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E5AB" w14:textId="77777777" w:rsidR="005E317F" w:rsidRDefault="005E317F" w:rsidP="005E317F">
      <w:pPr>
        <w:rPr>
          <w:sz w:val="28"/>
        </w:rPr>
      </w:pPr>
      <w:r>
        <w:rPr>
          <w:noProof/>
          <w:lang w:eastAsia="en-AU"/>
        </w:rPr>
        <w:drawing>
          <wp:inline distT="0" distB="0" distL="0" distR="0" wp14:anchorId="6C8D110F" wp14:editId="3BAB5FA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B87CC87" w14:textId="77777777" w:rsidR="005E317F" w:rsidRDefault="005E317F" w:rsidP="005E317F">
      <w:pPr>
        <w:rPr>
          <w:sz w:val="19"/>
        </w:rPr>
      </w:pPr>
    </w:p>
    <w:p w14:paraId="53BE371A" w14:textId="37496C14" w:rsidR="005E317F" w:rsidRPr="004C64C7" w:rsidRDefault="002E61D3" w:rsidP="005E317F">
      <w:pPr>
        <w:pStyle w:val="ShortT"/>
      </w:pPr>
      <w:r w:rsidRPr="004C64C7">
        <w:t>Social Security</w:t>
      </w:r>
      <w:r w:rsidR="005E317F" w:rsidRPr="004C64C7">
        <w:t xml:space="preserve"> (</w:t>
      </w:r>
      <w:r w:rsidR="008A714E" w:rsidRPr="004C64C7">
        <w:t xml:space="preserve">Asset-test </w:t>
      </w:r>
      <w:r w:rsidR="009F54FD" w:rsidRPr="004C64C7">
        <w:t>Exempt Income</w:t>
      </w:r>
      <w:r w:rsidR="008A714E" w:rsidRPr="004C64C7">
        <w:t xml:space="preserve"> Streams </w:t>
      </w:r>
      <w:r w:rsidR="009F54FD" w:rsidRPr="004C64C7">
        <w:t>– Legacy Product) Determination 2025</w:t>
      </w:r>
    </w:p>
    <w:p w14:paraId="4354B530" w14:textId="32532345" w:rsidR="005E317F" w:rsidRPr="004C64C7" w:rsidRDefault="005E317F" w:rsidP="005E317F">
      <w:pPr>
        <w:pStyle w:val="SignCoverPageStart"/>
        <w:spacing w:before="240"/>
        <w:ind w:right="91"/>
        <w:rPr>
          <w:szCs w:val="22"/>
        </w:rPr>
      </w:pPr>
      <w:r w:rsidRPr="004C64C7">
        <w:rPr>
          <w:szCs w:val="22"/>
        </w:rPr>
        <w:t xml:space="preserve">I, </w:t>
      </w:r>
      <w:r w:rsidR="0048619C" w:rsidRPr="004C64C7">
        <w:rPr>
          <w:szCs w:val="22"/>
        </w:rPr>
        <w:t>Xia Du</w:t>
      </w:r>
      <w:r w:rsidRPr="004C64C7">
        <w:rPr>
          <w:szCs w:val="22"/>
        </w:rPr>
        <w:t xml:space="preserve">, </w:t>
      </w:r>
      <w:r w:rsidR="00AD1A1E" w:rsidRPr="004C64C7">
        <w:rPr>
          <w:szCs w:val="22"/>
        </w:rPr>
        <w:t>delegate of the Secretary of the Department of Social Services</w:t>
      </w:r>
      <w:r w:rsidRPr="004C64C7">
        <w:rPr>
          <w:szCs w:val="22"/>
        </w:rPr>
        <w:t>, make t</w:t>
      </w:r>
      <w:r w:rsidR="009F54FD" w:rsidRPr="004C64C7">
        <w:rPr>
          <w:szCs w:val="22"/>
        </w:rPr>
        <w:t>his determination</w:t>
      </w:r>
      <w:r w:rsidRPr="004C64C7">
        <w:rPr>
          <w:szCs w:val="22"/>
        </w:rPr>
        <w:t>.</w:t>
      </w:r>
    </w:p>
    <w:p w14:paraId="23B7DCFD" w14:textId="7F0936F8" w:rsidR="005E317F" w:rsidRPr="004C64C7" w:rsidRDefault="005E317F" w:rsidP="005E317F">
      <w:pPr>
        <w:keepNext/>
        <w:spacing w:before="300" w:line="240" w:lineRule="atLeast"/>
        <w:ind w:right="397"/>
        <w:jc w:val="both"/>
        <w:rPr>
          <w:szCs w:val="22"/>
        </w:rPr>
      </w:pPr>
      <w:r w:rsidRPr="004C64C7">
        <w:rPr>
          <w:szCs w:val="22"/>
        </w:rPr>
        <w:t>Date</w:t>
      </w:r>
      <w:r w:rsidR="00824F82" w:rsidRPr="004C64C7">
        <w:rPr>
          <w:szCs w:val="22"/>
        </w:rPr>
        <w:t>d</w:t>
      </w:r>
      <w:r w:rsidR="00824F82" w:rsidRPr="004C64C7">
        <w:rPr>
          <w:szCs w:val="22"/>
        </w:rPr>
        <w:tab/>
        <w:t>26.09.</w:t>
      </w:r>
      <w:r w:rsidR="00103D7A" w:rsidRPr="004C64C7">
        <w:rPr>
          <w:szCs w:val="22"/>
        </w:rPr>
        <w:t>2025</w:t>
      </w:r>
      <w:r w:rsidRPr="004C64C7">
        <w:rPr>
          <w:szCs w:val="22"/>
        </w:rPr>
        <w:tab/>
      </w:r>
    </w:p>
    <w:p w14:paraId="5FA594A0" w14:textId="02B41500" w:rsidR="005E317F" w:rsidRPr="004C64C7" w:rsidRDefault="0048619C" w:rsidP="005E317F">
      <w:pPr>
        <w:keepNext/>
        <w:tabs>
          <w:tab w:val="left" w:pos="3402"/>
        </w:tabs>
        <w:spacing w:before="1440" w:line="300" w:lineRule="atLeast"/>
        <w:ind w:right="397"/>
        <w:rPr>
          <w:b/>
          <w:szCs w:val="22"/>
        </w:rPr>
      </w:pPr>
      <w:r w:rsidRPr="004C64C7">
        <w:rPr>
          <w:szCs w:val="22"/>
        </w:rPr>
        <w:t>Xia Du</w:t>
      </w:r>
    </w:p>
    <w:p w14:paraId="7C2C17B0" w14:textId="50E87DBD" w:rsidR="00AD1A1E" w:rsidRPr="00AD1A1E" w:rsidRDefault="0048619C" w:rsidP="00AD1A1E">
      <w:pPr>
        <w:pStyle w:val="SignCoverPageEnd"/>
        <w:ind w:right="91"/>
        <w:rPr>
          <w:sz w:val="22"/>
        </w:rPr>
      </w:pPr>
      <w:r w:rsidRPr="004C64C7">
        <w:rPr>
          <w:sz w:val="22"/>
        </w:rPr>
        <w:t xml:space="preserve">Acting </w:t>
      </w:r>
      <w:r w:rsidR="00AD1A1E" w:rsidRPr="004C64C7">
        <w:rPr>
          <w:sz w:val="22"/>
        </w:rPr>
        <w:t>Branch Manager, Payment Structures and Seniors Branch</w:t>
      </w:r>
      <w:r w:rsidR="00AD1A1E" w:rsidRPr="004C64C7">
        <w:rPr>
          <w:sz w:val="22"/>
        </w:rPr>
        <w:br/>
        <w:t>Delegate of the Secretary of the Department of Social Services</w:t>
      </w:r>
    </w:p>
    <w:p w14:paraId="325A8E34" w14:textId="77777777" w:rsidR="00B20990" w:rsidRDefault="00B20990" w:rsidP="00B20990"/>
    <w:p w14:paraId="570E4106"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58E15EBE" w14:textId="77777777" w:rsidR="00B20990" w:rsidRDefault="00B20990" w:rsidP="00B20990">
      <w:pPr>
        <w:outlineLvl w:val="0"/>
        <w:rPr>
          <w:sz w:val="36"/>
        </w:rPr>
      </w:pPr>
      <w:r w:rsidRPr="007A1328">
        <w:rPr>
          <w:sz w:val="36"/>
        </w:rPr>
        <w:lastRenderedPageBreak/>
        <w:t>Contents</w:t>
      </w:r>
    </w:p>
    <w:p w14:paraId="58FC7783" w14:textId="4B9E0ECC" w:rsidR="005E317F" w:rsidRDefault="005E317F">
      <w:pPr>
        <w:pStyle w:val="TOC5"/>
        <w:rPr>
          <w:rFonts w:asciiTheme="minorHAnsi" w:eastAsiaTheme="minorEastAsia" w:hAnsiTheme="minorHAnsi" w:cstheme="minorBidi"/>
          <w:noProof/>
          <w:kern w:val="0"/>
          <w:sz w:val="22"/>
          <w:szCs w:val="22"/>
        </w:rPr>
      </w:pPr>
      <w:bookmarkStart w:id="0" w:name="BKCheck15B_2"/>
      <w:bookmarkEnd w:id="0"/>
      <w:r>
        <w:rPr>
          <w:noProof/>
        </w:rPr>
        <w:t>1</w:t>
      </w:r>
      <w:r>
        <w:rPr>
          <w:noProof/>
        </w:rPr>
        <w:tab/>
        <w:t>Name</w:t>
      </w:r>
      <w:r w:rsidRPr="005E317F">
        <w:rPr>
          <w:noProof/>
          <w:sz w:val="20"/>
        </w:rPr>
        <w:tab/>
      </w:r>
      <w:r>
        <w:rPr>
          <w:noProof/>
          <w:sz w:val="20"/>
        </w:rPr>
        <w:t>1</w:t>
      </w:r>
    </w:p>
    <w:p w14:paraId="6881CA48" w14:textId="142CA085" w:rsidR="005E317F" w:rsidRDefault="005E317F">
      <w:pPr>
        <w:pStyle w:val="TOC5"/>
        <w:rPr>
          <w:rFonts w:asciiTheme="minorHAnsi" w:eastAsiaTheme="minorEastAsia" w:hAnsiTheme="minorHAnsi" w:cstheme="minorBidi"/>
          <w:noProof/>
          <w:kern w:val="0"/>
          <w:sz w:val="22"/>
          <w:szCs w:val="22"/>
        </w:rPr>
      </w:pPr>
      <w:r>
        <w:rPr>
          <w:noProof/>
        </w:rPr>
        <w:t>2</w:t>
      </w:r>
      <w:r>
        <w:rPr>
          <w:noProof/>
        </w:rPr>
        <w:tab/>
        <w:t>Commencement</w:t>
      </w:r>
      <w:r w:rsidRPr="005E317F">
        <w:rPr>
          <w:noProof/>
          <w:sz w:val="20"/>
        </w:rPr>
        <w:tab/>
      </w:r>
      <w:r>
        <w:rPr>
          <w:noProof/>
          <w:sz w:val="20"/>
        </w:rPr>
        <w:t>1</w:t>
      </w:r>
    </w:p>
    <w:p w14:paraId="3B16B41B" w14:textId="74F2332E" w:rsidR="00FF19B7" w:rsidRDefault="005E317F" w:rsidP="00FF19B7">
      <w:pPr>
        <w:pStyle w:val="TOC5"/>
        <w:rPr>
          <w:noProof/>
          <w:sz w:val="20"/>
        </w:rPr>
      </w:pPr>
      <w:r>
        <w:rPr>
          <w:noProof/>
        </w:rPr>
        <w:t>3</w:t>
      </w:r>
      <w:r>
        <w:rPr>
          <w:noProof/>
        </w:rPr>
        <w:tab/>
        <w:t>Authority</w:t>
      </w:r>
      <w:r w:rsidRPr="005E317F">
        <w:rPr>
          <w:noProof/>
          <w:sz w:val="20"/>
        </w:rPr>
        <w:tab/>
      </w:r>
      <w:r>
        <w:rPr>
          <w:noProof/>
          <w:sz w:val="20"/>
        </w:rPr>
        <w:t>1</w:t>
      </w:r>
    </w:p>
    <w:p w14:paraId="33B2FFA9" w14:textId="3A5D134A" w:rsidR="00FF19B7" w:rsidRDefault="00FF19B7" w:rsidP="00FF19B7">
      <w:pPr>
        <w:pStyle w:val="TOC5"/>
        <w:rPr>
          <w:rFonts w:asciiTheme="minorHAnsi" w:eastAsiaTheme="minorEastAsia" w:hAnsiTheme="minorHAnsi" w:cstheme="minorBidi"/>
          <w:noProof/>
          <w:kern w:val="0"/>
          <w:sz w:val="22"/>
          <w:szCs w:val="22"/>
        </w:rPr>
      </w:pPr>
      <w:r>
        <w:rPr>
          <w:noProof/>
        </w:rPr>
        <w:t>4</w:t>
      </w:r>
      <w:r>
        <w:rPr>
          <w:noProof/>
        </w:rPr>
        <w:tab/>
      </w:r>
      <w:r w:rsidR="009F54FD">
        <w:rPr>
          <w:noProof/>
        </w:rPr>
        <w:t>Definitions</w:t>
      </w:r>
      <w:r w:rsidRPr="005E317F">
        <w:rPr>
          <w:noProof/>
          <w:sz w:val="20"/>
        </w:rPr>
        <w:tab/>
      </w:r>
      <w:r>
        <w:rPr>
          <w:noProof/>
          <w:sz w:val="20"/>
        </w:rPr>
        <w:t>1</w:t>
      </w:r>
    </w:p>
    <w:p w14:paraId="0FF33008" w14:textId="3A56A62E" w:rsidR="00B20990" w:rsidRPr="009F54FD" w:rsidRDefault="00FF19B7" w:rsidP="009F54FD">
      <w:pPr>
        <w:pStyle w:val="TOC5"/>
        <w:rPr>
          <w:rFonts w:asciiTheme="minorHAnsi" w:eastAsiaTheme="minorEastAsia" w:hAnsiTheme="minorHAnsi" w:cstheme="minorBidi"/>
          <w:noProof/>
          <w:kern w:val="0"/>
          <w:sz w:val="22"/>
          <w:szCs w:val="22"/>
        </w:rPr>
      </w:pPr>
      <w:r>
        <w:rPr>
          <w:noProof/>
        </w:rPr>
        <w:t>5</w:t>
      </w:r>
      <w:r w:rsidR="005E317F">
        <w:rPr>
          <w:noProof/>
        </w:rPr>
        <w:tab/>
      </w:r>
      <w:r w:rsidR="009F54FD">
        <w:rPr>
          <w:noProof/>
        </w:rPr>
        <w:t xml:space="preserve">Class of income streams determined as asset-test exempt income streams </w:t>
      </w:r>
      <w:r w:rsidR="005E317F" w:rsidRPr="005E317F">
        <w:rPr>
          <w:noProof/>
          <w:sz w:val="20"/>
        </w:rPr>
        <w:tab/>
      </w:r>
      <w:r w:rsidR="005E317F">
        <w:rPr>
          <w:noProof/>
          <w:sz w:val="20"/>
        </w:rPr>
        <w:t>1</w:t>
      </w:r>
    </w:p>
    <w:p w14:paraId="7F86625E" w14:textId="77777777" w:rsidR="00B20990" w:rsidRDefault="00B20990" w:rsidP="00B20990"/>
    <w:p w14:paraId="6178AA94" w14:textId="77777777" w:rsidR="00B20990" w:rsidRDefault="00B20990" w:rsidP="00B20990">
      <w:pPr>
        <w:sectPr w:rsidR="00B20990" w:rsidSect="00C160A1">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6D34E879" w14:textId="77777777" w:rsidR="005E317F" w:rsidRPr="009C2562" w:rsidRDefault="005E317F" w:rsidP="005E317F">
      <w:pPr>
        <w:pStyle w:val="ActHead5"/>
      </w:pPr>
      <w:bookmarkStart w:id="1" w:name="_Toc478567687"/>
      <w:r w:rsidRPr="009C2562">
        <w:rPr>
          <w:rStyle w:val="CharSectno"/>
        </w:rPr>
        <w:lastRenderedPageBreak/>
        <w:t>1</w:t>
      </w:r>
      <w:r w:rsidRPr="009C2562">
        <w:t xml:space="preserve">  Name</w:t>
      </w:r>
      <w:bookmarkEnd w:id="1"/>
    </w:p>
    <w:p w14:paraId="21C75BB3" w14:textId="4CB1BCAF"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4B4CE3" w:rsidRPr="004B4CE3">
        <w:rPr>
          <w:i/>
        </w:rPr>
        <w:t xml:space="preserve">Social Security </w:t>
      </w:r>
      <w:r w:rsidR="008A714E">
        <w:rPr>
          <w:i/>
        </w:rPr>
        <w:t>(</w:t>
      </w:r>
      <w:r w:rsidR="009F54FD">
        <w:rPr>
          <w:i/>
        </w:rPr>
        <w:t>Asset-test Exempt Income Stream – Legacy Product</w:t>
      </w:r>
      <w:r w:rsidR="004B4CE3" w:rsidRPr="004B4CE3">
        <w:rPr>
          <w:i/>
        </w:rPr>
        <w:t xml:space="preserve">) </w:t>
      </w:r>
      <w:r w:rsidR="009F54FD">
        <w:rPr>
          <w:i/>
        </w:rPr>
        <w:t>Determination</w:t>
      </w:r>
      <w:r w:rsidR="004B4CE3" w:rsidRPr="004B4CE3">
        <w:rPr>
          <w:i/>
        </w:rPr>
        <w:t xml:space="preserve"> 20</w:t>
      </w:r>
      <w:r w:rsidR="004B4CE3">
        <w:rPr>
          <w:i/>
        </w:rPr>
        <w:t>2</w:t>
      </w:r>
      <w:r w:rsidR="00532D77">
        <w:rPr>
          <w:i/>
        </w:rPr>
        <w:t>5</w:t>
      </w:r>
      <w:r w:rsidR="004B4CE3">
        <w:rPr>
          <w:i/>
        </w:rPr>
        <w:t>.</w:t>
      </w:r>
    </w:p>
    <w:p w14:paraId="0A5F456C" w14:textId="77777777" w:rsidR="004B4CE3" w:rsidRPr="004B4CE3" w:rsidRDefault="004B4CE3" w:rsidP="004B4CE3">
      <w:pPr>
        <w:keepNext/>
        <w:keepLines/>
        <w:spacing w:before="280" w:line="240" w:lineRule="auto"/>
        <w:ind w:left="1134" w:hanging="1134"/>
        <w:outlineLvl w:val="4"/>
        <w:rPr>
          <w:rFonts w:eastAsia="Times New Roman" w:cs="Times New Roman"/>
          <w:b/>
          <w:kern w:val="28"/>
          <w:sz w:val="24"/>
          <w:lang w:eastAsia="en-AU"/>
        </w:rPr>
      </w:pPr>
      <w:bookmarkStart w:id="3" w:name="_Toc27562495"/>
      <w:bookmarkStart w:id="4" w:name="_Toc478567689"/>
      <w:r w:rsidRPr="004B4CE3">
        <w:rPr>
          <w:rFonts w:eastAsia="Times New Roman" w:cs="Times New Roman"/>
          <w:b/>
          <w:kern w:val="28"/>
          <w:sz w:val="24"/>
          <w:lang w:eastAsia="en-AU"/>
        </w:rPr>
        <w:t>2  Commencement</w:t>
      </w:r>
      <w:bookmarkEnd w:id="3"/>
    </w:p>
    <w:p w14:paraId="03F6F0F1" w14:textId="77777777" w:rsidR="004B4CE3" w:rsidRPr="004B4CE3" w:rsidRDefault="004B4CE3" w:rsidP="004B4CE3">
      <w:pPr>
        <w:tabs>
          <w:tab w:val="right" w:pos="1021"/>
        </w:tabs>
        <w:spacing w:before="180" w:line="240" w:lineRule="auto"/>
        <w:ind w:left="1134" w:hanging="1134"/>
        <w:rPr>
          <w:rFonts w:eastAsia="Times New Roman" w:cs="Times New Roman"/>
          <w:lang w:eastAsia="en-AU"/>
        </w:rPr>
      </w:pPr>
      <w:r w:rsidRPr="004B4CE3">
        <w:rPr>
          <w:rFonts w:eastAsia="Times New Roman" w:cs="Times New Roman"/>
          <w:lang w:eastAsia="en-AU"/>
        </w:rPr>
        <w:tab/>
        <w:t>(1)</w:t>
      </w:r>
      <w:r w:rsidRPr="004B4CE3">
        <w:rPr>
          <w:rFonts w:eastAsia="Times New Roman" w:cs="Times New Roman"/>
          <w:lang w:eastAsia="en-AU"/>
        </w:rPr>
        <w:tab/>
        <w:t>Each provision of this instrument specified in column 1 of the table commences, or is taken to have commenced, in accordance with column 2 of the table. Any other statement in column 2 has effect according to its terms.</w:t>
      </w:r>
    </w:p>
    <w:p w14:paraId="33860393" w14:textId="77777777" w:rsidR="004B4CE3" w:rsidRPr="004B4CE3" w:rsidRDefault="004B4CE3" w:rsidP="004B4CE3">
      <w:pPr>
        <w:spacing w:before="60" w:line="240" w:lineRule="atLeast"/>
        <w:rPr>
          <w:rFonts w:eastAsia="Times New Roman" w:cs="Times New Roman"/>
          <w:sz w:val="20"/>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B4CE3" w:rsidRPr="004B4CE3" w14:paraId="456096A7" w14:textId="77777777" w:rsidTr="004B4CE3">
        <w:trPr>
          <w:tblHeader/>
        </w:trPr>
        <w:tc>
          <w:tcPr>
            <w:tcW w:w="8364" w:type="dxa"/>
            <w:gridSpan w:val="3"/>
            <w:tcBorders>
              <w:top w:val="single" w:sz="12" w:space="0" w:color="auto"/>
              <w:left w:val="nil"/>
              <w:bottom w:val="single" w:sz="6" w:space="0" w:color="auto"/>
              <w:right w:val="nil"/>
            </w:tcBorders>
            <w:hideMark/>
          </w:tcPr>
          <w:p w14:paraId="3743F6D2"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Commencement information</w:t>
            </w:r>
          </w:p>
        </w:tc>
      </w:tr>
      <w:tr w:rsidR="004B4CE3" w:rsidRPr="004B4CE3" w14:paraId="0A23572F" w14:textId="77777777" w:rsidTr="004B4CE3">
        <w:trPr>
          <w:tblHeader/>
        </w:trPr>
        <w:tc>
          <w:tcPr>
            <w:tcW w:w="2127" w:type="dxa"/>
            <w:tcBorders>
              <w:top w:val="single" w:sz="6" w:space="0" w:color="auto"/>
              <w:left w:val="nil"/>
              <w:bottom w:val="single" w:sz="6" w:space="0" w:color="auto"/>
              <w:right w:val="nil"/>
            </w:tcBorders>
            <w:hideMark/>
          </w:tcPr>
          <w:p w14:paraId="25805FA2"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Column 1</w:t>
            </w:r>
          </w:p>
        </w:tc>
        <w:tc>
          <w:tcPr>
            <w:tcW w:w="4394" w:type="dxa"/>
            <w:tcBorders>
              <w:top w:val="single" w:sz="6" w:space="0" w:color="auto"/>
              <w:left w:val="nil"/>
              <w:bottom w:val="single" w:sz="6" w:space="0" w:color="auto"/>
              <w:right w:val="nil"/>
            </w:tcBorders>
            <w:hideMark/>
          </w:tcPr>
          <w:p w14:paraId="48E190F5"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Column 2</w:t>
            </w:r>
          </w:p>
        </w:tc>
        <w:tc>
          <w:tcPr>
            <w:tcW w:w="1843" w:type="dxa"/>
            <w:tcBorders>
              <w:top w:val="single" w:sz="6" w:space="0" w:color="auto"/>
              <w:left w:val="nil"/>
              <w:bottom w:val="single" w:sz="6" w:space="0" w:color="auto"/>
              <w:right w:val="nil"/>
            </w:tcBorders>
            <w:hideMark/>
          </w:tcPr>
          <w:p w14:paraId="1082EF4F"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Column 3</w:t>
            </w:r>
          </w:p>
        </w:tc>
      </w:tr>
      <w:tr w:rsidR="004B4CE3" w:rsidRPr="004B4CE3" w14:paraId="038D2DEC" w14:textId="77777777" w:rsidTr="004B4CE3">
        <w:trPr>
          <w:tblHeader/>
        </w:trPr>
        <w:tc>
          <w:tcPr>
            <w:tcW w:w="2127" w:type="dxa"/>
            <w:tcBorders>
              <w:top w:val="single" w:sz="6" w:space="0" w:color="auto"/>
              <w:left w:val="nil"/>
              <w:bottom w:val="single" w:sz="12" w:space="0" w:color="auto"/>
              <w:right w:val="nil"/>
            </w:tcBorders>
            <w:hideMark/>
          </w:tcPr>
          <w:p w14:paraId="08D4635F"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Provisions</w:t>
            </w:r>
          </w:p>
        </w:tc>
        <w:tc>
          <w:tcPr>
            <w:tcW w:w="4394" w:type="dxa"/>
            <w:tcBorders>
              <w:top w:val="single" w:sz="6" w:space="0" w:color="auto"/>
              <w:left w:val="nil"/>
              <w:bottom w:val="single" w:sz="12" w:space="0" w:color="auto"/>
              <w:right w:val="nil"/>
            </w:tcBorders>
            <w:hideMark/>
          </w:tcPr>
          <w:p w14:paraId="56F4D6F4"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Commencement</w:t>
            </w:r>
          </w:p>
        </w:tc>
        <w:tc>
          <w:tcPr>
            <w:tcW w:w="1843" w:type="dxa"/>
            <w:tcBorders>
              <w:top w:val="single" w:sz="6" w:space="0" w:color="auto"/>
              <w:left w:val="nil"/>
              <w:bottom w:val="single" w:sz="12" w:space="0" w:color="auto"/>
              <w:right w:val="nil"/>
            </w:tcBorders>
            <w:hideMark/>
          </w:tcPr>
          <w:p w14:paraId="09E72543" w14:textId="77777777" w:rsidR="004B4CE3" w:rsidRPr="004B4CE3" w:rsidRDefault="004B4CE3" w:rsidP="004B4CE3">
            <w:pPr>
              <w:keepNext/>
              <w:spacing w:before="60" w:line="240" w:lineRule="atLeast"/>
              <w:rPr>
                <w:rFonts w:eastAsia="Times New Roman" w:cs="Times New Roman"/>
                <w:b/>
                <w:sz w:val="20"/>
              </w:rPr>
            </w:pPr>
            <w:r w:rsidRPr="004B4CE3">
              <w:rPr>
                <w:rFonts w:eastAsia="Times New Roman" w:cs="Times New Roman"/>
                <w:b/>
                <w:sz w:val="20"/>
              </w:rPr>
              <w:t>Date/Details</w:t>
            </w:r>
          </w:p>
        </w:tc>
      </w:tr>
      <w:tr w:rsidR="004B4CE3" w:rsidRPr="004B4CE3" w14:paraId="5F8385E6" w14:textId="77777777" w:rsidTr="004B4CE3">
        <w:tc>
          <w:tcPr>
            <w:tcW w:w="2127" w:type="dxa"/>
            <w:tcBorders>
              <w:top w:val="single" w:sz="12" w:space="0" w:color="auto"/>
              <w:left w:val="nil"/>
              <w:bottom w:val="single" w:sz="12" w:space="0" w:color="auto"/>
              <w:right w:val="nil"/>
            </w:tcBorders>
            <w:hideMark/>
          </w:tcPr>
          <w:p w14:paraId="5A275B26" w14:textId="77777777" w:rsidR="004B4CE3" w:rsidRPr="004B4CE3" w:rsidRDefault="004B4CE3" w:rsidP="004B4CE3">
            <w:pPr>
              <w:spacing w:before="60" w:line="240" w:lineRule="atLeast"/>
              <w:rPr>
                <w:rFonts w:eastAsia="Times New Roman" w:cs="Times New Roman"/>
                <w:sz w:val="20"/>
              </w:rPr>
            </w:pPr>
            <w:r w:rsidRPr="004B4CE3">
              <w:rPr>
                <w:rFonts w:eastAsia="Times New Roman" w:cs="Times New Roman"/>
                <w:sz w:val="20"/>
              </w:rPr>
              <w:t>1. The whole of this instrument</w:t>
            </w:r>
          </w:p>
        </w:tc>
        <w:tc>
          <w:tcPr>
            <w:tcW w:w="4394" w:type="dxa"/>
            <w:tcBorders>
              <w:top w:val="single" w:sz="12" w:space="0" w:color="auto"/>
              <w:left w:val="nil"/>
              <w:bottom w:val="single" w:sz="12" w:space="0" w:color="auto"/>
              <w:right w:val="nil"/>
            </w:tcBorders>
            <w:hideMark/>
          </w:tcPr>
          <w:p w14:paraId="32E0A549" w14:textId="6B912174" w:rsidR="004B4CE3" w:rsidRPr="004B4CE3" w:rsidRDefault="000B7D07" w:rsidP="004B4CE3">
            <w:pPr>
              <w:spacing w:before="60" w:line="240" w:lineRule="atLeast"/>
              <w:rPr>
                <w:rFonts w:eastAsia="Times New Roman" w:cs="Times New Roman"/>
                <w:sz w:val="20"/>
              </w:rPr>
            </w:pPr>
            <w:r>
              <w:rPr>
                <w:rFonts w:eastAsia="Times New Roman" w:cs="Times New Roman"/>
                <w:sz w:val="20"/>
              </w:rPr>
              <w:t xml:space="preserve">Immediately after the commencement of the </w:t>
            </w:r>
            <w:r w:rsidRPr="000B7D07">
              <w:rPr>
                <w:rFonts w:eastAsia="Times New Roman" w:cs="Times New Roman"/>
                <w:i/>
                <w:iCs/>
                <w:sz w:val="20"/>
              </w:rPr>
              <w:t>Social Security (Asset-test Exempt Income Stream Guidelines) Determination 2025</w:t>
            </w:r>
            <w:r w:rsidR="003970D6">
              <w:rPr>
                <w:rFonts w:eastAsia="Times New Roman" w:cs="Times New Roman"/>
                <w:sz w:val="20"/>
              </w:rPr>
              <w:t>.</w:t>
            </w:r>
          </w:p>
        </w:tc>
        <w:tc>
          <w:tcPr>
            <w:tcW w:w="1843" w:type="dxa"/>
            <w:tcBorders>
              <w:top w:val="single" w:sz="12" w:space="0" w:color="auto"/>
              <w:left w:val="nil"/>
              <w:bottom w:val="single" w:sz="12" w:space="0" w:color="auto"/>
              <w:right w:val="nil"/>
            </w:tcBorders>
            <w:hideMark/>
          </w:tcPr>
          <w:p w14:paraId="6F31AB3F" w14:textId="32B5CAF7" w:rsidR="004B4CE3" w:rsidRPr="004B4CE3" w:rsidRDefault="004B4CE3" w:rsidP="004B4CE3">
            <w:pPr>
              <w:spacing w:before="60" w:line="240" w:lineRule="atLeast"/>
              <w:rPr>
                <w:rFonts w:eastAsia="Times New Roman" w:cs="Times New Roman"/>
                <w:sz w:val="20"/>
              </w:rPr>
            </w:pPr>
          </w:p>
        </w:tc>
      </w:tr>
    </w:tbl>
    <w:p w14:paraId="53B4A5B1" w14:textId="77777777" w:rsidR="004B4CE3" w:rsidRPr="004B4CE3" w:rsidRDefault="004B4CE3" w:rsidP="004B4CE3">
      <w:pPr>
        <w:spacing w:before="122" w:line="198" w:lineRule="exact"/>
        <w:ind w:left="1985" w:hanging="851"/>
        <w:rPr>
          <w:rFonts w:eastAsia="Times New Roman" w:cs="Times New Roman"/>
          <w:sz w:val="18"/>
          <w:lang w:eastAsia="en-AU"/>
        </w:rPr>
      </w:pPr>
      <w:r w:rsidRPr="004B4CE3">
        <w:rPr>
          <w:rFonts w:eastAsia="Times New Roman" w:cs="Times New Roman"/>
          <w:snapToGrid w:val="0"/>
          <w:sz w:val="18"/>
        </w:rPr>
        <w:t>Note:</w:t>
      </w:r>
      <w:r w:rsidRPr="004B4CE3">
        <w:rPr>
          <w:rFonts w:eastAsia="Times New Roman" w:cs="Times New Roman"/>
          <w:snapToGrid w:val="0"/>
          <w:sz w:val="18"/>
        </w:rPr>
        <w:tab/>
        <w:t>This table relates only to the provisions of this instrument</w:t>
      </w:r>
      <w:r w:rsidRPr="004B4CE3">
        <w:rPr>
          <w:rFonts w:eastAsia="Times New Roman" w:cs="Times New Roman"/>
          <w:sz w:val="18"/>
          <w:lang w:eastAsia="en-AU"/>
        </w:rPr>
        <w:t xml:space="preserve"> </w:t>
      </w:r>
      <w:r w:rsidRPr="004B4CE3">
        <w:rPr>
          <w:rFonts w:eastAsia="Times New Roman" w:cs="Times New Roman"/>
          <w:snapToGrid w:val="0"/>
          <w:sz w:val="18"/>
        </w:rPr>
        <w:t>as originally made. It will not be amended to deal with any later amendments of this instrument.</w:t>
      </w:r>
    </w:p>
    <w:p w14:paraId="544548AC" w14:textId="77777777" w:rsidR="004B4CE3" w:rsidRPr="004B4CE3" w:rsidRDefault="004B4CE3" w:rsidP="004B4CE3">
      <w:pPr>
        <w:tabs>
          <w:tab w:val="right" w:pos="1021"/>
        </w:tabs>
        <w:spacing w:before="180" w:line="240" w:lineRule="auto"/>
        <w:ind w:left="1134" w:hanging="1134"/>
        <w:rPr>
          <w:rFonts w:eastAsia="Times New Roman" w:cs="Times New Roman"/>
          <w:lang w:eastAsia="en-AU"/>
        </w:rPr>
      </w:pPr>
      <w:r w:rsidRPr="004B4CE3">
        <w:rPr>
          <w:rFonts w:eastAsia="Times New Roman" w:cs="Times New Roman"/>
          <w:lang w:eastAsia="en-AU"/>
        </w:rPr>
        <w:tab/>
        <w:t>(2)</w:t>
      </w:r>
      <w:r w:rsidRPr="004B4CE3">
        <w:rPr>
          <w:rFonts w:eastAsia="Times New Roman" w:cs="Times New Roman"/>
          <w:lang w:eastAsia="en-AU"/>
        </w:rPr>
        <w:tab/>
        <w:t>Any information in column 3 of the table is not part of this instrument. Information may be inserted in this column, or information in it may be edited, in any published version of this instrument.</w:t>
      </w:r>
    </w:p>
    <w:p w14:paraId="15D1B333" w14:textId="77777777" w:rsidR="005E317F" w:rsidRPr="009C2562" w:rsidRDefault="005E317F" w:rsidP="005E317F">
      <w:pPr>
        <w:pStyle w:val="ActHead5"/>
      </w:pPr>
      <w:r w:rsidRPr="009C2562">
        <w:rPr>
          <w:rStyle w:val="CharSectno"/>
        </w:rPr>
        <w:t>3</w:t>
      </w:r>
      <w:r w:rsidRPr="009C2562">
        <w:t xml:space="preserve">  Authority</w:t>
      </w:r>
      <w:bookmarkEnd w:id="4"/>
    </w:p>
    <w:p w14:paraId="28D47B2E" w14:textId="2BBA9940" w:rsidR="005E317F" w:rsidRPr="009C2562" w:rsidRDefault="005E317F" w:rsidP="005E317F">
      <w:pPr>
        <w:pStyle w:val="subsection"/>
      </w:pPr>
      <w:r w:rsidRPr="009C2562">
        <w:tab/>
      </w:r>
      <w:r w:rsidRPr="009C2562">
        <w:tab/>
        <w:t xml:space="preserve">This instrument is made under </w:t>
      </w:r>
      <w:r w:rsidR="005D0754">
        <w:t>subsection</w:t>
      </w:r>
      <w:r w:rsidR="009F54FD">
        <w:t>s 9A(5), 9B(4) and 9BA(11)</w:t>
      </w:r>
      <w:r w:rsidR="005D0754">
        <w:t xml:space="preserve"> of the </w:t>
      </w:r>
      <w:r w:rsidR="005D0754">
        <w:rPr>
          <w:i/>
          <w:iCs/>
        </w:rPr>
        <w:t>Social Security Act 1991</w:t>
      </w:r>
      <w:r w:rsidRPr="009C2562">
        <w:t>.</w:t>
      </w:r>
    </w:p>
    <w:p w14:paraId="7A864A68" w14:textId="4F9B5C7E" w:rsidR="005E317F" w:rsidRPr="006065DA" w:rsidRDefault="005E317F" w:rsidP="005E317F">
      <w:pPr>
        <w:pStyle w:val="ActHead5"/>
      </w:pPr>
      <w:bookmarkStart w:id="5" w:name="_Toc478567690"/>
      <w:r w:rsidRPr="006065DA">
        <w:t xml:space="preserve">4  </w:t>
      </w:r>
      <w:bookmarkEnd w:id="5"/>
      <w:r w:rsidR="009F54FD">
        <w:t>Definitions</w:t>
      </w:r>
    </w:p>
    <w:p w14:paraId="3F93E387" w14:textId="4C454F80" w:rsidR="00FF19B7" w:rsidRDefault="005E317F" w:rsidP="00FF19B7">
      <w:pPr>
        <w:pStyle w:val="subsection"/>
      </w:pPr>
      <w:r w:rsidRPr="006065DA">
        <w:tab/>
      </w:r>
      <w:r w:rsidRPr="006065DA">
        <w:tab/>
      </w:r>
      <w:r w:rsidR="009F54FD">
        <w:t xml:space="preserve">In this determination: </w:t>
      </w:r>
    </w:p>
    <w:p w14:paraId="3980C060" w14:textId="1D97EA9C" w:rsidR="009F54FD" w:rsidRPr="009F54FD" w:rsidRDefault="009F54FD" w:rsidP="009F54FD">
      <w:pPr>
        <w:pStyle w:val="subsection"/>
        <w:ind w:firstLine="0"/>
        <w:rPr>
          <w:i/>
          <w:iCs/>
        </w:rPr>
      </w:pPr>
      <w:r>
        <w:rPr>
          <w:b/>
          <w:bCs/>
          <w:i/>
          <w:iCs/>
        </w:rPr>
        <w:t xml:space="preserve">Act </w:t>
      </w:r>
      <w:r>
        <w:t xml:space="preserve">means the </w:t>
      </w:r>
      <w:r>
        <w:rPr>
          <w:i/>
          <w:iCs/>
        </w:rPr>
        <w:t>Social Security Act 1991</w:t>
      </w:r>
    </w:p>
    <w:p w14:paraId="407747AB" w14:textId="10F4C2AC" w:rsidR="009F54FD" w:rsidRDefault="009F54FD" w:rsidP="00FF19B7">
      <w:pPr>
        <w:pStyle w:val="subsection"/>
      </w:pPr>
      <w:r>
        <w:tab/>
      </w:r>
      <w:r>
        <w:tab/>
      </w:r>
      <w:r>
        <w:rPr>
          <w:b/>
          <w:bCs/>
          <w:i/>
          <w:iCs/>
        </w:rPr>
        <w:t xml:space="preserve">asset-test exempt income stream </w:t>
      </w:r>
      <w:r>
        <w:t xml:space="preserve">has the same meanings given by sections 9A, 9B and 9BA of the Act. </w:t>
      </w:r>
    </w:p>
    <w:p w14:paraId="4E806737" w14:textId="0A710498" w:rsidR="009F54FD" w:rsidRPr="009F54FD" w:rsidRDefault="009F54FD" w:rsidP="00FF19B7">
      <w:pPr>
        <w:pStyle w:val="subsection"/>
      </w:pPr>
      <w:r>
        <w:rPr>
          <w:b/>
          <w:bCs/>
          <w:i/>
          <w:iCs/>
        </w:rPr>
        <w:tab/>
      </w:r>
      <w:r>
        <w:rPr>
          <w:b/>
          <w:bCs/>
          <w:i/>
          <w:iCs/>
        </w:rPr>
        <w:tab/>
        <w:t xml:space="preserve">income stream </w:t>
      </w:r>
      <w:r>
        <w:t xml:space="preserve">has the same meaning as in subsection 9(1) of the Act. </w:t>
      </w:r>
    </w:p>
    <w:p w14:paraId="170D590B" w14:textId="09781E23" w:rsidR="00FF19B7" w:rsidRPr="006065DA" w:rsidRDefault="00FF19B7" w:rsidP="00FF19B7">
      <w:pPr>
        <w:pStyle w:val="ActHead5"/>
      </w:pPr>
      <w:r>
        <w:t>5</w:t>
      </w:r>
      <w:r w:rsidRPr="006065DA">
        <w:t xml:space="preserve">  </w:t>
      </w:r>
      <w:r w:rsidR="009F54FD">
        <w:t>Class of income streams determined as asset-test exempt income streams</w:t>
      </w:r>
    </w:p>
    <w:p w14:paraId="644BF4AB" w14:textId="77777777" w:rsidR="009F54FD" w:rsidRDefault="00FF19B7" w:rsidP="009F54FD">
      <w:pPr>
        <w:pStyle w:val="subsection"/>
      </w:pPr>
      <w:r w:rsidRPr="006065DA">
        <w:tab/>
      </w:r>
      <w:r w:rsidRPr="006065DA">
        <w:tab/>
      </w:r>
      <w:r>
        <w:t xml:space="preserve">For the purposes of </w:t>
      </w:r>
      <w:r w:rsidR="009F54FD">
        <w:t xml:space="preserve">subsections 9A(5), 9B(4) and 9BA(11) of the Act, an income stream is determined as an asset-test exempt income stream if: </w:t>
      </w:r>
    </w:p>
    <w:p w14:paraId="50F6235B" w14:textId="59F5BD7D" w:rsidR="009F54FD" w:rsidRDefault="009F54FD" w:rsidP="009F54FD">
      <w:pPr>
        <w:pStyle w:val="subsection"/>
        <w:numPr>
          <w:ilvl w:val="0"/>
          <w:numId w:val="14"/>
        </w:numPr>
        <w:ind w:left="1800"/>
      </w:pPr>
      <w:r>
        <w:t xml:space="preserve">the income stream was an asset-test exempt income stream under section 9A, 9B or 9BA of the Act immediately before the commencement of the </w:t>
      </w:r>
      <w:r>
        <w:rPr>
          <w:i/>
          <w:iCs/>
        </w:rPr>
        <w:t>Treasury Laws Amendment (Legacy Retirement Product Commutations and Reserves) Regulations 2024</w:t>
      </w:r>
      <w:r>
        <w:t xml:space="preserve">; and </w:t>
      </w:r>
    </w:p>
    <w:p w14:paraId="468E53AE" w14:textId="3A1649AB" w:rsidR="009F54FD" w:rsidRDefault="009F54FD" w:rsidP="009F54FD">
      <w:pPr>
        <w:pStyle w:val="subsection"/>
        <w:numPr>
          <w:ilvl w:val="0"/>
          <w:numId w:val="14"/>
        </w:numPr>
        <w:ind w:left="1800"/>
      </w:pPr>
      <w:r>
        <w:lastRenderedPageBreak/>
        <w:t xml:space="preserve">the income stream complies </w:t>
      </w:r>
      <w:r w:rsidRPr="009F54FD">
        <w:t>with the requirements of subsection 9A(2), 9B(2) or 9BA(2) of the Act, except for paragraphs 9A(2)(h), 9B(2)(h) or 9BA(2)(f); and</w:t>
      </w:r>
    </w:p>
    <w:p w14:paraId="5868D4BF" w14:textId="77777777" w:rsidR="003A2F92" w:rsidRDefault="009F54FD" w:rsidP="003A2F92">
      <w:pPr>
        <w:pStyle w:val="subsection"/>
        <w:numPr>
          <w:ilvl w:val="0"/>
          <w:numId w:val="14"/>
        </w:numPr>
        <w:ind w:left="1800"/>
      </w:pPr>
      <w:r>
        <w:t xml:space="preserve">the </w:t>
      </w:r>
      <w:r w:rsidR="003A2F92">
        <w:t>only reason the income stream does not comply with the requirements in paragraphs 9A(2)(h), 9B(2)(h) or 9BA(2)(f) of the Act is because the contract or governing rules allow for the income stream to be commuted in accordance with:</w:t>
      </w:r>
    </w:p>
    <w:p w14:paraId="48B68ADD" w14:textId="77777777" w:rsidR="003A2F92" w:rsidRDefault="003A2F92" w:rsidP="003A2F92">
      <w:pPr>
        <w:pStyle w:val="subsection"/>
        <w:numPr>
          <w:ilvl w:val="1"/>
          <w:numId w:val="14"/>
        </w:numPr>
        <w:ind w:left="2268" w:hanging="425"/>
      </w:pPr>
      <w:r>
        <w:t xml:space="preserve">regulation 1.08AA of the </w:t>
      </w:r>
      <w:r w:rsidRPr="001B7E12">
        <w:rPr>
          <w:i/>
          <w:iCs/>
        </w:rPr>
        <w:t>Retirement Savings Accounts Regulations 1997</w:t>
      </w:r>
      <w:r>
        <w:t>; or</w:t>
      </w:r>
    </w:p>
    <w:p w14:paraId="1DFA1435" w14:textId="77777777" w:rsidR="003A2F92" w:rsidRDefault="003A2F92" w:rsidP="003A2F92">
      <w:pPr>
        <w:pStyle w:val="subsection"/>
        <w:numPr>
          <w:ilvl w:val="1"/>
          <w:numId w:val="14"/>
        </w:numPr>
        <w:ind w:left="2268" w:hanging="425"/>
      </w:pPr>
      <w:r>
        <w:t xml:space="preserve">regulation 1.05AA of the </w:t>
      </w:r>
      <w:r w:rsidRPr="001B7E12">
        <w:rPr>
          <w:i/>
          <w:iCs/>
        </w:rPr>
        <w:t>Superannuation Industry (Supe</w:t>
      </w:r>
      <w:r>
        <w:rPr>
          <w:i/>
          <w:iCs/>
        </w:rPr>
        <w:t>rvision</w:t>
      </w:r>
      <w:r w:rsidRPr="001B7E12">
        <w:rPr>
          <w:i/>
          <w:iCs/>
        </w:rPr>
        <w:t>) Regulations 1994</w:t>
      </w:r>
      <w:r>
        <w:t>; or</w:t>
      </w:r>
    </w:p>
    <w:p w14:paraId="4B9D4C83" w14:textId="6C76FB9C" w:rsidR="003F6F52" w:rsidRPr="00DA182D" w:rsidRDefault="003A2F92" w:rsidP="003A2F92">
      <w:pPr>
        <w:pStyle w:val="subsection"/>
        <w:numPr>
          <w:ilvl w:val="1"/>
          <w:numId w:val="14"/>
        </w:numPr>
        <w:ind w:left="2268" w:hanging="425"/>
      </w:pPr>
      <w:r>
        <w:t xml:space="preserve">regulation 1.06C of the </w:t>
      </w:r>
      <w:r w:rsidRPr="001B7E12">
        <w:rPr>
          <w:i/>
          <w:iCs/>
        </w:rPr>
        <w:t>Superannuation Industry (Super</w:t>
      </w:r>
      <w:r>
        <w:rPr>
          <w:i/>
          <w:iCs/>
        </w:rPr>
        <w:t>vision</w:t>
      </w:r>
      <w:r w:rsidRPr="001B7E12">
        <w:rPr>
          <w:i/>
          <w:iCs/>
        </w:rPr>
        <w:t>) Regulations 1994</w:t>
      </w:r>
      <w:r>
        <w:rPr>
          <w:i/>
          <w:iCs/>
        </w:rPr>
        <w:t>.</w:t>
      </w:r>
    </w:p>
    <w:sectPr w:rsidR="003F6F52" w:rsidRPr="00DA182D"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CC9B" w14:textId="77777777" w:rsidR="00B25957" w:rsidRDefault="00B25957" w:rsidP="0048364F">
      <w:pPr>
        <w:spacing w:line="240" w:lineRule="auto"/>
      </w:pPr>
      <w:r>
        <w:separator/>
      </w:r>
    </w:p>
  </w:endnote>
  <w:endnote w:type="continuationSeparator" w:id="0">
    <w:p w14:paraId="508EC0AB" w14:textId="77777777" w:rsidR="00B25957" w:rsidRDefault="00B2595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1711ADA4" w14:textId="77777777" w:rsidTr="0001176A">
      <w:tc>
        <w:tcPr>
          <w:tcW w:w="5000" w:type="pct"/>
        </w:tcPr>
        <w:p w14:paraId="0C5AEBB8" w14:textId="77777777" w:rsidR="009278C1" w:rsidRDefault="009278C1" w:rsidP="0001176A">
          <w:pPr>
            <w:rPr>
              <w:sz w:val="18"/>
            </w:rPr>
          </w:pPr>
        </w:p>
      </w:tc>
    </w:tr>
  </w:tbl>
  <w:p w14:paraId="1C3F1E1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23DA699" w14:textId="77777777" w:rsidTr="00C160A1">
      <w:tc>
        <w:tcPr>
          <w:tcW w:w="5000" w:type="pct"/>
        </w:tcPr>
        <w:p w14:paraId="1B5A4CB6" w14:textId="77777777" w:rsidR="00B20990" w:rsidRDefault="00B20990" w:rsidP="007946FE">
          <w:pPr>
            <w:rPr>
              <w:sz w:val="18"/>
            </w:rPr>
          </w:pPr>
        </w:p>
      </w:tc>
    </w:tr>
  </w:tbl>
  <w:p w14:paraId="422D3C89"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B6B0"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573F354" w14:textId="77777777" w:rsidTr="00C160A1">
      <w:tc>
        <w:tcPr>
          <w:tcW w:w="5000" w:type="pct"/>
        </w:tcPr>
        <w:p w14:paraId="5F615E85" w14:textId="77777777" w:rsidR="00B20990" w:rsidRDefault="00B20990" w:rsidP="00465764">
          <w:pPr>
            <w:rPr>
              <w:sz w:val="18"/>
            </w:rPr>
          </w:pPr>
        </w:p>
      </w:tc>
    </w:tr>
  </w:tbl>
  <w:p w14:paraId="3C4A9D4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22AE"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77311E5F" w14:textId="77777777" w:rsidTr="00C160A1">
      <w:tc>
        <w:tcPr>
          <w:tcW w:w="365" w:type="pct"/>
          <w:tcBorders>
            <w:top w:val="nil"/>
            <w:left w:val="nil"/>
            <w:bottom w:val="nil"/>
            <w:right w:val="nil"/>
          </w:tcBorders>
        </w:tcPr>
        <w:p w14:paraId="50483810"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D9BA942" w14:textId="00289EA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2217B">
            <w:rPr>
              <w:i/>
              <w:noProof/>
              <w:sz w:val="18"/>
            </w:rPr>
            <w:t>Social Security (Value of Asset-tested Income Streams (Lifetime)) (Number of Expected Years) Instrument 2025</w:t>
          </w:r>
          <w:r w:rsidRPr="00B20990">
            <w:rPr>
              <w:i/>
              <w:sz w:val="18"/>
            </w:rPr>
            <w:fldChar w:fldCharType="end"/>
          </w:r>
        </w:p>
      </w:tc>
      <w:tc>
        <w:tcPr>
          <w:tcW w:w="947" w:type="pct"/>
          <w:tcBorders>
            <w:top w:val="nil"/>
            <w:left w:val="nil"/>
            <w:bottom w:val="nil"/>
            <w:right w:val="nil"/>
          </w:tcBorders>
        </w:tcPr>
        <w:p w14:paraId="57B934F2" w14:textId="77777777" w:rsidR="00B20990" w:rsidRDefault="00B20990" w:rsidP="00E33C1C">
          <w:pPr>
            <w:spacing w:line="0" w:lineRule="atLeast"/>
            <w:jc w:val="right"/>
            <w:rPr>
              <w:sz w:val="18"/>
            </w:rPr>
          </w:pPr>
        </w:p>
      </w:tc>
    </w:tr>
    <w:tr w:rsidR="00B20990" w14:paraId="3AAB6CA5"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2672962" w14:textId="77777777" w:rsidR="00B20990" w:rsidRDefault="00B20990" w:rsidP="007946FE">
          <w:pPr>
            <w:jc w:val="right"/>
            <w:rPr>
              <w:sz w:val="18"/>
            </w:rPr>
          </w:pPr>
        </w:p>
      </w:tc>
    </w:tr>
  </w:tbl>
  <w:p w14:paraId="5D73B9D3"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26F0"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7662F48" w14:textId="77777777" w:rsidTr="00C160A1">
      <w:tc>
        <w:tcPr>
          <w:tcW w:w="947" w:type="pct"/>
          <w:tcBorders>
            <w:top w:val="nil"/>
            <w:left w:val="nil"/>
            <w:bottom w:val="nil"/>
            <w:right w:val="nil"/>
          </w:tcBorders>
        </w:tcPr>
        <w:p w14:paraId="7F44BF18" w14:textId="77777777" w:rsidR="00B20990" w:rsidRDefault="00B20990" w:rsidP="00E33C1C">
          <w:pPr>
            <w:spacing w:line="0" w:lineRule="atLeast"/>
            <w:rPr>
              <w:sz w:val="18"/>
            </w:rPr>
          </w:pPr>
        </w:p>
      </w:tc>
      <w:tc>
        <w:tcPr>
          <w:tcW w:w="3688" w:type="pct"/>
          <w:tcBorders>
            <w:top w:val="nil"/>
            <w:left w:val="nil"/>
            <w:bottom w:val="nil"/>
            <w:right w:val="nil"/>
          </w:tcBorders>
        </w:tcPr>
        <w:p w14:paraId="0B63E9F1" w14:textId="7258BBFA"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94D51">
            <w:rPr>
              <w:i/>
              <w:noProof/>
              <w:sz w:val="18"/>
            </w:rPr>
            <w:t>Social Security (Asset-test Exempt Income Streams – Legacy Product) Determination 2025</w:t>
          </w:r>
          <w:r w:rsidRPr="00B20990">
            <w:rPr>
              <w:i/>
              <w:sz w:val="18"/>
            </w:rPr>
            <w:fldChar w:fldCharType="end"/>
          </w:r>
        </w:p>
      </w:tc>
      <w:tc>
        <w:tcPr>
          <w:tcW w:w="365" w:type="pct"/>
          <w:tcBorders>
            <w:top w:val="nil"/>
            <w:left w:val="nil"/>
            <w:bottom w:val="nil"/>
            <w:right w:val="nil"/>
          </w:tcBorders>
        </w:tcPr>
        <w:p w14:paraId="13127D86"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07535604"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630C070" w14:textId="77777777" w:rsidR="00B20990" w:rsidRDefault="00B20990" w:rsidP="007946FE">
          <w:pPr>
            <w:rPr>
              <w:sz w:val="18"/>
            </w:rPr>
          </w:pPr>
        </w:p>
      </w:tc>
    </w:tr>
  </w:tbl>
  <w:p w14:paraId="23179C50"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D264"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331A373" w14:textId="77777777" w:rsidTr="007A6863">
      <w:tc>
        <w:tcPr>
          <w:tcW w:w="709" w:type="dxa"/>
          <w:tcBorders>
            <w:top w:val="nil"/>
            <w:left w:val="nil"/>
            <w:bottom w:val="nil"/>
            <w:right w:val="nil"/>
          </w:tcBorders>
        </w:tcPr>
        <w:p w14:paraId="5E7A25B6"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0F0599BA" w14:textId="32788EA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94D51">
            <w:rPr>
              <w:i/>
              <w:noProof/>
              <w:sz w:val="18"/>
            </w:rPr>
            <w:t>Social Security (Asset-test Exempt Income Streams – Legacy Product) Determination 2025</w:t>
          </w:r>
          <w:r w:rsidRPr="00B20990">
            <w:rPr>
              <w:i/>
              <w:sz w:val="18"/>
            </w:rPr>
            <w:fldChar w:fldCharType="end"/>
          </w:r>
        </w:p>
      </w:tc>
      <w:tc>
        <w:tcPr>
          <w:tcW w:w="1383" w:type="dxa"/>
          <w:tcBorders>
            <w:top w:val="nil"/>
            <w:left w:val="nil"/>
            <w:bottom w:val="nil"/>
            <w:right w:val="nil"/>
          </w:tcBorders>
        </w:tcPr>
        <w:p w14:paraId="64E7298B" w14:textId="77777777" w:rsidR="00EE57E8" w:rsidRDefault="00EE57E8" w:rsidP="00EE57E8">
          <w:pPr>
            <w:spacing w:line="0" w:lineRule="atLeast"/>
            <w:jc w:val="right"/>
            <w:rPr>
              <w:sz w:val="18"/>
            </w:rPr>
          </w:pPr>
        </w:p>
      </w:tc>
    </w:tr>
    <w:tr w:rsidR="00EE57E8" w14:paraId="39D4A7E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58201B" w14:textId="77777777" w:rsidR="00EE57E8" w:rsidRDefault="00EE57E8" w:rsidP="00EE57E8">
          <w:pPr>
            <w:jc w:val="right"/>
            <w:rPr>
              <w:sz w:val="18"/>
            </w:rPr>
          </w:pPr>
        </w:p>
      </w:tc>
    </w:tr>
  </w:tbl>
  <w:p w14:paraId="2E39A7E0"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48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8E56016" w14:textId="77777777" w:rsidTr="00EE57E8">
      <w:tc>
        <w:tcPr>
          <w:tcW w:w="1384" w:type="dxa"/>
          <w:tcBorders>
            <w:top w:val="nil"/>
            <w:left w:val="nil"/>
            <w:bottom w:val="nil"/>
            <w:right w:val="nil"/>
          </w:tcBorders>
        </w:tcPr>
        <w:p w14:paraId="457BACED" w14:textId="77777777" w:rsidR="00EE57E8" w:rsidRDefault="00EE57E8" w:rsidP="00EE57E8">
          <w:pPr>
            <w:spacing w:line="0" w:lineRule="atLeast"/>
            <w:rPr>
              <w:sz w:val="18"/>
            </w:rPr>
          </w:pPr>
        </w:p>
      </w:tc>
      <w:tc>
        <w:tcPr>
          <w:tcW w:w="6379" w:type="dxa"/>
          <w:tcBorders>
            <w:top w:val="nil"/>
            <w:left w:val="nil"/>
            <w:bottom w:val="nil"/>
            <w:right w:val="nil"/>
          </w:tcBorders>
        </w:tcPr>
        <w:p w14:paraId="34A5E7CD" w14:textId="3F6837F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94D51">
            <w:rPr>
              <w:i/>
              <w:noProof/>
              <w:sz w:val="18"/>
            </w:rPr>
            <w:t>Social Security (Asset-test Exempt Income Streams – Legacy Product) Determination 2025</w:t>
          </w:r>
          <w:r w:rsidRPr="00B20990">
            <w:rPr>
              <w:i/>
              <w:sz w:val="18"/>
            </w:rPr>
            <w:fldChar w:fldCharType="end"/>
          </w:r>
        </w:p>
      </w:tc>
      <w:tc>
        <w:tcPr>
          <w:tcW w:w="709" w:type="dxa"/>
          <w:tcBorders>
            <w:top w:val="nil"/>
            <w:left w:val="nil"/>
            <w:bottom w:val="nil"/>
            <w:right w:val="nil"/>
          </w:tcBorders>
        </w:tcPr>
        <w:p w14:paraId="5BBA65E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56A66EE6"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A3F2CD" w14:textId="77777777" w:rsidR="00EE57E8" w:rsidRDefault="00EE57E8" w:rsidP="00EE57E8">
          <w:pPr>
            <w:rPr>
              <w:sz w:val="18"/>
            </w:rPr>
          </w:pPr>
        </w:p>
      </w:tc>
    </w:tr>
  </w:tbl>
  <w:p w14:paraId="49F951E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14DF"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7735E1B" w14:textId="77777777" w:rsidTr="007A6863">
      <w:tc>
        <w:tcPr>
          <w:tcW w:w="1384" w:type="dxa"/>
          <w:tcBorders>
            <w:top w:val="nil"/>
            <w:left w:val="nil"/>
            <w:bottom w:val="nil"/>
            <w:right w:val="nil"/>
          </w:tcBorders>
        </w:tcPr>
        <w:p w14:paraId="69CD6508" w14:textId="77777777" w:rsidR="00EE57E8" w:rsidRDefault="00EE57E8" w:rsidP="00EE57E8">
          <w:pPr>
            <w:spacing w:line="0" w:lineRule="atLeast"/>
            <w:rPr>
              <w:sz w:val="18"/>
            </w:rPr>
          </w:pPr>
        </w:p>
      </w:tc>
      <w:tc>
        <w:tcPr>
          <w:tcW w:w="6379" w:type="dxa"/>
          <w:tcBorders>
            <w:top w:val="nil"/>
            <w:left w:val="nil"/>
            <w:bottom w:val="nil"/>
            <w:right w:val="nil"/>
          </w:tcBorders>
        </w:tcPr>
        <w:p w14:paraId="07A9E2B1" w14:textId="3B4BB80C"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17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B6A48B1"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99AF8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EE074C" w14:textId="7806479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2217B">
            <w:rPr>
              <w:i/>
              <w:noProof/>
              <w:sz w:val="18"/>
            </w:rPr>
            <w:t>https://socialservicesau-my.sharepoint.com/personal/grace_martin_dss_gov_au/Documents/My Documents/WORK/Legal Services/Instruments/LODGED/Social Security (Value of Asset-tested Income Streams (Lifetime)) (Number of Expected Years) Instrum.docx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24F82">
            <w:rPr>
              <w:i/>
              <w:noProof/>
              <w:sz w:val="18"/>
            </w:rPr>
            <w:t>26/9/2025 5:00 PM</w:t>
          </w:r>
          <w:r w:rsidRPr="00ED79B6">
            <w:rPr>
              <w:i/>
              <w:sz w:val="18"/>
            </w:rPr>
            <w:fldChar w:fldCharType="end"/>
          </w:r>
        </w:p>
      </w:tc>
    </w:tr>
  </w:tbl>
  <w:p w14:paraId="793B428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8B12" w14:textId="77777777" w:rsidR="00B25957" w:rsidRDefault="00B25957" w:rsidP="0048364F">
      <w:pPr>
        <w:spacing w:line="240" w:lineRule="auto"/>
      </w:pPr>
      <w:r>
        <w:separator/>
      </w:r>
    </w:p>
  </w:footnote>
  <w:footnote w:type="continuationSeparator" w:id="0">
    <w:p w14:paraId="11F6CCDE" w14:textId="77777777" w:rsidR="00B25957" w:rsidRDefault="00B2595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0A00"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229B"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579"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C060"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D896"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4E61"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AA9C" w14:textId="77777777" w:rsidR="00EE57E8" w:rsidRPr="00A961C4" w:rsidRDefault="00EE57E8" w:rsidP="0048364F">
    <w:pPr>
      <w:rPr>
        <w:b/>
        <w:sz w:val="20"/>
      </w:rPr>
    </w:pPr>
  </w:p>
  <w:p w14:paraId="1C9F14A4" w14:textId="77777777" w:rsidR="00EE57E8" w:rsidRPr="00A961C4" w:rsidRDefault="00EE57E8" w:rsidP="0048364F">
    <w:pPr>
      <w:rPr>
        <w:b/>
        <w:sz w:val="20"/>
      </w:rPr>
    </w:pPr>
  </w:p>
  <w:p w14:paraId="1DE7959F"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374" w14:textId="77777777" w:rsidR="00EE57E8" w:rsidRPr="00A961C4" w:rsidRDefault="00EE57E8" w:rsidP="0048364F">
    <w:pPr>
      <w:jc w:val="right"/>
      <w:rPr>
        <w:sz w:val="20"/>
      </w:rPr>
    </w:pPr>
  </w:p>
  <w:p w14:paraId="65E80F76" w14:textId="77777777" w:rsidR="00EE57E8" w:rsidRPr="00A961C4" w:rsidRDefault="00EE57E8" w:rsidP="0048364F">
    <w:pPr>
      <w:jc w:val="right"/>
      <w:rPr>
        <w:b/>
        <w:sz w:val="20"/>
      </w:rPr>
    </w:pPr>
  </w:p>
  <w:p w14:paraId="12A61629"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26C5FD4"/>
    <w:multiLevelType w:val="hybridMultilevel"/>
    <w:tmpl w:val="6EA2B9C0"/>
    <w:lvl w:ilvl="0" w:tplc="AEFC9ED6">
      <w:start w:val="1"/>
      <w:numFmt w:val="lowerLetter"/>
      <w:lvlText w:val="(%1)"/>
      <w:lvlJc w:val="left"/>
      <w:pPr>
        <w:ind w:left="1777" w:hanging="360"/>
      </w:pPr>
    </w:lvl>
    <w:lvl w:ilvl="1" w:tplc="FB4C2570">
      <w:start w:val="1"/>
      <w:numFmt w:val="lowerRoman"/>
      <w:lvlText w:val="(%2)"/>
      <w:lvlJc w:val="left"/>
      <w:pPr>
        <w:ind w:left="2497" w:hanging="360"/>
      </w:pPr>
    </w:lvl>
    <w:lvl w:ilvl="2" w:tplc="E92A7ED0">
      <w:start w:val="1"/>
      <w:numFmt w:val="upperLetter"/>
      <w:lvlText w:val="(%3)"/>
      <w:lvlJc w:val="right"/>
      <w:pPr>
        <w:ind w:left="3217" w:hanging="180"/>
      </w:pPr>
    </w:lvl>
    <w:lvl w:ilvl="3" w:tplc="0C09000F">
      <w:start w:val="1"/>
      <w:numFmt w:val="decimal"/>
      <w:lvlText w:val="%4."/>
      <w:lvlJc w:val="left"/>
      <w:pPr>
        <w:ind w:left="3937" w:hanging="360"/>
      </w:pPr>
    </w:lvl>
    <w:lvl w:ilvl="4" w:tplc="0C090019">
      <w:start w:val="1"/>
      <w:numFmt w:val="lowerLetter"/>
      <w:lvlText w:val="%5."/>
      <w:lvlJc w:val="left"/>
      <w:pPr>
        <w:ind w:left="4657" w:hanging="360"/>
      </w:pPr>
    </w:lvl>
    <w:lvl w:ilvl="5" w:tplc="0C09001B">
      <w:start w:val="1"/>
      <w:numFmt w:val="lowerRoman"/>
      <w:lvlText w:val="%6."/>
      <w:lvlJc w:val="right"/>
      <w:pPr>
        <w:ind w:left="5377" w:hanging="180"/>
      </w:pPr>
    </w:lvl>
    <w:lvl w:ilvl="6" w:tplc="0C09000F">
      <w:start w:val="1"/>
      <w:numFmt w:val="decimal"/>
      <w:lvlText w:val="%7."/>
      <w:lvlJc w:val="left"/>
      <w:pPr>
        <w:ind w:left="6097" w:hanging="360"/>
      </w:pPr>
    </w:lvl>
    <w:lvl w:ilvl="7" w:tplc="0C090019">
      <w:start w:val="1"/>
      <w:numFmt w:val="lowerLetter"/>
      <w:lvlText w:val="%8."/>
      <w:lvlJc w:val="left"/>
      <w:pPr>
        <w:ind w:left="6817" w:hanging="360"/>
      </w:pPr>
    </w:lvl>
    <w:lvl w:ilvl="8" w:tplc="0C09001B">
      <w:start w:val="1"/>
      <w:numFmt w:val="lowerRoman"/>
      <w:lvlText w:val="%9."/>
      <w:lvlJc w:val="right"/>
      <w:pPr>
        <w:ind w:left="7537" w:hanging="180"/>
      </w:pPr>
    </w:lvl>
  </w:abstractNum>
  <w:num w:numId="1" w16cid:durableId="1576551982">
    <w:abstractNumId w:val="9"/>
  </w:num>
  <w:num w:numId="2" w16cid:durableId="1755273061">
    <w:abstractNumId w:val="7"/>
  </w:num>
  <w:num w:numId="3" w16cid:durableId="968439165">
    <w:abstractNumId w:val="6"/>
  </w:num>
  <w:num w:numId="4" w16cid:durableId="2046056344">
    <w:abstractNumId w:val="5"/>
  </w:num>
  <w:num w:numId="5" w16cid:durableId="827014201">
    <w:abstractNumId w:val="4"/>
  </w:num>
  <w:num w:numId="6" w16cid:durableId="1854877896">
    <w:abstractNumId w:val="8"/>
  </w:num>
  <w:num w:numId="7" w16cid:durableId="1334724453">
    <w:abstractNumId w:val="3"/>
  </w:num>
  <w:num w:numId="8" w16cid:durableId="2032491141">
    <w:abstractNumId w:val="2"/>
  </w:num>
  <w:num w:numId="9" w16cid:durableId="1312519880">
    <w:abstractNumId w:val="1"/>
  </w:num>
  <w:num w:numId="10" w16cid:durableId="1416240255">
    <w:abstractNumId w:val="0"/>
  </w:num>
  <w:num w:numId="11" w16cid:durableId="360279849">
    <w:abstractNumId w:val="12"/>
  </w:num>
  <w:num w:numId="12" w16cid:durableId="1679962796">
    <w:abstractNumId w:val="10"/>
  </w:num>
  <w:num w:numId="13" w16cid:durableId="682827020">
    <w:abstractNumId w:val="11"/>
  </w:num>
  <w:num w:numId="14" w16cid:durableId="228998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D3"/>
    <w:rsid w:val="00000263"/>
    <w:rsid w:val="000113BC"/>
    <w:rsid w:val="000136AF"/>
    <w:rsid w:val="0004044E"/>
    <w:rsid w:val="0005120E"/>
    <w:rsid w:val="00054577"/>
    <w:rsid w:val="000614BF"/>
    <w:rsid w:val="00062FA2"/>
    <w:rsid w:val="0007169C"/>
    <w:rsid w:val="00077593"/>
    <w:rsid w:val="00083F48"/>
    <w:rsid w:val="00094C03"/>
    <w:rsid w:val="000975EC"/>
    <w:rsid w:val="000A479A"/>
    <w:rsid w:val="000A7DF9"/>
    <w:rsid w:val="000B7D07"/>
    <w:rsid w:val="000D05EF"/>
    <w:rsid w:val="000D3FB9"/>
    <w:rsid w:val="000D5485"/>
    <w:rsid w:val="000E598E"/>
    <w:rsid w:val="000E5A3D"/>
    <w:rsid w:val="000F0ADA"/>
    <w:rsid w:val="000F21C1"/>
    <w:rsid w:val="00103D7A"/>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054FA"/>
    <w:rsid w:val="0021153A"/>
    <w:rsid w:val="002245A6"/>
    <w:rsid w:val="002302EA"/>
    <w:rsid w:val="00237614"/>
    <w:rsid w:val="00240749"/>
    <w:rsid w:val="00245778"/>
    <w:rsid w:val="002468D7"/>
    <w:rsid w:val="00247E97"/>
    <w:rsid w:val="00256C81"/>
    <w:rsid w:val="00273424"/>
    <w:rsid w:val="00285CDD"/>
    <w:rsid w:val="00291167"/>
    <w:rsid w:val="0029489E"/>
    <w:rsid w:val="00297ECB"/>
    <w:rsid w:val="002C152A"/>
    <w:rsid w:val="002D043A"/>
    <w:rsid w:val="002D5E96"/>
    <w:rsid w:val="002E5FF0"/>
    <w:rsid w:val="002E61D3"/>
    <w:rsid w:val="0031713F"/>
    <w:rsid w:val="003222D1"/>
    <w:rsid w:val="0032750F"/>
    <w:rsid w:val="003415D3"/>
    <w:rsid w:val="00342379"/>
    <w:rsid w:val="003442F6"/>
    <w:rsid w:val="003455CA"/>
    <w:rsid w:val="00346335"/>
    <w:rsid w:val="00352B0F"/>
    <w:rsid w:val="003561B0"/>
    <w:rsid w:val="0036028E"/>
    <w:rsid w:val="003970D6"/>
    <w:rsid w:val="00397893"/>
    <w:rsid w:val="003A15AC"/>
    <w:rsid w:val="003A1B38"/>
    <w:rsid w:val="003A2F92"/>
    <w:rsid w:val="003B0627"/>
    <w:rsid w:val="003C5F2B"/>
    <w:rsid w:val="003C7D35"/>
    <w:rsid w:val="003D0BFE"/>
    <w:rsid w:val="003D5700"/>
    <w:rsid w:val="003F6F52"/>
    <w:rsid w:val="004022CA"/>
    <w:rsid w:val="004116CD"/>
    <w:rsid w:val="00414ADE"/>
    <w:rsid w:val="00424CA9"/>
    <w:rsid w:val="004257BB"/>
    <w:rsid w:val="00432453"/>
    <w:rsid w:val="0044291A"/>
    <w:rsid w:val="004600B0"/>
    <w:rsid w:val="00460499"/>
    <w:rsid w:val="00460FBA"/>
    <w:rsid w:val="004727FD"/>
    <w:rsid w:val="00474835"/>
    <w:rsid w:val="004819C7"/>
    <w:rsid w:val="0048364F"/>
    <w:rsid w:val="0048619C"/>
    <w:rsid w:val="004877FC"/>
    <w:rsid w:val="00490F2E"/>
    <w:rsid w:val="00496F97"/>
    <w:rsid w:val="00497690"/>
    <w:rsid w:val="004A53EA"/>
    <w:rsid w:val="004B35E7"/>
    <w:rsid w:val="004B4CE3"/>
    <w:rsid w:val="004C4BDD"/>
    <w:rsid w:val="004C64C7"/>
    <w:rsid w:val="004F0170"/>
    <w:rsid w:val="004F1FAC"/>
    <w:rsid w:val="004F676E"/>
    <w:rsid w:val="004F71C0"/>
    <w:rsid w:val="00516B8D"/>
    <w:rsid w:val="0052217B"/>
    <w:rsid w:val="0052756C"/>
    <w:rsid w:val="00530230"/>
    <w:rsid w:val="00530CC9"/>
    <w:rsid w:val="00531B46"/>
    <w:rsid w:val="00532D77"/>
    <w:rsid w:val="00537CF1"/>
    <w:rsid w:val="00537FBC"/>
    <w:rsid w:val="00541D73"/>
    <w:rsid w:val="00543469"/>
    <w:rsid w:val="00546FA3"/>
    <w:rsid w:val="00557C7A"/>
    <w:rsid w:val="00562A58"/>
    <w:rsid w:val="0056541A"/>
    <w:rsid w:val="00581211"/>
    <w:rsid w:val="00584811"/>
    <w:rsid w:val="00587152"/>
    <w:rsid w:val="00593AA6"/>
    <w:rsid w:val="00594161"/>
    <w:rsid w:val="00594749"/>
    <w:rsid w:val="00594956"/>
    <w:rsid w:val="005B1555"/>
    <w:rsid w:val="005B4067"/>
    <w:rsid w:val="005C3F41"/>
    <w:rsid w:val="005C4EF0"/>
    <w:rsid w:val="005D0754"/>
    <w:rsid w:val="005D5EA1"/>
    <w:rsid w:val="005E098C"/>
    <w:rsid w:val="005E1F8D"/>
    <w:rsid w:val="005E317F"/>
    <w:rsid w:val="005E61D3"/>
    <w:rsid w:val="005F20D4"/>
    <w:rsid w:val="00600219"/>
    <w:rsid w:val="006065DA"/>
    <w:rsid w:val="00606AA4"/>
    <w:rsid w:val="006362C0"/>
    <w:rsid w:val="00640402"/>
    <w:rsid w:val="00640F78"/>
    <w:rsid w:val="0064584C"/>
    <w:rsid w:val="00652F9D"/>
    <w:rsid w:val="00655D6A"/>
    <w:rsid w:val="00656DE9"/>
    <w:rsid w:val="00665262"/>
    <w:rsid w:val="00672876"/>
    <w:rsid w:val="00677CC2"/>
    <w:rsid w:val="00685F42"/>
    <w:rsid w:val="0069207B"/>
    <w:rsid w:val="006A304E"/>
    <w:rsid w:val="006B7006"/>
    <w:rsid w:val="006C7F8C"/>
    <w:rsid w:val="006D7AB9"/>
    <w:rsid w:val="00700B2C"/>
    <w:rsid w:val="00713084"/>
    <w:rsid w:val="00717463"/>
    <w:rsid w:val="00720FC2"/>
    <w:rsid w:val="00722E89"/>
    <w:rsid w:val="00731E00"/>
    <w:rsid w:val="007339C7"/>
    <w:rsid w:val="00741C0C"/>
    <w:rsid w:val="007440B7"/>
    <w:rsid w:val="00747993"/>
    <w:rsid w:val="007634AD"/>
    <w:rsid w:val="007715C9"/>
    <w:rsid w:val="00774EDD"/>
    <w:rsid w:val="007757EC"/>
    <w:rsid w:val="007A6863"/>
    <w:rsid w:val="007C78B4"/>
    <w:rsid w:val="007E32B6"/>
    <w:rsid w:val="007E486B"/>
    <w:rsid w:val="007E7D4A"/>
    <w:rsid w:val="007F48ED"/>
    <w:rsid w:val="007F5E3F"/>
    <w:rsid w:val="00812F45"/>
    <w:rsid w:val="0081540C"/>
    <w:rsid w:val="00824F82"/>
    <w:rsid w:val="00836FE9"/>
    <w:rsid w:val="0084172C"/>
    <w:rsid w:val="0085175E"/>
    <w:rsid w:val="00856A31"/>
    <w:rsid w:val="008754D0"/>
    <w:rsid w:val="00877C69"/>
    <w:rsid w:val="00877D48"/>
    <w:rsid w:val="0088345B"/>
    <w:rsid w:val="008A16A5"/>
    <w:rsid w:val="008A5C57"/>
    <w:rsid w:val="008A714E"/>
    <w:rsid w:val="008C0629"/>
    <w:rsid w:val="008D0EE0"/>
    <w:rsid w:val="008D7A27"/>
    <w:rsid w:val="008E4702"/>
    <w:rsid w:val="008E69AA"/>
    <w:rsid w:val="008F482E"/>
    <w:rsid w:val="008F4F1C"/>
    <w:rsid w:val="009069AD"/>
    <w:rsid w:val="00910E64"/>
    <w:rsid w:val="00917A8A"/>
    <w:rsid w:val="00922764"/>
    <w:rsid w:val="009269E1"/>
    <w:rsid w:val="009278C1"/>
    <w:rsid w:val="00932377"/>
    <w:rsid w:val="009346E3"/>
    <w:rsid w:val="0094523D"/>
    <w:rsid w:val="00976A63"/>
    <w:rsid w:val="009A1D8C"/>
    <w:rsid w:val="009A3960"/>
    <w:rsid w:val="009B2490"/>
    <w:rsid w:val="009B3B29"/>
    <w:rsid w:val="009B50E5"/>
    <w:rsid w:val="009C3431"/>
    <w:rsid w:val="009C5989"/>
    <w:rsid w:val="009C6A32"/>
    <w:rsid w:val="009D08DA"/>
    <w:rsid w:val="009D13F3"/>
    <w:rsid w:val="009F54FD"/>
    <w:rsid w:val="00A02F8E"/>
    <w:rsid w:val="00A06860"/>
    <w:rsid w:val="00A136F5"/>
    <w:rsid w:val="00A231E2"/>
    <w:rsid w:val="00A2550D"/>
    <w:rsid w:val="00A35A2F"/>
    <w:rsid w:val="00A379BB"/>
    <w:rsid w:val="00A4169B"/>
    <w:rsid w:val="00A50D55"/>
    <w:rsid w:val="00A52FDA"/>
    <w:rsid w:val="00A64912"/>
    <w:rsid w:val="00A70A74"/>
    <w:rsid w:val="00A71744"/>
    <w:rsid w:val="00A9231A"/>
    <w:rsid w:val="00A95BC7"/>
    <w:rsid w:val="00AA0343"/>
    <w:rsid w:val="00AA78CE"/>
    <w:rsid w:val="00AA7B26"/>
    <w:rsid w:val="00AC1B47"/>
    <w:rsid w:val="00AC767C"/>
    <w:rsid w:val="00AD1A1E"/>
    <w:rsid w:val="00AD3467"/>
    <w:rsid w:val="00AD5641"/>
    <w:rsid w:val="00AF33DB"/>
    <w:rsid w:val="00B032D8"/>
    <w:rsid w:val="00B05D72"/>
    <w:rsid w:val="00B20990"/>
    <w:rsid w:val="00B23FAF"/>
    <w:rsid w:val="00B25957"/>
    <w:rsid w:val="00B33B3C"/>
    <w:rsid w:val="00B40D74"/>
    <w:rsid w:val="00B42649"/>
    <w:rsid w:val="00B46467"/>
    <w:rsid w:val="00B52663"/>
    <w:rsid w:val="00B56DCB"/>
    <w:rsid w:val="00B61728"/>
    <w:rsid w:val="00B770D2"/>
    <w:rsid w:val="00B93516"/>
    <w:rsid w:val="00B96776"/>
    <w:rsid w:val="00B973E5"/>
    <w:rsid w:val="00BA47A3"/>
    <w:rsid w:val="00BA5026"/>
    <w:rsid w:val="00BA780B"/>
    <w:rsid w:val="00BA7B5B"/>
    <w:rsid w:val="00BB6E79"/>
    <w:rsid w:val="00BE3C6D"/>
    <w:rsid w:val="00BE42C5"/>
    <w:rsid w:val="00BE4657"/>
    <w:rsid w:val="00BE4A65"/>
    <w:rsid w:val="00BE719A"/>
    <w:rsid w:val="00BE720A"/>
    <w:rsid w:val="00BF0723"/>
    <w:rsid w:val="00BF6650"/>
    <w:rsid w:val="00C067E5"/>
    <w:rsid w:val="00C11404"/>
    <w:rsid w:val="00C164CA"/>
    <w:rsid w:val="00C26051"/>
    <w:rsid w:val="00C27AD5"/>
    <w:rsid w:val="00C42BF8"/>
    <w:rsid w:val="00C460AE"/>
    <w:rsid w:val="00C50043"/>
    <w:rsid w:val="00C5015F"/>
    <w:rsid w:val="00C50A0F"/>
    <w:rsid w:val="00C50F4A"/>
    <w:rsid w:val="00C55E7C"/>
    <w:rsid w:val="00C72D10"/>
    <w:rsid w:val="00C7573B"/>
    <w:rsid w:val="00C76CF3"/>
    <w:rsid w:val="00C93205"/>
    <w:rsid w:val="00C945DC"/>
    <w:rsid w:val="00CA7844"/>
    <w:rsid w:val="00CB58EF"/>
    <w:rsid w:val="00CC619B"/>
    <w:rsid w:val="00CD4187"/>
    <w:rsid w:val="00CE0A93"/>
    <w:rsid w:val="00CE1694"/>
    <w:rsid w:val="00CF0BB2"/>
    <w:rsid w:val="00CF4988"/>
    <w:rsid w:val="00D12B0D"/>
    <w:rsid w:val="00D13441"/>
    <w:rsid w:val="00D243A3"/>
    <w:rsid w:val="00D33440"/>
    <w:rsid w:val="00D3384D"/>
    <w:rsid w:val="00D52EFE"/>
    <w:rsid w:val="00D56A0D"/>
    <w:rsid w:val="00D63EF6"/>
    <w:rsid w:val="00D66518"/>
    <w:rsid w:val="00D70DFB"/>
    <w:rsid w:val="00D71EEA"/>
    <w:rsid w:val="00D735CD"/>
    <w:rsid w:val="00D766DF"/>
    <w:rsid w:val="00D90841"/>
    <w:rsid w:val="00D94D51"/>
    <w:rsid w:val="00DA2439"/>
    <w:rsid w:val="00DA6F05"/>
    <w:rsid w:val="00DB64FC"/>
    <w:rsid w:val="00DE0814"/>
    <w:rsid w:val="00DE149E"/>
    <w:rsid w:val="00E034DB"/>
    <w:rsid w:val="00E05704"/>
    <w:rsid w:val="00E061AA"/>
    <w:rsid w:val="00E12F1A"/>
    <w:rsid w:val="00E22935"/>
    <w:rsid w:val="00E51344"/>
    <w:rsid w:val="00E54292"/>
    <w:rsid w:val="00E60191"/>
    <w:rsid w:val="00E74DC7"/>
    <w:rsid w:val="00E82FB9"/>
    <w:rsid w:val="00E87699"/>
    <w:rsid w:val="00E9015F"/>
    <w:rsid w:val="00E92E27"/>
    <w:rsid w:val="00E9586B"/>
    <w:rsid w:val="00E97334"/>
    <w:rsid w:val="00EB3A99"/>
    <w:rsid w:val="00EB5E04"/>
    <w:rsid w:val="00EB65F8"/>
    <w:rsid w:val="00ED30A4"/>
    <w:rsid w:val="00ED4928"/>
    <w:rsid w:val="00EE3FFE"/>
    <w:rsid w:val="00EE46DA"/>
    <w:rsid w:val="00EE57E8"/>
    <w:rsid w:val="00EE6190"/>
    <w:rsid w:val="00EF2E3A"/>
    <w:rsid w:val="00EF6402"/>
    <w:rsid w:val="00F047E2"/>
    <w:rsid w:val="00F04D57"/>
    <w:rsid w:val="00F078DC"/>
    <w:rsid w:val="00F13E86"/>
    <w:rsid w:val="00F142C3"/>
    <w:rsid w:val="00F20B52"/>
    <w:rsid w:val="00F32FCB"/>
    <w:rsid w:val="00F33523"/>
    <w:rsid w:val="00F677A9"/>
    <w:rsid w:val="00F8121C"/>
    <w:rsid w:val="00F84CF5"/>
    <w:rsid w:val="00F8612E"/>
    <w:rsid w:val="00F86698"/>
    <w:rsid w:val="00F94583"/>
    <w:rsid w:val="00FA420B"/>
    <w:rsid w:val="00FB6AEE"/>
    <w:rsid w:val="00FC3EAC"/>
    <w:rsid w:val="00FD22D2"/>
    <w:rsid w:val="00FE2F7A"/>
    <w:rsid w:val="00FE4A29"/>
    <w:rsid w:val="00FF19B7"/>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38C8"/>
  <w15:docId w15:val="{AB5AD7AB-1055-44E7-A98C-7738164E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4F0170"/>
    <w:rPr>
      <w:sz w:val="22"/>
    </w:rPr>
  </w:style>
  <w:style w:type="character" w:styleId="CommentReference">
    <w:name w:val="annotation reference"/>
    <w:basedOn w:val="DefaultParagraphFont"/>
    <w:uiPriority w:val="99"/>
    <w:semiHidden/>
    <w:unhideWhenUsed/>
    <w:rsid w:val="00FE4A29"/>
    <w:rPr>
      <w:sz w:val="16"/>
      <w:szCs w:val="16"/>
    </w:rPr>
  </w:style>
  <w:style w:type="paragraph" w:styleId="CommentText">
    <w:name w:val="annotation text"/>
    <w:basedOn w:val="Normal"/>
    <w:link w:val="CommentTextChar"/>
    <w:uiPriority w:val="99"/>
    <w:unhideWhenUsed/>
    <w:rsid w:val="00FE4A29"/>
    <w:pPr>
      <w:spacing w:line="240" w:lineRule="auto"/>
    </w:pPr>
    <w:rPr>
      <w:sz w:val="20"/>
    </w:rPr>
  </w:style>
  <w:style w:type="character" w:customStyle="1" w:styleId="CommentTextChar">
    <w:name w:val="Comment Text Char"/>
    <w:basedOn w:val="DefaultParagraphFont"/>
    <w:link w:val="CommentText"/>
    <w:uiPriority w:val="99"/>
    <w:rsid w:val="00FE4A29"/>
  </w:style>
  <w:style w:type="paragraph" w:styleId="CommentSubject">
    <w:name w:val="annotation subject"/>
    <w:basedOn w:val="CommentText"/>
    <w:next w:val="CommentText"/>
    <w:link w:val="CommentSubjectChar"/>
    <w:uiPriority w:val="99"/>
    <w:semiHidden/>
    <w:unhideWhenUsed/>
    <w:rsid w:val="00FE4A29"/>
    <w:rPr>
      <w:b/>
      <w:bCs/>
    </w:rPr>
  </w:style>
  <w:style w:type="character" w:customStyle="1" w:styleId="CommentSubjectChar">
    <w:name w:val="Comment Subject Char"/>
    <w:basedOn w:val="CommentTextChar"/>
    <w:link w:val="CommentSubject"/>
    <w:uiPriority w:val="99"/>
    <w:semiHidden/>
    <w:rsid w:val="00FE4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4402">
      <w:bodyDiv w:val="1"/>
      <w:marLeft w:val="0"/>
      <w:marRight w:val="0"/>
      <w:marTop w:val="0"/>
      <w:marBottom w:val="0"/>
      <w:divBdr>
        <w:top w:val="none" w:sz="0" w:space="0" w:color="auto"/>
        <w:left w:val="none" w:sz="0" w:space="0" w:color="auto"/>
        <w:bottom w:val="none" w:sz="0" w:space="0" w:color="auto"/>
        <w:right w:val="none" w:sz="0" w:space="0" w:color="auto"/>
      </w:divBdr>
    </w:div>
    <w:div w:id="264113218">
      <w:bodyDiv w:val="1"/>
      <w:marLeft w:val="0"/>
      <w:marRight w:val="0"/>
      <w:marTop w:val="0"/>
      <w:marBottom w:val="0"/>
      <w:divBdr>
        <w:top w:val="none" w:sz="0" w:space="0" w:color="auto"/>
        <w:left w:val="none" w:sz="0" w:space="0" w:color="auto"/>
        <w:bottom w:val="none" w:sz="0" w:space="0" w:color="auto"/>
        <w:right w:val="none" w:sz="0" w:space="0" w:color="auto"/>
      </w:divBdr>
    </w:div>
    <w:div w:id="425468049">
      <w:bodyDiv w:val="1"/>
      <w:marLeft w:val="0"/>
      <w:marRight w:val="0"/>
      <w:marTop w:val="0"/>
      <w:marBottom w:val="0"/>
      <w:divBdr>
        <w:top w:val="none" w:sz="0" w:space="0" w:color="auto"/>
        <w:left w:val="none" w:sz="0" w:space="0" w:color="auto"/>
        <w:bottom w:val="none" w:sz="0" w:space="0" w:color="auto"/>
        <w:right w:val="none" w:sz="0" w:space="0" w:color="auto"/>
      </w:divBdr>
    </w:div>
    <w:div w:id="600993907">
      <w:bodyDiv w:val="1"/>
      <w:marLeft w:val="0"/>
      <w:marRight w:val="0"/>
      <w:marTop w:val="0"/>
      <w:marBottom w:val="0"/>
      <w:divBdr>
        <w:top w:val="none" w:sz="0" w:space="0" w:color="auto"/>
        <w:left w:val="none" w:sz="0" w:space="0" w:color="auto"/>
        <w:bottom w:val="none" w:sz="0" w:space="0" w:color="auto"/>
        <w:right w:val="none" w:sz="0" w:space="0" w:color="auto"/>
      </w:divBdr>
    </w:div>
    <w:div w:id="873813619">
      <w:bodyDiv w:val="1"/>
      <w:marLeft w:val="0"/>
      <w:marRight w:val="0"/>
      <w:marTop w:val="0"/>
      <w:marBottom w:val="0"/>
      <w:divBdr>
        <w:top w:val="none" w:sz="0" w:space="0" w:color="auto"/>
        <w:left w:val="none" w:sz="0" w:space="0" w:color="auto"/>
        <w:bottom w:val="none" w:sz="0" w:space="0" w:color="auto"/>
        <w:right w:val="none" w:sz="0" w:space="0" w:color="auto"/>
      </w:divBdr>
    </w:div>
    <w:div w:id="1342273701">
      <w:bodyDiv w:val="1"/>
      <w:marLeft w:val="0"/>
      <w:marRight w:val="0"/>
      <w:marTop w:val="0"/>
      <w:marBottom w:val="0"/>
      <w:divBdr>
        <w:top w:val="none" w:sz="0" w:space="0" w:color="auto"/>
        <w:left w:val="none" w:sz="0" w:space="0" w:color="auto"/>
        <w:bottom w:val="none" w:sz="0" w:space="0" w:color="auto"/>
        <w:right w:val="none" w:sz="0" w:space="0" w:color="auto"/>
      </w:divBdr>
    </w:div>
    <w:div w:id="16352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0097\Downloads\template_-_amending_instr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BE43283-7DEB-4FD2-8BC7-6DF05C17A0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00AEEE266015D47A288522594230E42" ma:contentTypeVersion="" ma:contentTypeDescription="PDMS Document Site Content Type" ma:contentTypeScope="" ma:versionID="29cd74d01f046653ffd2f8313fc69df8">
  <xsd:schema xmlns:xsd="http://www.w3.org/2001/XMLSchema" xmlns:xs="http://www.w3.org/2001/XMLSchema" xmlns:p="http://schemas.microsoft.com/office/2006/metadata/properties" xmlns:ns2="CBE43283-7DEB-4FD2-8BC7-6DF05C17A0B0" targetNamespace="http://schemas.microsoft.com/office/2006/metadata/properties" ma:root="true" ma:fieldsID="ab67647804c9d95dbafd0e38cf7c61fd" ns2:_="">
    <xsd:import namespace="CBE43283-7DEB-4FD2-8BC7-6DF05C17A0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43283-7DEB-4FD2-8BC7-6DF05C17A0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42A91-3C04-4644-B866-E2D974C869A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BE43283-7DEB-4FD2-8BC7-6DF05C17A0B0"/>
    <ds:schemaRef ds:uri="http://www.w3.org/XML/1998/namespace"/>
  </ds:schemaRefs>
</ds:datastoreItem>
</file>

<file path=customXml/itemProps2.xml><?xml version="1.0" encoding="utf-8"?>
<ds:datastoreItem xmlns:ds="http://schemas.openxmlformats.org/officeDocument/2006/customXml" ds:itemID="{797A9468-D607-42AE-8519-5B70BEC051A4}">
  <ds:schemaRefs>
    <ds:schemaRef ds:uri="http://schemas.microsoft.com/sharepoint/v3/contenttype/forms"/>
  </ds:schemaRefs>
</ds:datastoreItem>
</file>

<file path=customXml/itemProps3.xml><?xml version="1.0" encoding="utf-8"?>
<ds:datastoreItem xmlns:ds="http://schemas.openxmlformats.org/officeDocument/2006/customXml" ds:itemID="{D37FA278-483A-4DC7-99F1-D83B497B6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43283-7DEB-4FD2-8BC7-6DF05C17A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 (2)</Template>
  <TotalTime>2</TotalTime>
  <Pages>6</Pages>
  <Words>457</Words>
  <Characters>2449</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RANDLES, Alec</dc:creator>
  <cp:keywords>[SEC=OFFICIAL]</cp:keywords>
  <cp:lastModifiedBy>Sofia Gongolidis</cp:lastModifiedBy>
  <cp:revision>5</cp:revision>
  <cp:lastPrinted>2025-02-25T03:27:00Z</cp:lastPrinted>
  <dcterms:created xsi:type="dcterms:W3CDTF">2025-09-26T06:57:00Z</dcterms:created>
  <dcterms:modified xsi:type="dcterms:W3CDTF">2025-09-26T07:01:00Z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v=2022.1;a=SHA256;h=97035C45B026E2488EFC8AFF9DBB04BD8E821FB72F6C4D760CFA95745CD78024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2024-12-18T23:49:17Z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2024-12-18T23:49:17Z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c9f9e09b614944519eb01e88559a12e1</vt:lpwstr>
  </property>
  <property fmtid="{D5CDD505-2E9C-101B-9397-08002B2CF9AE}" pid="20" name="PM_InsertionValue">
    <vt:lpwstr>OFFICIAL</vt:lpwstr>
  </property>
  <property fmtid="{D5CDD505-2E9C-101B-9397-08002B2CF9AE}" pid="21" name="PM_Originator_Hash_SHA1">
    <vt:lpwstr>3A7D6CCFFAC43F7CC1B6031596302527D474C9FC</vt:lpwstr>
  </property>
  <property fmtid="{D5CDD505-2E9C-101B-9397-08002B2CF9AE}" pid="22" name="PM_DisplayValueSecClassificationWithQualifier">
    <vt:lpwstr>OFFICIAL</vt:lpwstr>
  </property>
  <property fmtid="{D5CDD505-2E9C-101B-9397-08002B2CF9AE}" pid="23" name="PM_Originating_FileId">
    <vt:lpwstr>E3B26CFA754C4C69A6D39A8BCFD05EF2</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279BECFA750F65F5D8F2D082588F2D075A51A9269FFB4F7566248B432C685EC1</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2BDCA5D456D6ACF2204C50F11CE37964</vt:lpwstr>
  </property>
  <property fmtid="{D5CDD505-2E9C-101B-9397-08002B2CF9AE}" pid="32" name="PM_Hash_Salt">
    <vt:lpwstr>139360E6BFC53F37DD5969B86E4E7BD6</vt:lpwstr>
  </property>
  <property fmtid="{D5CDD505-2E9C-101B-9397-08002B2CF9AE}" pid="33" name="PM_Hash_SHA1">
    <vt:lpwstr>1CA72F7CEF667EE00A6BB9974FB3AFA932AC5203</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0x010100266966F133664895A6EE3632470D45F500000AEEE266015D47A288522594230E42</vt:lpwstr>
  </property>
  <property fmtid="{D5CDD505-2E9C-101B-9397-08002B2CF9AE}" pid="37" name="PM_Expires">
    <vt:lpwstr/>
  </property>
  <property fmtid="{D5CDD505-2E9C-101B-9397-08002B2CF9AE}" pid="38" name="PM_DownTo">
    <vt:lpwstr/>
  </property>
</Properties>
</file>