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824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402AE9" wp14:editId="3B498F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7B9D" w14:textId="77777777" w:rsidR="00FA06CA" w:rsidRPr="00E500D4" w:rsidRDefault="00FA06CA" w:rsidP="00FA06CA">
      <w:pPr>
        <w:rPr>
          <w:sz w:val="19"/>
        </w:rPr>
      </w:pPr>
    </w:p>
    <w:p w14:paraId="31831B1E" w14:textId="582BA405" w:rsidR="00FA06CA" w:rsidRPr="00E500D4" w:rsidRDefault="00A5539C" w:rsidP="00FA06CA">
      <w:pPr>
        <w:pStyle w:val="ShortT"/>
      </w:pPr>
      <w:r w:rsidRPr="00973C9D">
        <w:t>Competition and Consumer</w:t>
      </w:r>
      <w:r w:rsidR="00E46DA1" w:rsidRPr="00973C9D">
        <w:t xml:space="preserve"> (</w:t>
      </w:r>
      <w:r w:rsidRPr="00973C9D">
        <w:t>Consumer Data Right</w:t>
      </w:r>
      <w:r w:rsidR="00973C9D" w:rsidRPr="00973C9D">
        <w:t>—Data Standards Advisory Committee</w:t>
      </w:r>
      <w:r w:rsidR="00E46DA1" w:rsidRPr="00973C9D">
        <w:t xml:space="preserve">) Appointment </w:t>
      </w:r>
      <w:r w:rsidR="00973C9D" w:rsidRPr="00973C9D">
        <w:t>2025</w:t>
      </w:r>
    </w:p>
    <w:p w14:paraId="5D0EC13A" w14:textId="20FB6A82" w:rsidR="00E46DA1" w:rsidRDefault="00FA06CA" w:rsidP="00561FAE">
      <w:pPr>
        <w:pStyle w:val="SignCoverPageStart"/>
        <w:spacing w:before="240"/>
      </w:pPr>
      <w:r w:rsidRPr="5F0BBBAE">
        <w:t xml:space="preserve">I, </w:t>
      </w:r>
      <w:r w:rsidR="00127C60">
        <w:rPr>
          <w:szCs w:val="22"/>
        </w:rPr>
        <w:t>Ian Opperman</w:t>
      </w:r>
      <w:r w:rsidR="00D25ADA">
        <w:rPr>
          <w:szCs w:val="22"/>
        </w:rPr>
        <w:t>n</w:t>
      </w:r>
      <w:r w:rsidRPr="00BC5754">
        <w:rPr>
          <w:szCs w:val="22"/>
        </w:rPr>
        <w:t xml:space="preserve">, </w:t>
      </w:r>
      <w:r w:rsidR="00127C60" w:rsidRPr="00C769FF">
        <w:t>Data Standards Chair</w:t>
      </w:r>
      <w:r w:rsidRPr="00C769FF">
        <w:rPr>
          <w:szCs w:val="22"/>
        </w:rPr>
        <w:t xml:space="preserve">, </w:t>
      </w:r>
      <w:r w:rsidR="0094249E">
        <w:t>in accordance with</w:t>
      </w:r>
      <w:r w:rsidR="0094249E" w:rsidRPr="00C769FF">
        <w:t xml:space="preserve"> </w:t>
      </w:r>
      <w:r w:rsidR="00127C60" w:rsidRPr="00C769FF">
        <w:t>rule 8.</w:t>
      </w:r>
      <w:r w:rsidR="00716037">
        <w:t>4</w:t>
      </w:r>
      <w:r w:rsidR="00127C60" w:rsidRPr="00C769FF">
        <w:t xml:space="preserve"> </w:t>
      </w:r>
      <w:r w:rsidR="00C769FF" w:rsidRPr="00C769FF">
        <w:t xml:space="preserve">of the </w:t>
      </w:r>
      <w:r w:rsidR="00C769FF" w:rsidRPr="00C769FF">
        <w:rPr>
          <w:i/>
          <w:iCs/>
        </w:rPr>
        <w:t>Competition and Consumer (Consumer Data Right) Rules 2020</w:t>
      </w:r>
      <w:r w:rsidR="00C769FF" w:rsidRPr="00C769FF">
        <w:t xml:space="preserve"> and </w:t>
      </w:r>
      <w:r w:rsidR="0094249E">
        <w:t xml:space="preserve">under </w:t>
      </w:r>
      <w:r w:rsidR="000D6BFB">
        <w:t>paragraph</w:t>
      </w:r>
      <w:r w:rsidR="00C769FF" w:rsidRPr="00C769FF">
        <w:t xml:space="preserve"> 56FH(2)</w:t>
      </w:r>
      <w:r w:rsidR="00017869">
        <w:t>(a)</w:t>
      </w:r>
      <w:r w:rsidR="00C769FF" w:rsidRPr="00C769FF">
        <w:t xml:space="preserve"> of the </w:t>
      </w:r>
      <w:r w:rsidR="00C769FF" w:rsidRPr="00C769FF">
        <w:rPr>
          <w:i/>
          <w:iCs/>
        </w:rPr>
        <w:t>Competition and Consumer Act 2010</w:t>
      </w:r>
      <w:r w:rsidR="00E46DA1" w:rsidRPr="00C769FF">
        <w:t>,</w:t>
      </w:r>
      <w:r w:rsidR="00E46DA1" w:rsidRPr="5F0BBBAE">
        <w:t xml:space="preserve"> appoint </w:t>
      </w:r>
      <w:r w:rsidR="00A630AC">
        <w:t>the following persons</w:t>
      </w:r>
      <w:r w:rsidR="00E46DA1">
        <w:rPr>
          <w:szCs w:val="22"/>
        </w:rPr>
        <w:t xml:space="preserve"> </w:t>
      </w:r>
      <w:r w:rsidR="00E46DA1" w:rsidRPr="5F0BBBAE">
        <w:t xml:space="preserve">as </w:t>
      </w:r>
      <w:r w:rsidR="005118BF">
        <w:t>members</w:t>
      </w:r>
      <w:r w:rsidR="00E46DA1" w:rsidRPr="5F0BBBAE">
        <w:t xml:space="preserve"> of </w:t>
      </w:r>
      <w:r w:rsidR="00E46DA1" w:rsidRPr="00710678">
        <w:t xml:space="preserve">the </w:t>
      </w:r>
      <w:r w:rsidR="005118BF" w:rsidRPr="00710678">
        <w:t>Data Standards Advisory Committee</w:t>
      </w:r>
      <w:r w:rsidR="00E46DA1" w:rsidRPr="5F0BBBAE">
        <w:t xml:space="preserve">, on a </w:t>
      </w:r>
      <w:r w:rsidR="00E46DA1" w:rsidRPr="00710678">
        <w:t>part</w:t>
      </w:r>
      <w:r w:rsidR="00A6394A" w:rsidRPr="00710678">
        <w:rPr>
          <w:szCs w:val="22"/>
        </w:rPr>
        <w:noBreakHyphen/>
      </w:r>
      <w:r w:rsidR="00E46DA1" w:rsidRPr="00710678">
        <w:t>time</w:t>
      </w:r>
      <w:r w:rsidR="005118BF">
        <w:t xml:space="preserve"> </w:t>
      </w:r>
      <w:r w:rsidR="00E46DA1" w:rsidRPr="5F0BBBAE">
        <w:t xml:space="preserve">basis, </w:t>
      </w:r>
      <w:r w:rsidR="00FB61B9">
        <w:t xml:space="preserve">for </w:t>
      </w:r>
      <w:r w:rsidR="00F43C08">
        <w:t>a</w:t>
      </w:r>
      <w:r w:rsidR="00FB61B9">
        <w:t xml:space="preserve"> period </w:t>
      </w:r>
      <w:r w:rsidR="000C2981">
        <w:t xml:space="preserve">of </w:t>
      </w:r>
      <w:r w:rsidR="00716037">
        <w:t>one year</w:t>
      </w:r>
      <w:r w:rsidR="000C2981">
        <w:t xml:space="preserve"> </w:t>
      </w:r>
      <w:r w:rsidR="00E46DA1" w:rsidRPr="5F0BBBAE">
        <w:t xml:space="preserve">beginning on </w:t>
      </w:r>
      <w:r w:rsidR="0038658C">
        <w:t>1 August 2025</w:t>
      </w:r>
      <w:r w:rsidR="00710678">
        <w:t>:</w:t>
      </w:r>
    </w:p>
    <w:p w14:paraId="3CD2D66C" w14:textId="63A95839" w:rsidR="00A27B7B" w:rsidRPr="00FD6BC5" w:rsidRDefault="00A27B7B" w:rsidP="00561FAE">
      <w:pPr>
        <w:pStyle w:val="subsection"/>
        <w:ind w:right="33"/>
        <w:jc w:val="both"/>
        <w:rPr>
          <w:i/>
          <w:iCs/>
          <w:color w:val="FF0000"/>
        </w:rPr>
      </w:pPr>
      <w:r w:rsidRPr="009917C4">
        <w:rPr>
          <w:i/>
          <w:iCs/>
        </w:rPr>
        <w:t>Consumer representative</w:t>
      </w:r>
      <w:r w:rsidR="00FD6BC5">
        <w:rPr>
          <w:i/>
          <w:iCs/>
        </w:rPr>
        <w:t xml:space="preserve"> </w:t>
      </w:r>
    </w:p>
    <w:p w14:paraId="115D539F" w14:textId="47769E10" w:rsidR="009917C4" w:rsidRDefault="001736BB" w:rsidP="00561FAE">
      <w:pPr>
        <w:pStyle w:val="subsection"/>
        <w:ind w:right="33"/>
        <w:jc w:val="both"/>
      </w:pPr>
      <w:r>
        <w:t>Tim Ryan</w:t>
      </w:r>
    </w:p>
    <w:p w14:paraId="3DFB8893" w14:textId="77777777" w:rsidR="009917C4" w:rsidRPr="009917C4" w:rsidRDefault="009917C4" w:rsidP="00561FAE">
      <w:pPr>
        <w:pStyle w:val="subsection"/>
        <w:ind w:right="33"/>
        <w:jc w:val="both"/>
        <w:rPr>
          <w:i/>
          <w:iCs/>
        </w:rPr>
      </w:pPr>
      <w:r w:rsidRPr="009917C4">
        <w:rPr>
          <w:i/>
          <w:iCs/>
        </w:rPr>
        <w:t xml:space="preserve">Privacy representative </w:t>
      </w:r>
    </w:p>
    <w:p w14:paraId="77673FB7" w14:textId="582BD5EB" w:rsidR="009917C4" w:rsidRDefault="001736BB" w:rsidP="00561FAE">
      <w:pPr>
        <w:pStyle w:val="subsection"/>
        <w:ind w:right="33"/>
        <w:jc w:val="both"/>
      </w:pPr>
      <w:r>
        <w:t>Peter Leonard</w:t>
      </w:r>
    </w:p>
    <w:p w14:paraId="29666104" w14:textId="0CE9AFDE" w:rsidR="009E0498" w:rsidRPr="00E75DEE" w:rsidRDefault="009917C4" w:rsidP="00E75DEE">
      <w:pPr>
        <w:pStyle w:val="subsection"/>
        <w:spacing w:line="360" w:lineRule="auto"/>
        <w:ind w:right="33"/>
        <w:jc w:val="both"/>
        <w:rPr>
          <w:i/>
          <w:iCs/>
        </w:rPr>
      </w:pPr>
      <w:r w:rsidRPr="009917C4">
        <w:rPr>
          <w:i/>
          <w:iCs/>
        </w:rPr>
        <w:t xml:space="preserve">Other members </w:t>
      </w:r>
    </w:p>
    <w:p w14:paraId="4F10C78E" w14:textId="502230BA" w:rsidR="006A4286" w:rsidRPr="003157F3" w:rsidRDefault="009E0498" w:rsidP="00561FAE">
      <w:pPr>
        <w:jc w:val="both"/>
        <w:rPr>
          <w:lang w:eastAsia="en-AU"/>
        </w:rPr>
      </w:pPr>
      <w:r>
        <w:rPr>
          <w:lang w:eastAsia="en-AU"/>
        </w:rPr>
        <w:t>Lyria Bennett Moses</w:t>
      </w:r>
      <w:r w:rsidR="006A4286" w:rsidRPr="003157F3">
        <w:rPr>
          <w:lang w:eastAsia="en-AU"/>
        </w:rPr>
        <w:tab/>
      </w:r>
      <w:r w:rsidR="000327E6">
        <w:rPr>
          <w:lang w:eastAsia="en-AU"/>
        </w:rPr>
        <w:t>Gavin Leon</w:t>
      </w:r>
    </w:p>
    <w:p w14:paraId="51C480BB" w14:textId="7F8D48D1" w:rsidR="006A4286" w:rsidRPr="003157F3" w:rsidRDefault="009E0498" w:rsidP="00561FAE">
      <w:pPr>
        <w:jc w:val="both"/>
        <w:rPr>
          <w:lang w:eastAsia="en-AU"/>
        </w:rPr>
      </w:pPr>
      <w:r>
        <w:rPr>
          <w:lang w:eastAsia="en-AU"/>
        </w:rPr>
        <w:t>Andrew Black</w:t>
      </w:r>
      <w:r w:rsidR="006A4286" w:rsidRPr="003157F3">
        <w:rPr>
          <w:lang w:eastAsia="en-AU"/>
        </w:rPr>
        <w:t xml:space="preserve"> </w:t>
      </w:r>
      <w:r w:rsidR="006A4286" w:rsidRPr="003157F3">
        <w:rPr>
          <w:lang w:eastAsia="en-AU"/>
        </w:rPr>
        <w:tab/>
      </w:r>
      <w:r w:rsidR="006A4286" w:rsidRPr="003157F3">
        <w:rPr>
          <w:lang w:eastAsia="en-AU"/>
        </w:rPr>
        <w:tab/>
      </w:r>
      <w:r w:rsidR="000327E6">
        <w:rPr>
          <w:lang w:eastAsia="en-AU"/>
        </w:rPr>
        <w:t>Madeline Oldfield</w:t>
      </w:r>
    </w:p>
    <w:p w14:paraId="7A8B6038" w14:textId="7F797F65" w:rsidR="006A4286" w:rsidRPr="003157F3" w:rsidRDefault="009E0498" w:rsidP="00561FAE">
      <w:pPr>
        <w:jc w:val="both"/>
        <w:rPr>
          <w:lang w:eastAsia="en-AU"/>
        </w:rPr>
      </w:pPr>
      <w:r>
        <w:rPr>
          <w:lang w:eastAsia="en-AU"/>
        </w:rPr>
        <w:t>Jessica Booth</w:t>
      </w:r>
      <w:r w:rsidR="006A4286" w:rsidRPr="003157F3">
        <w:rPr>
          <w:lang w:eastAsia="en-AU"/>
        </w:rPr>
        <w:tab/>
      </w:r>
      <w:r w:rsidR="006A4286" w:rsidRPr="003157F3">
        <w:rPr>
          <w:lang w:eastAsia="en-AU"/>
        </w:rPr>
        <w:tab/>
      </w:r>
      <w:r w:rsidR="00776607">
        <w:rPr>
          <w:lang w:eastAsia="en-AU"/>
        </w:rPr>
        <w:t>Heidi Richards</w:t>
      </w:r>
    </w:p>
    <w:p w14:paraId="4FF73FD3" w14:textId="2F71DD98" w:rsidR="006A4286" w:rsidRPr="003157F3" w:rsidRDefault="009E0498" w:rsidP="00561FAE">
      <w:pPr>
        <w:jc w:val="both"/>
        <w:rPr>
          <w:lang w:eastAsia="en-AU"/>
        </w:rPr>
      </w:pPr>
      <w:r>
        <w:rPr>
          <w:lang w:eastAsia="en-AU"/>
        </w:rPr>
        <w:t>Brenton Charnley</w:t>
      </w:r>
      <w:r w:rsidR="006A4286" w:rsidRPr="003157F3">
        <w:rPr>
          <w:lang w:eastAsia="en-AU"/>
        </w:rPr>
        <w:tab/>
      </w:r>
      <w:r w:rsidR="003922C0" w:rsidRPr="003922C0">
        <w:rPr>
          <w:lang w:eastAsia="en-AU"/>
        </w:rPr>
        <w:t>Frederick </w:t>
      </w:r>
      <w:r w:rsidR="00776607">
        <w:rPr>
          <w:lang w:eastAsia="en-AU"/>
        </w:rPr>
        <w:t>Richardson</w:t>
      </w:r>
    </w:p>
    <w:p w14:paraId="5B5868AD" w14:textId="3D693F12" w:rsidR="006A4286" w:rsidRPr="003157F3" w:rsidRDefault="00DE57D0" w:rsidP="00561FAE">
      <w:pPr>
        <w:jc w:val="both"/>
        <w:rPr>
          <w:lang w:eastAsia="en-AU"/>
        </w:rPr>
      </w:pPr>
      <w:r>
        <w:rPr>
          <w:lang w:eastAsia="en-AU"/>
        </w:rPr>
        <w:t>Ted Dunstone</w:t>
      </w:r>
      <w:r w:rsidR="006A4286" w:rsidRPr="003157F3">
        <w:rPr>
          <w:lang w:eastAsia="en-AU"/>
        </w:rPr>
        <w:tab/>
      </w:r>
      <w:r w:rsidR="006A4286" w:rsidRPr="003157F3">
        <w:rPr>
          <w:lang w:eastAsia="en-AU"/>
        </w:rPr>
        <w:tab/>
      </w:r>
      <w:r w:rsidR="003922C0">
        <w:rPr>
          <w:lang w:eastAsia="en-AU"/>
        </w:rPr>
        <w:t>Lisa S</w:t>
      </w:r>
      <w:r w:rsidR="00B01B0F">
        <w:rPr>
          <w:lang w:eastAsia="en-AU"/>
        </w:rPr>
        <w:t>c</w:t>
      </w:r>
      <w:r w:rsidR="003922C0">
        <w:rPr>
          <w:lang w:eastAsia="en-AU"/>
        </w:rPr>
        <w:t>hutz</w:t>
      </w:r>
    </w:p>
    <w:p w14:paraId="69B4ABAF" w14:textId="7D60C8D2" w:rsidR="006A4286" w:rsidRPr="003157F3" w:rsidRDefault="00DE57D0" w:rsidP="00561FAE">
      <w:pPr>
        <w:jc w:val="both"/>
        <w:rPr>
          <w:lang w:eastAsia="en-AU"/>
        </w:rPr>
      </w:pPr>
      <w:r>
        <w:rPr>
          <w:lang w:eastAsia="en-AU"/>
        </w:rPr>
        <w:t xml:space="preserve">Scott Farrell       </w:t>
      </w:r>
      <w:r w:rsidR="006A4286" w:rsidRPr="003157F3">
        <w:rPr>
          <w:lang w:eastAsia="en-AU"/>
        </w:rPr>
        <w:tab/>
      </w:r>
      <w:r w:rsidR="00B01B0F">
        <w:rPr>
          <w:lang w:eastAsia="en-AU"/>
        </w:rPr>
        <w:t>Jo</w:t>
      </w:r>
      <w:r w:rsidR="005820E7">
        <w:rPr>
          <w:lang w:eastAsia="en-AU"/>
        </w:rPr>
        <w:t>h</w:t>
      </w:r>
      <w:r w:rsidR="00B01B0F">
        <w:rPr>
          <w:lang w:eastAsia="en-AU"/>
        </w:rPr>
        <w:t>anna Weaver</w:t>
      </w:r>
    </w:p>
    <w:p w14:paraId="532B358F" w14:textId="601C2340" w:rsidR="006A4286" w:rsidRPr="003157F3" w:rsidRDefault="00DE57D0" w:rsidP="00561FAE">
      <w:pPr>
        <w:jc w:val="both"/>
        <w:rPr>
          <w:lang w:eastAsia="en-AU"/>
        </w:rPr>
      </w:pPr>
      <w:r>
        <w:rPr>
          <w:lang w:eastAsia="en-AU"/>
        </w:rPr>
        <w:t>Nicholas</w:t>
      </w:r>
      <w:r w:rsidR="006A4286" w:rsidRPr="003157F3">
        <w:rPr>
          <w:lang w:eastAsia="en-AU"/>
        </w:rPr>
        <w:t xml:space="preserve"> </w:t>
      </w:r>
      <w:proofErr w:type="spellStart"/>
      <w:r>
        <w:rPr>
          <w:lang w:eastAsia="en-AU"/>
        </w:rPr>
        <w:t>H</w:t>
      </w:r>
      <w:r w:rsidR="00585BF7">
        <w:rPr>
          <w:lang w:eastAsia="en-AU"/>
        </w:rPr>
        <w:t>arrap</w:t>
      </w:r>
      <w:proofErr w:type="spellEnd"/>
      <w:r w:rsidR="006A4286" w:rsidRPr="003157F3">
        <w:rPr>
          <w:lang w:eastAsia="en-AU"/>
        </w:rPr>
        <w:tab/>
      </w:r>
      <w:r w:rsidR="00B01B0F">
        <w:rPr>
          <w:lang w:eastAsia="en-AU"/>
        </w:rPr>
        <w:t xml:space="preserve">Andy White </w:t>
      </w:r>
    </w:p>
    <w:p w14:paraId="3BB298C0" w14:textId="194A71F3" w:rsidR="006A4286" w:rsidRPr="003157F3" w:rsidRDefault="00585BF7" w:rsidP="00561FAE">
      <w:pPr>
        <w:jc w:val="both"/>
        <w:rPr>
          <w:lang w:eastAsia="en-AU"/>
        </w:rPr>
      </w:pPr>
      <w:r>
        <w:rPr>
          <w:lang w:eastAsia="en-AU"/>
        </w:rPr>
        <w:t>Dan</w:t>
      </w:r>
      <w:r w:rsidR="00EF3B02">
        <w:rPr>
          <w:lang w:eastAsia="en-AU"/>
        </w:rPr>
        <w:t>iel</w:t>
      </w:r>
      <w:r>
        <w:rPr>
          <w:lang w:eastAsia="en-AU"/>
        </w:rPr>
        <w:t xml:space="preserve"> </w:t>
      </w:r>
      <w:proofErr w:type="spellStart"/>
      <w:r>
        <w:rPr>
          <w:lang w:eastAsia="en-AU"/>
        </w:rPr>
        <w:t>Jovevski</w:t>
      </w:r>
      <w:proofErr w:type="spellEnd"/>
      <w:r w:rsidR="00B01B0F">
        <w:rPr>
          <w:lang w:eastAsia="en-AU"/>
        </w:rPr>
        <w:t xml:space="preserve">              Stephen Wilson</w:t>
      </w:r>
    </w:p>
    <w:p w14:paraId="1EB96EAD" w14:textId="77777777" w:rsidR="001736BB" w:rsidRDefault="001736BB" w:rsidP="00561FAE">
      <w:pPr>
        <w:pStyle w:val="subsection"/>
        <w:ind w:left="0" w:right="33" w:firstLine="0"/>
        <w:jc w:val="both"/>
      </w:pPr>
    </w:p>
    <w:p w14:paraId="4DEAC616" w14:textId="77777777" w:rsidR="001736BB" w:rsidRPr="00134C3A" w:rsidRDefault="001736BB" w:rsidP="00561FAE">
      <w:pPr>
        <w:pStyle w:val="subsection"/>
        <w:ind w:right="33"/>
        <w:jc w:val="both"/>
        <w:rPr>
          <w:highlight w:val="yellow"/>
        </w:rPr>
      </w:pPr>
    </w:p>
    <w:p w14:paraId="0CE7C18B" w14:textId="4289A52A" w:rsidR="00FA06CA" w:rsidRPr="00BC5754" w:rsidRDefault="00FA06CA" w:rsidP="00561FAE">
      <w:pPr>
        <w:keepNext/>
        <w:spacing w:before="720" w:line="240" w:lineRule="atLeast"/>
        <w:ind w:right="33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A51D85" w:rsidRPr="00A51D85">
        <w:rPr>
          <w:rFonts w:asciiTheme="minorHAnsi" w:hAnsiTheme="minorHAnsi" w:cstheme="minorHAnsi"/>
          <w:szCs w:val="22"/>
        </w:rPr>
        <w:t>28th July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702C4" w:rsidRPr="00A27B7B">
        <w:rPr>
          <w:szCs w:val="22"/>
        </w:rPr>
        <w:t>2025</w:t>
      </w:r>
    </w:p>
    <w:p w14:paraId="4F0FA0B9" w14:textId="117631F1" w:rsidR="00291342" w:rsidRPr="00A20961" w:rsidRDefault="00AA41E7" w:rsidP="00561FAE">
      <w:pPr>
        <w:keepNext/>
        <w:tabs>
          <w:tab w:val="left" w:pos="3402"/>
        </w:tabs>
        <w:spacing w:before="1440" w:line="300" w:lineRule="atLeast"/>
        <w:ind w:right="397"/>
        <w:jc w:val="both"/>
        <w:rPr>
          <w:b/>
          <w:bCs/>
        </w:rPr>
      </w:pPr>
      <w:r w:rsidRPr="00766713">
        <w:t xml:space="preserve">Dr </w:t>
      </w:r>
      <w:r w:rsidR="008702C4" w:rsidRPr="00766713">
        <w:t>Ian Opperman</w:t>
      </w:r>
      <w:r w:rsidR="00766713" w:rsidRPr="00766713">
        <w:t>n</w:t>
      </w:r>
      <w:r w:rsidR="00291342">
        <w:t xml:space="preserve"> </w:t>
      </w:r>
    </w:p>
    <w:p w14:paraId="2595BA9E" w14:textId="79E9DBAF" w:rsidR="00291342" w:rsidRPr="00475AE1" w:rsidRDefault="00A27B7B" w:rsidP="00561FAE">
      <w:pPr>
        <w:pStyle w:val="SignCoverPageEnd"/>
        <w:jc w:val="both"/>
      </w:pPr>
      <w:r>
        <w:t>Data Standards Chair</w:t>
      </w:r>
    </w:p>
    <w:sectPr w:rsidR="00291342" w:rsidRPr="00475AE1" w:rsidSect="009B5ACB">
      <w:headerReference w:type="even" r:id="rId9"/>
      <w:footerReference w:type="even" r:id="rId10"/>
      <w:footerReference w:type="first" r:id="rId11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9ACE" w14:textId="77777777" w:rsidR="002743D9" w:rsidRDefault="002743D9" w:rsidP="00FA06CA">
      <w:pPr>
        <w:spacing w:line="240" w:lineRule="auto"/>
      </w:pPr>
      <w:r>
        <w:separator/>
      </w:r>
    </w:p>
  </w:endnote>
  <w:endnote w:type="continuationSeparator" w:id="0">
    <w:p w14:paraId="1D099B7A" w14:textId="77777777" w:rsidR="002743D9" w:rsidRDefault="002743D9" w:rsidP="00FA06CA">
      <w:pPr>
        <w:spacing w:line="240" w:lineRule="auto"/>
      </w:pPr>
      <w:r>
        <w:continuationSeparator/>
      </w:r>
    </w:p>
  </w:endnote>
  <w:endnote w:type="continuationNotice" w:id="1">
    <w:p w14:paraId="37B86EE3" w14:textId="77777777" w:rsidR="001379E1" w:rsidRDefault="001379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B4BE" w14:textId="4208E651" w:rsidR="00397657" w:rsidRPr="00E33C1C" w:rsidRDefault="003976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354F51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1BC7C" w14:textId="77777777" w:rsidR="00397657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8A442" w14:textId="485804D5" w:rsidR="00397657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761B8">
            <w:rPr>
              <w:i/>
              <w:noProof/>
              <w:sz w:val="18"/>
            </w:rPr>
            <w:t>Competition and Consumer (Consumer Data Right—Data Standards Advisory Committee)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724F32" w14:textId="77777777" w:rsidR="00397657" w:rsidRDefault="00397657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1F2825B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4C9CCD" w14:textId="3B189CA5" w:rsidR="00397657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761B8">
            <w:rPr>
              <w:i/>
              <w:noProof/>
              <w:sz w:val="18"/>
            </w:rPr>
            <w:t>https://austreasury-my.sharepoint.com/personal/julia_pavia_treasury_gov_au/Documents/Documents/DSAC/20250708_NI_TSY_47_XXX_DSAC_Appointment 2025_GCB.docx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379E1">
            <w:rPr>
              <w:i/>
              <w:noProof/>
              <w:sz w:val="18"/>
            </w:rPr>
            <w:t>31/7/2025 1:</w:t>
          </w:r>
          <w:r w:rsidR="00DF70EF">
            <w:rPr>
              <w:i/>
              <w:noProof/>
              <w:sz w:val="18"/>
            </w:rPr>
            <w:t>41</w:t>
          </w:r>
          <w:r w:rsidR="001379E1">
            <w:rPr>
              <w:i/>
              <w:noProof/>
              <w:sz w:val="18"/>
            </w:rPr>
            <w:t xml:space="preserve">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C7F27" w14:textId="77777777" w:rsidR="00397657" w:rsidRPr="00ED79B6" w:rsidRDefault="0039765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D47F" w14:textId="6A3CD520" w:rsidR="00397657" w:rsidRPr="00E33C1C" w:rsidRDefault="0039765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0" w:name="_Hlk26286455"/>
    <w:bookmarkStart w:id="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07"/>
      <w:gridCol w:w="5999"/>
      <w:gridCol w:w="907"/>
    </w:tblGrid>
    <w:tr w:rsidR="007500C8" w14:paraId="0F7BD06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0BC34" w14:textId="77777777" w:rsidR="00397657" w:rsidRDefault="0039765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0F198" w14:textId="4B8DD8AE" w:rsidR="00397657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61B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11628" w14:textId="77777777" w:rsidR="00397657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133E9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F5D688" w14:textId="397C5EEB" w:rsidR="00397657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761B8">
            <w:rPr>
              <w:i/>
              <w:noProof/>
              <w:sz w:val="18"/>
            </w:rPr>
            <w:t>https://austreasury-my.sharepoint.com/personal/julia_pavia_treasury_gov_au/Documents/Documents/DSAC/20250708_NI_TSY_47_XXX_DSAC_Appointment 2025_GCB.docx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379E1">
            <w:rPr>
              <w:i/>
              <w:noProof/>
              <w:sz w:val="18"/>
            </w:rPr>
            <w:t>31/7/2025 1:</w:t>
          </w:r>
          <w:r w:rsidR="00DF70EF">
            <w:rPr>
              <w:i/>
              <w:noProof/>
              <w:sz w:val="18"/>
            </w:rPr>
            <w:t>41</w:t>
          </w:r>
          <w:r w:rsidR="001379E1">
            <w:rPr>
              <w:i/>
              <w:noProof/>
              <w:sz w:val="18"/>
            </w:rPr>
            <w:t xml:space="preserve">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</w:tbl>
  <w:p w14:paraId="7F86933B" w14:textId="77777777" w:rsidR="00397657" w:rsidRPr="00ED79B6" w:rsidRDefault="0039765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8FB1" w14:textId="77777777" w:rsidR="002743D9" w:rsidRDefault="002743D9" w:rsidP="00FA06CA">
      <w:pPr>
        <w:spacing w:line="240" w:lineRule="auto"/>
      </w:pPr>
      <w:r>
        <w:separator/>
      </w:r>
    </w:p>
  </w:footnote>
  <w:footnote w:type="continuationSeparator" w:id="0">
    <w:p w14:paraId="2A7D3118" w14:textId="77777777" w:rsidR="002743D9" w:rsidRDefault="002743D9" w:rsidP="00FA06CA">
      <w:pPr>
        <w:spacing w:line="240" w:lineRule="auto"/>
      </w:pPr>
      <w:r>
        <w:continuationSeparator/>
      </w:r>
    </w:p>
  </w:footnote>
  <w:footnote w:type="continuationNotice" w:id="1">
    <w:p w14:paraId="17EC2907" w14:textId="77777777" w:rsidR="001379E1" w:rsidRDefault="001379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99FC" w14:textId="1499377C" w:rsidR="00397657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761B8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761B8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1D41A7B" w14:textId="2D375714" w:rsidR="00397657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761B8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761B8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108DAE5" w14:textId="7DBD3E63" w:rsidR="00397657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61B8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A761B8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BC2407B" w14:textId="77777777" w:rsidR="00397657" w:rsidRPr="007A1328" w:rsidRDefault="00397657" w:rsidP="00715914">
    <w:pPr>
      <w:rPr>
        <w:b/>
        <w:sz w:val="24"/>
      </w:rPr>
    </w:pPr>
  </w:p>
  <w:p w14:paraId="16309EDB" w14:textId="6BD32B66" w:rsidR="00397657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61B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1B8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58089892">
    <w:abstractNumId w:val="9"/>
  </w:num>
  <w:num w:numId="2" w16cid:durableId="1499298884">
    <w:abstractNumId w:val="7"/>
  </w:num>
  <w:num w:numId="3" w16cid:durableId="173617414">
    <w:abstractNumId w:val="6"/>
  </w:num>
  <w:num w:numId="4" w16cid:durableId="1502358364">
    <w:abstractNumId w:val="5"/>
  </w:num>
  <w:num w:numId="5" w16cid:durableId="1544518082">
    <w:abstractNumId w:val="4"/>
  </w:num>
  <w:num w:numId="6" w16cid:durableId="716467872">
    <w:abstractNumId w:val="8"/>
  </w:num>
  <w:num w:numId="7" w16cid:durableId="1333145452">
    <w:abstractNumId w:val="3"/>
  </w:num>
  <w:num w:numId="8" w16cid:durableId="184825969">
    <w:abstractNumId w:val="2"/>
  </w:num>
  <w:num w:numId="9" w16cid:durableId="89811844">
    <w:abstractNumId w:val="1"/>
  </w:num>
  <w:num w:numId="10" w16cid:durableId="1041050933">
    <w:abstractNumId w:val="0"/>
  </w:num>
  <w:num w:numId="11" w16cid:durableId="1448816300">
    <w:abstractNumId w:val="11"/>
  </w:num>
  <w:num w:numId="12" w16cid:durableId="20665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1"/>
    <w:rsid w:val="00017869"/>
    <w:rsid w:val="00022720"/>
    <w:rsid w:val="00030D00"/>
    <w:rsid w:val="000327E6"/>
    <w:rsid w:val="000610E9"/>
    <w:rsid w:val="00083572"/>
    <w:rsid w:val="000C2981"/>
    <w:rsid w:val="000D647A"/>
    <w:rsid w:val="000D6BFB"/>
    <w:rsid w:val="000D6D68"/>
    <w:rsid w:val="00112EA5"/>
    <w:rsid w:val="00127C60"/>
    <w:rsid w:val="001379E1"/>
    <w:rsid w:val="00145429"/>
    <w:rsid w:val="0015321F"/>
    <w:rsid w:val="001736BB"/>
    <w:rsid w:val="00182945"/>
    <w:rsid w:val="002712FD"/>
    <w:rsid w:val="002743D9"/>
    <w:rsid w:val="00282A65"/>
    <w:rsid w:val="00283D86"/>
    <w:rsid w:val="00291342"/>
    <w:rsid w:val="002B377E"/>
    <w:rsid w:val="002E6C4C"/>
    <w:rsid w:val="002F0B6F"/>
    <w:rsid w:val="00352252"/>
    <w:rsid w:val="0038658C"/>
    <w:rsid w:val="003922C0"/>
    <w:rsid w:val="003922CE"/>
    <w:rsid w:val="00394E4F"/>
    <w:rsid w:val="00397657"/>
    <w:rsid w:val="0047088A"/>
    <w:rsid w:val="00475AE1"/>
    <w:rsid w:val="00482CD2"/>
    <w:rsid w:val="004A6515"/>
    <w:rsid w:val="004B11AA"/>
    <w:rsid w:val="004F67C3"/>
    <w:rsid w:val="005118BF"/>
    <w:rsid w:val="00537FC3"/>
    <w:rsid w:val="00543FEC"/>
    <w:rsid w:val="00545FE7"/>
    <w:rsid w:val="00561FAE"/>
    <w:rsid w:val="00567CC0"/>
    <w:rsid w:val="005820E7"/>
    <w:rsid w:val="00585BF7"/>
    <w:rsid w:val="005E514A"/>
    <w:rsid w:val="005E675F"/>
    <w:rsid w:val="006018BD"/>
    <w:rsid w:val="00632B0E"/>
    <w:rsid w:val="00636078"/>
    <w:rsid w:val="00645E37"/>
    <w:rsid w:val="00677A3C"/>
    <w:rsid w:val="00686880"/>
    <w:rsid w:val="00696C2B"/>
    <w:rsid w:val="006A4286"/>
    <w:rsid w:val="006B520A"/>
    <w:rsid w:val="006B5AC4"/>
    <w:rsid w:val="006C337A"/>
    <w:rsid w:val="006E2FC8"/>
    <w:rsid w:val="00710678"/>
    <w:rsid w:val="00716037"/>
    <w:rsid w:val="0074540F"/>
    <w:rsid w:val="00766713"/>
    <w:rsid w:val="00776607"/>
    <w:rsid w:val="00776D1C"/>
    <w:rsid w:val="007856E7"/>
    <w:rsid w:val="007A6609"/>
    <w:rsid w:val="00806885"/>
    <w:rsid w:val="008438AB"/>
    <w:rsid w:val="00863324"/>
    <w:rsid w:val="00866799"/>
    <w:rsid w:val="00867696"/>
    <w:rsid w:val="008702C4"/>
    <w:rsid w:val="00882C5C"/>
    <w:rsid w:val="009169E8"/>
    <w:rsid w:val="0091765C"/>
    <w:rsid w:val="00936FE4"/>
    <w:rsid w:val="0094249E"/>
    <w:rsid w:val="009429FC"/>
    <w:rsid w:val="0094650D"/>
    <w:rsid w:val="0097133A"/>
    <w:rsid w:val="00973C9D"/>
    <w:rsid w:val="00986236"/>
    <w:rsid w:val="00990ABE"/>
    <w:rsid w:val="009917C4"/>
    <w:rsid w:val="009A0CBB"/>
    <w:rsid w:val="009B29AE"/>
    <w:rsid w:val="009B5ACB"/>
    <w:rsid w:val="009C4722"/>
    <w:rsid w:val="009E0498"/>
    <w:rsid w:val="009F2BD6"/>
    <w:rsid w:val="00A11B14"/>
    <w:rsid w:val="00A11BAB"/>
    <w:rsid w:val="00A24522"/>
    <w:rsid w:val="00A27B7B"/>
    <w:rsid w:val="00A51D85"/>
    <w:rsid w:val="00A5539C"/>
    <w:rsid w:val="00A630AC"/>
    <w:rsid w:val="00A6394A"/>
    <w:rsid w:val="00A761B8"/>
    <w:rsid w:val="00A85B12"/>
    <w:rsid w:val="00A97664"/>
    <w:rsid w:val="00AA41E7"/>
    <w:rsid w:val="00AD6BE5"/>
    <w:rsid w:val="00AD72FF"/>
    <w:rsid w:val="00B01B0F"/>
    <w:rsid w:val="00B32D5B"/>
    <w:rsid w:val="00B56B3E"/>
    <w:rsid w:val="00B77FC9"/>
    <w:rsid w:val="00B85BD5"/>
    <w:rsid w:val="00BB7681"/>
    <w:rsid w:val="00C1795D"/>
    <w:rsid w:val="00C24CCF"/>
    <w:rsid w:val="00C30A48"/>
    <w:rsid w:val="00C32DED"/>
    <w:rsid w:val="00C53081"/>
    <w:rsid w:val="00C57C0A"/>
    <w:rsid w:val="00C769FF"/>
    <w:rsid w:val="00C9209D"/>
    <w:rsid w:val="00C9500F"/>
    <w:rsid w:val="00D25ADA"/>
    <w:rsid w:val="00D33130"/>
    <w:rsid w:val="00D54C1B"/>
    <w:rsid w:val="00D64622"/>
    <w:rsid w:val="00DB323F"/>
    <w:rsid w:val="00DE57D0"/>
    <w:rsid w:val="00DE5CE6"/>
    <w:rsid w:val="00DF2C71"/>
    <w:rsid w:val="00DF70EF"/>
    <w:rsid w:val="00E4678E"/>
    <w:rsid w:val="00E4690B"/>
    <w:rsid w:val="00E46DA1"/>
    <w:rsid w:val="00E551A3"/>
    <w:rsid w:val="00E75DEE"/>
    <w:rsid w:val="00E85B51"/>
    <w:rsid w:val="00ED4547"/>
    <w:rsid w:val="00EF3B02"/>
    <w:rsid w:val="00F016E3"/>
    <w:rsid w:val="00F1553C"/>
    <w:rsid w:val="00F43C08"/>
    <w:rsid w:val="00F47CAC"/>
    <w:rsid w:val="00FA06CA"/>
    <w:rsid w:val="00FB61B9"/>
    <w:rsid w:val="00FC5C31"/>
    <w:rsid w:val="00FD6BC5"/>
    <w:rsid w:val="00FE724E"/>
    <w:rsid w:val="0854B847"/>
    <w:rsid w:val="29076D72"/>
    <w:rsid w:val="39516ED0"/>
    <w:rsid w:val="453B78A1"/>
    <w:rsid w:val="526B31CE"/>
    <w:rsid w:val="52BD2C9A"/>
    <w:rsid w:val="5CB9EDB1"/>
    <w:rsid w:val="5F0BBBAE"/>
    <w:rsid w:val="77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5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4249E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cb05fd5a3f4ed13475296195188603ae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0356097b7221d93c8eaaa2d146d67f94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3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4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fe39d773-a83d-4623-ae74-f25711a76616" xsi:nil="true"/>
    <Cc xmlns="fe39d773-a83d-4623-ae74-f25711a76616" xsi:nil="true"/>
    <From1 xmlns="fe39d773-a83d-4623-ae74-f25711a76616" xsi:nil="true"/>
    <_dlc_DocId xmlns="fe39d773-a83d-4623-ae74-f25711a76616">S574FYTY5PW6-969949929-2847</_dlc_DocId>
    <MailIn-Reply-To xmlns="fe39d773-a83d-4623-ae74-f25711a76616" xsi:nil="true"/>
    <k5702ebc2d804f54815653409837d9c5 xmlns="30b813c2-29e2-43aa-bac2-1ed67b791ce7">Legislation Coordination|58c6712e-e847-48f4-81ab-b25e2bbd3986</k5702ebc2d804f54815653409837d9c5>
    <MailTo xmlns="fe39d773-a83d-4623-ae74-f25711a76616" xsi:nil="true"/>
    <Date12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oae75e2df9d943898d59cb03ca0993c5 xmlns="fe39d773-a83d-4623-ae74-f25711a76616" xsi:nil="true"/>
    <MailReferences xmlns="fe39d773-a83d-4623-ae74-f25711a76616" xsi:nil="true"/>
    <lcf76f155ced4ddcb4097134ff3c332f xmlns="30b813c2-29e2-43aa-bac2-1ed67b791ce7" xsi:nil="true"/>
    <TaxCatchAll xmlns="ff38c824-6e29-4496-8487-69f397e7ed29">
      <Value>35</Value>
      <Value>36</Value>
      <Value>42</Value>
    </TaxCatchAll>
    <EmailAttachments xmlns="fe39d773-a83d-4623-ae74-f25711a76616">false</EmailAttachments>
    <TSY_ModifiedByDivision xmlns="ff38c824-6e29-4496-8487-69f397e7ed29">Small Business Housing Corporate and Law Group - Law Division</TSY_ModifiedByDivision>
    <TSY_CreatedByDivision xmlns="ff38c824-6e29-4496-8487-69f397e7ed29">Small Business Housing Corporate and Law Group - Law Division</TSY_CreatedByDivision>
    <_dlc_DocIdUrl xmlns="fe39d773-a83d-4623-ae74-f25711a76616">
      <Url>https://austreasury.sharepoint.com/sites/leg-cord-function/_layouts/15/DocIdRedir.aspx?ID=S574FYTY5PW6-969949929-2847</Url>
      <Description>S574FYTY5PW6-969949929-2847</Description>
    </_dlc_DocIdUrl>
    <MailSubject xmlns="fe39d773-a83d-4623-ae74-f25711a76616" xsi:nil="true"/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8AC63-387B-4CE3-A5A7-3630DFD52305}"/>
</file>

<file path=customXml/itemProps3.xml><?xml version="1.0" encoding="utf-8"?>
<ds:datastoreItem xmlns:ds="http://schemas.openxmlformats.org/officeDocument/2006/customXml" ds:itemID="{FBA3F1B2-AF1F-49C7-8F2D-6B2010266403}"/>
</file>

<file path=customXml/itemProps4.xml><?xml version="1.0" encoding="utf-8"?>
<ds:datastoreItem xmlns:ds="http://schemas.openxmlformats.org/officeDocument/2006/customXml" ds:itemID="{DA17E256-26EE-4609-8C86-04491051C9AB}"/>
</file>

<file path=customXml/itemProps5.xml><?xml version="1.0" encoding="utf-8"?>
<ds:datastoreItem xmlns:ds="http://schemas.openxmlformats.org/officeDocument/2006/customXml" ds:itemID="{F495B640-3E45-4D1C-8E7F-246F21E04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2025-07-31T03:42:00Z</dcterms:created>
  <dcterms:modified xsi:type="dcterms:W3CDTF">2025-07-31T03:42:00Z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2025-07-31T03:42:32Z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d6d0268e-3a58-4572-be60-ca9610c8802c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Document_x0020_Type">
    <vt:lpwstr>42;#Legislation|25c35cca-98fe-4d3e-a63c-3dda1c39f3ec</vt:lpwstr>
  </property>
  <property fmtid="{D5CDD505-2E9C-101B-9397-08002B2CF9AE}" pid="12" name="Topic">
    <vt:lpwstr>36;#Legislation Coordination|58c6712e-e847-48f4-81ab-b25e2bbd3986</vt:lpwstr>
  </property>
  <property fmtid="{D5CDD505-2E9C-101B-9397-08002B2CF9AE}" pid="13" name="ClassificationContentMarkingHeaderText">
    <vt:lpwstr>OFFICIAL</vt:lpwstr>
  </property>
  <property fmtid="{D5CDD505-2E9C-101B-9397-08002B2CF9AE}" pid="14" name="ActNo">
    <vt:lpwstr>No.      , 2017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Class">
    <vt:lpwstr>Instrument</vt:lpwstr>
  </property>
  <property fmtid="{D5CDD505-2E9C-101B-9397-08002B2CF9AE}" pid="17" name="MediaServiceImageTags">
    <vt:lpwstr/>
  </property>
  <property fmtid="{D5CDD505-2E9C-101B-9397-08002B2CF9AE}" pid="18" name="ContentTypeId">
    <vt:lpwstr>0x0101003ECC5A3B3DB5EC46B1D76B9A37FC826900E969BE2F7B1AE24D9EF5D8700B1FECCB</vt:lpwstr>
  </property>
  <property fmtid="{D5CDD505-2E9C-101B-9397-08002B2CF9AE}" pid="19" name="eTheme">
    <vt:lpwstr>1</vt:lpwstr>
  </property>
  <property fmtid="{D5CDD505-2E9C-101B-9397-08002B2CF9AE}" pid="20" name="ClassificationContentMarkingHeaderFontProps">
    <vt:lpwstr>#ff0000,12,Calibri</vt:lpwstr>
  </property>
  <property fmtid="{D5CDD505-2E9C-101B-9397-08002B2CF9AE}" pid="21" name="eDocumentType">
    <vt:lpwstr>164;#Template|35e84e62-3a26-4caf-a0d0-f6c17aaffba5</vt:lpwstr>
  </property>
  <property fmtid="{D5CDD505-2E9C-101B-9397-08002B2CF9AE}" pid="22" name="DateMade">
    <vt:lpwstr>2017</vt:lpwstr>
  </property>
  <property fmtid="{D5CDD505-2E9C-101B-9397-08002B2CF9AE}" pid="23" name="Classification">
    <vt:lpwstr> </vt:lpwstr>
  </property>
  <property fmtid="{D5CDD505-2E9C-101B-9397-08002B2CF9AE}" pid="24" name="ID">
    <vt:lpwstr> </vt:lpwstr>
  </property>
  <property fmtid="{D5CDD505-2E9C-101B-9397-08002B2CF9AE}" pid="25" name="DLM">
    <vt:lpwstr> </vt:lpwstr>
  </property>
  <property fmtid="{D5CDD505-2E9C-101B-9397-08002B2CF9AE}" pid="26" name="Document Type">
    <vt:lpwstr>42;#Legislation|25c35cca-98fe-4d3e-a63c-3dda1c39f3ec</vt:lpwstr>
  </property>
  <property fmtid="{D5CDD505-2E9C-101B-9397-08002B2CF9AE}" pid="27" name="Authority">
    <vt:lpwstr>Unk</vt:lpwstr>
  </property>
  <property fmtid="{D5CDD505-2E9C-101B-9397-08002B2CF9AE}" pid="28" name="LMDivision">
    <vt:lpwstr>3;#Treasury Enterprise Terms|69519368-d55f-4403-adc0-7b3d464d5501</vt:lpwstr>
  </property>
  <property fmtid="{D5CDD505-2E9C-101B-9397-08002B2CF9AE}" pid="29" name="eActivity">
    <vt:lpwstr>35</vt:lpwstr>
  </property>
  <property fmtid="{D5CDD505-2E9C-101B-9397-08002B2CF9AE}" pid="30" name="ClassificationContentMarkingFooterShapeIds">
    <vt:lpwstr>914c686</vt:lpwstr>
  </property>
  <property fmtid="{D5CDD505-2E9C-101B-9397-08002B2CF9AE}" pid="31" name="ClassificationContentMarkingHeaderShapeIds">
    <vt:lpwstr>3ab7ca48</vt:lpwstr>
  </property>
  <property fmtid="{D5CDD505-2E9C-101B-9397-08002B2CF9AE}" pid="32" name="Type">
    <vt:lpwstr>LI</vt:lpwstr>
  </property>
  <property fmtid="{D5CDD505-2E9C-101B-9397-08002B2CF9AE}" pid="33" name="k8424359e03846678cc4a99dd97e9705">
    <vt:lpwstr>Treasury Enterprise Terms|69519368-d55f-4403-adc0-7b3d464d5501</vt:lpwstr>
  </property>
  <property fmtid="{D5CDD505-2E9C-101B-9397-08002B2CF9AE}" pid="34" name="ClassificationContentMarkingFooterFontProps">
    <vt:lpwstr>#ff0000,12,Calibri</vt:lpwstr>
  </property>
  <property fmtid="{D5CDD505-2E9C-101B-9397-08002B2CF9AE}" pid="35" name="TSYRecordClass">
    <vt:lpwstr>1;#AE-20260-Destroy 7 years after action completed|623f5ec9-ec5d-4824-8e13-9c9bfc51fe7e</vt:lpwstr>
  </property>
  <property fmtid="{D5CDD505-2E9C-101B-9397-08002B2CF9AE}" pid="36" name="Exco">
    <vt:lpwstr>No</vt:lpwstr>
  </property>
  <property fmtid="{D5CDD505-2E9C-101B-9397-08002B2CF9AE}" pid="37" name="gfba5f33532c49208d2320ce38cc3c2b">
    <vt:lpwstr>Legislation Coordination|58c6712e-e847-48f4-81ab-b25e2bbd3986</vt:lpwstr>
  </property>
  <property fmtid="{D5CDD505-2E9C-101B-9397-08002B2CF9AE}" pid="38" name="Header">
    <vt:lpwstr>Section</vt:lpwstr>
  </property>
  <property fmtid="{D5CDD505-2E9C-101B-9397-08002B2CF9AE}" pid="39" name="_dlc_DocIdItemGuid">
    <vt:lpwstr>b748db25-f30b-49df-b91a-ad9022bb3bbd</vt:lpwstr>
  </property>
  <property fmtid="{D5CDD505-2E9C-101B-9397-08002B2CF9AE}" pid="40" name="TSYOffice">
    <vt:lpwstr/>
  </property>
  <property fmtid="{D5CDD505-2E9C-101B-9397-08002B2CF9AE}" pid="41" name="e4fe7dcdd1c0411bbf19a4de3665191f">
    <vt:lpwstr>Legislation management|cb630f2f-9155-496b-ad0f-d960eb1bf90c</vt:lpwstr>
  </property>
  <property fmtid="{D5CDD505-2E9C-101B-9397-08002B2CF9AE}" pid="42" name="DocType">
    <vt:lpwstr>NEW</vt:lpwstr>
  </property>
  <property fmtid="{D5CDD505-2E9C-101B-9397-08002B2CF9AE}" pid="43" name="eTopic">
    <vt:lpwstr>36;#Legislation Coordination|58c6712e-e847-48f4-81ab-b25e2bbd3986</vt:lpwstr>
  </property>
  <property fmtid="{D5CDD505-2E9C-101B-9397-08002B2CF9AE}" pid="44" name="ShortT">
    <vt:lpwstr>[title] 2017</vt:lpwstr>
  </property>
  <property fmtid="{D5CDD505-2E9C-101B-9397-08002B2CF9AE}" pid="45" name="ClassificationContentMarkingFooterText">
    <vt:lpwstr>OFFICIAL</vt:lpwstr>
  </property>
</Properties>
</file>