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C2C1D" w14:textId="77777777" w:rsidR="00D609B7" w:rsidRPr="000F06A5" w:rsidRDefault="00C24985" w:rsidP="00A41477">
      <w:pPr>
        <w:spacing w:after="120"/>
        <w:jc w:val="center"/>
        <w:rPr>
          <w:sz w:val="24"/>
          <w:szCs w:val="24"/>
        </w:rPr>
      </w:pPr>
      <w:r w:rsidRPr="000F06A5">
        <w:rPr>
          <w:noProof/>
          <w:sz w:val="24"/>
          <w:szCs w:val="24"/>
          <w:lang w:eastAsia="en-AU"/>
        </w:rPr>
        <w:drawing>
          <wp:inline distT="0" distB="0" distL="0" distR="0" wp14:anchorId="01D685CA" wp14:editId="6D5549E3">
            <wp:extent cx="1076325" cy="904875"/>
            <wp:effectExtent l="19050" t="0" r="9525" b="0"/>
            <wp:docPr id="2"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mmonwealth Coat of Arms of Australia"/>
                    <pic:cNvPicPr>
                      <a:picLocks noChangeAspect="1" noChangeArrowheads="1"/>
                    </pic:cNvPicPr>
                  </pic:nvPicPr>
                  <pic:blipFill>
                    <a:blip r:embed="rId11" cstate="print"/>
                    <a:srcRect/>
                    <a:stretch>
                      <a:fillRect/>
                    </a:stretch>
                  </pic:blipFill>
                  <pic:spPr bwMode="auto">
                    <a:xfrm>
                      <a:off x="0" y="0"/>
                      <a:ext cx="1076325" cy="904875"/>
                    </a:xfrm>
                    <a:prstGeom prst="rect">
                      <a:avLst/>
                    </a:prstGeom>
                    <a:noFill/>
                    <a:ln w="9525">
                      <a:noFill/>
                      <a:miter lim="800000"/>
                      <a:headEnd/>
                      <a:tailEnd/>
                    </a:ln>
                  </pic:spPr>
                </pic:pic>
              </a:graphicData>
            </a:graphic>
          </wp:inline>
        </w:drawing>
      </w:r>
    </w:p>
    <w:p w14:paraId="14F53AD1" w14:textId="77777777" w:rsidR="009430A9" w:rsidRPr="001212C4" w:rsidRDefault="009430A9" w:rsidP="00A41477">
      <w:pPr>
        <w:pStyle w:val="Heading5"/>
        <w:spacing w:after="120" w:line="276" w:lineRule="auto"/>
        <w:ind w:left="142" w:right="425"/>
        <w:jc w:val="center"/>
        <w:rPr>
          <w:b/>
          <w:sz w:val="24"/>
          <w:szCs w:val="24"/>
        </w:rPr>
      </w:pPr>
      <w:r w:rsidRPr="001212C4">
        <w:rPr>
          <w:b/>
          <w:sz w:val="24"/>
          <w:szCs w:val="24"/>
        </w:rPr>
        <w:t>Environment Protection and Biodiversity Conservation Act 1999</w:t>
      </w:r>
    </w:p>
    <w:p w14:paraId="4A990C0E" w14:textId="765AB6FF" w:rsidR="004D0BF9" w:rsidRPr="00764F14" w:rsidRDefault="004D0BF9" w:rsidP="00A41477">
      <w:pPr>
        <w:keepNext/>
        <w:spacing w:after="120"/>
        <w:ind w:left="142" w:right="425"/>
        <w:jc w:val="center"/>
        <w:outlineLvl w:val="5"/>
        <w:rPr>
          <w:rFonts w:ascii="Times New Roman" w:eastAsia="Times New Roman" w:hAnsi="Times New Roman" w:cs="Times New Roman"/>
          <w:b/>
          <w:sz w:val="24"/>
          <w:szCs w:val="24"/>
        </w:rPr>
      </w:pPr>
      <w:r w:rsidRPr="00764F14">
        <w:rPr>
          <w:rFonts w:ascii="Times New Roman" w:eastAsia="Times New Roman" w:hAnsi="Times New Roman" w:cs="Times New Roman"/>
          <w:b/>
          <w:sz w:val="24"/>
          <w:szCs w:val="24"/>
        </w:rPr>
        <w:t>DECLARATION OF AN APPROVED WILDLIFE TRADE OPERATION</w:t>
      </w:r>
      <w:r w:rsidR="00966C67" w:rsidRPr="00764F14">
        <w:rPr>
          <w:rFonts w:ascii="Times New Roman" w:eastAsia="Times New Roman" w:hAnsi="Times New Roman" w:cs="Times New Roman"/>
          <w:b/>
          <w:sz w:val="24"/>
          <w:szCs w:val="24"/>
        </w:rPr>
        <w:t xml:space="preserve"> </w:t>
      </w:r>
      <w:r w:rsidR="00966C67" w:rsidRPr="00764F14">
        <w:rPr>
          <w:rFonts w:ascii="Times New Roman" w:hAnsi="Times New Roman" w:cs="Times New Roman"/>
          <w:b/>
          <w:snapToGrid w:val="0"/>
          <w:sz w:val="24"/>
          <w:szCs w:val="24"/>
        </w:rPr>
        <w:t xml:space="preserve">– </w:t>
      </w:r>
      <w:r w:rsidR="005D1B57">
        <w:rPr>
          <w:rFonts w:ascii="Times New Roman" w:hAnsi="Times New Roman" w:cs="Times New Roman"/>
          <w:b/>
          <w:snapToGrid w:val="0"/>
          <w:sz w:val="24"/>
          <w:szCs w:val="24"/>
        </w:rPr>
        <w:t>SOUTH AUSTRALIAN MARINE SCALEFISH FISHERY, JUNE 2025</w:t>
      </w:r>
    </w:p>
    <w:p w14:paraId="29A801C2" w14:textId="5B77E600" w:rsidR="00375716" w:rsidRPr="00C33422" w:rsidRDefault="004D0BF9" w:rsidP="00A41477">
      <w:pPr>
        <w:spacing w:after="120"/>
        <w:ind w:right="425"/>
        <w:rPr>
          <w:rFonts w:ascii="Times New Roman" w:eastAsia="Times New Roman" w:hAnsi="Times New Roman" w:cs="Times New Roman"/>
        </w:rPr>
      </w:pPr>
      <w:r w:rsidRPr="005D1B57">
        <w:rPr>
          <w:rFonts w:ascii="Times New Roman" w:eastAsia="Times New Roman" w:hAnsi="Times New Roman" w:cs="Times New Roman"/>
        </w:rPr>
        <w:t xml:space="preserve">I, </w:t>
      </w:r>
      <w:bookmarkStart w:id="0" w:name="_Hlk40258219"/>
      <w:bookmarkStart w:id="1" w:name="_Hlk40258623"/>
      <w:bookmarkStart w:id="2" w:name="_Hlk40258657"/>
      <w:r w:rsidR="00B47855" w:rsidRPr="005D1B57">
        <w:rPr>
          <w:rFonts w:ascii="Times New Roman" w:eastAsia="Times New Roman" w:hAnsi="Times New Roman" w:cs="Times New Roman"/>
          <w:caps/>
        </w:rPr>
        <w:t>Belinda Jago</w:t>
      </w:r>
      <w:r w:rsidRPr="005D1B57">
        <w:rPr>
          <w:rFonts w:ascii="Times New Roman" w:eastAsia="Times New Roman" w:hAnsi="Times New Roman" w:cs="Times New Roman"/>
        </w:rPr>
        <w:t xml:space="preserve">, </w:t>
      </w:r>
      <w:r w:rsidR="00B47855" w:rsidRPr="005D1B57">
        <w:rPr>
          <w:rFonts w:ascii="Times New Roman" w:eastAsia="Times New Roman" w:hAnsi="Times New Roman" w:cs="Times New Roman"/>
        </w:rPr>
        <w:t>Branch Head, Ocean and Wildlife</w:t>
      </w:r>
      <w:r w:rsidR="00B47855" w:rsidRPr="00A41477">
        <w:rPr>
          <w:rFonts w:ascii="Times New Roman" w:eastAsia="Times New Roman" w:hAnsi="Times New Roman" w:cs="Times New Roman"/>
        </w:rPr>
        <w:t>, as Delegate of the Minister for the Environment and Water</w:t>
      </w:r>
      <w:bookmarkEnd w:id="0"/>
      <w:bookmarkEnd w:id="1"/>
      <w:bookmarkEnd w:id="2"/>
      <w:r w:rsidRPr="00A81CB9">
        <w:rPr>
          <w:rFonts w:ascii="Times New Roman" w:eastAsia="Times New Roman" w:hAnsi="Times New Roman" w:cs="Times New Roman"/>
        </w:rPr>
        <w:t>,</w:t>
      </w:r>
      <w:r w:rsidRPr="00A81CB9">
        <w:rPr>
          <w:rFonts w:ascii="Times New Roman" w:eastAsia="Times New Roman" w:hAnsi="Times New Roman" w:cs="Times New Roman"/>
          <w:snapToGrid w:val="0"/>
        </w:rPr>
        <w:t xml:space="preserve"> </w:t>
      </w:r>
      <w:r w:rsidR="00375716" w:rsidRPr="00A81CB9">
        <w:rPr>
          <w:rFonts w:ascii="Times New Roman" w:eastAsia="Times New Roman" w:hAnsi="Times New Roman" w:cs="Times New Roman"/>
          <w:snapToGrid w:val="0"/>
          <w:lang w:val="en-US"/>
        </w:rPr>
        <w:t xml:space="preserve">hereby vary under </w:t>
      </w:r>
      <w:r w:rsidR="00375716" w:rsidRPr="00A41477">
        <w:rPr>
          <w:rFonts w:ascii="Times New Roman" w:eastAsia="Times New Roman" w:hAnsi="Times New Roman" w:cs="Times New Roman"/>
          <w:snapToGrid w:val="0"/>
          <w:lang w:val="en-US"/>
        </w:rPr>
        <w:t>paragraph 303FT(7)(b)</w:t>
      </w:r>
      <w:r w:rsidR="00375716" w:rsidRPr="00A81CB9">
        <w:rPr>
          <w:rFonts w:ascii="Times New Roman" w:eastAsia="Times New Roman" w:hAnsi="Times New Roman" w:cs="Times New Roman"/>
          <w:snapToGrid w:val="0"/>
          <w:lang w:val="en-US"/>
        </w:rPr>
        <w:t xml:space="preserve"> of the </w:t>
      </w:r>
      <w:r w:rsidR="00375716" w:rsidRPr="00A81CB9">
        <w:rPr>
          <w:rFonts w:ascii="Times New Roman" w:eastAsia="Times New Roman" w:hAnsi="Times New Roman" w:cs="Times New Roman"/>
          <w:i/>
          <w:iCs/>
          <w:snapToGrid w:val="0"/>
          <w:lang w:val="en-US"/>
        </w:rPr>
        <w:t>Environment Protection and</w:t>
      </w:r>
      <w:r w:rsidR="00375716" w:rsidRPr="00A81CB9">
        <w:rPr>
          <w:rFonts w:ascii="Times New Roman" w:eastAsia="Times New Roman" w:hAnsi="Times New Roman" w:cs="Times New Roman"/>
          <w:snapToGrid w:val="0"/>
          <w:lang w:val="en-US"/>
        </w:rPr>
        <w:t xml:space="preserve"> </w:t>
      </w:r>
      <w:r w:rsidR="00375716" w:rsidRPr="00A81CB9">
        <w:rPr>
          <w:rFonts w:ascii="Times New Roman" w:eastAsia="Times New Roman" w:hAnsi="Times New Roman" w:cs="Times New Roman"/>
          <w:i/>
          <w:iCs/>
          <w:snapToGrid w:val="0"/>
          <w:lang w:val="en-US"/>
        </w:rPr>
        <w:t xml:space="preserve">Biodiversity Conservation Act 1999 </w:t>
      </w:r>
      <w:r w:rsidR="00375716" w:rsidRPr="00A81CB9">
        <w:rPr>
          <w:rFonts w:ascii="Times New Roman" w:eastAsia="Times New Roman" w:hAnsi="Times New Roman" w:cs="Times New Roman"/>
          <w:snapToGrid w:val="0"/>
          <w:lang w:val="en-US"/>
        </w:rPr>
        <w:t xml:space="preserve">(EPBC Act) </w:t>
      </w:r>
      <w:r w:rsidR="00375716" w:rsidRPr="00A81CB9">
        <w:rPr>
          <w:rFonts w:ascii="Times New Roman" w:eastAsia="Times New Roman" w:hAnsi="Times New Roman" w:cs="Times New Roman"/>
          <w:lang w:val="en-US"/>
        </w:rPr>
        <w:t xml:space="preserve">the declaration of an approved </w:t>
      </w:r>
      <w:r w:rsidR="008312FB" w:rsidRPr="00A81CB9">
        <w:rPr>
          <w:rFonts w:ascii="Times New Roman" w:eastAsia="Times New Roman" w:hAnsi="Times New Roman" w:cs="Times New Roman"/>
          <w:lang w:val="en-US"/>
        </w:rPr>
        <w:t>wildlife trade operation dated</w:t>
      </w:r>
      <w:r w:rsidR="00A26AF7">
        <w:rPr>
          <w:rFonts w:ascii="Times New Roman" w:eastAsia="Times New Roman" w:hAnsi="Times New Roman" w:cs="Times New Roman"/>
          <w:lang w:val="en-US"/>
        </w:rPr>
        <w:t xml:space="preserve"> 11 December 2023</w:t>
      </w:r>
      <w:r w:rsidR="00A41477">
        <w:rPr>
          <w:rFonts w:ascii="Times New Roman" w:eastAsia="Times New Roman" w:hAnsi="Times New Roman" w:cs="Times New Roman"/>
          <w:lang w:val="en-US"/>
        </w:rPr>
        <w:t xml:space="preserve"> </w:t>
      </w:r>
      <w:r w:rsidR="00375716" w:rsidRPr="00A41477">
        <w:rPr>
          <w:rFonts w:ascii="Times New Roman" w:eastAsia="Times New Roman" w:hAnsi="Times New Roman" w:cs="Times New Roman"/>
          <w:lang w:val="en-US"/>
        </w:rPr>
        <w:t xml:space="preserve">for </w:t>
      </w:r>
      <w:r w:rsidR="00966C67" w:rsidRPr="00A41477">
        <w:rPr>
          <w:rFonts w:ascii="Times New Roman" w:hAnsi="Times New Roman" w:cs="Times New Roman"/>
        </w:rPr>
        <w:t>the</w:t>
      </w:r>
      <w:r w:rsidR="00A26AF7">
        <w:rPr>
          <w:rFonts w:ascii="Times New Roman" w:hAnsi="Times New Roman" w:cs="Times New Roman"/>
        </w:rPr>
        <w:t xml:space="preserve"> South Australian Marine Scalefish Fishery</w:t>
      </w:r>
      <w:r w:rsidR="00966C67" w:rsidRPr="00A41477">
        <w:rPr>
          <w:rFonts w:ascii="Times New Roman" w:hAnsi="Times New Roman" w:cs="Times New Roman"/>
        </w:rPr>
        <w:t xml:space="preserve"> </w:t>
      </w:r>
      <w:r w:rsidR="00966C67" w:rsidRPr="00C33422">
        <w:rPr>
          <w:rFonts w:ascii="Times New Roman" w:hAnsi="Times New Roman" w:cs="Times New Roman"/>
        </w:rPr>
        <w:t xml:space="preserve">as defined in the management regime in force under </w:t>
      </w:r>
      <w:r w:rsidR="00EE6495" w:rsidRPr="00C33422">
        <w:rPr>
          <w:rFonts w:ascii="Times New Roman" w:hAnsi="Times New Roman" w:cs="Times New Roman"/>
        </w:rPr>
        <w:t xml:space="preserve">the </w:t>
      </w:r>
      <w:r w:rsidR="00DB0664" w:rsidRPr="00DB0664">
        <w:rPr>
          <w:rFonts w:ascii="Times New Roman" w:hAnsi="Times New Roman" w:cs="Times New Roman"/>
          <w:i/>
          <w:iCs/>
        </w:rPr>
        <w:t xml:space="preserve">Fisheries Management Act 2007 (SA) </w:t>
      </w:r>
      <w:r w:rsidR="00DB0664" w:rsidRPr="00DB0664">
        <w:rPr>
          <w:rFonts w:ascii="Times New Roman" w:hAnsi="Times New Roman" w:cs="Times New Roman"/>
        </w:rPr>
        <w:t>and the Fisheries Management (Marine Scalefish Fisheries) Regulations 2017 (SA), the Fisheries Management (General) Regulations 2017 (SA) and the Fisheries Management (Fish Processor) Regulations 2017</w:t>
      </w:r>
      <w:r w:rsidR="00EE6E86" w:rsidRPr="00DB0664">
        <w:rPr>
          <w:rFonts w:ascii="Times New Roman" w:eastAsia="Times New Roman" w:hAnsi="Times New Roman" w:cs="Times New Roman"/>
        </w:rPr>
        <w:t>,</w:t>
      </w:r>
      <w:r w:rsidR="000F06A5" w:rsidRPr="00C33422">
        <w:rPr>
          <w:rFonts w:ascii="Times New Roman" w:hAnsi="Times New Roman" w:cs="Times New Roman"/>
          <w:lang w:val="en-US"/>
        </w:rPr>
        <w:t xml:space="preserve"> such that the condition</w:t>
      </w:r>
      <w:r w:rsidR="00375716" w:rsidRPr="00C33422">
        <w:rPr>
          <w:rFonts w:ascii="Times New Roman" w:hAnsi="Times New Roman" w:cs="Times New Roman"/>
          <w:lang w:val="en-US"/>
        </w:rPr>
        <w:t xml:space="preserve"> specified in</w:t>
      </w:r>
      <w:r w:rsidR="00BA7FC2" w:rsidRPr="00C33422">
        <w:rPr>
          <w:rFonts w:ascii="Times New Roman" w:hAnsi="Times New Roman" w:cs="Times New Roman"/>
          <w:lang w:val="en-US"/>
        </w:rPr>
        <w:t xml:space="preserve"> Schedule</w:t>
      </w:r>
      <w:r w:rsidR="00375716" w:rsidRPr="00C33422">
        <w:rPr>
          <w:rFonts w:ascii="Times New Roman" w:hAnsi="Times New Roman" w:cs="Times New Roman"/>
          <w:lang w:val="en-US"/>
        </w:rPr>
        <w:t xml:space="preserve"> </w:t>
      </w:r>
      <w:r w:rsidR="00C33422">
        <w:rPr>
          <w:rFonts w:ascii="Times New Roman" w:hAnsi="Times New Roman" w:cs="Times New Roman"/>
          <w:lang w:val="en-US"/>
        </w:rPr>
        <w:t xml:space="preserve">1 </w:t>
      </w:r>
      <w:r w:rsidR="00375716" w:rsidRPr="00C33422">
        <w:rPr>
          <w:rFonts w:ascii="Times New Roman" w:hAnsi="Times New Roman" w:cs="Times New Roman"/>
          <w:lang w:val="en-US"/>
        </w:rPr>
        <w:t>to that declar</w:t>
      </w:r>
      <w:r w:rsidR="00EE6E86" w:rsidRPr="00C33422">
        <w:rPr>
          <w:rFonts w:ascii="Times New Roman" w:hAnsi="Times New Roman" w:cs="Times New Roman"/>
          <w:lang w:val="en-US"/>
        </w:rPr>
        <w:t>ation is</w:t>
      </w:r>
      <w:r w:rsidR="00375716" w:rsidRPr="00C33422">
        <w:rPr>
          <w:rFonts w:ascii="Times New Roman" w:hAnsi="Times New Roman" w:cs="Times New Roman"/>
          <w:lang w:val="en-US"/>
        </w:rPr>
        <w:t xml:space="preserve"> varied as follows:</w:t>
      </w:r>
    </w:p>
    <w:p w14:paraId="2AB1ABC3" w14:textId="67874FF7" w:rsidR="000F06A5" w:rsidRPr="002A379F" w:rsidRDefault="00735E10" w:rsidP="00A41477">
      <w:pPr>
        <w:spacing w:after="120"/>
        <w:ind w:right="851"/>
        <w:rPr>
          <w:rFonts w:ascii="Times New Roman" w:eastAsia="Times New Roman" w:hAnsi="Times New Roman" w:cs="Times New Roman"/>
        </w:rPr>
      </w:pPr>
      <w:r w:rsidRPr="002A379F">
        <w:rPr>
          <w:rFonts w:ascii="Times New Roman" w:eastAsia="Times New Roman" w:hAnsi="Times New Roman" w:cs="Times New Roman"/>
        </w:rPr>
        <w:t xml:space="preserve">In Condition </w:t>
      </w:r>
      <w:r w:rsidR="007927D6">
        <w:rPr>
          <w:rFonts w:ascii="Times New Roman" w:eastAsia="Times New Roman" w:hAnsi="Times New Roman" w:cs="Times New Roman"/>
        </w:rPr>
        <w:t>5</w:t>
      </w:r>
      <w:r w:rsidR="000F06A5" w:rsidRPr="002A379F">
        <w:rPr>
          <w:rFonts w:ascii="Times New Roman" w:eastAsia="Times New Roman" w:hAnsi="Times New Roman" w:cs="Times New Roman"/>
        </w:rPr>
        <w:t>, delete the words</w:t>
      </w:r>
    </w:p>
    <w:p w14:paraId="03938AE3" w14:textId="77777777" w:rsidR="00043C39" w:rsidRPr="00043C39" w:rsidRDefault="00043C39" w:rsidP="00043C39">
      <w:pPr>
        <w:spacing w:after="120"/>
        <w:ind w:right="-765"/>
        <w:rPr>
          <w:rFonts w:ascii="Times New Roman" w:eastAsia="Times New Roman" w:hAnsi="Times New Roman" w:cs="Times New Roman"/>
        </w:rPr>
      </w:pPr>
      <w:r w:rsidRPr="00043C39">
        <w:rPr>
          <w:rFonts w:ascii="Times New Roman" w:eastAsia="Times New Roman" w:hAnsi="Times New Roman" w:cs="Times New Roman"/>
        </w:rPr>
        <w:t>a) By 30 June 2025 implement vessel monitoring systems on all Marine Scalefish Fishery vessels including geofences around sea lion colonies.</w:t>
      </w:r>
    </w:p>
    <w:p w14:paraId="7978A451" w14:textId="5C8A218C" w:rsidR="004D0BF9" w:rsidRPr="002A379F" w:rsidRDefault="00BA7FC2" w:rsidP="00A41477">
      <w:pPr>
        <w:spacing w:after="120"/>
        <w:ind w:right="-765"/>
        <w:rPr>
          <w:rFonts w:ascii="Times New Roman" w:eastAsia="Times New Roman" w:hAnsi="Times New Roman" w:cs="Times New Roman"/>
          <w:lang w:val="en-US"/>
        </w:rPr>
      </w:pPr>
      <w:r w:rsidRPr="002A379F">
        <w:rPr>
          <w:rFonts w:ascii="Times New Roman" w:eastAsia="Times New Roman" w:hAnsi="Times New Roman" w:cs="Times New Roman"/>
          <w:lang w:val="en-US"/>
        </w:rPr>
        <w:t>and replace with the words</w:t>
      </w:r>
    </w:p>
    <w:p w14:paraId="0DC676C3" w14:textId="68109111" w:rsidR="00043C39" w:rsidRPr="00043C39" w:rsidRDefault="00043C39" w:rsidP="00043C39">
      <w:pPr>
        <w:spacing w:after="120"/>
        <w:ind w:right="-765"/>
        <w:rPr>
          <w:rFonts w:ascii="Times New Roman" w:eastAsia="Times New Roman" w:hAnsi="Times New Roman" w:cs="Times New Roman"/>
        </w:rPr>
      </w:pPr>
      <w:r w:rsidRPr="00043C39">
        <w:rPr>
          <w:rFonts w:ascii="Times New Roman" w:eastAsia="Times New Roman" w:hAnsi="Times New Roman" w:cs="Times New Roman"/>
        </w:rPr>
        <w:t xml:space="preserve">a) By </w:t>
      </w:r>
      <w:r>
        <w:rPr>
          <w:rFonts w:ascii="Times New Roman" w:eastAsia="Times New Roman" w:hAnsi="Times New Roman" w:cs="Times New Roman"/>
        </w:rPr>
        <w:t>15 January 2026</w:t>
      </w:r>
      <w:r w:rsidRPr="00043C39">
        <w:rPr>
          <w:rFonts w:ascii="Times New Roman" w:eastAsia="Times New Roman" w:hAnsi="Times New Roman" w:cs="Times New Roman"/>
        </w:rPr>
        <w:t xml:space="preserve"> implement vessel monitoring systems on all Marine Scalefish Fishery vessels including geofences around sea lion colonies.</w:t>
      </w:r>
    </w:p>
    <w:p w14:paraId="4911379E" w14:textId="348C8491" w:rsidR="00426450" w:rsidRPr="00A81CB9" w:rsidRDefault="00426450" w:rsidP="00A41477">
      <w:pPr>
        <w:spacing w:after="120"/>
        <w:ind w:left="-567" w:right="-766" w:firstLine="567"/>
        <w:rPr>
          <w:rFonts w:ascii="Times New Roman" w:eastAsia="Times New Roman" w:hAnsi="Times New Roman" w:cs="Times New Roman"/>
        </w:rPr>
      </w:pPr>
    </w:p>
    <w:p w14:paraId="348F95F2" w14:textId="366D24AE" w:rsidR="004D0BF9" w:rsidRPr="00A81CB9" w:rsidRDefault="004D0BF9" w:rsidP="00A41477">
      <w:pPr>
        <w:spacing w:after="120"/>
        <w:ind w:left="-567" w:right="-766"/>
        <w:jc w:val="center"/>
        <w:rPr>
          <w:rFonts w:ascii="Times New Roman" w:eastAsia="Times New Roman" w:hAnsi="Times New Roman" w:cs="Times New Roman"/>
        </w:rPr>
      </w:pPr>
      <w:r w:rsidRPr="00A81CB9">
        <w:rPr>
          <w:rFonts w:ascii="Times New Roman" w:eastAsia="Times New Roman" w:hAnsi="Times New Roman" w:cs="Times New Roman"/>
        </w:rPr>
        <w:t>Dated this</w:t>
      </w:r>
      <w:r w:rsidR="00A41477">
        <w:rPr>
          <w:rFonts w:ascii="Times New Roman" w:eastAsia="Times New Roman" w:hAnsi="Times New Roman" w:cs="Times New Roman"/>
        </w:rPr>
        <w:t xml:space="preserve"> </w:t>
      </w:r>
      <w:r w:rsidR="004F48A1">
        <w:rPr>
          <w:rFonts w:ascii="Times New Roman" w:eastAsia="Times New Roman" w:hAnsi="Times New Roman" w:cs="Times New Roman"/>
        </w:rPr>
        <w:t>25</w:t>
      </w:r>
      <w:r w:rsidR="004F48A1" w:rsidRPr="004F48A1">
        <w:rPr>
          <w:rFonts w:ascii="Times New Roman" w:eastAsia="Times New Roman" w:hAnsi="Times New Roman" w:cs="Times New Roman"/>
          <w:vertAlign w:val="superscript"/>
        </w:rPr>
        <w:t>th</w:t>
      </w:r>
      <w:r w:rsidR="00A41477">
        <w:rPr>
          <w:rFonts w:ascii="Times New Roman" w:eastAsia="Times New Roman" w:hAnsi="Times New Roman" w:cs="Times New Roman"/>
        </w:rPr>
        <w:t xml:space="preserve"> </w:t>
      </w:r>
      <w:r w:rsidRPr="00A81CB9">
        <w:rPr>
          <w:rFonts w:ascii="Times New Roman" w:eastAsia="Times New Roman" w:hAnsi="Times New Roman" w:cs="Times New Roman"/>
        </w:rPr>
        <w:t>day of</w:t>
      </w:r>
      <w:r w:rsidR="00A41477">
        <w:rPr>
          <w:rFonts w:ascii="Times New Roman" w:eastAsia="Times New Roman" w:hAnsi="Times New Roman" w:cs="Times New Roman"/>
        </w:rPr>
        <w:t xml:space="preserve"> </w:t>
      </w:r>
      <w:r w:rsidR="00DC4C94">
        <w:rPr>
          <w:rFonts w:ascii="Times New Roman" w:eastAsia="Times New Roman" w:hAnsi="Times New Roman" w:cs="Times New Roman"/>
        </w:rPr>
        <w:t>June 2025</w:t>
      </w:r>
    </w:p>
    <w:p w14:paraId="7943B54C" w14:textId="77777777" w:rsidR="004F48A1" w:rsidRDefault="004F48A1" w:rsidP="004F48A1">
      <w:pPr>
        <w:spacing w:before="120" w:after="120"/>
        <w:jc w:val="center"/>
        <w:rPr>
          <w:rFonts w:ascii="Times New Roman" w:eastAsia="Times New Roman" w:hAnsi="Times New Roman" w:cs="Times New Roman"/>
        </w:rPr>
      </w:pPr>
    </w:p>
    <w:p w14:paraId="4FD76D7C" w14:textId="542AEFD8" w:rsidR="004F48A1" w:rsidRDefault="004F48A1" w:rsidP="004F48A1">
      <w:pPr>
        <w:spacing w:before="120" w:after="120"/>
        <w:jc w:val="center"/>
        <w:rPr>
          <w:rFonts w:ascii="Times New Roman" w:eastAsia="Times New Roman" w:hAnsi="Times New Roman" w:cs="Times New Roman"/>
        </w:rPr>
      </w:pPr>
      <w:r>
        <w:rPr>
          <w:rFonts w:ascii="Times New Roman" w:eastAsia="Times New Roman" w:hAnsi="Times New Roman" w:cs="Times New Roman"/>
        </w:rPr>
        <w:t>BELINDA JAGO</w:t>
      </w:r>
    </w:p>
    <w:p w14:paraId="2DD0898B" w14:textId="77777777" w:rsidR="004F48A1" w:rsidRDefault="004F48A1" w:rsidP="004F48A1">
      <w:pPr>
        <w:spacing w:before="120" w:after="120"/>
        <w:jc w:val="center"/>
        <w:rPr>
          <w:rFonts w:ascii="Times New Roman" w:eastAsia="Times New Roman" w:hAnsi="Times New Roman" w:cs="Times New Roman"/>
        </w:rPr>
      </w:pPr>
    </w:p>
    <w:p w14:paraId="4D610FDF" w14:textId="16900305" w:rsidR="004D0BF9" w:rsidRPr="00A81CB9" w:rsidRDefault="004D0BF9" w:rsidP="004F48A1">
      <w:pPr>
        <w:spacing w:before="120" w:after="120"/>
        <w:jc w:val="center"/>
        <w:rPr>
          <w:rFonts w:ascii="Times New Roman" w:eastAsia="Times New Roman" w:hAnsi="Times New Roman" w:cs="Times New Roman"/>
        </w:rPr>
      </w:pPr>
      <w:r w:rsidRPr="00A81CB9">
        <w:rPr>
          <w:rFonts w:ascii="Times New Roman" w:eastAsia="Times New Roman" w:hAnsi="Times New Roman" w:cs="Times New Roman"/>
        </w:rPr>
        <w:t>………….…….……</w:t>
      </w:r>
      <w:r w:rsidR="000C4069" w:rsidRPr="00A81CB9">
        <w:rPr>
          <w:rFonts w:ascii="Times New Roman" w:eastAsia="Times New Roman" w:hAnsi="Times New Roman" w:cs="Times New Roman"/>
        </w:rPr>
        <w:t>…</w:t>
      </w:r>
      <w:r w:rsidRPr="00A81CB9">
        <w:rPr>
          <w:rFonts w:ascii="Times New Roman" w:eastAsia="Times New Roman" w:hAnsi="Times New Roman" w:cs="Times New Roman"/>
        </w:rPr>
        <w:t>………………</w:t>
      </w:r>
      <w:r w:rsidR="00584B27" w:rsidRPr="00A81CB9">
        <w:rPr>
          <w:rFonts w:ascii="Times New Roman" w:eastAsia="Times New Roman" w:hAnsi="Times New Roman" w:cs="Times New Roman"/>
        </w:rPr>
        <w:t>.........</w:t>
      </w:r>
    </w:p>
    <w:p w14:paraId="0222D361" w14:textId="31496758" w:rsidR="00A81CB9" w:rsidRPr="00A81CB9" w:rsidRDefault="00A81CB9" w:rsidP="00A41477">
      <w:pPr>
        <w:spacing w:after="120"/>
        <w:jc w:val="center"/>
        <w:rPr>
          <w:rFonts w:ascii="Times New Roman" w:hAnsi="Times New Roman" w:cs="Times New Roman"/>
          <w:snapToGrid w:val="0"/>
        </w:rPr>
      </w:pPr>
      <w:r w:rsidRPr="00DC4C94">
        <w:rPr>
          <w:rFonts w:ascii="Times New Roman" w:hAnsi="Times New Roman" w:cs="Times New Roman"/>
          <w:snapToGrid w:val="0"/>
        </w:rPr>
        <w:t>Delegate of the Minister</w:t>
      </w:r>
      <w:r w:rsidRPr="00A81CB9">
        <w:rPr>
          <w:rFonts w:ascii="Times New Roman" w:hAnsi="Times New Roman" w:cs="Times New Roman"/>
          <w:snapToGrid w:val="0"/>
        </w:rPr>
        <w:t xml:space="preserve"> for </w:t>
      </w:r>
      <w:r w:rsidRPr="00A81CB9">
        <w:rPr>
          <w:rFonts w:ascii="Times New Roman" w:hAnsi="Times New Roman" w:cs="Times New Roman"/>
        </w:rPr>
        <w:t xml:space="preserve">the Environment </w:t>
      </w:r>
      <w:r w:rsidR="00A41477">
        <w:rPr>
          <w:rFonts w:ascii="Times New Roman" w:hAnsi="Times New Roman" w:cs="Times New Roman"/>
        </w:rPr>
        <w:t>and Water</w:t>
      </w:r>
    </w:p>
    <w:p w14:paraId="7CAF85D7" w14:textId="77777777" w:rsidR="00A41477" w:rsidRPr="00A41477" w:rsidRDefault="00A41477" w:rsidP="00A41477">
      <w:pPr>
        <w:keepNext/>
        <w:tabs>
          <w:tab w:val="num" w:pos="360"/>
        </w:tabs>
        <w:spacing w:after="120"/>
        <w:ind w:left="720" w:hanging="720"/>
        <w:rPr>
          <w:rFonts w:ascii="Times New Roman" w:eastAsia="Times New Roman" w:hAnsi="Times New Roman" w:cs="Times New Roman"/>
          <w:sz w:val="18"/>
          <w:szCs w:val="18"/>
          <w:lang w:val="en-US"/>
        </w:rPr>
      </w:pPr>
      <w:r w:rsidRPr="348663F3">
        <w:rPr>
          <w:rFonts w:ascii="Times New Roman" w:eastAsia="Times New Roman" w:hAnsi="Times New Roman" w:cs="Times New Roman"/>
          <w:sz w:val="18"/>
          <w:szCs w:val="18"/>
          <w:lang w:val="en-US"/>
        </w:rPr>
        <w:t>Notes:</w:t>
      </w:r>
    </w:p>
    <w:p w14:paraId="31A96519" w14:textId="6D0B1022" w:rsidR="35026604" w:rsidRDefault="35026604" w:rsidP="348663F3">
      <w:pPr>
        <w:numPr>
          <w:ilvl w:val="0"/>
          <w:numId w:val="10"/>
        </w:numPr>
        <w:tabs>
          <w:tab w:val="num" w:pos="360"/>
        </w:tabs>
        <w:spacing w:after="120"/>
        <w:rPr>
          <w:rFonts w:ascii="Times New Roman" w:eastAsia="Times New Roman" w:hAnsi="Times New Roman" w:cs="Times New Roman"/>
          <w:sz w:val="18"/>
          <w:szCs w:val="18"/>
          <w:lang w:val="en-US"/>
        </w:rPr>
      </w:pPr>
      <w:r w:rsidRPr="348663F3">
        <w:rPr>
          <w:rFonts w:ascii="Times New Roman" w:eastAsia="Times New Roman" w:hAnsi="Times New Roman" w:cs="Times New Roman"/>
          <w:color w:val="000000" w:themeColor="text1"/>
          <w:sz w:val="18"/>
          <w:szCs w:val="18"/>
          <w:lang w:val="en-US"/>
        </w:rPr>
        <w:t xml:space="preserve">Under the </w:t>
      </w:r>
      <w:r w:rsidRPr="348663F3">
        <w:rPr>
          <w:rFonts w:ascii="Times New Roman" w:eastAsia="Times New Roman" w:hAnsi="Times New Roman" w:cs="Times New Roman"/>
          <w:i/>
          <w:iCs/>
          <w:color w:val="000000" w:themeColor="text1"/>
          <w:sz w:val="18"/>
          <w:szCs w:val="18"/>
          <w:lang w:val="en-US"/>
        </w:rPr>
        <w:t>Administrative Review Tribunal Act 2024</w:t>
      </w:r>
      <w:r w:rsidRPr="348663F3">
        <w:rPr>
          <w:rFonts w:ascii="Times New Roman" w:eastAsia="Times New Roman" w:hAnsi="Times New Roman" w:cs="Times New Roman"/>
          <w:color w:val="000000" w:themeColor="text1"/>
          <w:sz w:val="18"/>
          <w:szCs w:val="18"/>
          <w:lang w:val="en-US"/>
        </w:rPr>
        <w:t>, a person whose interests are affected by this decision may apply for a statement of reasons and for independent review of the decision. An application for a statement of reasons may be made in writing to the Department of Climate Change, Energy, the Environment and Water within 28 days of the date of the declaration. An application for independent review may be made to the Administrative Review Tribunal on payment of the relevant fee within 28 days of the date of the declaration, or if reasons are sought, within 28 days of receipt of reasons. Further information may be obtained from the Director, Sustainable Fisheries Section, Department of Climate Change, Energy, the Environment and Water, Email: sustainablefisheries@dcceew.gov.au.</w:t>
      </w:r>
    </w:p>
    <w:p w14:paraId="18A568AA" w14:textId="3D8B5CA6" w:rsidR="00A81CB9" w:rsidRPr="00A41477" w:rsidRDefault="00A41477" w:rsidP="00A41477">
      <w:pPr>
        <w:numPr>
          <w:ilvl w:val="0"/>
          <w:numId w:val="10"/>
        </w:numPr>
        <w:tabs>
          <w:tab w:val="num" w:pos="360"/>
        </w:tabs>
        <w:spacing w:after="120"/>
        <w:rPr>
          <w:rFonts w:ascii="Times New Roman" w:eastAsia="Times New Roman" w:hAnsi="Times New Roman" w:cs="Times New Roman"/>
          <w:sz w:val="18"/>
          <w:szCs w:val="18"/>
          <w:lang w:val="en-US"/>
        </w:rPr>
      </w:pPr>
      <w:r w:rsidRPr="00A41477">
        <w:rPr>
          <w:rFonts w:ascii="Times New Roman" w:eastAsia="Times New Roman" w:hAnsi="Times New Roman" w:cs="Times New Roman"/>
          <w:sz w:val="18"/>
          <w:szCs w:val="18"/>
          <w:lang w:val="en-US"/>
        </w:rPr>
        <w:t>Australia’s obligations under the Convention on International Trade in Endangered Species of Wild Fauna and Flora (CITES) are met through Part 13A of the EPBC Act. Specimens of species listed in Appendix II of Australia’s CITES list under section 303CA of the EPBC Act may only be exported, under a CITES export permit issued under the EPBC Act, if Australia’s CITES Scientific Authority has issued a non-detriment finding for that species. Further information is available from https://www.dcceew.gov.au/environment/wildlife-trade/cites.</w:t>
      </w:r>
    </w:p>
    <w:sectPr w:rsidR="00A81CB9" w:rsidRPr="00A41477" w:rsidSect="008E4F6C">
      <w:headerReference w:type="even" r:id="rId12"/>
      <w:headerReference w:type="default" r:id="rId13"/>
      <w:footerReference w:type="even" r:id="rId14"/>
      <w:footerReference w:type="default" r:id="rId15"/>
      <w:headerReference w:type="first" r:id="rId16"/>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36F6A" w14:textId="77777777" w:rsidR="004C0163" w:rsidRDefault="004C0163" w:rsidP="003A707F">
      <w:pPr>
        <w:spacing w:after="0" w:line="240" w:lineRule="auto"/>
      </w:pPr>
      <w:r>
        <w:separator/>
      </w:r>
    </w:p>
  </w:endnote>
  <w:endnote w:type="continuationSeparator" w:id="0">
    <w:p w14:paraId="739598EF" w14:textId="77777777" w:rsidR="004C0163" w:rsidRDefault="004C0163"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77C96" w14:textId="79AE3A70" w:rsidR="00891B68" w:rsidRDefault="00891B68">
    <w:pPr>
      <w:pStyle w:val="Footer"/>
    </w:pPr>
    <w:r>
      <w:rPr>
        <w:noProof/>
      </w:rPr>
      <mc:AlternateContent>
        <mc:Choice Requires="wps">
          <w:drawing>
            <wp:anchor distT="0" distB="0" distL="0" distR="0" simplePos="0" relativeHeight="251662336" behindDoc="0" locked="0" layoutInCell="1" allowOverlap="1" wp14:anchorId="2C04E4EF" wp14:editId="1D98A1F5">
              <wp:simplePos x="635" y="635"/>
              <wp:positionH relativeFrom="page">
                <wp:align>center</wp:align>
              </wp:positionH>
              <wp:positionV relativeFrom="page">
                <wp:align>bottom</wp:align>
              </wp:positionV>
              <wp:extent cx="551815" cy="404495"/>
              <wp:effectExtent l="0" t="0" r="635" b="0"/>
              <wp:wrapNone/>
              <wp:docPr id="93618343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F6C071D" w14:textId="2E59CA90" w:rsidR="00891B68" w:rsidRPr="00891B68" w:rsidRDefault="00891B68" w:rsidP="00891B68">
                          <w:pPr>
                            <w:spacing w:after="0"/>
                            <w:rPr>
                              <w:rFonts w:ascii="Calibri" w:eastAsia="Calibri" w:hAnsi="Calibri" w:cs="Calibri"/>
                              <w:noProof/>
                              <w:color w:val="FF0000"/>
                              <w:sz w:val="24"/>
                              <w:szCs w:val="24"/>
                            </w:rPr>
                          </w:pPr>
                          <w:r w:rsidRPr="00891B6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04E4EF" id="_x0000_t202" coordsize="21600,21600" o:spt="202" path="m,l,21600r21600,l21600,xe">
              <v:stroke joinstyle="miter"/>
              <v:path gradientshapeok="t" o:connecttype="rect"/>
            </v:shapetype>
            <v:shape id="Text Box 5" o:spid="_x0000_s1028" type="#_x0000_t202" alt="OFFICIAL" style="position:absolute;margin-left:0;margin-top:0;width:43.45pt;height:31.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3F6C071D" w14:textId="2E59CA90" w:rsidR="00891B68" w:rsidRPr="00891B68" w:rsidRDefault="00891B68" w:rsidP="00891B68">
                    <w:pPr>
                      <w:spacing w:after="0"/>
                      <w:rPr>
                        <w:rFonts w:ascii="Calibri" w:eastAsia="Calibri" w:hAnsi="Calibri" w:cs="Calibri"/>
                        <w:noProof/>
                        <w:color w:val="FF0000"/>
                        <w:sz w:val="24"/>
                        <w:szCs w:val="24"/>
                      </w:rPr>
                    </w:pPr>
                    <w:r w:rsidRPr="00891B68">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93ED8" w14:textId="5F0EADFF" w:rsidR="00891B68" w:rsidRDefault="00891B68">
    <w:pPr>
      <w:pStyle w:val="Footer"/>
    </w:pPr>
    <w:r>
      <w:rPr>
        <w:noProof/>
      </w:rPr>
      <mc:AlternateContent>
        <mc:Choice Requires="wps">
          <w:drawing>
            <wp:anchor distT="0" distB="0" distL="0" distR="0" simplePos="0" relativeHeight="251663360" behindDoc="0" locked="0" layoutInCell="1" allowOverlap="1" wp14:anchorId="513600A1" wp14:editId="62F6F5EC">
              <wp:simplePos x="635" y="635"/>
              <wp:positionH relativeFrom="page">
                <wp:align>center</wp:align>
              </wp:positionH>
              <wp:positionV relativeFrom="page">
                <wp:align>bottom</wp:align>
              </wp:positionV>
              <wp:extent cx="551815" cy="404495"/>
              <wp:effectExtent l="0" t="0" r="635" b="0"/>
              <wp:wrapNone/>
              <wp:docPr id="46404173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D4CE9A4" w14:textId="7AABF651" w:rsidR="00891B68" w:rsidRPr="00891B68" w:rsidRDefault="00891B68" w:rsidP="00891B68">
                          <w:pPr>
                            <w:spacing w:after="0"/>
                            <w:rPr>
                              <w:rFonts w:ascii="Calibri" w:eastAsia="Calibri" w:hAnsi="Calibri" w:cs="Calibri"/>
                              <w:noProof/>
                              <w:color w:val="FF0000"/>
                              <w:sz w:val="24"/>
                              <w:szCs w:val="24"/>
                            </w:rPr>
                          </w:pPr>
                          <w:r w:rsidRPr="00891B6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3600A1" id="_x0000_t202" coordsize="21600,21600" o:spt="202" path="m,l,21600r21600,l21600,xe">
              <v:stroke joinstyle="miter"/>
              <v:path gradientshapeok="t" o:connecttype="rect"/>
            </v:shapetype>
            <v:shape id="Text Box 6" o:spid="_x0000_s1029" type="#_x0000_t202" alt="OFFICIAL" style="position:absolute;margin-left:0;margin-top:0;width:43.45pt;height:31.8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2D4CE9A4" w14:textId="7AABF651" w:rsidR="00891B68" w:rsidRPr="00891B68" w:rsidRDefault="00891B68" w:rsidP="00891B68">
                    <w:pPr>
                      <w:spacing w:after="0"/>
                      <w:rPr>
                        <w:rFonts w:ascii="Calibri" w:eastAsia="Calibri" w:hAnsi="Calibri" w:cs="Calibri"/>
                        <w:noProof/>
                        <w:color w:val="FF0000"/>
                        <w:sz w:val="24"/>
                        <w:szCs w:val="24"/>
                      </w:rPr>
                    </w:pPr>
                    <w:r w:rsidRPr="00891B68">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08A6A" w14:textId="77777777" w:rsidR="004C0163" w:rsidRDefault="004C0163" w:rsidP="003A707F">
      <w:pPr>
        <w:spacing w:after="0" w:line="240" w:lineRule="auto"/>
      </w:pPr>
      <w:r>
        <w:separator/>
      </w:r>
    </w:p>
  </w:footnote>
  <w:footnote w:type="continuationSeparator" w:id="0">
    <w:p w14:paraId="18D3C935" w14:textId="77777777" w:rsidR="004C0163" w:rsidRDefault="004C0163"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69031" w14:textId="32F3AFE8" w:rsidR="00891B68" w:rsidRDefault="00891B68">
    <w:pPr>
      <w:pStyle w:val="Header"/>
    </w:pPr>
    <w:r>
      <w:rPr>
        <w:noProof/>
      </w:rPr>
      <mc:AlternateContent>
        <mc:Choice Requires="wps">
          <w:drawing>
            <wp:anchor distT="0" distB="0" distL="0" distR="0" simplePos="0" relativeHeight="251659264" behindDoc="0" locked="0" layoutInCell="1" allowOverlap="1" wp14:anchorId="49B03817" wp14:editId="53DD9D03">
              <wp:simplePos x="635" y="635"/>
              <wp:positionH relativeFrom="page">
                <wp:align>center</wp:align>
              </wp:positionH>
              <wp:positionV relativeFrom="page">
                <wp:align>top</wp:align>
              </wp:positionV>
              <wp:extent cx="551815" cy="404495"/>
              <wp:effectExtent l="0" t="0" r="635" b="14605"/>
              <wp:wrapNone/>
              <wp:docPr id="73196889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0448C11" w14:textId="30BE1F53" w:rsidR="00891B68" w:rsidRPr="00891B68" w:rsidRDefault="00891B68" w:rsidP="00891B68">
                          <w:pPr>
                            <w:spacing w:after="0"/>
                            <w:rPr>
                              <w:rFonts w:ascii="Calibri" w:eastAsia="Calibri" w:hAnsi="Calibri" w:cs="Calibri"/>
                              <w:noProof/>
                              <w:color w:val="FF0000"/>
                              <w:sz w:val="24"/>
                              <w:szCs w:val="24"/>
                            </w:rPr>
                          </w:pPr>
                          <w:r w:rsidRPr="00891B6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B03817" id="_x0000_t202" coordsize="21600,21600" o:spt="202" path="m,l,21600r21600,l21600,xe">
              <v:stroke joinstyle="miter"/>
              <v:path gradientshapeok="t" o:connecttype="rect"/>
            </v:shapetype>
            <v:shape id="Text Box 2" o:spid="_x0000_s1026" type="#_x0000_t202" alt="OFFICIAL" style="position:absolute;margin-left:0;margin-top:0;width:43.45pt;height:31.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10448C11" w14:textId="30BE1F53" w:rsidR="00891B68" w:rsidRPr="00891B68" w:rsidRDefault="00891B68" w:rsidP="00891B68">
                    <w:pPr>
                      <w:spacing w:after="0"/>
                      <w:rPr>
                        <w:rFonts w:ascii="Calibri" w:eastAsia="Calibri" w:hAnsi="Calibri" w:cs="Calibri"/>
                        <w:noProof/>
                        <w:color w:val="FF0000"/>
                        <w:sz w:val="24"/>
                        <w:szCs w:val="24"/>
                      </w:rPr>
                    </w:pPr>
                    <w:r w:rsidRPr="00891B68">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FE2F4" w14:textId="0366E3EB" w:rsidR="00891B68" w:rsidRDefault="00891B68">
    <w:pPr>
      <w:pStyle w:val="Header"/>
    </w:pPr>
    <w:r>
      <w:rPr>
        <w:noProof/>
      </w:rPr>
      <mc:AlternateContent>
        <mc:Choice Requires="wps">
          <w:drawing>
            <wp:anchor distT="0" distB="0" distL="0" distR="0" simplePos="0" relativeHeight="251660288" behindDoc="0" locked="0" layoutInCell="1" allowOverlap="1" wp14:anchorId="1D42637F" wp14:editId="76000DF9">
              <wp:simplePos x="635" y="635"/>
              <wp:positionH relativeFrom="page">
                <wp:align>center</wp:align>
              </wp:positionH>
              <wp:positionV relativeFrom="page">
                <wp:align>top</wp:align>
              </wp:positionV>
              <wp:extent cx="551815" cy="404495"/>
              <wp:effectExtent l="0" t="0" r="635" b="14605"/>
              <wp:wrapNone/>
              <wp:docPr id="77204731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F54914C" w14:textId="4A5701FA" w:rsidR="00891B68" w:rsidRPr="00891B68" w:rsidRDefault="00891B68" w:rsidP="00891B68">
                          <w:pPr>
                            <w:spacing w:after="0"/>
                            <w:rPr>
                              <w:rFonts w:ascii="Calibri" w:eastAsia="Calibri" w:hAnsi="Calibri" w:cs="Calibri"/>
                              <w:noProof/>
                              <w:color w:val="FF0000"/>
                              <w:sz w:val="24"/>
                              <w:szCs w:val="24"/>
                            </w:rPr>
                          </w:pPr>
                          <w:r w:rsidRPr="00891B6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42637F" id="_x0000_t202" coordsize="21600,21600" o:spt="202" path="m,l,21600r21600,l21600,xe">
              <v:stroke joinstyle="miter"/>
              <v:path gradientshapeok="t" o:connecttype="rect"/>
            </v:shapetype>
            <v:shape id="Text Box 3" o:spid="_x0000_s1027" type="#_x0000_t202" alt="OFFICIAL" style="position:absolute;margin-left:0;margin-top:0;width:43.45pt;height:31.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5F54914C" w14:textId="4A5701FA" w:rsidR="00891B68" w:rsidRPr="00891B68" w:rsidRDefault="00891B68" w:rsidP="00891B68">
                    <w:pPr>
                      <w:spacing w:after="0"/>
                      <w:rPr>
                        <w:rFonts w:ascii="Calibri" w:eastAsia="Calibri" w:hAnsi="Calibri" w:cs="Calibri"/>
                        <w:noProof/>
                        <w:color w:val="FF0000"/>
                        <w:sz w:val="24"/>
                        <w:szCs w:val="24"/>
                      </w:rPr>
                    </w:pPr>
                    <w:r w:rsidRPr="00891B68">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ED366" w14:textId="1A57FD90" w:rsidR="000F06A5" w:rsidRPr="003A707F" w:rsidRDefault="000F06A5" w:rsidP="00F40885">
    <w:pPr>
      <w:pStyle w:val="Header"/>
      <w:rPr>
        <w:sz w:val="2"/>
        <w:szCs w:val="2"/>
      </w:rPr>
    </w:pPr>
  </w:p>
  <w:p w14:paraId="7B10CEE9" w14:textId="77777777" w:rsidR="000F06A5" w:rsidRPr="00F40885" w:rsidRDefault="000F06A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D521F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EEA3077"/>
    <w:multiLevelType w:val="hybridMultilevel"/>
    <w:tmpl w:val="E1B0C3D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C567721"/>
    <w:multiLevelType w:val="hybridMultilevel"/>
    <w:tmpl w:val="9D5A0F2E"/>
    <w:lvl w:ilvl="0" w:tplc="0DBEA428">
      <w:start w:val="1"/>
      <w:numFmt w:val="decimal"/>
      <w:lvlText w:val="%1."/>
      <w:lvlJc w:val="left"/>
      <w:pPr>
        <w:tabs>
          <w:tab w:val="num" w:pos="360"/>
        </w:tabs>
        <w:ind w:left="360" w:hanging="360"/>
      </w:pPr>
      <w:rPr>
        <w:i w:val="0"/>
      </w:rPr>
    </w:lvl>
    <w:lvl w:ilvl="1" w:tplc="A4A00B50">
      <w:start w:val="1"/>
      <w:numFmt w:val="lowerLetter"/>
      <w:lvlText w:val="%2."/>
      <w:lvlJc w:val="left"/>
      <w:pPr>
        <w:tabs>
          <w:tab w:val="num" w:pos="1440"/>
        </w:tabs>
        <w:ind w:left="1440" w:hanging="360"/>
      </w:pPr>
      <w:rPr>
        <w:rFonts w:hint="default"/>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C2A1B49"/>
    <w:multiLevelType w:val="singleLevel"/>
    <w:tmpl w:val="03B6DC94"/>
    <w:lvl w:ilvl="0">
      <w:start w:val="1"/>
      <w:numFmt w:val="lowerLetter"/>
      <w:lvlText w:val="%1)"/>
      <w:lvlJc w:val="left"/>
      <w:pPr>
        <w:tabs>
          <w:tab w:val="num" w:pos="1440"/>
        </w:tabs>
        <w:ind w:left="1440" w:hanging="720"/>
      </w:pPr>
      <w:rPr>
        <w:rFonts w:hint="default"/>
      </w:rPr>
    </w:lvl>
  </w:abstractNum>
  <w:abstractNum w:abstractNumId="5" w15:restartNumberingAfterBreak="0">
    <w:nsid w:val="4F80240F"/>
    <w:multiLevelType w:val="hybridMultilevel"/>
    <w:tmpl w:val="33E087DE"/>
    <w:lvl w:ilvl="0" w:tplc="A7700058">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037D38"/>
    <w:multiLevelType w:val="hybridMultilevel"/>
    <w:tmpl w:val="8AB24EEC"/>
    <w:lvl w:ilvl="0" w:tplc="0DBEA428">
      <w:start w:val="1"/>
      <w:numFmt w:val="decimal"/>
      <w:lvlText w:val="%1."/>
      <w:lvlJc w:val="left"/>
      <w:pPr>
        <w:tabs>
          <w:tab w:val="num" w:pos="360"/>
        </w:tabs>
        <w:ind w:left="360" w:hanging="360"/>
      </w:pPr>
      <w:rPr>
        <w:i w:val="0"/>
      </w:rPr>
    </w:lvl>
    <w:lvl w:ilvl="1" w:tplc="07E8D288">
      <w:start w:val="1"/>
      <w:numFmt w:val="lowerLetter"/>
      <w:lvlText w:val="%2)"/>
      <w:lvlJc w:val="left"/>
      <w:pPr>
        <w:tabs>
          <w:tab w:val="num" w:pos="1440"/>
        </w:tabs>
        <w:ind w:left="1440" w:hanging="360"/>
      </w:pPr>
      <w:rPr>
        <w:rFonts w:ascii="Times New Roman" w:hAnsi="Times New Roman"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8" w15:restartNumberingAfterBreak="0">
    <w:nsid w:val="665647AE"/>
    <w:multiLevelType w:val="hybridMultilevel"/>
    <w:tmpl w:val="7FF088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2004116896">
    <w:abstractNumId w:val="9"/>
  </w:num>
  <w:num w:numId="2" w16cid:durableId="778526114">
    <w:abstractNumId w:val="0"/>
  </w:num>
  <w:num w:numId="3" w16cid:durableId="1177383346">
    <w:abstractNumId w:val="1"/>
  </w:num>
  <w:num w:numId="4" w16cid:durableId="1423989365">
    <w:abstractNumId w:val="5"/>
  </w:num>
  <w:num w:numId="5" w16cid:durableId="34934090">
    <w:abstractNumId w:val="4"/>
  </w:num>
  <w:num w:numId="6" w16cid:durableId="987710427">
    <w:abstractNumId w:val="7"/>
  </w:num>
  <w:num w:numId="7" w16cid:durableId="413626048">
    <w:abstractNumId w:val="6"/>
  </w:num>
  <w:num w:numId="8" w16cid:durableId="525100612">
    <w:abstractNumId w:val="2"/>
  </w:num>
  <w:num w:numId="9" w16cid:durableId="631984679">
    <w:abstractNumId w:val="3"/>
  </w:num>
  <w:num w:numId="10" w16cid:durableId="17205467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documentProtection w:edit="forms" w:enforcement="0"/>
  <w:defaultTabStop w:val="720"/>
  <w:drawingGridHorizontalSpacing w:val="181"/>
  <w:drawingGridVerticalSpacing w:val="181"/>
  <w:displayHorizontalDrawingGridEvery w:val="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163"/>
    <w:rsid w:val="00015F85"/>
    <w:rsid w:val="00032EF4"/>
    <w:rsid w:val="00043C39"/>
    <w:rsid w:val="0006288D"/>
    <w:rsid w:val="00062F80"/>
    <w:rsid w:val="0006351F"/>
    <w:rsid w:val="0006422C"/>
    <w:rsid w:val="000C4069"/>
    <w:rsid w:val="000D0609"/>
    <w:rsid w:val="000E1F2B"/>
    <w:rsid w:val="000F06A5"/>
    <w:rsid w:val="001212C4"/>
    <w:rsid w:val="001B5C5D"/>
    <w:rsid w:val="001C2AAD"/>
    <w:rsid w:val="001F4571"/>
    <w:rsid w:val="001F5F57"/>
    <w:rsid w:val="001F6E54"/>
    <w:rsid w:val="00280BCD"/>
    <w:rsid w:val="00291E93"/>
    <w:rsid w:val="002A379F"/>
    <w:rsid w:val="002A661D"/>
    <w:rsid w:val="002B1428"/>
    <w:rsid w:val="002B1695"/>
    <w:rsid w:val="002B1905"/>
    <w:rsid w:val="002B50C9"/>
    <w:rsid w:val="002E2729"/>
    <w:rsid w:val="00330CEA"/>
    <w:rsid w:val="00375587"/>
    <w:rsid w:val="00375716"/>
    <w:rsid w:val="003A11C7"/>
    <w:rsid w:val="003A4AD3"/>
    <w:rsid w:val="003A707F"/>
    <w:rsid w:val="003B0EC1"/>
    <w:rsid w:val="003B573B"/>
    <w:rsid w:val="003D57B4"/>
    <w:rsid w:val="003E164C"/>
    <w:rsid w:val="003F2CBD"/>
    <w:rsid w:val="003F5CE5"/>
    <w:rsid w:val="00424B97"/>
    <w:rsid w:val="00426450"/>
    <w:rsid w:val="004875A3"/>
    <w:rsid w:val="004B2753"/>
    <w:rsid w:val="004C0163"/>
    <w:rsid w:val="004C01CE"/>
    <w:rsid w:val="004D0BF9"/>
    <w:rsid w:val="004E245A"/>
    <w:rsid w:val="004E46EE"/>
    <w:rsid w:val="004F48A1"/>
    <w:rsid w:val="00507C50"/>
    <w:rsid w:val="00520873"/>
    <w:rsid w:val="00530A52"/>
    <w:rsid w:val="005600CA"/>
    <w:rsid w:val="00573D44"/>
    <w:rsid w:val="00580FA6"/>
    <w:rsid w:val="00584B27"/>
    <w:rsid w:val="00590735"/>
    <w:rsid w:val="005D05EB"/>
    <w:rsid w:val="005D1B57"/>
    <w:rsid w:val="00621D73"/>
    <w:rsid w:val="00635017"/>
    <w:rsid w:val="006E1BC3"/>
    <w:rsid w:val="0070000C"/>
    <w:rsid w:val="00711436"/>
    <w:rsid w:val="00735E10"/>
    <w:rsid w:val="00741D4F"/>
    <w:rsid w:val="00755C95"/>
    <w:rsid w:val="00764F14"/>
    <w:rsid w:val="00783D50"/>
    <w:rsid w:val="007927D6"/>
    <w:rsid w:val="007D2474"/>
    <w:rsid w:val="007E22DC"/>
    <w:rsid w:val="00822EEB"/>
    <w:rsid w:val="008312FB"/>
    <w:rsid w:val="00840A06"/>
    <w:rsid w:val="008439B7"/>
    <w:rsid w:val="00846B2D"/>
    <w:rsid w:val="0087253F"/>
    <w:rsid w:val="00891B68"/>
    <w:rsid w:val="008B229C"/>
    <w:rsid w:val="008B4EAF"/>
    <w:rsid w:val="008E2F6C"/>
    <w:rsid w:val="008E4F6C"/>
    <w:rsid w:val="0094222E"/>
    <w:rsid w:val="009430A9"/>
    <w:rsid w:val="009539C7"/>
    <w:rsid w:val="00966C67"/>
    <w:rsid w:val="009A0F1C"/>
    <w:rsid w:val="009B6693"/>
    <w:rsid w:val="00A00F21"/>
    <w:rsid w:val="00A26AF7"/>
    <w:rsid w:val="00A35D80"/>
    <w:rsid w:val="00A3749A"/>
    <w:rsid w:val="00A41477"/>
    <w:rsid w:val="00A55D1E"/>
    <w:rsid w:val="00A756FE"/>
    <w:rsid w:val="00A81CB9"/>
    <w:rsid w:val="00B0295D"/>
    <w:rsid w:val="00B43CF6"/>
    <w:rsid w:val="00B47855"/>
    <w:rsid w:val="00B61F9C"/>
    <w:rsid w:val="00B84226"/>
    <w:rsid w:val="00B9111C"/>
    <w:rsid w:val="00B92894"/>
    <w:rsid w:val="00BA7FC2"/>
    <w:rsid w:val="00BE7278"/>
    <w:rsid w:val="00BF1CBA"/>
    <w:rsid w:val="00C00918"/>
    <w:rsid w:val="00C209AD"/>
    <w:rsid w:val="00C24985"/>
    <w:rsid w:val="00C33422"/>
    <w:rsid w:val="00C63C4E"/>
    <w:rsid w:val="00C719D8"/>
    <w:rsid w:val="00CC3A94"/>
    <w:rsid w:val="00CC3D7D"/>
    <w:rsid w:val="00D502B9"/>
    <w:rsid w:val="00D609B7"/>
    <w:rsid w:val="00D77A88"/>
    <w:rsid w:val="00DB0664"/>
    <w:rsid w:val="00DC4C94"/>
    <w:rsid w:val="00DC70F0"/>
    <w:rsid w:val="00DD3942"/>
    <w:rsid w:val="00DF4C0C"/>
    <w:rsid w:val="00DF69B4"/>
    <w:rsid w:val="00E2557A"/>
    <w:rsid w:val="00E971A0"/>
    <w:rsid w:val="00EC0949"/>
    <w:rsid w:val="00ED1876"/>
    <w:rsid w:val="00EE6495"/>
    <w:rsid w:val="00EE6E86"/>
    <w:rsid w:val="00F1146B"/>
    <w:rsid w:val="00F40885"/>
    <w:rsid w:val="00F53597"/>
    <w:rsid w:val="00F576FE"/>
    <w:rsid w:val="00F96D8E"/>
    <w:rsid w:val="00FD2D16"/>
    <w:rsid w:val="348663F3"/>
    <w:rsid w:val="35026604"/>
    <w:rsid w:val="4412000A"/>
    <w:rsid w:val="6EB15F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BC30D45"/>
  <w15:docId w15:val="{901979DE-5332-4ADE-BAAA-5CD35AB91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9430A9"/>
    <w:pPr>
      <w:keepNext/>
      <w:spacing w:after="0" w:line="240" w:lineRule="auto"/>
      <w:ind w:left="720"/>
      <w:outlineLvl w:val="4"/>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Bullet">
    <w:name w:val="List Bullet"/>
    <w:basedOn w:val="Normal"/>
    <w:uiPriority w:val="99"/>
    <w:unhideWhenUsed/>
    <w:rsid w:val="00D609B7"/>
    <w:pPr>
      <w:numPr>
        <w:numId w:val="2"/>
      </w:numPr>
      <w:contextualSpacing/>
    </w:pPr>
  </w:style>
  <w:style w:type="paragraph" w:customStyle="1" w:styleId="normal-dot">
    <w:name w:val="normal-dot"/>
    <w:basedOn w:val="Normal"/>
    <w:rsid w:val="004D0BF9"/>
    <w:pPr>
      <w:numPr>
        <w:numId w:val="6"/>
      </w:numPr>
      <w:spacing w:before="120" w:after="0" w:line="240" w:lineRule="auto"/>
      <w:ind w:left="357" w:hanging="357"/>
    </w:pPr>
    <w:rPr>
      <w:rFonts w:ascii="Times New Roman" w:eastAsia="Times New Roman" w:hAnsi="Times New Roman" w:cs="Times New Roman"/>
      <w:szCs w:val="20"/>
    </w:rPr>
  </w:style>
  <w:style w:type="character" w:customStyle="1" w:styleId="Heading5Char">
    <w:name w:val="Heading 5 Char"/>
    <w:basedOn w:val="DefaultParagraphFont"/>
    <w:link w:val="Heading5"/>
    <w:rsid w:val="009430A9"/>
    <w:rPr>
      <w:rFonts w:ascii="Times New Roman" w:eastAsia="Times New Roman" w:hAnsi="Times New Roman" w:cs="Times New Roman"/>
      <w:i/>
      <w:sz w:val="20"/>
      <w:szCs w:val="20"/>
    </w:rPr>
  </w:style>
  <w:style w:type="character" w:styleId="CommentReference">
    <w:name w:val="annotation reference"/>
    <w:basedOn w:val="DefaultParagraphFont"/>
    <w:semiHidden/>
    <w:unhideWhenUsed/>
    <w:rsid w:val="000C4069"/>
    <w:rPr>
      <w:sz w:val="16"/>
      <w:szCs w:val="16"/>
    </w:rPr>
  </w:style>
  <w:style w:type="paragraph" w:styleId="CommentText">
    <w:name w:val="annotation text"/>
    <w:basedOn w:val="Normal"/>
    <w:link w:val="CommentTextChar"/>
    <w:unhideWhenUsed/>
    <w:rsid w:val="000C4069"/>
    <w:pPr>
      <w:spacing w:line="240" w:lineRule="auto"/>
    </w:pPr>
    <w:rPr>
      <w:sz w:val="20"/>
      <w:szCs w:val="20"/>
    </w:rPr>
  </w:style>
  <w:style w:type="character" w:customStyle="1" w:styleId="CommentTextChar">
    <w:name w:val="Comment Text Char"/>
    <w:basedOn w:val="DefaultParagraphFont"/>
    <w:link w:val="CommentText"/>
    <w:rsid w:val="000C4069"/>
    <w:rPr>
      <w:sz w:val="20"/>
      <w:szCs w:val="20"/>
    </w:rPr>
  </w:style>
  <w:style w:type="paragraph" w:styleId="CommentSubject">
    <w:name w:val="annotation subject"/>
    <w:basedOn w:val="CommentText"/>
    <w:next w:val="CommentText"/>
    <w:link w:val="CommentSubjectChar"/>
    <w:uiPriority w:val="99"/>
    <w:semiHidden/>
    <w:unhideWhenUsed/>
    <w:rsid w:val="000C4069"/>
    <w:rPr>
      <w:b/>
      <w:bCs/>
    </w:rPr>
  </w:style>
  <w:style w:type="character" w:customStyle="1" w:styleId="CommentSubjectChar">
    <w:name w:val="Comment Subject Char"/>
    <w:basedOn w:val="CommentTextChar"/>
    <w:link w:val="CommentSubject"/>
    <w:uiPriority w:val="99"/>
    <w:semiHidden/>
    <w:rsid w:val="000C4069"/>
    <w:rPr>
      <w:b/>
      <w:bCs/>
      <w:sz w:val="20"/>
      <w:szCs w:val="20"/>
    </w:rPr>
  </w:style>
  <w:style w:type="paragraph" w:styleId="ListParagraph">
    <w:name w:val="List Paragraph"/>
    <w:basedOn w:val="Normal"/>
    <w:uiPriority w:val="34"/>
    <w:qFormat/>
    <w:rsid w:val="00A81C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786294">
      <w:bodyDiv w:val="1"/>
      <w:marLeft w:val="0"/>
      <w:marRight w:val="0"/>
      <w:marTop w:val="0"/>
      <w:marBottom w:val="0"/>
      <w:divBdr>
        <w:top w:val="none" w:sz="0" w:space="0" w:color="auto"/>
        <w:left w:val="none" w:sz="0" w:space="0" w:color="auto"/>
        <w:bottom w:val="none" w:sz="0" w:space="0" w:color="auto"/>
        <w:right w:val="none" w:sz="0" w:space="0" w:color="auto"/>
      </w:divBdr>
    </w:div>
    <w:div w:id="35084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ecurityClassification xmlns="4440CB11-FD93-43E9-AC6A-B50153D4C87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F82EB681A37A94F971A150FA6899A5A" ma:contentTypeVersion="" ma:contentTypeDescription="PDMS Document Site Content Type" ma:contentTypeScope="" ma:versionID="2915b099818ad0e8bd62819dcc626a6f">
  <xsd:schema xmlns:xsd="http://www.w3.org/2001/XMLSchema" xmlns:xs="http://www.w3.org/2001/XMLSchema" xmlns:p="http://schemas.microsoft.com/office/2006/metadata/properties" xmlns:ns2="4440CB11-FD93-43E9-AC6A-B50153D4C871" targetNamespace="http://schemas.microsoft.com/office/2006/metadata/properties" ma:root="true" ma:fieldsID="5d0dec7f4d87f0e30b66c169b995df8c" ns2:_="">
    <xsd:import namespace="4440CB11-FD93-43E9-AC6A-B50153D4C87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0CB11-FD93-43E9-AC6A-B50153D4C87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5D3FBB-4ED4-42BD-982F-608BD16A2AEF}">
  <ds:schemaRefs>
    <ds:schemaRef ds:uri="http://schemas.microsoft.com/sharepoint/v3/contenttype/forms"/>
  </ds:schemaRefs>
</ds:datastoreItem>
</file>

<file path=customXml/itemProps2.xml><?xml version="1.0" encoding="utf-8"?>
<ds:datastoreItem xmlns:ds="http://schemas.openxmlformats.org/officeDocument/2006/customXml" ds:itemID="{4370DB1A-6F42-4AEB-926F-C34B15FFCAD7}">
  <ds:schemaRefs>
    <ds:schemaRef ds:uri="http://schemas.microsoft.com/office/2006/documentManagement/types"/>
    <ds:schemaRef ds:uri="http://schemas.openxmlformats.org/package/2006/metadata/core-properties"/>
    <ds:schemaRef ds:uri="4440CB11-FD93-43E9-AC6A-B50153D4C871"/>
    <ds:schemaRef ds:uri="http://purl.org/dc/dcmitype/"/>
    <ds:schemaRef ds:uri="http://purl.org/dc/terms/"/>
    <ds:schemaRef ds:uri="http://schemas.microsoft.com/office/2006/metadata/properties"/>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ADDDD12-3007-430C-8D1A-1C1909A428B1}">
  <ds:schemaRefs>
    <ds:schemaRef ds:uri="http://schemas.openxmlformats.org/officeDocument/2006/bibliography"/>
  </ds:schemaRefs>
</ds:datastoreItem>
</file>

<file path=customXml/itemProps4.xml><?xml version="1.0" encoding="utf-8"?>
<ds:datastoreItem xmlns:ds="http://schemas.openxmlformats.org/officeDocument/2006/customXml" ds:itemID="{B42612CA-73A1-432D-8BCB-CD0C2EB58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0CB11-FD93-43E9-AC6A-B50153D4C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6a1c6b2-52d5-49b7-9598-2998b6301fb2}" enabled="1" method="Privileged" siteId="{8c3c81bc-2b3c-44af-b3f7-6f620b3910ee}" contentBits="3"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2320</Characters>
  <Application>Microsoft Office Word</Application>
  <DocSecurity>0</DocSecurity>
  <Lines>19</Lines>
  <Paragraphs>5</Paragraphs>
  <ScaleCrop>false</ScaleCrop>
  <Company>Office of Parliamentary Counsel</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Wildlife trade operation variation instrument</dc:title>
  <dc:creator>[LogonUser]</dc:creator>
  <cp:lastModifiedBy>Adam BRIGGS</cp:lastModifiedBy>
  <cp:revision>2</cp:revision>
  <cp:lastPrinted>2013-06-24T01:35:00Z</cp:lastPrinted>
  <dcterms:created xsi:type="dcterms:W3CDTF">2025-06-25T05:49:00Z</dcterms:created>
  <dcterms:modified xsi:type="dcterms:W3CDTF">2025-06-25T05:49:00Z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0x010100266966F133664895A6EE3632470D45F500AF82EB681A37A94F971A150FA6899A5A</vt:lpwstr>
  </property>
  <property fmtid="{D5CDD505-2E9C-101B-9397-08002B2CF9AE}" pid="3" name="RecordPoint_SubmissionDate">
    <vt:lpwstr/>
  </property>
  <property fmtid="{D5CDD505-2E9C-101B-9397-08002B2CF9AE}" pid="4" name="RecordPoint_RecordNumberSubmitted">
    <vt:lpwstr>001424398</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RecordFormat">
    <vt:lpwstr/>
  </property>
  <property fmtid="{D5CDD505-2E9C-101B-9397-08002B2CF9AE}" pid="8" name="RecordPoint_ActiveItemMoved">
    <vt:lpwstr/>
  </property>
  <property fmtid="{D5CDD505-2E9C-101B-9397-08002B2CF9AE}" pid="9" name="RecordPoint_SubmissionCompleted">
    <vt:lpwstr>2022-04-21T13:02:18.1442232+10:00</vt:lpwstr>
  </property>
  <property fmtid="{D5CDD505-2E9C-101B-9397-08002B2CF9AE}" pid="10" name="RecordPoint_ActiveItemUniqueId">
    <vt:lpwstr>{1ae3a9ab-b32d-4001-b16c-a159069d7217}</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ClassificationContentMarkingHeaderShapeIds">
    <vt:lpwstr>458bc79f,2ba0f57f,2e0481d1</vt:lpwstr>
  </property>
  <property fmtid="{D5CDD505-2E9C-101B-9397-08002B2CF9AE}" pid="15" name="ClassificationContentMarkingHeaderFontProps">
    <vt:lpwstr>#ff0000,12,Calibri</vt:lpwstr>
  </property>
  <property fmtid="{D5CDD505-2E9C-101B-9397-08002B2CF9AE}" pid="16" name="ClassificationContentMarkingHeaderText">
    <vt:lpwstr>OFFICIAL</vt:lpwstr>
  </property>
  <property fmtid="{D5CDD505-2E9C-101B-9397-08002B2CF9AE}" pid="17" name="ClassificationContentMarkingFooterShapeIds">
    <vt:lpwstr>42e9a631,37cd0687,1ba8b70a</vt:lpwstr>
  </property>
  <property fmtid="{D5CDD505-2E9C-101B-9397-08002B2CF9AE}" pid="18" name="ClassificationContentMarkingFooterFontProps">
    <vt:lpwstr>#ff0000,12,Calibri</vt:lpwstr>
  </property>
  <property fmtid="{D5CDD505-2E9C-101B-9397-08002B2CF9AE}" pid="19" name="ClassificationContentMarkingFooterText">
    <vt:lpwstr>OFFICIAL</vt:lpwstr>
  </property>
  <property fmtid="{D5CDD505-2E9C-101B-9397-08002B2CF9AE}" pid="20" name="MediaServiceImageTags">
    <vt:lpwstr/>
  </property>
</Properties>
</file>