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C67B4" w14:textId="6B3BB268" w:rsidR="00CF190C" w:rsidRPr="006D7E03" w:rsidRDefault="00CF190C" w:rsidP="00CF190C">
      <w:pPr>
        <w:spacing w:after="0" w:line="240" w:lineRule="auto"/>
        <w:jc w:val="center"/>
        <w:rPr>
          <w:b/>
        </w:rPr>
      </w:pPr>
      <w:r w:rsidRPr="006D7E03">
        <w:rPr>
          <w:b/>
        </w:rPr>
        <w:t>AUSTRALIAN GOVERNMENT</w:t>
      </w:r>
    </w:p>
    <w:p w14:paraId="0AC32AC0" w14:textId="77777777" w:rsidR="00CF190C" w:rsidRPr="006D7E03" w:rsidRDefault="00CF190C" w:rsidP="00CF190C">
      <w:pPr>
        <w:spacing w:line="240" w:lineRule="auto"/>
        <w:jc w:val="center"/>
        <w:rPr>
          <w:b/>
        </w:rPr>
      </w:pPr>
      <w:r w:rsidRPr="006D7E03">
        <w:rPr>
          <w:b/>
        </w:rPr>
        <w:t>DEPARTMENT OF HEALTH AND AGED CARE</w:t>
      </w:r>
    </w:p>
    <w:p w14:paraId="7C4BD0BA" w14:textId="77777777" w:rsidR="00CF190C" w:rsidRPr="006D7E03" w:rsidRDefault="00CF190C" w:rsidP="00CF190C">
      <w:pPr>
        <w:spacing w:line="240" w:lineRule="auto"/>
        <w:jc w:val="center"/>
        <w:rPr>
          <w:b/>
        </w:rPr>
      </w:pPr>
    </w:p>
    <w:p w14:paraId="03936CA1" w14:textId="77777777" w:rsidR="00CF190C" w:rsidRPr="006D7E03" w:rsidRDefault="00CF190C" w:rsidP="00CF190C">
      <w:pPr>
        <w:jc w:val="center"/>
        <w:rPr>
          <w:b/>
          <w:i/>
        </w:rPr>
      </w:pPr>
      <w:r w:rsidRPr="006D7E03">
        <w:rPr>
          <w:b/>
          <w:i/>
        </w:rPr>
        <w:t>HEALTH INSURANCE ACT 1973</w:t>
      </w:r>
    </w:p>
    <w:p w14:paraId="710EEEC5" w14:textId="5FC26C5C" w:rsidR="00DF4203" w:rsidRDefault="007C2426" w:rsidP="00DF4203">
      <w:pPr>
        <w:jc w:val="center"/>
        <w:rPr>
          <w:b/>
          <w:bCs/>
        </w:rPr>
      </w:pPr>
      <w:bookmarkStart w:id="0" w:name="_Hlk180490170"/>
      <w:r w:rsidRPr="006D7E03">
        <w:rPr>
          <w:b/>
        </w:rPr>
        <w:t xml:space="preserve">Health Insurance (Medicare Benefits Payable in Respect of Professional Services – </w:t>
      </w:r>
      <w:r w:rsidR="00DF4203">
        <w:rPr>
          <w:b/>
          <w:bCs/>
        </w:rPr>
        <w:t>Victoria</w:t>
      </w:r>
      <w:r w:rsidR="00DF4203" w:rsidRPr="00DF4203">
        <w:rPr>
          <w:b/>
          <w:bCs/>
        </w:rPr>
        <w:t xml:space="preserve"> -</w:t>
      </w:r>
      <w:r w:rsidR="008743FE">
        <w:rPr>
          <w:b/>
          <w:bCs/>
        </w:rPr>
        <w:t xml:space="preserve"> </w:t>
      </w:r>
      <w:bookmarkStart w:id="1" w:name="_Hlk182831406"/>
      <w:r w:rsidR="00DF4203" w:rsidRPr="00DF4203">
        <w:rPr>
          <w:b/>
          <w:bCs/>
        </w:rPr>
        <w:t xml:space="preserve">Medical Services performed under the Single Employer Model Trial) Direction </w:t>
      </w:r>
      <w:bookmarkEnd w:id="1"/>
      <w:r w:rsidR="00DF4203" w:rsidRPr="00DF4203">
        <w:rPr>
          <w:b/>
          <w:bCs/>
        </w:rPr>
        <w:t>2024</w:t>
      </w:r>
    </w:p>
    <w:p w14:paraId="60AFF744" w14:textId="0EDA8AE3" w:rsidR="00DF4203" w:rsidRPr="006D7E03" w:rsidRDefault="00DF4203" w:rsidP="00A810C9">
      <w:pPr>
        <w:spacing w:line="240" w:lineRule="auto"/>
      </w:pPr>
      <w:r w:rsidRPr="00FD2602">
        <w:t>I, Nigel Murray, Assistant Secretary, MBS Policy and Specialist Programs Branch, Medicare Benefits and Digital Health Division, Health Resourcing Group, delegate for the Minister for Health and Aged Care, acting under subsection 19(2) of the Health Insurance Act 1973 (the Act), hereby</w:t>
      </w:r>
      <w:r w:rsidRPr="006D7E03">
        <w:t>:</w:t>
      </w:r>
    </w:p>
    <w:p w14:paraId="7620F6D4" w14:textId="77777777" w:rsidR="00DF4203" w:rsidRPr="00EE4D21" w:rsidRDefault="00DF4203" w:rsidP="00A810C9">
      <w:pPr>
        <w:pStyle w:val="ListParagraph"/>
        <w:numPr>
          <w:ilvl w:val="0"/>
          <w:numId w:val="9"/>
        </w:numPr>
        <w:spacing w:line="240" w:lineRule="auto"/>
        <w:contextualSpacing w:val="0"/>
      </w:pPr>
      <w:r w:rsidRPr="006D7E03">
        <w:t xml:space="preserve">DIRECT that Medicare Benefits shall be payable in </w:t>
      </w:r>
      <w:r w:rsidRPr="00EE4D21">
        <w:t xml:space="preserve">respect of: </w:t>
      </w:r>
    </w:p>
    <w:p w14:paraId="69AA1A60" w14:textId="27B90E4B" w:rsidR="00DF4203" w:rsidRPr="00EE4D21" w:rsidRDefault="00DF4203" w:rsidP="00A810C9">
      <w:pPr>
        <w:pStyle w:val="ListParagraph"/>
        <w:numPr>
          <w:ilvl w:val="1"/>
          <w:numId w:val="9"/>
        </w:numPr>
        <w:spacing w:line="240" w:lineRule="auto"/>
        <w:contextualSpacing w:val="0"/>
      </w:pPr>
      <w:r w:rsidRPr="00EE4D21">
        <w:t>A professional service (as defined in Section 3 of the Act) which has been agreed to be provided under the Rural Generalist Single Employer Model Trial Memorandum of Understanding between the Department of Health and Aged Care (ABN: 83 605 426 759)</w:t>
      </w:r>
      <w:r w:rsidR="001202A3">
        <w:t xml:space="preserve"> and</w:t>
      </w:r>
      <w:r w:rsidRPr="00EE4D21">
        <w:t xml:space="preserve"> </w:t>
      </w:r>
      <w:r w:rsidR="001202A3">
        <w:t>t</w:t>
      </w:r>
      <w:r w:rsidR="001202A3" w:rsidRPr="00EE4D21">
        <w:t xml:space="preserve">he </w:t>
      </w:r>
      <w:r w:rsidR="00EE4D21" w:rsidRPr="00EE4D21">
        <w:t xml:space="preserve">State of Victoria as represented by the Department of Health </w:t>
      </w:r>
      <w:r w:rsidRPr="00EE4D21">
        <w:t xml:space="preserve">(ABN: </w:t>
      </w:r>
      <w:r w:rsidR="00EE4D21" w:rsidRPr="00EE4D21">
        <w:t>74 410 330 756</w:t>
      </w:r>
      <w:r w:rsidRPr="00EE4D21">
        <w:t xml:space="preserve">) in relation to the </w:t>
      </w:r>
      <w:r w:rsidR="007C2426" w:rsidRPr="00EE4D21">
        <w:t xml:space="preserve">Rural Generalist Single Employer Model Trial </w:t>
      </w:r>
      <w:r w:rsidRPr="00EE4D21">
        <w:t>for which</w:t>
      </w:r>
      <w:r w:rsidR="007E0075">
        <w:t>:</w:t>
      </w:r>
    </w:p>
    <w:p w14:paraId="3DC2BC5A" w14:textId="740550DE" w:rsidR="00DF4203" w:rsidRDefault="00DF4203" w:rsidP="00A810C9">
      <w:pPr>
        <w:pStyle w:val="ListParagraph"/>
        <w:numPr>
          <w:ilvl w:val="2"/>
          <w:numId w:val="9"/>
        </w:numPr>
        <w:spacing w:line="240" w:lineRule="auto"/>
        <w:contextualSpacing w:val="0"/>
      </w:pPr>
      <w:r w:rsidRPr="00EE4D21">
        <w:t>items specified in Schedule A of this Direction</w:t>
      </w:r>
      <w:r w:rsidR="00A810C9">
        <w:t>;</w:t>
      </w:r>
      <w:r w:rsidRPr="00EE4D21">
        <w:t xml:space="preserve"> and of the</w:t>
      </w:r>
      <w:r w:rsidRPr="006D7E03">
        <w:t xml:space="preserve"> general medical services table (means the table prescribed under subsection 4(1) of the </w:t>
      </w:r>
      <w:r w:rsidRPr="00FD2602">
        <w:t>Act</w:t>
      </w:r>
      <w:r w:rsidRPr="006D7E03">
        <w:t xml:space="preserve">), diagnostic imaging services table (means the table prescribed under subsection 4AA(1) of the </w:t>
      </w:r>
      <w:r w:rsidRPr="00FD2602">
        <w:rPr>
          <w:iCs/>
        </w:rPr>
        <w:t>Act</w:t>
      </w:r>
      <w:r w:rsidRPr="006D7E03">
        <w:t xml:space="preserve">) </w:t>
      </w:r>
      <w:r>
        <w:t>or</w:t>
      </w:r>
      <w:r w:rsidRPr="006D7E03">
        <w:t xml:space="preserve"> pathology services table (means the table prescribed under subsection 4A(1) of the </w:t>
      </w:r>
      <w:r w:rsidRPr="00FD2602">
        <w:rPr>
          <w:iCs/>
        </w:rPr>
        <w:t>Act</w:t>
      </w:r>
      <w:r w:rsidRPr="006D7E03">
        <w:t>) relates</w:t>
      </w:r>
      <w:r>
        <w:t xml:space="preserve">; </w:t>
      </w:r>
      <w:r w:rsidRPr="006D7E03">
        <w:t xml:space="preserve">and </w:t>
      </w:r>
    </w:p>
    <w:p w14:paraId="72C09C9D" w14:textId="77777777" w:rsidR="00DF4203" w:rsidRPr="006D7E03" w:rsidRDefault="00DF4203" w:rsidP="00A810C9">
      <w:pPr>
        <w:pStyle w:val="ListParagraph"/>
        <w:numPr>
          <w:ilvl w:val="1"/>
          <w:numId w:val="9"/>
        </w:numPr>
        <w:spacing w:line="240" w:lineRule="auto"/>
        <w:contextualSpacing w:val="0"/>
      </w:pPr>
      <w:r w:rsidRPr="006D7E03">
        <w:t xml:space="preserve">Where the professional service is provided to: </w:t>
      </w:r>
    </w:p>
    <w:p w14:paraId="62451DA8" w14:textId="3726A27D" w:rsidR="00DF4203" w:rsidRPr="006D7E03" w:rsidRDefault="00DF4203" w:rsidP="00A810C9">
      <w:pPr>
        <w:pStyle w:val="ListParagraph"/>
        <w:numPr>
          <w:ilvl w:val="2"/>
          <w:numId w:val="9"/>
        </w:numPr>
        <w:spacing w:line="240" w:lineRule="auto"/>
        <w:contextualSpacing w:val="0"/>
      </w:pPr>
      <w:r w:rsidRPr="006D7E03">
        <w:t xml:space="preserve">an eligible person (as defined in Section 3 of the </w:t>
      </w:r>
      <w:r w:rsidRPr="00AC7E3E">
        <w:rPr>
          <w:iCs/>
        </w:rPr>
        <w:t>Act</w:t>
      </w:r>
      <w:r w:rsidRPr="006D7E03">
        <w:t>);</w:t>
      </w:r>
    </w:p>
    <w:p w14:paraId="108FA228" w14:textId="77777777" w:rsidR="00DF4203" w:rsidRPr="006D7E03" w:rsidRDefault="00DF4203" w:rsidP="00A810C9">
      <w:pPr>
        <w:pStyle w:val="ListParagraph"/>
        <w:numPr>
          <w:ilvl w:val="2"/>
          <w:numId w:val="9"/>
        </w:numPr>
        <w:spacing w:line="240" w:lineRule="auto"/>
        <w:contextualSpacing w:val="0"/>
      </w:pPr>
      <w:r w:rsidRPr="006D7E03">
        <w:t xml:space="preserve">a patient who is not receiving the service as part of an episode of hospital treatment (as defined in Section 121-5 of the </w:t>
      </w:r>
      <w:r w:rsidRPr="006D7E03">
        <w:rPr>
          <w:i/>
        </w:rPr>
        <w:t>Private Health Insurance Act 2007)</w:t>
      </w:r>
      <w:r w:rsidRPr="006D7E03">
        <w:t xml:space="preserve">; and </w:t>
      </w:r>
    </w:p>
    <w:p w14:paraId="714C9020" w14:textId="77777777" w:rsidR="00DF4203" w:rsidRPr="00EE4D21" w:rsidRDefault="00DF4203" w:rsidP="00A810C9">
      <w:pPr>
        <w:pStyle w:val="ListParagraph"/>
        <w:numPr>
          <w:ilvl w:val="2"/>
          <w:numId w:val="9"/>
        </w:numPr>
        <w:spacing w:line="240" w:lineRule="auto"/>
        <w:contextualSpacing w:val="0"/>
      </w:pPr>
      <w:r w:rsidRPr="006D7E03">
        <w:t xml:space="preserve">a patient who also is not receiving a service which attracts a payment through the 2020-2025 Addendum to the National Health Reform Agreement for a service rendered to a </w:t>
      </w:r>
      <w:r w:rsidRPr="00EE4D21">
        <w:t>public patient; and</w:t>
      </w:r>
    </w:p>
    <w:p w14:paraId="2142134A" w14:textId="54BCB185" w:rsidR="00DF4203" w:rsidRPr="00EE4D21" w:rsidRDefault="00DF4203" w:rsidP="00A810C9">
      <w:pPr>
        <w:pStyle w:val="ListParagraph"/>
        <w:numPr>
          <w:ilvl w:val="1"/>
          <w:numId w:val="9"/>
        </w:numPr>
        <w:spacing w:line="240" w:lineRule="auto"/>
        <w:contextualSpacing w:val="0"/>
      </w:pPr>
      <w:r w:rsidRPr="00EE4D21">
        <w:t xml:space="preserve">The professional services referred to in paragraph (1)(a) must be provided: </w:t>
      </w:r>
    </w:p>
    <w:p w14:paraId="7EEAB481" w14:textId="77777777" w:rsidR="00DF4203" w:rsidRPr="006D7E03" w:rsidRDefault="00DF4203" w:rsidP="00A810C9">
      <w:pPr>
        <w:pStyle w:val="ListParagraph"/>
        <w:numPr>
          <w:ilvl w:val="2"/>
          <w:numId w:val="9"/>
        </w:numPr>
        <w:spacing w:line="240" w:lineRule="auto"/>
        <w:contextualSpacing w:val="0"/>
      </w:pPr>
      <w:bookmarkStart w:id="2" w:name="_Hlk181090204"/>
      <w:r w:rsidRPr="00EE4D21">
        <w:t>at a general practice (as defined in Section 7.1.1 of</w:t>
      </w:r>
      <w:r w:rsidRPr="006D7E03">
        <w:t xml:space="preserve"> the general medical services table); and</w:t>
      </w:r>
    </w:p>
    <w:p w14:paraId="34ABBAEA" w14:textId="08FDC0B2" w:rsidR="00DF4203" w:rsidRPr="00B6269A" w:rsidRDefault="00DF4203" w:rsidP="00A810C9">
      <w:pPr>
        <w:pStyle w:val="ListParagraph"/>
        <w:numPr>
          <w:ilvl w:val="2"/>
          <w:numId w:val="9"/>
        </w:numPr>
        <w:spacing w:line="240" w:lineRule="auto"/>
        <w:contextualSpacing w:val="0"/>
      </w:pPr>
      <w:bookmarkStart w:id="3" w:name="_Hlk183435169"/>
      <w:r w:rsidRPr="00B6269A">
        <w:t>at</w:t>
      </w:r>
      <w:bookmarkEnd w:id="2"/>
      <w:r w:rsidR="00D6329C" w:rsidRPr="00B6269A">
        <w:t xml:space="preserve"> </w:t>
      </w:r>
      <w:r w:rsidRPr="00B6269A">
        <w:t xml:space="preserve">a rural or remote practice location specified in Schedule B in </w:t>
      </w:r>
      <w:r w:rsidR="00A810C9" w:rsidRPr="00B6269A">
        <w:t>an eligible area (</w:t>
      </w:r>
      <w:r w:rsidRPr="00B6269A">
        <w:t xml:space="preserve">as defined in </w:t>
      </w:r>
      <w:r w:rsidR="00C31390" w:rsidRPr="00B6269A">
        <w:t>the Dictionary of the</w:t>
      </w:r>
      <w:r w:rsidRPr="00B6269A">
        <w:t xml:space="preserve"> of the general medical services table); </w:t>
      </w:r>
      <w:r w:rsidR="00D6329C" w:rsidRPr="00B6269A">
        <w:t>and</w:t>
      </w:r>
      <w:bookmarkStart w:id="4" w:name="_Hlk181090229"/>
    </w:p>
    <w:bookmarkEnd w:id="3"/>
    <w:bookmarkEnd w:id="4"/>
    <w:p w14:paraId="3B2E7475" w14:textId="5A252BEA" w:rsidR="00DF4203" w:rsidRPr="00EE4D21" w:rsidRDefault="00DF4203" w:rsidP="00A810C9">
      <w:pPr>
        <w:pStyle w:val="ListParagraph"/>
        <w:numPr>
          <w:ilvl w:val="2"/>
          <w:numId w:val="9"/>
        </w:numPr>
        <w:spacing w:line="240" w:lineRule="auto"/>
        <w:contextualSpacing w:val="0"/>
      </w:pPr>
      <w:r w:rsidRPr="00EE4D21">
        <w:t xml:space="preserve">by a rural </w:t>
      </w:r>
      <w:r w:rsidR="00D6329C">
        <w:t xml:space="preserve">generalist </w:t>
      </w:r>
      <w:r w:rsidRPr="00EE4D21">
        <w:t>trainee</w:t>
      </w:r>
      <w:r w:rsidR="002F6668">
        <w:t xml:space="preserve"> participating in the program</w:t>
      </w:r>
      <w:r w:rsidRPr="00EE4D21">
        <w:t xml:space="preserve"> mentioned in paragraph (1)(a): </w:t>
      </w:r>
    </w:p>
    <w:p w14:paraId="003670FE" w14:textId="77777777" w:rsidR="00DF4203" w:rsidRPr="006D7E03" w:rsidRDefault="00DF4203" w:rsidP="00A810C9">
      <w:pPr>
        <w:pStyle w:val="ListParagraph"/>
        <w:numPr>
          <w:ilvl w:val="3"/>
          <w:numId w:val="9"/>
        </w:numPr>
        <w:spacing w:line="240" w:lineRule="auto"/>
        <w:contextualSpacing w:val="0"/>
      </w:pPr>
      <w:r w:rsidRPr="00EE4D21">
        <w:lastRenderedPageBreak/>
        <w:t>who is formally enrolled</w:t>
      </w:r>
      <w:r w:rsidRPr="006D7E03">
        <w:t xml:space="preserve"> in a fellowship training program that meets the training standards of either: </w:t>
      </w:r>
    </w:p>
    <w:p w14:paraId="43997480" w14:textId="77777777" w:rsidR="00DF4203" w:rsidRPr="006D7E03" w:rsidRDefault="00DF4203" w:rsidP="00A810C9">
      <w:pPr>
        <w:pStyle w:val="ListParagraph"/>
        <w:numPr>
          <w:ilvl w:val="4"/>
          <w:numId w:val="9"/>
        </w:numPr>
        <w:spacing w:line="240" w:lineRule="auto"/>
        <w:contextualSpacing w:val="0"/>
      </w:pPr>
      <w:r w:rsidRPr="006D7E03">
        <w:t xml:space="preserve">the Australian College of Rural and Remote Medicine; and/or; </w:t>
      </w:r>
    </w:p>
    <w:p w14:paraId="71171D21" w14:textId="77777777" w:rsidR="00DF4203" w:rsidRPr="006D7E03" w:rsidRDefault="00DF4203" w:rsidP="00A810C9">
      <w:pPr>
        <w:pStyle w:val="ListParagraph"/>
        <w:numPr>
          <w:ilvl w:val="4"/>
          <w:numId w:val="9"/>
        </w:numPr>
        <w:spacing w:line="240" w:lineRule="auto"/>
        <w:contextualSpacing w:val="0"/>
      </w:pPr>
      <w:r>
        <w:t>t</w:t>
      </w:r>
      <w:r w:rsidRPr="006D7E03">
        <w:t xml:space="preserve">he Royal Australian College of General Practitioners. </w:t>
      </w:r>
    </w:p>
    <w:p w14:paraId="1EC55FEB" w14:textId="3545D330" w:rsidR="00DF4203" w:rsidRPr="006D7E03" w:rsidRDefault="00DF4203" w:rsidP="00A810C9">
      <w:pPr>
        <w:pStyle w:val="ListParagraph"/>
        <w:numPr>
          <w:ilvl w:val="3"/>
          <w:numId w:val="9"/>
        </w:numPr>
        <w:spacing w:line="240" w:lineRule="auto"/>
        <w:contextualSpacing w:val="0"/>
      </w:pPr>
      <w:r w:rsidRPr="006D7E03">
        <w:t xml:space="preserve">who is employed by </w:t>
      </w:r>
      <w:r w:rsidR="002139E6">
        <w:t>t</w:t>
      </w:r>
      <w:r w:rsidR="002139E6" w:rsidRPr="002139E6">
        <w:t xml:space="preserve">he State of Victoria as represented by the Department of Health </w:t>
      </w:r>
      <w:r w:rsidRPr="006D7E03">
        <w:t>for the provision of primary and acute care services; and</w:t>
      </w:r>
    </w:p>
    <w:p w14:paraId="4B6E4BA4" w14:textId="12F26591" w:rsidR="00DF4203" w:rsidRDefault="00DF4203" w:rsidP="00A810C9">
      <w:pPr>
        <w:pStyle w:val="ListParagraph"/>
        <w:numPr>
          <w:ilvl w:val="0"/>
          <w:numId w:val="9"/>
        </w:numPr>
        <w:spacing w:line="240" w:lineRule="auto"/>
        <w:contextualSpacing w:val="0"/>
      </w:pPr>
      <w:r w:rsidRPr="006D7E03">
        <w:t xml:space="preserve">DECLARE that this Direction commences on </w:t>
      </w:r>
      <w:r w:rsidR="00E714D5">
        <w:t>3</w:t>
      </w:r>
      <w:r w:rsidR="003065B6">
        <w:t> </w:t>
      </w:r>
      <w:r w:rsidR="00E714D5">
        <w:t>February</w:t>
      </w:r>
      <w:r w:rsidR="00E714D5" w:rsidRPr="006D7E03">
        <w:t> </w:t>
      </w:r>
      <w:r w:rsidRPr="006D7E03">
        <w:t>202</w:t>
      </w:r>
      <w:r>
        <w:t xml:space="preserve">5 </w:t>
      </w:r>
      <w:r w:rsidRPr="006D7E03">
        <w:t xml:space="preserve">and ceases to have effect at the end of </w:t>
      </w:r>
      <w:r w:rsidR="00E714D5">
        <w:t>31</w:t>
      </w:r>
      <w:r w:rsidR="00E714D5" w:rsidRPr="006D7E03">
        <w:t> </w:t>
      </w:r>
      <w:r w:rsidR="00E714D5">
        <w:t xml:space="preserve">December </w:t>
      </w:r>
      <w:r w:rsidR="00E714D5" w:rsidRPr="006D7E03">
        <w:t>202</w:t>
      </w:r>
      <w:r w:rsidR="00E714D5">
        <w:t>6</w:t>
      </w:r>
      <w:r w:rsidR="00E714D5" w:rsidRPr="006D7E03">
        <w:t xml:space="preserve"> </w:t>
      </w:r>
      <w:r w:rsidRPr="006D7E03">
        <w:t>unless earlier revoked.</w:t>
      </w:r>
    </w:p>
    <w:p w14:paraId="28B1AE33" w14:textId="77777777" w:rsidR="00807FAB" w:rsidRPr="00807FAB" w:rsidRDefault="00807FAB" w:rsidP="00807FAB">
      <w:pPr>
        <w:spacing w:line="240" w:lineRule="auto"/>
      </w:pPr>
    </w:p>
    <w:p w14:paraId="437495B9" w14:textId="77777777" w:rsidR="00807FAB" w:rsidRPr="00807FAB" w:rsidRDefault="00807FAB" w:rsidP="00807FAB">
      <w:pPr>
        <w:spacing w:line="240" w:lineRule="auto"/>
        <w:rPr>
          <w:sz w:val="22"/>
          <w:szCs w:val="22"/>
        </w:rPr>
      </w:pPr>
      <w:r w:rsidRPr="00807FAB">
        <w:rPr>
          <w:sz w:val="22"/>
          <w:szCs w:val="22"/>
        </w:rPr>
        <w:t>Note, this program covers the eighty rural generalist participants who are eligible to use this Direction at any one time.</w:t>
      </w:r>
    </w:p>
    <w:p w14:paraId="20AD3939" w14:textId="77777777" w:rsidR="00B6269A" w:rsidRPr="006D7E03" w:rsidRDefault="00B6269A" w:rsidP="00B6269A">
      <w:pPr>
        <w:spacing w:line="240" w:lineRule="auto"/>
      </w:pPr>
    </w:p>
    <w:p w14:paraId="71F19074" w14:textId="0C09FB6A" w:rsidR="00B70837" w:rsidRDefault="008743FE" w:rsidP="00B70837">
      <w:pPr>
        <w:spacing w:before="240" w:after="0"/>
      </w:pPr>
      <w:bookmarkStart w:id="5" w:name="_Hlk181606247"/>
      <w:bookmarkEnd w:id="0"/>
      <w:r w:rsidRPr="00DE7261">
        <w:t>Date</w:t>
      </w:r>
      <w:r w:rsidR="00DC5FAD">
        <w:t>:</w:t>
      </w:r>
      <w:r w:rsidR="00542668">
        <w:t xml:space="preserve"> 18 </w:t>
      </w:r>
      <w:r w:rsidR="002C7A7B">
        <w:t xml:space="preserve">December </w:t>
      </w:r>
      <w:r>
        <w:t>2024</w:t>
      </w:r>
      <w:r w:rsidRPr="00DE7261">
        <w:t xml:space="preserve"> </w:t>
      </w:r>
      <w:bookmarkStart w:id="6" w:name="_Hlk178772647"/>
      <w:bookmarkEnd w:id="5"/>
    </w:p>
    <w:p w14:paraId="31096100" w14:textId="77777777" w:rsidR="00B70837" w:rsidRDefault="00B70837" w:rsidP="00B70837">
      <w:pPr>
        <w:spacing w:before="240" w:after="0"/>
      </w:pPr>
    </w:p>
    <w:p w14:paraId="1FBDCDAC" w14:textId="77777777" w:rsidR="00B70837" w:rsidRDefault="00B70837" w:rsidP="00B70837">
      <w:pPr>
        <w:spacing w:before="240" w:after="0"/>
      </w:pPr>
    </w:p>
    <w:p w14:paraId="1495FE52" w14:textId="4FDB00E2" w:rsidR="008743FE" w:rsidRPr="006D7E03" w:rsidRDefault="008743FE" w:rsidP="00B70837">
      <w:pPr>
        <w:spacing w:before="240" w:after="0"/>
      </w:pPr>
      <w:r>
        <w:t>Nigel Murray</w:t>
      </w:r>
      <w:r>
        <w:br/>
      </w:r>
      <w:r w:rsidRPr="006D7E03">
        <w:t>Assistant Secretary</w:t>
      </w:r>
      <w:r>
        <w:br/>
        <w:t>MBS Policy and Specialist Programs Branch</w:t>
      </w:r>
      <w:r>
        <w:br/>
      </w:r>
      <w:r w:rsidRPr="006D7E03">
        <w:t>Medicare Benefits and Digital Health Division</w:t>
      </w:r>
      <w:r>
        <w:br/>
      </w:r>
      <w:r w:rsidRPr="006D7E03">
        <w:t>Health Resourcing Group</w:t>
      </w:r>
      <w:r>
        <w:br/>
      </w:r>
      <w:r w:rsidRPr="006D7E03">
        <w:t>Department of Health and Aged Care</w:t>
      </w:r>
    </w:p>
    <w:bookmarkEnd w:id="6"/>
    <w:p w14:paraId="7F2057AC" w14:textId="77777777" w:rsidR="00CF190C" w:rsidRPr="006D7E03" w:rsidRDefault="00CF190C" w:rsidP="00CF190C">
      <w:r w:rsidRPr="006D7E03">
        <w:br w:type="page"/>
      </w:r>
    </w:p>
    <w:p w14:paraId="16D06836" w14:textId="77777777" w:rsidR="00CF190C" w:rsidRPr="006D7E03" w:rsidRDefault="00CF190C" w:rsidP="00CF190C">
      <w:pPr>
        <w:rPr>
          <w:b/>
        </w:rPr>
      </w:pPr>
      <w:bookmarkStart w:id="7" w:name="_Hlk183436181"/>
      <w:r w:rsidRPr="006D7E03">
        <w:rPr>
          <w:b/>
        </w:rPr>
        <w:lastRenderedPageBreak/>
        <w:t>SCHEDULE A</w:t>
      </w:r>
    </w:p>
    <w:p w14:paraId="543A8EE5" w14:textId="3EC0E17B" w:rsidR="00CF190C" w:rsidRPr="006D7E03" w:rsidRDefault="00CF190C" w:rsidP="00CF190C">
      <w:r w:rsidRPr="006D7E03">
        <w:rPr>
          <w:b/>
          <w:caps/>
        </w:rPr>
        <w:t>MEDICARE BENEFITS SCHEDULE</w:t>
      </w:r>
      <w:r w:rsidR="002C7A7B">
        <w:rPr>
          <w:b/>
          <w:caps/>
        </w:rPr>
        <w:t xml:space="preserve"> (MBS)</w:t>
      </w:r>
      <w:r w:rsidRPr="006D7E03">
        <w:rPr>
          <w:b/>
          <w:caps/>
        </w:rPr>
        <w:t xml:space="preserve"> ITEMS AS AGREED under the </w:t>
      </w:r>
      <w:r>
        <w:rPr>
          <w:b/>
          <w:caps/>
        </w:rPr>
        <w:t>Victoria</w:t>
      </w:r>
      <w:r w:rsidRPr="006D7E03">
        <w:rPr>
          <w:b/>
          <w:caps/>
        </w:rPr>
        <w:t>n rural Generalist SINGLE EMPLOYER Model</w:t>
      </w:r>
      <w:r w:rsidRPr="006D7E03" w:rsidDel="007001E1">
        <w:rPr>
          <w:b/>
          <w:caps/>
        </w:rPr>
        <w:t xml:space="preserve"> </w:t>
      </w:r>
      <w:r w:rsidRPr="006D7E03">
        <w:rPr>
          <w:b/>
          <w:caps/>
        </w:rPr>
        <w:t>TRIAL</w:t>
      </w:r>
      <w:r w:rsidRPr="006D7E03">
        <w:t xml:space="preserve"> </w:t>
      </w:r>
    </w:p>
    <w:p w14:paraId="6588D8A2" w14:textId="42947D8A" w:rsidR="00CF190C" w:rsidRPr="00A810C9" w:rsidRDefault="00CF190C" w:rsidP="00CF190C">
      <w:r w:rsidRPr="00A810C9">
        <w:t xml:space="preserve">For services listed in the below tables, all provisions of the </w:t>
      </w:r>
      <w:r w:rsidRPr="00A810C9">
        <w:rPr>
          <w:i/>
        </w:rPr>
        <w:t>Health Insurance Act 1973</w:t>
      </w:r>
      <w:r w:rsidRPr="00A810C9">
        <w:t xml:space="preserve"> (the Act) and regulations made under the Act, and the </w:t>
      </w:r>
      <w:r w:rsidRPr="00A810C9">
        <w:rPr>
          <w:i/>
          <w:iCs/>
        </w:rPr>
        <w:t xml:space="preserve">National Health Act 1953 </w:t>
      </w:r>
      <w:r w:rsidRPr="00A810C9">
        <w:t>and regulations made under the</w:t>
      </w:r>
      <w:r w:rsidRPr="00A810C9">
        <w:rPr>
          <w:i/>
          <w:iCs/>
        </w:rPr>
        <w:t xml:space="preserve"> National Health Act 1953</w:t>
      </w:r>
      <w:r w:rsidRPr="00A810C9">
        <w:t>, relating to medical services, professional services or items apply.</w:t>
      </w:r>
      <w:r w:rsidR="00192A5A">
        <w:t xml:space="preserve"> </w:t>
      </w:r>
      <w:r w:rsidR="00192A5A" w:rsidRPr="00CC1504">
        <w:t>Medical practitioners and health services must ensure they fulfil the MBS requirements for all items.</w:t>
      </w:r>
    </w:p>
    <w:p w14:paraId="4DEB98D7" w14:textId="77777777" w:rsidR="00CF190C" w:rsidRDefault="00CF190C" w:rsidP="00CF190C">
      <w:pPr>
        <w:rPr>
          <w:b/>
          <w:i/>
        </w:rPr>
      </w:pPr>
      <w:bookmarkStart w:id="8" w:name="_Hlk181259362"/>
      <w:r w:rsidRPr="006D7E03">
        <w:rPr>
          <w:b/>
          <w:i/>
        </w:rPr>
        <w:t xml:space="preserve">General Medical Services Table </w:t>
      </w:r>
    </w:p>
    <w:p w14:paraId="4C42203B" w14:textId="399095B5" w:rsidR="00761ABB" w:rsidRPr="00761ABB" w:rsidRDefault="00761ABB" w:rsidP="00761ABB">
      <w:pPr>
        <w:rPr>
          <w:sz w:val="22"/>
          <w:szCs w:val="22"/>
        </w:rPr>
      </w:pPr>
      <w:r w:rsidRPr="00761ABB">
        <w:rPr>
          <w:b/>
          <w:bCs/>
          <w:sz w:val="22"/>
          <w:szCs w:val="22"/>
        </w:rPr>
        <w:t>Standard Primary Care Services Table</w:t>
      </w:r>
      <w:r w:rsidRPr="00761ABB">
        <w:rPr>
          <w:sz w:val="22"/>
          <w:szCs w:val="22"/>
        </w:rPr>
        <w:t xml:space="preserve"> </w:t>
      </w:r>
    </w:p>
    <w:p w14:paraId="1FDB4270" w14:textId="003C42EC" w:rsidR="00761ABB" w:rsidRPr="00761ABB" w:rsidRDefault="00761ABB" w:rsidP="00761ABB">
      <w:pPr>
        <w:rPr>
          <w:sz w:val="22"/>
          <w:szCs w:val="22"/>
        </w:rPr>
      </w:pPr>
      <w:r w:rsidRPr="00761ABB">
        <w:rPr>
          <w:sz w:val="22"/>
          <w:szCs w:val="22"/>
        </w:rPr>
        <w:t xml:space="preserve">For services listed in the below table, this list of items includes MBS items that are commonly claimed by doctors in primary care.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35"/>
        <w:gridCol w:w="1093"/>
        <w:gridCol w:w="3284"/>
      </w:tblGrid>
      <w:tr w:rsidR="00CF190C" w:rsidRPr="006D7E03" w14:paraId="4EB4D2AE" w14:textId="77777777" w:rsidTr="00E05FE2">
        <w:trPr>
          <w:trHeight w:val="20"/>
          <w:tblHeader/>
        </w:trPr>
        <w:tc>
          <w:tcPr>
            <w:tcW w:w="988" w:type="dxa"/>
            <w:shd w:val="clear" w:color="auto" w:fill="auto"/>
            <w:noWrap/>
            <w:hideMark/>
          </w:tcPr>
          <w:p w14:paraId="62534FB6" w14:textId="77777777" w:rsidR="00CF190C" w:rsidRPr="006D7E03" w:rsidRDefault="00CF190C" w:rsidP="00935567">
            <w:pPr>
              <w:spacing w:after="0" w:line="240" w:lineRule="auto"/>
              <w:rPr>
                <w:rFonts w:ascii="Calibri" w:eastAsia="Times New Roman" w:hAnsi="Calibri" w:cs="Calibri"/>
                <w:b/>
                <w:bCs/>
                <w:color w:val="000000"/>
                <w:sz w:val="22"/>
                <w:szCs w:val="22"/>
                <w:lang w:eastAsia="en-AU"/>
              </w:rPr>
            </w:pPr>
            <w:r w:rsidRPr="006D7E03">
              <w:rPr>
                <w:rFonts w:ascii="Calibri" w:eastAsia="Times New Roman" w:hAnsi="Calibri" w:cs="Calibri"/>
                <w:b/>
                <w:bCs/>
                <w:color w:val="000000"/>
                <w:sz w:val="22"/>
                <w:szCs w:val="22"/>
                <w:lang w:eastAsia="en-AU"/>
              </w:rPr>
              <w:t xml:space="preserve">Group </w:t>
            </w:r>
          </w:p>
        </w:tc>
        <w:tc>
          <w:tcPr>
            <w:tcW w:w="3635" w:type="dxa"/>
            <w:shd w:val="clear" w:color="auto" w:fill="auto"/>
            <w:hideMark/>
          </w:tcPr>
          <w:p w14:paraId="3125F0A1" w14:textId="77777777" w:rsidR="00CF190C" w:rsidRPr="006D7E03" w:rsidRDefault="00CF190C" w:rsidP="00935567">
            <w:pPr>
              <w:spacing w:after="0" w:line="240" w:lineRule="auto"/>
              <w:rPr>
                <w:rFonts w:ascii="Calibri" w:eastAsia="Times New Roman" w:hAnsi="Calibri" w:cs="Calibri"/>
                <w:b/>
                <w:bCs/>
                <w:color w:val="000000"/>
                <w:sz w:val="22"/>
                <w:szCs w:val="22"/>
                <w:lang w:eastAsia="en-AU"/>
              </w:rPr>
            </w:pPr>
            <w:r w:rsidRPr="006D7E03">
              <w:rPr>
                <w:rFonts w:ascii="Calibri" w:eastAsia="Times New Roman" w:hAnsi="Calibri" w:cs="Calibri"/>
                <w:b/>
                <w:bCs/>
                <w:color w:val="000000"/>
                <w:sz w:val="22"/>
                <w:szCs w:val="22"/>
                <w:lang w:eastAsia="en-AU"/>
              </w:rPr>
              <w:t xml:space="preserve">Group Name </w:t>
            </w:r>
          </w:p>
        </w:tc>
        <w:tc>
          <w:tcPr>
            <w:tcW w:w="1093" w:type="dxa"/>
            <w:shd w:val="clear" w:color="auto" w:fill="auto"/>
            <w:noWrap/>
            <w:hideMark/>
          </w:tcPr>
          <w:p w14:paraId="178D1F77" w14:textId="77777777" w:rsidR="00CF190C" w:rsidRPr="006D7E03" w:rsidRDefault="00CF190C" w:rsidP="00935567">
            <w:pPr>
              <w:spacing w:after="0" w:line="240" w:lineRule="auto"/>
              <w:rPr>
                <w:rFonts w:ascii="Calibri" w:eastAsia="Times New Roman" w:hAnsi="Calibri" w:cs="Calibri"/>
                <w:b/>
                <w:bCs/>
                <w:color w:val="000000"/>
                <w:sz w:val="22"/>
                <w:szCs w:val="22"/>
                <w:lang w:eastAsia="en-AU"/>
              </w:rPr>
            </w:pPr>
            <w:r w:rsidRPr="006D7E03">
              <w:rPr>
                <w:rFonts w:ascii="Calibri" w:eastAsia="Times New Roman" w:hAnsi="Calibri" w:cs="Calibri"/>
                <w:b/>
                <w:bCs/>
                <w:color w:val="000000"/>
                <w:sz w:val="22"/>
                <w:szCs w:val="22"/>
                <w:lang w:eastAsia="en-AU"/>
              </w:rPr>
              <w:t xml:space="preserve">Subgroup </w:t>
            </w:r>
          </w:p>
        </w:tc>
        <w:tc>
          <w:tcPr>
            <w:tcW w:w="3284" w:type="dxa"/>
            <w:shd w:val="clear" w:color="auto" w:fill="auto"/>
            <w:hideMark/>
          </w:tcPr>
          <w:p w14:paraId="1BFCDCF1" w14:textId="77777777" w:rsidR="00CF190C" w:rsidRPr="006D7E03" w:rsidRDefault="00CF190C" w:rsidP="00935567">
            <w:pPr>
              <w:spacing w:after="0" w:line="240" w:lineRule="auto"/>
              <w:rPr>
                <w:rFonts w:ascii="Calibri" w:eastAsia="Times New Roman" w:hAnsi="Calibri" w:cs="Calibri"/>
                <w:b/>
                <w:bCs/>
                <w:color w:val="000000"/>
                <w:sz w:val="22"/>
                <w:szCs w:val="22"/>
                <w:lang w:eastAsia="en-AU"/>
              </w:rPr>
            </w:pPr>
            <w:r w:rsidRPr="006D7E03">
              <w:rPr>
                <w:rFonts w:ascii="Calibri" w:eastAsia="Times New Roman" w:hAnsi="Calibri" w:cs="Calibri"/>
                <w:b/>
                <w:bCs/>
                <w:color w:val="000000"/>
                <w:sz w:val="22"/>
                <w:szCs w:val="22"/>
                <w:lang w:eastAsia="en-AU"/>
              </w:rPr>
              <w:t>Subgroup Name</w:t>
            </w:r>
          </w:p>
        </w:tc>
      </w:tr>
      <w:tr w:rsidR="00CF190C" w:rsidRPr="006D7E03" w14:paraId="6D4DEF55" w14:textId="77777777" w:rsidTr="00E05FE2">
        <w:trPr>
          <w:trHeight w:val="20"/>
        </w:trPr>
        <w:tc>
          <w:tcPr>
            <w:tcW w:w="988" w:type="dxa"/>
            <w:shd w:val="clear" w:color="auto" w:fill="auto"/>
            <w:noWrap/>
            <w:hideMark/>
          </w:tcPr>
          <w:p w14:paraId="0A0341D8"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 xml:space="preserve">A1 </w:t>
            </w:r>
          </w:p>
        </w:tc>
        <w:tc>
          <w:tcPr>
            <w:tcW w:w="8012" w:type="dxa"/>
            <w:gridSpan w:val="3"/>
            <w:shd w:val="clear" w:color="auto" w:fill="auto"/>
            <w:hideMark/>
          </w:tcPr>
          <w:p w14:paraId="3A01ACC6" w14:textId="77777777" w:rsidR="00CF190C" w:rsidRPr="006D7E03" w:rsidRDefault="00CF190C" w:rsidP="00935567">
            <w:pPr>
              <w:spacing w:after="0" w:line="240" w:lineRule="auto"/>
              <w:rPr>
                <w:rFonts w:eastAsia="Times New Roman"/>
                <w:sz w:val="20"/>
                <w:szCs w:val="20"/>
                <w:lang w:eastAsia="en-AU"/>
              </w:rPr>
            </w:pPr>
            <w:r w:rsidRPr="006D7E03">
              <w:rPr>
                <w:rFonts w:ascii="Calibri" w:eastAsia="Times New Roman" w:hAnsi="Calibri" w:cs="Calibri"/>
                <w:color w:val="000000"/>
                <w:sz w:val="22"/>
                <w:szCs w:val="22"/>
                <w:lang w:eastAsia="en-AU"/>
              </w:rPr>
              <w:t xml:space="preserve">General practitioner attendances to which no other item applies </w:t>
            </w:r>
          </w:p>
        </w:tc>
      </w:tr>
      <w:tr w:rsidR="00CF190C" w:rsidRPr="006D7E03" w14:paraId="701F1A91" w14:textId="77777777" w:rsidTr="00E05FE2">
        <w:trPr>
          <w:trHeight w:val="20"/>
        </w:trPr>
        <w:tc>
          <w:tcPr>
            <w:tcW w:w="988" w:type="dxa"/>
            <w:shd w:val="clear" w:color="auto" w:fill="auto"/>
            <w:noWrap/>
            <w:hideMark/>
          </w:tcPr>
          <w:p w14:paraId="61E3940D"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 xml:space="preserve">A2 </w:t>
            </w:r>
          </w:p>
        </w:tc>
        <w:tc>
          <w:tcPr>
            <w:tcW w:w="8012" w:type="dxa"/>
            <w:gridSpan w:val="3"/>
            <w:shd w:val="clear" w:color="auto" w:fill="auto"/>
            <w:hideMark/>
          </w:tcPr>
          <w:p w14:paraId="72B3A072" w14:textId="0560F34E" w:rsidR="00CF190C" w:rsidRPr="006D7E03" w:rsidRDefault="00657B16" w:rsidP="00935567">
            <w:pPr>
              <w:spacing w:after="0" w:line="240" w:lineRule="auto"/>
              <w:rPr>
                <w:rFonts w:eastAsia="Times New Roman"/>
                <w:sz w:val="20"/>
                <w:szCs w:val="20"/>
                <w:lang w:eastAsia="en-AU"/>
              </w:rPr>
            </w:pPr>
            <w:r w:rsidRPr="00657B16">
              <w:rPr>
                <w:rFonts w:ascii="Calibri" w:eastAsia="Times New Roman" w:hAnsi="Calibri" w:cs="Calibri"/>
                <w:color w:val="000000"/>
                <w:sz w:val="22"/>
                <w:szCs w:val="22"/>
                <w:lang w:eastAsia="en-AU"/>
              </w:rPr>
              <w:t>Other non</w:t>
            </w:r>
            <w:r w:rsidRPr="00657B16">
              <w:rPr>
                <w:rFonts w:ascii="Cambria Math" w:eastAsia="Times New Roman" w:hAnsi="Cambria Math" w:cs="Cambria Math"/>
                <w:color w:val="000000"/>
                <w:sz w:val="22"/>
                <w:szCs w:val="22"/>
                <w:lang w:eastAsia="en-AU"/>
              </w:rPr>
              <w:t>‑</w:t>
            </w:r>
            <w:r w:rsidRPr="00657B16">
              <w:rPr>
                <w:rFonts w:ascii="Calibri" w:eastAsia="Times New Roman" w:hAnsi="Calibri" w:cs="Calibri"/>
                <w:color w:val="000000"/>
                <w:sz w:val="22"/>
                <w:szCs w:val="22"/>
                <w:lang w:eastAsia="en-AU"/>
              </w:rPr>
              <w:t>referred attendances to which no other item applies</w:t>
            </w:r>
          </w:p>
        </w:tc>
      </w:tr>
      <w:tr w:rsidR="00CF190C" w:rsidRPr="005636A6" w14:paraId="37D95237" w14:textId="77777777" w:rsidTr="00E05FE2">
        <w:trPr>
          <w:trHeight w:val="20"/>
        </w:trPr>
        <w:tc>
          <w:tcPr>
            <w:tcW w:w="988" w:type="dxa"/>
            <w:shd w:val="clear" w:color="auto" w:fill="auto"/>
            <w:noWrap/>
            <w:hideMark/>
          </w:tcPr>
          <w:p w14:paraId="744B0EE7" w14:textId="77777777" w:rsidR="00CF190C" w:rsidRPr="005636A6" w:rsidRDefault="00CF190C" w:rsidP="00935567">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 xml:space="preserve">A5 </w:t>
            </w:r>
          </w:p>
        </w:tc>
        <w:tc>
          <w:tcPr>
            <w:tcW w:w="8012" w:type="dxa"/>
            <w:gridSpan w:val="3"/>
            <w:shd w:val="clear" w:color="auto" w:fill="auto"/>
            <w:hideMark/>
          </w:tcPr>
          <w:p w14:paraId="7E87B936" w14:textId="10C1F708" w:rsidR="00CF190C" w:rsidRPr="005636A6" w:rsidRDefault="005636A6" w:rsidP="00935567">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Prolonged attendances to which no other item applies</w:t>
            </w:r>
          </w:p>
        </w:tc>
      </w:tr>
      <w:tr w:rsidR="00CF190C" w:rsidRPr="006D7E03" w14:paraId="3642C431" w14:textId="77777777" w:rsidTr="00E05FE2">
        <w:trPr>
          <w:trHeight w:val="20"/>
        </w:trPr>
        <w:tc>
          <w:tcPr>
            <w:tcW w:w="988" w:type="dxa"/>
            <w:shd w:val="clear" w:color="auto" w:fill="auto"/>
            <w:noWrap/>
            <w:hideMark/>
          </w:tcPr>
          <w:p w14:paraId="2733DCBA"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A6</w:t>
            </w:r>
          </w:p>
        </w:tc>
        <w:tc>
          <w:tcPr>
            <w:tcW w:w="8012" w:type="dxa"/>
            <w:gridSpan w:val="3"/>
            <w:shd w:val="clear" w:color="auto" w:fill="auto"/>
            <w:hideMark/>
          </w:tcPr>
          <w:p w14:paraId="0BA78FC2" w14:textId="4BA828D3" w:rsidR="00CF190C" w:rsidRPr="005636A6" w:rsidRDefault="005636A6" w:rsidP="00935567">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Group therapy</w:t>
            </w:r>
          </w:p>
        </w:tc>
      </w:tr>
      <w:tr w:rsidR="00E05FE2" w:rsidRPr="006D7E03" w14:paraId="2EB792DD" w14:textId="77777777" w:rsidTr="00E05FE2">
        <w:trPr>
          <w:trHeight w:val="20"/>
        </w:trPr>
        <w:tc>
          <w:tcPr>
            <w:tcW w:w="988" w:type="dxa"/>
            <w:shd w:val="clear" w:color="auto" w:fill="auto"/>
            <w:noWrap/>
            <w:hideMark/>
          </w:tcPr>
          <w:p w14:paraId="3A6D66EA" w14:textId="77777777" w:rsidR="00E05FE2" w:rsidRPr="006D7E03" w:rsidRDefault="00E05FE2"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 xml:space="preserve">A7 </w:t>
            </w:r>
          </w:p>
        </w:tc>
        <w:tc>
          <w:tcPr>
            <w:tcW w:w="8012" w:type="dxa"/>
            <w:gridSpan w:val="3"/>
            <w:shd w:val="clear" w:color="auto" w:fill="auto"/>
            <w:hideMark/>
          </w:tcPr>
          <w:p w14:paraId="1FF5AB41" w14:textId="5AE788D7" w:rsidR="00E05FE2" w:rsidRPr="005636A6" w:rsidRDefault="005636A6" w:rsidP="00935567">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Acupuncture and non</w:t>
            </w:r>
            <w:r w:rsidRPr="005636A6">
              <w:rPr>
                <w:rFonts w:ascii="Calibri" w:eastAsia="Times New Roman" w:hAnsi="Calibri" w:cs="Calibri"/>
                <w:color w:val="000000"/>
                <w:sz w:val="22"/>
                <w:szCs w:val="22"/>
                <w:lang w:eastAsia="en-AU"/>
              </w:rPr>
              <w:noBreakHyphen/>
              <w:t>specialist practitioner items</w:t>
            </w:r>
          </w:p>
        </w:tc>
      </w:tr>
      <w:tr w:rsidR="00CF190C" w:rsidRPr="00657B16" w14:paraId="79519B8C" w14:textId="77777777" w:rsidTr="00E05FE2">
        <w:trPr>
          <w:trHeight w:val="20"/>
        </w:trPr>
        <w:tc>
          <w:tcPr>
            <w:tcW w:w="988" w:type="dxa"/>
            <w:shd w:val="clear" w:color="auto" w:fill="auto"/>
            <w:noWrap/>
            <w:hideMark/>
          </w:tcPr>
          <w:p w14:paraId="5389EF3E" w14:textId="77777777" w:rsidR="00CF190C" w:rsidRPr="00657B16" w:rsidRDefault="00CF190C" w:rsidP="00935567">
            <w:pPr>
              <w:spacing w:after="0" w:line="240" w:lineRule="auto"/>
              <w:rPr>
                <w:rFonts w:ascii="Calibri" w:eastAsia="Times New Roman" w:hAnsi="Calibri" w:cs="Calibri"/>
                <w:color w:val="000000"/>
                <w:sz w:val="22"/>
                <w:szCs w:val="22"/>
                <w:lang w:eastAsia="en-AU"/>
              </w:rPr>
            </w:pPr>
            <w:r w:rsidRPr="00657B16">
              <w:rPr>
                <w:rFonts w:ascii="Calibri" w:eastAsia="Times New Roman" w:hAnsi="Calibri" w:cs="Calibri"/>
                <w:color w:val="000000"/>
                <w:sz w:val="22"/>
                <w:szCs w:val="22"/>
                <w:lang w:eastAsia="en-AU"/>
              </w:rPr>
              <w:t>A11</w:t>
            </w:r>
          </w:p>
        </w:tc>
        <w:tc>
          <w:tcPr>
            <w:tcW w:w="8012" w:type="dxa"/>
            <w:gridSpan w:val="3"/>
            <w:shd w:val="clear" w:color="auto" w:fill="auto"/>
            <w:hideMark/>
          </w:tcPr>
          <w:p w14:paraId="6DABF7E2" w14:textId="0CFA0E7E" w:rsidR="00CF190C" w:rsidRPr="00657B16" w:rsidRDefault="00657B16" w:rsidP="00935567">
            <w:pPr>
              <w:spacing w:after="0" w:line="240" w:lineRule="auto"/>
              <w:rPr>
                <w:rFonts w:ascii="Calibri" w:eastAsia="Times New Roman" w:hAnsi="Calibri" w:cs="Calibri"/>
                <w:color w:val="000000"/>
                <w:sz w:val="22"/>
                <w:szCs w:val="22"/>
                <w:lang w:eastAsia="en-AU"/>
              </w:rPr>
            </w:pPr>
            <w:r w:rsidRPr="00657B16">
              <w:rPr>
                <w:rFonts w:ascii="Calibri" w:eastAsia="Times New Roman" w:hAnsi="Calibri" w:cs="Calibri"/>
                <w:color w:val="000000"/>
                <w:sz w:val="22"/>
                <w:szCs w:val="22"/>
                <w:lang w:eastAsia="en-AU"/>
              </w:rPr>
              <w:t>Urgent attendances after—hours</w:t>
            </w:r>
          </w:p>
        </w:tc>
      </w:tr>
      <w:tr w:rsidR="00CF190C" w:rsidRPr="00657B16" w14:paraId="490ED9F8" w14:textId="77777777" w:rsidTr="00E05FE2">
        <w:trPr>
          <w:trHeight w:val="20"/>
        </w:trPr>
        <w:tc>
          <w:tcPr>
            <w:tcW w:w="988" w:type="dxa"/>
            <w:shd w:val="clear" w:color="auto" w:fill="auto"/>
            <w:noWrap/>
            <w:hideMark/>
          </w:tcPr>
          <w:p w14:paraId="4AC95334" w14:textId="77777777" w:rsidR="00CF190C" w:rsidRPr="00657B16" w:rsidRDefault="00CF190C" w:rsidP="00935567">
            <w:pPr>
              <w:spacing w:after="0" w:line="240" w:lineRule="auto"/>
              <w:rPr>
                <w:rFonts w:ascii="Calibri" w:eastAsia="Times New Roman" w:hAnsi="Calibri" w:cs="Calibri"/>
                <w:color w:val="000000"/>
                <w:sz w:val="22"/>
                <w:szCs w:val="22"/>
                <w:lang w:eastAsia="en-AU"/>
              </w:rPr>
            </w:pPr>
            <w:r w:rsidRPr="00657B16">
              <w:rPr>
                <w:rFonts w:ascii="Calibri" w:eastAsia="Times New Roman" w:hAnsi="Calibri" w:cs="Calibri"/>
                <w:color w:val="000000"/>
                <w:sz w:val="22"/>
                <w:szCs w:val="22"/>
                <w:lang w:eastAsia="en-AU"/>
              </w:rPr>
              <w:t>A14</w:t>
            </w:r>
          </w:p>
        </w:tc>
        <w:tc>
          <w:tcPr>
            <w:tcW w:w="8012" w:type="dxa"/>
            <w:gridSpan w:val="3"/>
            <w:shd w:val="clear" w:color="auto" w:fill="auto"/>
            <w:hideMark/>
          </w:tcPr>
          <w:p w14:paraId="2889C9C9" w14:textId="29EEE5A4" w:rsidR="00CF190C" w:rsidRPr="00657B16" w:rsidRDefault="00657B16" w:rsidP="00935567">
            <w:pPr>
              <w:spacing w:after="0" w:line="240" w:lineRule="auto"/>
              <w:rPr>
                <w:rFonts w:ascii="Calibri" w:eastAsia="Times New Roman" w:hAnsi="Calibri" w:cs="Calibri"/>
                <w:color w:val="000000"/>
                <w:sz w:val="22"/>
                <w:szCs w:val="22"/>
                <w:lang w:eastAsia="en-AU"/>
              </w:rPr>
            </w:pPr>
            <w:r w:rsidRPr="00657B16">
              <w:rPr>
                <w:rFonts w:ascii="Calibri" w:eastAsia="Times New Roman" w:hAnsi="Calibri" w:cs="Calibri"/>
                <w:color w:val="000000"/>
                <w:sz w:val="22"/>
                <w:szCs w:val="22"/>
                <w:lang w:eastAsia="en-AU"/>
              </w:rPr>
              <w:t>Health assessments</w:t>
            </w:r>
          </w:p>
        </w:tc>
      </w:tr>
      <w:tr w:rsidR="00CF190C" w:rsidRPr="006D7E03" w14:paraId="72DB597D" w14:textId="77777777" w:rsidTr="00E05FE2">
        <w:trPr>
          <w:trHeight w:val="20"/>
        </w:trPr>
        <w:tc>
          <w:tcPr>
            <w:tcW w:w="988" w:type="dxa"/>
            <w:vMerge w:val="restart"/>
            <w:shd w:val="clear" w:color="auto" w:fill="auto"/>
            <w:noWrap/>
            <w:hideMark/>
          </w:tcPr>
          <w:p w14:paraId="59CCD08A"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A15</w:t>
            </w:r>
          </w:p>
        </w:tc>
        <w:tc>
          <w:tcPr>
            <w:tcW w:w="3635" w:type="dxa"/>
            <w:vMerge w:val="restart"/>
            <w:shd w:val="clear" w:color="auto" w:fill="auto"/>
            <w:hideMark/>
          </w:tcPr>
          <w:p w14:paraId="216928FC" w14:textId="48FEF704" w:rsidR="00CF190C" w:rsidRPr="00657B16" w:rsidRDefault="00657B16" w:rsidP="00935567">
            <w:pPr>
              <w:spacing w:after="0" w:line="240" w:lineRule="auto"/>
              <w:rPr>
                <w:rFonts w:eastAsia="Times New Roman"/>
                <w:sz w:val="20"/>
                <w:szCs w:val="20"/>
                <w:lang w:eastAsia="en-AU"/>
              </w:rPr>
            </w:pPr>
            <w:r w:rsidRPr="00657B16">
              <w:rPr>
                <w:rFonts w:ascii="Calibri" w:eastAsia="Times New Roman" w:hAnsi="Calibri" w:cs="Calibri"/>
                <w:color w:val="000000"/>
                <w:sz w:val="22"/>
                <w:szCs w:val="22"/>
                <w:lang w:eastAsia="en-AU"/>
              </w:rPr>
              <w:t>GP management plans, team care arrangements and multidisciplinary care plans and case conferences</w:t>
            </w:r>
          </w:p>
        </w:tc>
        <w:tc>
          <w:tcPr>
            <w:tcW w:w="1093" w:type="dxa"/>
            <w:shd w:val="clear" w:color="auto" w:fill="auto"/>
            <w:noWrap/>
            <w:hideMark/>
          </w:tcPr>
          <w:p w14:paraId="5A55FFC5"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1</w:t>
            </w:r>
          </w:p>
        </w:tc>
        <w:tc>
          <w:tcPr>
            <w:tcW w:w="3284" w:type="dxa"/>
            <w:shd w:val="clear" w:color="auto" w:fill="auto"/>
            <w:hideMark/>
          </w:tcPr>
          <w:p w14:paraId="3042198F" w14:textId="3455BF39" w:rsidR="00CF190C" w:rsidRPr="004F61E2" w:rsidRDefault="004F61E2"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GP management plans, team care arrangements and multidisciplinary care plans</w:t>
            </w:r>
          </w:p>
        </w:tc>
      </w:tr>
      <w:tr w:rsidR="00CF190C" w:rsidRPr="006D7E03" w14:paraId="3AE65489" w14:textId="77777777" w:rsidTr="00E05FE2">
        <w:trPr>
          <w:trHeight w:val="20"/>
        </w:trPr>
        <w:tc>
          <w:tcPr>
            <w:tcW w:w="988" w:type="dxa"/>
            <w:vMerge/>
            <w:shd w:val="clear" w:color="auto" w:fill="auto"/>
            <w:noWrap/>
            <w:hideMark/>
          </w:tcPr>
          <w:p w14:paraId="640508BE"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302D5670"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5659D25D"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2</w:t>
            </w:r>
          </w:p>
        </w:tc>
        <w:tc>
          <w:tcPr>
            <w:tcW w:w="3284" w:type="dxa"/>
            <w:shd w:val="clear" w:color="auto" w:fill="auto"/>
            <w:hideMark/>
          </w:tcPr>
          <w:p w14:paraId="4EE82528" w14:textId="0F473241" w:rsidR="00CF190C" w:rsidRPr="004F61E2" w:rsidRDefault="004F61E2"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Case conferences</w:t>
            </w:r>
          </w:p>
        </w:tc>
      </w:tr>
      <w:tr w:rsidR="00CF190C" w:rsidRPr="006D7E03" w14:paraId="3EB690AB" w14:textId="77777777" w:rsidTr="00E05FE2">
        <w:trPr>
          <w:trHeight w:val="20"/>
        </w:trPr>
        <w:tc>
          <w:tcPr>
            <w:tcW w:w="988" w:type="dxa"/>
            <w:shd w:val="clear" w:color="auto" w:fill="auto"/>
            <w:noWrap/>
            <w:hideMark/>
          </w:tcPr>
          <w:p w14:paraId="3145DFEA"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A17</w:t>
            </w:r>
          </w:p>
        </w:tc>
        <w:tc>
          <w:tcPr>
            <w:tcW w:w="8012" w:type="dxa"/>
            <w:gridSpan w:val="3"/>
            <w:shd w:val="clear" w:color="auto" w:fill="auto"/>
            <w:hideMark/>
          </w:tcPr>
          <w:p w14:paraId="60ABED2C" w14:textId="02E3F151" w:rsidR="00CF190C" w:rsidRPr="00657B16" w:rsidRDefault="00657B16" w:rsidP="00935567">
            <w:pPr>
              <w:spacing w:after="0" w:line="240" w:lineRule="auto"/>
              <w:rPr>
                <w:rFonts w:ascii="Calibri" w:eastAsia="Times New Roman" w:hAnsi="Calibri" w:cs="Calibri"/>
                <w:color w:val="000000"/>
                <w:sz w:val="22"/>
                <w:szCs w:val="22"/>
                <w:lang w:eastAsia="en-AU"/>
              </w:rPr>
            </w:pPr>
            <w:r w:rsidRPr="00657B16">
              <w:rPr>
                <w:rFonts w:ascii="Calibri" w:eastAsia="Times New Roman" w:hAnsi="Calibri" w:cs="Calibri"/>
                <w:color w:val="000000"/>
                <w:sz w:val="22"/>
                <w:szCs w:val="22"/>
                <w:lang w:eastAsia="en-AU"/>
              </w:rPr>
              <w:t>Domiciliary and residential medication management reviews</w:t>
            </w:r>
          </w:p>
        </w:tc>
      </w:tr>
      <w:tr w:rsidR="00750E74" w:rsidRPr="006D7E03" w14:paraId="66263B16" w14:textId="77777777" w:rsidTr="009D39D3">
        <w:trPr>
          <w:trHeight w:val="20"/>
        </w:trPr>
        <w:tc>
          <w:tcPr>
            <w:tcW w:w="988" w:type="dxa"/>
            <w:shd w:val="clear" w:color="auto" w:fill="auto"/>
            <w:noWrap/>
            <w:hideMark/>
          </w:tcPr>
          <w:p w14:paraId="7CD8C83C" w14:textId="77777777" w:rsidR="00750E74" w:rsidRPr="006D7E03" w:rsidRDefault="00750E74"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A20</w:t>
            </w:r>
          </w:p>
        </w:tc>
        <w:tc>
          <w:tcPr>
            <w:tcW w:w="8012" w:type="dxa"/>
            <w:gridSpan w:val="3"/>
            <w:shd w:val="clear" w:color="auto" w:fill="auto"/>
            <w:hideMark/>
          </w:tcPr>
          <w:p w14:paraId="561B089C" w14:textId="6A9A6FA2" w:rsidR="00750E74" w:rsidRPr="00657B16" w:rsidRDefault="00657B16" w:rsidP="00935567">
            <w:pPr>
              <w:spacing w:after="0" w:line="240" w:lineRule="auto"/>
              <w:rPr>
                <w:rFonts w:ascii="Calibri" w:eastAsia="Times New Roman" w:hAnsi="Calibri" w:cs="Calibri"/>
                <w:color w:val="000000"/>
                <w:sz w:val="22"/>
                <w:szCs w:val="22"/>
                <w:lang w:eastAsia="en-AU"/>
              </w:rPr>
            </w:pPr>
            <w:r w:rsidRPr="00657B16">
              <w:rPr>
                <w:rFonts w:ascii="Calibri" w:eastAsia="Times New Roman" w:hAnsi="Calibri" w:cs="Calibri"/>
                <w:color w:val="000000"/>
                <w:sz w:val="22"/>
                <w:szCs w:val="22"/>
                <w:lang w:eastAsia="en-AU"/>
              </w:rPr>
              <w:t>Mental health care</w:t>
            </w:r>
          </w:p>
        </w:tc>
      </w:tr>
      <w:tr w:rsidR="00CF190C" w:rsidRPr="006D7E03" w14:paraId="6FA202AA" w14:textId="77777777" w:rsidTr="00E05FE2">
        <w:trPr>
          <w:trHeight w:val="20"/>
        </w:trPr>
        <w:tc>
          <w:tcPr>
            <w:tcW w:w="988" w:type="dxa"/>
            <w:shd w:val="clear" w:color="auto" w:fill="auto"/>
            <w:noWrap/>
            <w:hideMark/>
          </w:tcPr>
          <w:p w14:paraId="63B5A2D7"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A22</w:t>
            </w:r>
          </w:p>
        </w:tc>
        <w:tc>
          <w:tcPr>
            <w:tcW w:w="8012" w:type="dxa"/>
            <w:gridSpan w:val="3"/>
            <w:shd w:val="clear" w:color="auto" w:fill="auto"/>
            <w:hideMark/>
          </w:tcPr>
          <w:p w14:paraId="4A3508DE" w14:textId="52757172" w:rsidR="00CF190C" w:rsidRPr="004F61E2" w:rsidRDefault="00657B16"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General practitioner after</w:t>
            </w:r>
            <w:r w:rsidRPr="004F61E2">
              <w:rPr>
                <w:rFonts w:ascii="Calibri" w:eastAsia="Times New Roman" w:hAnsi="Calibri" w:cs="Calibri"/>
                <w:color w:val="000000"/>
                <w:sz w:val="22"/>
                <w:szCs w:val="22"/>
                <w:lang w:eastAsia="en-AU"/>
              </w:rPr>
              <w:noBreakHyphen/>
              <w:t>hours attendances to which no other item applies</w:t>
            </w:r>
          </w:p>
        </w:tc>
      </w:tr>
      <w:tr w:rsidR="00CF190C" w:rsidRPr="006D7E03" w14:paraId="263EE993" w14:textId="77777777" w:rsidTr="00E05FE2">
        <w:trPr>
          <w:trHeight w:val="20"/>
        </w:trPr>
        <w:tc>
          <w:tcPr>
            <w:tcW w:w="988" w:type="dxa"/>
            <w:shd w:val="clear" w:color="auto" w:fill="auto"/>
            <w:noWrap/>
            <w:hideMark/>
          </w:tcPr>
          <w:p w14:paraId="354D21AE"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A23</w:t>
            </w:r>
          </w:p>
        </w:tc>
        <w:tc>
          <w:tcPr>
            <w:tcW w:w="8012" w:type="dxa"/>
            <w:gridSpan w:val="3"/>
            <w:shd w:val="clear" w:color="auto" w:fill="auto"/>
            <w:hideMark/>
          </w:tcPr>
          <w:p w14:paraId="6B11D5AB" w14:textId="589A304C" w:rsidR="00CF190C" w:rsidRPr="004F61E2" w:rsidRDefault="004F61E2"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Other non</w:t>
            </w:r>
            <w:r w:rsidRPr="004F61E2">
              <w:rPr>
                <w:rFonts w:ascii="Calibri" w:eastAsia="Times New Roman" w:hAnsi="Calibri" w:cs="Calibri"/>
                <w:color w:val="000000"/>
                <w:sz w:val="22"/>
                <w:szCs w:val="22"/>
                <w:lang w:eastAsia="en-AU"/>
              </w:rPr>
              <w:noBreakHyphen/>
              <w:t>referred after</w:t>
            </w:r>
            <w:r w:rsidRPr="004F61E2">
              <w:rPr>
                <w:rFonts w:ascii="Calibri" w:eastAsia="Times New Roman" w:hAnsi="Calibri" w:cs="Calibri"/>
                <w:color w:val="000000"/>
                <w:sz w:val="22"/>
                <w:szCs w:val="22"/>
                <w:lang w:eastAsia="en-AU"/>
              </w:rPr>
              <w:noBreakHyphen/>
              <w:t>hours attendances to which no other item applies</w:t>
            </w:r>
          </w:p>
        </w:tc>
      </w:tr>
      <w:tr w:rsidR="00CF190C" w:rsidRPr="006D7E03" w14:paraId="10E79DBB" w14:textId="77777777" w:rsidTr="00E05FE2">
        <w:trPr>
          <w:trHeight w:val="20"/>
        </w:trPr>
        <w:tc>
          <w:tcPr>
            <w:tcW w:w="988" w:type="dxa"/>
            <w:shd w:val="clear" w:color="auto" w:fill="auto"/>
            <w:noWrap/>
            <w:hideMark/>
          </w:tcPr>
          <w:p w14:paraId="569367F8"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A27</w:t>
            </w:r>
          </w:p>
        </w:tc>
        <w:tc>
          <w:tcPr>
            <w:tcW w:w="8012" w:type="dxa"/>
            <w:gridSpan w:val="3"/>
            <w:shd w:val="clear" w:color="auto" w:fill="auto"/>
            <w:hideMark/>
          </w:tcPr>
          <w:p w14:paraId="70087E71" w14:textId="060909C8" w:rsidR="00CF190C" w:rsidRPr="005636A6" w:rsidRDefault="004F61E2" w:rsidP="00935567">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Pregnancy support counselling</w:t>
            </w:r>
          </w:p>
        </w:tc>
      </w:tr>
      <w:tr w:rsidR="00CF190C" w:rsidRPr="006D7E03" w14:paraId="038D9818" w14:textId="77777777" w:rsidTr="00E05FE2">
        <w:trPr>
          <w:trHeight w:val="20"/>
        </w:trPr>
        <w:tc>
          <w:tcPr>
            <w:tcW w:w="988" w:type="dxa"/>
            <w:shd w:val="clear" w:color="auto" w:fill="auto"/>
            <w:noWrap/>
            <w:hideMark/>
          </w:tcPr>
          <w:p w14:paraId="209AB8F8"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A29</w:t>
            </w:r>
          </w:p>
        </w:tc>
        <w:tc>
          <w:tcPr>
            <w:tcW w:w="8012" w:type="dxa"/>
            <w:gridSpan w:val="3"/>
            <w:shd w:val="clear" w:color="auto" w:fill="auto"/>
            <w:hideMark/>
          </w:tcPr>
          <w:p w14:paraId="6AB6D81C" w14:textId="7BB018F1" w:rsidR="00CF190C" w:rsidRPr="005636A6" w:rsidRDefault="005636A6" w:rsidP="00935567">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Attendance services for complex neurodevelopmental disorder or disability</w:t>
            </w:r>
          </w:p>
        </w:tc>
      </w:tr>
      <w:tr w:rsidR="00CF190C" w:rsidRPr="004F61E2" w14:paraId="5D701E00" w14:textId="77777777" w:rsidTr="00E05FE2">
        <w:trPr>
          <w:trHeight w:val="20"/>
        </w:trPr>
        <w:tc>
          <w:tcPr>
            <w:tcW w:w="988" w:type="dxa"/>
            <w:shd w:val="clear" w:color="auto" w:fill="auto"/>
            <w:noWrap/>
            <w:hideMark/>
          </w:tcPr>
          <w:p w14:paraId="6A10961A"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A35</w:t>
            </w:r>
          </w:p>
        </w:tc>
        <w:tc>
          <w:tcPr>
            <w:tcW w:w="8012" w:type="dxa"/>
            <w:gridSpan w:val="3"/>
            <w:shd w:val="clear" w:color="auto" w:fill="auto"/>
            <w:hideMark/>
          </w:tcPr>
          <w:p w14:paraId="195B44EE" w14:textId="769144B2" w:rsidR="00CF190C" w:rsidRPr="005636A6" w:rsidRDefault="004F61E2" w:rsidP="00935567">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Non</w:t>
            </w:r>
            <w:r w:rsidRPr="005636A6">
              <w:rPr>
                <w:rFonts w:ascii="Calibri" w:eastAsia="Times New Roman" w:hAnsi="Calibri" w:cs="Calibri"/>
                <w:color w:val="000000"/>
                <w:sz w:val="22"/>
                <w:szCs w:val="22"/>
                <w:lang w:eastAsia="en-AU"/>
              </w:rPr>
              <w:noBreakHyphen/>
              <w:t>referred attendance at a residential aged care facility</w:t>
            </w:r>
          </w:p>
        </w:tc>
      </w:tr>
      <w:tr w:rsidR="00CF190C" w:rsidRPr="006D7E03" w14:paraId="54B8E421" w14:textId="77777777" w:rsidTr="00E05FE2">
        <w:trPr>
          <w:trHeight w:val="20"/>
        </w:trPr>
        <w:tc>
          <w:tcPr>
            <w:tcW w:w="988" w:type="dxa"/>
            <w:vMerge w:val="restart"/>
            <w:shd w:val="clear" w:color="auto" w:fill="auto"/>
            <w:noWrap/>
            <w:hideMark/>
          </w:tcPr>
          <w:p w14:paraId="313BC10A"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A36</w:t>
            </w:r>
          </w:p>
        </w:tc>
        <w:tc>
          <w:tcPr>
            <w:tcW w:w="3635" w:type="dxa"/>
            <w:vMerge w:val="restart"/>
            <w:shd w:val="clear" w:color="auto" w:fill="auto"/>
            <w:hideMark/>
          </w:tcPr>
          <w:p w14:paraId="5C696AB5" w14:textId="443EAFD4" w:rsidR="00CF190C" w:rsidRPr="004F61E2" w:rsidRDefault="004F61E2"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Eating disorder services</w:t>
            </w:r>
          </w:p>
        </w:tc>
        <w:tc>
          <w:tcPr>
            <w:tcW w:w="1093" w:type="dxa"/>
            <w:shd w:val="clear" w:color="auto" w:fill="auto"/>
            <w:noWrap/>
            <w:hideMark/>
          </w:tcPr>
          <w:p w14:paraId="532F85EF"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1</w:t>
            </w:r>
          </w:p>
        </w:tc>
        <w:tc>
          <w:tcPr>
            <w:tcW w:w="3284" w:type="dxa"/>
            <w:shd w:val="clear" w:color="auto" w:fill="auto"/>
            <w:hideMark/>
          </w:tcPr>
          <w:p w14:paraId="6131F60B" w14:textId="3AD85096" w:rsidR="00CF190C" w:rsidRPr="004F61E2" w:rsidRDefault="004F61E2" w:rsidP="00935567">
            <w:pPr>
              <w:spacing w:after="0" w:line="240" w:lineRule="auto"/>
              <w:rPr>
                <w:rFonts w:eastAsia="Times New Roman"/>
                <w:sz w:val="20"/>
                <w:szCs w:val="20"/>
                <w:lang w:eastAsia="en-AU"/>
              </w:rPr>
            </w:pPr>
            <w:r w:rsidRPr="004F61E2">
              <w:rPr>
                <w:rFonts w:ascii="Calibri" w:eastAsia="Times New Roman" w:hAnsi="Calibri" w:cs="Calibri"/>
                <w:color w:val="000000"/>
                <w:sz w:val="22"/>
                <w:szCs w:val="22"/>
                <w:lang w:eastAsia="en-AU"/>
              </w:rPr>
              <w:t>Preparation of eating disorder treatment and management plans: general practitioners and non</w:t>
            </w:r>
            <w:r w:rsidRPr="004F61E2">
              <w:rPr>
                <w:rFonts w:ascii="Cambria Math" w:eastAsia="Times New Roman" w:hAnsi="Cambria Math" w:cs="Cambria Math"/>
                <w:color w:val="000000"/>
                <w:sz w:val="22"/>
                <w:szCs w:val="22"/>
                <w:lang w:eastAsia="en-AU"/>
              </w:rPr>
              <w:t>‑</w:t>
            </w:r>
            <w:r w:rsidRPr="004F61E2">
              <w:rPr>
                <w:rFonts w:ascii="Calibri" w:eastAsia="Times New Roman" w:hAnsi="Calibri" w:cs="Calibri"/>
                <w:color w:val="000000"/>
                <w:sz w:val="22"/>
                <w:szCs w:val="22"/>
                <w:lang w:eastAsia="en-AU"/>
              </w:rPr>
              <w:t>specialist medical practitioners</w:t>
            </w:r>
          </w:p>
        </w:tc>
      </w:tr>
      <w:tr w:rsidR="00CF190C" w:rsidRPr="006D7E03" w14:paraId="6E6C7043" w14:textId="77777777" w:rsidTr="00E05FE2">
        <w:trPr>
          <w:trHeight w:val="20"/>
        </w:trPr>
        <w:tc>
          <w:tcPr>
            <w:tcW w:w="988" w:type="dxa"/>
            <w:vMerge/>
            <w:shd w:val="clear" w:color="auto" w:fill="auto"/>
            <w:noWrap/>
            <w:hideMark/>
          </w:tcPr>
          <w:p w14:paraId="5414A18D"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368676B7" w14:textId="77777777" w:rsidR="00CF190C" w:rsidRPr="00657B16" w:rsidRDefault="00CF190C" w:rsidP="00935567">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5F8511D0"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3</w:t>
            </w:r>
          </w:p>
        </w:tc>
        <w:tc>
          <w:tcPr>
            <w:tcW w:w="3284" w:type="dxa"/>
            <w:shd w:val="clear" w:color="auto" w:fill="auto"/>
            <w:hideMark/>
          </w:tcPr>
          <w:p w14:paraId="0F092F68" w14:textId="7AA805B9" w:rsidR="00CF190C" w:rsidRPr="004F61E2" w:rsidRDefault="004F61E2" w:rsidP="00935567">
            <w:pPr>
              <w:spacing w:after="0" w:line="240" w:lineRule="auto"/>
              <w:rPr>
                <w:rFonts w:eastAsia="Times New Roman"/>
                <w:sz w:val="20"/>
                <w:szCs w:val="20"/>
                <w:lang w:eastAsia="en-AU"/>
              </w:rPr>
            </w:pPr>
            <w:r w:rsidRPr="004F61E2">
              <w:rPr>
                <w:rFonts w:ascii="Calibri" w:eastAsia="Times New Roman" w:hAnsi="Calibri" w:cs="Calibri"/>
                <w:color w:val="000000"/>
                <w:sz w:val="22"/>
                <w:szCs w:val="22"/>
                <w:lang w:eastAsia="en-AU"/>
              </w:rPr>
              <w:t>Review of eating disorder treatment and management plans</w:t>
            </w:r>
          </w:p>
        </w:tc>
      </w:tr>
      <w:tr w:rsidR="00CF190C" w:rsidRPr="006D7E03" w14:paraId="283DEE55" w14:textId="77777777" w:rsidTr="00E05FE2">
        <w:trPr>
          <w:trHeight w:val="20"/>
        </w:trPr>
        <w:tc>
          <w:tcPr>
            <w:tcW w:w="988" w:type="dxa"/>
            <w:vMerge/>
            <w:shd w:val="clear" w:color="auto" w:fill="auto"/>
            <w:noWrap/>
            <w:hideMark/>
          </w:tcPr>
          <w:p w14:paraId="511B9F1E"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2BB42794" w14:textId="77777777" w:rsidR="00CF190C" w:rsidRPr="00657B16" w:rsidRDefault="00CF190C" w:rsidP="00935567">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395F1EE6"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4</w:t>
            </w:r>
          </w:p>
        </w:tc>
        <w:tc>
          <w:tcPr>
            <w:tcW w:w="3284" w:type="dxa"/>
            <w:shd w:val="clear" w:color="auto" w:fill="auto"/>
            <w:hideMark/>
          </w:tcPr>
          <w:p w14:paraId="113137FF" w14:textId="58474DF1" w:rsidR="00CF190C" w:rsidRPr="004F61E2" w:rsidRDefault="004F61E2" w:rsidP="00935567">
            <w:pPr>
              <w:spacing w:after="0" w:line="240" w:lineRule="auto"/>
              <w:rPr>
                <w:rFonts w:eastAsia="Times New Roman"/>
                <w:sz w:val="20"/>
                <w:szCs w:val="20"/>
                <w:lang w:eastAsia="en-AU"/>
              </w:rPr>
            </w:pPr>
            <w:r w:rsidRPr="004F61E2">
              <w:rPr>
                <w:rFonts w:ascii="Calibri" w:eastAsia="Times New Roman" w:hAnsi="Calibri" w:cs="Calibri"/>
                <w:color w:val="000000"/>
                <w:sz w:val="22"/>
                <w:szCs w:val="22"/>
                <w:lang w:eastAsia="en-AU"/>
              </w:rPr>
              <w:t>Providing treatments under eating disorder treatment and management plans</w:t>
            </w:r>
          </w:p>
        </w:tc>
      </w:tr>
      <w:tr w:rsidR="00CF190C" w:rsidRPr="006D7E03" w14:paraId="72C28257" w14:textId="77777777" w:rsidTr="00E05FE2">
        <w:trPr>
          <w:trHeight w:val="20"/>
        </w:trPr>
        <w:tc>
          <w:tcPr>
            <w:tcW w:w="988" w:type="dxa"/>
            <w:vMerge w:val="restart"/>
            <w:shd w:val="clear" w:color="auto" w:fill="auto"/>
            <w:noWrap/>
            <w:hideMark/>
          </w:tcPr>
          <w:p w14:paraId="6AECEB4C"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A40</w:t>
            </w:r>
          </w:p>
        </w:tc>
        <w:tc>
          <w:tcPr>
            <w:tcW w:w="3635" w:type="dxa"/>
            <w:vMerge w:val="restart"/>
            <w:shd w:val="clear" w:color="auto" w:fill="auto"/>
            <w:hideMark/>
          </w:tcPr>
          <w:p w14:paraId="1E0BBA33" w14:textId="1D37F664"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Telehealth and phone attendance services</w:t>
            </w:r>
          </w:p>
        </w:tc>
        <w:tc>
          <w:tcPr>
            <w:tcW w:w="1093" w:type="dxa"/>
            <w:shd w:val="clear" w:color="auto" w:fill="auto"/>
            <w:noWrap/>
            <w:hideMark/>
          </w:tcPr>
          <w:p w14:paraId="42F2E61B"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w:t>
            </w:r>
          </w:p>
        </w:tc>
        <w:tc>
          <w:tcPr>
            <w:tcW w:w="3284" w:type="dxa"/>
            <w:shd w:val="clear" w:color="auto" w:fill="auto"/>
            <w:hideMark/>
          </w:tcPr>
          <w:p w14:paraId="7B7280C2" w14:textId="4EE0B9CC"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General practice telehealth services</w:t>
            </w:r>
          </w:p>
        </w:tc>
      </w:tr>
      <w:tr w:rsidR="00CF190C" w:rsidRPr="006D7E03" w14:paraId="4251B60F" w14:textId="77777777" w:rsidTr="00E05FE2">
        <w:trPr>
          <w:trHeight w:val="20"/>
        </w:trPr>
        <w:tc>
          <w:tcPr>
            <w:tcW w:w="988" w:type="dxa"/>
            <w:vMerge/>
            <w:shd w:val="clear" w:color="auto" w:fill="auto"/>
            <w:noWrap/>
            <w:hideMark/>
          </w:tcPr>
          <w:p w14:paraId="2B0F4B27"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04C2E147"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4349068F"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w:t>
            </w:r>
          </w:p>
        </w:tc>
        <w:tc>
          <w:tcPr>
            <w:tcW w:w="3284" w:type="dxa"/>
            <w:shd w:val="clear" w:color="auto" w:fill="auto"/>
            <w:hideMark/>
          </w:tcPr>
          <w:p w14:paraId="638D6467" w14:textId="7F299B52"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General practice phone services</w:t>
            </w:r>
          </w:p>
        </w:tc>
      </w:tr>
      <w:tr w:rsidR="00CF190C" w:rsidRPr="006D7E03" w14:paraId="737B8523" w14:textId="77777777" w:rsidTr="00E05FE2">
        <w:trPr>
          <w:trHeight w:val="20"/>
        </w:trPr>
        <w:tc>
          <w:tcPr>
            <w:tcW w:w="988" w:type="dxa"/>
            <w:vMerge/>
            <w:shd w:val="clear" w:color="auto" w:fill="auto"/>
            <w:noWrap/>
            <w:hideMark/>
          </w:tcPr>
          <w:p w14:paraId="53C233D7"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C4BA981"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5DB29101"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3</w:t>
            </w:r>
          </w:p>
        </w:tc>
        <w:tc>
          <w:tcPr>
            <w:tcW w:w="3284" w:type="dxa"/>
            <w:shd w:val="clear" w:color="auto" w:fill="auto"/>
            <w:hideMark/>
          </w:tcPr>
          <w:p w14:paraId="2671B6B8" w14:textId="61EC1707"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Focussed Psychological Strategies telehealth services</w:t>
            </w:r>
          </w:p>
        </w:tc>
      </w:tr>
      <w:tr w:rsidR="00CF190C" w:rsidRPr="006D7E03" w14:paraId="44F685F1" w14:textId="77777777" w:rsidTr="00E05FE2">
        <w:trPr>
          <w:trHeight w:val="20"/>
        </w:trPr>
        <w:tc>
          <w:tcPr>
            <w:tcW w:w="988" w:type="dxa"/>
            <w:vMerge/>
            <w:shd w:val="clear" w:color="auto" w:fill="auto"/>
            <w:noWrap/>
            <w:hideMark/>
          </w:tcPr>
          <w:p w14:paraId="64AF76D0"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3A6E075E"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2A1D7A04"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10</w:t>
            </w:r>
          </w:p>
        </w:tc>
        <w:tc>
          <w:tcPr>
            <w:tcW w:w="3284" w:type="dxa"/>
            <w:shd w:val="clear" w:color="auto" w:fill="auto"/>
            <w:hideMark/>
          </w:tcPr>
          <w:p w14:paraId="47DEAF43" w14:textId="41F98D3F"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Focussed Psychological Strategies phone services</w:t>
            </w:r>
          </w:p>
        </w:tc>
      </w:tr>
      <w:tr w:rsidR="00CF190C" w:rsidRPr="006D7E03" w14:paraId="1B038F29" w14:textId="77777777" w:rsidTr="00E05FE2">
        <w:trPr>
          <w:trHeight w:val="20"/>
        </w:trPr>
        <w:tc>
          <w:tcPr>
            <w:tcW w:w="988" w:type="dxa"/>
            <w:vMerge/>
            <w:shd w:val="clear" w:color="auto" w:fill="auto"/>
            <w:noWrap/>
            <w:hideMark/>
          </w:tcPr>
          <w:p w14:paraId="407D37E8"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ED69274"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28BD3772"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11</w:t>
            </w:r>
          </w:p>
        </w:tc>
        <w:tc>
          <w:tcPr>
            <w:tcW w:w="3284" w:type="dxa"/>
            <w:shd w:val="clear" w:color="auto" w:fill="auto"/>
            <w:hideMark/>
          </w:tcPr>
          <w:p w14:paraId="7E04D8F1" w14:textId="18DD8AFA"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Health Assessments for Aboriginal and Torres Strait Islander People </w:t>
            </w:r>
            <w:r w:rsidRPr="006D2FC4">
              <w:rPr>
                <w:rFonts w:ascii="Calibri" w:eastAsia="Times New Roman" w:hAnsi="Calibri" w:cs="Calibri"/>
                <w:color w:val="000000"/>
                <w:sz w:val="22"/>
                <w:szCs w:val="22"/>
                <w:lang w:eastAsia="en-AU"/>
              </w:rPr>
              <w:noBreakHyphen/>
              <w:t> Telehealth Service</w:t>
            </w:r>
          </w:p>
        </w:tc>
      </w:tr>
      <w:tr w:rsidR="00CF190C" w:rsidRPr="006D7E03" w14:paraId="4BDC0037" w14:textId="77777777" w:rsidTr="00E05FE2">
        <w:trPr>
          <w:trHeight w:val="20"/>
        </w:trPr>
        <w:tc>
          <w:tcPr>
            <w:tcW w:w="988" w:type="dxa"/>
            <w:vMerge/>
            <w:shd w:val="clear" w:color="auto" w:fill="auto"/>
            <w:noWrap/>
            <w:hideMark/>
          </w:tcPr>
          <w:p w14:paraId="7297EA3D"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490217E7" w14:textId="77777777" w:rsidR="00CF190C" w:rsidRPr="00657B16" w:rsidRDefault="00CF190C" w:rsidP="00935567">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705BC890"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13</w:t>
            </w:r>
          </w:p>
        </w:tc>
        <w:tc>
          <w:tcPr>
            <w:tcW w:w="3284" w:type="dxa"/>
            <w:shd w:val="clear" w:color="auto" w:fill="auto"/>
            <w:hideMark/>
          </w:tcPr>
          <w:p w14:paraId="0C2A3FBD" w14:textId="072E4ACB" w:rsidR="00CF190C" w:rsidRPr="006D2FC4" w:rsidRDefault="006D2FC4" w:rsidP="00935567">
            <w:pPr>
              <w:spacing w:after="0" w:line="240" w:lineRule="auto"/>
              <w:rPr>
                <w:rFonts w:eastAsia="Times New Roman"/>
                <w:sz w:val="20"/>
                <w:szCs w:val="20"/>
                <w:lang w:eastAsia="en-AU"/>
              </w:rPr>
            </w:pPr>
            <w:r w:rsidRPr="006D2FC4">
              <w:rPr>
                <w:rFonts w:ascii="Calibri" w:eastAsia="Times New Roman" w:hAnsi="Calibri" w:cs="Calibri"/>
                <w:color w:val="000000"/>
                <w:sz w:val="22"/>
                <w:szCs w:val="22"/>
                <w:lang w:eastAsia="en-AU"/>
              </w:rPr>
              <w:t>GP management plans, team care arrangements and multidisciplinary care plans via telehealth attendance</w:t>
            </w:r>
          </w:p>
        </w:tc>
      </w:tr>
      <w:tr w:rsidR="00CF190C" w:rsidRPr="006D7E03" w14:paraId="0AFAFD98" w14:textId="77777777" w:rsidTr="00E05FE2">
        <w:trPr>
          <w:trHeight w:val="20"/>
        </w:trPr>
        <w:tc>
          <w:tcPr>
            <w:tcW w:w="988" w:type="dxa"/>
            <w:vMerge/>
            <w:shd w:val="clear" w:color="auto" w:fill="auto"/>
            <w:noWrap/>
            <w:hideMark/>
          </w:tcPr>
          <w:p w14:paraId="52010D8E"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0D71D6AF"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63459FBC"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15</w:t>
            </w:r>
          </w:p>
        </w:tc>
        <w:tc>
          <w:tcPr>
            <w:tcW w:w="3284" w:type="dxa"/>
            <w:shd w:val="clear" w:color="auto" w:fill="auto"/>
            <w:hideMark/>
          </w:tcPr>
          <w:p w14:paraId="010DD6ED" w14:textId="775621B3"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Pregnancy Support Counselling </w:t>
            </w:r>
            <w:r w:rsidRPr="006D2FC4">
              <w:rPr>
                <w:rFonts w:ascii="Calibri" w:eastAsia="Times New Roman" w:hAnsi="Calibri" w:cs="Calibri"/>
                <w:color w:val="000000"/>
                <w:sz w:val="22"/>
                <w:szCs w:val="22"/>
                <w:lang w:eastAsia="en-AU"/>
              </w:rPr>
              <w:noBreakHyphen/>
              <w:t> Telehealth Service</w:t>
            </w:r>
          </w:p>
        </w:tc>
      </w:tr>
      <w:tr w:rsidR="00CF190C" w:rsidRPr="006D7E03" w14:paraId="56D5DB01" w14:textId="77777777" w:rsidTr="00E05FE2">
        <w:trPr>
          <w:trHeight w:val="20"/>
        </w:trPr>
        <w:tc>
          <w:tcPr>
            <w:tcW w:w="988" w:type="dxa"/>
            <w:vMerge/>
            <w:shd w:val="clear" w:color="auto" w:fill="auto"/>
            <w:noWrap/>
            <w:hideMark/>
          </w:tcPr>
          <w:p w14:paraId="59DF6C3C"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6B483218"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4BB6A147"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16</w:t>
            </w:r>
          </w:p>
        </w:tc>
        <w:tc>
          <w:tcPr>
            <w:tcW w:w="3284" w:type="dxa"/>
            <w:shd w:val="clear" w:color="auto" w:fill="auto"/>
            <w:hideMark/>
          </w:tcPr>
          <w:p w14:paraId="385603A0" w14:textId="4E317A9E"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Pregnancy Support Counselling </w:t>
            </w:r>
            <w:r w:rsidRPr="006D2FC4">
              <w:rPr>
                <w:rFonts w:ascii="Calibri" w:eastAsia="Times New Roman" w:hAnsi="Calibri" w:cs="Calibri"/>
                <w:color w:val="000000"/>
                <w:sz w:val="22"/>
                <w:szCs w:val="22"/>
                <w:lang w:eastAsia="en-AU"/>
              </w:rPr>
              <w:noBreakHyphen/>
              <w:t> Phone Service</w:t>
            </w:r>
          </w:p>
        </w:tc>
      </w:tr>
      <w:tr w:rsidR="00CF190C" w:rsidRPr="006D7E03" w14:paraId="07C0349B" w14:textId="77777777" w:rsidTr="00E05FE2">
        <w:trPr>
          <w:trHeight w:val="20"/>
        </w:trPr>
        <w:tc>
          <w:tcPr>
            <w:tcW w:w="988" w:type="dxa"/>
            <w:vMerge/>
            <w:shd w:val="clear" w:color="auto" w:fill="auto"/>
            <w:noWrap/>
            <w:hideMark/>
          </w:tcPr>
          <w:p w14:paraId="653F92F2"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2F54918" w14:textId="77777777" w:rsidR="00CF190C" w:rsidRPr="00657B16" w:rsidRDefault="00CF190C" w:rsidP="00935567">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27020F3D"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17</w:t>
            </w:r>
          </w:p>
        </w:tc>
        <w:tc>
          <w:tcPr>
            <w:tcW w:w="3284" w:type="dxa"/>
            <w:shd w:val="clear" w:color="auto" w:fill="auto"/>
            <w:hideMark/>
          </w:tcPr>
          <w:p w14:paraId="150F51C2" w14:textId="6B1AC64A" w:rsidR="00CF190C" w:rsidRPr="006D2FC4" w:rsidRDefault="006D2FC4" w:rsidP="00935567">
            <w:pPr>
              <w:spacing w:after="0" w:line="240" w:lineRule="auto"/>
              <w:rPr>
                <w:rFonts w:eastAsia="Times New Roman"/>
                <w:sz w:val="20"/>
                <w:szCs w:val="20"/>
                <w:lang w:eastAsia="en-AU"/>
              </w:rPr>
            </w:pPr>
            <w:r w:rsidRPr="006D2FC4">
              <w:rPr>
                <w:rFonts w:ascii="Calibri" w:eastAsia="Times New Roman" w:hAnsi="Calibri" w:cs="Calibri"/>
                <w:color w:val="000000"/>
                <w:sz w:val="22"/>
                <w:szCs w:val="22"/>
                <w:lang w:eastAsia="en-AU"/>
              </w:rPr>
              <w:t>GP, specialist and consultant physician complex neurodevelopmental disorder or disability service </w:t>
            </w:r>
            <w:r w:rsidRPr="006D2FC4">
              <w:rPr>
                <w:rFonts w:ascii="Calibri" w:eastAsia="Times New Roman" w:hAnsi="Calibri" w:cs="Calibri"/>
                <w:color w:val="000000"/>
                <w:sz w:val="22"/>
                <w:szCs w:val="22"/>
                <w:lang w:eastAsia="en-AU"/>
              </w:rPr>
              <w:noBreakHyphen/>
              <w:t> telehealth service</w:t>
            </w:r>
          </w:p>
        </w:tc>
      </w:tr>
      <w:tr w:rsidR="00CF190C" w:rsidRPr="006D7E03" w14:paraId="6C9E7ABA" w14:textId="77777777" w:rsidTr="00E05FE2">
        <w:trPr>
          <w:trHeight w:val="20"/>
        </w:trPr>
        <w:tc>
          <w:tcPr>
            <w:tcW w:w="988" w:type="dxa"/>
            <w:vMerge/>
            <w:shd w:val="clear" w:color="auto" w:fill="auto"/>
            <w:noWrap/>
            <w:hideMark/>
          </w:tcPr>
          <w:p w14:paraId="73AEC977"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373CC0D"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5C67BEE6"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19</w:t>
            </w:r>
          </w:p>
        </w:tc>
        <w:tc>
          <w:tcPr>
            <w:tcW w:w="3284" w:type="dxa"/>
            <w:shd w:val="clear" w:color="auto" w:fill="auto"/>
            <w:hideMark/>
          </w:tcPr>
          <w:p w14:paraId="131375E5" w14:textId="547CBAD2"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Mental Health Treatment Plan </w:t>
            </w:r>
            <w:r w:rsidRPr="006D2FC4">
              <w:rPr>
                <w:rFonts w:ascii="Calibri" w:eastAsia="Times New Roman" w:hAnsi="Calibri" w:cs="Calibri"/>
                <w:color w:val="000000"/>
                <w:sz w:val="22"/>
                <w:szCs w:val="22"/>
                <w:lang w:eastAsia="en-AU"/>
              </w:rPr>
              <w:noBreakHyphen/>
              <w:t> Telehealth Service</w:t>
            </w:r>
          </w:p>
        </w:tc>
      </w:tr>
      <w:tr w:rsidR="00CF190C" w:rsidRPr="006D7E03" w14:paraId="512F1FF9" w14:textId="77777777" w:rsidTr="00E05FE2">
        <w:trPr>
          <w:trHeight w:val="20"/>
        </w:trPr>
        <w:tc>
          <w:tcPr>
            <w:tcW w:w="988" w:type="dxa"/>
            <w:vMerge/>
            <w:shd w:val="clear" w:color="auto" w:fill="auto"/>
            <w:noWrap/>
            <w:hideMark/>
          </w:tcPr>
          <w:p w14:paraId="16D715AD"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4675B19"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1C1EB257"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20</w:t>
            </w:r>
          </w:p>
        </w:tc>
        <w:tc>
          <w:tcPr>
            <w:tcW w:w="3284" w:type="dxa"/>
            <w:shd w:val="clear" w:color="auto" w:fill="auto"/>
            <w:hideMark/>
          </w:tcPr>
          <w:p w14:paraId="60AC686E" w14:textId="6ADE62C9"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Mental Health Treatment Plan </w:t>
            </w:r>
            <w:r w:rsidRPr="006D2FC4">
              <w:rPr>
                <w:rFonts w:ascii="Calibri" w:eastAsia="Times New Roman" w:hAnsi="Calibri" w:cs="Calibri"/>
                <w:color w:val="000000"/>
                <w:sz w:val="22"/>
                <w:szCs w:val="22"/>
                <w:lang w:eastAsia="en-AU"/>
              </w:rPr>
              <w:noBreakHyphen/>
              <w:t> Phone Service</w:t>
            </w:r>
          </w:p>
        </w:tc>
      </w:tr>
      <w:tr w:rsidR="00CF190C" w:rsidRPr="006D7E03" w14:paraId="21C8AC14" w14:textId="77777777" w:rsidTr="00E05FE2">
        <w:trPr>
          <w:trHeight w:val="20"/>
        </w:trPr>
        <w:tc>
          <w:tcPr>
            <w:tcW w:w="988" w:type="dxa"/>
            <w:vMerge/>
            <w:shd w:val="clear" w:color="auto" w:fill="auto"/>
            <w:noWrap/>
            <w:hideMark/>
          </w:tcPr>
          <w:p w14:paraId="17EA6F66"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7C04AAA"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46FD0E7C"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21</w:t>
            </w:r>
          </w:p>
        </w:tc>
        <w:tc>
          <w:tcPr>
            <w:tcW w:w="3284" w:type="dxa"/>
            <w:shd w:val="clear" w:color="auto" w:fill="auto"/>
            <w:hideMark/>
          </w:tcPr>
          <w:p w14:paraId="752183C2" w14:textId="37AEF965"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Eating Disorder Treatment and Management Plan – Telehealth Service</w:t>
            </w:r>
          </w:p>
        </w:tc>
      </w:tr>
      <w:tr w:rsidR="00CF190C" w:rsidRPr="006D7E03" w14:paraId="4ADE63C4" w14:textId="77777777" w:rsidTr="00E05FE2">
        <w:trPr>
          <w:trHeight w:val="20"/>
        </w:trPr>
        <w:tc>
          <w:tcPr>
            <w:tcW w:w="988" w:type="dxa"/>
            <w:vMerge/>
            <w:shd w:val="clear" w:color="auto" w:fill="auto"/>
            <w:noWrap/>
            <w:hideMark/>
          </w:tcPr>
          <w:p w14:paraId="7CAD4215"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DCD2860"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6292B161"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25</w:t>
            </w:r>
          </w:p>
        </w:tc>
        <w:tc>
          <w:tcPr>
            <w:tcW w:w="3284" w:type="dxa"/>
            <w:shd w:val="clear" w:color="auto" w:fill="auto"/>
            <w:hideMark/>
          </w:tcPr>
          <w:p w14:paraId="30ABD385" w14:textId="1DB9D168"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Review of an Eating Disorder Plan </w:t>
            </w:r>
            <w:r w:rsidRPr="006D2FC4">
              <w:rPr>
                <w:rFonts w:ascii="Calibri" w:eastAsia="Times New Roman" w:hAnsi="Calibri" w:cs="Calibri"/>
                <w:color w:val="000000"/>
                <w:sz w:val="22"/>
                <w:szCs w:val="22"/>
                <w:lang w:eastAsia="en-AU"/>
              </w:rPr>
              <w:noBreakHyphen/>
              <w:t> Telehealth Service</w:t>
            </w:r>
          </w:p>
        </w:tc>
      </w:tr>
      <w:tr w:rsidR="00CF190C" w:rsidRPr="006D7E03" w14:paraId="3F628342" w14:textId="77777777" w:rsidTr="00E05FE2">
        <w:trPr>
          <w:trHeight w:val="20"/>
        </w:trPr>
        <w:tc>
          <w:tcPr>
            <w:tcW w:w="988" w:type="dxa"/>
            <w:vMerge/>
            <w:shd w:val="clear" w:color="auto" w:fill="auto"/>
            <w:noWrap/>
            <w:hideMark/>
          </w:tcPr>
          <w:p w14:paraId="50A636DC"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3937BE7"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1C050890"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26</w:t>
            </w:r>
          </w:p>
        </w:tc>
        <w:tc>
          <w:tcPr>
            <w:tcW w:w="3284" w:type="dxa"/>
            <w:shd w:val="clear" w:color="auto" w:fill="auto"/>
            <w:hideMark/>
          </w:tcPr>
          <w:p w14:paraId="08264645" w14:textId="08547421"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Review of an Eating Disorder Plan – Phone Service</w:t>
            </w:r>
          </w:p>
        </w:tc>
      </w:tr>
      <w:tr w:rsidR="00CF190C" w:rsidRPr="006D7E03" w14:paraId="06A50150" w14:textId="77777777" w:rsidTr="00E05FE2">
        <w:trPr>
          <w:trHeight w:val="20"/>
        </w:trPr>
        <w:tc>
          <w:tcPr>
            <w:tcW w:w="988" w:type="dxa"/>
            <w:vMerge/>
            <w:shd w:val="clear" w:color="auto" w:fill="auto"/>
            <w:noWrap/>
            <w:hideMark/>
          </w:tcPr>
          <w:p w14:paraId="41524BAD"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0D2DF761"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3777FB50"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27</w:t>
            </w:r>
          </w:p>
        </w:tc>
        <w:tc>
          <w:tcPr>
            <w:tcW w:w="3284" w:type="dxa"/>
            <w:shd w:val="clear" w:color="auto" w:fill="auto"/>
            <w:hideMark/>
          </w:tcPr>
          <w:p w14:paraId="10F0F2F3" w14:textId="554D7662"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Eating Disorder Psychological Treatment Services – Telehealth Service</w:t>
            </w:r>
          </w:p>
        </w:tc>
      </w:tr>
      <w:tr w:rsidR="00CF190C" w:rsidRPr="006D7E03" w14:paraId="2D1BDD06" w14:textId="77777777" w:rsidTr="00E05FE2">
        <w:trPr>
          <w:trHeight w:val="20"/>
        </w:trPr>
        <w:tc>
          <w:tcPr>
            <w:tcW w:w="988" w:type="dxa"/>
            <w:vMerge/>
            <w:shd w:val="clear" w:color="auto" w:fill="auto"/>
            <w:noWrap/>
            <w:hideMark/>
          </w:tcPr>
          <w:p w14:paraId="033013E9"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66788DCF"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39E538EF"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28</w:t>
            </w:r>
          </w:p>
        </w:tc>
        <w:tc>
          <w:tcPr>
            <w:tcW w:w="3284" w:type="dxa"/>
            <w:shd w:val="clear" w:color="auto" w:fill="auto"/>
            <w:hideMark/>
          </w:tcPr>
          <w:p w14:paraId="29C60789" w14:textId="6548CD73"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Eating Disorder Psychological Treatment Strategies – Phone Service</w:t>
            </w:r>
          </w:p>
        </w:tc>
      </w:tr>
      <w:tr w:rsidR="00CF190C" w:rsidRPr="006D7E03" w14:paraId="3CEA34E3" w14:textId="77777777" w:rsidTr="00E05FE2">
        <w:trPr>
          <w:trHeight w:val="20"/>
        </w:trPr>
        <w:tc>
          <w:tcPr>
            <w:tcW w:w="988" w:type="dxa"/>
            <w:vMerge/>
            <w:shd w:val="clear" w:color="auto" w:fill="auto"/>
            <w:noWrap/>
            <w:hideMark/>
          </w:tcPr>
          <w:p w14:paraId="20FB093F"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99E7619"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hideMark/>
          </w:tcPr>
          <w:p w14:paraId="2F259079"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29</w:t>
            </w:r>
          </w:p>
        </w:tc>
        <w:tc>
          <w:tcPr>
            <w:tcW w:w="3284" w:type="dxa"/>
            <w:shd w:val="clear" w:color="auto" w:fill="auto"/>
            <w:hideMark/>
          </w:tcPr>
          <w:p w14:paraId="4F24414E" w14:textId="38D91141"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and Other Medical Practitioner </w:t>
            </w:r>
            <w:r w:rsidRPr="006D2FC4">
              <w:rPr>
                <w:rFonts w:ascii="Calibri" w:eastAsia="Times New Roman" w:hAnsi="Calibri" w:cs="Calibri"/>
                <w:color w:val="000000"/>
                <w:sz w:val="22"/>
                <w:szCs w:val="22"/>
                <w:lang w:eastAsia="en-AU"/>
              </w:rPr>
              <w:noBreakHyphen/>
              <w:t> Urgent After Hours Service in Unsociable Hours </w:t>
            </w:r>
            <w:r w:rsidRPr="006D2FC4">
              <w:rPr>
                <w:rFonts w:ascii="Calibri" w:eastAsia="Times New Roman" w:hAnsi="Calibri" w:cs="Calibri"/>
                <w:color w:val="000000"/>
                <w:sz w:val="22"/>
                <w:szCs w:val="22"/>
                <w:lang w:eastAsia="en-AU"/>
              </w:rPr>
              <w:noBreakHyphen/>
              <w:t> Telehealth Service</w:t>
            </w:r>
          </w:p>
        </w:tc>
      </w:tr>
      <w:tr w:rsidR="00CF190C" w:rsidRPr="006D7E03" w14:paraId="0599F96B" w14:textId="77777777" w:rsidTr="00E05FE2">
        <w:trPr>
          <w:trHeight w:val="20"/>
        </w:trPr>
        <w:tc>
          <w:tcPr>
            <w:tcW w:w="988" w:type="dxa"/>
            <w:vMerge/>
            <w:shd w:val="clear" w:color="auto" w:fill="auto"/>
            <w:noWrap/>
          </w:tcPr>
          <w:p w14:paraId="7FFBC359"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tcPr>
          <w:p w14:paraId="78823A32"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tcPr>
          <w:p w14:paraId="36FF7C96"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37</w:t>
            </w:r>
          </w:p>
        </w:tc>
        <w:tc>
          <w:tcPr>
            <w:tcW w:w="3284" w:type="dxa"/>
            <w:shd w:val="clear" w:color="auto" w:fill="auto"/>
          </w:tcPr>
          <w:p w14:paraId="025B5A0B" w14:textId="0B38CF93"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Specialist, anaesthesia telehealth services</w:t>
            </w:r>
          </w:p>
        </w:tc>
      </w:tr>
      <w:tr w:rsidR="00CF190C" w:rsidRPr="006D7E03" w14:paraId="736519FA" w14:textId="77777777" w:rsidTr="00E05FE2">
        <w:trPr>
          <w:trHeight w:val="20"/>
        </w:trPr>
        <w:tc>
          <w:tcPr>
            <w:tcW w:w="988" w:type="dxa"/>
            <w:vMerge/>
            <w:shd w:val="clear" w:color="auto" w:fill="auto"/>
            <w:noWrap/>
          </w:tcPr>
          <w:p w14:paraId="7F0231CC"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tcPr>
          <w:p w14:paraId="123D4B3A"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tcPr>
          <w:p w14:paraId="547B9875"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39</w:t>
            </w:r>
          </w:p>
        </w:tc>
        <w:tc>
          <w:tcPr>
            <w:tcW w:w="3284" w:type="dxa"/>
            <w:shd w:val="clear" w:color="auto" w:fill="auto"/>
          </w:tcPr>
          <w:p w14:paraId="249496AC" w14:textId="3691CF2E"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Blood Borne Viruses, Sexual or Reproductive Health Consultation – Telehealth Service</w:t>
            </w:r>
          </w:p>
        </w:tc>
      </w:tr>
      <w:tr w:rsidR="00CF190C" w:rsidRPr="006D7E03" w14:paraId="3C7CD345" w14:textId="77777777" w:rsidTr="00E05FE2">
        <w:trPr>
          <w:trHeight w:val="20"/>
        </w:trPr>
        <w:tc>
          <w:tcPr>
            <w:tcW w:w="988" w:type="dxa"/>
            <w:vMerge/>
            <w:shd w:val="clear" w:color="auto" w:fill="auto"/>
            <w:noWrap/>
          </w:tcPr>
          <w:p w14:paraId="08A26F54"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tcPr>
          <w:p w14:paraId="5A95A562" w14:textId="77777777" w:rsidR="00CF190C" w:rsidRPr="00657B16" w:rsidRDefault="00CF190C" w:rsidP="00935567">
            <w:pPr>
              <w:spacing w:after="0" w:line="240" w:lineRule="auto"/>
              <w:rPr>
                <w:rFonts w:eastAsia="Times New Roman"/>
                <w:b/>
                <w:bCs/>
                <w:sz w:val="20"/>
                <w:szCs w:val="20"/>
                <w:lang w:eastAsia="en-AU"/>
              </w:rPr>
            </w:pPr>
          </w:p>
        </w:tc>
        <w:tc>
          <w:tcPr>
            <w:tcW w:w="1093" w:type="dxa"/>
            <w:shd w:val="clear" w:color="auto" w:fill="auto"/>
            <w:noWrap/>
          </w:tcPr>
          <w:p w14:paraId="39F67F76" w14:textId="77777777" w:rsidR="00CF190C" w:rsidRPr="006D2FC4" w:rsidRDefault="00CF190C"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40</w:t>
            </w:r>
          </w:p>
        </w:tc>
        <w:tc>
          <w:tcPr>
            <w:tcW w:w="3284" w:type="dxa"/>
            <w:shd w:val="clear" w:color="auto" w:fill="auto"/>
          </w:tcPr>
          <w:p w14:paraId="4084AA0F" w14:textId="05CECCAC" w:rsidR="00CF190C" w:rsidRPr="006D2FC4" w:rsidRDefault="006D2FC4" w:rsidP="00935567">
            <w:pPr>
              <w:spacing w:after="0" w:line="240" w:lineRule="auto"/>
              <w:rPr>
                <w:rFonts w:ascii="Calibri" w:eastAsia="Times New Roman" w:hAnsi="Calibri" w:cs="Calibri"/>
                <w:color w:val="000000"/>
                <w:sz w:val="22"/>
                <w:szCs w:val="22"/>
                <w:lang w:eastAsia="en-AU"/>
              </w:rPr>
            </w:pPr>
            <w:r w:rsidRPr="006D2FC4">
              <w:rPr>
                <w:rFonts w:ascii="Calibri" w:eastAsia="Times New Roman" w:hAnsi="Calibri" w:cs="Calibri"/>
                <w:color w:val="000000"/>
                <w:sz w:val="22"/>
                <w:szCs w:val="22"/>
                <w:lang w:eastAsia="en-AU"/>
              </w:rPr>
              <w:t>GP Blood Borne Viruses, Sexual or Reproductive Health Consultation – Phone Service</w:t>
            </w:r>
          </w:p>
        </w:tc>
      </w:tr>
      <w:tr w:rsidR="00CF190C" w:rsidRPr="006D7E03" w14:paraId="6507CE59" w14:textId="77777777" w:rsidTr="00E05FE2">
        <w:trPr>
          <w:trHeight w:val="20"/>
        </w:trPr>
        <w:tc>
          <w:tcPr>
            <w:tcW w:w="988" w:type="dxa"/>
            <w:shd w:val="clear" w:color="auto" w:fill="auto"/>
            <w:noWrap/>
          </w:tcPr>
          <w:p w14:paraId="1BC1E565"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A44</w:t>
            </w:r>
          </w:p>
        </w:tc>
        <w:tc>
          <w:tcPr>
            <w:tcW w:w="8012" w:type="dxa"/>
            <w:gridSpan w:val="3"/>
            <w:shd w:val="clear" w:color="auto" w:fill="auto"/>
          </w:tcPr>
          <w:p w14:paraId="788A19AC" w14:textId="2EC42441" w:rsidR="00CF190C" w:rsidRPr="005636A6" w:rsidRDefault="005636A6" w:rsidP="00935567">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General Practice Attendance for Assessing Patient Suitability for a COVID</w:t>
            </w:r>
            <w:r w:rsidRPr="005636A6">
              <w:rPr>
                <w:rFonts w:ascii="Calibri" w:eastAsia="Times New Roman" w:hAnsi="Calibri" w:cs="Calibri"/>
                <w:color w:val="000000"/>
                <w:sz w:val="22"/>
                <w:szCs w:val="22"/>
                <w:lang w:eastAsia="en-AU"/>
              </w:rPr>
              <w:noBreakHyphen/>
              <w:t>19 Vaccine</w:t>
            </w:r>
          </w:p>
        </w:tc>
      </w:tr>
      <w:tr w:rsidR="00CF190C" w:rsidRPr="006D7E03" w14:paraId="027F23ED" w14:textId="77777777" w:rsidTr="00E05FE2">
        <w:trPr>
          <w:trHeight w:val="20"/>
        </w:trPr>
        <w:tc>
          <w:tcPr>
            <w:tcW w:w="988" w:type="dxa"/>
            <w:shd w:val="clear" w:color="auto" w:fill="auto"/>
            <w:noWrap/>
            <w:hideMark/>
          </w:tcPr>
          <w:p w14:paraId="7A9909E7"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M1</w:t>
            </w:r>
          </w:p>
        </w:tc>
        <w:tc>
          <w:tcPr>
            <w:tcW w:w="8012" w:type="dxa"/>
            <w:gridSpan w:val="3"/>
            <w:shd w:val="clear" w:color="auto" w:fill="auto"/>
            <w:hideMark/>
          </w:tcPr>
          <w:p w14:paraId="5C1DE8F7" w14:textId="702A4675" w:rsidR="00CF190C" w:rsidRPr="004F61E2" w:rsidRDefault="004F61E2"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Management of bulk</w:t>
            </w:r>
            <w:r w:rsidRPr="004F61E2">
              <w:rPr>
                <w:rFonts w:ascii="Calibri" w:eastAsia="Times New Roman" w:hAnsi="Calibri" w:cs="Calibri"/>
                <w:color w:val="000000"/>
                <w:sz w:val="22"/>
                <w:szCs w:val="22"/>
                <w:lang w:eastAsia="en-AU"/>
              </w:rPr>
              <w:noBreakHyphen/>
              <w:t>billed services</w:t>
            </w:r>
          </w:p>
        </w:tc>
      </w:tr>
      <w:tr w:rsidR="00CF190C" w:rsidRPr="006D7E03" w14:paraId="2D8C31A9" w14:textId="77777777" w:rsidTr="00E05FE2">
        <w:trPr>
          <w:trHeight w:val="20"/>
        </w:trPr>
        <w:tc>
          <w:tcPr>
            <w:tcW w:w="988" w:type="dxa"/>
            <w:vMerge w:val="restart"/>
            <w:shd w:val="clear" w:color="auto" w:fill="auto"/>
            <w:noWrap/>
          </w:tcPr>
          <w:p w14:paraId="6291E68E"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lastRenderedPageBreak/>
              <w:t>M12</w:t>
            </w:r>
          </w:p>
        </w:tc>
        <w:tc>
          <w:tcPr>
            <w:tcW w:w="3635" w:type="dxa"/>
            <w:vMerge w:val="restart"/>
            <w:shd w:val="clear" w:color="auto" w:fill="auto"/>
          </w:tcPr>
          <w:p w14:paraId="1246BCEB" w14:textId="5A58C3D5" w:rsidR="00CF190C" w:rsidRPr="004F61E2" w:rsidRDefault="004F61E2" w:rsidP="00935567">
            <w:pPr>
              <w:spacing w:after="0" w:line="240" w:lineRule="auto"/>
              <w:rPr>
                <w:rFonts w:ascii="Calibri" w:eastAsia="Times New Roman" w:hAnsi="Calibri" w:cs="Calibri"/>
                <w:color w:val="000000"/>
                <w:sz w:val="22"/>
                <w:szCs w:val="22"/>
                <w:lang w:eastAsia="en-AU"/>
              </w:rPr>
            </w:pPr>
            <w:bookmarkStart w:id="9" w:name="_Hlk109658655"/>
            <w:r w:rsidRPr="004F61E2">
              <w:rPr>
                <w:rFonts w:ascii="Calibri" w:eastAsia="Times New Roman" w:hAnsi="Calibri" w:cs="Calibri"/>
                <w:color w:val="000000"/>
                <w:sz w:val="22"/>
                <w:szCs w:val="22"/>
                <w:lang w:eastAsia="en-AU"/>
              </w:rPr>
              <w:t>Services provided by a practice nurse, an Aboriginal health worker or an Aboriginal and Torres Strait Islander health practitioner on behalf of a medical practitioner</w:t>
            </w:r>
          </w:p>
        </w:tc>
        <w:tc>
          <w:tcPr>
            <w:tcW w:w="1093" w:type="dxa"/>
            <w:shd w:val="clear" w:color="auto" w:fill="auto"/>
          </w:tcPr>
          <w:p w14:paraId="3ECA39FF"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1</w:t>
            </w:r>
          </w:p>
        </w:tc>
        <w:bookmarkEnd w:id="9"/>
        <w:tc>
          <w:tcPr>
            <w:tcW w:w="3284" w:type="dxa"/>
            <w:shd w:val="clear" w:color="auto" w:fill="auto"/>
          </w:tcPr>
          <w:p w14:paraId="6F1FAF12" w14:textId="48C32969" w:rsidR="00CF190C" w:rsidRPr="004F61E2" w:rsidRDefault="004F61E2"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Video conferencing consultation support service provided by a practice nurse, an Aboriginal health worker or an Aboriginal and Torres Strait Islander health practitioner on behalf of a medical practitioner</w:t>
            </w:r>
          </w:p>
        </w:tc>
      </w:tr>
      <w:tr w:rsidR="00CF190C" w:rsidRPr="006D7E03" w14:paraId="177DF899" w14:textId="77777777" w:rsidTr="00E05FE2">
        <w:trPr>
          <w:trHeight w:val="20"/>
        </w:trPr>
        <w:tc>
          <w:tcPr>
            <w:tcW w:w="988" w:type="dxa"/>
            <w:vMerge/>
            <w:shd w:val="clear" w:color="auto" w:fill="auto"/>
            <w:noWrap/>
          </w:tcPr>
          <w:p w14:paraId="1E725B9C"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p>
        </w:tc>
        <w:tc>
          <w:tcPr>
            <w:tcW w:w="3635" w:type="dxa"/>
            <w:vMerge/>
            <w:shd w:val="clear" w:color="auto" w:fill="auto"/>
          </w:tcPr>
          <w:p w14:paraId="24313FB3" w14:textId="77777777" w:rsidR="00CF190C" w:rsidRPr="00657B16" w:rsidRDefault="00CF190C" w:rsidP="00935567">
            <w:pPr>
              <w:spacing w:after="0" w:line="240" w:lineRule="auto"/>
              <w:rPr>
                <w:rFonts w:ascii="Calibri" w:eastAsia="Times New Roman" w:hAnsi="Calibri" w:cs="Calibri"/>
                <w:b/>
                <w:bCs/>
                <w:color w:val="000000"/>
                <w:sz w:val="22"/>
                <w:szCs w:val="22"/>
                <w:lang w:eastAsia="en-AU"/>
              </w:rPr>
            </w:pPr>
          </w:p>
        </w:tc>
        <w:tc>
          <w:tcPr>
            <w:tcW w:w="1093" w:type="dxa"/>
            <w:shd w:val="clear" w:color="auto" w:fill="auto"/>
          </w:tcPr>
          <w:p w14:paraId="10656935" w14:textId="77777777" w:rsidR="00CF190C" w:rsidRPr="004F61E2" w:rsidRDefault="00CF190C" w:rsidP="00935567">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3</w:t>
            </w:r>
          </w:p>
        </w:tc>
        <w:tc>
          <w:tcPr>
            <w:tcW w:w="3284" w:type="dxa"/>
            <w:shd w:val="clear" w:color="auto" w:fill="auto"/>
          </w:tcPr>
          <w:p w14:paraId="1D81CC0E" w14:textId="3847DA39" w:rsidR="00CF190C" w:rsidRPr="004F61E2" w:rsidRDefault="004F61E2" w:rsidP="00935567">
            <w:pPr>
              <w:spacing w:after="0" w:line="240" w:lineRule="auto"/>
              <w:rPr>
                <w:rFonts w:ascii="Calibri" w:eastAsia="Times New Roman" w:hAnsi="Calibri" w:cs="Calibri"/>
                <w:color w:val="000000"/>
                <w:sz w:val="22"/>
                <w:szCs w:val="22"/>
                <w:lang w:eastAsia="en-AU"/>
              </w:rPr>
            </w:pPr>
            <w:r w:rsidRPr="004F61E2">
              <w:rPr>
                <w:rFonts w:ascii="Calibri" w:hAnsi="Calibri" w:cs="Calibri"/>
                <w:color w:val="000000"/>
                <w:sz w:val="22"/>
                <w:szCs w:val="22"/>
                <w:shd w:val="clear" w:color="auto" w:fill="FFFFFF"/>
              </w:rPr>
              <w:t>Services provided by a practice nurse or an Aboriginal and Torres Strait Islander health practitioner on behalf of a medical practitioner</w:t>
            </w:r>
          </w:p>
        </w:tc>
      </w:tr>
    </w:tbl>
    <w:p w14:paraId="72434176" w14:textId="77777777" w:rsidR="00761ABB" w:rsidRDefault="00761ABB" w:rsidP="00761ABB"/>
    <w:p w14:paraId="75643F6F" w14:textId="77777777" w:rsidR="00761ABB" w:rsidRPr="00761ABB" w:rsidRDefault="00761ABB" w:rsidP="00761ABB">
      <w:pPr>
        <w:rPr>
          <w:sz w:val="22"/>
          <w:szCs w:val="22"/>
        </w:rPr>
      </w:pPr>
      <w:r w:rsidRPr="00761ABB">
        <w:rPr>
          <w:b/>
          <w:bCs/>
          <w:sz w:val="22"/>
          <w:szCs w:val="22"/>
        </w:rPr>
        <w:t>Non-Standard Primary Care Services Table</w:t>
      </w:r>
      <w:r w:rsidRPr="00761ABB">
        <w:rPr>
          <w:sz w:val="22"/>
          <w:szCs w:val="22"/>
        </w:rPr>
        <w:t xml:space="preserve"> </w:t>
      </w:r>
    </w:p>
    <w:p w14:paraId="388343D2" w14:textId="58C10FFB" w:rsidR="00761ABB" w:rsidRPr="00761ABB" w:rsidRDefault="00761ABB" w:rsidP="00761ABB">
      <w:pPr>
        <w:rPr>
          <w:sz w:val="22"/>
          <w:szCs w:val="22"/>
        </w:rPr>
      </w:pPr>
      <w:r w:rsidRPr="00761ABB">
        <w:rPr>
          <w:sz w:val="22"/>
          <w:szCs w:val="22"/>
        </w:rPr>
        <w:t xml:space="preserve">For services listed in the below table, this list of items includes MBS items that are not commonly claimed by doctors in primary care.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35"/>
        <w:gridCol w:w="1093"/>
        <w:gridCol w:w="3284"/>
      </w:tblGrid>
      <w:tr w:rsidR="00761ABB" w:rsidRPr="006D7E03" w14:paraId="07BAC2CF" w14:textId="77777777" w:rsidTr="00761ABB">
        <w:trPr>
          <w:trHeight w:val="20"/>
          <w:tblHeader/>
        </w:trPr>
        <w:tc>
          <w:tcPr>
            <w:tcW w:w="988" w:type="dxa"/>
            <w:shd w:val="clear" w:color="auto" w:fill="auto"/>
            <w:noWrap/>
          </w:tcPr>
          <w:p w14:paraId="59379491" w14:textId="580444D2" w:rsidR="00761ABB" w:rsidRPr="004F61E2" w:rsidRDefault="00761ABB" w:rsidP="00761ABB">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b/>
                <w:bCs/>
                <w:color w:val="000000"/>
                <w:sz w:val="22"/>
                <w:szCs w:val="22"/>
                <w:lang w:eastAsia="en-AU"/>
              </w:rPr>
              <w:t xml:space="preserve">Group </w:t>
            </w:r>
          </w:p>
        </w:tc>
        <w:tc>
          <w:tcPr>
            <w:tcW w:w="3635" w:type="dxa"/>
            <w:shd w:val="clear" w:color="auto" w:fill="auto"/>
          </w:tcPr>
          <w:p w14:paraId="444B6EEB" w14:textId="36D107B4" w:rsidR="00761ABB" w:rsidRPr="004F61E2" w:rsidRDefault="00761ABB" w:rsidP="00761ABB">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b/>
                <w:bCs/>
                <w:color w:val="000000"/>
                <w:sz w:val="22"/>
                <w:szCs w:val="22"/>
                <w:lang w:eastAsia="en-AU"/>
              </w:rPr>
              <w:t xml:space="preserve">Group Name </w:t>
            </w:r>
          </w:p>
        </w:tc>
        <w:tc>
          <w:tcPr>
            <w:tcW w:w="1093" w:type="dxa"/>
            <w:shd w:val="clear" w:color="auto" w:fill="auto"/>
            <w:noWrap/>
          </w:tcPr>
          <w:p w14:paraId="1CEB0AF6" w14:textId="0C214EF3" w:rsidR="00761ABB" w:rsidRPr="004F61E2" w:rsidRDefault="00761ABB" w:rsidP="00761ABB">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b/>
                <w:bCs/>
                <w:color w:val="000000"/>
                <w:sz w:val="22"/>
                <w:szCs w:val="22"/>
                <w:lang w:eastAsia="en-AU"/>
              </w:rPr>
              <w:t xml:space="preserve">Subgroup </w:t>
            </w:r>
          </w:p>
        </w:tc>
        <w:tc>
          <w:tcPr>
            <w:tcW w:w="3284" w:type="dxa"/>
            <w:shd w:val="clear" w:color="auto" w:fill="auto"/>
          </w:tcPr>
          <w:p w14:paraId="00102DD4" w14:textId="74DE697C" w:rsidR="00761ABB" w:rsidRPr="004F61E2" w:rsidRDefault="00761ABB" w:rsidP="00761ABB">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b/>
                <w:bCs/>
                <w:color w:val="000000"/>
                <w:sz w:val="22"/>
                <w:szCs w:val="22"/>
                <w:lang w:eastAsia="en-AU"/>
              </w:rPr>
              <w:t>Subgroup Name</w:t>
            </w:r>
          </w:p>
        </w:tc>
      </w:tr>
      <w:tr w:rsidR="00761ABB" w:rsidRPr="006D7E03" w14:paraId="4517F2A0" w14:textId="77777777" w:rsidTr="00194D5D">
        <w:trPr>
          <w:trHeight w:val="20"/>
        </w:trPr>
        <w:tc>
          <w:tcPr>
            <w:tcW w:w="988" w:type="dxa"/>
            <w:vMerge w:val="restart"/>
            <w:shd w:val="clear" w:color="auto" w:fill="auto"/>
            <w:noWrap/>
            <w:hideMark/>
          </w:tcPr>
          <w:p w14:paraId="4F0D3C31"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D1</w:t>
            </w:r>
          </w:p>
        </w:tc>
        <w:tc>
          <w:tcPr>
            <w:tcW w:w="3635" w:type="dxa"/>
            <w:vMerge w:val="restart"/>
            <w:shd w:val="clear" w:color="auto" w:fill="auto"/>
            <w:hideMark/>
          </w:tcPr>
          <w:p w14:paraId="49CAF8C5" w14:textId="77777777" w:rsidR="00761ABB" w:rsidRPr="004F61E2" w:rsidRDefault="00761ABB" w:rsidP="00194D5D">
            <w:pPr>
              <w:spacing w:after="0" w:line="240" w:lineRule="auto"/>
              <w:rPr>
                <w:rFonts w:eastAsia="Times New Roman"/>
                <w:sz w:val="20"/>
                <w:szCs w:val="20"/>
                <w:lang w:eastAsia="en-AU"/>
              </w:rPr>
            </w:pPr>
            <w:r w:rsidRPr="004F61E2">
              <w:rPr>
                <w:rFonts w:ascii="Calibri" w:eastAsia="Times New Roman" w:hAnsi="Calibri" w:cs="Calibri"/>
                <w:color w:val="000000"/>
                <w:sz w:val="22"/>
                <w:szCs w:val="22"/>
                <w:lang w:eastAsia="en-AU"/>
              </w:rPr>
              <w:t>Miscellaneous diagnostic procedures and investigations</w:t>
            </w:r>
          </w:p>
        </w:tc>
        <w:tc>
          <w:tcPr>
            <w:tcW w:w="1093" w:type="dxa"/>
            <w:shd w:val="clear" w:color="auto" w:fill="auto"/>
            <w:noWrap/>
            <w:hideMark/>
          </w:tcPr>
          <w:p w14:paraId="0AB676A9"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2</w:t>
            </w:r>
          </w:p>
        </w:tc>
        <w:tc>
          <w:tcPr>
            <w:tcW w:w="3284" w:type="dxa"/>
            <w:shd w:val="clear" w:color="auto" w:fill="auto"/>
            <w:hideMark/>
          </w:tcPr>
          <w:p w14:paraId="14F2E3C0"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Ophthalmology</w:t>
            </w:r>
          </w:p>
        </w:tc>
      </w:tr>
      <w:tr w:rsidR="00761ABB" w:rsidRPr="006D7E03" w14:paraId="77244FB4" w14:textId="77777777" w:rsidTr="00194D5D">
        <w:trPr>
          <w:trHeight w:val="20"/>
        </w:trPr>
        <w:tc>
          <w:tcPr>
            <w:tcW w:w="988" w:type="dxa"/>
            <w:vMerge/>
            <w:shd w:val="clear" w:color="auto" w:fill="auto"/>
            <w:noWrap/>
            <w:hideMark/>
          </w:tcPr>
          <w:p w14:paraId="42C3AE9B"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680E38E9"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04AA433A"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3</w:t>
            </w:r>
          </w:p>
        </w:tc>
        <w:tc>
          <w:tcPr>
            <w:tcW w:w="3284" w:type="dxa"/>
            <w:shd w:val="clear" w:color="auto" w:fill="auto"/>
            <w:hideMark/>
          </w:tcPr>
          <w:p w14:paraId="12E1AFDC"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Otolaryngology</w:t>
            </w:r>
          </w:p>
        </w:tc>
      </w:tr>
      <w:tr w:rsidR="00761ABB" w:rsidRPr="006D7E03" w14:paraId="6EA35106" w14:textId="77777777" w:rsidTr="00194D5D">
        <w:trPr>
          <w:trHeight w:val="20"/>
        </w:trPr>
        <w:tc>
          <w:tcPr>
            <w:tcW w:w="988" w:type="dxa"/>
            <w:vMerge/>
            <w:shd w:val="clear" w:color="auto" w:fill="auto"/>
            <w:noWrap/>
            <w:hideMark/>
          </w:tcPr>
          <w:p w14:paraId="4712A2D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30FE65C7"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2A93624E"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4</w:t>
            </w:r>
          </w:p>
        </w:tc>
        <w:tc>
          <w:tcPr>
            <w:tcW w:w="3284" w:type="dxa"/>
            <w:shd w:val="clear" w:color="auto" w:fill="auto"/>
            <w:hideMark/>
          </w:tcPr>
          <w:p w14:paraId="732F0A19"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Respiratory</w:t>
            </w:r>
          </w:p>
        </w:tc>
      </w:tr>
      <w:tr w:rsidR="00761ABB" w:rsidRPr="006D7E03" w14:paraId="208BE9D5" w14:textId="77777777" w:rsidTr="00194D5D">
        <w:trPr>
          <w:trHeight w:val="20"/>
        </w:trPr>
        <w:tc>
          <w:tcPr>
            <w:tcW w:w="988" w:type="dxa"/>
            <w:vMerge/>
            <w:shd w:val="clear" w:color="auto" w:fill="auto"/>
            <w:noWrap/>
            <w:hideMark/>
          </w:tcPr>
          <w:p w14:paraId="0A683B69"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BBBD1BB"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4F69E1AD"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5</w:t>
            </w:r>
          </w:p>
        </w:tc>
        <w:tc>
          <w:tcPr>
            <w:tcW w:w="3284" w:type="dxa"/>
            <w:shd w:val="clear" w:color="auto" w:fill="auto"/>
            <w:hideMark/>
          </w:tcPr>
          <w:p w14:paraId="2C039585"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Vascular</w:t>
            </w:r>
          </w:p>
        </w:tc>
      </w:tr>
      <w:tr w:rsidR="00761ABB" w:rsidRPr="006D7E03" w14:paraId="6AE48931" w14:textId="77777777" w:rsidTr="00194D5D">
        <w:trPr>
          <w:trHeight w:val="20"/>
        </w:trPr>
        <w:tc>
          <w:tcPr>
            <w:tcW w:w="988" w:type="dxa"/>
            <w:vMerge/>
            <w:shd w:val="clear" w:color="auto" w:fill="auto"/>
            <w:noWrap/>
            <w:hideMark/>
          </w:tcPr>
          <w:p w14:paraId="3296540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4C22DE4C"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70B6DB34"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6</w:t>
            </w:r>
          </w:p>
        </w:tc>
        <w:tc>
          <w:tcPr>
            <w:tcW w:w="3284" w:type="dxa"/>
            <w:shd w:val="clear" w:color="auto" w:fill="auto"/>
            <w:hideMark/>
          </w:tcPr>
          <w:p w14:paraId="320452AD"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Cardiovascular</w:t>
            </w:r>
          </w:p>
        </w:tc>
      </w:tr>
      <w:tr w:rsidR="00761ABB" w:rsidRPr="006D7E03" w14:paraId="737DA5B3" w14:textId="77777777" w:rsidTr="00194D5D">
        <w:trPr>
          <w:trHeight w:val="20"/>
        </w:trPr>
        <w:tc>
          <w:tcPr>
            <w:tcW w:w="988" w:type="dxa"/>
            <w:vMerge/>
            <w:shd w:val="clear" w:color="auto" w:fill="auto"/>
            <w:noWrap/>
            <w:hideMark/>
          </w:tcPr>
          <w:p w14:paraId="5C700E8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1EABA25"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34F3FA81"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8</w:t>
            </w:r>
          </w:p>
        </w:tc>
        <w:tc>
          <w:tcPr>
            <w:tcW w:w="3284" w:type="dxa"/>
            <w:shd w:val="clear" w:color="auto" w:fill="auto"/>
            <w:hideMark/>
          </w:tcPr>
          <w:p w14:paraId="0EDDF145"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Genito</w:t>
            </w:r>
            <w:r w:rsidRPr="004F61E2">
              <w:rPr>
                <w:rFonts w:ascii="Cambria Math" w:eastAsia="Times New Roman" w:hAnsi="Cambria Math" w:cs="Cambria Math"/>
                <w:color w:val="000000"/>
                <w:sz w:val="22"/>
                <w:szCs w:val="22"/>
                <w:lang w:eastAsia="en-AU"/>
              </w:rPr>
              <w:t>‑</w:t>
            </w:r>
            <w:r w:rsidRPr="004F61E2">
              <w:rPr>
                <w:rFonts w:ascii="Calibri" w:eastAsia="Times New Roman" w:hAnsi="Calibri" w:cs="Calibri"/>
                <w:color w:val="000000"/>
                <w:sz w:val="22"/>
                <w:szCs w:val="22"/>
                <w:lang w:eastAsia="en-AU"/>
              </w:rPr>
              <w:t>urinary physiological investigations</w:t>
            </w:r>
          </w:p>
        </w:tc>
      </w:tr>
      <w:tr w:rsidR="00761ABB" w:rsidRPr="006D7E03" w14:paraId="4636C9F3" w14:textId="77777777" w:rsidTr="00194D5D">
        <w:trPr>
          <w:trHeight w:val="20"/>
        </w:trPr>
        <w:tc>
          <w:tcPr>
            <w:tcW w:w="988" w:type="dxa"/>
            <w:vMerge/>
            <w:shd w:val="clear" w:color="auto" w:fill="auto"/>
            <w:noWrap/>
            <w:hideMark/>
          </w:tcPr>
          <w:p w14:paraId="364AC8B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6E03556B"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10F0DF83"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9</w:t>
            </w:r>
          </w:p>
        </w:tc>
        <w:tc>
          <w:tcPr>
            <w:tcW w:w="3284" w:type="dxa"/>
            <w:shd w:val="clear" w:color="auto" w:fill="auto"/>
            <w:hideMark/>
          </w:tcPr>
          <w:p w14:paraId="03BB5EF7"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Allergy testing</w:t>
            </w:r>
          </w:p>
        </w:tc>
      </w:tr>
      <w:tr w:rsidR="00761ABB" w:rsidRPr="006D7E03" w14:paraId="48F6801E" w14:textId="77777777" w:rsidTr="00194D5D">
        <w:trPr>
          <w:trHeight w:val="20"/>
        </w:trPr>
        <w:tc>
          <w:tcPr>
            <w:tcW w:w="988" w:type="dxa"/>
            <w:vMerge/>
            <w:shd w:val="clear" w:color="auto" w:fill="auto"/>
            <w:noWrap/>
            <w:hideMark/>
          </w:tcPr>
          <w:p w14:paraId="3EEE4D2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7130E96"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11237187"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10</w:t>
            </w:r>
          </w:p>
        </w:tc>
        <w:tc>
          <w:tcPr>
            <w:tcW w:w="3284" w:type="dxa"/>
            <w:shd w:val="clear" w:color="auto" w:fill="auto"/>
            <w:hideMark/>
          </w:tcPr>
          <w:p w14:paraId="17C70423"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Other diagnostic procedures and investigations</w:t>
            </w:r>
          </w:p>
        </w:tc>
      </w:tr>
      <w:tr w:rsidR="00761ABB" w:rsidRPr="006D7E03" w14:paraId="3E5AE8B7" w14:textId="77777777" w:rsidTr="00194D5D">
        <w:trPr>
          <w:trHeight w:val="20"/>
        </w:trPr>
        <w:tc>
          <w:tcPr>
            <w:tcW w:w="988" w:type="dxa"/>
            <w:shd w:val="clear" w:color="auto" w:fill="auto"/>
            <w:noWrap/>
            <w:hideMark/>
          </w:tcPr>
          <w:p w14:paraId="339DCAB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D2</w:t>
            </w:r>
          </w:p>
        </w:tc>
        <w:tc>
          <w:tcPr>
            <w:tcW w:w="8012" w:type="dxa"/>
            <w:gridSpan w:val="3"/>
            <w:shd w:val="clear" w:color="auto" w:fill="auto"/>
            <w:hideMark/>
          </w:tcPr>
          <w:p w14:paraId="47771484"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Nuclear medicine (non</w:t>
            </w:r>
            <w:r w:rsidRPr="004F61E2">
              <w:rPr>
                <w:rFonts w:ascii="Calibri" w:eastAsia="Times New Roman" w:hAnsi="Calibri" w:cs="Calibri"/>
                <w:color w:val="000000"/>
                <w:sz w:val="22"/>
                <w:szCs w:val="22"/>
                <w:lang w:eastAsia="en-AU"/>
              </w:rPr>
              <w:noBreakHyphen/>
              <w:t>imaging)</w:t>
            </w:r>
          </w:p>
        </w:tc>
      </w:tr>
      <w:tr w:rsidR="00761ABB" w:rsidRPr="006D7E03" w14:paraId="1AD1F771" w14:textId="77777777" w:rsidTr="00194D5D">
        <w:trPr>
          <w:trHeight w:val="20"/>
        </w:trPr>
        <w:tc>
          <w:tcPr>
            <w:tcW w:w="988" w:type="dxa"/>
            <w:vMerge w:val="restart"/>
            <w:shd w:val="clear" w:color="auto" w:fill="auto"/>
            <w:noWrap/>
            <w:hideMark/>
          </w:tcPr>
          <w:p w14:paraId="409E8960"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T1</w:t>
            </w:r>
          </w:p>
        </w:tc>
        <w:tc>
          <w:tcPr>
            <w:tcW w:w="3635" w:type="dxa"/>
            <w:vMerge w:val="restart"/>
            <w:shd w:val="clear" w:color="auto" w:fill="auto"/>
            <w:hideMark/>
          </w:tcPr>
          <w:p w14:paraId="1D08FA00" w14:textId="77777777" w:rsidR="00761ABB" w:rsidRPr="004F61E2" w:rsidRDefault="00761ABB" w:rsidP="00194D5D">
            <w:pPr>
              <w:spacing w:after="0" w:line="240" w:lineRule="auto"/>
              <w:rPr>
                <w:rFonts w:eastAsia="Times New Roman"/>
                <w:sz w:val="20"/>
                <w:szCs w:val="20"/>
                <w:lang w:eastAsia="en-AU"/>
              </w:rPr>
            </w:pPr>
            <w:r w:rsidRPr="004F61E2">
              <w:rPr>
                <w:rFonts w:ascii="Calibri" w:eastAsia="Times New Roman" w:hAnsi="Calibri" w:cs="Calibri"/>
                <w:color w:val="000000"/>
                <w:sz w:val="22"/>
                <w:szCs w:val="22"/>
                <w:lang w:eastAsia="en-AU"/>
              </w:rPr>
              <w:t>Miscellaneous therapeutic procedures</w:t>
            </w:r>
          </w:p>
        </w:tc>
        <w:tc>
          <w:tcPr>
            <w:tcW w:w="1093" w:type="dxa"/>
            <w:shd w:val="clear" w:color="auto" w:fill="auto"/>
            <w:noWrap/>
            <w:hideMark/>
          </w:tcPr>
          <w:p w14:paraId="7C6B8878"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2</w:t>
            </w:r>
          </w:p>
        </w:tc>
        <w:tc>
          <w:tcPr>
            <w:tcW w:w="3284" w:type="dxa"/>
            <w:shd w:val="clear" w:color="auto" w:fill="auto"/>
            <w:hideMark/>
          </w:tcPr>
          <w:p w14:paraId="445F65D2"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Dialysis</w:t>
            </w:r>
          </w:p>
        </w:tc>
      </w:tr>
      <w:tr w:rsidR="00761ABB" w:rsidRPr="006D7E03" w14:paraId="4F325126" w14:textId="77777777" w:rsidTr="00194D5D">
        <w:trPr>
          <w:trHeight w:val="20"/>
        </w:trPr>
        <w:tc>
          <w:tcPr>
            <w:tcW w:w="988" w:type="dxa"/>
            <w:vMerge/>
            <w:shd w:val="clear" w:color="auto" w:fill="auto"/>
            <w:noWrap/>
            <w:hideMark/>
          </w:tcPr>
          <w:p w14:paraId="040E6ED7"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38BED7D7"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0C6B339E"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4</w:t>
            </w:r>
          </w:p>
        </w:tc>
        <w:tc>
          <w:tcPr>
            <w:tcW w:w="3284" w:type="dxa"/>
            <w:shd w:val="clear" w:color="auto" w:fill="auto"/>
            <w:hideMark/>
          </w:tcPr>
          <w:p w14:paraId="07A7E614"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Paediatric and neonatal</w:t>
            </w:r>
          </w:p>
        </w:tc>
      </w:tr>
      <w:tr w:rsidR="00761ABB" w:rsidRPr="006D7E03" w14:paraId="450F8949" w14:textId="77777777" w:rsidTr="00194D5D">
        <w:trPr>
          <w:trHeight w:val="20"/>
        </w:trPr>
        <w:tc>
          <w:tcPr>
            <w:tcW w:w="988" w:type="dxa"/>
            <w:vMerge/>
            <w:shd w:val="clear" w:color="auto" w:fill="auto"/>
            <w:noWrap/>
            <w:hideMark/>
          </w:tcPr>
          <w:p w14:paraId="58600E5F"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78143E1B"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3B9F8BB8"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5</w:t>
            </w:r>
          </w:p>
        </w:tc>
        <w:tc>
          <w:tcPr>
            <w:tcW w:w="3284" w:type="dxa"/>
            <w:shd w:val="clear" w:color="auto" w:fill="auto"/>
            <w:hideMark/>
          </w:tcPr>
          <w:p w14:paraId="72BFD9B2"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Cardiovascular</w:t>
            </w:r>
          </w:p>
        </w:tc>
      </w:tr>
      <w:tr w:rsidR="00761ABB" w:rsidRPr="006D7E03" w14:paraId="61D2EE77" w14:textId="77777777" w:rsidTr="00194D5D">
        <w:trPr>
          <w:trHeight w:val="20"/>
        </w:trPr>
        <w:tc>
          <w:tcPr>
            <w:tcW w:w="988" w:type="dxa"/>
            <w:vMerge/>
            <w:shd w:val="clear" w:color="auto" w:fill="auto"/>
            <w:noWrap/>
            <w:hideMark/>
          </w:tcPr>
          <w:p w14:paraId="001286AC"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61C51D18"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61FA0CCA"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8</w:t>
            </w:r>
          </w:p>
        </w:tc>
        <w:tc>
          <w:tcPr>
            <w:tcW w:w="3284" w:type="dxa"/>
            <w:shd w:val="clear" w:color="auto" w:fill="auto"/>
            <w:hideMark/>
          </w:tcPr>
          <w:p w14:paraId="50C99E83"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Haematology</w:t>
            </w:r>
          </w:p>
        </w:tc>
      </w:tr>
      <w:tr w:rsidR="00761ABB" w:rsidRPr="006D7E03" w14:paraId="15AF5374" w14:textId="77777777" w:rsidTr="00194D5D">
        <w:trPr>
          <w:trHeight w:val="20"/>
        </w:trPr>
        <w:tc>
          <w:tcPr>
            <w:tcW w:w="988" w:type="dxa"/>
            <w:vMerge/>
            <w:shd w:val="clear" w:color="auto" w:fill="auto"/>
            <w:noWrap/>
            <w:hideMark/>
          </w:tcPr>
          <w:p w14:paraId="74133421"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FC3BB38"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32F2161B"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9</w:t>
            </w:r>
          </w:p>
        </w:tc>
        <w:tc>
          <w:tcPr>
            <w:tcW w:w="3284" w:type="dxa"/>
            <w:shd w:val="clear" w:color="auto" w:fill="auto"/>
            <w:hideMark/>
          </w:tcPr>
          <w:p w14:paraId="0C46DD95"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Procedures associated with intensive care and cardiopulmonary support</w:t>
            </w:r>
          </w:p>
        </w:tc>
      </w:tr>
      <w:tr w:rsidR="00761ABB" w:rsidRPr="006D7E03" w14:paraId="16D5CF3F" w14:textId="77777777" w:rsidTr="00194D5D">
        <w:trPr>
          <w:trHeight w:val="20"/>
        </w:trPr>
        <w:tc>
          <w:tcPr>
            <w:tcW w:w="988" w:type="dxa"/>
            <w:vMerge/>
            <w:shd w:val="clear" w:color="auto" w:fill="auto"/>
            <w:noWrap/>
            <w:hideMark/>
          </w:tcPr>
          <w:p w14:paraId="02215712"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415FD6B"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6AA7CE55"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11</w:t>
            </w:r>
          </w:p>
        </w:tc>
        <w:tc>
          <w:tcPr>
            <w:tcW w:w="3284" w:type="dxa"/>
            <w:shd w:val="clear" w:color="auto" w:fill="auto"/>
            <w:hideMark/>
          </w:tcPr>
          <w:p w14:paraId="42A38944"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Chemotherapeutic procedures</w:t>
            </w:r>
          </w:p>
        </w:tc>
      </w:tr>
      <w:tr w:rsidR="00761ABB" w:rsidRPr="006D7E03" w14:paraId="3F982110" w14:textId="77777777" w:rsidTr="00194D5D">
        <w:trPr>
          <w:trHeight w:val="20"/>
        </w:trPr>
        <w:tc>
          <w:tcPr>
            <w:tcW w:w="988" w:type="dxa"/>
            <w:vMerge/>
            <w:shd w:val="clear" w:color="auto" w:fill="auto"/>
            <w:noWrap/>
            <w:hideMark/>
          </w:tcPr>
          <w:p w14:paraId="237C59B0"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74897872"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58DEA081"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13</w:t>
            </w:r>
          </w:p>
        </w:tc>
        <w:tc>
          <w:tcPr>
            <w:tcW w:w="3284" w:type="dxa"/>
            <w:shd w:val="clear" w:color="auto" w:fill="auto"/>
            <w:hideMark/>
          </w:tcPr>
          <w:p w14:paraId="6FC04EB3"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Miscellaneous therapeutic procedures</w:t>
            </w:r>
          </w:p>
        </w:tc>
      </w:tr>
      <w:tr w:rsidR="00761ABB" w:rsidRPr="006D7E03" w14:paraId="009AFC6B" w14:textId="77777777" w:rsidTr="00194D5D">
        <w:trPr>
          <w:trHeight w:val="20"/>
        </w:trPr>
        <w:tc>
          <w:tcPr>
            <w:tcW w:w="988" w:type="dxa"/>
            <w:shd w:val="clear" w:color="auto" w:fill="auto"/>
            <w:noWrap/>
            <w:hideMark/>
          </w:tcPr>
          <w:p w14:paraId="1BCCB3FD"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T3</w:t>
            </w:r>
          </w:p>
        </w:tc>
        <w:tc>
          <w:tcPr>
            <w:tcW w:w="8012" w:type="dxa"/>
            <w:gridSpan w:val="3"/>
            <w:shd w:val="clear" w:color="auto" w:fill="auto"/>
            <w:hideMark/>
          </w:tcPr>
          <w:p w14:paraId="1721A3F0"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Therapeutic nuclear medicine</w:t>
            </w:r>
          </w:p>
        </w:tc>
      </w:tr>
      <w:tr w:rsidR="00761ABB" w:rsidRPr="006D7E03" w14:paraId="6A0A57C5" w14:textId="77777777" w:rsidTr="00194D5D">
        <w:trPr>
          <w:trHeight w:val="20"/>
        </w:trPr>
        <w:tc>
          <w:tcPr>
            <w:tcW w:w="988" w:type="dxa"/>
            <w:shd w:val="clear" w:color="auto" w:fill="auto"/>
            <w:noWrap/>
            <w:hideMark/>
          </w:tcPr>
          <w:p w14:paraId="54D23A42"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T4</w:t>
            </w:r>
          </w:p>
        </w:tc>
        <w:tc>
          <w:tcPr>
            <w:tcW w:w="8012" w:type="dxa"/>
            <w:gridSpan w:val="3"/>
            <w:shd w:val="clear" w:color="auto" w:fill="auto"/>
            <w:hideMark/>
          </w:tcPr>
          <w:p w14:paraId="2011E852"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Obstetrics</w:t>
            </w:r>
          </w:p>
        </w:tc>
      </w:tr>
      <w:tr w:rsidR="00761ABB" w:rsidRPr="006D7E03" w14:paraId="642B1802" w14:textId="77777777" w:rsidTr="00194D5D">
        <w:trPr>
          <w:trHeight w:val="20"/>
        </w:trPr>
        <w:tc>
          <w:tcPr>
            <w:tcW w:w="988" w:type="dxa"/>
            <w:shd w:val="clear" w:color="auto" w:fill="auto"/>
            <w:noWrap/>
            <w:hideMark/>
          </w:tcPr>
          <w:p w14:paraId="29D6136F"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 xml:space="preserve">T6 </w:t>
            </w:r>
          </w:p>
        </w:tc>
        <w:tc>
          <w:tcPr>
            <w:tcW w:w="8012" w:type="dxa"/>
            <w:gridSpan w:val="3"/>
            <w:shd w:val="clear" w:color="auto" w:fill="auto"/>
            <w:hideMark/>
          </w:tcPr>
          <w:p w14:paraId="14B44E43" w14:textId="77777777" w:rsidR="00761ABB" w:rsidRPr="004F61E2" w:rsidRDefault="00761ABB" w:rsidP="00194D5D">
            <w:pPr>
              <w:spacing w:after="0" w:line="240" w:lineRule="auto"/>
              <w:rPr>
                <w:rFonts w:eastAsia="Times New Roman"/>
                <w:sz w:val="20"/>
                <w:szCs w:val="20"/>
                <w:lang w:eastAsia="en-AU"/>
              </w:rPr>
            </w:pPr>
            <w:r w:rsidRPr="004F61E2">
              <w:rPr>
                <w:rFonts w:ascii="Calibri" w:eastAsia="Times New Roman" w:hAnsi="Calibri" w:cs="Calibri"/>
                <w:color w:val="000000"/>
                <w:sz w:val="22"/>
                <w:szCs w:val="22"/>
                <w:lang w:eastAsia="en-AU"/>
              </w:rPr>
              <w:t>Examination by anaesthetist</w:t>
            </w:r>
          </w:p>
        </w:tc>
      </w:tr>
      <w:tr w:rsidR="00761ABB" w:rsidRPr="006D7E03" w14:paraId="4C747209" w14:textId="77777777" w:rsidTr="00194D5D">
        <w:trPr>
          <w:trHeight w:val="20"/>
        </w:trPr>
        <w:tc>
          <w:tcPr>
            <w:tcW w:w="988" w:type="dxa"/>
            <w:shd w:val="clear" w:color="auto" w:fill="auto"/>
            <w:noWrap/>
            <w:hideMark/>
          </w:tcPr>
          <w:p w14:paraId="6445035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T7</w:t>
            </w:r>
          </w:p>
        </w:tc>
        <w:tc>
          <w:tcPr>
            <w:tcW w:w="8012" w:type="dxa"/>
            <w:gridSpan w:val="3"/>
            <w:shd w:val="clear" w:color="auto" w:fill="auto"/>
            <w:hideMark/>
          </w:tcPr>
          <w:p w14:paraId="469E92D9" w14:textId="77777777" w:rsidR="00761ABB" w:rsidRPr="004F61E2" w:rsidRDefault="00761ABB" w:rsidP="00194D5D">
            <w:pPr>
              <w:spacing w:after="0" w:line="240" w:lineRule="auto"/>
              <w:rPr>
                <w:rFonts w:ascii="Calibri" w:eastAsia="Times New Roman" w:hAnsi="Calibri" w:cs="Calibri"/>
                <w:color w:val="000000"/>
                <w:sz w:val="22"/>
                <w:szCs w:val="22"/>
                <w:lang w:eastAsia="en-AU"/>
              </w:rPr>
            </w:pPr>
            <w:r w:rsidRPr="004F61E2">
              <w:rPr>
                <w:rFonts w:ascii="Calibri" w:eastAsia="Times New Roman" w:hAnsi="Calibri" w:cs="Calibri"/>
                <w:color w:val="000000"/>
                <w:sz w:val="22"/>
                <w:szCs w:val="22"/>
                <w:lang w:eastAsia="en-AU"/>
              </w:rPr>
              <w:t>Regional or field nerve blocks</w:t>
            </w:r>
          </w:p>
        </w:tc>
      </w:tr>
      <w:tr w:rsidR="00761ABB" w:rsidRPr="006D7E03" w14:paraId="4CD5D78B" w14:textId="77777777" w:rsidTr="00194D5D">
        <w:trPr>
          <w:trHeight w:val="20"/>
        </w:trPr>
        <w:tc>
          <w:tcPr>
            <w:tcW w:w="988" w:type="dxa"/>
            <w:vMerge w:val="restart"/>
            <w:shd w:val="clear" w:color="auto" w:fill="auto"/>
            <w:noWrap/>
            <w:hideMark/>
          </w:tcPr>
          <w:p w14:paraId="2A47AFFE"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T8</w:t>
            </w:r>
          </w:p>
        </w:tc>
        <w:tc>
          <w:tcPr>
            <w:tcW w:w="3635" w:type="dxa"/>
            <w:vMerge w:val="restart"/>
            <w:shd w:val="clear" w:color="auto" w:fill="auto"/>
            <w:hideMark/>
          </w:tcPr>
          <w:p w14:paraId="1B376C42" w14:textId="77777777" w:rsidR="00761ABB" w:rsidRPr="004F61E2" w:rsidRDefault="00761ABB" w:rsidP="00194D5D">
            <w:pPr>
              <w:spacing w:after="0" w:line="240" w:lineRule="auto"/>
              <w:rPr>
                <w:rFonts w:eastAsia="Times New Roman"/>
                <w:sz w:val="20"/>
                <w:szCs w:val="20"/>
                <w:lang w:eastAsia="en-AU"/>
              </w:rPr>
            </w:pPr>
            <w:r w:rsidRPr="004F61E2">
              <w:rPr>
                <w:rFonts w:ascii="Calibri" w:eastAsia="Times New Roman" w:hAnsi="Calibri" w:cs="Calibri"/>
                <w:color w:val="000000"/>
                <w:sz w:val="22"/>
                <w:szCs w:val="22"/>
                <w:lang w:eastAsia="en-AU"/>
              </w:rPr>
              <w:t>Surgical operations</w:t>
            </w:r>
          </w:p>
        </w:tc>
        <w:tc>
          <w:tcPr>
            <w:tcW w:w="1093" w:type="dxa"/>
            <w:shd w:val="clear" w:color="auto" w:fill="auto"/>
            <w:noWrap/>
            <w:hideMark/>
          </w:tcPr>
          <w:p w14:paraId="3840D04E"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w:t>
            </w:r>
          </w:p>
        </w:tc>
        <w:tc>
          <w:tcPr>
            <w:tcW w:w="3284" w:type="dxa"/>
            <w:shd w:val="clear" w:color="auto" w:fill="auto"/>
            <w:hideMark/>
          </w:tcPr>
          <w:p w14:paraId="2984203F"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General</w:t>
            </w:r>
          </w:p>
        </w:tc>
      </w:tr>
      <w:tr w:rsidR="00761ABB" w:rsidRPr="006D7E03" w14:paraId="75EFF326" w14:textId="77777777" w:rsidTr="00194D5D">
        <w:trPr>
          <w:trHeight w:val="20"/>
        </w:trPr>
        <w:tc>
          <w:tcPr>
            <w:tcW w:w="988" w:type="dxa"/>
            <w:vMerge/>
            <w:shd w:val="clear" w:color="auto" w:fill="auto"/>
            <w:noWrap/>
            <w:hideMark/>
          </w:tcPr>
          <w:p w14:paraId="42BAD45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47146E8"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58B9ED53"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2</w:t>
            </w:r>
          </w:p>
        </w:tc>
        <w:tc>
          <w:tcPr>
            <w:tcW w:w="3284" w:type="dxa"/>
            <w:shd w:val="clear" w:color="auto" w:fill="auto"/>
            <w:hideMark/>
          </w:tcPr>
          <w:p w14:paraId="6FD26815"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Colorectal</w:t>
            </w:r>
          </w:p>
        </w:tc>
      </w:tr>
      <w:tr w:rsidR="00761ABB" w:rsidRPr="006D7E03" w14:paraId="1FD41C7F" w14:textId="77777777" w:rsidTr="00194D5D">
        <w:trPr>
          <w:trHeight w:val="20"/>
        </w:trPr>
        <w:tc>
          <w:tcPr>
            <w:tcW w:w="988" w:type="dxa"/>
            <w:vMerge/>
            <w:shd w:val="clear" w:color="auto" w:fill="auto"/>
            <w:noWrap/>
            <w:hideMark/>
          </w:tcPr>
          <w:p w14:paraId="114FED06"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4244A82A"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5EF43ACF"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3</w:t>
            </w:r>
          </w:p>
        </w:tc>
        <w:tc>
          <w:tcPr>
            <w:tcW w:w="3284" w:type="dxa"/>
            <w:shd w:val="clear" w:color="auto" w:fill="auto"/>
            <w:hideMark/>
          </w:tcPr>
          <w:p w14:paraId="5A80F216"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Vascular</w:t>
            </w:r>
          </w:p>
        </w:tc>
      </w:tr>
      <w:tr w:rsidR="00761ABB" w:rsidRPr="006D7E03" w14:paraId="33973463" w14:textId="77777777" w:rsidTr="00194D5D">
        <w:trPr>
          <w:trHeight w:val="20"/>
        </w:trPr>
        <w:tc>
          <w:tcPr>
            <w:tcW w:w="988" w:type="dxa"/>
            <w:vMerge/>
            <w:shd w:val="clear" w:color="auto" w:fill="auto"/>
            <w:noWrap/>
            <w:hideMark/>
          </w:tcPr>
          <w:p w14:paraId="2755FA32"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286C23A3"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579FE507"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4</w:t>
            </w:r>
          </w:p>
        </w:tc>
        <w:tc>
          <w:tcPr>
            <w:tcW w:w="3284" w:type="dxa"/>
            <w:shd w:val="clear" w:color="auto" w:fill="auto"/>
            <w:hideMark/>
          </w:tcPr>
          <w:p w14:paraId="2C221BF4"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Gynaecological</w:t>
            </w:r>
          </w:p>
        </w:tc>
      </w:tr>
      <w:tr w:rsidR="00761ABB" w:rsidRPr="006D7E03" w14:paraId="4002BA3D" w14:textId="77777777" w:rsidTr="00194D5D">
        <w:trPr>
          <w:trHeight w:val="20"/>
        </w:trPr>
        <w:tc>
          <w:tcPr>
            <w:tcW w:w="988" w:type="dxa"/>
            <w:vMerge/>
            <w:shd w:val="clear" w:color="auto" w:fill="auto"/>
            <w:noWrap/>
            <w:hideMark/>
          </w:tcPr>
          <w:p w14:paraId="4AC17E26"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7C115CE1"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41252537"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5</w:t>
            </w:r>
          </w:p>
        </w:tc>
        <w:tc>
          <w:tcPr>
            <w:tcW w:w="3284" w:type="dxa"/>
            <w:shd w:val="clear" w:color="auto" w:fill="auto"/>
            <w:hideMark/>
          </w:tcPr>
          <w:p w14:paraId="49118406"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Urological</w:t>
            </w:r>
          </w:p>
        </w:tc>
      </w:tr>
      <w:tr w:rsidR="00761ABB" w:rsidRPr="006D7E03" w14:paraId="359DFADE" w14:textId="77777777" w:rsidTr="00194D5D">
        <w:trPr>
          <w:trHeight w:val="20"/>
        </w:trPr>
        <w:tc>
          <w:tcPr>
            <w:tcW w:w="988" w:type="dxa"/>
            <w:vMerge/>
            <w:shd w:val="clear" w:color="auto" w:fill="auto"/>
            <w:noWrap/>
            <w:hideMark/>
          </w:tcPr>
          <w:p w14:paraId="43AF8AC1"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406AEABA"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60BBA887"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6</w:t>
            </w:r>
          </w:p>
        </w:tc>
        <w:tc>
          <w:tcPr>
            <w:tcW w:w="3284" w:type="dxa"/>
            <w:shd w:val="clear" w:color="auto" w:fill="auto"/>
            <w:hideMark/>
          </w:tcPr>
          <w:p w14:paraId="1A3D1D69"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Cardio</w:t>
            </w:r>
            <w:r w:rsidRPr="005636A6">
              <w:rPr>
                <w:rFonts w:ascii="Calibri" w:eastAsia="Times New Roman" w:hAnsi="Calibri" w:cs="Calibri"/>
                <w:color w:val="000000"/>
                <w:sz w:val="22"/>
                <w:szCs w:val="22"/>
                <w:lang w:eastAsia="en-AU"/>
              </w:rPr>
              <w:noBreakHyphen/>
              <w:t>thoracic</w:t>
            </w:r>
          </w:p>
        </w:tc>
      </w:tr>
      <w:tr w:rsidR="00761ABB" w:rsidRPr="006D7E03" w14:paraId="5A3DBB65" w14:textId="77777777" w:rsidTr="00194D5D">
        <w:trPr>
          <w:trHeight w:val="20"/>
        </w:trPr>
        <w:tc>
          <w:tcPr>
            <w:tcW w:w="988" w:type="dxa"/>
            <w:vMerge/>
            <w:shd w:val="clear" w:color="auto" w:fill="auto"/>
            <w:noWrap/>
            <w:hideMark/>
          </w:tcPr>
          <w:p w14:paraId="08ADF98F"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54B8D70"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0E7DB4CB"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7</w:t>
            </w:r>
          </w:p>
        </w:tc>
        <w:tc>
          <w:tcPr>
            <w:tcW w:w="3284" w:type="dxa"/>
            <w:shd w:val="clear" w:color="auto" w:fill="auto"/>
            <w:hideMark/>
          </w:tcPr>
          <w:p w14:paraId="078D7E94"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Neurosurgical</w:t>
            </w:r>
          </w:p>
        </w:tc>
      </w:tr>
      <w:tr w:rsidR="00761ABB" w:rsidRPr="006D7E03" w14:paraId="2CD99F3D" w14:textId="77777777" w:rsidTr="00194D5D">
        <w:trPr>
          <w:trHeight w:val="20"/>
        </w:trPr>
        <w:tc>
          <w:tcPr>
            <w:tcW w:w="988" w:type="dxa"/>
            <w:vMerge/>
            <w:shd w:val="clear" w:color="auto" w:fill="auto"/>
            <w:noWrap/>
            <w:hideMark/>
          </w:tcPr>
          <w:p w14:paraId="0D4B0469"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1F4E725"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7B54365A"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8</w:t>
            </w:r>
          </w:p>
        </w:tc>
        <w:tc>
          <w:tcPr>
            <w:tcW w:w="3284" w:type="dxa"/>
            <w:shd w:val="clear" w:color="auto" w:fill="auto"/>
            <w:hideMark/>
          </w:tcPr>
          <w:p w14:paraId="68B61893" w14:textId="77777777" w:rsidR="00761ABB" w:rsidRPr="005636A6" w:rsidRDefault="00761ABB" w:rsidP="00194D5D">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Ear, nose and throat</w:t>
            </w:r>
          </w:p>
        </w:tc>
      </w:tr>
      <w:tr w:rsidR="00761ABB" w:rsidRPr="006D7E03" w14:paraId="357143FF" w14:textId="77777777" w:rsidTr="00194D5D">
        <w:trPr>
          <w:trHeight w:val="20"/>
        </w:trPr>
        <w:tc>
          <w:tcPr>
            <w:tcW w:w="988" w:type="dxa"/>
            <w:vMerge/>
            <w:shd w:val="clear" w:color="auto" w:fill="auto"/>
            <w:noWrap/>
            <w:hideMark/>
          </w:tcPr>
          <w:p w14:paraId="33BEA6D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3413BBCF"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7418BA08"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9</w:t>
            </w:r>
          </w:p>
        </w:tc>
        <w:tc>
          <w:tcPr>
            <w:tcW w:w="3284" w:type="dxa"/>
            <w:shd w:val="clear" w:color="auto" w:fill="auto"/>
            <w:hideMark/>
          </w:tcPr>
          <w:p w14:paraId="73A5A9D5" w14:textId="77777777" w:rsidR="00761ABB" w:rsidRPr="005636A6" w:rsidRDefault="00761ABB" w:rsidP="00194D5D">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Ophthalmology</w:t>
            </w:r>
          </w:p>
        </w:tc>
      </w:tr>
      <w:tr w:rsidR="00761ABB" w:rsidRPr="006D7E03" w14:paraId="2C3BEA09" w14:textId="77777777" w:rsidTr="00194D5D">
        <w:trPr>
          <w:trHeight w:val="20"/>
        </w:trPr>
        <w:tc>
          <w:tcPr>
            <w:tcW w:w="988" w:type="dxa"/>
            <w:vMerge/>
            <w:shd w:val="clear" w:color="auto" w:fill="auto"/>
            <w:noWrap/>
            <w:hideMark/>
          </w:tcPr>
          <w:p w14:paraId="554A4B9A"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E43351B"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1358FE57"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11</w:t>
            </w:r>
          </w:p>
        </w:tc>
        <w:tc>
          <w:tcPr>
            <w:tcW w:w="3284" w:type="dxa"/>
            <w:shd w:val="clear" w:color="auto" w:fill="auto"/>
            <w:hideMark/>
          </w:tcPr>
          <w:p w14:paraId="5822058D" w14:textId="77777777" w:rsidR="00761ABB" w:rsidRPr="005636A6" w:rsidRDefault="00761ABB" w:rsidP="00194D5D">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Paediatric</w:t>
            </w:r>
          </w:p>
        </w:tc>
      </w:tr>
      <w:tr w:rsidR="00761ABB" w:rsidRPr="006D7E03" w14:paraId="1D3C2A66" w14:textId="77777777" w:rsidTr="00194D5D">
        <w:trPr>
          <w:trHeight w:val="20"/>
        </w:trPr>
        <w:tc>
          <w:tcPr>
            <w:tcW w:w="988" w:type="dxa"/>
            <w:vMerge/>
            <w:shd w:val="clear" w:color="auto" w:fill="auto"/>
            <w:noWrap/>
            <w:hideMark/>
          </w:tcPr>
          <w:p w14:paraId="118E1FC2"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146509B4"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03320906"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12</w:t>
            </w:r>
          </w:p>
        </w:tc>
        <w:tc>
          <w:tcPr>
            <w:tcW w:w="3284" w:type="dxa"/>
            <w:shd w:val="clear" w:color="auto" w:fill="auto"/>
            <w:hideMark/>
          </w:tcPr>
          <w:p w14:paraId="3190DB5C" w14:textId="77777777" w:rsidR="00761ABB" w:rsidRPr="005636A6" w:rsidRDefault="00761ABB" w:rsidP="00194D5D">
            <w:pPr>
              <w:spacing w:after="0" w:line="240" w:lineRule="auto"/>
              <w:rPr>
                <w:rFonts w:eastAsia="Times New Roman"/>
                <w:sz w:val="20"/>
                <w:szCs w:val="20"/>
                <w:lang w:eastAsia="en-AU"/>
              </w:rPr>
            </w:pPr>
            <w:r w:rsidRPr="005636A6">
              <w:rPr>
                <w:rFonts w:ascii="Calibri" w:eastAsia="Times New Roman" w:hAnsi="Calibri" w:cs="Calibri"/>
                <w:color w:val="000000"/>
                <w:sz w:val="22"/>
                <w:szCs w:val="22"/>
                <w:lang w:eastAsia="en-AU"/>
              </w:rPr>
              <w:t>Amputations</w:t>
            </w:r>
          </w:p>
        </w:tc>
      </w:tr>
      <w:tr w:rsidR="00761ABB" w:rsidRPr="006D7E03" w14:paraId="107A8624" w14:textId="77777777" w:rsidTr="00194D5D">
        <w:trPr>
          <w:trHeight w:val="20"/>
        </w:trPr>
        <w:tc>
          <w:tcPr>
            <w:tcW w:w="988" w:type="dxa"/>
            <w:vMerge/>
            <w:shd w:val="clear" w:color="auto" w:fill="auto"/>
            <w:noWrap/>
            <w:hideMark/>
          </w:tcPr>
          <w:p w14:paraId="28334A98"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52C18441" w14:textId="77777777" w:rsidR="00761ABB" w:rsidRPr="00657B16" w:rsidRDefault="00761ABB" w:rsidP="00194D5D">
            <w:pPr>
              <w:spacing w:after="0" w:line="240" w:lineRule="auto"/>
              <w:rPr>
                <w:rFonts w:ascii="Calibri" w:eastAsia="Times New Roman" w:hAnsi="Calibri" w:cs="Calibri"/>
                <w:b/>
                <w:bCs/>
                <w:color w:val="000000"/>
                <w:sz w:val="22"/>
                <w:szCs w:val="22"/>
                <w:lang w:eastAsia="en-AU"/>
              </w:rPr>
            </w:pPr>
          </w:p>
        </w:tc>
        <w:tc>
          <w:tcPr>
            <w:tcW w:w="1093" w:type="dxa"/>
            <w:shd w:val="clear" w:color="auto" w:fill="auto"/>
            <w:noWrap/>
            <w:hideMark/>
          </w:tcPr>
          <w:p w14:paraId="64FBA60D"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13</w:t>
            </w:r>
          </w:p>
        </w:tc>
        <w:tc>
          <w:tcPr>
            <w:tcW w:w="3284" w:type="dxa"/>
            <w:shd w:val="clear" w:color="auto" w:fill="auto"/>
            <w:hideMark/>
          </w:tcPr>
          <w:p w14:paraId="251E24E7"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Plastic and reconstructive surgery</w:t>
            </w:r>
          </w:p>
        </w:tc>
      </w:tr>
      <w:tr w:rsidR="00761ABB" w:rsidRPr="006D7E03" w14:paraId="27584403" w14:textId="77777777" w:rsidTr="00194D5D">
        <w:trPr>
          <w:trHeight w:val="20"/>
        </w:trPr>
        <w:tc>
          <w:tcPr>
            <w:tcW w:w="988" w:type="dxa"/>
            <w:vMerge/>
            <w:shd w:val="clear" w:color="auto" w:fill="auto"/>
            <w:noWrap/>
            <w:hideMark/>
          </w:tcPr>
          <w:p w14:paraId="4778CCD9"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00577C66"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374C072F"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14</w:t>
            </w:r>
          </w:p>
        </w:tc>
        <w:tc>
          <w:tcPr>
            <w:tcW w:w="3284" w:type="dxa"/>
            <w:shd w:val="clear" w:color="auto" w:fill="auto"/>
            <w:hideMark/>
          </w:tcPr>
          <w:p w14:paraId="7ABC5D67"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Hand or wrist surgery</w:t>
            </w:r>
          </w:p>
        </w:tc>
      </w:tr>
      <w:tr w:rsidR="00761ABB" w:rsidRPr="006D7E03" w14:paraId="742F9C85" w14:textId="77777777" w:rsidTr="00194D5D">
        <w:trPr>
          <w:trHeight w:val="20"/>
        </w:trPr>
        <w:tc>
          <w:tcPr>
            <w:tcW w:w="988" w:type="dxa"/>
            <w:vMerge/>
            <w:shd w:val="clear" w:color="auto" w:fill="auto"/>
            <w:noWrap/>
            <w:hideMark/>
          </w:tcPr>
          <w:p w14:paraId="0035E9DB"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p>
        </w:tc>
        <w:tc>
          <w:tcPr>
            <w:tcW w:w="3635" w:type="dxa"/>
            <w:vMerge/>
            <w:shd w:val="clear" w:color="auto" w:fill="auto"/>
            <w:hideMark/>
          </w:tcPr>
          <w:p w14:paraId="2F5923F7" w14:textId="77777777" w:rsidR="00761ABB" w:rsidRPr="00657B16" w:rsidRDefault="00761ABB" w:rsidP="00194D5D">
            <w:pPr>
              <w:spacing w:after="0" w:line="240" w:lineRule="auto"/>
              <w:rPr>
                <w:rFonts w:eastAsia="Times New Roman"/>
                <w:b/>
                <w:bCs/>
                <w:sz w:val="20"/>
                <w:szCs w:val="20"/>
                <w:lang w:eastAsia="en-AU"/>
              </w:rPr>
            </w:pPr>
          </w:p>
        </w:tc>
        <w:tc>
          <w:tcPr>
            <w:tcW w:w="1093" w:type="dxa"/>
            <w:shd w:val="clear" w:color="auto" w:fill="auto"/>
            <w:noWrap/>
            <w:hideMark/>
          </w:tcPr>
          <w:p w14:paraId="09C5976C"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15</w:t>
            </w:r>
          </w:p>
        </w:tc>
        <w:tc>
          <w:tcPr>
            <w:tcW w:w="3284" w:type="dxa"/>
            <w:shd w:val="clear" w:color="auto" w:fill="auto"/>
            <w:hideMark/>
          </w:tcPr>
          <w:p w14:paraId="7C4EC02E"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Orthopaedic</w:t>
            </w:r>
          </w:p>
        </w:tc>
      </w:tr>
      <w:tr w:rsidR="00761ABB" w:rsidRPr="006D7E03" w14:paraId="35B67739" w14:textId="77777777" w:rsidTr="00194D5D">
        <w:trPr>
          <w:trHeight w:val="20"/>
        </w:trPr>
        <w:tc>
          <w:tcPr>
            <w:tcW w:w="988" w:type="dxa"/>
            <w:shd w:val="clear" w:color="auto" w:fill="auto"/>
            <w:noWrap/>
            <w:hideMark/>
          </w:tcPr>
          <w:p w14:paraId="6194853D"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T9</w:t>
            </w:r>
          </w:p>
        </w:tc>
        <w:tc>
          <w:tcPr>
            <w:tcW w:w="8012" w:type="dxa"/>
            <w:gridSpan w:val="3"/>
            <w:shd w:val="clear" w:color="auto" w:fill="auto"/>
            <w:hideMark/>
          </w:tcPr>
          <w:p w14:paraId="19C856CB"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Assistance at operations</w:t>
            </w:r>
          </w:p>
        </w:tc>
      </w:tr>
      <w:tr w:rsidR="00761ABB" w:rsidRPr="006D7E03" w14:paraId="55FD4C13" w14:textId="77777777" w:rsidTr="00194D5D">
        <w:trPr>
          <w:trHeight w:val="20"/>
        </w:trPr>
        <w:tc>
          <w:tcPr>
            <w:tcW w:w="988" w:type="dxa"/>
            <w:shd w:val="clear" w:color="auto" w:fill="auto"/>
            <w:noWrap/>
            <w:hideMark/>
          </w:tcPr>
          <w:p w14:paraId="34089881" w14:textId="77777777" w:rsidR="00761ABB" w:rsidRPr="006D7E03" w:rsidRDefault="00761ABB" w:rsidP="00194D5D">
            <w:pPr>
              <w:spacing w:after="0" w:line="240" w:lineRule="auto"/>
              <w:rPr>
                <w:rFonts w:ascii="Calibri" w:eastAsia="Times New Roman" w:hAnsi="Calibri" w:cs="Calibri"/>
                <w:color w:val="000000"/>
                <w:sz w:val="22"/>
                <w:szCs w:val="22"/>
                <w:lang w:eastAsia="en-AU"/>
              </w:rPr>
            </w:pPr>
            <w:r w:rsidRPr="006D7E03">
              <w:rPr>
                <w:rFonts w:ascii="Calibri" w:eastAsia="Times New Roman" w:hAnsi="Calibri" w:cs="Calibri"/>
                <w:color w:val="000000"/>
                <w:sz w:val="22"/>
                <w:szCs w:val="22"/>
                <w:lang w:eastAsia="en-AU"/>
              </w:rPr>
              <w:t xml:space="preserve">T10 </w:t>
            </w:r>
          </w:p>
        </w:tc>
        <w:tc>
          <w:tcPr>
            <w:tcW w:w="8012" w:type="dxa"/>
            <w:gridSpan w:val="3"/>
            <w:shd w:val="clear" w:color="auto" w:fill="auto"/>
            <w:hideMark/>
          </w:tcPr>
          <w:p w14:paraId="48CF5BB0" w14:textId="77777777" w:rsidR="00761ABB" w:rsidRPr="005636A6" w:rsidRDefault="00761ABB" w:rsidP="00194D5D">
            <w:pPr>
              <w:spacing w:after="0" w:line="240" w:lineRule="auto"/>
              <w:rPr>
                <w:rFonts w:ascii="Calibri" w:eastAsia="Times New Roman" w:hAnsi="Calibri" w:cs="Calibri"/>
                <w:color w:val="000000"/>
                <w:sz w:val="22"/>
                <w:szCs w:val="22"/>
                <w:lang w:eastAsia="en-AU"/>
              </w:rPr>
            </w:pPr>
            <w:r w:rsidRPr="005636A6">
              <w:rPr>
                <w:rFonts w:ascii="Calibri" w:eastAsia="Times New Roman" w:hAnsi="Calibri" w:cs="Calibri"/>
                <w:color w:val="000000"/>
                <w:sz w:val="22"/>
                <w:szCs w:val="22"/>
                <w:lang w:eastAsia="en-AU"/>
              </w:rPr>
              <w:t>Anaesthesia performed in connection with certain services (Relative Value Guide)</w:t>
            </w:r>
          </w:p>
        </w:tc>
      </w:tr>
    </w:tbl>
    <w:p w14:paraId="5130948B" w14:textId="77777777" w:rsidR="00761ABB" w:rsidRPr="00761ABB" w:rsidRDefault="00761ABB" w:rsidP="00CF190C">
      <w:pPr>
        <w:rPr>
          <w:bCs/>
          <w:iCs/>
        </w:rPr>
      </w:pPr>
    </w:p>
    <w:p w14:paraId="76B7B039" w14:textId="77777777" w:rsidR="00CF190C" w:rsidRPr="006D7E03" w:rsidRDefault="00CF190C" w:rsidP="00CF190C">
      <w:pPr>
        <w:rPr>
          <w:b/>
          <w:i/>
        </w:rPr>
      </w:pPr>
      <w:r w:rsidRPr="006D7E03">
        <w:rPr>
          <w:b/>
          <w:i/>
        </w:rPr>
        <w:t>Diagnostic Imaging Services Table</w:t>
      </w:r>
    </w:p>
    <w:tbl>
      <w:tblPr>
        <w:tblStyle w:val="TableGrid"/>
        <w:tblW w:w="9000" w:type="dxa"/>
        <w:tblLook w:val="04A0" w:firstRow="1" w:lastRow="0" w:firstColumn="1" w:lastColumn="0" w:noHBand="0" w:noVBand="1"/>
      </w:tblPr>
      <w:tblGrid>
        <w:gridCol w:w="1360"/>
        <w:gridCol w:w="3218"/>
        <w:gridCol w:w="1093"/>
        <w:gridCol w:w="3329"/>
      </w:tblGrid>
      <w:tr w:rsidR="00CF190C" w:rsidRPr="006D7E03" w14:paraId="0560134F" w14:textId="77777777" w:rsidTr="00E05FE2">
        <w:trPr>
          <w:trHeight w:val="20"/>
        </w:trPr>
        <w:tc>
          <w:tcPr>
            <w:tcW w:w="1360" w:type="dxa"/>
            <w:noWrap/>
            <w:hideMark/>
          </w:tcPr>
          <w:p w14:paraId="7FF07104" w14:textId="77777777" w:rsidR="00CF190C" w:rsidRPr="006D7E03" w:rsidRDefault="00CF190C" w:rsidP="00935567">
            <w:pPr>
              <w:rPr>
                <w:rFonts w:ascii="Calibri" w:hAnsi="Calibri" w:cs="Calibri"/>
                <w:b/>
                <w:bCs/>
                <w:color w:val="000000"/>
                <w:sz w:val="22"/>
                <w:szCs w:val="22"/>
              </w:rPr>
            </w:pPr>
            <w:r w:rsidRPr="006D7E03">
              <w:rPr>
                <w:rFonts w:ascii="Calibri" w:hAnsi="Calibri" w:cs="Calibri"/>
                <w:b/>
                <w:bCs/>
                <w:color w:val="000000"/>
                <w:sz w:val="22"/>
                <w:szCs w:val="22"/>
              </w:rPr>
              <w:t xml:space="preserve">Group </w:t>
            </w:r>
          </w:p>
        </w:tc>
        <w:tc>
          <w:tcPr>
            <w:tcW w:w="3223" w:type="dxa"/>
            <w:hideMark/>
          </w:tcPr>
          <w:p w14:paraId="462C9F76" w14:textId="77777777" w:rsidR="00CF190C" w:rsidRPr="006D7E03" w:rsidRDefault="00CF190C" w:rsidP="00935567">
            <w:pPr>
              <w:rPr>
                <w:rFonts w:ascii="Calibri" w:hAnsi="Calibri" w:cs="Calibri"/>
                <w:b/>
                <w:bCs/>
                <w:color w:val="000000"/>
                <w:sz w:val="22"/>
                <w:szCs w:val="22"/>
              </w:rPr>
            </w:pPr>
            <w:r w:rsidRPr="006D7E03">
              <w:rPr>
                <w:rFonts w:ascii="Calibri" w:hAnsi="Calibri" w:cs="Calibri"/>
                <w:b/>
                <w:bCs/>
                <w:color w:val="000000"/>
                <w:sz w:val="22"/>
                <w:szCs w:val="22"/>
              </w:rPr>
              <w:t xml:space="preserve">Group Name </w:t>
            </w:r>
          </w:p>
        </w:tc>
        <w:tc>
          <w:tcPr>
            <w:tcW w:w="1093" w:type="dxa"/>
            <w:noWrap/>
            <w:hideMark/>
          </w:tcPr>
          <w:p w14:paraId="38EE5932" w14:textId="77777777" w:rsidR="00CF190C" w:rsidRPr="006D7E03" w:rsidRDefault="00CF190C" w:rsidP="00935567">
            <w:pPr>
              <w:rPr>
                <w:rFonts w:ascii="Calibri" w:hAnsi="Calibri" w:cs="Calibri"/>
                <w:b/>
                <w:bCs/>
                <w:color w:val="000000"/>
                <w:sz w:val="22"/>
                <w:szCs w:val="22"/>
              </w:rPr>
            </w:pPr>
            <w:r w:rsidRPr="006D7E03">
              <w:rPr>
                <w:rFonts w:ascii="Calibri" w:hAnsi="Calibri" w:cs="Calibri"/>
                <w:b/>
                <w:bCs/>
                <w:color w:val="000000"/>
                <w:sz w:val="22"/>
                <w:szCs w:val="22"/>
              </w:rPr>
              <w:t xml:space="preserve">Subgroup </w:t>
            </w:r>
          </w:p>
        </w:tc>
        <w:tc>
          <w:tcPr>
            <w:tcW w:w="3324" w:type="dxa"/>
            <w:hideMark/>
          </w:tcPr>
          <w:p w14:paraId="2AE09926" w14:textId="77777777" w:rsidR="00CF190C" w:rsidRPr="006D7E03" w:rsidRDefault="00CF190C" w:rsidP="00935567">
            <w:pPr>
              <w:rPr>
                <w:rFonts w:ascii="Calibri" w:hAnsi="Calibri" w:cs="Calibri"/>
                <w:b/>
                <w:bCs/>
                <w:color w:val="000000"/>
                <w:sz w:val="22"/>
                <w:szCs w:val="22"/>
              </w:rPr>
            </w:pPr>
            <w:r w:rsidRPr="006D7E03">
              <w:rPr>
                <w:rFonts w:ascii="Calibri" w:hAnsi="Calibri" w:cs="Calibri"/>
                <w:b/>
                <w:bCs/>
                <w:color w:val="000000"/>
                <w:sz w:val="22"/>
                <w:szCs w:val="22"/>
              </w:rPr>
              <w:t>Subgroup Name</w:t>
            </w:r>
          </w:p>
        </w:tc>
      </w:tr>
      <w:tr w:rsidR="00CF190C" w:rsidRPr="006D7E03" w14:paraId="2D649428" w14:textId="77777777" w:rsidTr="00E05FE2">
        <w:trPr>
          <w:trHeight w:val="20"/>
        </w:trPr>
        <w:tc>
          <w:tcPr>
            <w:tcW w:w="1360" w:type="dxa"/>
            <w:noWrap/>
          </w:tcPr>
          <w:p w14:paraId="51D182A2" w14:textId="77777777" w:rsidR="00CF190C" w:rsidRPr="006D7E03" w:rsidRDefault="00CF190C" w:rsidP="00935567">
            <w:pPr>
              <w:rPr>
                <w:rFonts w:ascii="Calibri" w:hAnsi="Calibri" w:cs="Calibri"/>
                <w:color w:val="000000"/>
                <w:sz w:val="22"/>
                <w:szCs w:val="22"/>
              </w:rPr>
            </w:pPr>
            <w:r w:rsidRPr="006D7E03">
              <w:rPr>
                <w:rFonts w:ascii="Calibri" w:hAnsi="Calibri" w:cs="Calibri"/>
                <w:color w:val="000000"/>
                <w:sz w:val="22"/>
                <w:szCs w:val="22"/>
              </w:rPr>
              <w:t>I1</w:t>
            </w:r>
          </w:p>
        </w:tc>
        <w:tc>
          <w:tcPr>
            <w:tcW w:w="3313" w:type="dxa"/>
          </w:tcPr>
          <w:p w14:paraId="6D8D5EE2" w14:textId="3968B097" w:rsidR="00CF190C" w:rsidRPr="008E0BDD" w:rsidRDefault="008E0BDD" w:rsidP="00935567">
            <w:pPr>
              <w:rPr>
                <w:rFonts w:ascii="Calibri" w:hAnsi="Calibri" w:cs="Calibri"/>
                <w:color w:val="000000"/>
                <w:sz w:val="22"/>
                <w:szCs w:val="22"/>
              </w:rPr>
            </w:pPr>
            <w:r w:rsidRPr="008E0BDD">
              <w:rPr>
                <w:rFonts w:ascii="Calibri" w:hAnsi="Calibri" w:cs="Calibri"/>
                <w:color w:val="000000"/>
                <w:sz w:val="22"/>
                <w:szCs w:val="22"/>
              </w:rPr>
              <w:t>ultrasound</w:t>
            </w:r>
          </w:p>
        </w:tc>
        <w:tc>
          <w:tcPr>
            <w:tcW w:w="921" w:type="dxa"/>
            <w:noWrap/>
          </w:tcPr>
          <w:p w14:paraId="637E02BB"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6</w:t>
            </w:r>
          </w:p>
        </w:tc>
        <w:tc>
          <w:tcPr>
            <w:tcW w:w="3406" w:type="dxa"/>
          </w:tcPr>
          <w:p w14:paraId="743B98DF" w14:textId="785B22A1" w:rsidR="00CF190C" w:rsidRPr="00261FDF" w:rsidRDefault="00261FDF" w:rsidP="00935567">
            <w:r w:rsidRPr="00261FDF">
              <w:rPr>
                <w:rFonts w:ascii="Calibri" w:hAnsi="Calibri" w:cs="Calibri"/>
                <w:color w:val="000000"/>
                <w:sz w:val="22"/>
                <w:szCs w:val="22"/>
              </w:rPr>
              <w:t>Musculoskeletal ultrasound</w:t>
            </w:r>
          </w:p>
        </w:tc>
      </w:tr>
      <w:tr w:rsidR="00CF190C" w:rsidRPr="006D7E03" w14:paraId="4DF0CE71" w14:textId="77777777" w:rsidTr="00E05FE2">
        <w:trPr>
          <w:trHeight w:val="20"/>
        </w:trPr>
        <w:tc>
          <w:tcPr>
            <w:tcW w:w="1360" w:type="dxa"/>
            <w:vMerge w:val="restart"/>
            <w:noWrap/>
          </w:tcPr>
          <w:p w14:paraId="389E3EB3" w14:textId="12060EDA" w:rsidR="00CF190C" w:rsidRPr="008E0BDD" w:rsidRDefault="00CF190C" w:rsidP="00935567">
            <w:pPr>
              <w:rPr>
                <w:rFonts w:ascii="Calibri" w:hAnsi="Calibri" w:cs="Calibri"/>
                <w:color w:val="000000"/>
                <w:sz w:val="22"/>
                <w:szCs w:val="22"/>
              </w:rPr>
            </w:pPr>
            <w:r w:rsidRPr="008E0BDD">
              <w:rPr>
                <w:rFonts w:ascii="Calibri" w:hAnsi="Calibri" w:cs="Calibri"/>
                <w:color w:val="000000"/>
                <w:sz w:val="22"/>
                <w:szCs w:val="22"/>
              </w:rPr>
              <w:t>I3</w:t>
            </w:r>
          </w:p>
        </w:tc>
        <w:tc>
          <w:tcPr>
            <w:tcW w:w="3313" w:type="dxa"/>
            <w:vMerge w:val="restart"/>
          </w:tcPr>
          <w:p w14:paraId="6C584F62" w14:textId="07C45539" w:rsidR="00CF190C" w:rsidRPr="008E0BDD" w:rsidRDefault="008E0BDD" w:rsidP="00935567">
            <w:r w:rsidRPr="008E0BDD">
              <w:rPr>
                <w:rFonts w:ascii="Calibri" w:hAnsi="Calibri" w:cs="Calibri"/>
                <w:color w:val="000000"/>
                <w:sz w:val="22"/>
                <w:szCs w:val="22"/>
              </w:rPr>
              <w:t>diagnostic radiology</w:t>
            </w:r>
          </w:p>
        </w:tc>
        <w:tc>
          <w:tcPr>
            <w:tcW w:w="921" w:type="dxa"/>
            <w:noWrap/>
          </w:tcPr>
          <w:p w14:paraId="12EA44B0" w14:textId="77777777" w:rsidR="00CF190C" w:rsidRPr="008E0BDD" w:rsidRDefault="00CF190C" w:rsidP="00935567">
            <w:pPr>
              <w:rPr>
                <w:rFonts w:ascii="Calibri" w:hAnsi="Calibri" w:cs="Calibri"/>
                <w:color w:val="000000"/>
                <w:sz w:val="22"/>
                <w:szCs w:val="22"/>
              </w:rPr>
            </w:pPr>
            <w:r w:rsidRPr="008E0BDD">
              <w:rPr>
                <w:rFonts w:ascii="Calibri" w:hAnsi="Calibri" w:cs="Calibri"/>
                <w:color w:val="000000"/>
                <w:sz w:val="22"/>
                <w:szCs w:val="22"/>
              </w:rPr>
              <w:t>1</w:t>
            </w:r>
          </w:p>
        </w:tc>
        <w:tc>
          <w:tcPr>
            <w:tcW w:w="3406" w:type="dxa"/>
          </w:tcPr>
          <w:p w14:paraId="4059BE92" w14:textId="0904B104" w:rsidR="00CF190C" w:rsidRPr="008E0BDD" w:rsidRDefault="008E0BDD" w:rsidP="00935567">
            <w:r w:rsidRPr="008E0BDD">
              <w:rPr>
                <w:rFonts w:ascii="Calibri" w:hAnsi="Calibri" w:cs="Calibri"/>
                <w:color w:val="000000"/>
                <w:sz w:val="22"/>
                <w:szCs w:val="22"/>
              </w:rPr>
              <w:t>Radiographic examination of extremities</w:t>
            </w:r>
          </w:p>
        </w:tc>
      </w:tr>
      <w:tr w:rsidR="00CF190C" w:rsidRPr="006D7E03" w14:paraId="3D1F0F5F" w14:textId="77777777" w:rsidTr="00E05FE2">
        <w:trPr>
          <w:trHeight w:val="20"/>
        </w:trPr>
        <w:tc>
          <w:tcPr>
            <w:tcW w:w="1360" w:type="dxa"/>
            <w:vMerge/>
            <w:noWrap/>
          </w:tcPr>
          <w:p w14:paraId="2A2C9201" w14:textId="77777777" w:rsidR="00CF190C" w:rsidRPr="006D7E03" w:rsidRDefault="00CF190C" w:rsidP="00935567">
            <w:pPr>
              <w:rPr>
                <w:rFonts w:ascii="Calibri" w:hAnsi="Calibri" w:cs="Calibri"/>
                <w:color w:val="000000"/>
                <w:sz w:val="22"/>
                <w:szCs w:val="22"/>
              </w:rPr>
            </w:pPr>
          </w:p>
        </w:tc>
        <w:tc>
          <w:tcPr>
            <w:tcW w:w="3313" w:type="dxa"/>
            <w:vMerge/>
          </w:tcPr>
          <w:p w14:paraId="0AE9F8BF" w14:textId="77777777" w:rsidR="00CF190C" w:rsidRPr="00657B16" w:rsidRDefault="00CF190C" w:rsidP="00935567">
            <w:pPr>
              <w:rPr>
                <w:rFonts w:ascii="Calibri" w:hAnsi="Calibri" w:cs="Calibri"/>
                <w:b/>
                <w:bCs/>
                <w:color w:val="000000"/>
                <w:sz w:val="22"/>
                <w:szCs w:val="22"/>
              </w:rPr>
            </w:pPr>
          </w:p>
        </w:tc>
        <w:tc>
          <w:tcPr>
            <w:tcW w:w="921" w:type="dxa"/>
            <w:noWrap/>
          </w:tcPr>
          <w:p w14:paraId="4CF87CB2" w14:textId="77777777" w:rsidR="00CF190C" w:rsidRPr="008E0BDD" w:rsidRDefault="00CF190C" w:rsidP="00935567">
            <w:pPr>
              <w:rPr>
                <w:rFonts w:ascii="Calibri" w:hAnsi="Calibri" w:cs="Calibri"/>
                <w:color w:val="000000"/>
                <w:sz w:val="22"/>
                <w:szCs w:val="22"/>
              </w:rPr>
            </w:pPr>
            <w:r w:rsidRPr="008E0BDD">
              <w:rPr>
                <w:rFonts w:ascii="Calibri" w:hAnsi="Calibri" w:cs="Calibri"/>
                <w:color w:val="000000"/>
                <w:sz w:val="22"/>
                <w:szCs w:val="22"/>
              </w:rPr>
              <w:t>2</w:t>
            </w:r>
          </w:p>
        </w:tc>
        <w:tc>
          <w:tcPr>
            <w:tcW w:w="3406" w:type="dxa"/>
          </w:tcPr>
          <w:p w14:paraId="73D4932D" w14:textId="00B94377" w:rsidR="00CF190C" w:rsidRPr="008E0BDD" w:rsidRDefault="008E0BDD" w:rsidP="00935567">
            <w:r w:rsidRPr="008E0BDD">
              <w:rPr>
                <w:rFonts w:ascii="Calibri" w:hAnsi="Calibri" w:cs="Calibri"/>
                <w:color w:val="000000"/>
                <w:sz w:val="22"/>
                <w:szCs w:val="22"/>
              </w:rPr>
              <w:t>Radiographic examination of shoulder or pelvis</w:t>
            </w:r>
          </w:p>
        </w:tc>
      </w:tr>
      <w:tr w:rsidR="00CF190C" w:rsidRPr="006D7E03" w14:paraId="528B9362" w14:textId="77777777" w:rsidTr="00E05FE2">
        <w:trPr>
          <w:trHeight w:val="20"/>
        </w:trPr>
        <w:tc>
          <w:tcPr>
            <w:tcW w:w="1360" w:type="dxa"/>
            <w:vMerge/>
            <w:noWrap/>
          </w:tcPr>
          <w:p w14:paraId="6B9D8A3F" w14:textId="77777777" w:rsidR="00CF190C" w:rsidRPr="006D7E03" w:rsidRDefault="00CF190C" w:rsidP="00935567">
            <w:pPr>
              <w:rPr>
                <w:rFonts w:ascii="Calibri" w:hAnsi="Calibri" w:cs="Calibri"/>
                <w:color w:val="000000"/>
                <w:sz w:val="22"/>
                <w:szCs w:val="22"/>
              </w:rPr>
            </w:pPr>
          </w:p>
        </w:tc>
        <w:tc>
          <w:tcPr>
            <w:tcW w:w="3313" w:type="dxa"/>
            <w:vMerge/>
          </w:tcPr>
          <w:p w14:paraId="15CD91D1" w14:textId="77777777" w:rsidR="00CF190C" w:rsidRPr="00657B16" w:rsidRDefault="00CF190C" w:rsidP="00935567">
            <w:pPr>
              <w:rPr>
                <w:rFonts w:ascii="Calibri" w:hAnsi="Calibri" w:cs="Calibri"/>
                <w:b/>
                <w:bCs/>
                <w:color w:val="000000"/>
                <w:sz w:val="22"/>
                <w:szCs w:val="22"/>
              </w:rPr>
            </w:pPr>
          </w:p>
        </w:tc>
        <w:tc>
          <w:tcPr>
            <w:tcW w:w="921" w:type="dxa"/>
            <w:noWrap/>
          </w:tcPr>
          <w:p w14:paraId="0A5FCD61"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3</w:t>
            </w:r>
          </w:p>
        </w:tc>
        <w:tc>
          <w:tcPr>
            <w:tcW w:w="3406" w:type="dxa"/>
          </w:tcPr>
          <w:p w14:paraId="1856BC89" w14:textId="43094C60" w:rsidR="00CF190C" w:rsidRPr="00261FDF" w:rsidRDefault="00261FDF" w:rsidP="00935567">
            <w:r w:rsidRPr="00261FDF">
              <w:rPr>
                <w:rFonts w:ascii="Calibri" w:hAnsi="Calibri" w:cs="Calibri"/>
                <w:color w:val="000000"/>
                <w:sz w:val="22"/>
                <w:szCs w:val="22"/>
              </w:rPr>
              <w:t>Radiographic examination of head</w:t>
            </w:r>
          </w:p>
        </w:tc>
      </w:tr>
      <w:tr w:rsidR="00CF190C" w:rsidRPr="006D7E03" w14:paraId="7C62C53E" w14:textId="77777777" w:rsidTr="00E05FE2">
        <w:trPr>
          <w:trHeight w:val="20"/>
        </w:trPr>
        <w:tc>
          <w:tcPr>
            <w:tcW w:w="1360" w:type="dxa"/>
            <w:vMerge/>
            <w:noWrap/>
          </w:tcPr>
          <w:p w14:paraId="4FA1F89B" w14:textId="77777777" w:rsidR="00CF190C" w:rsidRPr="006D7E03" w:rsidRDefault="00CF190C" w:rsidP="00935567">
            <w:pPr>
              <w:rPr>
                <w:rFonts w:ascii="Calibri" w:hAnsi="Calibri" w:cs="Calibri"/>
                <w:color w:val="000000"/>
                <w:sz w:val="22"/>
                <w:szCs w:val="22"/>
              </w:rPr>
            </w:pPr>
          </w:p>
        </w:tc>
        <w:tc>
          <w:tcPr>
            <w:tcW w:w="3313" w:type="dxa"/>
            <w:vMerge/>
          </w:tcPr>
          <w:p w14:paraId="13CB42A1" w14:textId="77777777" w:rsidR="00CF190C" w:rsidRPr="00657B16" w:rsidRDefault="00CF190C" w:rsidP="00935567">
            <w:pPr>
              <w:rPr>
                <w:rFonts w:ascii="Calibri" w:hAnsi="Calibri" w:cs="Calibri"/>
                <w:b/>
                <w:bCs/>
                <w:color w:val="000000"/>
                <w:sz w:val="22"/>
                <w:szCs w:val="22"/>
              </w:rPr>
            </w:pPr>
          </w:p>
        </w:tc>
        <w:tc>
          <w:tcPr>
            <w:tcW w:w="921" w:type="dxa"/>
            <w:noWrap/>
          </w:tcPr>
          <w:p w14:paraId="77C7D8AD"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4</w:t>
            </w:r>
          </w:p>
        </w:tc>
        <w:tc>
          <w:tcPr>
            <w:tcW w:w="3406" w:type="dxa"/>
          </w:tcPr>
          <w:p w14:paraId="48D05BE9" w14:textId="26D1F818" w:rsidR="00CF190C" w:rsidRPr="00261FDF" w:rsidRDefault="00261FDF" w:rsidP="00935567">
            <w:pPr>
              <w:rPr>
                <w:rFonts w:ascii="Calibri" w:hAnsi="Calibri" w:cs="Calibri"/>
                <w:color w:val="000000"/>
                <w:sz w:val="22"/>
                <w:szCs w:val="22"/>
              </w:rPr>
            </w:pPr>
            <w:r w:rsidRPr="00261FDF">
              <w:rPr>
                <w:rFonts w:ascii="Calibri" w:hAnsi="Calibri" w:cs="Calibri"/>
                <w:color w:val="000000"/>
                <w:sz w:val="22"/>
                <w:szCs w:val="22"/>
              </w:rPr>
              <w:t>Radiographic examination of spine</w:t>
            </w:r>
          </w:p>
        </w:tc>
      </w:tr>
      <w:tr w:rsidR="00CF190C" w:rsidRPr="006D7E03" w14:paraId="04D19079" w14:textId="77777777" w:rsidTr="00E05FE2">
        <w:trPr>
          <w:trHeight w:val="20"/>
        </w:trPr>
        <w:tc>
          <w:tcPr>
            <w:tcW w:w="1360" w:type="dxa"/>
            <w:vMerge/>
            <w:noWrap/>
          </w:tcPr>
          <w:p w14:paraId="7435E64A" w14:textId="77777777" w:rsidR="00CF190C" w:rsidRPr="006D7E03" w:rsidRDefault="00CF190C" w:rsidP="00935567">
            <w:pPr>
              <w:rPr>
                <w:rFonts w:ascii="Calibri" w:hAnsi="Calibri" w:cs="Calibri"/>
                <w:color w:val="000000"/>
                <w:sz w:val="22"/>
                <w:szCs w:val="22"/>
              </w:rPr>
            </w:pPr>
          </w:p>
        </w:tc>
        <w:tc>
          <w:tcPr>
            <w:tcW w:w="3313" w:type="dxa"/>
            <w:vMerge/>
          </w:tcPr>
          <w:p w14:paraId="52D08E02" w14:textId="77777777" w:rsidR="00CF190C" w:rsidRPr="00657B16" w:rsidRDefault="00CF190C" w:rsidP="00935567">
            <w:pPr>
              <w:rPr>
                <w:b/>
                <w:bCs/>
              </w:rPr>
            </w:pPr>
          </w:p>
        </w:tc>
        <w:tc>
          <w:tcPr>
            <w:tcW w:w="921" w:type="dxa"/>
            <w:noWrap/>
          </w:tcPr>
          <w:p w14:paraId="25E4B693"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5</w:t>
            </w:r>
          </w:p>
        </w:tc>
        <w:tc>
          <w:tcPr>
            <w:tcW w:w="3406" w:type="dxa"/>
          </w:tcPr>
          <w:p w14:paraId="523CE2B1" w14:textId="61FF067F" w:rsidR="00CF190C" w:rsidRPr="00261FDF" w:rsidRDefault="00261FDF" w:rsidP="00935567">
            <w:pPr>
              <w:rPr>
                <w:rFonts w:ascii="Calibri" w:hAnsi="Calibri" w:cs="Calibri"/>
                <w:color w:val="000000"/>
                <w:sz w:val="22"/>
                <w:szCs w:val="22"/>
              </w:rPr>
            </w:pPr>
            <w:r w:rsidRPr="00261FDF">
              <w:rPr>
                <w:rFonts w:ascii="Calibri" w:hAnsi="Calibri" w:cs="Calibri"/>
                <w:color w:val="000000"/>
                <w:sz w:val="22"/>
                <w:szCs w:val="22"/>
              </w:rPr>
              <w:t>Bone age study and skeletal survey</w:t>
            </w:r>
          </w:p>
        </w:tc>
      </w:tr>
      <w:tr w:rsidR="00CF190C" w:rsidRPr="006D7E03" w14:paraId="06C7A438" w14:textId="77777777" w:rsidTr="00E05FE2">
        <w:trPr>
          <w:trHeight w:val="20"/>
        </w:trPr>
        <w:tc>
          <w:tcPr>
            <w:tcW w:w="1360" w:type="dxa"/>
            <w:vMerge/>
            <w:noWrap/>
          </w:tcPr>
          <w:p w14:paraId="76A02235" w14:textId="77777777" w:rsidR="00CF190C" w:rsidRPr="006D7E03" w:rsidRDefault="00CF190C" w:rsidP="00935567">
            <w:pPr>
              <w:rPr>
                <w:rFonts w:ascii="Calibri" w:hAnsi="Calibri" w:cs="Calibri"/>
                <w:color w:val="000000"/>
                <w:sz w:val="22"/>
                <w:szCs w:val="22"/>
              </w:rPr>
            </w:pPr>
          </w:p>
        </w:tc>
        <w:tc>
          <w:tcPr>
            <w:tcW w:w="3313" w:type="dxa"/>
            <w:vMerge/>
          </w:tcPr>
          <w:p w14:paraId="784D4A8E" w14:textId="77777777" w:rsidR="00CF190C" w:rsidRPr="00657B16" w:rsidRDefault="00CF190C" w:rsidP="00935567">
            <w:pPr>
              <w:rPr>
                <w:b/>
                <w:bCs/>
              </w:rPr>
            </w:pPr>
          </w:p>
        </w:tc>
        <w:tc>
          <w:tcPr>
            <w:tcW w:w="921" w:type="dxa"/>
            <w:noWrap/>
          </w:tcPr>
          <w:p w14:paraId="48321ACD"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6</w:t>
            </w:r>
          </w:p>
        </w:tc>
        <w:tc>
          <w:tcPr>
            <w:tcW w:w="3406" w:type="dxa"/>
          </w:tcPr>
          <w:p w14:paraId="453B15FF" w14:textId="2DAAA6C7" w:rsidR="00CF190C" w:rsidRPr="00261FDF" w:rsidRDefault="00261FDF" w:rsidP="00935567">
            <w:pPr>
              <w:rPr>
                <w:rFonts w:ascii="Calibri" w:hAnsi="Calibri" w:cs="Calibri"/>
                <w:color w:val="000000"/>
                <w:sz w:val="22"/>
                <w:szCs w:val="22"/>
              </w:rPr>
            </w:pPr>
            <w:r w:rsidRPr="00261FDF">
              <w:rPr>
                <w:rFonts w:ascii="Calibri" w:hAnsi="Calibri" w:cs="Calibri"/>
                <w:color w:val="000000"/>
                <w:sz w:val="22"/>
                <w:szCs w:val="22"/>
              </w:rPr>
              <w:t>Radiographic examination of thoracic region</w:t>
            </w:r>
          </w:p>
        </w:tc>
      </w:tr>
      <w:tr w:rsidR="00CF190C" w:rsidRPr="006D7E03" w14:paraId="56C89882" w14:textId="77777777" w:rsidTr="00E05FE2">
        <w:trPr>
          <w:trHeight w:val="20"/>
        </w:trPr>
        <w:tc>
          <w:tcPr>
            <w:tcW w:w="1360" w:type="dxa"/>
            <w:vMerge/>
            <w:noWrap/>
          </w:tcPr>
          <w:p w14:paraId="33F39DE2" w14:textId="77777777" w:rsidR="00CF190C" w:rsidRPr="006D7E03" w:rsidRDefault="00CF190C" w:rsidP="00935567">
            <w:pPr>
              <w:rPr>
                <w:rFonts w:ascii="Calibri" w:hAnsi="Calibri" w:cs="Calibri"/>
                <w:color w:val="000000"/>
                <w:sz w:val="22"/>
                <w:szCs w:val="22"/>
              </w:rPr>
            </w:pPr>
          </w:p>
        </w:tc>
        <w:tc>
          <w:tcPr>
            <w:tcW w:w="3313" w:type="dxa"/>
            <w:vMerge/>
          </w:tcPr>
          <w:p w14:paraId="23FCC104" w14:textId="77777777" w:rsidR="00CF190C" w:rsidRPr="00657B16" w:rsidRDefault="00CF190C" w:rsidP="00935567">
            <w:pPr>
              <w:rPr>
                <w:b/>
                <w:bCs/>
              </w:rPr>
            </w:pPr>
          </w:p>
        </w:tc>
        <w:tc>
          <w:tcPr>
            <w:tcW w:w="921" w:type="dxa"/>
            <w:noWrap/>
          </w:tcPr>
          <w:p w14:paraId="32858F18"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7</w:t>
            </w:r>
          </w:p>
        </w:tc>
        <w:tc>
          <w:tcPr>
            <w:tcW w:w="3406" w:type="dxa"/>
          </w:tcPr>
          <w:p w14:paraId="48CF60FD" w14:textId="3B480623" w:rsidR="00CF190C" w:rsidRPr="00261FDF" w:rsidRDefault="00261FDF" w:rsidP="00935567">
            <w:pPr>
              <w:rPr>
                <w:rFonts w:ascii="Calibri" w:hAnsi="Calibri" w:cs="Calibri"/>
                <w:color w:val="000000"/>
                <w:sz w:val="22"/>
                <w:szCs w:val="22"/>
              </w:rPr>
            </w:pPr>
            <w:r w:rsidRPr="00261FDF">
              <w:rPr>
                <w:rFonts w:ascii="Calibri" w:hAnsi="Calibri" w:cs="Calibri"/>
                <w:color w:val="000000"/>
                <w:sz w:val="22"/>
                <w:szCs w:val="22"/>
              </w:rPr>
              <w:t>Radiographic examination of urinary tract</w:t>
            </w:r>
          </w:p>
        </w:tc>
      </w:tr>
      <w:tr w:rsidR="00CF190C" w:rsidRPr="006D7E03" w14:paraId="2DF159CA" w14:textId="77777777" w:rsidTr="00E05FE2">
        <w:trPr>
          <w:trHeight w:val="20"/>
        </w:trPr>
        <w:tc>
          <w:tcPr>
            <w:tcW w:w="1360" w:type="dxa"/>
            <w:vMerge/>
            <w:noWrap/>
          </w:tcPr>
          <w:p w14:paraId="688FA1D2" w14:textId="77777777" w:rsidR="00CF190C" w:rsidRPr="006D7E03" w:rsidRDefault="00CF190C" w:rsidP="00935567">
            <w:pPr>
              <w:rPr>
                <w:rFonts w:ascii="Calibri" w:hAnsi="Calibri" w:cs="Calibri"/>
                <w:color w:val="000000"/>
                <w:sz w:val="22"/>
                <w:szCs w:val="22"/>
              </w:rPr>
            </w:pPr>
          </w:p>
        </w:tc>
        <w:tc>
          <w:tcPr>
            <w:tcW w:w="3313" w:type="dxa"/>
            <w:vMerge/>
          </w:tcPr>
          <w:p w14:paraId="693FD306" w14:textId="77777777" w:rsidR="00CF190C" w:rsidRPr="00657B16" w:rsidRDefault="00CF190C" w:rsidP="00935567">
            <w:pPr>
              <w:rPr>
                <w:b/>
                <w:bCs/>
              </w:rPr>
            </w:pPr>
          </w:p>
        </w:tc>
        <w:tc>
          <w:tcPr>
            <w:tcW w:w="921" w:type="dxa"/>
            <w:noWrap/>
          </w:tcPr>
          <w:p w14:paraId="508F6FEF"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8</w:t>
            </w:r>
          </w:p>
        </w:tc>
        <w:tc>
          <w:tcPr>
            <w:tcW w:w="3406" w:type="dxa"/>
          </w:tcPr>
          <w:p w14:paraId="29C60D1A" w14:textId="566DF2D0" w:rsidR="00CF190C" w:rsidRPr="00261FDF" w:rsidRDefault="00261FDF" w:rsidP="00935567">
            <w:pPr>
              <w:rPr>
                <w:rFonts w:ascii="Calibri" w:hAnsi="Calibri" w:cs="Calibri"/>
                <w:color w:val="000000"/>
                <w:sz w:val="22"/>
                <w:szCs w:val="22"/>
              </w:rPr>
            </w:pPr>
            <w:r w:rsidRPr="00261FDF">
              <w:rPr>
                <w:rFonts w:ascii="Calibri" w:hAnsi="Calibri" w:cs="Calibri"/>
                <w:color w:val="000000"/>
                <w:sz w:val="22"/>
                <w:szCs w:val="22"/>
              </w:rPr>
              <w:t>Radiographic examination of alimentary tract and biliary system</w:t>
            </w:r>
          </w:p>
        </w:tc>
      </w:tr>
      <w:tr w:rsidR="00CF190C" w:rsidRPr="006D7E03" w14:paraId="6A478DAA" w14:textId="77777777" w:rsidTr="00E05FE2">
        <w:trPr>
          <w:trHeight w:val="20"/>
        </w:trPr>
        <w:tc>
          <w:tcPr>
            <w:tcW w:w="1360" w:type="dxa"/>
            <w:vMerge/>
            <w:noWrap/>
          </w:tcPr>
          <w:p w14:paraId="1F0E6ED4" w14:textId="77777777" w:rsidR="00CF190C" w:rsidRPr="006D7E03" w:rsidRDefault="00CF190C" w:rsidP="00935567">
            <w:pPr>
              <w:rPr>
                <w:rFonts w:ascii="Calibri" w:hAnsi="Calibri" w:cs="Calibri"/>
                <w:color w:val="000000"/>
                <w:sz w:val="22"/>
                <w:szCs w:val="22"/>
              </w:rPr>
            </w:pPr>
          </w:p>
        </w:tc>
        <w:tc>
          <w:tcPr>
            <w:tcW w:w="3313" w:type="dxa"/>
            <w:vMerge/>
          </w:tcPr>
          <w:p w14:paraId="07BE89B2" w14:textId="77777777" w:rsidR="00CF190C" w:rsidRPr="00657B16" w:rsidRDefault="00CF190C" w:rsidP="00935567">
            <w:pPr>
              <w:rPr>
                <w:b/>
                <w:bCs/>
              </w:rPr>
            </w:pPr>
          </w:p>
        </w:tc>
        <w:tc>
          <w:tcPr>
            <w:tcW w:w="921" w:type="dxa"/>
            <w:noWrap/>
          </w:tcPr>
          <w:p w14:paraId="33B51A80" w14:textId="77777777" w:rsidR="00CF190C" w:rsidRPr="00261FDF" w:rsidRDefault="00CF190C" w:rsidP="00935567">
            <w:pPr>
              <w:rPr>
                <w:rFonts w:ascii="Calibri" w:hAnsi="Calibri" w:cs="Calibri"/>
                <w:color w:val="000000"/>
                <w:sz w:val="22"/>
                <w:szCs w:val="22"/>
              </w:rPr>
            </w:pPr>
            <w:r w:rsidRPr="00261FDF">
              <w:rPr>
                <w:rFonts w:ascii="Calibri" w:hAnsi="Calibri" w:cs="Calibri"/>
                <w:color w:val="000000"/>
                <w:sz w:val="22"/>
                <w:szCs w:val="22"/>
              </w:rPr>
              <w:t>12</w:t>
            </w:r>
          </w:p>
        </w:tc>
        <w:tc>
          <w:tcPr>
            <w:tcW w:w="3406" w:type="dxa"/>
          </w:tcPr>
          <w:p w14:paraId="45C67A1D" w14:textId="22B9B8AE" w:rsidR="00CF190C" w:rsidRPr="00261FDF" w:rsidRDefault="00261FDF" w:rsidP="00935567">
            <w:pPr>
              <w:rPr>
                <w:rFonts w:ascii="Calibri" w:hAnsi="Calibri" w:cs="Calibri"/>
                <w:color w:val="000000"/>
                <w:sz w:val="22"/>
                <w:szCs w:val="22"/>
              </w:rPr>
            </w:pPr>
            <w:r w:rsidRPr="00261FDF">
              <w:rPr>
                <w:rFonts w:ascii="Calibri" w:hAnsi="Calibri" w:cs="Calibri"/>
                <w:color w:val="000000"/>
                <w:sz w:val="22"/>
                <w:szCs w:val="22"/>
              </w:rPr>
              <w:t>Radiographic examination with opaque or contrast media</w:t>
            </w:r>
          </w:p>
        </w:tc>
      </w:tr>
      <w:tr w:rsidR="00CF190C" w:rsidRPr="008E0BDD" w14:paraId="7D14AA9D" w14:textId="77777777" w:rsidTr="00E05FE2">
        <w:trPr>
          <w:trHeight w:val="20"/>
        </w:trPr>
        <w:tc>
          <w:tcPr>
            <w:tcW w:w="1360" w:type="dxa"/>
            <w:noWrap/>
          </w:tcPr>
          <w:p w14:paraId="56129882" w14:textId="77777777" w:rsidR="00CF190C" w:rsidRPr="008E0BDD" w:rsidRDefault="00CF190C" w:rsidP="00935567">
            <w:pPr>
              <w:rPr>
                <w:rFonts w:ascii="Calibri" w:hAnsi="Calibri" w:cs="Calibri"/>
                <w:color w:val="000000"/>
                <w:sz w:val="22"/>
                <w:szCs w:val="22"/>
              </w:rPr>
            </w:pPr>
            <w:r w:rsidRPr="008E0BDD">
              <w:rPr>
                <w:rFonts w:ascii="Calibri" w:hAnsi="Calibri" w:cs="Calibri"/>
                <w:color w:val="000000"/>
                <w:sz w:val="22"/>
                <w:szCs w:val="22"/>
              </w:rPr>
              <w:t>I6</w:t>
            </w:r>
          </w:p>
        </w:tc>
        <w:tc>
          <w:tcPr>
            <w:tcW w:w="7640" w:type="dxa"/>
            <w:gridSpan w:val="3"/>
          </w:tcPr>
          <w:p w14:paraId="2271A6B1" w14:textId="6E952241" w:rsidR="00CF190C" w:rsidRPr="008E0BDD" w:rsidRDefault="008E0BDD" w:rsidP="00935567">
            <w:pPr>
              <w:rPr>
                <w:rFonts w:ascii="Calibri" w:hAnsi="Calibri" w:cs="Calibri"/>
                <w:color w:val="000000"/>
                <w:sz w:val="22"/>
                <w:szCs w:val="22"/>
              </w:rPr>
            </w:pPr>
            <w:r w:rsidRPr="008E0BDD">
              <w:rPr>
                <w:rFonts w:ascii="Calibri" w:hAnsi="Calibri" w:cs="Calibri"/>
                <w:color w:val="000000"/>
                <w:sz w:val="22"/>
                <w:szCs w:val="22"/>
              </w:rPr>
              <w:t>management of bulk</w:t>
            </w:r>
            <w:r w:rsidRPr="008E0BDD">
              <w:rPr>
                <w:rFonts w:ascii="Cambria Math" w:hAnsi="Cambria Math" w:cs="Cambria Math"/>
                <w:color w:val="000000"/>
                <w:sz w:val="22"/>
                <w:szCs w:val="22"/>
              </w:rPr>
              <w:t>‑</w:t>
            </w:r>
            <w:r w:rsidRPr="008E0BDD">
              <w:rPr>
                <w:rFonts w:ascii="Calibri" w:hAnsi="Calibri" w:cs="Calibri"/>
                <w:color w:val="000000"/>
                <w:sz w:val="22"/>
                <w:szCs w:val="22"/>
              </w:rPr>
              <w:t>billed services</w:t>
            </w:r>
          </w:p>
        </w:tc>
      </w:tr>
    </w:tbl>
    <w:p w14:paraId="1CE252D5" w14:textId="77777777" w:rsidR="00CF190C" w:rsidRPr="00761ABB" w:rsidRDefault="00CF190C" w:rsidP="00CF190C">
      <w:pPr>
        <w:rPr>
          <w:bCs/>
          <w:iCs/>
        </w:rPr>
      </w:pPr>
    </w:p>
    <w:p w14:paraId="31906A5B" w14:textId="77777777" w:rsidR="00CF190C" w:rsidRPr="006D7E03" w:rsidRDefault="00CF190C" w:rsidP="00CF190C">
      <w:pPr>
        <w:rPr>
          <w:b/>
          <w:i/>
        </w:rPr>
      </w:pPr>
      <w:r w:rsidRPr="006D7E03">
        <w:rPr>
          <w:b/>
          <w:i/>
        </w:rPr>
        <w:t xml:space="preserve">Pathology Services Table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640"/>
      </w:tblGrid>
      <w:tr w:rsidR="00CF190C" w:rsidRPr="006D7E03" w14:paraId="1261A3F0" w14:textId="77777777" w:rsidTr="00935567">
        <w:trPr>
          <w:trHeight w:val="300"/>
          <w:tblHeader/>
        </w:trPr>
        <w:tc>
          <w:tcPr>
            <w:tcW w:w="1360" w:type="dxa"/>
            <w:shd w:val="clear" w:color="auto" w:fill="auto"/>
            <w:noWrap/>
            <w:hideMark/>
          </w:tcPr>
          <w:p w14:paraId="0C4CE8A6" w14:textId="77777777" w:rsidR="00CF190C" w:rsidRPr="006D7E03" w:rsidRDefault="00CF190C" w:rsidP="00935567">
            <w:pPr>
              <w:spacing w:after="0" w:line="240" w:lineRule="auto"/>
              <w:rPr>
                <w:rFonts w:ascii="Calibri" w:eastAsia="Times New Roman" w:hAnsi="Calibri" w:cs="Calibri"/>
                <w:b/>
                <w:bCs/>
                <w:color w:val="000000"/>
                <w:sz w:val="22"/>
                <w:szCs w:val="22"/>
                <w:lang w:eastAsia="en-AU"/>
              </w:rPr>
            </w:pPr>
            <w:r w:rsidRPr="006D7E03">
              <w:rPr>
                <w:rFonts w:ascii="Calibri" w:eastAsia="Times New Roman" w:hAnsi="Calibri" w:cs="Calibri"/>
                <w:b/>
                <w:bCs/>
                <w:color w:val="000000"/>
                <w:sz w:val="22"/>
                <w:szCs w:val="22"/>
                <w:lang w:eastAsia="en-AU"/>
              </w:rPr>
              <w:t xml:space="preserve">Group </w:t>
            </w:r>
          </w:p>
        </w:tc>
        <w:tc>
          <w:tcPr>
            <w:tcW w:w="7640" w:type="dxa"/>
            <w:shd w:val="clear" w:color="auto" w:fill="auto"/>
            <w:hideMark/>
          </w:tcPr>
          <w:p w14:paraId="7D85D5A2" w14:textId="77777777" w:rsidR="00CF190C" w:rsidRPr="006D7E03" w:rsidRDefault="00CF190C" w:rsidP="00935567">
            <w:pPr>
              <w:spacing w:after="0" w:line="240" w:lineRule="auto"/>
              <w:rPr>
                <w:rFonts w:ascii="Calibri" w:eastAsia="Times New Roman" w:hAnsi="Calibri" w:cs="Calibri"/>
                <w:b/>
                <w:bCs/>
                <w:color w:val="000000"/>
                <w:sz w:val="22"/>
                <w:szCs w:val="22"/>
                <w:lang w:eastAsia="en-AU"/>
              </w:rPr>
            </w:pPr>
            <w:r w:rsidRPr="006D7E03">
              <w:rPr>
                <w:rFonts w:ascii="Calibri" w:eastAsia="Times New Roman" w:hAnsi="Calibri" w:cs="Calibri"/>
                <w:b/>
                <w:bCs/>
                <w:color w:val="000000"/>
                <w:sz w:val="22"/>
                <w:szCs w:val="22"/>
                <w:lang w:eastAsia="en-AU"/>
              </w:rPr>
              <w:t xml:space="preserve">Group Name </w:t>
            </w:r>
          </w:p>
        </w:tc>
      </w:tr>
      <w:tr w:rsidR="00CF190C" w:rsidRPr="006D7E03" w14:paraId="738538B8" w14:textId="77777777" w:rsidTr="00935567">
        <w:trPr>
          <w:trHeight w:val="289"/>
        </w:trPr>
        <w:tc>
          <w:tcPr>
            <w:tcW w:w="1360" w:type="dxa"/>
            <w:shd w:val="clear" w:color="auto" w:fill="auto"/>
            <w:noWrap/>
          </w:tcPr>
          <w:p w14:paraId="46DAD9DF"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hAnsi="Calibri" w:cs="Calibri"/>
                <w:color w:val="000000"/>
                <w:sz w:val="22"/>
                <w:szCs w:val="22"/>
              </w:rPr>
              <w:t>P1</w:t>
            </w:r>
          </w:p>
        </w:tc>
        <w:tc>
          <w:tcPr>
            <w:tcW w:w="7640" w:type="dxa"/>
            <w:shd w:val="clear" w:color="auto" w:fill="auto"/>
          </w:tcPr>
          <w:p w14:paraId="54E515E1" w14:textId="3321C368" w:rsidR="00CF190C" w:rsidRPr="00261FDF" w:rsidRDefault="00261FDF" w:rsidP="00935567">
            <w:pPr>
              <w:spacing w:after="0" w:line="240" w:lineRule="auto"/>
              <w:rPr>
                <w:rFonts w:eastAsia="Times New Roman"/>
                <w:sz w:val="20"/>
                <w:szCs w:val="20"/>
                <w:lang w:eastAsia="en-AU"/>
              </w:rPr>
            </w:pPr>
            <w:r w:rsidRPr="00261FDF">
              <w:rPr>
                <w:rFonts w:ascii="Calibri" w:hAnsi="Calibri" w:cs="Calibri"/>
                <w:color w:val="000000"/>
                <w:sz w:val="22"/>
                <w:szCs w:val="22"/>
              </w:rPr>
              <w:t>haematology</w:t>
            </w:r>
          </w:p>
        </w:tc>
      </w:tr>
      <w:tr w:rsidR="00CF190C" w:rsidRPr="006D7E03" w14:paraId="55B8891E" w14:textId="77777777" w:rsidTr="00935567">
        <w:trPr>
          <w:trHeight w:val="247"/>
        </w:trPr>
        <w:tc>
          <w:tcPr>
            <w:tcW w:w="1360" w:type="dxa"/>
            <w:shd w:val="clear" w:color="auto" w:fill="auto"/>
            <w:noWrap/>
          </w:tcPr>
          <w:p w14:paraId="58DDDED5"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hAnsi="Calibri" w:cs="Calibri"/>
                <w:color w:val="000000"/>
                <w:sz w:val="22"/>
                <w:szCs w:val="22"/>
              </w:rPr>
              <w:t>P2</w:t>
            </w:r>
          </w:p>
        </w:tc>
        <w:tc>
          <w:tcPr>
            <w:tcW w:w="7640" w:type="dxa"/>
            <w:shd w:val="clear" w:color="auto" w:fill="auto"/>
          </w:tcPr>
          <w:p w14:paraId="52BA721C" w14:textId="60DA4071" w:rsidR="00CF190C" w:rsidRPr="00261FDF" w:rsidRDefault="00261FDF" w:rsidP="00935567">
            <w:pPr>
              <w:spacing w:after="0" w:line="240" w:lineRule="auto"/>
              <w:rPr>
                <w:rFonts w:eastAsia="Times New Roman"/>
                <w:sz w:val="20"/>
                <w:szCs w:val="20"/>
                <w:lang w:eastAsia="en-AU"/>
              </w:rPr>
            </w:pPr>
            <w:r w:rsidRPr="00261FDF">
              <w:rPr>
                <w:rFonts w:ascii="Calibri" w:hAnsi="Calibri" w:cs="Calibri"/>
                <w:color w:val="000000"/>
                <w:sz w:val="22"/>
                <w:szCs w:val="22"/>
              </w:rPr>
              <w:t>chemical</w:t>
            </w:r>
          </w:p>
        </w:tc>
      </w:tr>
      <w:tr w:rsidR="00CF190C" w:rsidRPr="006D7E03" w14:paraId="5076C55D" w14:textId="77777777" w:rsidTr="00935567">
        <w:trPr>
          <w:trHeight w:val="250"/>
        </w:trPr>
        <w:tc>
          <w:tcPr>
            <w:tcW w:w="1360" w:type="dxa"/>
            <w:shd w:val="clear" w:color="auto" w:fill="auto"/>
            <w:noWrap/>
          </w:tcPr>
          <w:p w14:paraId="237121C9"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hAnsi="Calibri" w:cs="Calibri"/>
                <w:color w:val="000000"/>
                <w:sz w:val="22"/>
                <w:szCs w:val="22"/>
              </w:rPr>
              <w:t xml:space="preserve">P9 </w:t>
            </w:r>
          </w:p>
        </w:tc>
        <w:tc>
          <w:tcPr>
            <w:tcW w:w="7640" w:type="dxa"/>
            <w:shd w:val="clear" w:color="auto" w:fill="auto"/>
          </w:tcPr>
          <w:p w14:paraId="4629E659" w14:textId="7FF0820C" w:rsidR="00CF190C" w:rsidRPr="00261FDF" w:rsidRDefault="00261FDF" w:rsidP="00935567">
            <w:pPr>
              <w:spacing w:after="0" w:line="240" w:lineRule="auto"/>
              <w:rPr>
                <w:rFonts w:eastAsia="Times New Roman"/>
                <w:sz w:val="20"/>
                <w:szCs w:val="20"/>
                <w:lang w:eastAsia="en-AU"/>
              </w:rPr>
            </w:pPr>
            <w:r w:rsidRPr="00261FDF">
              <w:rPr>
                <w:rFonts w:ascii="Calibri" w:hAnsi="Calibri" w:cs="Calibri"/>
                <w:color w:val="000000"/>
                <w:sz w:val="22"/>
                <w:szCs w:val="22"/>
              </w:rPr>
              <w:t>simple basic pathology tests</w:t>
            </w:r>
          </w:p>
        </w:tc>
      </w:tr>
      <w:tr w:rsidR="00CF190C" w:rsidRPr="006D7E03" w14:paraId="37F36600" w14:textId="77777777" w:rsidTr="00935567">
        <w:trPr>
          <w:trHeight w:val="300"/>
        </w:trPr>
        <w:tc>
          <w:tcPr>
            <w:tcW w:w="1360" w:type="dxa"/>
            <w:shd w:val="clear" w:color="auto" w:fill="auto"/>
            <w:noWrap/>
          </w:tcPr>
          <w:p w14:paraId="777E633D" w14:textId="77777777" w:rsidR="00CF190C" w:rsidRPr="006D7E03" w:rsidRDefault="00CF190C" w:rsidP="00935567">
            <w:pPr>
              <w:spacing w:after="0" w:line="240" w:lineRule="auto"/>
              <w:rPr>
                <w:rFonts w:ascii="Calibri" w:eastAsia="Times New Roman" w:hAnsi="Calibri" w:cs="Calibri"/>
                <w:color w:val="000000"/>
                <w:sz w:val="22"/>
                <w:szCs w:val="22"/>
                <w:lang w:eastAsia="en-AU"/>
              </w:rPr>
            </w:pPr>
            <w:r w:rsidRPr="006D7E03">
              <w:rPr>
                <w:rFonts w:ascii="Calibri" w:hAnsi="Calibri" w:cs="Calibri"/>
                <w:color w:val="000000"/>
                <w:sz w:val="22"/>
                <w:szCs w:val="22"/>
              </w:rPr>
              <w:t xml:space="preserve">P12 </w:t>
            </w:r>
          </w:p>
        </w:tc>
        <w:tc>
          <w:tcPr>
            <w:tcW w:w="7640" w:type="dxa"/>
            <w:shd w:val="clear" w:color="auto" w:fill="auto"/>
          </w:tcPr>
          <w:p w14:paraId="46B20EED" w14:textId="4D8BA299" w:rsidR="00CF190C" w:rsidRPr="00261FDF" w:rsidRDefault="00261FDF" w:rsidP="00935567">
            <w:pPr>
              <w:spacing w:after="0" w:line="240" w:lineRule="auto"/>
              <w:rPr>
                <w:rFonts w:eastAsia="Times New Roman"/>
                <w:sz w:val="20"/>
                <w:szCs w:val="20"/>
                <w:lang w:eastAsia="en-AU"/>
              </w:rPr>
            </w:pPr>
            <w:r w:rsidRPr="00261FDF">
              <w:rPr>
                <w:rFonts w:ascii="Calibri" w:hAnsi="Calibri" w:cs="Calibri"/>
                <w:color w:val="000000"/>
                <w:sz w:val="22"/>
                <w:szCs w:val="22"/>
              </w:rPr>
              <w:t>management of bulk</w:t>
            </w:r>
            <w:r w:rsidRPr="00261FDF">
              <w:rPr>
                <w:rFonts w:ascii="Calibri" w:hAnsi="Calibri" w:cs="Calibri"/>
                <w:color w:val="000000"/>
                <w:sz w:val="22"/>
                <w:szCs w:val="22"/>
              </w:rPr>
              <w:noBreakHyphen/>
              <w:t>billed services</w:t>
            </w:r>
          </w:p>
        </w:tc>
      </w:tr>
    </w:tbl>
    <w:p w14:paraId="0F9CE7EB" w14:textId="77777777" w:rsidR="00CF190C" w:rsidRPr="006D7E03" w:rsidRDefault="00CF190C" w:rsidP="00CF190C"/>
    <w:bookmarkEnd w:id="7"/>
    <w:bookmarkEnd w:id="8"/>
    <w:p w14:paraId="1179D4A7" w14:textId="77777777" w:rsidR="00CF190C" w:rsidRPr="006D7E03" w:rsidRDefault="00CF190C" w:rsidP="00CF190C">
      <w:pPr>
        <w:rPr>
          <w:b/>
          <w:caps/>
        </w:rPr>
      </w:pPr>
      <w:r w:rsidRPr="006D7E03">
        <w:rPr>
          <w:b/>
          <w:caps/>
        </w:rPr>
        <w:br w:type="page"/>
      </w:r>
    </w:p>
    <w:p w14:paraId="09DFB994" w14:textId="77777777" w:rsidR="00CF190C" w:rsidRPr="006D7E03" w:rsidRDefault="00CF190C" w:rsidP="00CF190C">
      <w:pPr>
        <w:spacing w:after="0"/>
        <w:rPr>
          <w:b/>
          <w:caps/>
        </w:rPr>
      </w:pPr>
      <w:r w:rsidRPr="006D7E03">
        <w:rPr>
          <w:b/>
          <w:caps/>
        </w:rPr>
        <w:lastRenderedPageBreak/>
        <w:t>SCHEDULE B</w:t>
      </w:r>
    </w:p>
    <w:p w14:paraId="66DF0B00" w14:textId="77777777" w:rsidR="00CF190C" w:rsidRPr="006D7E03" w:rsidRDefault="00CF190C" w:rsidP="00CF190C">
      <w:pPr>
        <w:spacing w:after="0"/>
        <w:rPr>
          <w:b/>
          <w:caps/>
        </w:rPr>
      </w:pPr>
    </w:p>
    <w:p w14:paraId="15B5ED99" w14:textId="6642E019" w:rsidR="00CF190C" w:rsidRPr="006D7E03" w:rsidRDefault="00CF190C" w:rsidP="00CF190C">
      <w:pPr>
        <w:spacing w:after="0"/>
        <w:rPr>
          <w:color w:val="000000" w:themeColor="text1"/>
        </w:rPr>
      </w:pPr>
      <w:r w:rsidRPr="006D7E03">
        <w:rPr>
          <w:b/>
          <w:caps/>
        </w:rPr>
        <w:t xml:space="preserve">Approved Modified Monash 2-7 rural and remote Practice Locations AS AGREED under the </w:t>
      </w:r>
      <w:r>
        <w:rPr>
          <w:b/>
          <w:caps/>
        </w:rPr>
        <w:t>Victoria</w:t>
      </w:r>
      <w:r w:rsidRPr="006D7E03">
        <w:rPr>
          <w:b/>
          <w:caps/>
        </w:rPr>
        <w:t>n rural Generalist SINGLE EMPLOYER</w:t>
      </w:r>
      <w:r w:rsidR="008D2776">
        <w:rPr>
          <w:b/>
          <w:caps/>
        </w:rPr>
        <w:t xml:space="preserve"> </w:t>
      </w:r>
      <w:r w:rsidRPr="006D7E03">
        <w:rPr>
          <w:b/>
          <w:caps/>
        </w:rPr>
        <w:t>Model</w:t>
      </w:r>
      <w:r w:rsidRPr="006D7E03" w:rsidDel="007001E1">
        <w:rPr>
          <w:b/>
          <w:caps/>
        </w:rPr>
        <w:t xml:space="preserve"> </w:t>
      </w:r>
      <w:r w:rsidRPr="006D7E03">
        <w:rPr>
          <w:b/>
          <w:caps/>
        </w:rPr>
        <w:t>TRIAL</w:t>
      </w:r>
      <w:r w:rsidRPr="006D7E03">
        <w:rPr>
          <w:color w:val="000000" w:themeColor="text1"/>
        </w:rPr>
        <w:t xml:space="preserve"> </w:t>
      </w:r>
    </w:p>
    <w:p w14:paraId="0E186A08" w14:textId="77777777" w:rsidR="00D6329C" w:rsidRPr="006D7E03" w:rsidRDefault="00D6329C" w:rsidP="00D6329C">
      <w:pPr>
        <w:spacing w:before="240" w:after="240" w:line="240" w:lineRule="auto"/>
        <w:rPr>
          <w:color w:val="000000" w:themeColor="text1"/>
        </w:rPr>
      </w:pPr>
      <w:r w:rsidRPr="006D7E03">
        <w:rPr>
          <w:color w:val="000000" w:themeColor="text1"/>
        </w:rPr>
        <w:t>Approved primary care Modified Monash Model (MMM) 2 locations:</w:t>
      </w:r>
    </w:p>
    <w:tbl>
      <w:tblPr>
        <w:tblStyle w:val="TableGrid"/>
        <w:tblW w:w="9021" w:type="dxa"/>
        <w:tblInd w:w="-5" w:type="dxa"/>
        <w:tblLook w:val="04A0" w:firstRow="1" w:lastRow="0" w:firstColumn="1" w:lastColumn="0" w:noHBand="0" w:noVBand="1"/>
      </w:tblPr>
      <w:tblGrid>
        <w:gridCol w:w="2194"/>
        <w:gridCol w:w="2201"/>
        <w:gridCol w:w="2294"/>
        <w:gridCol w:w="2332"/>
      </w:tblGrid>
      <w:tr w:rsidR="00D6329C" w:rsidRPr="00750E74" w14:paraId="3507ABBF" w14:textId="77777777" w:rsidTr="0076187C">
        <w:tc>
          <w:tcPr>
            <w:tcW w:w="2194" w:type="dxa"/>
            <w:vAlign w:val="center"/>
          </w:tcPr>
          <w:p w14:paraId="59A86A67" w14:textId="77777777" w:rsidR="00D6329C" w:rsidRPr="006D7E03" w:rsidRDefault="00D6329C" w:rsidP="0076187C">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 xml:space="preserve">MMM </w:t>
            </w:r>
            <w:r>
              <w:rPr>
                <w:b/>
                <w:color w:val="000000" w:themeColor="text1"/>
                <w:sz w:val="22"/>
                <w:szCs w:val="22"/>
              </w:rPr>
              <w:t>2</w:t>
            </w:r>
            <w:r w:rsidRPr="006D7E03">
              <w:rPr>
                <w:b/>
                <w:color w:val="000000" w:themeColor="text1"/>
                <w:sz w:val="22"/>
                <w:szCs w:val="22"/>
              </w:rPr>
              <w:t xml:space="preserve"> location</w:t>
            </w:r>
          </w:p>
        </w:tc>
        <w:tc>
          <w:tcPr>
            <w:tcW w:w="2201" w:type="dxa"/>
            <w:vAlign w:val="center"/>
          </w:tcPr>
          <w:p w14:paraId="2D06E5C8" w14:textId="77777777" w:rsidR="00D6329C" w:rsidRPr="006D7E03" w:rsidRDefault="00D6329C" w:rsidP="0076187C">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Practice Name</w:t>
            </w:r>
          </w:p>
        </w:tc>
        <w:tc>
          <w:tcPr>
            <w:tcW w:w="2294" w:type="dxa"/>
            <w:vAlign w:val="center"/>
          </w:tcPr>
          <w:p w14:paraId="7CAA06DD" w14:textId="77777777" w:rsidR="00D6329C" w:rsidRPr="006D7E03" w:rsidRDefault="00D6329C" w:rsidP="0076187C">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Legal Name</w:t>
            </w:r>
          </w:p>
        </w:tc>
        <w:tc>
          <w:tcPr>
            <w:tcW w:w="2332" w:type="dxa"/>
            <w:vAlign w:val="center"/>
          </w:tcPr>
          <w:p w14:paraId="21D64AFE" w14:textId="77777777" w:rsidR="00D6329C" w:rsidRPr="006D7E03" w:rsidRDefault="00D6329C" w:rsidP="0076187C">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Street Address</w:t>
            </w:r>
          </w:p>
        </w:tc>
      </w:tr>
      <w:tr w:rsidR="0076187C" w:rsidRPr="0076187C" w14:paraId="1F13A884" w14:textId="77777777" w:rsidTr="00807FAB">
        <w:tc>
          <w:tcPr>
            <w:tcW w:w="2194" w:type="dxa"/>
            <w:vAlign w:val="center"/>
          </w:tcPr>
          <w:p w14:paraId="02547E14" w14:textId="69603F6C"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Bendigo</w:t>
            </w:r>
          </w:p>
        </w:tc>
        <w:tc>
          <w:tcPr>
            <w:tcW w:w="2201" w:type="dxa"/>
            <w:vAlign w:val="center"/>
          </w:tcPr>
          <w:p w14:paraId="7E7587E0" w14:textId="1284A0DF"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Bendigo Community Health Services</w:t>
            </w:r>
          </w:p>
        </w:tc>
        <w:tc>
          <w:tcPr>
            <w:tcW w:w="2294" w:type="dxa"/>
            <w:vAlign w:val="center"/>
          </w:tcPr>
          <w:p w14:paraId="7DEA8892" w14:textId="2709396C"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Bendigo Community Health Services Limited</w:t>
            </w:r>
          </w:p>
        </w:tc>
        <w:tc>
          <w:tcPr>
            <w:tcW w:w="2332" w:type="dxa"/>
            <w:vAlign w:val="center"/>
          </w:tcPr>
          <w:p w14:paraId="2986450C" w14:textId="3BF7C21B"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75 Mitchell Street Bendigo VIC 3550</w:t>
            </w:r>
          </w:p>
        </w:tc>
      </w:tr>
      <w:tr w:rsidR="0076187C" w:rsidRPr="0076187C" w14:paraId="2684C98F" w14:textId="77777777" w:rsidTr="00807FAB">
        <w:tc>
          <w:tcPr>
            <w:tcW w:w="2194" w:type="dxa"/>
            <w:vAlign w:val="center"/>
          </w:tcPr>
          <w:p w14:paraId="50348A8C" w14:textId="30C8CC50"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Drysdale</w:t>
            </w:r>
          </w:p>
        </w:tc>
        <w:tc>
          <w:tcPr>
            <w:tcW w:w="2201" w:type="dxa"/>
            <w:vAlign w:val="center"/>
          </w:tcPr>
          <w:p w14:paraId="0AB3F85A" w14:textId="6209C76D"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Trinity Family Medical Centre</w:t>
            </w:r>
          </w:p>
        </w:tc>
        <w:tc>
          <w:tcPr>
            <w:tcW w:w="2294" w:type="dxa"/>
            <w:vAlign w:val="center"/>
          </w:tcPr>
          <w:p w14:paraId="354B3FDB" w14:textId="770FEC6A"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Trinity Family Medical Centre Pty Ltd</w:t>
            </w:r>
          </w:p>
        </w:tc>
        <w:tc>
          <w:tcPr>
            <w:tcW w:w="2332" w:type="dxa"/>
            <w:vAlign w:val="center"/>
          </w:tcPr>
          <w:p w14:paraId="22DD8003" w14:textId="0BCC81E0"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49 Clifton Spring Rd Drysdale VIC 3222</w:t>
            </w:r>
          </w:p>
        </w:tc>
      </w:tr>
    </w:tbl>
    <w:p w14:paraId="4F353DF4" w14:textId="77777777" w:rsidR="00D6329C" w:rsidRPr="006D7E03" w:rsidRDefault="00D6329C" w:rsidP="00D6329C">
      <w:pPr>
        <w:spacing w:before="240" w:after="240" w:line="240" w:lineRule="auto"/>
        <w:rPr>
          <w:color w:val="000000" w:themeColor="text1"/>
        </w:rPr>
      </w:pPr>
      <w:r w:rsidRPr="006D7E03">
        <w:rPr>
          <w:color w:val="000000" w:themeColor="text1"/>
        </w:rPr>
        <w:t>Approved primary care Modified Monash Model (MMM) 3 locations:</w:t>
      </w:r>
    </w:p>
    <w:tbl>
      <w:tblPr>
        <w:tblStyle w:val="TableGrid"/>
        <w:tblW w:w="9021" w:type="dxa"/>
        <w:tblInd w:w="-5" w:type="dxa"/>
        <w:tblLook w:val="04A0" w:firstRow="1" w:lastRow="0" w:firstColumn="1" w:lastColumn="0" w:noHBand="0" w:noVBand="1"/>
      </w:tblPr>
      <w:tblGrid>
        <w:gridCol w:w="2194"/>
        <w:gridCol w:w="2201"/>
        <w:gridCol w:w="2294"/>
        <w:gridCol w:w="2332"/>
      </w:tblGrid>
      <w:tr w:rsidR="0076187C" w:rsidRPr="00750E74" w14:paraId="5EA9FDCD" w14:textId="77777777" w:rsidTr="00285953">
        <w:trPr>
          <w:tblHeader/>
        </w:trPr>
        <w:tc>
          <w:tcPr>
            <w:tcW w:w="2194" w:type="dxa"/>
          </w:tcPr>
          <w:p w14:paraId="2EA493C1"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MMM 3 location</w:t>
            </w:r>
          </w:p>
        </w:tc>
        <w:tc>
          <w:tcPr>
            <w:tcW w:w="2201" w:type="dxa"/>
          </w:tcPr>
          <w:p w14:paraId="7AC52D8C"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Practice Name</w:t>
            </w:r>
          </w:p>
        </w:tc>
        <w:tc>
          <w:tcPr>
            <w:tcW w:w="2294" w:type="dxa"/>
          </w:tcPr>
          <w:p w14:paraId="79715D46"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Legal Name</w:t>
            </w:r>
          </w:p>
        </w:tc>
        <w:tc>
          <w:tcPr>
            <w:tcW w:w="2332" w:type="dxa"/>
          </w:tcPr>
          <w:p w14:paraId="0D144BBB"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Street Address</w:t>
            </w:r>
          </w:p>
        </w:tc>
      </w:tr>
      <w:tr w:rsidR="00807FAB" w:rsidRPr="00750E74" w14:paraId="4603BF29" w14:textId="77777777" w:rsidTr="00807FAB">
        <w:tc>
          <w:tcPr>
            <w:tcW w:w="2194" w:type="dxa"/>
            <w:vAlign w:val="center"/>
          </w:tcPr>
          <w:p w14:paraId="337696ED" w14:textId="07390013" w:rsidR="00807FAB" w:rsidRPr="00192A5A" w:rsidRDefault="00807FAB" w:rsidP="00807FAB">
            <w:pPr>
              <w:pStyle w:val="NormalWeb"/>
              <w:spacing w:before="0" w:beforeAutospacing="0" w:after="0" w:afterAutospacing="0" w:line="281" w:lineRule="atLeast"/>
              <w:rPr>
                <w:sz w:val="22"/>
                <w:szCs w:val="22"/>
              </w:rPr>
            </w:pPr>
            <w:r w:rsidRPr="00192A5A">
              <w:rPr>
                <w:color w:val="000000"/>
                <w:sz w:val="22"/>
                <w:szCs w:val="22"/>
              </w:rPr>
              <w:t>Echuca</w:t>
            </w:r>
          </w:p>
        </w:tc>
        <w:tc>
          <w:tcPr>
            <w:tcW w:w="2201" w:type="dxa"/>
            <w:vAlign w:val="center"/>
          </w:tcPr>
          <w:p w14:paraId="6788D305" w14:textId="30C490F3"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Dove Medical Centre</w:t>
            </w:r>
          </w:p>
        </w:tc>
        <w:tc>
          <w:tcPr>
            <w:tcW w:w="2294" w:type="dxa"/>
            <w:vAlign w:val="center"/>
          </w:tcPr>
          <w:p w14:paraId="07144741" w14:textId="7FF98F05"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The Trustee for The RMJ Trust</w:t>
            </w:r>
          </w:p>
        </w:tc>
        <w:tc>
          <w:tcPr>
            <w:tcW w:w="2332" w:type="dxa"/>
            <w:vAlign w:val="center"/>
          </w:tcPr>
          <w:p w14:paraId="2FFE3353" w14:textId="23F09D5E"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309 High Street Echuca VIC 3564</w:t>
            </w:r>
          </w:p>
        </w:tc>
      </w:tr>
      <w:tr w:rsidR="00807FAB" w:rsidRPr="00750E74" w14:paraId="4E397B3C" w14:textId="77777777" w:rsidTr="00807FAB">
        <w:tc>
          <w:tcPr>
            <w:tcW w:w="2194" w:type="dxa"/>
            <w:vAlign w:val="center"/>
          </w:tcPr>
          <w:p w14:paraId="7149D8A5" w14:textId="60D1DE03" w:rsidR="00807FAB" w:rsidRPr="00192A5A" w:rsidRDefault="00807FAB" w:rsidP="00807FAB">
            <w:pPr>
              <w:pStyle w:val="NormalWeb"/>
              <w:spacing w:before="0" w:beforeAutospacing="0" w:after="0" w:afterAutospacing="0" w:line="281" w:lineRule="atLeast"/>
              <w:rPr>
                <w:sz w:val="22"/>
                <w:szCs w:val="22"/>
              </w:rPr>
            </w:pPr>
            <w:r w:rsidRPr="00192A5A">
              <w:rPr>
                <w:color w:val="000000"/>
                <w:sz w:val="22"/>
                <w:szCs w:val="22"/>
              </w:rPr>
              <w:t>Echuca</w:t>
            </w:r>
          </w:p>
        </w:tc>
        <w:tc>
          <w:tcPr>
            <w:tcW w:w="2201" w:type="dxa"/>
            <w:vAlign w:val="center"/>
          </w:tcPr>
          <w:p w14:paraId="39092D59" w14:textId="6E3F0223"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Echuca Moama Family Medical Practice</w:t>
            </w:r>
          </w:p>
        </w:tc>
        <w:tc>
          <w:tcPr>
            <w:tcW w:w="2294" w:type="dxa"/>
            <w:vAlign w:val="center"/>
          </w:tcPr>
          <w:p w14:paraId="301D8F77" w14:textId="0241EBE2"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The Trustee for the Nish Street Unit Trust</w:t>
            </w:r>
          </w:p>
        </w:tc>
        <w:tc>
          <w:tcPr>
            <w:tcW w:w="2332" w:type="dxa"/>
            <w:vAlign w:val="center"/>
          </w:tcPr>
          <w:p w14:paraId="7915A3CA" w14:textId="3602F79F"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179-183 Annesley Street Echuca VIC 3564</w:t>
            </w:r>
          </w:p>
        </w:tc>
      </w:tr>
      <w:tr w:rsidR="00807FAB" w:rsidRPr="00750E74" w14:paraId="284F6753" w14:textId="77777777" w:rsidTr="00807FAB">
        <w:tc>
          <w:tcPr>
            <w:tcW w:w="2194" w:type="dxa"/>
            <w:vAlign w:val="center"/>
          </w:tcPr>
          <w:p w14:paraId="28457C8F" w14:textId="2AE26349" w:rsidR="00807FAB" w:rsidRPr="00192A5A" w:rsidRDefault="00807FAB" w:rsidP="00807FAB">
            <w:pPr>
              <w:pStyle w:val="NormalWeb"/>
              <w:spacing w:before="0" w:beforeAutospacing="0" w:after="0" w:afterAutospacing="0" w:line="281" w:lineRule="atLeast"/>
              <w:rPr>
                <w:sz w:val="22"/>
                <w:szCs w:val="22"/>
              </w:rPr>
            </w:pPr>
            <w:r w:rsidRPr="00192A5A">
              <w:rPr>
                <w:color w:val="000000"/>
                <w:sz w:val="22"/>
                <w:szCs w:val="22"/>
              </w:rPr>
              <w:t>Echuca</w:t>
            </w:r>
          </w:p>
        </w:tc>
        <w:tc>
          <w:tcPr>
            <w:tcW w:w="2201" w:type="dxa"/>
            <w:vAlign w:val="center"/>
          </w:tcPr>
          <w:p w14:paraId="0CC85118" w14:textId="4A07ADCD"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Rich River Health Group</w:t>
            </w:r>
          </w:p>
        </w:tc>
        <w:tc>
          <w:tcPr>
            <w:tcW w:w="2294" w:type="dxa"/>
            <w:vAlign w:val="center"/>
          </w:tcPr>
          <w:p w14:paraId="7BDBC2B5" w14:textId="23A379DA"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Family Doctor Pty Ltd</w:t>
            </w:r>
          </w:p>
        </w:tc>
        <w:tc>
          <w:tcPr>
            <w:tcW w:w="2332" w:type="dxa"/>
            <w:vAlign w:val="center"/>
          </w:tcPr>
          <w:p w14:paraId="38C9946A" w14:textId="518654A5"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214 Ogilvie Ave Echuca VIC 3564</w:t>
            </w:r>
          </w:p>
        </w:tc>
      </w:tr>
      <w:tr w:rsidR="0076187C" w:rsidRPr="00750E74" w14:paraId="3044DB7A" w14:textId="77777777" w:rsidTr="00807FAB">
        <w:tc>
          <w:tcPr>
            <w:tcW w:w="2194" w:type="dxa"/>
            <w:vAlign w:val="center"/>
          </w:tcPr>
          <w:p w14:paraId="3A7A9C81"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Horsham</w:t>
            </w:r>
          </w:p>
        </w:tc>
        <w:tc>
          <w:tcPr>
            <w:tcW w:w="2201" w:type="dxa"/>
            <w:vAlign w:val="center"/>
          </w:tcPr>
          <w:p w14:paraId="0CD2E472"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Lister House Medical Clinic</w:t>
            </w:r>
          </w:p>
        </w:tc>
        <w:tc>
          <w:tcPr>
            <w:tcW w:w="2294" w:type="dxa"/>
            <w:vAlign w:val="center"/>
          </w:tcPr>
          <w:p w14:paraId="1192AC41" w14:textId="119FBF2F"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Lister House Clinic Administra</w:t>
            </w:r>
            <w:r w:rsidR="00807FAB">
              <w:rPr>
                <w:sz w:val="22"/>
                <w:szCs w:val="22"/>
              </w:rPr>
              <w:t>t</w:t>
            </w:r>
            <w:r w:rsidRPr="0076187C">
              <w:rPr>
                <w:sz w:val="22"/>
                <w:szCs w:val="22"/>
              </w:rPr>
              <w:t>ion Trust</w:t>
            </w:r>
          </w:p>
        </w:tc>
        <w:tc>
          <w:tcPr>
            <w:tcW w:w="2332" w:type="dxa"/>
            <w:vAlign w:val="center"/>
          </w:tcPr>
          <w:p w14:paraId="42E6EDFD" w14:textId="2ED8B438"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 xml:space="preserve">146 Baillie St </w:t>
            </w:r>
            <w:r w:rsidR="005F68F1" w:rsidRPr="0076187C">
              <w:rPr>
                <w:sz w:val="22"/>
                <w:szCs w:val="22"/>
              </w:rPr>
              <w:t>H</w:t>
            </w:r>
            <w:r w:rsidR="005F68F1">
              <w:rPr>
                <w:sz w:val="22"/>
                <w:szCs w:val="22"/>
              </w:rPr>
              <w:t xml:space="preserve">orsham </w:t>
            </w:r>
            <w:r w:rsidRPr="0076187C">
              <w:rPr>
                <w:sz w:val="22"/>
                <w:szCs w:val="22"/>
              </w:rPr>
              <w:t>VIC 3400</w:t>
            </w:r>
          </w:p>
        </w:tc>
      </w:tr>
      <w:tr w:rsidR="0076187C" w:rsidRPr="00750E74" w14:paraId="1AEEE159" w14:textId="77777777" w:rsidTr="00807FAB">
        <w:tc>
          <w:tcPr>
            <w:tcW w:w="2194" w:type="dxa"/>
            <w:vAlign w:val="center"/>
          </w:tcPr>
          <w:p w14:paraId="5CA4A59E"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Horsham</w:t>
            </w:r>
          </w:p>
        </w:tc>
        <w:tc>
          <w:tcPr>
            <w:tcW w:w="2201" w:type="dxa"/>
            <w:vAlign w:val="center"/>
          </w:tcPr>
          <w:p w14:paraId="3372977C"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Read Street Medical Clinic</w:t>
            </w:r>
          </w:p>
        </w:tc>
        <w:tc>
          <w:tcPr>
            <w:tcW w:w="2294" w:type="dxa"/>
            <w:vAlign w:val="center"/>
          </w:tcPr>
          <w:p w14:paraId="4E2A37E7"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Grampians Health</w:t>
            </w:r>
          </w:p>
        </w:tc>
        <w:tc>
          <w:tcPr>
            <w:tcW w:w="2332" w:type="dxa"/>
            <w:vAlign w:val="center"/>
          </w:tcPr>
          <w:p w14:paraId="44AF7A2D" w14:textId="38761843"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6-12 Read Street Horsham VIC 3400</w:t>
            </w:r>
          </w:p>
        </w:tc>
      </w:tr>
      <w:tr w:rsidR="0076187C" w:rsidRPr="00750E74" w14:paraId="3E032C7C" w14:textId="77777777" w:rsidTr="00807FAB">
        <w:tc>
          <w:tcPr>
            <w:tcW w:w="2194" w:type="dxa"/>
            <w:vAlign w:val="center"/>
          </w:tcPr>
          <w:p w14:paraId="5947D45E"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Mildura</w:t>
            </w:r>
          </w:p>
        </w:tc>
        <w:tc>
          <w:tcPr>
            <w:tcW w:w="2201" w:type="dxa"/>
            <w:vAlign w:val="center"/>
          </w:tcPr>
          <w:p w14:paraId="33AB0D77"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Deakin Medical Centre</w:t>
            </w:r>
          </w:p>
        </w:tc>
        <w:tc>
          <w:tcPr>
            <w:tcW w:w="2294" w:type="dxa"/>
            <w:vAlign w:val="center"/>
          </w:tcPr>
          <w:p w14:paraId="4430569C"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The Trustee for DM Unit Trust</w:t>
            </w:r>
          </w:p>
        </w:tc>
        <w:tc>
          <w:tcPr>
            <w:tcW w:w="2332" w:type="dxa"/>
            <w:vAlign w:val="center"/>
          </w:tcPr>
          <w:p w14:paraId="0D778A59"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255 Deakin Avenue Mildura VIC 3500</w:t>
            </w:r>
          </w:p>
        </w:tc>
      </w:tr>
      <w:tr w:rsidR="0076187C" w:rsidRPr="00750E74" w14:paraId="7BC4C1BE" w14:textId="77777777" w:rsidTr="00807FAB">
        <w:tc>
          <w:tcPr>
            <w:tcW w:w="2194" w:type="dxa"/>
            <w:vAlign w:val="center"/>
          </w:tcPr>
          <w:p w14:paraId="1ACE54B6"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Mildura</w:t>
            </w:r>
          </w:p>
        </w:tc>
        <w:tc>
          <w:tcPr>
            <w:tcW w:w="2201" w:type="dxa"/>
            <w:vAlign w:val="center"/>
          </w:tcPr>
          <w:p w14:paraId="78947E6A"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Kure Medical Mildura</w:t>
            </w:r>
          </w:p>
        </w:tc>
        <w:tc>
          <w:tcPr>
            <w:tcW w:w="2294" w:type="dxa"/>
            <w:vAlign w:val="center"/>
          </w:tcPr>
          <w:p w14:paraId="73C2A077"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KMG Mildura Pty Ltd</w:t>
            </w:r>
          </w:p>
        </w:tc>
        <w:tc>
          <w:tcPr>
            <w:tcW w:w="2332" w:type="dxa"/>
            <w:vAlign w:val="center"/>
          </w:tcPr>
          <w:p w14:paraId="0C92EE18"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 xml:space="preserve">133-137 </w:t>
            </w:r>
            <w:proofErr w:type="spellStart"/>
            <w:r w:rsidRPr="0076187C">
              <w:rPr>
                <w:sz w:val="22"/>
                <w:szCs w:val="22"/>
              </w:rPr>
              <w:t>Langtree</w:t>
            </w:r>
            <w:proofErr w:type="spellEnd"/>
            <w:r w:rsidRPr="0076187C">
              <w:rPr>
                <w:sz w:val="22"/>
                <w:szCs w:val="22"/>
              </w:rPr>
              <w:t xml:space="preserve"> Avenue Mildura VIC 3500</w:t>
            </w:r>
          </w:p>
        </w:tc>
      </w:tr>
      <w:tr w:rsidR="0076187C" w:rsidRPr="00750E74" w14:paraId="6EB6E3DA" w14:textId="77777777" w:rsidTr="00807FAB">
        <w:tc>
          <w:tcPr>
            <w:tcW w:w="2194" w:type="dxa"/>
            <w:vAlign w:val="center"/>
          </w:tcPr>
          <w:p w14:paraId="46498A9D"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Mildura</w:t>
            </w:r>
          </w:p>
        </w:tc>
        <w:tc>
          <w:tcPr>
            <w:tcW w:w="2201" w:type="dxa"/>
            <w:vAlign w:val="center"/>
          </w:tcPr>
          <w:p w14:paraId="0E5774CB"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Lime Medical Clinic</w:t>
            </w:r>
          </w:p>
        </w:tc>
        <w:tc>
          <w:tcPr>
            <w:tcW w:w="2294" w:type="dxa"/>
            <w:vAlign w:val="center"/>
          </w:tcPr>
          <w:p w14:paraId="4C28355C"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Family Doctor Pty Ltd</w:t>
            </w:r>
          </w:p>
        </w:tc>
        <w:tc>
          <w:tcPr>
            <w:tcW w:w="2332" w:type="dxa"/>
            <w:vAlign w:val="center"/>
          </w:tcPr>
          <w:p w14:paraId="3D93EB4E"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154 Lime Ave Mildura VIC 3500</w:t>
            </w:r>
          </w:p>
        </w:tc>
      </w:tr>
      <w:tr w:rsidR="0076187C" w:rsidRPr="00750E74" w14:paraId="76BB0B66" w14:textId="77777777" w:rsidTr="00807FAB">
        <w:tc>
          <w:tcPr>
            <w:tcW w:w="2194" w:type="dxa"/>
            <w:vAlign w:val="center"/>
          </w:tcPr>
          <w:p w14:paraId="79501E33"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Mildura</w:t>
            </w:r>
          </w:p>
        </w:tc>
        <w:tc>
          <w:tcPr>
            <w:tcW w:w="2201" w:type="dxa"/>
            <w:vAlign w:val="center"/>
          </w:tcPr>
          <w:p w14:paraId="11A37C0C"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Mildura Health Private Hospital</w:t>
            </w:r>
          </w:p>
        </w:tc>
        <w:tc>
          <w:tcPr>
            <w:tcW w:w="2294" w:type="dxa"/>
            <w:vAlign w:val="center"/>
          </w:tcPr>
          <w:p w14:paraId="47DA9307"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Mildura District Hospital Fund Ltd.</w:t>
            </w:r>
          </w:p>
        </w:tc>
        <w:tc>
          <w:tcPr>
            <w:tcW w:w="2332" w:type="dxa"/>
            <w:vAlign w:val="center"/>
          </w:tcPr>
          <w:p w14:paraId="27475600"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220 - 228 Thirteenth Street Mildura VIC 3500</w:t>
            </w:r>
          </w:p>
        </w:tc>
      </w:tr>
      <w:tr w:rsidR="0076187C" w:rsidRPr="00750E74" w14:paraId="089EC4C5" w14:textId="77777777" w:rsidTr="00807FAB">
        <w:tc>
          <w:tcPr>
            <w:tcW w:w="2194" w:type="dxa"/>
            <w:vAlign w:val="center"/>
          </w:tcPr>
          <w:p w14:paraId="00B13A40"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Mildura</w:t>
            </w:r>
          </w:p>
        </w:tc>
        <w:tc>
          <w:tcPr>
            <w:tcW w:w="2201" w:type="dxa"/>
            <w:vAlign w:val="center"/>
          </w:tcPr>
          <w:p w14:paraId="2A1455D6"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Ontario Family Practice</w:t>
            </w:r>
          </w:p>
        </w:tc>
        <w:tc>
          <w:tcPr>
            <w:tcW w:w="2294" w:type="dxa"/>
            <w:vAlign w:val="center"/>
          </w:tcPr>
          <w:p w14:paraId="692DA924"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The Trustee for Ontario Family Practice Unit Trust</w:t>
            </w:r>
          </w:p>
        </w:tc>
        <w:tc>
          <w:tcPr>
            <w:tcW w:w="2332" w:type="dxa"/>
            <w:vAlign w:val="center"/>
          </w:tcPr>
          <w:p w14:paraId="17BEAA7A"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202 Ontario Avenue Mildura VIC 3500</w:t>
            </w:r>
          </w:p>
        </w:tc>
      </w:tr>
      <w:tr w:rsidR="0076187C" w:rsidRPr="00750E74" w14:paraId="0584A90A" w14:textId="77777777" w:rsidTr="00807FAB">
        <w:tc>
          <w:tcPr>
            <w:tcW w:w="2194" w:type="dxa"/>
            <w:vAlign w:val="center"/>
          </w:tcPr>
          <w:p w14:paraId="4DEF60C1"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Mildura</w:t>
            </w:r>
          </w:p>
        </w:tc>
        <w:tc>
          <w:tcPr>
            <w:tcW w:w="2201" w:type="dxa"/>
            <w:vAlign w:val="center"/>
          </w:tcPr>
          <w:p w14:paraId="735FA5E0"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Ontario Medical Clinic</w:t>
            </w:r>
          </w:p>
        </w:tc>
        <w:tc>
          <w:tcPr>
            <w:tcW w:w="2294" w:type="dxa"/>
            <w:vAlign w:val="center"/>
          </w:tcPr>
          <w:p w14:paraId="376B7371"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Ontario Medical Clinic Unit Trust</w:t>
            </w:r>
          </w:p>
        </w:tc>
        <w:tc>
          <w:tcPr>
            <w:tcW w:w="2332" w:type="dxa"/>
            <w:vAlign w:val="center"/>
          </w:tcPr>
          <w:p w14:paraId="303893A3"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196-200 Ontario Avenue Mildura VIC 3500</w:t>
            </w:r>
          </w:p>
        </w:tc>
      </w:tr>
      <w:tr w:rsidR="00807FAB" w:rsidRPr="00750E74" w14:paraId="53B366F3" w14:textId="77777777" w:rsidTr="00807FAB">
        <w:tc>
          <w:tcPr>
            <w:tcW w:w="2194" w:type="dxa"/>
            <w:vAlign w:val="center"/>
          </w:tcPr>
          <w:p w14:paraId="57E0E65D" w14:textId="351757B7" w:rsidR="00807FAB" w:rsidRPr="00192A5A" w:rsidRDefault="00807FAB" w:rsidP="00807FAB">
            <w:pPr>
              <w:pStyle w:val="NormalWeb"/>
              <w:spacing w:before="0" w:beforeAutospacing="0" w:after="0" w:afterAutospacing="0" w:line="281" w:lineRule="atLeast"/>
              <w:rPr>
                <w:sz w:val="22"/>
                <w:szCs w:val="22"/>
              </w:rPr>
            </w:pPr>
            <w:r w:rsidRPr="00192A5A">
              <w:rPr>
                <w:color w:val="000000"/>
                <w:sz w:val="22"/>
                <w:szCs w:val="22"/>
              </w:rPr>
              <w:t>Moama</w:t>
            </w:r>
          </w:p>
        </w:tc>
        <w:tc>
          <w:tcPr>
            <w:tcW w:w="2201" w:type="dxa"/>
            <w:vAlign w:val="center"/>
          </w:tcPr>
          <w:p w14:paraId="69F27286" w14:textId="5B8CE61D"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Echuca Moama Family Medical Practice</w:t>
            </w:r>
          </w:p>
        </w:tc>
        <w:tc>
          <w:tcPr>
            <w:tcW w:w="2294" w:type="dxa"/>
            <w:vAlign w:val="center"/>
          </w:tcPr>
          <w:p w14:paraId="15206F60" w14:textId="4764D02F"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The Trustee for the Nish Street Unit Trust</w:t>
            </w:r>
          </w:p>
        </w:tc>
        <w:tc>
          <w:tcPr>
            <w:tcW w:w="2332" w:type="dxa"/>
            <w:vAlign w:val="center"/>
          </w:tcPr>
          <w:p w14:paraId="185D708C" w14:textId="01937943" w:rsidR="00807FAB" w:rsidRPr="0076187C" w:rsidRDefault="00807FAB" w:rsidP="00807FAB">
            <w:pPr>
              <w:pStyle w:val="NormalWeb"/>
              <w:spacing w:before="0" w:beforeAutospacing="0" w:after="0" w:afterAutospacing="0" w:line="281" w:lineRule="atLeast"/>
              <w:rPr>
                <w:sz w:val="22"/>
                <w:szCs w:val="22"/>
              </w:rPr>
            </w:pPr>
            <w:r>
              <w:rPr>
                <w:color w:val="000000"/>
                <w:sz w:val="22"/>
                <w:szCs w:val="22"/>
              </w:rPr>
              <w:t>1 Martin Street Moama NSW 2731</w:t>
            </w:r>
          </w:p>
        </w:tc>
      </w:tr>
      <w:tr w:rsidR="0076187C" w:rsidRPr="00750E74" w14:paraId="51C3DD3C" w14:textId="77777777" w:rsidTr="00807FAB">
        <w:tc>
          <w:tcPr>
            <w:tcW w:w="2194" w:type="dxa"/>
            <w:vAlign w:val="center"/>
          </w:tcPr>
          <w:p w14:paraId="4D55896C"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lastRenderedPageBreak/>
              <w:t>Red Cliffs</w:t>
            </w:r>
          </w:p>
        </w:tc>
        <w:tc>
          <w:tcPr>
            <w:tcW w:w="2201" w:type="dxa"/>
            <w:vAlign w:val="center"/>
          </w:tcPr>
          <w:p w14:paraId="6585D531"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Sunraysia Medical Centre</w:t>
            </w:r>
          </w:p>
        </w:tc>
        <w:tc>
          <w:tcPr>
            <w:tcW w:w="2294" w:type="dxa"/>
            <w:vAlign w:val="center"/>
          </w:tcPr>
          <w:p w14:paraId="5A509449"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 xml:space="preserve">The Trustee for </w:t>
            </w:r>
            <w:proofErr w:type="spellStart"/>
            <w:r w:rsidRPr="0076187C">
              <w:rPr>
                <w:sz w:val="22"/>
                <w:szCs w:val="22"/>
              </w:rPr>
              <w:t>Medicentre</w:t>
            </w:r>
            <w:proofErr w:type="spellEnd"/>
            <w:r w:rsidRPr="0076187C">
              <w:rPr>
                <w:sz w:val="22"/>
                <w:szCs w:val="22"/>
              </w:rPr>
              <w:t xml:space="preserve"> Medical Trust</w:t>
            </w:r>
          </w:p>
        </w:tc>
        <w:tc>
          <w:tcPr>
            <w:tcW w:w="2332" w:type="dxa"/>
            <w:vAlign w:val="center"/>
          </w:tcPr>
          <w:p w14:paraId="6055AC67" w14:textId="4A4E774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49 Indi Avenue</w:t>
            </w:r>
            <w:r w:rsidR="005F68F1">
              <w:rPr>
                <w:sz w:val="22"/>
                <w:szCs w:val="22"/>
              </w:rPr>
              <w:t xml:space="preserve"> Red Cliffs</w:t>
            </w:r>
            <w:r w:rsidRPr="0076187C">
              <w:rPr>
                <w:sz w:val="22"/>
                <w:szCs w:val="22"/>
              </w:rPr>
              <w:t xml:space="preserve"> VIC 3496</w:t>
            </w:r>
          </w:p>
        </w:tc>
      </w:tr>
      <w:tr w:rsidR="0076187C" w:rsidRPr="00750E74" w14:paraId="2925AD2B" w14:textId="77777777" w:rsidTr="00807FAB">
        <w:tc>
          <w:tcPr>
            <w:tcW w:w="2194" w:type="dxa"/>
            <w:vAlign w:val="center"/>
          </w:tcPr>
          <w:p w14:paraId="620B1D43"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Shepparton</w:t>
            </w:r>
          </w:p>
        </w:tc>
        <w:tc>
          <w:tcPr>
            <w:tcW w:w="2201" w:type="dxa"/>
            <w:vAlign w:val="center"/>
          </w:tcPr>
          <w:p w14:paraId="5F6E84B4"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Shepparton Medical Centre</w:t>
            </w:r>
          </w:p>
        </w:tc>
        <w:tc>
          <w:tcPr>
            <w:tcW w:w="2294" w:type="dxa"/>
            <w:vAlign w:val="center"/>
          </w:tcPr>
          <w:p w14:paraId="2DE5E6C7" w14:textId="258D8B6F"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Melbourne Teaching Health Clinics Ltd</w:t>
            </w:r>
          </w:p>
        </w:tc>
        <w:tc>
          <w:tcPr>
            <w:tcW w:w="2332" w:type="dxa"/>
            <w:vAlign w:val="center"/>
          </w:tcPr>
          <w:p w14:paraId="67D31DA8"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49 Graham Street Shepparton VIC 3630</w:t>
            </w:r>
          </w:p>
        </w:tc>
      </w:tr>
      <w:tr w:rsidR="0076187C" w:rsidRPr="00750E74" w14:paraId="078EFABF" w14:textId="77777777" w:rsidTr="00807FAB">
        <w:tc>
          <w:tcPr>
            <w:tcW w:w="2194" w:type="dxa"/>
            <w:vAlign w:val="center"/>
          </w:tcPr>
          <w:p w14:paraId="25711D1E"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Trafalgar</w:t>
            </w:r>
          </w:p>
        </w:tc>
        <w:tc>
          <w:tcPr>
            <w:tcW w:w="2201" w:type="dxa"/>
            <w:vAlign w:val="center"/>
          </w:tcPr>
          <w:p w14:paraId="7F76E136"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Trafalgar Medical Centre</w:t>
            </w:r>
          </w:p>
        </w:tc>
        <w:tc>
          <w:tcPr>
            <w:tcW w:w="2294" w:type="dxa"/>
            <w:vAlign w:val="center"/>
          </w:tcPr>
          <w:p w14:paraId="0EAAC23E"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 xml:space="preserve">The Trustee for </w:t>
            </w:r>
            <w:proofErr w:type="spellStart"/>
            <w:r w:rsidRPr="0076187C">
              <w:rPr>
                <w:sz w:val="22"/>
                <w:szCs w:val="22"/>
              </w:rPr>
              <w:t>Trafmc</w:t>
            </w:r>
            <w:proofErr w:type="spellEnd"/>
            <w:r w:rsidRPr="0076187C">
              <w:rPr>
                <w:sz w:val="22"/>
                <w:szCs w:val="22"/>
              </w:rPr>
              <w:t xml:space="preserve"> Unit Trust</w:t>
            </w:r>
          </w:p>
        </w:tc>
        <w:tc>
          <w:tcPr>
            <w:tcW w:w="2332" w:type="dxa"/>
            <w:vAlign w:val="center"/>
          </w:tcPr>
          <w:p w14:paraId="47EA6E1C"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24a Contingent Street Trafalgar VIC 3824</w:t>
            </w:r>
          </w:p>
        </w:tc>
      </w:tr>
      <w:tr w:rsidR="0076187C" w:rsidRPr="0076187C" w14:paraId="1485ABDC" w14:textId="77777777" w:rsidTr="00807FAB">
        <w:tc>
          <w:tcPr>
            <w:tcW w:w="2194" w:type="dxa"/>
            <w:vAlign w:val="center"/>
          </w:tcPr>
          <w:p w14:paraId="13362B4F" w14:textId="77777777" w:rsidR="0076187C" w:rsidRPr="0076187C" w:rsidRDefault="0076187C" w:rsidP="00807FAB">
            <w:pPr>
              <w:pStyle w:val="NormalWeb"/>
              <w:spacing w:before="0" w:beforeAutospacing="0" w:after="0" w:afterAutospacing="0" w:line="281" w:lineRule="atLeast"/>
              <w:rPr>
                <w:sz w:val="22"/>
                <w:szCs w:val="22"/>
              </w:rPr>
            </w:pPr>
            <w:r w:rsidRPr="00192A5A">
              <w:rPr>
                <w:sz w:val="22"/>
                <w:szCs w:val="22"/>
              </w:rPr>
              <w:t>Wangaratta</w:t>
            </w:r>
          </w:p>
        </w:tc>
        <w:tc>
          <w:tcPr>
            <w:tcW w:w="2201" w:type="dxa"/>
            <w:vAlign w:val="center"/>
          </w:tcPr>
          <w:p w14:paraId="202838D6" w14:textId="77777777" w:rsidR="0076187C" w:rsidRPr="0076187C" w:rsidRDefault="0076187C" w:rsidP="00807FAB">
            <w:pPr>
              <w:pStyle w:val="NormalWeb"/>
              <w:spacing w:before="0" w:beforeAutospacing="0" w:after="0" w:afterAutospacing="0" w:line="281" w:lineRule="atLeast"/>
              <w:rPr>
                <w:sz w:val="22"/>
                <w:szCs w:val="22"/>
              </w:rPr>
            </w:pPr>
            <w:r w:rsidRPr="0076187C">
              <w:rPr>
                <w:sz w:val="22"/>
                <w:szCs w:val="22"/>
              </w:rPr>
              <w:t>Wangaratta Medical Centre</w:t>
            </w:r>
          </w:p>
        </w:tc>
        <w:tc>
          <w:tcPr>
            <w:tcW w:w="2294" w:type="dxa"/>
            <w:vAlign w:val="center"/>
          </w:tcPr>
          <w:p w14:paraId="421939FE" w14:textId="77777777" w:rsidR="0076187C" w:rsidRPr="0076187C" w:rsidRDefault="0076187C" w:rsidP="00807FAB">
            <w:pPr>
              <w:pStyle w:val="NormalWeb"/>
              <w:spacing w:before="0" w:beforeAutospacing="0" w:after="0" w:afterAutospacing="0" w:line="281" w:lineRule="atLeast"/>
              <w:rPr>
                <w:sz w:val="22"/>
                <w:szCs w:val="22"/>
              </w:rPr>
            </w:pPr>
            <w:r w:rsidRPr="0076187C">
              <w:rPr>
                <w:sz w:val="22"/>
                <w:szCs w:val="22"/>
              </w:rPr>
              <w:t>MG MEDICAL CO PTY LTD</w:t>
            </w:r>
          </w:p>
        </w:tc>
        <w:tc>
          <w:tcPr>
            <w:tcW w:w="2332" w:type="dxa"/>
            <w:vAlign w:val="center"/>
          </w:tcPr>
          <w:p w14:paraId="5CD28D5A" w14:textId="77777777" w:rsidR="0076187C" w:rsidRPr="0076187C" w:rsidRDefault="0076187C" w:rsidP="00807FAB">
            <w:pPr>
              <w:pStyle w:val="NormalWeb"/>
              <w:spacing w:before="0" w:beforeAutospacing="0" w:after="0" w:afterAutospacing="0" w:line="281" w:lineRule="atLeast"/>
              <w:rPr>
                <w:sz w:val="22"/>
                <w:szCs w:val="22"/>
              </w:rPr>
            </w:pPr>
            <w:r w:rsidRPr="0076187C">
              <w:rPr>
                <w:sz w:val="22"/>
                <w:szCs w:val="22"/>
              </w:rPr>
              <w:t>34 Green St Wangaratta VIC 3677</w:t>
            </w:r>
          </w:p>
        </w:tc>
      </w:tr>
      <w:tr w:rsidR="0076187C" w:rsidRPr="00750E74" w14:paraId="31873D79" w14:textId="77777777" w:rsidTr="00807FAB">
        <w:tc>
          <w:tcPr>
            <w:tcW w:w="2194" w:type="dxa"/>
            <w:vAlign w:val="center"/>
          </w:tcPr>
          <w:p w14:paraId="671EDB8E" w14:textId="77777777" w:rsidR="0076187C" w:rsidRPr="006D7E03" w:rsidRDefault="0076187C" w:rsidP="00807FAB">
            <w:pPr>
              <w:pStyle w:val="NormalWeb"/>
              <w:spacing w:before="0" w:beforeAutospacing="0" w:after="0" w:afterAutospacing="0" w:line="281" w:lineRule="atLeast"/>
              <w:rPr>
                <w:sz w:val="22"/>
                <w:szCs w:val="22"/>
              </w:rPr>
            </w:pPr>
            <w:r w:rsidRPr="00192A5A">
              <w:rPr>
                <w:sz w:val="22"/>
                <w:szCs w:val="22"/>
              </w:rPr>
              <w:t>Warrnambool</w:t>
            </w:r>
          </w:p>
        </w:tc>
        <w:tc>
          <w:tcPr>
            <w:tcW w:w="2201" w:type="dxa"/>
            <w:vAlign w:val="center"/>
          </w:tcPr>
          <w:p w14:paraId="25D9BF1D"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Middle Island Medical Clinic</w:t>
            </w:r>
          </w:p>
        </w:tc>
        <w:tc>
          <w:tcPr>
            <w:tcW w:w="2294" w:type="dxa"/>
            <w:vAlign w:val="center"/>
          </w:tcPr>
          <w:p w14:paraId="2D857DEC"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 xml:space="preserve">The </w:t>
            </w:r>
            <w:proofErr w:type="spellStart"/>
            <w:r w:rsidRPr="0076187C">
              <w:rPr>
                <w:sz w:val="22"/>
                <w:szCs w:val="22"/>
              </w:rPr>
              <w:t>Mckellar</w:t>
            </w:r>
            <w:proofErr w:type="spellEnd"/>
            <w:r w:rsidRPr="0076187C">
              <w:rPr>
                <w:sz w:val="22"/>
                <w:szCs w:val="22"/>
              </w:rPr>
              <w:t xml:space="preserve"> Group Pty Ltd</w:t>
            </w:r>
          </w:p>
        </w:tc>
        <w:tc>
          <w:tcPr>
            <w:tcW w:w="2332" w:type="dxa"/>
            <w:vAlign w:val="center"/>
          </w:tcPr>
          <w:p w14:paraId="753C9E06" w14:textId="77777777" w:rsidR="0076187C" w:rsidRPr="006D7E03" w:rsidRDefault="0076187C" w:rsidP="00807FAB">
            <w:pPr>
              <w:pStyle w:val="NormalWeb"/>
              <w:spacing w:before="0" w:beforeAutospacing="0" w:after="0" w:afterAutospacing="0" w:line="281" w:lineRule="atLeast"/>
              <w:rPr>
                <w:sz w:val="22"/>
                <w:szCs w:val="22"/>
              </w:rPr>
            </w:pPr>
            <w:r w:rsidRPr="0076187C">
              <w:rPr>
                <w:sz w:val="22"/>
                <w:szCs w:val="22"/>
              </w:rPr>
              <w:t>43 Fairy St Warrnambool VIC 3280</w:t>
            </w:r>
          </w:p>
        </w:tc>
      </w:tr>
    </w:tbl>
    <w:p w14:paraId="0EE63836" w14:textId="77777777" w:rsidR="00D6329C" w:rsidRPr="006D7E03" w:rsidRDefault="00D6329C" w:rsidP="00D6329C">
      <w:pPr>
        <w:spacing w:before="240" w:after="240" w:line="240" w:lineRule="auto"/>
        <w:rPr>
          <w:color w:val="000000" w:themeColor="text1"/>
        </w:rPr>
      </w:pPr>
      <w:r w:rsidRPr="006D7E03">
        <w:rPr>
          <w:color w:val="000000" w:themeColor="text1"/>
        </w:rPr>
        <w:t xml:space="preserve">Approved primary care Modified Monash Model (MMM) </w:t>
      </w:r>
      <w:r>
        <w:rPr>
          <w:color w:val="000000" w:themeColor="text1"/>
        </w:rPr>
        <w:t>4</w:t>
      </w:r>
      <w:r w:rsidRPr="006D7E03">
        <w:rPr>
          <w:color w:val="000000" w:themeColor="text1"/>
        </w:rPr>
        <w:t xml:space="preserve"> locations:</w:t>
      </w:r>
    </w:p>
    <w:tbl>
      <w:tblPr>
        <w:tblStyle w:val="TableGrid"/>
        <w:tblW w:w="9021" w:type="dxa"/>
        <w:tblInd w:w="-5" w:type="dxa"/>
        <w:tblLook w:val="04A0" w:firstRow="1" w:lastRow="0" w:firstColumn="1" w:lastColumn="0" w:noHBand="0" w:noVBand="1"/>
      </w:tblPr>
      <w:tblGrid>
        <w:gridCol w:w="2127"/>
        <w:gridCol w:w="2268"/>
        <w:gridCol w:w="2332"/>
        <w:gridCol w:w="2294"/>
      </w:tblGrid>
      <w:tr w:rsidR="0076187C" w:rsidRPr="00750E74" w14:paraId="018CE997" w14:textId="77777777" w:rsidTr="00285953">
        <w:trPr>
          <w:tblHeader/>
        </w:trPr>
        <w:tc>
          <w:tcPr>
            <w:tcW w:w="2127" w:type="dxa"/>
          </w:tcPr>
          <w:p w14:paraId="0282FBC2"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 xml:space="preserve">MMM </w:t>
            </w:r>
            <w:r>
              <w:rPr>
                <w:b/>
                <w:color w:val="000000" w:themeColor="text1"/>
                <w:sz w:val="22"/>
                <w:szCs w:val="22"/>
              </w:rPr>
              <w:t>4</w:t>
            </w:r>
            <w:r w:rsidRPr="006D7E03">
              <w:rPr>
                <w:b/>
                <w:color w:val="000000" w:themeColor="text1"/>
                <w:sz w:val="22"/>
                <w:szCs w:val="22"/>
              </w:rPr>
              <w:t xml:space="preserve"> location</w:t>
            </w:r>
          </w:p>
        </w:tc>
        <w:tc>
          <w:tcPr>
            <w:tcW w:w="2268" w:type="dxa"/>
          </w:tcPr>
          <w:p w14:paraId="7600E7FD"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Practice Name</w:t>
            </w:r>
          </w:p>
        </w:tc>
        <w:tc>
          <w:tcPr>
            <w:tcW w:w="2332" w:type="dxa"/>
          </w:tcPr>
          <w:p w14:paraId="1BD0BCB1"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Legal Name</w:t>
            </w:r>
          </w:p>
        </w:tc>
        <w:tc>
          <w:tcPr>
            <w:tcW w:w="2294" w:type="dxa"/>
          </w:tcPr>
          <w:p w14:paraId="31E38C5F"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Street Address</w:t>
            </w:r>
          </w:p>
        </w:tc>
      </w:tr>
      <w:tr w:rsidR="0076187C" w:rsidRPr="00750E74" w14:paraId="6A7BC492" w14:textId="77777777" w:rsidTr="00807FAB">
        <w:tc>
          <w:tcPr>
            <w:tcW w:w="2127" w:type="dxa"/>
            <w:vAlign w:val="center"/>
          </w:tcPr>
          <w:p w14:paraId="15E9E780"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Ararat</w:t>
            </w:r>
          </w:p>
        </w:tc>
        <w:tc>
          <w:tcPr>
            <w:tcW w:w="2268" w:type="dxa"/>
            <w:vAlign w:val="center"/>
          </w:tcPr>
          <w:p w14:paraId="4962E255"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Ararat Medical Centre</w:t>
            </w:r>
          </w:p>
        </w:tc>
        <w:tc>
          <w:tcPr>
            <w:tcW w:w="2332" w:type="dxa"/>
            <w:vAlign w:val="center"/>
          </w:tcPr>
          <w:p w14:paraId="7191AB2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F Ahmad &amp; M.J Connellan &amp; P Fonseka &amp; P Pretorius &amp; C.S Wong</w:t>
            </w:r>
          </w:p>
        </w:tc>
        <w:tc>
          <w:tcPr>
            <w:tcW w:w="2294" w:type="dxa"/>
            <w:vAlign w:val="center"/>
          </w:tcPr>
          <w:p w14:paraId="7C5F2E2F" w14:textId="16A56F35"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55 High Street A</w:t>
            </w:r>
            <w:r w:rsidR="00324335">
              <w:rPr>
                <w:color w:val="000000"/>
                <w:sz w:val="22"/>
                <w:szCs w:val="22"/>
              </w:rPr>
              <w:t>rarat</w:t>
            </w:r>
            <w:r>
              <w:rPr>
                <w:color w:val="000000"/>
                <w:sz w:val="22"/>
                <w:szCs w:val="22"/>
              </w:rPr>
              <w:t xml:space="preserve"> VIC 3377</w:t>
            </w:r>
          </w:p>
        </w:tc>
      </w:tr>
      <w:tr w:rsidR="0076187C" w:rsidRPr="00750E74" w14:paraId="31545EFD" w14:textId="77777777" w:rsidTr="00807FAB">
        <w:tc>
          <w:tcPr>
            <w:tcW w:w="2127" w:type="dxa"/>
            <w:vAlign w:val="center"/>
          </w:tcPr>
          <w:p w14:paraId="29310CDA"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Bairnsdale</w:t>
            </w:r>
          </w:p>
        </w:tc>
        <w:tc>
          <w:tcPr>
            <w:tcW w:w="2268" w:type="dxa"/>
            <w:vAlign w:val="center"/>
          </w:tcPr>
          <w:p w14:paraId="59C6CBA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Dr Jane's Place</w:t>
            </w:r>
          </w:p>
        </w:tc>
        <w:tc>
          <w:tcPr>
            <w:tcW w:w="2332" w:type="dxa"/>
            <w:vAlign w:val="center"/>
          </w:tcPr>
          <w:p w14:paraId="3A80ACC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D.G. Campbell Proprietary Limited</w:t>
            </w:r>
          </w:p>
        </w:tc>
        <w:tc>
          <w:tcPr>
            <w:tcW w:w="2294" w:type="dxa"/>
            <w:vAlign w:val="center"/>
          </w:tcPr>
          <w:p w14:paraId="7571FF19"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188 Macleod Street Bairnsdale VIC 3875</w:t>
            </w:r>
          </w:p>
        </w:tc>
      </w:tr>
      <w:tr w:rsidR="0076187C" w:rsidRPr="00750E74" w14:paraId="6C53E612" w14:textId="77777777" w:rsidTr="00807FAB">
        <w:tc>
          <w:tcPr>
            <w:tcW w:w="2127" w:type="dxa"/>
            <w:vAlign w:val="center"/>
          </w:tcPr>
          <w:p w14:paraId="0CCCE1F6"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Bairnsdale</w:t>
            </w:r>
          </w:p>
        </w:tc>
        <w:tc>
          <w:tcPr>
            <w:tcW w:w="2268" w:type="dxa"/>
            <w:vAlign w:val="center"/>
          </w:tcPr>
          <w:p w14:paraId="2B0549E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Macleod Street Medical Centre</w:t>
            </w:r>
          </w:p>
        </w:tc>
        <w:tc>
          <w:tcPr>
            <w:tcW w:w="2332" w:type="dxa"/>
            <w:vAlign w:val="center"/>
          </w:tcPr>
          <w:p w14:paraId="04EFD00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Macleod Street Medical Centre</w:t>
            </w:r>
          </w:p>
        </w:tc>
        <w:tc>
          <w:tcPr>
            <w:tcW w:w="2294" w:type="dxa"/>
            <w:vAlign w:val="center"/>
          </w:tcPr>
          <w:p w14:paraId="7F0B374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93 Macleod Street Bairnsdale VIC 3875</w:t>
            </w:r>
          </w:p>
        </w:tc>
      </w:tr>
      <w:tr w:rsidR="0076187C" w:rsidRPr="00750E74" w14:paraId="2CD88D8E" w14:textId="77777777" w:rsidTr="00807FAB">
        <w:tc>
          <w:tcPr>
            <w:tcW w:w="2127" w:type="dxa"/>
            <w:vAlign w:val="center"/>
          </w:tcPr>
          <w:p w14:paraId="69AE2D8F"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Castlemaine</w:t>
            </w:r>
          </w:p>
        </w:tc>
        <w:tc>
          <w:tcPr>
            <w:tcW w:w="2268" w:type="dxa"/>
            <w:vAlign w:val="center"/>
          </w:tcPr>
          <w:p w14:paraId="5A16ABE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Botanical Gardens Health</w:t>
            </w:r>
          </w:p>
        </w:tc>
        <w:tc>
          <w:tcPr>
            <w:tcW w:w="2332" w:type="dxa"/>
            <w:vAlign w:val="center"/>
          </w:tcPr>
          <w:p w14:paraId="32CCA3EA"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Botanical Gardens Health Services Trust</w:t>
            </w:r>
          </w:p>
        </w:tc>
        <w:tc>
          <w:tcPr>
            <w:tcW w:w="2294" w:type="dxa"/>
            <w:vAlign w:val="center"/>
          </w:tcPr>
          <w:p w14:paraId="6FB9254A"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137 Cornish Street Castlemaine VIC 3450</w:t>
            </w:r>
          </w:p>
        </w:tc>
      </w:tr>
      <w:tr w:rsidR="0076187C" w:rsidRPr="00750E74" w14:paraId="1FDF2D8B" w14:textId="77777777" w:rsidTr="00807FAB">
        <w:tc>
          <w:tcPr>
            <w:tcW w:w="2127" w:type="dxa"/>
            <w:vAlign w:val="center"/>
          </w:tcPr>
          <w:p w14:paraId="0ABB5C3A"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Castlemaine</w:t>
            </w:r>
          </w:p>
        </w:tc>
        <w:tc>
          <w:tcPr>
            <w:tcW w:w="2268" w:type="dxa"/>
            <w:vAlign w:val="center"/>
          </w:tcPr>
          <w:p w14:paraId="50CDD62A"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Goldfields Medical Group T/A Lyttleton St Medical Clinic</w:t>
            </w:r>
          </w:p>
        </w:tc>
        <w:tc>
          <w:tcPr>
            <w:tcW w:w="2332" w:type="dxa"/>
            <w:vAlign w:val="center"/>
          </w:tcPr>
          <w:p w14:paraId="039DF2D6"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Goldfields Medical Group Trust</w:t>
            </w:r>
          </w:p>
        </w:tc>
        <w:tc>
          <w:tcPr>
            <w:tcW w:w="2294" w:type="dxa"/>
            <w:vAlign w:val="center"/>
          </w:tcPr>
          <w:p w14:paraId="5D79AC98" w14:textId="02965054"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64 Lyttleton St Castlemaine </w:t>
            </w:r>
            <w:r w:rsidR="00324335">
              <w:rPr>
                <w:color w:val="000000"/>
                <w:sz w:val="22"/>
                <w:szCs w:val="22"/>
              </w:rPr>
              <w:t xml:space="preserve">VIC </w:t>
            </w:r>
            <w:r>
              <w:rPr>
                <w:color w:val="000000"/>
                <w:sz w:val="22"/>
                <w:szCs w:val="22"/>
              </w:rPr>
              <w:t>3450</w:t>
            </w:r>
          </w:p>
        </w:tc>
      </w:tr>
      <w:tr w:rsidR="0076187C" w:rsidRPr="00750E74" w14:paraId="7F545F4E" w14:textId="77777777" w:rsidTr="00807FAB">
        <w:tc>
          <w:tcPr>
            <w:tcW w:w="2127" w:type="dxa"/>
            <w:vAlign w:val="center"/>
          </w:tcPr>
          <w:p w14:paraId="4FE2FDAB"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Castlemaine</w:t>
            </w:r>
          </w:p>
        </w:tc>
        <w:tc>
          <w:tcPr>
            <w:tcW w:w="2268" w:type="dxa"/>
            <w:vAlign w:val="center"/>
          </w:tcPr>
          <w:p w14:paraId="522A7099"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Mostyn Street Clinic</w:t>
            </w:r>
          </w:p>
        </w:tc>
        <w:tc>
          <w:tcPr>
            <w:tcW w:w="2332" w:type="dxa"/>
            <w:vAlign w:val="center"/>
          </w:tcPr>
          <w:p w14:paraId="412E718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Mostyn Street Clinic Trust</w:t>
            </w:r>
          </w:p>
        </w:tc>
        <w:tc>
          <w:tcPr>
            <w:tcW w:w="2294" w:type="dxa"/>
            <w:vAlign w:val="center"/>
          </w:tcPr>
          <w:p w14:paraId="2DC5262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11 Mostyn Street Castlemaine VIC 3450</w:t>
            </w:r>
          </w:p>
        </w:tc>
      </w:tr>
      <w:tr w:rsidR="0076187C" w:rsidRPr="00750E74" w14:paraId="6510408A" w14:textId="77777777" w:rsidTr="00807FAB">
        <w:tc>
          <w:tcPr>
            <w:tcW w:w="2127" w:type="dxa"/>
            <w:vAlign w:val="center"/>
          </w:tcPr>
          <w:p w14:paraId="62D930B0"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Corowa</w:t>
            </w:r>
          </w:p>
        </w:tc>
        <w:tc>
          <w:tcPr>
            <w:tcW w:w="2268" w:type="dxa"/>
            <w:vAlign w:val="center"/>
          </w:tcPr>
          <w:p w14:paraId="412DCBCB"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Redgum Medical Group</w:t>
            </w:r>
          </w:p>
        </w:tc>
        <w:tc>
          <w:tcPr>
            <w:tcW w:w="2332" w:type="dxa"/>
            <w:vAlign w:val="center"/>
          </w:tcPr>
          <w:p w14:paraId="14F00E4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Corowa Medical Centre Trust</w:t>
            </w:r>
          </w:p>
        </w:tc>
        <w:tc>
          <w:tcPr>
            <w:tcW w:w="2294" w:type="dxa"/>
            <w:vAlign w:val="center"/>
          </w:tcPr>
          <w:p w14:paraId="585F8F7B"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61 Guy Street Corowa NSW 2646</w:t>
            </w:r>
          </w:p>
        </w:tc>
      </w:tr>
      <w:tr w:rsidR="0076187C" w:rsidRPr="00750E74" w14:paraId="6AAAE234" w14:textId="77777777" w:rsidTr="00807FAB">
        <w:tc>
          <w:tcPr>
            <w:tcW w:w="2127" w:type="dxa"/>
            <w:vAlign w:val="center"/>
          </w:tcPr>
          <w:p w14:paraId="496118CD"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Kilmore</w:t>
            </w:r>
          </w:p>
        </w:tc>
        <w:tc>
          <w:tcPr>
            <w:tcW w:w="2268" w:type="dxa"/>
            <w:vAlign w:val="center"/>
          </w:tcPr>
          <w:p w14:paraId="2D014B7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Stepping Stones Medical Centre</w:t>
            </w:r>
          </w:p>
        </w:tc>
        <w:tc>
          <w:tcPr>
            <w:tcW w:w="2332" w:type="dxa"/>
            <w:vAlign w:val="center"/>
          </w:tcPr>
          <w:p w14:paraId="25B7CEC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Stepping Stones Unit Trust</w:t>
            </w:r>
          </w:p>
        </w:tc>
        <w:tc>
          <w:tcPr>
            <w:tcW w:w="2294" w:type="dxa"/>
            <w:vAlign w:val="center"/>
          </w:tcPr>
          <w:p w14:paraId="17852A0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1A Mill Road Kilmore VIC 3764</w:t>
            </w:r>
          </w:p>
        </w:tc>
      </w:tr>
      <w:tr w:rsidR="0076187C" w:rsidRPr="00750E74" w14:paraId="45CF77B4" w14:textId="77777777" w:rsidTr="00807FAB">
        <w:tc>
          <w:tcPr>
            <w:tcW w:w="2127" w:type="dxa"/>
            <w:vAlign w:val="center"/>
          </w:tcPr>
          <w:p w14:paraId="38B4C88C"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Kyabram</w:t>
            </w:r>
          </w:p>
        </w:tc>
        <w:tc>
          <w:tcPr>
            <w:tcW w:w="2268" w:type="dxa"/>
            <w:vAlign w:val="center"/>
          </w:tcPr>
          <w:p w14:paraId="0A7E6CAB"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Kyabram Regional Clinic</w:t>
            </w:r>
          </w:p>
        </w:tc>
        <w:tc>
          <w:tcPr>
            <w:tcW w:w="2332" w:type="dxa"/>
            <w:vAlign w:val="center"/>
          </w:tcPr>
          <w:p w14:paraId="2F1B8C6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the New Kyabram Regional Clinic Unit Trust</w:t>
            </w:r>
          </w:p>
        </w:tc>
        <w:tc>
          <w:tcPr>
            <w:tcW w:w="2294" w:type="dxa"/>
            <w:vAlign w:val="center"/>
          </w:tcPr>
          <w:p w14:paraId="4EE517D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98 </w:t>
            </w:r>
            <w:proofErr w:type="spellStart"/>
            <w:r>
              <w:rPr>
                <w:color w:val="000000"/>
                <w:sz w:val="22"/>
                <w:szCs w:val="22"/>
              </w:rPr>
              <w:t>Fenaughty</w:t>
            </w:r>
            <w:proofErr w:type="spellEnd"/>
            <w:r>
              <w:rPr>
                <w:color w:val="000000"/>
                <w:sz w:val="22"/>
                <w:szCs w:val="22"/>
              </w:rPr>
              <w:t xml:space="preserve"> St Kyabram VIC 3620</w:t>
            </w:r>
          </w:p>
        </w:tc>
      </w:tr>
      <w:tr w:rsidR="0076187C" w:rsidRPr="00750E74" w14:paraId="6A612043" w14:textId="77777777" w:rsidTr="00807FAB">
        <w:tc>
          <w:tcPr>
            <w:tcW w:w="2127" w:type="dxa"/>
            <w:vAlign w:val="center"/>
          </w:tcPr>
          <w:p w14:paraId="433018DF"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Lakes Entrance</w:t>
            </w:r>
          </w:p>
        </w:tc>
        <w:tc>
          <w:tcPr>
            <w:tcW w:w="2268" w:type="dxa"/>
            <w:vAlign w:val="center"/>
          </w:tcPr>
          <w:p w14:paraId="2736ECB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Cunninghame Arm Medical Centre</w:t>
            </w:r>
          </w:p>
        </w:tc>
        <w:tc>
          <w:tcPr>
            <w:tcW w:w="2332" w:type="dxa"/>
            <w:vAlign w:val="center"/>
          </w:tcPr>
          <w:p w14:paraId="012504A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D.G. Campbell Proprietary Limited</w:t>
            </w:r>
          </w:p>
        </w:tc>
        <w:tc>
          <w:tcPr>
            <w:tcW w:w="2294" w:type="dxa"/>
            <w:vAlign w:val="center"/>
          </w:tcPr>
          <w:p w14:paraId="0431178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8 Whiters Street Lakes Entrance VIC 3909</w:t>
            </w:r>
          </w:p>
        </w:tc>
      </w:tr>
      <w:tr w:rsidR="0076187C" w:rsidRPr="00750E74" w14:paraId="26CBA9D0" w14:textId="77777777" w:rsidTr="00807FAB">
        <w:tc>
          <w:tcPr>
            <w:tcW w:w="2127" w:type="dxa"/>
            <w:vAlign w:val="center"/>
          </w:tcPr>
          <w:p w14:paraId="2B1F9DD7"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Lakes Entrance</w:t>
            </w:r>
          </w:p>
        </w:tc>
        <w:tc>
          <w:tcPr>
            <w:tcW w:w="2268" w:type="dxa"/>
            <w:vAlign w:val="center"/>
          </w:tcPr>
          <w:p w14:paraId="76F7001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Gippsland Lakes Complete Health</w:t>
            </w:r>
          </w:p>
        </w:tc>
        <w:tc>
          <w:tcPr>
            <w:tcW w:w="2332" w:type="dxa"/>
            <w:vAlign w:val="center"/>
          </w:tcPr>
          <w:p w14:paraId="7CCC75E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Gippsland Lakes Complete Health Limited</w:t>
            </w:r>
          </w:p>
        </w:tc>
        <w:tc>
          <w:tcPr>
            <w:tcW w:w="2294" w:type="dxa"/>
            <w:vAlign w:val="center"/>
          </w:tcPr>
          <w:p w14:paraId="4AD34A06"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18-26 </w:t>
            </w:r>
            <w:proofErr w:type="spellStart"/>
            <w:r>
              <w:rPr>
                <w:color w:val="000000"/>
                <w:sz w:val="22"/>
                <w:szCs w:val="22"/>
              </w:rPr>
              <w:t>Jemmeson</w:t>
            </w:r>
            <w:proofErr w:type="spellEnd"/>
            <w:r>
              <w:rPr>
                <w:color w:val="000000"/>
                <w:sz w:val="22"/>
                <w:szCs w:val="22"/>
              </w:rPr>
              <w:t xml:space="preserve"> Street Lakes Entrance VIC 3909</w:t>
            </w:r>
          </w:p>
        </w:tc>
      </w:tr>
      <w:tr w:rsidR="0076187C" w:rsidRPr="00750E74" w14:paraId="0F1437CC" w14:textId="77777777" w:rsidTr="00807FAB">
        <w:tc>
          <w:tcPr>
            <w:tcW w:w="2127" w:type="dxa"/>
            <w:vAlign w:val="center"/>
          </w:tcPr>
          <w:p w14:paraId="6E3E5E09"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lastRenderedPageBreak/>
              <w:t>Maryborough</w:t>
            </w:r>
          </w:p>
        </w:tc>
        <w:tc>
          <w:tcPr>
            <w:tcW w:w="2268" w:type="dxa"/>
            <w:vAlign w:val="center"/>
          </w:tcPr>
          <w:p w14:paraId="69AA786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Nightingale Clinic</w:t>
            </w:r>
          </w:p>
        </w:tc>
        <w:tc>
          <w:tcPr>
            <w:tcW w:w="2332" w:type="dxa"/>
            <w:vAlign w:val="center"/>
          </w:tcPr>
          <w:p w14:paraId="4BDAE2D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Nightingale Clinic Unit Trust</w:t>
            </w:r>
          </w:p>
        </w:tc>
        <w:tc>
          <w:tcPr>
            <w:tcW w:w="2294" w:type="dxa"/>
            <w:vAlign w:val="center"/>
          </w:tcPr>
          <w:p w14:paraId="273DF607"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6 Neill Street Maryborough VIC 3465</w:t>
            </w:r>
          </w:p>
        </w:tc>
      </w:tr>
      <w:tr w:rsidR="0076187C" w:rsidRPr="00750E74" w14:paraId="375CD3DF" w14:textId="77777777" w:rsidTr="00807FAB">
        <w:tc>
          <w:tcPr>
            <w:tcW w:w="2127" w:type="dxa"/>
            <w:vAlign w:val="center"/>
          </w:tcPr>
          <w:p w14:paraId="75A93BDD"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Sale</w:t>
            </w:r>
          </w:p>
        </w:tc>
        <w:tc>
          <w:tcPr>
            <w:tcW w:w="2268" w:type="dxa"/>
            <w:vAlign w:val="center"/>
          </w:tcPr>
          <w:p w14:paraId="786A8C5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Clocktower Medical Centre</w:t>
            </w:r>
          </w:p>
        </w:tc>
        <w:tc>
          <w:tcPr>
            <w:tcW w:w="2332" w:type="dxa"/>
            <w:vAlign w:val="center"/>
          </w:tcPr>
          <w:p w14:paraId="2A97A806"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Y Jiang &amp; G Pathania &amp; R Sudan &amp; W Truong &amp; T Walsh</w:t>
            </w:r>
          </w:p>
        </w:tc>
        <w:tc>
          <w:tcPr>
            <w:tcW w:w="2294" w:type="dxa"/>
            <w:vAlign w:val="center"/>
          </w:tcPr>
          <w:p w14:paraId="1715B8B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284 Raymond Street Sale VIC 3850</w:t>
            </w:r>
          </w:p>
        </w:tc>
      </w:tr>
      <w:tr w:rsidR="0076187C" w:rsidRPr="00750E74" w14:paraId="7187815F" w14:textId="77777777" w:rsidTr="00807FAB">
        <w:tc>
          <w:tcPr>
            <w:tcW w:w="2127" w:type="dxa"/>
            <w:vAlign w:val="center"/>
          </w:tcPr>
          <w:p w14:paraId="7F38E81A"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Sale</w:t>
            </w:r>
          </w:p>
        </w:tc>
        <w:tc>
          <w:tcPr>
            <w:tcW w:w="2268" w:type="dxa"/>
            <w:vAlign w:val="center"/>
          </w:tcPr>
          <w:p w14:paraId="452D2255"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Inglis Medical  Centre</w:t>
            </w:r>
          </w:p>
        </w:tc>
        <w:tc>
          <w:tcPr>
            <w:tcW w:w="2332" w:type="dxa"/>
            <w:vAlign w:val="center"/>
          </w:tcPr>
          <w:p w14:paraId="6F8AFE8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Inglis Medical Centre Service Trust</w:t>
            </w:r>
          </w:p>
        </w:tc>
        <w:tc>
          <w:tcPr>
            <w:tcW w:w="2294" w:type="dxa"/>
            <w:vAlign w:val="center"/>
          </w:tcPr>
          <w:p w14:paraId="42527CB8"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12 Inglis Street Sale VIC 3850</w:t>
            </w:r>
          </w:p>
        </w:tc>
      </w:tr>
      <w:tr w:rsidR="0076187C" w:rsidRPr="00750E74" w14:paraId="2D916E55" w14:textId="77777777" w:rsidTr="00807FAB">
        <w:tc>
          <w:tcPr>
            <w:tcW w:w="2127" w:type="dxa"/>
            <w:vAlign w:val="center"/>
          </w:tcPr>
          <w:p w14:paraId="767B143E"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Sale</w:t>
            </w:r>
          </w:p>
        </w:tc>
        <w:tc>
          <w:tcPr>
            <w:tcW w:w="2268" w:type="dxa"/>
            <w:vAlign w:val="center"/>
          </w:tcPr>
          <w:p w14:paraId="6AC47CB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Sale Medical Centre</w:t>
            </w:r>
          </w:p>
        </w:tc>
        <w:tc>
          <w:tcPr>
            <w:tcW w:w="2332" w:type="dxa"/>
            <w:vAlign w:val="center"/>
          </w:tcPr>
          <w:p w14:paraId="0EF2665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Nicolson Medical Services Pty Ltd</w:t>
            </w:r>
          </w:p>
        </w:tc>
        <w:tc>
          <w:tcPr>
            <w:tcW w:w="2294" w:type="dxa"/>
            <w:vAlign w:val="center"/>
          </w:tcPr>
          <w:p w14:paraId="044D891A"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73 Pearson St Sale VIC 3850</w:t>
            </w:r>
          </w:p>
        </w:tc>
      </w:tr>
      <w:tr w:rsidR="0076187C" w:rsidRPr="00750E74" w14:paraId="7FCF54DE" w14:textId="77777777" w:rsidTr="00807FAB">
        <w:tc>
          <w:tcPr>
            <w:tcW w:w="2127" w:type="dxa"/>
            <w:vAlign w:val="center"/>
          </w:tcPr>
          <w:p w14:paraId="3F427C16"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Stawell</w:t>
            </w:r>
          </w:p>
        </w:tc>
        <w:tc>
          <w:tcPr>
            <w:tcW w:w="2268" w:type="dxa"/>
            <w:vAlign w:val="center"/>
          </w:tcPr>
          <w:p w14:paraId="749F1D39"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Stawell Medical Centre</w:t>
            </w:r>
          </w:p>
        </w:tc>
        <w:tc>
          <w:tcPr>
            <w:tcW w:w="2332" w:type="dxa"/>
            <w:vAlign w:val="center"/>
          </w:tcPr>
          <w:p w14:paraId="17310D9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Grampians Health</w:t>
            </w:r>
          </w:p>
        </w:tc>
        <w:tc>
          <w:tcPr>
            <w:tcW w:w="2294" w:type="dxa"/>
            <w:vAlign w:val="center"/>
          </w:tcPr>
          <w:p w14:paraId="4FE42E4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26 Wimmera Street Stawell VIC 3380</w:t>
            </w:r>
          </w:p>
        </w:tc>
      </w:tr>
      <w:tr w:rsidR="0076187C" w:rsidRPr="00750E74" w14:paraId="08D80957" w14:textId="77777777" w:rsidTr="00807FAB">
        <w:tc>
          <w:tcPr>
            <w:tcW w:w="2127" w:type="dxa"/>
            <w:vAlign w:val="center"/>
          </w:tcPr>
          <w:p w14:paraId="4FF7C002"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Swan Hill</w:t>
            </w:r>
          </w:p>
        </w:tc>
        <w:tc>
          <w:tcPr>
            <w:tcW w:w="2268" w:type="dxa"/>
            <w:vAlign w:val="center"/>
          </w:tcPr>
          <w:p w14:paraId="6E8DF433" w14:textId="422AEF40"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Swan Hill Primary Health Medical </w:t>
            </w:r>
            <w:proofErr w:type="spellStart"/>
            <w:r>
              <w:rPr>
                <w:color w:val="000000"/>
                <w:sz w:val="22"/>
                <w:szCs w:val="22"/>
              </w:rPr>
              <w:t>Center</w:t>
            </w:r>
            <w:proofErr w:type="spellEnd"/>
            <w:r>
              <w:rPr>
                <w:color w:val="000000"/>
                <w:sz w:val="22"/>
                <w:szCs w:val="22"/>
              </w:rPr>
              <w:t xml:space="preserve"> (High Street)</w:t>
            </w:r>
          </w:p>
        </w:tc>
        <w:tc>
          <w:tcPr>
            <w:tcW w:w="2332" w:type="dxa"/>
            <w:vAlign w:val="center"/>
          </w:tcPr>
          <w:p w14:paraId="56DE42CF"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Swan Hill District Health</w:t>
            </w:r>
          </w:p>
        </w:tc>
        <w:tc>
          <w:tcPr>
            <w:tcW w:w="2294" w:type="dxa"/>
            <w:vAlign w:val="center"/>
          </w:tcPr>
          <w:p w14:paraId="27B5E9D3"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31 High street Swan Hill VIC 3585</w:t>
            </w:r>
          </w:p>
        </w:tc>
      </w:tr>
      <w:tr w:rsidR="0076187C" w:rsidRPr="00750E74" w14:paraId="394A5CB1" w14:textId="77777777" w:rsidTr="00807FAB">
        <w:tc>
          <w:tcPr>
            <w:tcW w:w="2127" w:type="dxa"/>
            <w:vAlign w:val="center"/>
          </w:tcPr>
          <w:p w14:paraId="62EAFF3B"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Swan Hill</w:t>
            </w:r>
          </w:p>
        </w:tc>
        <w:tc>
          <w:tcPr>
            <w:tcW w:w="2268" w:type="dxa"/>
            <w:vAlign w:val="center"/>
          </w:tcPr>
          <w:p w14:paraId="6C4E7636" w14:textId="0429407F"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Swan Hill Primary Health Medical Centre (McCrae Street)</w:t>
            </w:r>
          </w:p>
        </w:tc>
        <w:tc>
          <w:tcPr>
            <w:tcW w:w="2332" w:type="dxa"/>
            <w:vAlign w:val="center"/>
          </w:tcPr>
          <w:p w14:paraId="1919F885"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Swan Hill District Health</w:t>
            </w:r>
          </w:p>
        </w:tc>
        <w:tc>
          <w:tcPr>
            <w:tcW w:w="2294" w:type="dxa"/>
            <w:vAlign w:val="center"/>
          </w:tcPr>
          <w:p w14:paraId="145FC66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54-56 McCrae Street Swan Hill VIC 3585</w:t>
            </w:r>
          </w:p>
        </w:tc>
      </w:tr>
      <w:tr w:rsidR="0076187C" w:rsidRPr="00750E74" w14:paraId="00363706" w14:textId="77777777" w:rsidTr="00807FAB">
        <w:tc>
          <w:tcPr>
            <w:tcW w:w="2127" w:type="dxa"/>
            <w:vAlign w:val="center"/>
          </w:tcPr>
          <w:p w14:paraId="74D2C9E4"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Yarrawonga</w:t>
            </w:r>
          </w:p>
        </w:tc>
        <w:tc>
          <w:tcPr>
            <w:tcW w:w="2268" w:type="dxa"/>
            <w:vAlign w:val="center"/>
          </w:tcPr>
          <w:p w14:paraId="559816A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Yarrawonga Medical Clinic</w:t>
            </w:r>
          </w:p>
        </w:tc>
        <w:tc>
          <w:tcPr>
            <w:tcW w:w="2332" w:type="dxa"/>
            <w:vAlign w:val="center"/>
          </w:tcPr>
          <w:p w14:paraId="46A9006B"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Guha Family Trust</w:t>
            </w:r>
          </w:p>
        </w:tc>
        <w:tc>
          <w:tcPr>
            <w:tcW w:w="2294" w:type="dxa"/>
            <w:vAlign w:val="center"/>
          </w:tcPr>
          <w:p w14:paraId="5C81F238"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29 Hume Street Yarrawonga VIC 3730</w:t>
            </w:r>
          </w:p>
        </w:tc>
      </w:tr>
    </w:tbl>
    <w:p w14:paraId="1B43C75D" w14:textId="77777777" w:rsidR="00D6329C" w:rsidRPr="006D7E03" w:rsidRDefault="00D6329C" w:rsidP="00D6329C">
      <w:pPr>
        <w:spacing w:before="240" w:after="240" w:line="240" w:lineRule="auto"/>
        <w:rPr>
          <w:color w:val="000000" w:themeColor="text1"/>
        </w:rPr>
      </w:pPr>
      <w:r w:rsidRPr="006D7E03">
        <w:rPr>
          <w:color w:val="000000" w:themeColor="text1"/>
        </w:rPr>
        <w:t xml:space="preserve">Approved primary care Modified Monash Model (MMM) </w:t>
      </w:r>
      <w:r>
        <w:rPr>
          <w:color w:val="000000" w:themeColor="text1"/>
        </w:rPr>
        <w:t>5</w:t>
      </w:r>
      <w:r w:rsidRPr="006D7E03">
        <w:rPr>
          <w:color w:val="000000" w:themeColor="text1"/>
        </w:rPr>
        <w:t xml:space="preserve"> locations:</w:t>
      </w:r>
    </w:p>
    <w:tbl>
      <w:tblPr>
        <w:tblStyle w:val="TableGrid"/>
        <w:tblW w:w="9021" w:type="dxa"/>
        <w:tblInd w:w="-5" w:type="dxa"/>
        <w:tblLook w:val="04A0" w:firstRow="1" w:lastRow="0" w:firstColumn="1" w:lastColumn="0" w:noHBand="0" w:noVBand="1"/>
      </w:tblPr>
      <w:tblGrid>
        <w:gridCol w:w="2127"/>
        <w:gridCol w:w="2268"/>
        <w:gridCol w:w="2332"/>
        <w:gridCol w:w="2294"/>
      </w:tblGrid>
      <w:tr w:rsidR="0076187C" w:rsidRPr="00750E74" w14:paraId="15876640" w14:textId="77777777" w:rsidTr="00285953">
        <w:trPr>
          <w:tblHeader/>
        </w:trPr>
        <w:tc>
          <w:tcPr>
            <w:tcW w:w="2127" w:type="dxa"/>
          </w:tcPr>
          <w:p w14:paraId="6D2BFB5B"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MMM 5 location</w:t>
            </w:r>
          </w:p>
        </w:tc>
        <w:tc>
          <w:tcPr>
            <w:tcW w:w="2268" w:type="dxa"/>
          </w:tcPr>
          <w:p w14:paraId="4B56B603"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Practice Name</w:t>
            </w:r>
          </w:p>
        </w:tc>
        <w:tc>
          <w:tcPr>
            <w:tcW w:w="2332" w:type="dxa"/>
          </w:tcPr>
          <w:p w14:paraId="589176EB"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Legal Name</w:t>
            </w:r>
          </w:p>
        </w:tc>
        <w:tc>
          <w:tcPr>
            <w:tcW w:w="2294" w:type="dxa"/>
          </w:tcPr>
          <w:p w14:paraId="5F8BE970" w14:textId="77777777" w:rsidR="0076187C" w:rsidRPr="006D7E03" w:rsidRDefault="0076187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Street Address</w:t>
            </w:r>
          </w:p>
        </w:tc>
      </w:tr>
      <w:tr w:rsidR="0076187C" w:rsidRPr="00E05FE2" w14:paraId="7CA978A0" w14:textId="77777777" w:rsidTr="00807FAB">
        <w:tc>
          <w:tcPr>
            <w:tcW w:w="2127" w:type="dxa"/>
            <w:vAlign w:val="center"/>
          </w:tcPr>
          <w:p w14:paraId="066A62B2" w14:textId="77777777" w:rsidR="0076187C" w:rsidRPr="006D7E03" w:rsidRDefault="0076187C" w:rsidP="00807FAB">
            <w:pPr>
              <w:pStyle w:val="NormalWeb"/>
              <w:spacing w:before="0" w:beforeAutospacing="0" w:after="0" w:afterAutospacing="0" w:line="281" w:lineRule="atLeast"/>
              <w:rPr>
                <w:sz w:val="22"/>
                <w:szCs w:val="22"/>
              </w:rPr>
            </w:pPr>
            <w:r w:rsidRPr="00192A5A">
              <w:rPr>
                <w:color w:val="000000"/>
                <w:sz w:val="22"/>
                <w:szCs w:val="22"/>
              </w:rPr>
              <w:t>Beaufort</w:t>
            </w:r>
          </w:p>
        </w:tc>
        <w:tc>
          <w:tcPr>
            <w:tcW w:w="2268" w:type="dxa"/>
            <w:vAlign w:val="center"/>
          </w:tcPr>
          <w:p w14:paraId="3A58F80B"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Beaufort Family Practice</w:t>
            </w:r>
          </w:p>
        </w:tc>
        <w:tc>
          <w:tcPr>
            <w:tcW w:w="2332" w:type="dxa"/>
            <w:vAlign w:val="center"/>
          </w:tcPr>
          <w:p w14:paraId="02308C6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Beaufort Family Practice Pty Ltd</w:t>
            </w:r>
          </w:p>
        </w:tc>
        <w:tc>
          <w:tcPr>
            <w:tcW w:w="2294" w:type="dxa"/>
            <w:vAlign w:val="center"/>
          </w:tcPr>
          <w:p w14:paraId="1B85F234"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54 Neill Street Beaufort VIC 3373</w:t>
            </w:r>
          </w:p>
        </w:tc>
      </w:tr>
      <w:tr w:rsidR="0076187C" w:rsidRPr="00E05FE2" w14:paraId="54E9F927" w14:textId="77777777" w:rsidTr="00807FAB">
        <w:tc>
          <w:tcPr>
            <w:tcW w:w="2127" w:type="dxa"/>
            <w:vAlign w:val="center"/>
          </w:tcPr>
          <w:p w14:paraId="0C858AC3"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Cobden</w:t>
            </w:r>
          </w:p>
        </w:tc>
        <w:tc>
          <w:tcPr>
            <w:tcW w:w="2268" w:type="dxa"/>
            <w:vAlign w:val="center"/>
          </w:tcPr>
          <w:p w14:paraId="7A291F65"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Cobden Family Practice</w:t>
            </w:r>
          </w:p>
        </w:tc>
        <w:tc>
          <w:tcPr>
            <w:tcW w:w="2332" w:type="dxa"/>
            <w:vAlign w:val="center"/>
          </w:tcPr>
          <w:p w14:paraId="16A66D9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Cobden District Health Services Inc</w:t>
            </w:r>
          </w:p>
        </w:tc>
        <w:tc>
          <w:tcPr>
            <w:tcW w:w="2294" w:type="dxa"/>
            <w:vAlign w:val="center"/>
          </w:tcPr>
          <w:p w14:paraId="09C7E6B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5 Victoria Street Cobden VIC 3266</w:t>
            </w:r>
          </w:p>
        </w:tc>
      </w:tr>
      <w:tr w:rsidR="0076187C" w:rsidRPr="00E05FE2" w14:paraId="58004794" w14:textId="77777777" w:rsidTr="00807FAB">
        <w:tc>
          <w:tcPr>
            <w:tcW w:w="2127" w:type="dxa"/>
            <w:vAlign w:val="center"/>
          </w:tcPr>
          <w:p w14:paraId="2F0839BE"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Cohuna</w:t>
            </w:r>
          </w:p>
        </w:tc>
        <w:tc>
          <w:tcPr>
            <w:tcW w:w="2268" w:type="dxa"/>
            <w:vAlign w:val="center"/>
          </w:tcPr>
          <w:p w14:paraId="699BE91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Ochre Health Cohuna</w:t>
            </w:r>
          </w:p>
        </w:tc>
        <w:tc>
          <w:tcPr>
            <w:tcW w:w="2332" w:type="dxa"/>
            <w:vAlign w:val="center"/>
          </w:tcPr>
          <w:p w14:paraId="1D49101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Ochre Health Pty Limited</w:t>
            </w:r>
          </w:p>
        </w:tc>
        <w:tc>
          <w:tcPr>
            <w:tcW w:w="2294" w:type="dxa"/>
            <w:vAlign w:val="center"/>
          </w:tcPr>
          <w:p w14:paraId="16FBE155"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111 King George Street Cohuna VIC 3564</w:t>
            </w:r>
          </w:p>
        </w:tc>
      </w:tr>
      <w:tr w:rsidR="0076187C" w:rsidRPr="00E05FE2" w14:paraId="6183FF3F" w14:textId="77777777" w:rsidTr="00807FAB">
        <w:tc>
          <w:tcPr>
            <w:tcW w:w="2127" w:type="dxa"/>
            <w:vAlign w:val="center"/>
          </w:tcPr>
          <w:p w14:paraId="1DC6E078"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Daylesford</w:t>
            </w:r>
          </w:p>
        </w:tc>
        <w:tc>
          <w:tcPr>
            <w:tcW w:w="2268" w:type="dxa"/>
            <w:vAlign w:val="center"/>
          </w:tcPr>
          <w:p w14:paraId="719E1E0D"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Springs Medical</w:t>
            </w:r>
          </w:p>
        </w:tc>
        <w:tc>
          <w:tcPr>
            <w:tcW w:w="2332" w:type="dxa"/>
            <w:vAlign w:val="center"/>
          </w:tcPr>
          <w:p w14:paraId="59F3DD58"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Springs Medical Centre Service Trust</w:t>
            </w:r>
          </w:p>
        </w:tc>
        <w:tc>
          <w:tcPr>
            <w:tcW w:w="2294" w:type="dxa"/>
            <w:vAlign w:val="center"/>
          </w:tcPr>
          <w:p w14:paraId="7B7F6649"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10 Hospital Street Daylesford VIC 3460</w:t>
            </w:r>
          </w:p>
        </w:tc>
      </w:tr>
      <w:tr w:rsidR="0076187C" w:rsidRPr="00E05FE2" w14:paraId="366A255C" w14:textId="77777777" w:rsidTr="00807FAB">
        <w:tc>
          <w:tcPr>
            <w:tcW w:w="2127" w:type="dxa"/>
            <w:vAlign w:val="center"/>
          </w:tcPr>
          <w:p w14:paraId="1FE3F020"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Foster</w:t>
            </w:r>
          </w:p>
        </w:tc>
        <w:tc>
          <w:tcPr>
            <w:tcW w:w="2268" w:type="dxa"/>
            <w:vAlign w:val="center"/>
          </w:tcPr>
          <w:p w14:paraId="067FC61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Foster Medical Centre</w:t>
            </w:r>
          </w:p>
        </w:tc>
        <w:tc>
          <w:tcPr>
            <w:tcW w:w="2332" w:type="dxa"/>
            <w:vAlign w:val="center"/>
          </w:tcPr>
          <w:p w14:paraId="6EDFC269"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the Medical Services Trust</w:t>
            </w:r>
          </w:p>
        </w:tc>
        <w:tc>
          <w:tcPr>
            <w:tcW w:w="2294" w:type="dxa"/>
            <w:vAlign w:val="center"/>
          </w:tcPr>
          <w:p w14:paraId="193236B9"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97 Station Road Foster VIC 3960</w:t>
            </w:r>
          </w:p>
        </w:tc>
      </w:tr>
      <w:tr w:rsidR="0076187C" w:rsidRPr="00E05FE2" w14:paraId="7D8767B5" w14:textId="77777777" w:rsidTr="00807FAB">
        <w:tc>
          <w:tcPr>
            <w:tcW w:w="2127" w:type="dxa"/>
            <w:vAlign w:val="center"/>
          </w:tcPr>
          <w:p w14:paraId="2127FF35"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Heyfield</w:t>
            </w:r>
          </w:p>
        </w:tc>
        <w:tc>
          <w:tcPr>
            <w:tcW w:w="2268" w:type="dxa"/>
            <w:vAlign w:val="center"/>
          </w:tcPr>
          <w:p w14:paraId="1676645B"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Heyfield Medical Centre</w:t>
            </w:r>
          </w:p>
        </w:tc>
        <w:tc>
          <w:tcPr>
            <w:tcW w:w="2332" w:type="dxa"/>
            <w:vAlign w:val="center"/>
          </w:tcPr>
          <w:p w14:paraId="56F4B134" w14:textId="5BA5C03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Peter Michael Stevens Pty Ltd.</w:t>
            </w:r>
          </w:p>
        </w:tc>
        <w:tc>
          <w:tcPr>
            <w:tcW w:w="2294" w:type="dxa"/>
            <w:vAlign w:val="center"/>
          </w:tcPr>
          <w:p w14:paraId="043EEFEF"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19 Tyson Road Heyfield VIC 3858</w:t>
            </w:r>
          </w:p>
        </w:tc>
      </w:tr>
      <w:tr w:rsidR="0076187C" w:rsidRPr="00E05FE2" w14:paraId="4DE1E001" w14:textId="77777777" w:rsidTr="00807FAB">
        <w:tc>
          <w:tcPr>
            <w:tcW w:w="2127" w:type="dxa"/>
            <w:vAlign w:val="center"/>
          </w:tcPr>
          <w:p w14:paraId="4EA27A52"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Kerang</w:t>
            </w:r>
          </w:p>
        </w:tc>
        <w:tc>
          <w:tcPr>
            <w:tcW w:w="2268" w:type="dxa"/>
            <w:vAlign w:val="center"/>
          </w:tcPr>
          <w:p w14:paraId="4A3B8776"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Kerang Medical Centre</w:t>
            </w:r>
          </w:p>
        </w:tc>
        <w:tc>
          <w:tcPr>
            <w:tcW w:w="2332" w:type="dxa"/>
            <w:vAlign w:val="center"/>
          </w:tcPr>
          <w:p w14:paraId="68C8946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Kerang District Health</w:t>
            </w:r>
          </w:p>
        </w:tc>
        <w:tc>
          <w:tcPr>
            <w:tcW w:w="2294" w:type="dxa"/>
            <w:vAlign w:val="center"/>
          </w:tcPr>
          <w:p w14:paraId="71F1374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47 Victoria St Kerang VIC 3579</w:t>
            </w:r>
          </w:p>
        </w:tc>
      </w:tr>
      <w:tr w:rsidR="0076187C" w:rsidRPr="00E05FE2" w14:paraId="3CD4BD3B" w14:textId="77777777" w:rsidTr="00807FAB">
        <w:tc>
          <w:tcPr>
            <w:tcW w:w="2127" w:type="dxa"/>
            <w:vAlign w:val="center"/>
          </w:tcPr>
          <w:p w14:paraId="6D5B581C" w14:textId="3D9BFE3C"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Leongatha</w:t>
            </w:r>
          </w:p>
        </w:tc>
        <w:tc>
          <w:tcPr>
            <w:tcW w:w="2268" w:type="dxa"/>
            <w:vAlign w:val="center"/>
          </w:tcPr>
          <w:p w14:paraId="64500A87" w14:textId="77777777" w:rsidR="0076187C" w:rsidRPr="004A0C07" w:rsidRDefault="0076187C" w:rsidP="00807FAB">
            <w:pPr>
              <w:pStyle w:val="NormalWeb"/>
              <w:spacing w:before="0" w:beforeAutospacing="0" w:after="0" w:afterAutospacing="0" w:line="281" w:lineRule="atLeast"/>
              <w:rPr>
                <w:sz w:val="22"/>
                <w:szCs w:val="22"/>
              </w:rPr>
            </w:pPr>
            <w:r>
              <w:rPr>
                <w:color w:val="000000"/>
                <w:sz w:val="22"/>
                <w:szCs w:val="22"/>
              </w:rPr>
              <w:t>Leongatha Healthcare Services</w:t>
            </w:r>
          </w:p>
        </w:tc>
        <w:tc>
          <w:tcPr>
            <w:tcW w:w="2332" w:type="dxa"/>
            <w:vAlign w:val="center"/>
          </w:tcPr>
          <w:p w14:paraId="6DB0CDA8" w14:textId="77777777" w:rsidR="0076187C" w:rsidRPr="004A0C07" w:rsidRDefault="0076187C" w:rsidP="00807FAB">
            <w:pPr>
              <w:pStyle w:val="NormalWeb"/>
              <w:spacing w:before="0" w:beforeAutospacing="0" w:after="0" w:afterAutospacing="0" w:line="281" w:lineRule="atLeast"/>
              <w:rPr>
                <w:sz w:val="22"/>
                <w:szCs w:val="22"/>
              </w:rPr>
            </w:pPr>
            <w:r>
              <w:rPr>
                <w:color w:val="000000"/>
                <w:sz w:val="22"/>
                <w:szCs w:val="22"/>
              </w:rPr>
              <w:t>The Trustee for Leongatha Healthcare Services Trust</w:t>
            </w:r>
          </w:p>
        </w:tc>
        <w:tc>
          <w:tcPr>
            <w:tcW w:w="2294" w:type="dxa"/>
            <w:vAlign w:val="center"/>
          </w:tcPr>
          <w:p w14:paraId="32CEA676" w14:textId="77777777" w:rsidR="0076187C" w:rsidRPr="004A0C07" w:rsidRDefault="0076187C" w:rsidP="00807FAB">
            <w:pPr>
              <w:pStyle w:val="NormalWeb"/>
              <w:spacing w:before="0" w:beforeAutospacing="0" w:after="0" w:afterAutospacing="0" w:line="281" w:lineRule="atLeast"/>
              <w:rPr>
                <w:sz w:val="22"/>
                <w:szCs w:val="22"/>
              </w:rPr>
            </w:pPr>
            <w:r>
              <w:rPr>
                <w:color w:val="000000"/>
                <w:sz w:val="22"/>
                <w:szCs w:val="22"/>
              </w:rPr>
              <w:t>14 Koonwarra Road Leongatha VIC 3953</w:t>
            </w:r>
          </w:p>
        </w:tc>
      </w:tr>
      <w:tr w:rsidR="0076187C" w:rsidRPr="00E05FE2" w14:paraId="3848CA62" w14:textId="77777777" w:rsidTr="00807FAB">
        <w:tc>
          <w:tcPr>
            <w:tcW w:w="2127" w:type="dxa"/>
            <w:vAlign w:val="center"/>
          </w:tcPr>
          <w:p w14:paraId="486C5B65"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Mansfield</w:t>
            </w:r>
          </w:p>
        </w:tc>
        <w:tc>
          <w:tcPr>
            <w:tcW w:w="2268" w:type="dxa"/>
            <w:vAlign w:val="center"/>
          </w:tcPr>
          <w:p w14:paraId="7FFB1F28"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Mansfield Medical Clinic</w:t>
            </w:r>
          </w:p>
        </w:tc>
        <w:tc>
          <w:tcPr>
            <w:tcW w:w="2332" w:type="dxa"/>
            <w:vAlign w:val="center"/>
          </w:tcPr>
          <w:p w14:paraId="5FE75031" w14:textId="51B69CEB"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Mansfield Medical Clinic Pty Ltd.</w:t>
            </w:r>
          </w:p>
        </w:tc>
        <w:tc>
          <w:tcPr>
            <w:tcW w:w="2294" w:type="dxa"/>
            <w:vAlign w:val="center"/>
          </w:tcPr>
          <w:p w14:paraId="47FC620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49 Highett St Mansfield VIC 3722</w:t>
            </w:r>
          </w:p>
        </w:tc>
      </w:tr>
      <w:tr w:rsidR="0076187C" w:rsidRPr="00E05FE2" w14:paraId="2602F423" w14:textId="77777777" w:rsidTr="00807FAB">
        <w:tc>
          <w:tcPr>
            <w:tcW w:w="2127" w:type="dxa"/>
            <w:vAlign w:val="center"/>
          </w:tcPr>
          <w:p w14:paraId="5B88DB68"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Murchison</w:t>
            </w:r>
          </w:p>
        </w:tc>
        <w:tc>
          <w:tcPr>
            <w:tcW w:w="2268" w:type="dxa"/>
            <w:vAlign w:val="center"/>
          </w:tcPr>
          <w:p w14:paraId="2C55FB66"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Murchison Medical Clinic</w:t>
            </w:r>
          </w:p>
        </w:tc>
        <w:tc>
          <w:tcPr>
            <w:tcW w:w="2332" w:type="dxa"/>
            <w:vAlign w:val="center"/>
          </w:tcPr>
          <w:p w14:paraId="799A50F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The Trustee for </w:t>
            </w:r>
            <w:proofErr w:type="spellStart"/>
            <w:r>
              <w:rPr>
                <w:color w:val="000000"/>
                <w:sz w:val="22"/>
                <w:szCs w:val="22"/>
              </w:rPr>
              <w:t>Aluthge</w:t>
            </w:r>
            <w:proofErr w:type="spellEnd"/>
            <w:r>
              <w:rPr>
                <w:color w:val="000000"/>
                <w:sz w:val="22"/>
                <w:szCs w:val="22"/>
              </w:rPr>
              <w:t xml:space="preserve"> Family Trust</w:t>
            </w:r>
          </w:p>
        </w:tc>
        <w:tc>
          <w:tcPr>
            <w:tcW w:w="2294" w:type="dxa"/>
            <w:vAlign w:val="center"/>
          </w:tcPr>
          <w:p w14:paraId="3022116B"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21 Impey Street Murchison VIC 3610</w:t>
            </w:r>
          </w:p>
        </w:tc>
      </w:tr>
      <w:tr w:rsidR="0076187C" w:rsidRPr="00E05FE2" w14:paraId="1E6EFAEE" w14:textId="77777777" w:rsidTr="00807FAB">
        <w:tc>
          <w:tcPr>
            <w:tcW w:w="2127" w:type="dxa"/>
            <w:vAlign w:val="center"/>
          </w:tcPr>
          <w:p w14:paraId="5A5CBA61"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lastRenderedPageBreak/>
              <w:t>Myrtleford</w:t>
            </w:r>
          </w:p>
        </w:tc>
        <w:tc>
          <w:tcPr>
            <w:tcW w:w="2268" w:type="dxa"/>
            <w:vAlign w:val="center"/>
          </w:tcPr>
          <w:p w14:paraId="32670902"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Alba Health</w:t>
            </w:r>
          </w:p>
        </w:tc>
        <w:tc>
          <w:tcPr>
            <w:tcW w:w="2332" w:type="dxa"/>
            <w:vAlign w:val="center"/>
          </w:tcPr>
          <w:p w14:paraId="35D16F8A"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Alba Health Pty Ltd</w:t>
            </w:r>
          </w:p>
        </w:tc>
        <w:tc>
          <w:tcPr>
            <w:tcW w:w="2294" w:type="dxa"/>
            <w:vAlign w:val="center"/>
          </w:tcPr>
          <w:p w14:paraId="3EB0C47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153-157 Myrtle Street Myrtleford VIC 3737</w:t>
            </w:r>
          </w:p>
        </w:tc>
      </w:tr>
      <w:tr w:rsidR="0076187C" w:rsidRPr="00E05FE2" w14:paraId="700E8C39" w14:textId="77777777" w:rsidTr="00807FAB">
        <w:tc>
          <w:tcPr>
            <w:tcW w:w="2127" w:type="dxa"/>
            <w:vAlign w:val="center"/>
          </w:tcPr>
          <w:p w14:paraId="229D382E"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Nagambie</w:t>
            </w:r>
          </w:p>
        </w:tc>
        <w:tc>
          <w:tcPr>
            <w:tcW w:w="2268" w:type="dxa"/>
            <w:vAlign w:val="center"/>
          </w:tcPr>
          <w:p w14:paraId="04810DA3"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Nagambie Medical Centre</w:t>
            </w:r>
          </w:p>
        </w:tc>
        <w:tc>
          <w:tcPr>
            <w:tcW w:w="2332" w:type="dxa"/>
            <w:vAlign w:val="center"/>
          </w:tcPr>
          <w:p w14:paraId="65F4E048"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The Trustee for Atif Medical Practice Trust</w:t>
            </w:r>
          </w:p>
        </w:tc>
        <w:tc>
          <w:tcPr>
            <w:tcW w:w="2294" w:type="dxa"/>
            <w:vAlign w:val="center"/>
          </w:tcPr>
          <w:p w14:paraId="7E4D2197"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20 Church Street Nagambie VIC 3608</w:t>
            </w:r>
          </w:p>
        </w:tc>
      </w:tr>
      <w:tr w:rsidR="0076187C" w:rsidRPr="00E05FE2" w14:paraId="3D4AAA9F" w14:textId="77777777" w:rsidTr="00807FAB">
        <w:tc>
          <w:tcPr>
            <w:tcW w:w="2127" w:type="dxa"/>
            <w:vAlign w:val="center"/>
          </w:tcPr>
          <w:p w14:paraId="792655F9"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Ouyen</w:t>
            </w:r>
          </w:p>
        </w:tc>
        <w:tc>
          <w:tcPr>
            <w:tcW w:w="2268" w:type="dxa"/>
            <w:vAlign w:val="center"/>
          </w:tcPr>
          <w:p w14:paraId="4EBD279E"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Mallee Track Medical Clinic Ouyen</w:t>
            </w:r>
          </w:p>
        </w:tc>
        <w:tc>
          <w:tcPr>
            <w:tcW w:w="2332" w:type="dxa"/>
            <w:vAlign w:val="center"/>
          </w:tcPr>
          <w:p w14:paraId="49A5C378"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Mallee Track Health and Community Service</w:t>
            </w:r>
          </w:p>
        </w:tc>
        <w:tc>
          <w:tcPr>
            <w:tcW w:w="2294" w:type="dxa"/>
            <w:vAlign w:val="center"/>
          </w:tcPr>
          <w:p w14:paraId="7748C216"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28 Britt Street Ouyen VIC 3490</w:t>
            </w:r>
          </w:p>
        </w:tc>
      </w:tr>
      <w:tr w:rsidR="0076187C" w:rsidRPr="00E05FE2" w14:paraId="3D4E86BF" w14:textId="77777777" w:rsidTr="00807FAB">
        <w:tc>
          <w:tcPr>
            <w:tcW w:w="2127" w:type="dxa"/>
            <w:vAlign w:val="center"/>
          </w:tcPr>
          <w:p w14:paraId="74806D80"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Port Fairy</w:t>
            </w:r>
          </w:p>
        </w:tc>
        <w:tc>
          <w:tcPr>
            <w:tcW w:w="2268" w:type="dxa"/>
            <w:vAlign w:val="center"/>
          </w:tcPr>
          <w:p w14:paraId="7DF5BC3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Port Fairy Medical Clinic</w:t>
            </w:r>
          </w:p>
        </w:tc>
        <w:tc>
          <w:tcPr>
            <w:tcW w:w="2332" w:type="dxa"/>
            <w:vAlign w:val="center"/>
          </w:tcPr>
          <w:p w14:paraId="57434A00"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The Trustee for </w:t>
            </w:r>
            <w:proofErr w:type="spellStart"/>
            <w:r>
              <w:rPr>
                <w:color w:val="000000"/>
                <w:sz w:val="22"/>
                <w:szCs w:val="22"/>
              </w:rPr>
              <w:t>Oigles</w:t>
            </w:r>
            <w:proofErr w:type="spellEnd"/>
            <w:r>
              <w:rPr>
                <w:color w:val="000000"/>
                <w:sz w:val="22"/>
                <w:szCs w:val="22"/>
              </w:rPr>
              <w:t xml:space="preserve"> Service Trust</w:t>
            </w:r>
          </w:p>
        </w:tc>
        <w:tc>
          <w:tcPr>
            <w:tcW w:w="2294" w:type="dxa"/>
            <w:vAlign w:val="center"/>
          </w:tcPr>
          <w:p w14:paraId="4B7AB3BF"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28 Villiers Street Port Fairy VIC 3284</w:t>
            </w:r>
          </w:p>
        </w:tc>
      </w:tr>
      <w:tr w:rsidR="0076187C" w:rsidRPr="00E05FE2" w14:paraId="415FFF8F" w14:textId="77777777" w:rsidTr="00807FAB">
        <w:tc>
          <w:tcPr>
            <w:tcW w:w="2127" w:type="dxa"/>
            <w:vAlign w:val="center"/>
          </w:tcPr>
          <w:p w14:paraId="0894177F"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Robinvale</w:t>
            </w:r>
          </w:p>
        </w:tc>
        <w:tc>
          <w:tcPr>
            <w:tcW w:w="2268" w:type="dxa"/>
            <w:vAlign w:val="center"/>
          </w:tcPr>
          <w:p w14:paraId="345608E7"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RFDS Health Group Robinvale</w:t>
            </w:r>
          </w:p>
        </w:tc>
        <w:tc>
          <w:tcPr>
            <w:tcW w:w="2332" w:type="dxa"/>
            <w:vAlign w:val="center"/>
          </w:tcPr>
          <w:p w14:paraId="63A04E5F"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Royal Flying Doctor Service of Australia (Victorian Section)</w:t>
            </w:r>
          </w:p>
        </w:tc>
        <w:tc>
          <w:tcPr>
            <w:tcW w:w="2294" w:type="dxa"/>
            <w:vAlign w:val="center"/>
          </w:tcPr>
          <w:p w14:paraId="17EB8528"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128-132 </w:t>
            </w:r>
            <w:proofErr w:type="spellStart"/>
            <w:r>
              <w:rPr>
                <w:color w:val="000000"/>
                <w:sz w:val="22"/>
                <w:szCs w:val="22"/>
              </w:rPr>
              <w:t>Latje</w:t>
            </w:r>
            <w:proofErr w:type="spellEnd"/>
            <w:r>
              <w:rPr>
                <w:color w:val="000000"/>
                <w:sz w:val="22"/>
                <w:szCs w:val="22"/>
              </w:rPr>
              <w:t xml:space="preserve"> Road Robinvale VIC 3549</w:t>
            </w:r>
          </w:p>
        </w:tc>
      </w:tr>
      <w:tr w:rsidR="0076187C" w:rsidRPr="00E05FE2" w14:paraId="70703028" w14:textId="77777777" w:rsidTr="00807FAB">
        <w:tc>
          <w:tcPr>
            <w:tcW w:w="2127" w:type="dxa"/>
            <w:vAlign w:val="center"/>
          </w:tcPr>
          <w:p w14:paraId="1ADBFB5A"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Sea Lake</w:t>
            </w:r>
          </w:p>
        </w:tc>
        <w:tc>
          <w:tcPr>
            <w:tcW w:w="2268" w:type="dxa"/>
            <w:vAlign w:val="center"/>
          </w:tcPr>
          <w:p w14:paraId="04465C7A"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Mallee Track Medical Clinic Sea Lake</w:t>
            </w:r>
          </w:p>
        </w:tc>
        <w:tc>
          <w:tcPr>
            <w:tcW w:w="2332" w:type="dxa"/>
            <w:vAlign w:val="center"/>
          </w:tcPr>
          <w:p w14:paraId="1A567151"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Mallee Track Health and Community Service</w:t>
            </w:r>
          </w:p>
        </w:tc>
        <w:tc>
          <w:tcPr>
            <w:tcW w:w="2294" w:type="dxa"/>
            <w:vAlign w:val="center"/>
          </w:tcPr>
          <w:p w14:paraId="0145DE5C" w14:textId="77777777"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33-43 McClelland Avenue Sea Lake VIC 3533</w:t>
            </w:r>
          </w:p>
        </w:tc>
      </w:tr>
      <w:tr w:rsidR="0076187C" w:rsidRPr="00E05FE2" w14:paraId="7B09FDE0" w14:textId="77777777" w:rsidTr="00807FAB">
        <w:tc>
          <w:tcPr>
            <w:tcW w:w="2127" w:type="dxa"/>
            <w:vAlign w:val="center"/>
          </w:tcPr>
          <w:p w14:paraId="1AF46C57" w14:textId="77777777" w:rsidR="0076187C" w:rsidRPr="006D7E03" w:rsidRDefault="0076187C" w:rsidP="00807FAB">
            <w:pPr>
              <w:pStyle w:val="NormalWeb"/>
              <w:spacing w:before="0" w:beforeAutospacing="0" w:after="0" w:afterAutospacing="0" w:line="281" w:lineRule="atLeast"/>
              <w:rPr>
                <w:sz w:val="22"/>
                <w:szCs w:val="22"/>
              </w:rPr>
            </w:pPr>
            <w:r w:rsidRPr="005C3363">
              <w:rPr>
                <w:color w:val="000000"/>
                <w:sz w:val="22"/>
                <w:szCs w:val="22"/>
              </w:rPr>
              <w:t>Teesdale</w:t>
            </w:r>
          </w:p>
        </w:tc>
        <w:tc>
          <w:tcPr>
            <w:tcW w:w="2268" w:type="dxa"/>
            <w:vAlign w:val="center"/>
          </w:tcPr>
          <w:p w14:paraId="2DED03B9" w14:textId="77777777" w:rsidR="0076187C" w:rsidRPr="004A0C07" w:rsidRDefault="0076187C" w:rsidP="00807FAB">
            <w:pPr>
              <w:pStyle w:val="NormalWeb"/>
              <w:spacing w:before="0" w:beforeAutospacing="0" w:after="0" w:afterAutospacing="0" w:line="281" w:lineRule="atLeast"/>
              <w:rPr>
                <w:sz w:val="22"/>
                <w:szCs w:val="22"/>
              </w:rPr>
            </w:pPr>
            <w:r>
              <w:rPr>
                <w:color w:val="000000"/>
                <w:sz w:val="22"/>
                <w:szCs w:val="22"/>
              </w:rPr>
              <w:t>Teesdale Family Medical Centre</w:t>
            </w:r>
          </w:p>
        </w:tc>
        <w:tc>
          <w:tcPr>
            <w:tcW w:w="2332" w:type="dxa"/>
            <w:vAlign w:val="center"/>
          </w:tcPr>
          <w:p w14:paraId="78B499EF" w14:textId="77777777" w:rsidR="0076187C" w:rsidRPr="004A0C07" w:rsidRDefault="0076187C" w:rsidP="00807FAB">
            <w:pPr>
              <w:pStyle w:val="NormalWeb"/>
              <w:spacing w:before="0" w:beforeAutospacing="0" w:after="0" w:afterAutospacing="0" w:line="281" w:lineRule="atLeast"/>
              <w:rPr>
                <w:sz w:val="22"/>
                <w:szCs w:val="22"/>
              </w:rPr>
            </w:pPr>
            <w:r>
              <w:rPr>
                <w:color w:val="000000"/>
                <w:sz w:val="22"/>
                <w:szCs w:val="22"/>
              </w:rPr>
              <w:t>Trinity Medical Group Pty Ltd</w:t>
            </w:r>
          </w:p>
        </w:tc>
        <w:tc>
          <w:tcPr>
            <w:tcW w:w="2294" w:type="dxa"/>
            <w:vAlign w:val="center"/>
          </w:tcPr>
          <w:p w14:paraId="43825BD6" w14:textId="77777777" w:rsidR="0076187C" w:rsidRPr="004A0C07" w:rsidRDefault="0076187C" w:rsidP="00807FAB">
            <w:pPr>
              <w:pStyle w:val="NormalWeb"/>
              <w:spacing w:before="0" w:beforeAutospacing="0" w:after="0" w:afterAutospacing="0" w:line="281" w:lineRule="atLeast"/>
              <w:rPr>
                <w:sz w:val="22"/>
                <w:szCs w:val="22"/>
              </w:rPr>
            </w:pPr>
            <w:r>
              <w:rPr>
                <w:color w:val="000000"/>
                <w:sz w:val="22"/>
                <w:szCs w:val="22"/>
              </w:rPr>
              <w:t>33 Bruce St Teesdale VIC 3328</w:t>
            </w:r>
          </w:p>
        </w:tc>
      </w:tr>
    </w:tbl>
    <w:p w14:paraId="3C5A6C5F" w14:textId="77777777" w:rsidR="00D6329C" w:rsidRPr="006D7E03" w:rsidRDefault="00D6329C" w:rsidP="00D6329C">
      <w:pPr>
        <w:spacing w:before="240" w:after="240" w:line="240" w:lineRule="auto"/>
        <w:rPr>
          <w:color w:val="000000" w:themeColor="text1"/>
        </w:rPr>
      </w:pPr>
      <w:r w:rsidRPr="006D7E03">
        <w:rPr>
          <w:color w:val="000000" w:themeColor="text1"/>
        </w:rPr>
        <w:t xml:space="preserve">Approved primary care Modified Monash Model (MMM) </w:t>
      </w:r>
      <w:r>
        <w:rPr>
          <w:color w:val="000000" w:themeColor="text1"/>
        </w:rPr>
        <w:t>6</w:t>
      </w:r>
      <w:r w:rsidRPr="006D7E03">
        <w:rPr>
          <w:color w:val="000000" w:themeColor="text1"/>
        </w:rPr>
        <w:t xml:space="preserve"> locations:</w:t>
      </w:r>
    </w:p>
    <w:tbl>
      <w:tblPr>
        <w:tblStyle w:val="TableGrid"/>
        <w:tblW w:w="9021" w:type="dxa"/>
        <w:tblInd w:w="-5" w:type="dxa"/>
        <w:tblLook w:val="04A0" w:firstRow="1" w:lastRow="0" w:firstColumn="1" w:lastColumn="0" w:noHBand="0" w:noVBand="1"/>
      </w:tblPr>
      <w:tblGrid>
        <w:gridCol w:w="2091"/>
        <w:gridCol w:w="2304"/>
        <w:gridCol w:w="2225"/>
        <w:gridCol w:w="2401"/>
      </w:tblGrid>
      <w:tr w:rsidR="00D6329C" w:rsidRPr="00750E74" w14:paraId="7619557F" w14:textId="77777777" w:rsidTr="009059CF">
        <w:tc>
          <w:tcPr>
            <w:tcW w:w="2091" w:type="dxa"/>
          </w:tcPr>
          <w:p w14:paraId="73FC3EB7" w14:textId="77777777" w:rsidR="00D6329C" w:rsidRPr="006D7E03" w:rsidRDefault="00D6329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MM6 Location</w:t>
            </w:r>
          </w:p>
        </w:tc>
        <w:tc>
          <w:tcPr>
            <w:tcW w:w="2304" w:type="dxa"/>
          </w:tcPr>
          <w:p w14:paraId="2EFEFA40" w14:textId="77777777" w:rsidR="00D6329C" w:rsidRPr="006D7E03" w:rsidRDefault="00D6329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Practice Name</w:t>
            </w:r>
          </w:p>
        </w:tc>
        <w:tc>
          <w:tcPr>
            <w:tcW w:w="2225" w:type="dxa"/>
          </w:tcPr>
          <w:p w14:paraId="06D34830" w14:textId="77777777" w:rsidR="00D6329C" w:rsidRPr="006D7E03" w:rsidRDefault="00D6329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Legal Name</w:t>
            </w:r>
          </w:p>
        </w:tc>
        <w:tc>
          <w:tcPr>
            <w:tcW w:w="2401" w:type="dxa"/>
          </w:tcPr>
          <w:p w14:paraId="7285123B" w14:textId="77777777" w:rsidR="00D6329C" w:rsidRPr="006D7E03" w:rsidRDefault="00D6329C" w:rsidP="009059CF">
            <w:pPr>
              <w:pStyle w:val="NormalWeb"/>
              <w:spacing w:before="0" w:beforeAutospacing="0" w:after="0" w:afterAutospacing="0" w:line="281" w:lineRule="atLeast"/>
              <w:jc w:val="center"/>
              <w:rPr>
                <w:b/>
                <w:color w:val="000000" w:themeColor="text1"/>
                <w:sz w:val="22"/>
                <w:szCs w:val="22"/>
              </w:rPr>
            </w:pPr>
            <w:r w:rsidRPr="006D7E03">
              <w:rPr>
                <w:b/>
                <w:color w:val="000000" w:themeColor="text1"/>
                <w:sz w:val="22"/>
                <w:szCs w:val="22"/>
              </w:rPr>
              <w:t>Street Address</w:t>
            </w:r>
          </w:p>
        </w:tc>
      </w:tr>
      <w:tr w:rsidR="0076187C" w:rsidRPr="00750E74" w14:paraId="4F8FDDB6" w14:textId="77777777" w:rsidTr="00807FAB">
        <w:tc>
          <w:tcPr>
            <w:tcW w:w="2091" w:type="dxa"/>
            <w:vAlign w:val="center"/>
          </w:tcPr>
          <w:p w14:paraId="44F1D0EA" w14:textId="2E5FD0F9"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Mallacoota</w:t>
            </w:r>
          </w:p>
        </w:tc>
        <w:tc>
          <w:tcPr>
            <w:tcW w:w="2304" w:type="dxa"/>
            <w:vAlign w:val="center"/>
          </w:tcPr>
          <w:p w14:paraId="0BE86A84" w14:textId="44188A20"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Mallacoota Medical Centre</w:t>
            </w:r>
          </w:p>
        </w:tc>
        <w:tc>
          <w:tcPr>
            <w:tcW w:w="2225" w:type="dxa"/>
            <w:vAlign w:val="center"/>
          </w:tcPr>
          <w:p w14:paraId="6E4B04B2" w14:textId="1C315AA0" w:rsidR="0076187C" w:rsidRPr="006D7E03" w:rsidRDefault="0076187C" w:rsidP="00807FAB">
            <w:pPr>
              <w:pStyle w:val="NormalWeb"/>
              <w:spacing w:before="0" w:beforeAutospacing="0" w:after="0" w:afterAutospacing="0" w:line="281" w:lineRule="atLeast"/>
              <w:rPr>
                <w:sz w:val="22"/>
                <w:szCs w:val="22"/>
              </w:rPr>
            </w:pPr>
            <w:r>
              <w:rPr>
                <w:color w:val="000000"/>
                <w:sz w:val="22"/>
                <w:szCs w:val="22"/>
              </w:rPr>
              <w:t xml:space="preserve">The Trustee For The </w:t>
            </w:r>
            <w:proofErr w:type="spellStart"/>
            <w:r>
              <w:rPr>
                <w:color w:val="000000"/>
                <w:sz w:val="22"/>
                <w:szCs w:val="22"/>
              </w:rPr>
              <w:t>Mallamed</w:t>
            </w:r>
            <w:proofErr w:type="spellEnd"/>
            <w:r>
              <w:rPr>
                <w:color w:val="000000"/>
                <w:sz w:val="22"/>
                <w:szCs w:val="22"/>
              </w:rPr>
              <w:t xml:space="preserve"> Unit Trust</w:t>
            </w:r>
          </w:p>
        </w:tc>
        <w:tc>
          <w:tcPr>
            <w:tcW w:w="2401" w:type="dxa"/>
            <w:vAlign w:val="center"/>
          </w:tcPr>
          <w:p w14:paraId="4F000A16" w14:textId="251C3D2A" w:rsidR="0076187C" w:rsidRPr="004A0C07" w:rsidRDefault="0076187C" w:rsidP="00807FAB">
            <w:pPr>
              <w:pStyle w:val="NormalWeb"/>
              <w:spacing w:before="0" w:beforeAutospacing="0" w:after="0" w:afterAutospacing="0" w:line="281" w:lineRule="atLeast"/>
              <w:rPr>
                <w:sz w:val="22"/>
                <w:szCs w:val="22"/>
              </w:rPr>
            </w:pPr>
            <w:r>
              <w:rPr>
                <w:color w:val="000000"/>
                <w:sz w:val="22"/>
                <w:szCs w:val="22"/>
              </w:rPr>
              <w:t>21-23 Maurice Ave Mallacoota VIC 3892</w:t>
            </w:r>
          </w:p>
        </w:tc>
      </w:tr>
    </w:tbl>
    <w:p w14:paraId="5D396249" w14:textId="77777777" w:rsidR="00D6329C" w:rsidRPr="00CF190C" w:rsidRDefault="00D6329C" w:rsidP="00D6329C">
      <w:pPr>
        <w:pStyle w:val="NormalWeb"/>
        <w:spacing w:before="0" w:beforeAutospacing="0" w:after="240" w:afterAutospacing="0" w:line="281" w:lineRule="atLeast"/>
      </w:pPr>
    </w:p>
    <w:p w14:paraId="105517C3" w14:textId="23386BD4" w:rsidR="008128F0" w:rsidRPr="00CF190C" w:rsidRDefault="008128F0" w:rsidP="00D6329C">
      <w:pPr>
        <w:spacing w:before="240" w:after="240" w:line="240" w:lineRule="auto"/>
      </w:pPr>
    </w:p>
    <w:sectPr w:rsidR="008128F0" w:rsidRPr="00CF190C">
      <w:headerReference w:type="even"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04D12" w14:textId="77777777" w:rsidR="00951A7C" w:rsidRDefault="00951A7C" w:rsidP="007D066C">
      <w:pPr>
        <w:spacing w:after="0" w:line="240" w:lineRule="auto"/>
      </w:pPr>
      <w:r>
        <w:separator/>
      </w:r>
    </w:p>
  </w:endnote>
  <w:endnote w:type="continuationSeparator" w:id="0">
    <w:p w14:paraId="3E963C23" w14:textId="77777777" w:rsidR="00951A7C" w:rsidRDefault="00951A7C" w:rsidP="007D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7339693"/>
      <w:docPartObj>
        <w:docPartGallery w:val="Page Numbers (Bottom of Page)"/>
        <w:docPartUnique/>
      </w:docPartObj>
    </w:sdtPr>
    <w:sdtEndPr>
      <w:rPr>
        <w:noProof/>
      </w:rPr>
    </w:sdtEndPr>
    <w:sdtContent>
      <w:p w14:paraId="2A31A19F" w14:textId="36436987" w:rsidR="000B49F4" w:rsidRDefault="000B49F4">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9F2907B" w14:textId="77777777" w:rsidR="000B49F4" w:rsidRDefault="000B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25A83" w14:textId="77777777" w:rsidR="00951A7C" w:rsidRDefault="00951A7C" w:rsidP="007D066C">
      <w:pPr>
        <w:spacing w:after="0" w:line="240" w:lineRule="auto"/>
      </w:pPr>
      <w:r>
        <w:separator/>
      </w:r>
    </w:p>
  </w:footnote>
  <w:footnote w:type="continuationSeparator" w:id="0">
    <w:p w14:paraId="02866652" w14:textId="77777777" w:rsidR="00951A7C" w:rsidRDefault="00951A7C" w:rsidP="007D0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548B" w14:textId="72E1A048" w:rsidR="001A03EB" w:rsidRDefault="001A03EB">
    <w:pPr>
      <w:pStyle w:val="Header"/>
    </w:pPr>
    <w:r>
      <w:rPr>
        <w:noProof/>
      </w:rPr>
      <mc:AlternateContent>
        <mc:Choice Requires="wps">
          <w:drawing>
            <wp:anchor distT="0" distB="0" distL="0" distR="0" simplePos="0" relativeHeight="251659264" behindDoc="0" locked="0" layoutInCell="1" allowOverlap="1" wp14:anchorId="54CEDBBF" wp14:editId="1C79F260">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0297DC" w14:textId="2A889ADB" w:rsidR="001A03EB" w:rsidRPr="001A03EB" w:rsidRDefault="001A03EB">
                          <w:pPr>
                            <w:rPr>
                              <w:rFonts w:ascii="Arial" w:eastAsia="Arial" w:hAnsi="Arial" w:cs="Arial"/>
                              <w:color w:val="A80000"/>
                            </w:rPr>
                          </w:pPr>
                          <w:r w:rsidRPr="001A03EB">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CEDBBF"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0297DC" w14:textId="2A889ADB" w:rsidR="001A03EB" w:rsidRPr="001A03EB" w:rsidRDefault="001A03EB">
                    <w:pPr>
                      <w:rPr>
                        <w:rFonts w:ascii="Arial" w:eastAsia="Arial" w:hAnsi="Arial" w:cs="Arial"/>
                        <w:color w:val="A80000"/>
                      </w:rPr>
                    </w:pPr>
                    <w:r w:rsidRPr="001A03EB">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0379" w14:textId="6214FBB9" w:rsidR="001A03EB" w:rsidRDefault="001A03EB">
    <w:pPr>
      <w:pStyle w:val="Header"/>
    </w:pPr>
    <w:r>
      <w:rPr>
        <w:noProof/>
      </w:rPr>
      <mc:AlternateContent>
        <mc:Choice Requires="wps">
          <w:drawing>
            <wp:anchor distT="0" distB="0" distL="0" distR="0" simplePos="0" relativeHeight="251658240" behindDoc="0" locked="0" layoutInCell="1" allowOverlap="1" wp14:anchorId="5A09DF44" wp14:editId="112EDE28">
              <wp:simplePos x="635" y="635"/>
              <wp:positionH relativeFrom="column">
                <wp:align>center</wp:align>
              </wp:positionH>
              <wp:positionV relativeFrom="paragraph">
                <wp:posOffset>635</wp:posOffset>
              </wp:positionV>
              <wp:extent cx="443865" cy="443865"/>
              <wp:effectExtent l="0" t="0" r="18415" b="1397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D94EA" w14:textId="0FE6A868" w:rsidR="001A03EB" w:rsidRPr="001A03EB" w:rsidRDefault="001A03EB">
                          <w:pPr>
                            <w:rPr>
                              <w:rFonts w:ascii="Arial" w:eastAsia="Arial" w:hAnsi="Arial" w:cs="Arial"/>
                              <w:color w:val="A80000"/>
                            </w:rPr>
                          </w:pPr>
                          <w:r w:rsidRPr="001A03EB">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09DF44"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1D94EA" w14:textId="0FE6A868" w:rsidR="001A03EB" w:rsidRPr="001A03EB" w:rsidRDefault="001A03EB">
                    <w:pPr>
                      <w:rPr>
                        <w:rFonts w:ascii="Arial" w:eastAsia="Arial" w:hAnsi="Arial" w:cs="Arial"/>
                        <w:color w:val="A80000"/>
                      </w:rPr>
                    </w:pPr>
                    <w:r w:rsidRPr="001A03EB">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4E5C"/>
    <w:multiLevelType w:val="hybridMultilevel"/>
    <w:tmpl w:val="B82E64A4"/>
    <w:lvl w:ilvl="0" w:tplc="C5CCC804">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14A9A"/>
    <w:multiLevelType w:val="hybridMultilevel"/>
    <w:tmpl w:val="981CD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9772C"/>
    <w:multiLevelType w:val="multilevel"/>
    <w:tmpl w:val="FBFA6FCC"/>
    <w:lvl w:ilvl="0">
      <w:start w:val="1"/>
      <w:numFmt w:val="decimal"/>
      <w:lvlText w:val="(%1)"/>
      <w:lvlJc w:val="left"/>
      <w:pPr>
        <w:ind w:left="502" w:hanging="360"/>
      </w:pPr>
      <w:rPr>
        <w:rFonts w:hint="default"/>
      </w:rPr>
    </w:lvl>
    <w:lvl w:ilvl="1">
      <w:start w:val="1"/>
      <w:numFmt w:val="lowerLetter"/>
      <w:lvlText w:val="(%2)"/>
      <w:lvlJc w:val="left"/>
      <w:pPr>
        <w:ind w:left="1070" w:hanging="360"/>
      </w:pPr>
      <w:rPr>
        <w:rFonts w:hint="default"/>
      </w:rPr>
    </w:lvl>
    <w:lvl w:ilvl="2">
      <w:start w:val="1"/>
      <w:numFmt w:val="lowerRoman"/>
      <w:lvlText w:val="(%3)"/>
      <w:lvlJc w:val="right"/>
      <w:pPr>
        <w:ind w:left="1598" w:hanging="180"/>
      </w:pPr>
      <w:rPr>
        <w:rFonts w:hint="default"/>
      </w:rPr>
    </w:lvl>
    <w:lvl w:ilvl="3">
      <w:start w:val="1"/>
      <w:numFmt w:val="upperLetter"/>
      <w:lvlText w:val="(%4)"/>
      <w:lvlJc w:val="left"/>
      <w:pPr>
        <w:ind w:left="1920" w:hanging="360"/>
      </w:pPr>
      <w:rPr>
        <w:rFonts w:hint="default"/>
      </w:rPr>
    </w:lvl>
    <w:lvl w:ilvl="4">
      <w:start w:val="1"/>
      <w:numFmt w:val="lowerRoman"/>
      <w:lvlText w:val="%5."/>
      <w:lvlJc w:val="left"/>
      <w:pPr>
        <w:ind w:left="2486" w:hanging="360"/>
      </w:pPr>
      <w:rPr>
        <w:rFonts w:hint="default"/>
      </w:rPr>
    </w:lvl>
    <w:lvl w:ilvl="5">
      <w:start w:val="1"/>
      <w:numFmt w:val="lowerRoman"/>
      <w:lvlText w:val="%6."/>
      <w:lvlJc w:val="right"/>
      <w:pPr>
        <w:ind w:left="4102" w:hanging="180"/>
      </w:pPr>
      <w:rPr>
        <w:rFonts w:hint="default"/>
      </w:rPr>
    </w:lvl>
    <w:lvl w:ilvl="6">
      <w:start w:val="1"/>
      <w:numFmt w:val="decimal"/>
      <w:lvlRestart w:val="5"/>
      <w:lvlText w:val="%7."/>
      <w:lvlJc w:val="left"/>
      <w:pPr>
        <w:ind w:left="4822" w:hanging="360"/>
      </w:pPr>
      <w:rPr>
        <w:rFonts w:hint="default"/>
      </w:rPr>
    </w:lvl>
    <w:lvl w:ilvl="7">
      <w:start w:val="1"/>
      <w:numFmt w:val="lowerLetter"/>
      <w:lvlRestart w:val="5"/>
      <w:lvlText w:val="%8."/>
      <w:lvlJc w:val="left"/>
      <w:pPr>
        <w:ind w:left="5542" w:hanging="360"/>
      </w:pPr>
      <w:rPr>
        <w:rFonts w:hint="default"/>
      </w:rPr>
    </w:lvl>
    <w:lvl w:ilvl="8">
      <w:start w:val="1"/>
      <w:numFmt w:val="lowerRoman"/>
      <w:lvlRestart w:val="5"/>
      <w:lvlText w:val="%9."/>
      <w:lvlJc w:val="right"/>
      <w:pPr>
        <w:ind w:left="6262" w:hanging="180"/>
      </w:pPr>
      <w:rPr>
        <w:rFonts w:hint="default"/>
      </w:rPr>
    </w:lvl>
  </w:abstractNum>
  <w:abstractNum w:abstractNumId="3" w15:restartNumberingAfterBreak="0">
    <w:nsid w:val="17B667E2"/>
    <w:multiLevelType w:val="multilevel"/>
    <w:tmpl w:val="28F0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843AF"/>
    <w:multiLevelType w:val="hybridMultilevel"/>
    <w:tmpl w:val="C972A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E52A0"/>
    <w:multiLevelType w:val="hybridMultilevel"/>
    <w:tmpl w:val="3AC4EC48"/>
    <w:lvl w:ilvl="0" w:tplc="49162E00">
      <w:start w:val="1"/>
      <w:numFmt w:val="bullet"/>
      <w:lvlText w:val=""/>
      <w:lvlJc w:val="left"/>
      <w:pPr>
        <w:ind w:left="720" w:hanging="360"/>
      </w:pPr>
      <w:rPr>
        <w:rFonts w:ascii="Symbol" w:hAnsi="Symbol"/>
      </w:rPr>
    </w:lvl>
    <w:lvl w:ilvl="1" w:tplc="34B21540">
      <w:start w:val="1"/>
      <w:numFmt w:val="bullet"/>
      <w:lvlText w:val=""/>
      <w:lvlJc w:val="left"/>
      <w:pPr>
        <w:ind w:left="720" w:hanging="360"/>
      </w:pPr>
      <w:rPr>
        <w:rFonts w:ascii="Symbol" w:hAnsi="Symbol"/>
      </w:rPr>
    </w:lvl>
    <w:lvl w:ilvl="2" w:tplc="BCE4E63C">
      <w:start w:val="1"/>
      <w:numFmt w:val="bullet"/>
      <w:lvlText w:val=""/>
      <w:lvlJc w:val="left"/>
      <w:pPr>
        <w:ind w:left="720" w:hanging="360"/>
      </w:pPr>
      <w:rPr>
        <w:rFonts w:ascii="Symbol" w:hAnsi="Symbol"/>
      </w:rPr>
    </w:lvl>
    <w:lvl w:ilvl="3" w:tplc="4984A0B2">
      <w:start w:val="1"/>
      <w:numFmt w:val="bullet"/>
      <w:lvlText w:val=""/>
      <w:lvlJc w:val="left"/>
      <w:pPr>
        <w:ind w:left="720" w:hanging="360"/>
      </w:pPr>
      <w:rPr>
        <w:rFonts w:ascii="Symbol" w:hAnsi="Symbol"/>
      </w:rPr>
    </w:lvl>
    <w:lvl w:ilvl="4" w:tplc="50EE37C6">
      <w:start w:val="1"/>
      <w:numFmt w:val="bullet"/>
      <w:lvlText w:val=""/>
      <w:lvlJc w:val="left"/>
      <w:pPr>
        <w:ind w:left="720" w:hanging="360"/>
      </w:pPr>
      <w:rPr>
        <w:rFonts w:ascii="Symbol" w:hAnsi="Symbol"/>
      </w:rPr>
    </w:lvl>
    <w:lvl w:ilvl="5" w:tplc="0770AD32">
      <w:start w:val="1"/>
      <w:numFmt w:val="bullet"/>
      <w:lvlText w:val=""/>
      <w:lvlJc w:val="left"/>
      <w:pPr>
        <w:ind w:left="720" w:hanging="360"/>
      </w:pPr>
      <w:rPr>
        <w:rFonts w:ascii="Symbol" w:hAnsi="Symbol"/>
      </w:rPr>
    </w:lvl>
    <w:lvl w:ilvl="6" w:tplc="D91CBF5E">
      <w:start w:val="1"/>
      <w:numFmt w:val="bullet"/>
      <w:lvlText w:val=""/>
      <w:lvlJc w:val="left"/>
      <w:pPr>
        <w:ind w:left="720" w:hanging="360"/>
      </w:pPr>
      <w:rPr>
        <w:rFonts w:ascii="Symbol" w:hAnsi="Symbol"/>
      </w:rPr>
    </w:lvl>
    <w:lvl w:ilvl="7" w:tplc="16B8015E">
      <w:start w:val="1"/>
      <w:numFmt w:val="bullet"/>
      <w:lvlText w:val=""/>
      <w:lvlJc w:val="left"/>
      <w:pPr>
        <w:ind w:left="720" w:hanging="360"/>
      </w:pPr>
      <w:rPr>
        <w:rFonts w:ascii="Symbol" w:hAnsi="Symbol"/>
      </w:rPr>
    </w:lvl>
    <w:lvl w:ilvl="8" w:tplc="CD0AB05C">
      <w:start w:val="1"/>
      <w:numFmt w:val="bullet"/>
      <w:lvlText w:val=""/>
      <w:lvlJc w:val="left"/>
      <w:pPr>
        <w:ind w:left="720" w:hanging="360"/>
      </w:pPr>
      <w:rPr>
        <w:rFonts w:ascii="Symbol" w:hAnsi="Symbol"/>
      </w:rPr>
    </w:lvl>
  </w:abstractNum>
  <w:abstractNum w:abstractNumId="6" w15:restartNumberingAfterBreak="0">
    <w:nsid w:val="26BB7FC7"/>
    <w:multiLevelType w:val="multilevel"/>
    <w:tmpl w:val="4FEEE3C0"/>
    <w:lvl w:ilvl="0">
      <w:start w:val="1"/>
      <w:numFmt w:val="decimal"/>
      <w:pStyle w:val="Heading2"/>
      <w:lvlText w:val="%1."/>
      <w:lvlJc w:val="left"/>
      <w:pPr>
        <w:ind w:left="720" w:hanging="360"/>
      </w:pPr>
      <w:rPr>
        <w:rFonts w:ascii="Arial" w:hAnsi="Arial" w:cs="Arial"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6A1EA7"/>
    <w:multiLevelType w:val="hybridMultilevel"/>
    <w:tmpl w:val="62525984"/>
    <w:lvl w:ilvl="0" w:tplc="A73AD27E">
      <w:start w:val="1"/>
      <w:numFmt w:val="bullet"/>
      <w:lvlText w:val=""/>
      <w:lvlJc w:val="left"/>
      <w:pPr>
        <w:ind w:left="720" w:hanging="360"/>
      </w:pPr>
      <w:rPr>
        <w:rFonts w:ascii="Symbol" w:hAnsi="Symbol"/>
      </w:rPr>
    </w:lvl>
    <w:lvl w:ilvl="1" w:tplc="B1D6E6E4">
      <w:start w:val="1"/>
      <w:numFmt w:val="bullet"/>
      <w:lvlText w:val=""/>
      <w:lvlJc w:val="left"/>
      <w:pPr>
        <w:ind w:left="720" w:hanging="360"/>
      </w:pPr>
      <w:rPr>
        <w:rFonts w:ascii="Symbol" w:hAnsi="Symbol"/>
      </w:rPr>
    </w:lvl>
    <w:lvl w:ilvl="2" w:tplc="71BA8D82">
      <w:start w:val="1"/>
      <w:numFmt w:val="bullet"/>
      <w:lvlText w:val=""/>
      <w:lvlJc w:val="left"/>
      <w:pPr>
        <w:ind w:left="720" w:hanging="360"/>
      </w:pPr>
      <w:rPr>
        <w:rFonts w:ascii="Symbol" w:hAnsi="Symbol"/>
      </w:rPr>
    </w:lvl>
    <w:lvl w:ilvl="3" w:tplc="2B3E65F0">
      <w:start w:val="1"/>
      <w:numFmt w:val="bullet"/>
      <w:lvlText w:val=""/>
      <w:lvlJc w:val="left"/>
      <w:pPr>
        <w:ind w:left="720" w:hanging="360"/>
      </w:pPr>
      <w:rPr>
        <w:rFonts w:ascii="Symbol" w:hAnsi="Symbol"/>
      </w:rPr>
    </w:lvl>
    <w:lvl w:ilvl="4" w:tplc="3386E400">
      <w:start w:val="1"/>
      <w:numFmt w:val="bullet"/>
      <w:lvlText w:val=""/>
      <w:lvlJc w:val="left"/>
      <w:pPr>
        <w:ind w:left="720" w:hanging="360"/>
      </w:pPr>
      <w:rPr>
        <w:rFonts w:ascii="Symbol" w:hAnsi="Symbol"/>
      </w:rPr>
    </w:lvl>
    <w:lvl w:ilvl="5" w:tplc="8DFA2910">
      <w:start w:val="1"/>
      <w:numFmt w:val="bullet"/>
      <w:lvlText w:val=""/>
      <w:lvlJc w:val="left"/>
      <w:pPr>
        <w:ind w:left="720" w:hanging="360"/>
      </w:pPr>
      <w:rPr>
        <w:rFonts w:ascii="Symbol" w:hAnsi="Symbol"/>
      </w:rPr>
    </w:lvl>
    <w:lvl w:ilvl="6" w:tplc="8E7482F8">
      <w:start w:val="1"/>
      <w:numFmt w:val="bullet"/>
      <w:lvlText w:val=""/>
      <w:lvlJc w:val="left"/>
      <w:pPr>
        <w:ind w:left="720" w:hanging="360"/>
      </w:pPr>
      <w:rPr>
        <w:rFonts w:ascii="Symbol" w:hAnsi="Symbol"/>
      </w:rPr>
    </w:lvl>
    <w:lvl w:ilvl="7" w:tplc="F4DC6418">
      <w:start w:val="1"/>
      <w:numFmt w:val="bullet"/>
      <w:lvlText w:val=""/>
      <w:lvlJc w:val="left"/>
      <w:pPr>
        <w:ind w:left="720" w:hanging="360"/>
      </w:pPr>
      <w:rPr>
        <w:rFonts w:ascii="Symbol" w:hAnsi="Symbol"/>
      </w:rPr>
    </w:lvl>
    <w:lvl w:ilvl="8" w:tplc="4B300804">
      <w:start w:val="1"/>
      <w:numFmt w:val="bullet"/>
      <w:lvlText w:val=""/>
      <w:lvlJc w:val="left"/>
      <w:pPr>
        <w:ind w:left="720" w:hanging="360"/>
      </w:pPr>
      <w:rPr>
        <w:rFonts w:ascii="Symbol" w:hAnsi="Symbol"/>
      </w:rPr>
    </w:lvl>
  </w:abstractNum>
  <w:abstractNum w:abstractNumId="8" w15:restartNumberingAfterBreak="0">
    <w:nsid w:val="3ECB229F"/>
    <w:multiLevelType w:val="hybridMultilevel"/>
    <w:tmpl w:val="DA242AD4"/>
    <w:lvl w:ilvl="0" w:tplc="4E0CBB24">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125756"/>
    <w:multiLevelType w:val="hybridMultilevel"/>
    <w:tmpl w:val="C88C3C12"/>
    <w:lvl w:ilvl="0" w:tplc="4E0CBB24">
      <w:start w:val="1"/>
      <w:numFmt w:val="lowerLetter"/>
      <w:lvlText w:val="(%1)"/>
      <w:lvlJc w:val="left"/>
      <w:pPr>
        <w:ind w:left="720" w:hanging="360"/>
      </w:pPr>
      <w:rPr>
        <w:rFonts w:hint="default"/>
        <w:color w:val="auto"/>
      </w:rPr>
    </w:lvl>
    <w:lvl w:ilvl="1" w:tplc="C5CCC804">
      <w:start w:val="1"/>
      <w:numFmt w:val="lowerRoman"/>
      <w:lvlText w:val="(%2)"/>
      <w:lvlJc w:val="left"/>
      <w:pPr>
        <w:ind w:left="1440" w:hanging="360"/>
      </w:pPr>
      <w:rPr>
        <w:rFonts w:hint="default"/>
      </w:rPr>
    </w:lvl>
    <w:lvl w:ilvl="2" w:tplc="FA705C1C">
      <w:start w:val="1"/>
      <w:numFmt w:val="decimal"/>
      <w:lvlText w:val="(%3)"/>
      <w:lvlJc w:val="right"/>
      <w:pPr>
        <w:ind w:left="2160" w:hanging="180"/>
      </w:pPr>
      <w:rPr>
        <w:rFonts w:ascii="Times New Roman" w:eastAsiaTheme="minorHAns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120D5F"/>
    <w:multiLevelType w:val="multilevel"/>
    <w:tmpl w:val="5C84BB38"/>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lowerLetter"/>
      <w:lvlText w:val="(%3)"/>
      <w:lvlJc w:val="right"/>
      <w:pPr>
        <w:ind w:left="1315" w:hanging="180"/>
      </w:pPr>
      <w:rPr>
        <w:rFonts w:hint="default"/>
      </w:rPr>
    </w:lvl>
    <w:lvl w:ilvl="3">
      <w:start w:val="1"/>
      <w:numFmt w:val="lowerRoman"/>
      <w:lvlText w:val="(%4)"/>
      <w:lvlJc w:val="left"/>
      <w:pPr>
        <w:ind w:left="1637" w:hanging="360"/>
      </w:pPr>
      <w:rPr>
        <w:rFonts w:hint="default"/>
      </w:rPr>
    </w:lvl>
    <w:lvl w:ilvl="4">
      <w:start w:val="1"/>
      <w:numFmt w:val="upperLetter"/>
      <w:lvlText w:val="(%5)"/>
      <w:lvlJc w:val="left"/>
      <w:pPr>
        <w:ind w:left="2062" w:hanging="360"/>
      </w:pPr>
      <w:rPr>
        <w:rFonts w:hint="default"/>
      </w:rPr>
    </w:lvl>
    <w:lvl w:ilvl="5">
      <w:start w:val="1"/>
      <w:numFmt w:val="lowerRoman"/>
      <w:lvlText w:val="%6."/>
      <w:lvlJc w:val="right"/>
      <w:pPr>
        <w:ind w:left="4320" w:hanging="180"/>
      </w:pPr>
      <w:rPr>
        <w:rFonts w:hint="default"/>
      </w:rPr>
    </w:lvl>
    <w:lvl w:ilvl="6">
      <w:start w:val="1"/>
      <w:numFmt w:val="decimal"/>
      <w:lvlRestart w:val="5"/>
      <w:lvlText w:val="%7."/>
      <w:lvlJc w:val="left"/>
      <w:pPr>
        <w:ind w:left="5040" w:hanging="360"/>
      </w:pPr>
      <w:rPr>
        <w:rFonts w:hint="default"/>
      </w:rPr>
    </w:lvl>
    <w:lvl w:ilvl="7">
      <w:start w:val="1"/>
      <w:numFmt w:val="lowerLetter"/>
      <w:lvlRestart w:val="5"/>
      <w:lvlText w:val="%8."/>
      <w:lvlJc w:val="left"/>
      <w:pPr>
        <w:ind w:left="5760" w:hanging="360"/>
      </w:pPr>
      <w:rPr>
        <w:rFonts w:hint="default"/>
      </w:rPr>
    </w:lvl>
    <w:lvl w:ilvl="8">
      <w:start w:val="1"/>
      <w:numFmt w:val="lowerRoman"/>
      <w:lvlRestart w:val="5"/>
      <w:lvlText w:val="%9."/>
      <w:lvlJc w:val="right"/>
      <w:pPr>
        <w:ind w:left="6480" w:hanging="180"/>
      </w:pPr>
      <w:rPr>
        <w:rFonts w:hint="default"/>
      </w:rPr>
    </w:lvl>
  </w:abstractNum>
  <w:abstractNum w:abstractNumId="11" w15:restartNumberingAfterBreak="0">
    <w:nsid w:val="5F3126F7"/>
    <w:multiLevelType w:val="hybridMultilevel"/>
    <w:tmpl w:val="2A0EC036"/>
    <w:lvl w:ilvl="0" w:tplc="5A7479DE">
      <w:start w:val="1"/>
      <w:numFmt w:val="bullet"/>
      <w:lvlText w:val=""/>
      <w:lvlJc w:val="left"/>
      <w:pPr>
        <w:ind w:left="720" w:hanging="360"/>
      </w:pPr>
      <w:rPr>
        <w:rFonts w:ascii="Symbol" w:hAnsi="Symbol"/>
      </w:rPr>
    </w:lvl>
    <w:lvl w:ilvl="1" w:tplc="B7E45490">
      <w:start w:val="1"/>
      <w:numFmt w:val="bullet"/>
      <w:lvlText w:val=""/>
      <w:lvlJc w:val="left"/>
      <w:pPr>
        <w:ind w:left="720" w:hanging="360"/>
      </w:pPr>
      <w:rPr>
        <w:rFonts w:ascii="Symbol" w:hAnsi="Symbol"/>
      </w:rPr>
    </w:lvl>
    <w:lvl w:ilvl="2" w:tplc="9604933E">
      <w:start w:val="1"/>
      <w:numFmt w:val="bullet"/>
      <w:lvlText w:val=""/>
      <w:lvlJc w:val="left"/>
      <w:pPr>
        <w:ind w:left="720" w:hanging="360"/>
      </w:pPr>
      <w:rPr>
        <w:rFonts w:ascii="Symbol" w:hAnsi="Symbol"/>
      </w:rPr>
    </w:lvl>
    <w:lvl w:ilvl="3" w:tplc="2E70F930">
      <w:start w:val="1"/>
      <w:numFmt w:val="bullet"/>
      <w:lvlText w:val=""/>
      <w:lvlJc w:val="left"/>
      <w:pPr>
        <w:ind w:left="720" w:hanging="360"/>
      </w:pPr>
      <w:rPr>
        <w:rFonts w:ascii="Symbol" w:hAnsi="Symbol"/>
      </w:rPr>
    </w:lvl>
    <w:lvl w:ilvl="4" w:tplc="2B604B2E">
      <w:start w:val="1"/>
      <w:numFmt w:val="bullet"/>
      <w:lvlText w:val=""/>
      <w:lvlJc w:val="left"/>
      <w:pPr>
        <w:ind w:left="720" w:hanging="360"/>
      </w:pPr>
      <w:rPr>
        <w:rFonts w:ascii="Symbol" w:hAnsi="Symbol"/>
      </w:rPr>
    </w:lvl>
    <w:lvl w:ilvl="5" w:tplc="BC988DEA">
      <w:start w:val="1"/>
      <w:numFmt w:val="bullet"/>
      <w:lvlText w:val=""/>
      <w:lvlJc w:val="left"/>
      <w:pPr>
        <w:ind w:left="720" w:hanging="360"/>
      </w:pPr>
      <w:rPr>
        <w:rFonts w:ascii="Symbol" w:hAnsi="Symbol"/>
      </w:rPr>
    </w:lvl>
    <w:lvl w:ilvl="6" w:tplc="DCEE1C08">
      <w:start w:val="1"/>
      <w:numFmt w:val="bullet"/>
      <w:lvlText w:val=""/>
      <w:lvlJc w:val="left"/>
      <w:pPr>
        <w:ind w:left="720" w:hanging="360"/>
      </w:pPr>
      <w:rPr>
        <w:rFonts w:ascii="Symbol" w:hAnsi="Symbol"/>
      </w:rPr>
    </w:lvl>
    <w:lvl w:ilvl="7" w:tplc="C6DA28DC">
      <w:start w:val="1"/>
      <w:numFmt w:val="bullet"/>
      <w:lvlText w:val=""/>
      <w:lvlJc w:val="left"/>
      <w:pPr>
        <w:ind w:left="720" w:hanging="360"/>
      </w:pPr>
      <w:rPr>
        <w:rFonts w:ascii="Symbol" w:hAnsi="Symbol"/>
      </w:rPr>
    </w:lvl>
    <w:lvl w:ilvl="8" w:tplc="EF66A95E">
      <w:start w:val="1"/>
      <w:numFmt w:val="bullet"/>
      <w:lvlText w:val=""/>
      <w:lvlJc w:val="left"/>
      <w:pPr>
        <w:ind w:left="720" w:hanging="360"/>
      </w:pPr>
      <w:rPr>
        <w:rFonts w:ascii="Symbol" w:hAnsi="Symbol"/>
      </w:rPr>
    </w:lvl>
  </w:abstractNum>
  <w:abstractNum w:abstractNumId="12" w15:restartNumberingAfterBreak="0">
    <w:nsid w:val="60E468F3"/>
    <w:multiLevelType w:val="hybridMultilevel"/>
    <w:tmpl w:val="1CBCE28E"/>
    <w:lvl w:ilvl="0" w:tplc="F9501ADE">
      <w:start w:val="1"/>
      <w:numFmt w:val="decimal"/>
      <w:lvlText w:val="%1."/>
      <w:lvlJc w:val="left"/>
      <w:pPr>
        <w:ind w:left="1020" w:hanging="360"/>
      </w:pPr>
    </w:lvl>
    <w:lvl w:ilvl="1" w:tplc="F600FB08">
      <w:start w:val="1"/>
      <w:numFmt w:val="decimal"/>
      <w:lvlText w:val="%2."/>
      <w:lvlJc w:val="left"/>
      <w:pPr>
        <w:ind w:left="1020" w:hanging="360"/>
      </w:pPr>
    </w:lvl>
    <w:lvl w:ilvl="2" w:tplc="F58230A8">
      <w:start w:val="1"/>
      <w:numFmt w:val="decimal"/>
      <w:lvlText w:val="%3."/>
      <w:lvlJc w:val="left"/>
      <w:pPr>
        <w:ind w:left="1020" w:hanging="360"/>
      </w:pPr>
    </w:lvl>
    <w:lvl w:ilvl="3" w:tplc="2466DB52">
      <w:start w:val="1"/>
      <w:numFmt w:val="decimal"/>
      <w:lvlText w:val="%4."/>
      <w:lvlJc w:val="left"/>
      <w:pPr>
        <w:ind w:left="1020" w:hanging="360"/>
      </w:pPr>
    </w:lvl>
    <w:lvl w:ilvl="4" w:tplc="69E29320">
      <w:start w:val="1"/>
      <w:numFmt w:val="decimal"/>
      <w:lvlText w:val="%5."/>
      <w:lvlJc w:val="left"/>
      <w:pPr>
        <w:ind w:left="1020" w:hanging="360"/>
      </w:pPr>
    </w:lvl>
    <w:lvl w:ilvl="5" w:tplc="9C563816">
      <w:start w:val="1"/>
      <w:numFmt w:val="decimal"/>
      <w:lvlText w:val="%6."/>
      <w:lvlJc w:val="left"/>
      <w:pPr>
        <w:ind w:left="1020" w:hanging="360"/>
      </w:pPr>
    </w:lvl>
    <w:lvl w:ilvl="6" w:tplc="25660176">
      <w:start w:val="1"/>
      <w:numFmt w:val="decimal"/>
      <w:lvlText w:val="%7."/>
      <w:lvlJc w:val="left"/>
      <w:pPr>
        <w:ind w:left="1020" w:hanging="360"/>
      </w:pPr>
    </w:lvl>
    <w:lvl w:ilvl="7" w:tplc="8D20682E">
      <w:start w:val="1"/>
      <w:numFmt w:val="decimal"/>
      <w:lvlText w:val="%8."/>
      <w:lvlJc w:val="left"/>
      <w:pPr>
        <w:ind w:left="1020" w:hanging="360"/>
      </w:pPr>
    </w:lvl>
    <w:lvl w:ilvl="8" w:tplc="271E1BDC">
      <w:start w:val="1"/>
      <w:numFmt w:val="decimal"/>
      <w:lvlText w:val="%9."/>
      <w:lvlJc w:val="left"/>
      <w:pPr>
        <w:ind w:left="1020" w:hanging="360"/>
      </w:pPr>
    </w:lvl>
  </w:abstractNum>
  <w:abstractNum w:abstractNumId="13" w15:restartNumberingAfterBreak="0">
    <w:nsid w:val="6AB604E4"/>
    <w:multiLevelType w:val="hybridMultilevel"/>
    <w:tmpl w:val="92F6752C"/>
    <w:lvl w:ilvl="0" w:tplc="B9AE0014">
      <w:start w:val="1"/>
      <w:numFmt w:val="decimal"/>
      <w:lvlText w:val="%1."/>
      <w:lvlJc w:val="left"/>
      <w:pPr>
        <w:ind w:left="1020" w:hanging="360"/>
      </w:pPr>
    </w:lvl>
    <w:lvl w:ilvl="1" w:tplc="4F583F24">
      <w:start w:val="1"/>
      <w:numFmt w:val="decimal"/>
      <w:lvlText w:val="%2."/>
      <w:lvlJc w:val="left"/>
      <w:pPr>
        <w:ind w:left="1020" w:hanging="360"/>
      </w:pPr>
    </w:lvl>
    <w:lvl w:ilvl="2" w:tplc="B3A45232">
      <w:start w:val="1"/>
      <w:numFmt w:val="decimal"/>
      <w:lvlText w:val="%3."/>
      <w:lvlJc w:val="left"/>
      <w:pPr>
        <w:ind w:left="1020" w:hanging="360"/>
      </w:pPr>
    </w:lvl>
    <w:lvl w:ilvl="3" w:tplc="AB66EE7C">
      <w:start w:val="1"/>
      <w:numFmt w:val="decimal"/>
      <w:lvlText w:val="%4."/>
      <w:lvlJc w:val="left"/>
      <w:pPr>
        <w:ind w:left="1020" w:hanging="360"/>
      </w:pPr>
    </w:lvl>
    <w:lvl w:ilvl="4" w:tplc="A9280060">
      <w:start w:val="1"/>
      <w:numFmt w:val="decimal"/>
      <w:lvlText w:val="%5."/>
      <w:lvlJc w:val="left"/>
      <w:pPr>
        <w:ind w:left="1020" w:hanging="360"/>
      </w:pPr>
    </w:lvl>
    <w:lvl w:ilvl="5" w:tplc="BF666358">
      <w:start w:val="1"/>
      <w:numFmt w:val="decimal"/>
      <w:lvlText w:val="%6."/>
      <w:lvlJc w:val="left"/>
      <w:pPr>
        <w:ind w:left="1020" w:hanging="360"/>
      </w:pPr>
    </w:lvl>
    <w:lvl w:ilvl="6" w:tplc="C7720718">
      <w:start w:val="1"/>
      <w:numFmt w:val="decimal"/>
      <w:lvlText w:val="%7."/>
      <w:lvlJc w:val="left"/>
      <w:pPr>
        <w:ind w:left="1020" w:hanging="360"/>
      </w:pPr>
    </w:lvl>
    <w:lvl w:ilvl="7" w:tplc="976EBDBA">
      <w:start w:val="1"/>
      <w:numFmt w:val="decimal"/>
      <w:lvlText w:val="%8."/>
      <w:lvlJc w:val="left"/>
      <w:pPr>
        <w:ind w:left="1020" w:hanging="360"/>
      </w:pPr>
    </w:lvl>
    <w:lvl w:ilvl="8" w:tplc="071880DA">
      <w:start w:val="1"/>
      <w:numFmt w:val="decimal"/>
      <w:lvlText w:val="%9."/>
      <w:lvlJc w:val="left"/>
      <w:pPr>
        <w:ind w:left="1020" w:hanging="360"/>
      </w:pPr>
    </w:lvl>
  </w:abstractNum>
  <w:abstractNum w:abstractNumId="14" w15:restartNumberingAfterBreak="0">
    <w:nsid w:val="6BC246E1"/>
    <w:multiLevelType w:val="hybridMultilevel"/>
    <w:tmpl w:val="4B9E3EF6"/>
    <w:lvl w:ilvl="0" w:tplc="4E0CBB24">
      <w:start w:val="1"/>
      <w:numFmt w:val="lowerLetter"/>
      <w:lvlText w:val="(%1)"/>
      <w:lvlJc w:val="left"/>
      <w:pPr>
        <w:ind w:left="720" w:hanging="360"/>
      </w:pPr>
      <w:rPr>
        <w:rFonts w:hint="default"/>
        <w:color w:val="auto"/>
      </w:rPr>
    </w:lvl>
    <w:lvl w:ilvl="1" w:tplc="C5CCC804">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4F2E46"/>
    <w:multiLevelType w:val="multilevel"/>
    <w:tmpl w:val="BA20CB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44747474">
    <w:abstractNumId w:val="8"/>
  </w:num>
  <w:num w:numId="2" w16cid:durableId="1242712474">
    <w:abstractNumId w:val="14"/>
  </w:num>
  <w:num w:numId="3" w16cid:durableId="1869492447">
    <w:abstractNumId w:val="1"/>
  </w:num>
  <w:num w:numId="4" w16cid:durableId="475529653">
    <w:abstractNumId w:val="9"/>
  </w:num>
  <w:num w:numId="5" w16cid:durableId="828251704">
    <w:abstractNumId w:val="6"/>
  </w:num>
  <w:num w:numId="6" w16cid:durableId="674721207">
    <w:abstractNumId w:val="0"/>
  </w:num>
  <w:num w:numId="7" w16cid:durableId="87163890">
    <w:abstractNumId w:val="15"/>
  </w:num>
  <w:num w:numId="8" w16cid:durableId="427702044">
    <w:abstractNumId w:val="10"/>
  </w:num>
  <w:num w:numId="9" w16cid:durableId="1831747554">
    <w:abstractNumId w:val="2"/>
  </w:num>
  <w:num w:numId="10" w16cid:durableId="1955018786">
    <w:abstractNumId w:val="3"/>
  </w:num>
  <w:num w:numId="11" w16cid:durableId="367338281">
    <w:abstractNumId w:val="4"/>
  </w:num>
  <w:num w:numId="12" w16cid:durableId="1931739396">
    <w:abstractNumId w:val="11"/>
  </w:num>
  <w:num w:numId="13" w16cid:durableId="448864074">
    <w:abstractNumId w:val="5"/>
  </w:num>
  <w:num w:numId="14" w16cid:durableId="1669870226">
    <w:abstractNumId w:val="7"/>
  </w:num>
  <w:num w:numId="15" w16cid:durableId="547230640">
    <w:abstractNumId w:val="12"/>
  </w:num>
  <w:num w:numId="16" w16cid:durableId="1545406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FA"/>
    <w:rsid w:val="0002173C"/>
    <w:rsid w:val="00031397"/>
    <w:rsid w:val="00053E84"/>
    <w:rsid w:val="000575DE"/>
    <w:rsid w:val="00062B4F"/>
    <w:rsid w:val="000720E4"/>
    <w:rsid w:val="00073CCD"/>
    <w:rsid w:val="00074236"/>
    <w:rsid w:val="000779ED"/>
    <w:rsid w:val="00077FA2"/>
    <w:rsid w:val="00082F50"/>
    <w:rsid w:val="000B49F4"/>
    <w:rsid w:val="000C287D"/>
    <w:rsid w:val="000D7DF8"/>
    <w:rsid w:val="000E2DA9"/>
    <w:rsid w:val="000F39A2"/>
    <w:rsid w:val="001202A3"/>
    <w:rsid w:val="001433FA"/>
    <w:rsid w:val="0014546A"/>
    <w:rsid w:val="001533D8"/>
    <w:rsid w:val="0015455F"/>
    <w:rsid w:val="00163C64"/>
    <w:rsid w:val="00171644"/>
    <w:rsid w:val="00177310"/>
    <w:rsid w:val="001869E6"/>
    <w:rsid w:val="00192A5A"/>
    <w:rsid w:val="001A03EB"/>
    <w:rsid w:val="001A4626"/>
    <w:rsid w:val="001A5AEA"/>
    <w:rsid w:val="001C007F"/>
    <w:rsid w:val="001C127A"/>
    <w:rsid w:val="001D6F0F"/>
    <w:rsid w:val="00201856"/>
    <w:rsid w:val="00201890"/>
    <w:rsid w:val="002139E6"/>
    <w:rsid w:val="00216737"/>
    <w:rsid w:val="00224123"/>
    <w:rsid w:val="002358CF"/>
    <w:rsid w:val="00241C06"/>
    <w:rsid w:val="00261FDF"/>
    <w:rsid w:val="002625AE"/>
    <w:rsid w:val="0027509E"/>
    <w:rsid w:val="00280050"/>
    <w:rsid w:val="00285953"/>
    <w:rsid w:val="0029672F"/>
    <w:rsid w:val="002A3F4D"/>
    <w:rsid w:val="002B52BF"/>
    <w:rsid w:val="002C7A7B"/>
    <w:rsid w:val="002F5742"/>
    <w:rsid w:val="002F6668"/>
    <w:rsid w:val="003003BC"/>
    <w:rsid w:val="003065B6"/>
    <w:rsid w:val="003075FE"/>
    <w:rsid w:val="003077B4"/>
    <w:rsid w:val="0031281F"/>
    <w:rsid w:val="00324335"/>
    <w:rsid w:val="00340079"/>
    <w:rsid w:val="003421A0"/>
    <w:rsid w:val="00346ADF"/>
    <w:rsid w:val="00357DAC"/>
    <w:rsid w:val="00376BED"/>
    <w:rsid w:val="003914F3"/>
    <w:rsid w:val="00394DB7"/>
    <w:rsid w:val="003A28E6"/>
    <w:rsid w:val="003A3E77"/>
    <w:rsid w:val="003B0EC7"/>
    <w:rsid w:val="003D0C85"/>
    <w:rsid w:val="003D17DF"/>
    <w:rsid w:val="003F2BE0"/>
    <w:rsid w:val="003F40E3"/>
    <w:rsid w:val="00424F81"/>
    <w:rsid w:val="004257C7"/>
    <w:rsid w:val="00436444"/>
    <w:rsid w:val="00442307"/>
    <w:rsid w:val="00447A96"/>
    <w:rsid w:val="00480CDB"/>
    <w:rsid w:val="00486567"/>
    <w:rsid w:val="004975E8"/>
    <w:rsid w:val="004A0C07"/>
    <w:rsid w:val="004A3AD8"/>
    <w:rsid w:val="004A4E95"/>
    <w:rsid w:val="004A5EDD"/>
    <w:rsid w:val="004D3498"/>
    <w:rsid w:val="004D4B3A"/>
    <w:rsid w:val="004D56B2"/>
    <w:rsid w:val="004E225C"/>
    <w:rsid w:val="004E2D77"/>
    <w:rsid w:val="004F11E2"/>
    <w:rsid w:val="004F4D15"/>
    <w:rsid w:val="004F5953"/>
    <w:rsid w:val="004F61E2"/>
    <w:rsid w:val="0051312B"/>
    <w:rsid w:val="00513B60"/>
    <w:rsid w:val="00532298"/>
    <w:rsid w:val="00532EFC"/>
    <w:rsid w:val="0053371F"/>
    <w:rsid w:val="00536752"/>
    <w:rsid w:val="00542668"/>
    <w:rsid w:val="0054433F"/>
    <w:rsid w:val="005636A6"/>
    <w:rsid w:val="00580D58"/>
    <w:rsid w:val="00584AE5"/>
    <w:rsid w:val="00591A01"/>
    <w:rsid w:val="005A518A"/>
    <w:rsid w:val="005A73BD"/>
    <w:rsid w:val="005B3ECA"/>
    <w:rsid w:val="005B7E91"/>
    <w:rsid w:val="005C15B4"/>
    <w:rsid w:val="005C3363"/>
    <w:rsid w:val="005F6777"/>
    <w:rsid w:val="005F68F1"/>
    <w:rsid w:val="00612B4A"/>
    <w:rsid w:val="0061706C"/>
    <w:rsid w:val="0062262A"/>
    <w:rsid w:val="00625A97"/>
    <w:rsid w:val="00630A08"/>
    <w:rsid w:val="006322CD"/>
    <w:rsid w:val="00637674"/>
    <w:rsid w:val="00657B16"/>
    <w:rsid w:val="006715F5"/>
    <w:rsid w:val="006806C3"/>
    <w:rsid w:val="00692269"/>
    <w:rsid w:val="0069679E"/>
    <w:rsid w:val="006B2460"/>
    <w:rsid w:val="006D2FC4"/>
    <w:rsid w:val="006D7B41"/>
    <w:rsid w:val="006E4634"/>
    <w:rsid w:val="006E60BD"/>
    <w:rsid w:val="007001E1"/>
    <w:rsid w:val="007126E4"/>
    <w:rsid w:val="00723CAE"/>
    <w:rsid w:val="007263DB"/>
    <w:rsid w:val="00750E74"/>
    <w:rsid w:val="007514AE"/>
    <w:rsid w:val="0076187C"/>
    <w:rsid w:val="00761ABB"/>
    <w:rsid w:val="00762B94"/>
    <w:rsid w:val="0076707F"/>
    <w:rsid w:val="00770A1A"/>
    <w:rsid w:val="00780F19"/>
    <w:rsid w:val="00793D10"/>
    <w:rsid w:val="007A4776"/>
    <w:rsid w:val="007A4B9B"/>
    <w:rsid w:val="007C2426"/>
    <w:rsid w:val="007D066C"/>
    <w:rsid w:val="007D645D"/>
    <w:rsid w:val="007E0075"/>
    <w:rsid w:val="007F6F7E"/>
    <w:rsid w:val="0080411B"/>
    <w:rsid w:val="00804EFC"/>
    <w:rsid w:val="0080696F"/>
    <w:rsid w:val="00807FAB"/>
    <w:rsid w:val="008122B1"/>
    <w:rsid w:val="008128F0"/>
    <w:rsid w:val="00813AF9"/>
    <w:rsid w:val="00816268"/>
    <w:rsid w:val="0082460C"/>
    <w:rsid w:val="00833A9E"/>
    <w:rsid w:val="00834444"/>
    <w:rsid w:val="0083702A"/>
    <w:rsid w:val="00847902"/>
    <w:rsid w:val="00852F65"/>
    <w:rsid w:val="008656BA"/>
    <w:rsid w:val="00865D86"/>
    <w:rsid w:val="008671E7"/>
    <w:rsid w:val="00870186"/>
    <w:rsid w:val="008708FD"/>
    <w:rsid w:val="00873CE0"/>
    <w:rsid w:val="008743FE"/>
    <w:rsid w:val="0087795C"/>
    <w:rsid w:val="00890066"/>
    <w:rsid w:val="008972F5"/>
    <w:rsid w:val="008B4B9E"/>
    <w:rsid w:val="008B4F7C"/>
    <w:rsid w:val="008C0399"/>
    <w:rsid w:val="008C1CAB"/>
    <w:rsid w:val="008D2776"/>
    <w:rsid w:val="008D4B9F"/>
    <w:rsid w:val="008E0BDD"/>
    <w:rsid w:val="008E5C74"/>
    <w:rsid w:val="008E63C5"/>
    <w:rsid w:val="008E6A8D"/>
    <w:rsid w:val="008E701D"/>
    <w:rsid w:val="008F1A3F"/>
    <w:rsid w:val="008F1B76"/>
    <w:rsid w:val="00904D3B"/>
    <w:rsid w:val="00922395"/>
    <w:rsid w:val="00925BA4"/>
    <w:rsid w:val="009329C2"/>
    <w:rsid w:val="009330AE"/>
    <w:rsid w:val="009512A0"/>
    <w:rsid w:val="00951A7C"/>
    <w:rsid w:val="0095580B"/>
    <w:rsid w:val="0096589E"/>
    <w:rsid w:val="00965FD8"/>
    <w:rsid w:val="00987315"/>
    <w:rsid w:val="009940EF"/>
    <w:rsid w:val="009A40E3"/>
    <w:rsid w:val="009A4126"/>
    <w:rsid w:val="009A54E0"/>
    <w:rsid w:val="009C6D4E"/>
    <w:rsid w:val="009D72CD"/>
    <w:rsid w:val="009E75B6"/>
    <w:rsid w:val="009F0945"/>
    <w:rsid w:val="009F62A6"/>
    <w:rsid w:val="00A00E25"/>
    <w:rsid w:val="00A04DF9"/>
    <w:rsid w:val="00A0704D"/>
    <w:rsid w:val="00A11FD3"/>
    <w:rsid w:val="00A25925"/>
    <w:rsid w:val="00A32F5C"/>
    <w:rsid w:val="00A3738D"/>
    <w:rsid w:val="00A40248"/>
    <w:rsid w:val="00A4656D"/>
    <w:rsid w:val="00A55B01"/>
    <w:rsid w:val="00A603EC"/>
    <w:rsid w:val="00A71FAC"/>
    <w:rsid w:val="00A810C9"/>
    <w:rsid w:val="00A85579"/>
    <w:rsid w:val="00A95780"/>
    <w:rsid w:val="00A9692B"/>
    <w:rsid w:val="00AB63B4"/>
    <w:rsid w:val="00AB7A72"/>
    <w:rsid w:val="00AC6C04"/>
    <w:rsid w:val="00AC7556"/>
    <w:rsid w:val="00AD550F"/>
    <w:rsid w:val="00AE2138"/>
    <w:rsid w:val="00AF44EF"/>
    <w:rsid w:val="00AF4AE1"/>
    <w:rsid w:val="00B03C91"/>
    <w:rsid w:val="00B149C5"/>
    <w:rsid w:val="00B16D6F"/>
    <w:rsid w:val="00B35014"/>
    <w:rsid w:val="00B35489"/>
    <w:rsid w:val="00B42D06"/>
    <w:rsid w:val="00B43A7D"/>
    <w:rsid w:val="00B537C8"/>
    <w:rsid w:val="00B5660D"/>
    <w:rsid w:val="00B56E8B"/>
    <w:rsid w:val="00B6269A"/>
    <w:rsid w:val="00B62C5C"/>
    <w:rsid w:val="00B70837"/>
    <w:rsid w:val="00B75BF4"/>
    <w:rsid w:val="00B76309"/>
    <w:rsid w:val="00BA0AC8"/>
    <w:rsid w:val="00BA28D2"/>
    <w:rsid w:val="00BA6A55"/>
    <w:rsid w:val="00BB7E8A"/>
    <w:rsid w:val="00BE0380"/>
    <w:rsid w:val="00BF43D9"/>
    <w:rsid w:val="00C31390"/>
    <w:rsid w:val="00C36B93"/>
    <w:rsid w:val="00C37EAE"/>
    <w:rsid w:val="00C44638"/>
    <w:rsid w:val="00C50A91"/>
    <w:rsid w:val="00C56E1D"/>
    <w:rsid w:val="00C63474"/>
    <w:rsid w:val="00C65A52"/>
    <w:rsid w:val="00C7143C"/>
    <w:rsid w:val="00C9580F"/>
    <w:rsid w:val="00C95EC4"/>
    <w:rsid w:val="00CB1074"/>
    <w:rsid w:val="00CC1504"/>
    <w:rsid w:val="00CD1E1A"/>
    <w:rsid w:val="00CF190C"/>
    <w:rsid w:val="00CF1E90"/>
    <w:rsid w:val="00D127A4"/>
    <w:rsid w:val="00D16703"/>
    <w:rsid w:val="00D30310"/>
    <w:rsid w:val="00D354C4"/>
    <w:rsid w:val="00D371FC"/>
    <w:rsid w:val="00D41086"/>
    <w:rsid w:val="00D43967"/>
    <w:rsid w:val="00D61DF1"/>
    <w:rsid w:val="00D6329C"/>
    <w:rsid w:val="00D75465"/>
    <w:rsid w:val="00D82A31"/>
    <w:rsid w:val="00D87565"/>
    <w:rsid w:val="00DA40D9"/>
    <w:rsid w:val="00DB43D2"/>
    <w:rsid w:val="00DB58AF"/>
    <w:rsid w:val="00DC0D6F"/>
    <w:rsid w:val="00DC5FAD"/>
    <w:rsid w:val="00DC6499"/>
    <w:rsid w:val="00DF4203"/>
    <w:rsid w:val="00E05FE2"/>
    <w:rsid w:val="00E1135E"/>
    <w:rsid w:val="00E44C64"/>
    <w:rsid w:val="00E53236"/>
    <w:rsid w:val="00E57F29"/>
    <w:rsid w:val="00E714D5"/>
    <w:rsid w:val="00E86FD2"/>
    <w:rsid w:val="00EB452B"/>
    <w:rsid w:val="00ED5D48"/>
    <w:rsid w:val="00EE15C4"/>
    <w:rsid w:val="00EE2A9D"/>
    <w:rsid w:val="00EE405E"/>
    <w:rsid w:val="00EE4D21"/>
    <w:rsid w:val="00EE653C"/>
    <w:rsid w:val="00EF379E"/>
    <w:rsid w:val="00F04A80"/>
    <w:rsid w:val="00F14D6C"/>
    <w:rsid w:val="00F333C3"/>
    <w:rsid w:val="00F41ECF"/>
    <w:rsid w:val="00F50BF6"/>
    <w:rsid w:val="00F74E33"/>
    <w:rsid w:val="00F766DC"/>
    <w:rsid w:val="00F77CDD"/>
    <w:rsid w:val="00F929DB"/>
    <w:rsid w:val="00F950B6"/>
    <w:rsid w:val="00F971DC"/>
    <w:rsid w:val="00FA441D"/>
    <w:rsid w:val="00FB5688"/>
    <w:rsid w:val="00FC1E55"/>
    <w:rsid w:val="00FC65AE"/>
    <w:rsid w:val="00FD001B"/>
    <w:rsid w:val="00FE200C"/>
    <w:rsid w:val="00FE6865"/>
    <w:rsid w:val="00FE76B9"/>
    <w:rsid w:val="00FF3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46EBC"/>
  <w15:chartTrackingRefBased/>
  <w15:docId w15:val="{31B70AA4-18CE-472F-9B0F-91D123D3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qFormat/>
    <w:rsid w:val="004257C7"/>
    <w:pPr>
      <w:numPr>
        <w:numId w:val="5"/>
      </w:numPr>
      <w:spacing w:before="240" w:after="240" w:line="240" w:lineRule="auto"/>
      <w:ind w:hanging="720"/>
      <w:contextualSpacing w:val="0"/>
      <w:outlineLvl w:val="1"/>
    </w:pPr>
    <w:rPr>
      <w:rFonts w:ascii="Arial" w:eastAsia="Batang" w:hAnsi="Arial" w:cs="Arial"/>
      <w:b/>
      <w:color w:val="000000" w:themeColor="text1"/>
    </w:rPr>
  </w:style>
  <w:style w:type="paragraph" w:styleId="Heading3">
    <w:name w:val="heading 3"/>
    <w:basedOn w:val="Normal"/>
    <w:next w:val="Normal"/>
    <w:link w:val="Heading3Char"/>
    <w:uiPriority w:val="9"/>
    <w:semiHidden/>
    <w:unhideWhenUsed/>
    <w:qFormat/>
    <w:rsid w:val="00DA40D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1433FA"/>
    <w:pPr>
      <w:ind w:left="720"/>
      <w:contextualSpacing/>
    </w:pPr>
  </w:style>
  <w:style w:type="character" w:styleId="CommentReference">
    <w:name w:val="annotation reference"/>
    <w:basedOn w:val="DefaultParagraphFont"/>
    <w:uiPriority w:val="99"/>
    <w:semiHidden/>
    <w:unhideWhenUsed/>
    <w:rsid w:val="00A3738D"/>
    <w:rPr>
      <w:sz w:val="16"/>
      <w:szCs w:val="16"/>
    </w:rPr>
  </w:style>
  <w:style w:type="paragraph" w:styleId="CommentText">
    <w:name w:val="annotation text"/>
    <w:basedOn w:val="Normal"/>
    <w:link w:val="CommentTextChar"/>
    <w:uiPriority w:val="99"/>
    <w:unhideWhenUsed/>
    <w:rsid w:val="00A3738D"/>
    <w:pPr>
      <w:spacing w:line="240" w:lineRule="auto"/>
    </w:pPr>
    <w:rPr>
      <w:sz w:val="20"/>
      <w:szCs w:val="20"/>
    </w:rPr>
  </w:style>
  <w:style w:type="character" w:customStyle="1" w:styleId="CommentTextChar">
    <w:name w:val="Comment Text Char"/>
    <w:basedOn w:val="DefaultParagraphFont"/>
    <w:link w:val="CommentText"/>
    <w:uiPriority w:val="99"/>
    <w:rsid w:val="00A3738D"/>
    <w:rPr>
      <w:sz w:val="20"/>
      <w:szCs w:val="20"/>
    </w:rPr>
  </w:style>
  <w:style w:type="paragraph" w:styleId="CommentSubject">
    <w:name w:val="annotation subject"/>
    <w:basedOn w:val="CommentText"/>
    <w:next w:val="CommentText"/>
    <w:link w:val="CommentSubjectChar"/>
    <w:uiPriority w:val="99"/>
    <w:semiHidden/>
    <w:unhideWhenUsed/>
    <w:rsid w:val="00A3738D"/>
    <w:rPr>
      <w:b/>
      <w:bCs/>
    </w:rPr>
  </w:style>
  <w:style w:type="character" w:customStyle="1" w:styleId="CommentSubjectChar">
    <w:name w:val="Comment Subject Char"/>
    <w:basedOn w:val="CommentTextChar"/>
    <w:link w:val="CommentSubject"/>
    <w:uiPriority w:val="99"/>
    <w:semiHidden/>
    <w:rsid w:val="00A3738D"/>
    <w:rPr>
      <w:b/>
      <w:bCs/>
      <w:sz w:val="20"/>
      <w:szCs w:val="20"/>
    </w:rPr>
  </w:style>
  <w:style w:type="paragraph" w:styleId="BalloonText">
    <w:name w:val="Balloon Text"/>
    <w:basedOn w:val="Normal"/>
    <w:link w:val="BalloonTextChar"/>
    <w:uiPriority w:val="99"/>
    <w:semiHidden/>
    <w:unhideWhenUsed/>
    <w:rsid w:val="00A37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38D"/>
    <w:rPr>
      <w:rFonts w:ascii="Segoe UI" w:hAnsi="Segoe UI" w:cs="Segoe UI"/>
      <w:sz w:val="18"/>
      <w:szCs w:val="18"/>
    </w:rPr>
  </w:style>
  <w:style w:type="paragraph" w:styleId="Header">
    <w:name w:val="header"/>
    <w:basedOn w:val="Normal"/>
    <w:link w:val="HeaderChar"/>
    <w:uiPriority w:val="99"/>
    <w:unhideWhenUsed/>
    <w:rsid w:val="007D0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66C"/>
  </w:style>
  <w:style w:type="paragraph" w:styleId="Footer">
    <w:name w:val="footer"/>
    <w:basedOn w:val="Normal"/>
    <w:link w:val="FooterChar"/>
    <w:uiPriority w:val="99"/>
    <w:unhideWhenUsed/>
    <w:rsid w:val="007D0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66C"/>
  </w:style>
  <w:style w:type="character" w:customStyle="1" w:styleId="Heading2Char">
    <w:name w:val="Heading 2 Char"/>
    <w:basedOn w:val="DefaultParagraphFont"/>
    <w:link w:val="Heading2"/>
    <w:rsid w:val="004257C7"/>
    <w:rPr>
      <w:rFonts w:ascii="Arial" w:eastAsia="Batang" w:hAnsi="Arial" w:cs="Arial"/>
      <w:b/>
      <w:color w:val="000000" w:themeColor="text1"/>
    </w:rPr>
  </w:style>
  <w:style w:type="paragraph" w:styleId="NormalWeb">
    <w:name w:val="Normal (Web)"/>
    <w:basedOn w:val="Normal"/>
    <w:uiPriority w:val="99"/>
    <w:unhideWhenUsed/>
    <w:rsid w:val="004257C7"/>
    <w:pPr>
      <w:spacing w:before="100" w:beforeAutospacing="1" w:after="100" w:afterAutospacing="1" w:line="240" w:lineRule="auto"/>
    </w:pPr>
    <w:rPr>
      <w:rFonts w:eastAsia="Times New Roman"/>
      <w:lang w:eastAsia="en-AU"/>
    </w:rPr>
  </w:style>
  <w:style w:type="table" w:styleId="TableGrid">
    <w:name w:val="Table Grid"/>
    <w:basedOn w:val="TableNormal"/>
    <w:rsid w:val="004257C7"/>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D00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FD00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00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DA40D9"/>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B03C91"/>
    <w:rPr>
      <w:color w:val="0563C1" w:themeColor="hyperlink"/>
      <w:u w:val="single"/>
    </w:rPr>
  </w:style>
  <w:style w:type="paragraph" w:styleId="Revision">
    <w:name w:val="Revision"/>
    <w:hidden/>
    <w:uiPriority w:val="99"/>
    <w:semiHidden/>
    <w:rsid w:val="00852F65"/>
    <w:pPr>
      <w:spacing w:after="0" w:line="240" w:lineRule="auto"/>
    </w:pPr>
  </w:style>
  <w:style w:type="character" w:styleId="UnresolvedMention">
    <w:name w:val="Unresolved Mention"/>
    <w:basedOn w:val="DefaultParagraphFont"/>
    <w:uiPriority w:val="99"/>
    <w:semiHidden/>
    <w:unhideWhenUsed/>
    <w:rsid w:val="00CF190C"/>
    <w:rPr>
      <w:color w:val="605E5C"/>
      <w:shd w:val="clear" w:color="auto" w:fill="E1DFDD"/>
    </w:rPr>
  </w:style>
  <w:style w:type="paragraph" w:customStyle="1" w:styleId="listparagraph0">
    <w:name w:val="listparagraph"/>
    <w:basedOn w:val="Normal"/>
    <w:rsid w:val="00CF190C"/>
    <w:pPr>
      <w:spacing w:before="100" w:beforeAutospacing="1" w:after="100" w:afterAutospacing="1" w:line="240" w:lineRule="auto"/>
    </w:pPr>
    <w:rPr>
      <w:rFonts w:eastAsia="Times New Roman"/>
      <w:lang w:eastAsia="en-AU"/>
    </w:rPr>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qFormat/>
    <w:locked/>
    <w:rsid w:val="00A5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21630">
      <w:bodyDiv w:val="1"/>
      <w:marLeft w:val="0"/>
      <w:marRight w:val="0"/>
      <w:marTop w:val="0"/>
      <w:marBottom w:val="0"/>
      <w:divBdr>
        <w:top w:val="none" w:sz="0" w:space="0" w:color="auto"/>
        <w:left w:val="none" w:sz="0" w:space="0" w:color="auto"/>
        <w:bottom w:val="none" w:sz="0" w:space="0" w:color="auto"/>
        <w:right w:val="none" w:sz="0" w:space="0" w:color="auto"/>
      </w:divBdr>
    </w:div>
    <w:div w:id="447815415">
      <w:bodyDiv w:val="1"/>
      <w:marLeft w:val="0"/>
      <w:marRight w:val="0"/>
      <w:marTop w:val="0"/>
      <w:marBottom w:val="0"/>
      <w:divBdr>
        <w:top w:val="none" w:sz="0" w:space="0" w:color="auto"/>
        <w:left w:val="none" w:sz="0" w:space="0" w:color="auto"/>
        <w:bottom w:val="none" w:sz="0" w:space="0" w:color="auto"/>
        <w:right w:val="none" w:sz="0" w:space="0" w:color="auto"/>
      </w:divBdr>
    </w:div>
    <w:div w:id="935209971">
      <w:bodyDiv w:val="1"/>
      <w:marLeft w:val="0"/>
      <w:marRight w:val="0"/>
      <w:marTop w:val="0"/>
      <w:marBottom w:val="0"/>
      <w:divBdr>
        <w:top w:val="none" w:sz="0" w:space="0" w:color="auto"/>
        <w:left w:val="none" w:sz="0" w:space="0" w:color="auto"/>
        <w:bottom w:val="none" w:sz="0" w:space="0" w:color="auto"/>
        <w:right w:val="none" w:sz="0" w:space="0" w:color="auto"/>
      </w:divBdr>
    </w:div>
    <w:div w:id="970792696">
      <w:bodyDiv w:val="1"/>
      <w:marLeft w:val="0"/>
      <w:marRight w:val="0"/>
      <w:marTop w:val="0"/>
      <w:marBottom w:val="0"/>
      <w:divBdr>
        <w:top w:val="none" w:sz="0" w:space="0" w:color="auto"/>
        <w:left w:val="none" w:sz="0" w:space="0" w:color="auto"/>
        <w:bottom w:val="none" w:sz="0" w:space="0" w:color="auto"/>
        <w:right w:val="none" w:sz="0" w:space="0" w:color="auto"/>
      </w:divBdr>
    </w:div>
    <w:div w:id="17666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F734F-6B4E-4B79-B5B3-95D92312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10</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ALLARD, Melanie</dc:creator>
  <cp:keywords/>
  <dc:description/>
  <cp:lastModifiedBy>O'REILLY, Rose</cp:lastModifiedBy>
  <cp:revision>39</cp:revision>
  <cp:lastPrinted>2024-11-03T22:24:00Z</cp:lastPrinted>
  <dcterms:created xsi:type="dcterms:W3CDTF">2022-09-01T00:04:00Z</dcterms:created>
  <dcterms:modified xsi:type="dcterms:W3CDTF">2024-12-18T22:06:00Z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2022-08-31T23:59:59Z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f04a51cb-d5ce-4571-a079-62255c0de402</vt:lpwstr>
  </property>
  <property fmtid="{D5CDD505-2E9C-101B-9397-08002B2CF9AE}" pid="11" name="MSIP_Label_77274858-3b1d-4431-8679-d878f40e28fd_ContentBits">
    <vt:lpwstr>1</vt:lpwstr>
  </property>
</Properties>
</file>