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4BD7" w14:textId="77777777" w:rsidR="006E342E" w:rsidRDefault="00477FB8">
      <w:pPr>
        <w:pStyle w:val="sop"/>
        <w:spacing w:before="0"/>
        <w:ind w:left="0"/>
        <w:rPr>
          <w:rFonts w:ascii="Arial" w:hAnsi="Arial"/>
        </w:rPr>
      </w:pPr>
      <w:r>
        <w:rPr>
          <w:noProof/>
          <w:lang w:val="en-AU" w:eastAsia="en-AU"/>
        </w:rPr>
        <w:drawing>
          <wp:inline distT="0" distB="0" distL="0" distR="0" wp14:anchorId="560082A5" wp14:editId="6CA0D74B">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FA05883" w14:textId="77777777" w:rsidR="00D16D78" w:rsidRDefault="00D16D78" w:rsidP="00D16D78">
      <w:pPr>
        <w:pStyle w:val="Heading1"/>
      </w:pPr>
      <w:r>
        <w:t>EXPLANATORY STATEMENT</w:t>
      </w:r>
    </w:p>
    <w:p w14:paraId="25707887" w14:textId="77777777" w:rsidR="00D16D78" w:rsidRPr="00B079F7" w:rsidRDefault="00D16D78" w:rsidP="00D16D78"/>
    <w:p w14:paraId="66CC8BD6" w14:textId="77777777"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14:paraId="501D84CE" w14:textId="168E51E5" w:rsidR="00AF4E74" w:rsidRDefault="002C31B1" w:rsidP="00D16D78">
      <w:pPr>
        <w:keepNext/>
        <w:jc w:val="center"/>
        <w:outlineLvl w:val="0"/>
        <w:rPr>
          <w:rFonts w:ascii="Times New Roman" w:hAnsi="Times New Roman"/>
          <w:b/>
          <w:caps/>
          <w:sz w:val="26"/>
        </w:rPr>
      </w:pPr>
      <w:r>
        <w:rPr>
          <w:rFonts w:ascii="Times New Roman" w:hAnsi="Times New Roman"/>
          <w:b/>
          <w:caps/>
          <w:sz w:val="26"/>
        </w:rPr>
        <w:t>INGUINAL HERNIA</w:t>
      </w:r>
    </w:p>
    <w:p w14:paraId="177CBA8A" w14:textId="4E6F138A"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7B4F7A" w:rsidRPr="00E04235">
        <w:rPr>
          <w:rFonts w:ascii="Times New Roman" w:hAnsi="Times New Roman"/>
          <w:b/>
          <w:sz w:val="26"/>
          <w:szCs w:val="26"/>
        </w:rPr>
        <w:t xml:space="preserve">(NO. </w:t>
      </w:r>
      <w:r w:rsidR="002C31B1">
        <w:rPr>
          <w:rFonts w:ascii="Times New Roman" w:hAnsi="Times New Roman"/>
          <w:b/>
          <w:sz w:val="26"/>
          <w:szCs w:val="26"/>
        </w:rPr>
        <w:t>79</w:t>
      </w:r>
      <w:r w:rsidR="007B4F7A" w:rsidRPr="00E04235">
        <w:rPr>
          <w:rFonts w:ascii="Times New Roman" w:hAnsi="Times New Roman"/>
          <w:b/>
          <w:sz w:val="26"/>
          <w:szCs w:val="26"/>
        </w:rPr>
        <w:t xml:space="preserve"> OF </w:t>
      </w:r>
      <w:r w:rsidR="002C31B1">
        <w:rPr>
          <w:rFonts w:ascii="Times New Roman" w:hAnsi="Times New Roman"/>
          <w:b/>
          <w:sz w:val="26"/>
          <w:szCs w:val="26"/>
        </w:rPr>
        <w:t>2025</w:t>
      </w:r>
      <w:r w:rsidR="007B4F7A" w:rsidRPr="00E04235">
        <w:rPr>
          <w:rFonts w:ascii="Times New Roman" w:hAnsi="Times New Roman"/>
          <w:b/>
          <w:sz w:val="26"/>
          <w:szCs w:val="26"/>
        </w:rPr>
        <w:t>)</w:t>
      </w:r>
    </w:p>
    <w:p w14:paraId="270D0299" w14:textId="77777777" w:rsidR="00D16D78" w:rsidRPr="00B079F7" w:rsidRDefault="00D16D78" w:rsidP="00D16D78">
      <w:pPr>
        <w:jc w:val="center"/>
        <w:rPr>
          <w:rFonts w:ascii="Times New Roman" w:hAnsi="Times New Roman"/>
          <w:b/>
          <w:sz w:val="26"/>
        </w:rPr>
      </w:pPr>
    </w:p>
    <w:p w14:paraId="39295F7B" w14:textId="77777777"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14:paraId="0340B87F" w14:textId="77777777"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14:paraId="64F28633" w14:textId="77777777" w:rsidR="006E342E" w:rsidRDefault="006E342E">
      <w:pPr>
        <w:jc w:val="center"/>
        <w:rPr>
          <w:rFonts w:ascii="Times New Roman" w:hAnsi="Times New Roman"/>
          <w:b/>
        </w:rPr>
      </w:pPr>
    </w:p>
    <w:p w14:paraId="471336DC" w14:textId="4CF03916"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2C31B1">
        <w:rPr>
          <w:rFonts w:ascii="Times New Roman" w:hAnsi="Times New Roman"/>
          <w:b/>
          <w:i/>
        </w:rPr>
        <w:t>inguinal hernia</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2C31B1">
        <w:rPr>
          <w:rFonts w:ascii="Times New Roman" w:hAnsi="Times New Roman"/>
        </w:rPr>
        <w:t>79</w:t>
      </w:r>
      <w:r w:rsidR="009C0264">
        <w:rPr>
          <w:rFonts w:ascii="Times New Roman" w:hAnsi="Times New Roman"/>
        </w:rPr>
        <w:t xml:space="preserve"> of </w:t>
      </w:r>
      <w:r w:rsidR="002C31B1">
        <w:rPr>
          <w:rFonts w:ascii="Times New Roman" w:hAnsi="Times New Roman"/>
        </w:rPr>
        <w:t>2025</w:t>
      </w:r>
      <w:r>
        <w:rPr>
          <w:rFonts w:ascii="Times New Roman" w:hAnsi="Times New Roman"/>
        </w:rPr>
        <w:t>).</w:t>
      </w:r>
    </w:p>
    <w:p w14:paraId="472C68B8" w14:textId="77777777" w:rsidR="00710EB0" w:rsidRDefault="00710EB0" w:rsidP="00710EB0">
      <w:pPr>
        <w:spacing w:after="120"/>
        <w:ind w:left="567"/>
        <w:jc w:val="both"/>
        <w:rPr>
          <w:rFonts w:ascii="Times New Roman" w:hAnsi="Times New Roman"/>
        </w:rPr>
      </w:pPr>
      <w:r>
        <w:rPr>
          <w:rFonts w:ascii="Times New Roman" w:hAnsi="Times New Roman"/>
          <w:b/>
        </w:rPr>
        <w:t>Background</w:t>
      </w:r>
    </w:p>
    <w:p w14:paraId="0DBA29AC" w14:textId="0FCFC82F"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196</w:t>
      </w:r>
      <w:proofErr w:type="gramStart"/>
      <w:r>
        <w:rPr>
          <w:rFonts w:ascii="Times New Roman" w:hAnsi="Times New Roman"/>
        </w:rPr>
        <w:t>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2C31B1">
        <w:rPr>
          <w:rFonts w:ascii="Times New Roman" w:hAnsi="Times New Roman"/>
          <w:b/>
        </w:rPr>
        <w:t>inguinal hernia</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2C31B1">
        <w:rPr>
          <w:rFonts w:ascii="Times New Roman" w:hAnsi="Times New Roman"/>
        </w:rPr>
        <w:t>79</w:t>
      </w:r>
      <w:r w:rsidR="00AB7114">
        <w:rPr>
          <w:rFonts w:ascii="Times New Roman" w:hAnsi="Times New Roman"/>
        </w:rPr>
        <w:t xml:space="preserve"> of </w:t>
      </w:r>
      <w:r w:rsidR="002C31B1">
        <w:rPr>
          <w:rFonts w:ascii="Times New Roman" w:hAnsi="Times New Roman"/>
        </w:rPr>
        <w:t>2025</w:t>
      </w:r>
      <w:r w:rsidR="00AB7114">
        <w:rPr>
          <w:rFonts w:ascii="Times New Roman" w:hAnsi="Times New Roman"/>
        </w:rPr>
        <w:t>).</w:t>
      </w:r>
    </w:p>
    <w:p w14:paraId="39DD6242" w14:textId="7969324C"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2C31B1">
        <w:rPr>
          <w:rFonts w:ascii="Times New Roman" w:hAnsi="Times New Roman"/>
          <w:b/>
        </w:rPr>
        <w:t>inguinal hernia</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2C31B1">
        <w:rPr>
          <w:rFonts w:ascii="Times New Roman" w:hAnsi="Times New Roman"/>
        </w:rPr>
        <w:t>47</w:t>
      </w:r>
      <w:r w:rsidR="003C02B4">
        <w:rPr>
          <w:rFonts w:ascii="Times New Roman" w:hAnsi="Times New Roman"/>
        </w:rPr>
        <w:t xml:space="preserve"> of </w:t>
      </w:r>
      <w:r w:rsidR="009C0264">
        <w:rPr>
          <w:rFonts w:ascii="Times New Roman" w:hAnsi="Times New Roman"/>
        </w:rPr>
        <w:t>20</w:t>
      </w:r>
      <w:r w:rsidR="002C31B1">
        <w:rPr>
          <w:rFonts w:ascii="Times New Roman" w:hAnsi="Times New Roman"/>
        </w:rPr>
        <w:t>21</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Legislation No. </w:t>
      </w:r>
      <w:r w:rsidR="002C31B1">
        <w:t>F</w:t>
      </w:r>
      <w:r w:rsidR="002C31B1" w:rsidRPr="00DB06CD">
        <w:t>2021L00485</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14:paraId="47900F67" w14:textId="08FD6FFE" w:rsidR="00321527" w:rsidRDefault="00E0371E" w:rsidP="00321527">
      <w:pPr>
        <w:numPr>
          <w:ilvl w:val="0"/>
          <w:numId w:val="32"/>
        </w:numPr>
        <w:jc w:val="both"/>
        <w:rPr>
          <w:rFonts w:ascii="Times New Roman" w:hAnsi="Times New Roman"/>
        </w:rPr>
      </w:pPr>
      <w:bookmarkStart w:id="0" w:name="_Hlk208237025"/>
      <w:r>
        <w:rPr>
          <w:rFonts w:ascii="Times New Roman" w:hAnsi="Times New Roman"/>
        </w:rPr>
        <w:t>Inserting a note at the base of</w:t>
      </w:r>
      <w:r w:rsidR="00321527">
        <w:rPr>
          <w:rFonts w:ascii="Times New Roman" w:hAnsi="Times New Roman"/>
        </w:rPr>
        <w:t xml:space="preserve"> subsection 9(</w:t>
      </w:r>
      <w:r w:rsidR="002C31B1">
        <w:rPr>
          <w:rFonts w:ascii="Times New Roman" w:hAnsi="Times New Roman"/>
        </w:rPr>
        <w:t>1</w:t>
      </w:r>
      <w:r w:rsidR="00321527">
        <w:rPr>
          <w:rFonts w:ascii="Times New Roman" w:hAnsi="Times New Roman"/>
        </w:rPr>
        <w:t>) concerning '</w:t>
      </w:r>
      <w:r w:rsidR="002C31B1" w:rsidRPr="002C31B1">
        <w:rPr>
          <w:rFonts w:ascii="Times New Roman" w:hAnsi="Times New Roman"/>
        </w:rPr>
        <w:t>acute elevation of pressure within the abdominal cavity</w:t>
      </w:r>
      <w:proofErr w:type="gramStart"/>
      <w:r w:rsidR="00321527">
        <w:rPr>
          <w:rFonts w:ascii="Times New Roman" w:hAnsi="Times New Roman"/>
        </w:rPr>
        <w:t>'</w:t>
      </w:r>
      <w:r w:rsidR="002C31B1">
        <w:rPr>
          <w:rFonts w:ascii="Times New Roman" w:hAnsi="Times New Roman"/>
        </w:rPr>
        <w:t>;</w:t>
      </w:r>
      <w:proofErr w:type="gramEnd"/>
    </w:p>
    <w:bookmarkEnd w:id="0"/>
    <w:p w14:paraId="62177085" w14:textId="54ABED97" w:rsidR="00321527" w:rsidRPr="00321527" w:rsidRDefault="00321527" w:rsidP="00321527">
      <w:pPr>
        <w:numPr>
          <w:ilvl w:val="0"/>
          <w:numId w:val="32"/>
        </w:numPr>
        <w:spacing w:after="120"/>
        <w:ind w:left="924" w:hanging="357"/>
        <w:jc w:val="both"/>
        <w:rPr>
          <w:rFonts w:ascii="Times New Roman" w:hAnsi="Times New Roman"/>
        </w:rPr>
      </w:pPr>
      <w:r>
        <w:rPr>
          <w:rFonts w:ascii="Times New Roman" w:hAnsi="Times New Roman"/>
        </w:rPr>
        <w:t>inserting a definition of '</w:t>
      </w:r>
      <w:r w:rsidR="002C31B1">
        <w:rPr>
          <w:rFonts w:ascii="Times New Roman" w:hAnsi="Times New Roman"/>
        </w:rPr>
        <w:t>clinical onset</w:t>
      </w:r>
      <w:r>
        <w:rPr>
          <w:rFonts w:ascii="Times New Roman" w:hAnsi="Times New Roman"/>
        </w:rPr>
        <w:t>' in Schedule</w:t>
      </w:r>
      <w:r w:rsidR="00E61B5B">
        <w:rPr>
          <w:rFonts w:ascii="Times New Roman" w:hAnsi="Times New Roman"/>
        </w:rPr>
        <w:t> </w:t>
      </w:r>
      <w:r>
        <w:rPr>
          <w:rFonts w:ascii="Times New Roman" w:hAnsi="Times New Roman"/>
        </w:rPr>
        <w:t>1</w:t>
      </w:r>
      <w:r w:rsidR="00E61B5B">
        <w:rPr>
          <w:rFonts w:ascii="Times New Roman" w:hAnsi="Times New Roman"/>
        </w:rPr>
        <w:t> </w:t>
      </w:r>
      <w:r>
        <w:rPr>
          <w:rFonts w:ascii="Times New Roman" w:hAnsi="Times New Roman"/>
        </w:rPr>
        <w:t>–</w:t>
      </w:r>
      <w:r w:rsidR="00E61B5B">
        <w:rPr>
          <w:rFonts w:ascii="Times New Roman" w:hAnsi="Times New Roman"/>
        </w:rPr>
        <w:t> </w:t>
      </w:r>
      <w:r>
        <w:rPr>
          <w:rFonts w:ascii="Times New Roman" w:hAnsi="Times New Roman"/>
        </w:rPr>
        <w:t>Dictionary.</w:t>
      </w:r>
    </w:p>
    <w:p w14:paraId="37BC5171" w14:textId="77777777"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4E8D3909"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14:paraId="1AD1F812" w14:textId="77777777"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14:paraId="7E737E6D" w14:textId="26C5A16C" w:rsidR="002C31B1" w:rsidRDefault="002C31B1" w:rsidP="002C31B1">
      <w:pPr>
        <w:numPr>
          <w:ilvl w:val="0"/>
          <w:numId w:val="11"/>
        </w:numPr>
        <w:tabs>
          <w:tab w:val="clear" w:pos="360"/>
          <w:tab w:val="num" w:pos="567"/>
        </w:tabs>
        <w:spacing w:before="120" w:after="120"/>
        <w:ind w:left="567" w:hanging="567"/>
        <w:jc w:val="both"/>
        <w:rPr>
          <w:rFonts w:ascii="Times New Roman" w:hAnsi="Times New Roman"/>
        </w:rPr>
      </w:pPr>
      <w:r w:rsidRPr="00B96EF0">
        <w:rPr>
          <w:rFonts w:ascii="Times New Roman" w:hAnsi="Times New Roman"/>
        </w:rPr>
        <w:t xml:space="preserve">Having already undertaken consultation in relation to instrument </w:t>
      </w:r>
      <w:r>
        <w:rPr>
          <w:rFonts w:ascii="Times New Roman" w:hAnsi="Times New Roman"/>
        </w:rPr>
        <w:t>No.</w:t>
      </w:r>
      <w:r w:rsidRPr="00B96EF0">
        <w:rPr>
          <w:rFonts w:ascii="Times New Roman" w:hAnsi="Times New Roman"/>
        </w:rPr>
        <w:t xml:space="preserve"> </w:t>
      </w:r>
      <w:r>
        <w:rPr>
          <w:rFonts w:ascii="Times New Roman" w:hAnsi="Times New Roman"/>
        </w:rPr>
        <w:t>47 of 2021</w:t>
      </w:r>
      <w:r w:rsidRPr="00B96EF0">
        <w:rPr>
          <w:rFonts w:ascii="Times New Roman" w:hAnsi="Times New Roman"/>
        </w:rPr>
        <w:t xml:space="preserve">, "Statement of </w:t>
      </w:r>
      <w:r w:rsidRPr="002C31B1">
        <w:rPr>
          <w:rFonts w:ascii="Times New Roman" w:hAnsi="Times New Roman"/>
        </w:rPr>
        <w:t xml:space="preserve">Principles concerning </w:t>
      </w:r>
      <w:r>
        <w:rPr>
          <w:rFonts w:ascii="Times New Roman" w:hAnsi="Times New Roman"/>
        </w:rPr>
        <w:t>inguinal hernia</w:t>
      </w:r>
      <w:r w:rsidRPr="002C31B1">
        <w:rPr>
          <w:rFonts w:ascii="Times New Roman" w:hAnsi="Times New Roman"/>
        </w:rPr>
        <w:t>" (Federal Register of Legislation No. F2021L00485</w:t>
      </w:r>
      <w:bookmarkStart w:id="1" w:name="_Hlk208237048"/>
      <w:r w:rsidRPr="002C31B1">
        <w:rPr>
          <w:rFonts w:ascii="Times New Roman" w:hAnsi="Times New Roman"/>
        </w:rPr>
        <w:t>)</w:t>
      </w:r>
      <w:r w:rsidR="00E0371E">
        <w:rPr>
          <w:rFonts w:ascii="Times New Roman" w:hAnsi="Times New Roman"/>
        </w:rPr>
        <w:t>,</w:t>
      </w:r>
      <w:r w:rsidRPr="002C31B1">
        <w:rPr>
          <w:rFonts w:ascii="Times New Roman" w:hAnsi="Times New Roman"/>
        </w:rPr>
        <w:t xml:space="preserve"> the</w:t>
      </w:r>
      <w:r w:rsidRPr="00B96EF0">
        <w:rPr>
          <w:rFonts w:ascii="Times New Roman" w:hAnsi="Times New Roman"/>
        </w:rPr>
        <w:t xml:space="preserve"> Authority </w:t>
      </w:r>
      <w:r w:rsidR="00E0371E">
        <w:rPr>
          <w:rFonts w:ascii="Times New Roman" w:hAnsi="Times New Roman"/>
        </w:rPr>
        <w:t xml:space="preserve">recently </w:t>
      </w:r>
      <w:r w:rsidRPr="00B96EF0">
        <w:rPr>
          <w:rFonts w:ascii="Times New Roman" w:hAnsi="Times New Roman"/>
        </w:rPr>
        <w:t xml:space="preserve">became aware that </w:t>
      </w:r>
      <w:r>
        <w:rPr>
          <w:rFonts w:ascii="Times New Roman" w:hAnsi="Times New Roman"/>
        </w:rPr>
        <w:t>“clinical onset</w:t>
      </w:r>
      <w:r w:rsidR="00E0371E">
        <w:rPr>
          <w:rFonts w:ascii="Times New Roman" w:hAnsi="Times New Roman"/>
        </w:rPr>
        <w:t>” had not been defined</w:t>
      </w:r>
      <w:r w:rsidRPr="00165941">
        <w:rPr>
          <w:rFonts w:ascii="Times New Roman" w:hAnsi="Times New Roman"/>
        </w:rPr>
        <w:t xml:space="preserve">. As </w:t>
      </w:r>
      <w:r>
        <w:rPr>
          <w:rFonts w:ascii="Times New Roman" w:hAnsi="Times New Roman"/>
        </w:rPr>
        <w:t xml:space="preserve">the amendments </w:t>
      </w:r>
      <w:r w:rsidR="00E0371E">
        <w:rPr>
          <w:rFonts w:ascii="Times New Roman" w:hAnsi="Times New Roman"/>
        </w:rPr>
        <w:t xml:space="preserve">are </w:t>
      </w:r>
      <w:proofErr w:type="gramStart"/>
      <w:r w:rsidR="00E0371E">
        <w:rPr>
          <w:rFonts w:ascii="Times New Roman" w:hAnsi="Times New Roman"/>
        </w:rPr>
        <w:t>technical, and</w:t>
      </w:r>
      <w:proofErr w:type="gramEnd"/>
      <w:r w:rsidR="00E0371E">
        <w:rPr>
          <w:rFonts w:ascii="Times New Roman" w:hAnsi="Times New Roman"/>
        </w:rPr>
        <w:t xml:space="preserve"> merely assist in clarification of the Statements of Principles</w:t>
      </w:r>
      <w:r w:rsidRPr="00165941">
        <w:rPr>
          <w:rFonts w:ascii="Times New Roman" w:hAnsi="Times New Roman"/>
        </w:rPr>
        <w:t>, it was considered that there was no utility in engaging in a further formal consultation process and delay</w:t>
      </w:r>
      <w:r w:rsidR="00E0371E">
        <w:rPr>
          <w:rFonts w:ascii="Times New Roman" w:hAnsi="Times New Roman"/>
        </w:rPr>
        <w:t xml:space="preserve"> the amendment of the </w:t>
      </w:r>
      <w:r w:rsidR="00E0371E">
        <w:rPr>
          <w:rFonts w:ascii="Times New Roman" w:hAnsi="Times New Roman"/>
        </w:rPr>
        <w:t>Statements of Principle</w:t>
      </w:r>
      <w:r w:rsidR="00E0371E">
        <w:rPr>
          <w:rFonts w:ascii="Times New Roman" w:hAnsi="Times New Roman"/>
        </w:rPr>
        <w:t>s.</w:t>
      </w:r>
      <w:bookmarkEnd w:id="1"/>
    </w:p>
    <w:p w14:paraId="567A9192" w14:textId="77777777"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14:paraId="372F5F56"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14:paraId="3D82CADA" w14:textId="77777777" w:rsidR="00AF2C9C" w:rsidRDefault="00AF2C9C" w:rsidP="00AF2C9C">
      <w:pPr>
        <w:spacing w:after="120"/>
        <w:ind w:left="567"/>
        <w:jc w:val="both"/>
        <w:rPr>
          <w:rFonts w:ascii="Times New Roman" w:hAnsi="Times New Roman"/>
        </w:rPr>
      </w:pPr>
    </w:p>
    <w:p w14:paraId="25B953E2" w14:textId="77777777"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14:paraId="51D3BC79" w14:textId="59A54EF0"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r w:rsidRPr="001B7FCB">
        <w:rPr>
          <w:rFonts w:ascii="Times New Roman" w:hAnsi="Times New Roman"/>
        </w:rPr>
        <w:t>www.rma.gov.au</w:t>
      </w:r>
      <w:r w:rsidRPr="00206681">
        <w:rPr>
          <w:rFonts w:ascii="Times New Roman" w:hAnsi="Times New Roman"/>
        </w:rPr>
        <w:t>. Any other document referred to in this Statement of Principles is available on request to the Repatriation Medical Authority at the following address:</w:t>
      </w:r>
    </w:p>
    <w:p w14:paraId="42F250B6" w14:textId="77777777" w:rsidR="00DC1EAC" w:rsidRPr="00206681" w:rsidRDefault="00DC1EAC" w:rsidP="00DC1EAC">
      <w:pPr>
        <w:pStyle w:val="BodyText"/>
        <w:keepNext/>
        <w:keepLines/>
        <w:ind w:left="567"/>
      </w:pPr>
      <w:r w:rsidRPr="00206681">
        <w:t>              </w:t>
      </w:r>
    </w:p>
    <w:p w14:paraId="650F3F64" w14:textId="084D8F19" w:rsidR="00DC1EAC" w:rsidRPr="00206681" w:rsidRDefault="00DC1EAC" w:rsidP="00DC1EAC">
      <w:pPr>
        <w:pStyle w:val="BodyText"/>
        <w:keepNext/>
        <w:keepLines/>
        <w:ind w:left="426" w:firstLine="141"/>
      </w:pPr>
      <w:r w:rsidRPr="00206681">
        <w:t xml:space="preserve">Email:    </w:t>
      </w:r>
      <w:r w:rsidRPr="001B7FCB">
        <w:t>info@rma.gov.au</w:t>
      </w:r>
    </w:p>
    <w:p w14:paraId="14FFC10A" w14:textId="77777777" w:rsidR="00DC1EAC" w:rsidRPr="00206681" w:rsidRDefault="00DC1EAC" w:rsidP="00DC1EAC">
      <w:pPr>
        <w:pStyle w:val="BodyText"/>
        <w:keepNext/>
        <w:keepLines/>
        <w:ind w:left="567"/>
      </w:pPr>
      <w:r w:rsidRPr="00206681">
        <w:t>Post:      The Registrar</w:t>
      </w:r>
    </w:p>
    <w:p w14:paraId="329D4AB7" w14:textId="77777777" w:rsidR="00DC1EAC" w:rsidRPr="00206681" w:rsidRDefault="00DC1EAC" w:rsidP="00DC1EAC">
      <w:pPr>
        <w:pStyle w:val="BodyText"/>
        <w:keepNext/>
        <w:keepLines/>
        <w:ind w:left="1418"/>
      </w:pPr>
      <w:r w:rsidRPr="00206681">
        <w:t xml:space="preserve">Repatriation Medical Authority </w:t>
      </w:r>
    </w:p>
    <w:p w14:paraId="57481D27" w14:textId="77777777" w:rsidR="00DC1EAC" w:rsidRPr="00206681" w:rsidRDefault="00DC1EAC" w:rsidP="00DC1EAC">
      <w:pPr>
        <w:pStyle w:val="BodyText"/>
        <w:keepNext/>
        <w:keepLines/>
        <w:ind w:left="1418"/>
      </w:pPr>
      <w:r w:rsidRPr="00206681">
        <w:t>GPO Box 1014</w:t>
      </w:r>
    </w:p>
    <w:p w14:paraId="049356BC" w14:textId="77777777" w:rsidR="006E342E" w:rsidRDefault="00DC1EAC" w:rsidP="00DC1EAC">
      <w:pPr>
        <w:pStyle w:val="BodyText"/>
        <w:keepNext/>
        <w:keepLines/>
        <w:ind w:left="1418"/>
      </w:pPr>
      <w:r w:rsidRPr="00206681">
        <w:t>BRISBANE    QLD    4001</w:t>
      </w:r>
    </w:p>
    <w:p w14:paraId="23731D8D" w14:textId="77777777" w:rsidR="006E342E" w:rsidRDefault="006E342E">
      <w:pPr>
        <w:pStyle w:val="BodyText"/>
        <w:ind w:left="2880"/>
        <w:jc w:val="left"/>
      </w:pPr>
    </w:p>
    <w:p w14:paraId="124166FE" w14:textId="77777777" w:rsidR="006E342E" w:rsidRDefault="00477FB8">
      <w:pPr>
        <w:pStyle w:val="BodyText"/>
        <w:ind w:left="2880"/>
        <w:jc w:val="left"/>
        <w:rPr>
          <w:b/>
          <w:sz w:val="28"/>
          <w:szCs w:val="28"/>
        </w:rPr>
      </w:pPr>
      <w:r>
        <w:br w:type="page"/>
      </w:r>
      <w:bookmarkStart w:id="2" w:name="_Toc290210739"/>
      <w:r>
        <w:rPr>
          <w:noProof/>
          <w:lang w:val="en-AU"/>
        </w:rPr>
        <w:lastRenderedPageBreak/>
        <w:drawing>
          <wp:inline distT="0" distB="0" distL="0" distR="0" wp14:anchorId="717052E7" wp14:editId="7D294F17">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218DDA9" w14:textId="77777777"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FC8FDC" w14:textId="77777777"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A27C150" w14:textId="77777777" w:rsidR="006E342E" w:rsidRDefault="006E342E">
      <w:pPr>
        <w:spacing w:before="120" w:after="120"/>
        <w:jc w:val="center"/>
        <w:rPr>
          <w:rFonts w:ascii="Times New Roman" w:hAnsi="Times New Roman"/>
          <w:szCs w:val="24"/>
        </w:rPr>
      </w:pPr>
    </w:p>
    <w:p w14:paraId="62300475" w14:textId="5F96BEE7"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AF2C9C">
        <w:rPr>
          <w:rFonts w:ascii="Times New Roman" w:hAnsi="Times New Roman"/>
          <w:b/>
          <w:szCs w:val="24"/>
        </w:rPr>
        <w:t>79</w:t>
      </w:r>
      <w:r>
        <w:rPr>
          <w:rFonts w:ascii="Times New Roman" w:hAnsi="Times New Roman"/>
          <w:b/>
          <w:szCs w:val="24"/>
        </w:rPr>
        <w:t xml:space="preserve"> of </w:t>
      </w:r>
      <w:r w:rsidR="00AF2C9C">
        <w:rPr>
          <w:rFonts w:ascii="Times New Roman" w:hAnsi="Times New Roman"/>
          <w:b/>
          <w:szCs w:val="24"/>
        </w:rPr>
        <w:t>2025</w:t>
      </w:r>
    </w:p>
    <w:p w14:paraId="6727FA02" w14:textId="25E35167"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AF2C9C">
        <w:rPr>
          <w:rFonts w:ascii="Times New Roman" w:hAnsi="Times New Roman"/>
          <w:b/>
          <w:szCs w:val="24"/>
        </w:rPr>
        <w:t>i</w:t>
      </w:r>
      <w:r w:rsidR="002C31B1">
        <w:rPr>
          <w:rFonts w:ascii="Times New Roman" w:hAnsi="Times New Roman"/>
          <w:b/>
          <w:szCs w:val="24"/>
        </w:rPr>
        <w:t>nguinal hernia</w:t>
      </w:r>
    </w:p>
    <w:p w14:paraId="03AF0216" w14:textId="77777777" w:rsidR="006E342E" w:rsidRDefault="006E342E">
      <w:pPr>
        <w:spacing w:before="120" w:after="120"/>
        <w:jc w:val="both"/>
        <w:rPr>
          <w:rFonts w:ascii="Times New Roman" w:hAnsi="Times New Roman"/>
          <w:szCs w:val="24"/>
        </w:rPr>
      </w:pPr>
    </w:p>
    <w:p w14:paraId="6BEFB3EC"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65D64BD5" w14:textId="77777777"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14:paraId="6928282E" w14:textId="77777777"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w:t>
      </w:r>
      <w:proofErr w:type="gramStart"/>
      <w:r w:rsidR="000F01DC" w:rsidRPr="000F01DC">
        <w:rPr>
          <w:rFonts w:ascii="Times New Roman" w:hAnsi="Times New Roman"/>
          <w:szCs w:val="24"/>
        </w:rPr>
        <w:t>particular kinds</w:t>
      </w:r>
      <w:proofErr w:type="gramEnd"/>
      <w:r w:rsidR="000F01DC" w:rsidRPr="000F01DC">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49A6BF0" w14:textId="77777777"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32BC05C" w14:textId="647F4ED9"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2C31B1">
        <w:rPr>
          <w:rFonts w:ascii="Times New Roman" w:hAnsi="Times New Roman"/>
          <w:szCs w:val="24"/>
        </w:rPr>
        <w:t xml:space="preserve">inguinal </w:t>
      </w:r>
      <w:proofErr w:type="gramStart"/>
      <w:r w:rsidR="002C31B1">
        <w:rPr>
          <w:rFonts w:ascii="Times New Roman" w:hAnsi="Times New Roman"/>
          <w:szCs w:val="24"/>
        </w:rPr>
        <w:t>hernia</w:t>
      </w:r>
      <w:r>
        <w:rPr>
          <w:rFonts w:ascii="Times New Roman" w:hAnsi="Times New Roman"/>
          <w:szCs w:val="24"/>
        </w:rPr>
        <w:t>;</w:t>
      </w:r>
      <w:proofErr w:type="gramEnd"/>
    </w:p>
    <w:p w14:paraId="707F7205" w14:textId="0D04A39E"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r w:rsidR="005927D2">
        <w:rPr>
          <w:rFonts w:ascii="Times New Roman" w:hAnsi="Times New Roman"/>
          <w:szCs w:val="24"/>
        </w:rPr>
        <w:t xml:space="preserve"> and</w:t>
      </w:r>
    </w:p>
    <w:p w14:paraId="704E7003" w14:textId="004E253F"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2C31B1">
        <w:rPr>
          <w:rFonts w:ascii="Times New Roman" w:hAnsi="Times New Roman"/>
          <w:szCs w:val="24"/>
        </w:rPr>
        <w:t>47</w:t>
      </w:r>
      <w:r>
        <w:rPr>
          <w:rFonts w:ascii="Times New Roman" w:hAnsi="Times New Roman"/>
          <w:szCs w:val="24"/>
        </w:rPr>
        <w:t xml:space="preserve"> of </w:t>
      </w:r>
      <w:r w:rsidR="002C31B1">
        <w:rPr>
          <w:rFonts w:ascii="Times New Roman" w:hAnsi="Times New Roman"/>
          <w:szCs w:val="24"/>
        </w:rPr>
        <w:t>202</w:t>
      </w:r>
      <w:r w:rsidR="005927D2">
        <w:rPr>
          <w:rFonts w:ascii="Times New Roman" w:hAnsi="Times New Roman"/>
          <w:szCs w:val="24"/>
        </w:rPr>
        <w:t>1.</w:t>
      </w:r>
      <w:r>
        <w:rPr>
          <w:rFonts w:ascii="Times New Roman" w:hAnsi="Times New Roman"/>
          <w:szCs w:val="24"/>
        </w:rPr>
        <w:t xml:space="preserve"> </w:t>
      </w:r>
    </w:p>
    <w:p w14:paraId="13307322" w14:textId="77777777"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44BD9A8C" w14:textId="77777777" w:rsidR="006E342E" w:rsidRDefault="00477FB8" w:rsidP="000F01DC">
      <w:pPr>
        <w:keepNext/>
        <w:spacing w:before="120" w:after="120"/>
        <w:jc w:val="both"/>
        <w:rPr>
          <w:rFonts w:ascii="Times New Roman" w:hAnsi="Times New Roman"/>
          <w:b/>
          <w:szCs w:val="24"/>
        </w:rPr>
      </w:pPr>
      <w:r>
        <w:rPr>
          <w:rFonts w:ascii="Times New Roman" w:hAnsi="Times New Roman"/>
          <w:b/>
          <w:szCs w:val="24"/>
        </w:rPr>
        <w:t>Human Rights Implications</w:t>
      </w:r>
    </w:p>
    <w:p w14:paraId="38DEB35E" w14:textId="77777777"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5293F410"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06FEA1"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546320C8"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79ED7EA1"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14:paraId="271FEEDC" w14:textId="77777777"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0F1B37E1" w14:textId="77777777" w:rsidR="006E342E" w:rsidRDefault="00477FB8">
      <w:pPr>
        <w:spacing w:before="120" w:after="120"/>
        <w:jc w:val="both"/>
        <w:rPr>
          <w:rFonts w:ascii="Times New Roman" w:hAnsi="Times New Roman"/>
          <w:b/>
          <w:szCs w:val="24"/>
        </w:rPr>
      </w:pPr>
      <w:r>
        <w:rPr>
          <w:rFonts w:ascii="Times New Roman" w:hAnsi="Times New Roman"/>
          <w:b/>
          <w:szCs w:val="24"/>
        </w:rPr>
        <w:t>Conclusion</w:t>
      </w:r>
    </w:p>
    <w:p w14:paraId="223B70EE"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2"/>
    <w:p w14:paraId="5D682B28" w14:textId="77777777" w:rsidR="006E342E" w:rsidRDefault="006E342E">
      <w:pPr>
        <w:spacing w:before="120" w:after="120"/>
        <w:jc w:val="both"/>
        <w:rPr>
          <w:rFonts w:ascii="Times New Roman" w:hAnsi="Times New Roman"/>
          <w:szCs w:val="24"/>
        </w:rPr>
      </w:pPr>
    </w:p>
    <w:p w14:paraId="004C8F6D" w14:textId="77777777" w:rsidR="006E342E" w:rsidRDefault="00477FB8">
      <w:pPr>
        <w:spacing w:before="120" w:after="120"/>
        <w:jc w:val="both"/>
        <w:rPr>
          <w:szCs w:val="24"/>
        </w:rPr>
      </w:pPr>
      <w:r>
        <w:rPr>
          <w:rFonts w:ascii="Times New Roman" w:hAnsi="Times New Roman"/>
          <w:szCs w:val="24"/>
        </w:rPr>
        <w:t>Repatriation Medical Authority</w:t>
      </w:r>
    </w:p>
    <w:p w14:paraId="1426FFAC" w14:textId="77777777" w:rsidR="006E342E" w:rsidRDefault="006E342E">
      <w:pPr>
        <w:spacing w:before="120" w:after="120"/>
        <w:jc w:val="both"/>
        <w:rPr>
          <w:szCs w:val="24"/>
        </w:rPr>
      </w:pPr>
    </w:p>
    <w:p w14:paraId="372B305E" w14:textId="77777777" w:rsidR="006E342E" w:rsidRDefault="006E342E">
      <w:pPr>
        <w:pStyle w:val="BodyText"/>
        <w:ind w:left="2880"/>
      </w:pPr>
    </w:p>
    <w:p w14:paraId="0EEB67EA" w14:textId="77777777" w:rsidR="006E342E" w:rsidRDefault="006E342E">
      <w:pPr>
        <w:pStyle w:val="BodyText"/>
        <w:ind w:left="2880"/>
      </w:pPr>
    </w:p>
    <w:p w14:paraId="77FE38EC" w14:textId="77777777" w:rsidR="006E342E" w:rsidRDefault="006E342E">
      <w:pPr>
        <w:pStyle w:val="BodyText"/>
        <w:ind w:left="2880"/>
      </w:pPr>
    </w:p>
    <w:p w14:paraId="6EDAA96C" w14:textId="77777777" w:rsidR="006E342E" w:rsidRDefault="006E342E">
      <w:pPr>
        <w:pStyle w:val="BodyText"/>
        <w:ind w:left="2880"/>
      </w:pPr>
    </w:p>
    <w:p w14:paraId="55A27F75" w14:textId="77777777" w:rsidR="006E342E" w:rsidRDefault="006E342E">
      <w:pPr>
        <w:pStyle w:val="BodyText"/>
        <w:ind w:left="2880"/>
        <w:jc w:val="left"/>
      </w:pPr>
    </w:p>
    <w:sectPr w:rsidR="006E342E">
      <w:headerReference w:type="even" r:id="rId9"/>
      <w:headerReference w:type="default" r:id="rId10"/>
      <w:footerReference w:type="even" r:id="rId11"/>
      <w:footerReference w:type="default" r:id="rId12"/>
      <w:headerReference w:type="first" r:id="rId13"/>
      <w:footerReference w:type="first" r:id="rId14"/>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C9F7" w14:textId="77777777" w:rsidR="006E342E" w:rsidRDefault="00477FB8">
      <w:r>
        <w:separator/>
      </w:r>
    </w:p>
  </w:endnote>
  <w:endnote w:type="continuationSeparator" w:id="0">
    <w:p w14:paraId="05A70487" w14:textId="77777777"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7ACC" w14:textId="77777777"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9225" w14:textId="77777777"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B4F7A">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B4F7A">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42AF" w14:textId="77777777"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8AE" w14:textId="77777777" w:rsidR="006E342E" w:rsidRDefault="00477FB8">
      <w:r>
        <w:separator/>
      </w:r>
    </w:p>
  </w:footnote>
  <w:footnote w:type="continuationSeparator" w:id="0">
    <w:p w14:paraId="3F2085DB" w14:textId="77777777" w:rsidR="006E342E" w:rsidRDefault="00477FB8">
      <w:r>
        <w:continuationSeparator/>
      </w:r>
    </w:p>
  </w:footnote>
  <w:footnote w:id="1">
    <w:p w14:paraId="0841D28E" w14:textId="77777777"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EC7" w14:textId="77777777"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5891" w14:textId="77777777"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F0D8" w14:textId="77777777"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16cid:durableId="19633403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52564">
    <w:abstractNumId w:val="28"/>
  </w:num>
  <w:num w:numId="3" w16cid:durableId="1324356071">
    <w:abstractNumId w:val="17"/>
  </w:num>
  <w:num w:numId="4" w16cid:durableId="2072535954">
    <w:abstractNumId w:val="29"/>
  </w:num>
  <w:num w:numId="5" w16cid:durableId="766854820">
    <w:abstractNumId w:val="3"/>
  </w:num>
  <w:num w:numId="6" w16cid:durableId="1991858761">
    <w:abstractNumId w:val="15"/>
  </w:num>
  <w:num w:numId="7" w16cid:durableId="800924178">
    <w:abstractNumId w:val="19"/>
  </w:num>
  <w:num w:numId="8" w16cid:durableId="516163375">
    <w:abstractNumId w:val="2"/>
  </w:num>
  <w:num w:numId="9" w16cid:durableId="729306311">
    <w:abstractNumId w:val="30"/>
  </w:num>
  <w:num w:numId="10" w16cid:durableId="602348676">
    <w:abstractNumId w:val="13"/>
  </w:num>
  <w:num w:numId="11" w16cid:durableId="1880702571">
    <w:abstractNumId w:val="21"/>
  </w:num>
  <w:num w:numId="12" w16cid:durableId="386807133">
    <w:abstractNumId w:val="9"/>
  </w:num>
  <w:num w:numId="13" w16cid:durableId="2013101063">
    <w:abstractNumId w:val="8"/>
  </w:num>
  <w:num w:numId="14" w16cid:durableId="772627086">
    <w:abstractNumId w:val="14"/>
  </w:num>
  <w:num w:numId="15" w16cid:durableId="168907992">
    <w:abstractNumId w:val="16"/>
  </w:num>
  <w:num w:numId="16" w16cid:durableId="949701424">
    <w:abstractNumId w:val="10"/>
  </w:num>
  <w:num w:numId="17" w16cid:durableId="445540785">
    <w:abstractNumId w:val="22"/>
  </w:num>
  <w:num w:numId="18" w16cid:durableId="754669947">
    <w:abstractNumId w:val="20"/>
  </w:num>
  <w:num w:numId="19" w16cid:durableId="965738571">
    <w:abstractNumId w:val="1"/>
  </w:num>
  <w:num w:numId="20" w16cid:durableId="435256013">
    <w:abstractNumId w:val="12"/>
  </w:num>
  <w:num w:numId="21" w16cid:durableId="1363553100">
    <w:abstractNumId w:val="7"/>
  </w:num>
  <w:num w:numId="22" w16cid:durableId="741026721">
    <w:abstractNumId w:val="23"/>
  </w:num>
  <w:num w:numId="23" w16cid:durableId="1160926910">
    <w:abstractNumId w:val="24"/>
  </w:num>
  <w:num w:numId="24" w16cid:durableId="1519614187">
    <w:abstractNumId w:val="11"/>
  </w:num>
  <w:num w:numId="25" w16cid:durableId="15809101">
    <w:abstractNumId w:val="6"/>
  </w:num>
  <w:num w:numId="26" w16cid:durableId="1404332068">
    <w:abstractNumId w:val="4"/>
  </w:num>
  <w:num w:numId="27" w16cid:durableId="252445696">
    <w:abstractNumId w:val="26"/>
  </w:num>
  <w:num w:numId="28" w16cid:durableId="551119511">
    <w:abstractNumId w:val="18"/>
  </w:num>
  <w:num w:numId="29" w16cid:durableId="1556743830">
    <w:abstractNumId w:val="27"/>
  </w:num>
  <w:num w:numId="30" w16cid:durableId="1959339602">
    <w:abstractNumId w:val="25"/>
  </w:num>
  <w:num w:numId="31" w16cid:durableId="1408763695">
    <w:abstractNumId w:val="21"/>
    <w:lvlOverride w:ilvl="0">
      <w:startOverride w:val="1"/>
    </w:lvlOverride>
  </w:num>
  <w:num w:numId="32" w16cid:durableId="430705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B8"/>
    <w:rsid w:val="0005077E"/>
    <w:rsid w:val="000A6A8A"/>
    <w:rsid w:val="000F01DC"/>
    <w:rsid w:val="000F238A"/>
    <w:rsid w:val="001A580D"/>
    <w:rsid w:val="001B7FCB"/>
    <w:rsid w:val="001E5720"/>
    <w:rsid w:val="002A7DEC"/>
    <w:rsid w:val="002C31B1"/>
    <w:rsid w:val="00321527"/>
    <w:rsid w:val="00337342"/>
    <w:rsid w:val="0035371E"/>
    <w:rsid w:val="003C02B4"/>
    <w:rsid w:val="004057A0"/>
    <w:rsid w:val="00455E3B"/>
    <w:rsid w:val="00477FB8"/>
    <w:rsid w:val="0050406F"/>
    <w:rsid w:val="00580732"/>
    <w:rsid w:val="005927D2"/>
    <w:rsid w:val="005A0226"/>
    <w:rsid w:val="006030CA"/>
    <w:rsid w:val="006E342E"/>
    <w:rsid w:val="00710EB0"/>
    <w:rsid w:val="007B4F7A"/>
    <w:rsid w:val="00835635"/>
    <w:rsid w:val="008748B0"/>
    <w:rsid w:val="008B6892"/>
    <w:rsid w:val="009C0264"/>
    <w:rsid w:val="00A770CB"/>
    <w:rsid w:val="00A805C6"/>
    <w:rsid w:val="00A87D6F"/>
    <w:rsid w:val="00A9572B"/>
    <w:rsid w:val="00AB7114"/>
    <w:rsid w:val="00AF2C9C"/>
    <w:rsid w:val="00AF4E74"/>
    <w:rsid w:val="00C25062"/>
    <w:rsid w:val="00D16D78"/>
    <w:rsid w:val="00D83A44"/>
    <w:rsid w:val="00DC1EAC"/>
    <w:rsid w:val="00E0371E"/>
    <w:rsid w:val="00E04235"/>
    <w:rsid w:val="00E05935"/>
    <w:rsid w:val="00E61B5B"/>
    <w:rsid w:val="00EB35E7"/>
    <w:rsid w:val="00EF5DD1"/>
    <w:rsid w:val="00F15458"/>
    <w:rsid w:val="00F1608B"/>
    <w:rsid w:val="00F56F12"/>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0C9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C350-E416-4E46-B0CE-FF53C920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4725</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2018-02-27T04:53:00Z</dcterms:created>
  <dcterms:modified xsi:type="dcterms:W3CDTF">2025-09-08T05:20:00Z</dcterms:modified>
</cp:coreProperties>
</file>