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F256" w14:textId="77777777" w:rsidR="00347D4F" w:rsidRPr="00417329" w:rsidRDefault="00347D4F" w:rsidP="00347D4F">
      <w:pPr>
        <w:rPr>
          <w:sz w:val="28"/>
        </w:rPr>
      </w:pPr>
      <w:r w:rsidRPr="00417329">
        <w:rPr>
          <w:noProof/>
          <w:lang w:eastAsia="en-AU"/>
        </w:rPr>
        <w:drawing>
          <wp:inline distT="0" distB="0" distL="0" distR="0" wp14:anchorId="59C5F094" wp14:editId="650F35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A223" w14:textId="77777777" w:rsidR="00347D4F" w:rsidRPr="00417329" w:rsidRDefault="00347D4F" w:rsidP="00347D4F">
      <w:pPr>
        <w:rPr>
          <w:sz w:val="19"/>
        </w:rPr>
      </w:pPr>
    </w:p>
    <w:p w14:paraId="4128EAD6" w14:textId="77777777" w:rsidR="00347D4F" w:rsidRPr="00BB0093" w:rsidRDefault="00347D4F" w:rsidP="00347D4F">
      <w:pPr>
        <w:pStyle w:val="ShortT"/>
      </w:pPr>
      <w:bookmarkStart w:id="0" w:name="_Hlk172025910"/>
      <w:r w:rsidRPr="00BB0093">
        <w:t xml:space="preserve">A New Tax System (Goods and Services Tax) </w:t>
      </w:r>
      <w:r>
        <w:t>(</w:t>
      </w:r>
      <w:r w:rsidRPr="00BB0093">
        <w:t xml:space="preserve">Application of </w:t>
      </w:r>
      <w:r>
        <w:t>Intermediary</w:t>
      </w:r>
      <w:r w:rsidRPr="00BB0093">
        <w:t xml:space="preserve"> Arrangements to the Multi-Media Industry</w:t>
      </w:r>
      <w:r>
        <w:t>)</w:t>
      </w:r>
      <w:r w:rsidRPr="00BB0093">
        <w:t xml:space="preserve"> Determination 202</w:t>
      </w:r>
      <w:r>
        <w:t>5</w:t>
      </w:r>
    </w:p>
    <w:bookmarkEnd w:id="0"/>
    <w:p w14:paraId="09880742" w14:textId="1F4BDCF5" w:rsidR="00735420" w:rsidRPr="00417329" w:rsidRDefault="00735420" w:rsidP="00735420">
      <w:pPr>
        <w:pStyle w:val="SignCoverPageStart"/>
        <w:spacing w:before="240"/>
        <w:ind w:right="91"/>
        <w:rPr>
          <w:szCs w:val="22"/>
        </w:rPr>
      </w:pPr>
      <w:r w:rsidRPr="00417329">
        <w:rPr>
          <w:szCs w:val="22"/>
        </w:rPr>
        <w:t xml:space="preserve">I, </w:t>
      </w:r>
      <w:r w:rsidR="00E60E59">
        <w:rPr>
          <w:szCs w:val="22"/>
        </w:rPr>
        <w:t>Ben Kelly, Deputy</w:t>
      </w:r>
      <w:r w:rsidRPr="00417329">
        <w:rPr>
          <w:szCs w:val="22"/>
        </w:rPr>
        <w:t xml:space="preserve"> Commissioner of Taxation, make the following </w:t>
      </w:r>
      <w:r w:rsidR="00E60E59">
        <w:rPr>
          <w:szCs w:val="22"/>
        </w:rPr>
        <w:t>instrument</w:t>
      </w:r>
      <w:r w:rsidRPr="00417329">
        <w:rPr>
          <w:szCs w:val="22"/>
        </w:rPr>
        <w:t>.</w:t>
      </w:r>
    </w:p>
    <w:p w14:paraId="428B2C58" w14:textId="14AB5D64" w:rsidR="00735420" w:rsidRPr="00417329" w:rsidRDefault="00B0456F" w:rsidP="0073542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</w:t>
      </w:r>
      <w:r w:rsidR="007961A1">
        <w:rPr>
          <w:szCs w:val="22"/>
        </w:rPr>
        <w:t>ated</w:t>
      </w:r>
      <w:r w:rsidR="00F023AF">
        <w:rPr>
          <w:szCs w:val="22"/>
        </w:rPr>
        <w:t xml:space="preserve">   </w:t>
      </w:r>
      <w:r w:rsidR="006560EE">
        <w:rPr>
          <w:szCs w:val="22"/>
        </w:rPr>
        <w:t>2</w:t>
      </w:r>
      <w:r w:rsidR="00A500C6">
        <w:rPr>
          <w:szCs w:val="22"/>
        </w:rPr>
        <w:t>5</w:t>
      </w:r>
      <w:r w:rsidR="006560EE">
        <w:rPr>
          <w:szCs w:val="22"/>
        </w:rPr>
        <w:t xml:space="preserve"> August</w:t>
      </w:r>
      <w:r w:rsidR="007961A1">
        <w:rPr>
          <w:szCs w:val="22"/>
        </w:rPr>
        <w:t xml:space="preserve"> 2025</w:t>
      </w:r>
    </w:p>
    <w:p w14:paraId="7030FCBD" w14:textId="7EF93836" w:rsidR="00735420" w:rsidRPr="00417329" w:rsidRDefault="00E030F9" w:rsidP="0073542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Kelly</w:t>
      </w:r>
      <w:r w:rsidRPr="00417329">
        <w:rPr>
          <w:b/>
          <w:szCs w:val="22"/>
        </w:rPr>
        <w:t xml:space="preserve"> </w:t>
      </w:r>
    </w:p>
    <w:p w14:paraId="225CD786" w14:textId="2D573C53" w:rsidR="00735420" w:rsidRPr="00417329" w:rsidRDefault="00E60E59" w:rsidP="00735420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Deputy </w:t>
      </w:r>
      <w:r w:rsidR="00735420" w:rsidRPr="00417329">
        <w:rPr>
          <w:sz w:val="22"/>
        </w:rPr>
        <w:t>Commissioner of Taxation</w:t>
      </w:r>
    </w:p>
    <w:p w14:paraId="5EC4E2B4" w14:textId="77777777" w:rsidR="00735420" w:rsidRPr="00417329" w:rsidRDefault="00735420" w:rsidP="00735420"/>
    <w:p w14:paraId="423A07FB" w14:textId="77777777" w:rsidR="00735420" w:rsidRPr="00417329" w:rsidRDefault="00735420" w:rsidP="00735420"/>
    <w:p w14:paraId="72B16D95" w14:textId="77777777" w:rsidR="00554826" w:rsidRPr="00417329" w:rsidRDefault="00554826" w:rsidP="00554826"/>
    <w:p w14:paraId="1BC5D26F" w14:textId="77777777" w:rsidR="00F6696E" w:rsidRPr="00417329" w:rsidRDefault="00F6696E" w:rsidP="00F6696E"/>
    <w:p w14:paraId="0F26B5FB" w14:textId="77777777" w:rsidR="00F6696E" w:rsidRPr="00417329" w:rsidRDefault="00F6696E" w:rsidP="00F6696E">
      <w:pPr>
        <w:sectPr w:rsidR="00F6696E" w:rsidRPr="00417329" w:rsidSect="00D302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7" w:gutter="0"/>
          <w:pgNumType w:start="1"/>
          <w:cols w:space="708"/>
          <w:docGrid w:linePitch="360"/>
        </w:sectPr>
      </w:pPr>
    </w:p>
    <w:p w14:paraId="5B2026DD" w14:textId="77777777" w:rsidR="007500C8" w:rsidRPr="00417329" w:rsidRDefault="00715914" w:rsidP="00715914">
      <w:pPr>
        <w:outlineLvl w:val="0"/>
        <w:rPr>
          <w:sz w:val="36"/>
        </w:rPr>
      </w:pPr>
      <w:r w:rsidRPr="00417329">
        <w:rPr>
          <w:sz w:val="36"/>
        </w:rPr>
        <w:lastRenderedPageBreak/>
        <w:t>Contents</w:t>
      </w:r>
    </w:p>
    <w:p w14:paraId="4DF25FEE" w14:textId="05405C62" w:rsidR="004F5B2C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417329">
        <w:fldChar w:fldCharType="begin"/>
      </w:r>
      <w:r w:rsidRPr="00417329">
        <w:instrText xml:space="preserve"> TOC \o "1-9" </w:instrText>
      </w:r>
      <w:r w:rsidRPr="00417329">
        <w:fldChar w:fldCharType="separate"/>
      </w:r>
      <w:r w:rsidR="004F5B2C">
        <w:rPr>
          <w:noProof/>
        </w:rPr>
        <w:t>1  Name</w:t>
      </w:r>
      <w:r w:rsidR="004F5B2C">
        <w:rPr>
          <w:noProof/>
        </w:rPr>
        <w:tab/>
      </w:r>
      <w:r w:rsidR="004F5B2C">
        <w:rPr>
          <w:noProof/>
        </w:rPr>
        <w:fldChar w:fldCharType="begin"/>
      </w:r>
      <w:r w:rsidR="004F5B2C">
        <w:rPr>
          <w:noProof/>
        </w:rPr>
        <w:instrText xml:space="preserve"> PAGEREF _Toc180151062 \h </w:instrText>
      </w:r>
      <w:r w:rsidR="004F5B2C">
        <w:rPr>
          <w:noProof/>
        </w:rPr>
      </w:r>
      <w:r w:rsidR="004F5B2C">
        <w:rPr>
          <w:noProof/>
        </w:rPr>
        <w:fldChar w:fldCharType="separate"/>
      </w:r>
      <w:r w:rsidR="004F5B2C">
        <w:rPr>
          <w:noProof/>
        </w:rPr>
        <w:t>1</w:t>
      </w:r>
      <w:r w:rsidR="004F5B2C">
        <w:rPr>
          <w:noProof/>
        </w:rPr>
        <w:fldChar w:fldCharType="end"/>
      </w:r>
    </w:p>
    <w:p w14:paraId="66571948" w14:textId="1FA177E4" w:rsidR="004F5B2C" w:rsidRDefault="004F5B2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_Toc180151063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71C79B" w14:textId="19BE7DA2" w:rsidR="004F5B2C" w:rsidRDefault="004F5B2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_Toc180151064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036717" w14:textId="7349A75D" w:rsidR="004F5B2C" w:rsidRDefault="004F5B2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_Toc180151065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96B8C6" w14:textId="4A6098F2" w:rsidR="004F5B2C" w:rsidRDefault="004F5B2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_Toc180151066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03B281F" w14:textId="3897C04F" w:rsidR="004F5B2C" w:rsidRDefault="004F5B2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Specified supplies and acquisitions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_Toc180151067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7EFCD5" w14:textId="0CFF8696" w:rsidR="004F5B2C" w:rsidRDefault="004F5B2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_Toc180151068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B673D5" w14:textId="53E7AE59" w:rsidR="004F5B2C" w:rsidRDefault="004F5B2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bookmarkStart w:id="1" w:name="_Hlk202355953"/>
      <w:r>
        <w:rPr>
          <w:noProof/>
        </w:rPr>
        <w:t>Goods and Services Tax: Application of Agency Arrangements to the Multi-Media Industry Determination (No. 33) 2015</w:t>
      </w:r>
      <w:bookmarkEnd w:id="1"/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_Toc180151069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C3057DD" w14:textId="34B20B02" w:rsidR="00F6696E" w:rsidRPr="00417329" w:rsidRDefault="00B418CB" w:rsidP="00F6696E">
      <w:pPr>
        <w:outlineLvl w:val="0"/>
      </w:pPr>
      <w:r w:rsidRPr="00417329">
        <w:fldChar w:fldCharType="end"/>
      </w:r>
    </w:p>
    <w:p w14:paraId="49BE190C" w14:textId="77777777" w:rsidR="00F6696E" w:rsidRPr="00417329" w:rsidRDefault="00F6696E" w:rsidP="00F6696E">
      <w:pPr>
        <w:sectPr w:rsidR="00F6696E" w:rsidRPr="00417329" w:rsidSect="002A1A8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8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D3AD7D" w14:textId="77777777" w:rsidR="00554826" w:rsidRPr="00417329" w:rsidRDefault="00554826" w:rsidP="004724F0">
      <w:pPr>
        <w:pStyle w:val="ActHead5"/>
        <w:ind w:left="0" w:firstLine="0"/>
        <w:jc w:val="both"/>
      </w:pPr>
      <w:bookmarkStart w:id="2" w:name="_Toc180151062"/>
      <w:r w:rsidRPr="00417329">
        <w:lastRenderedPageBreak/>
        <w:t>1  Name</w:t>
      </w:r>
      <w:bookmarkEnd w:id="2"/>
    </w:p>
    <w:p w14:paraId="7FB35CDD" w14:textId="00D180A2" w:rsidR="00554826" w:rsidRPr="00417329" w:rsidRDefault="00554826" w:rsidP="0094697F">
      <w:pPr>
        <w:pStyle w:val="subsection"/>
      </w:pPr>
      <w:r w:rsidRPr="00417329">
        <w:tab/>
      </w:r>
      <w:r w:rsidRPr="00417329">
        <w:tab/>
        <w:t xml:space="preserve">This instrument is the </w:t>
      </w:r>
      <w:bookmarkStart w:id="3" w:name="BKCheck15B_3"/>
      <w:bookmarkEnd w:id="3"/>
      <w:r w:rsidR="00370BB8" w:rsidRPr="005B5D9C">
        <w:rPr>
          <w:i/>
          <w:iCs/>
        </w:rPr>
        <w:t xml:space="preserve">A </w:t>
      </w:r>
      <w:r w:rsidR="00735420" w:rsidRPr="00417329">
        <w:rPr>
          <w:i/>
          <w:iCs/>
        </w:rPr>
        <w:t xml:space="preserve">New Tax System (Goods and Services Tax) </w:t>
      </w:r>
      <w:r w:rsidR="00B8297A">
        <w:rPr>
          <w:i/>
          <w:iCs/>
        </w:rPr>
        <w:t>(</w:t>
      </w:r>
      <w:r w:rsidR="00735420" w:rsidRPr="00417329">
        <w:rPr>
          <w:i/>
          <w:iCs/>
        </w:rPr>
        <w:t xml:space="preserve">Application of </w:t>
      </w:r>
      <w:r w:rsidR="008C4EB3">
        <w:rPr>
          <w:i/>
          <w:iCs/>
        </w:rPr>
        <w:t>Intermediary</w:t>
      </w:r>
      <w:r w:rsidR="00735420" w:rsidRPr="00417329">
        <w:rPr>
          <w:i/>
          <w:iCs/>
        </w:rPr>
        <w:t xml:space="preserve"> Arrangements to the Multi-Media Industry</w:t>
      </w:r>
      <w:r w:rsidR="00B8297A">
        <w:rPr>
          <w:i/>
          <w:iCs/>
        </w:rPr>
        <w:t>)</w:t>
      </w:r>
      <w:r w:rsidR="00735420" w:rsidRPr="00417329">
        <w:rPr>
          <w:i/>
          <w:iCs/>
        </w:rPr>
        <w:t xml:space="preserve"> Determination 202</w:t>
      </w:r>
      <w:r w:rsidR="00881C67">
        <w:rPr>
          <w:i/>
          <w:iCs/>
        </w:rPr>
        <w:t>5</w:t>
      </w:r>
      <w:r w:rsidRPr="00417329">
        <w:t>.</w:t>
      </w:r>
    </w:p>
    <w:p w14:paraId="5B159343" w14:textId="77777777" w:rsidR="00735420" w:rsidRPr="00417329" w:rsidRDefault="00735420" w:rsidP="004724F0">
      <w:pPr>
        <w:pStyle w:val="ActHead5"/>
        <w:jc w:val="both"/>
      </w:pPr>
      <w:bookmarkStart w:id="4" w:name="_Toc171684443"/>
      <w:bookmarkStart w:id="5" w:name="_Toc180151063"/>
      <w:r w:rsidRPr="00417329">
        <w:t>2  Commencement</w:t>
      </w:r>
      <w:bookmarkEnd w:id="4"/>
      <w:bookmarkEnd w:id="5"/>
    </w:p>
    <w:p w14:paraId="65BF50DF" w14:textId="77777777" w:rsidR="00735420" w:rsidRPr="00417329" w:rsidRDefault="00735420" w:rsidP="004724F0">
      <w:pPr>
        <w:pStyle w:val="subsection"/>
        <w:jc w:val="both"/>
      </w:pPr>
      <w:r w:rsidRPr="00417329">
        <w:tab/>
        <w:t>(1)</w:t>
      </w:r>
      <w:r w:rsidRPr="0041732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78E6B8D" w14:textId="77777777" w:rsidR="00735420" w:rsidRPr="00417329" w:rsidRDefault="00735420" w:rsidP="004724F0">
      <w:pPr>
        <w:pStyle w:val="Tabletext"/>
        <w:jc w:val="both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35420" w:rsidRPr="00417329" w14:paraId="5F3772FB" w14:textId="77777777" w:rsidTr="00D8057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C0F9AF" w14:textId="77777777" w:rsidR="00735420" w:rsidRPr="00417329" w:rsidRDefault="00735420" w:rsidP="004724F0">
            <w:pPr>
              <w:pStyle w:val="TableHeading"/>
              <w:jc w:val="both"/>
            </w:pPr>
            <w:r w:rsidRPr="00417329">
              <w:t>Commencement information</w:t>
            </w:r>
          </w:p>
        </w:tc>
      </w:tr>
      <w:tr w:rsidR="00735420" w:rsidRPr="00417329" w14:paraId="7F1F9792" w14:textId="77777777" w:rsidTr="00D805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43012A" w14:textId="77777777" w:rsidR="00735420" w:rsidRPr="00417329" w:rsidRDefault="00735420" w:rsidP="004724F0">
            <w:pPr>
              <w:pStyle w:val="TableHeading"/>
              <w:jc w:val="both"/>
            </w:pPr>
            <w:r w:rsidRPr="0041732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909D5F" w14:textId="77777777" w:rsidR="00735420" w:rsidRPr="00417329" w:rsidRDefault="00735420" w:rsidP="004724F0">
            <w:pPr>
              <w:pStyle w:val="TableHeading"/>
              <w:jc w:val="both"/>
            </w:pPr>
            <w:r w:rsidRPr="0041732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F21BC1" w14:textId="77777777" w:rsidR="00735420" w:rsidRPr="00417329" w:rsidRDefault="00735420" w:rsidP="004724F0">
            <w:pPr>
              <w:pStyle w:val="TableHeading"/>
              <w:jc w:val="both"/>
            </w:pPr>
            <w:r w:rsidRPr="00417329">
              <w:t>Column 3</w:t>
            </w:r>
          </w:p>
        </w:tc>
      </w:tr>
      <w:tr w:rsidR="00735420" w:rsidRPr="00417329" w14:paraId="6CD1D1A6" w14:textId="77777777" w:rsidTr="00D805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06C1C8" w14:textId="77777777" w:rsidR="00735420" w:rsidRPr="00417329" w:rsidRDefault="00735420" w:rsidP="004724F0">
            <w:pPr>
              <w:pStyle w:val="TableHeading"/>
              <w:jc w:val="both"/>
            </w:pPr>
            <w:r w:rsidRPr="0041732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451EB3" w14:textId="77777777" w:rsidR="00735420" w:rsidRPr="00417329" w:rsidRDefault="00735420" w:rsidP="004724F0">
            <w:pPr>
              <w:pStyle w:val="TableHeading"/>
              <w:jc w:val="both"/>
            </w:pPr>
            <w:r w:rsidRPr="0041732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B79B69" w14:textId="77777777" w:rsidR="00735420" w:rsidRPr="00417329" w:rsidRDefault="00735420" w:rsidP="004724F0">
            <w:pPr>
              <w:pStyle w:val="TableHeading"/>
              <w:jc w:val="both"/>
            </w:pPr>
            <w:r w:rsidRPr="00417329">
              <w:t>Date/Details</w:t>
            </w:r>
          </w:p>
        </w:tc>
      </w:tr>
      <w:tr w:rsidR="00735420" w:rsidRPr="00417329" w14:paraId="7A38973A" w14:textId="77777777" w:rsidTr="00D8057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64CA96" w14:textId="3A2C4540" w:rsidR="00735420" w:rsidRPr="00417329" w:rsidRDefault="00735420" w:rsidP="0094697F">
            <w:pPr>
              <w:pStyle w:val="Tabletext"/>
              <w:rPr>
                <w:i/>
              </w:rPr>
            </w:pPr>
            <w:r w:rsidRPr="00417329">
              <w:t xml:space="preserve">1.  </w:t>
            </w:r>
            <w:r w:rsidRPr="00417329">
              <w:rPr>
                <w:iCs/>
              </w:rPr>
              <w:t xml:space="preserve">The whole of this </w:t>
            </w:r>
            <w:r w:rsidR="00B22DD7">
              <w:rPr>
                <w:iCs/>
              </w:rPr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BCAAF1" w14:textId="5A2A1907" w:rsidR="00735420" w:rsidRPr="00417329" w:rsidRDefault="00D75004" w:rsidP="0094697F">
            <w:pPr>
              <w:pStyle w:val="Tabletext"/>
              <w:rPr>
                <w:iCs/>
              </w:rPr>
            </w:pPr>
            <w:r>
              <w:rPr>
                <w:iCs/>
              </w:rPr>
              <w:t>T</w:t>
            </w:r>
            <w:r w:rsidR="00735420" w:rsidRPr="00417329">
              <w:rPr>
                <w:iCs/>
              </w:rPr>
              <w:t xml:space="preserve">he day after this </w:t>
            </w:r>
            <w:r w:rsidR="00B22DD7">
              <w:rPr>
                <w:iCs/>
              </w:rPr>
              <w:t>instrument</w:t>
            </w:r>
            <w:r w:rsidR="00FF6BAF">
              <w:rPr>
                <w:iCs/>
              </w:rPr>
              <w:t xml:space="preserve"> is registered</w:t>
            </w:r>
            <w:r w:rsidR="00735420" w:rsidRPr="00417329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F6C036" w14:textId="77777777" w:rsidR="00735420" w:rsidRPr="00417329" w:rsidRDefault="00735420" w:rsidP="0094697F">
            <w:pPr>
              <w:pStyle w:val="Tabletext"/>
              <w:rPr>
                <w:iCs/>
              </w:rPr>
            </w:pPr>
          </w:p>
        </w:tc>
      </w:tr>
    </w:tbl>
    <w:p w14:paraId="17EF80A3" w14:textId="16587FD3" w:rsidR="003767E2" w:rsidRDefault="00735420" w:rsidP="004724F0">
      <w:pPr>
        <w:pStyle w:val="notetext"/>
        <w:jc w:val="both"/>
        <w:rPr>
          <w:snapToGrid w:val="0"/>
          <w:lang w:eastAsia="en-US"/>
        </w:rPr>
      </w:pPr>
      <w:r w:rsidRPr="00417329">
        <w:rPr>
          <w:snapToGrid w:val="0"/>
          <w:lang w:eastAsia="en-US"/>
        </w:rPr>
        <w:t>Note:</w:t>
      </w:r>
      <w:r w:rsidRPr="00417329">
        <w:rPr>
          <w:snapToGrid w:val="0"/>
          <w:lang w:eastAsia="en-US"/>
        </w:rPr>
        <w:tab/>
        <w:t>This table relates only to the provisions of this instrument</w:t>
      </w:r>
      <w:r w:rsidRPr="00417329">
        <w:t xml:space="preserve"> </w:t>
      </w:r>
      <w:r w:rsidRPr="00417329">
        <w:rPr>
          <w:snapToGrid w:val="0"/>
          <w:lang w:eastAsia="en-US"/>
        </w:rPr>
        <w:t>as originally made. It will not be amended to deal with any later amendments of this instrument.</w:t>
      </w:r>
    </w:p>
    <w:p w14:paraId="5C2C6DDC" w14:textId="0603BD99" w:rsidR="002977E4" w:rsidRPr="00417329" w:rsidRDefault="002977E4" w:rsidP="004724F0">
      <w:pPr>
        <w:pStyle w:val="subsection"/>
        <w:jc w:val="both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F99D11" w14:textId="77777777" w:rsidR="00735420" w:rsidRPr="00417329" w:rsidRDefault="00735420" w:rsidP="004724F0">
      <w:pPr>
        <w:pStyle w:val="ActHead5"/>
        <w:jc w:val="both"/>
      </w:pPr>
      <w:bookmarkStart w:id="6" w:name="_Toc171684444"/>
      <w:bookmarkStart w:id="7" w:name="_Toc180151064"/>
      <w:r w:rsidRPr="00417329">
        <w:t>3  Authority</w:t>
      </w:r>
      <w:bookmarkEnd w:id="6"/>
      <w:bookmarkEnd w:id="7"/>
    </w:p>
    <w:p w14:paraId="210B5C23" w14:textId="345661D0" w:rsidR="00735420" w:rsidRPr="00417329" w:rsidRDefault="00735420" w:rsidP="0094697F">
      <w:pPr>
        <w:pStyle w:val="subsection"/>
      </w:pPr>
      <w:r w:rsidRPr="00417329">
        <w:tab/>
      </w:r>
      <w:r w:rsidRPr="00417329">
        <w:tab/>
        <w:t xml:space="preserve">This instrument is made under </w:t>
      </w:r>
      <w:bookmarkStart w:id="8" w:name="_Hlk172025943"/>
      <w:r w:rsidR="002C3D44">
        <w:t>sub</w:t>
      </w:r>
      <w:r w:rsidRPr="00417329">
        <w:t>section 153-65</w:t>
      </w:r>
      <w:r w:rsidR="002C3D44">
        <w:t>(1)</w:t>
      </w:r>
      <w:r w:rsidRPr="00417329">
        <w:t xml:space="preserve"> of the </w:t>
      </w:r>
      <w:r w:rsidR="003708A5" w:rsidRPr="0094697F">
        <w:t>Act</w:t>
      </w:r>
      <w:r w:rsidRPr="00417329">
        <w:rPr>
          <w:i/>
          <w:iCs/>
        </w:rPr>
        <w:t>.</w:t>
      </w:r>
      <w:bookmarkEnd w:id="8"/>
    </w:p>
    <w:p w14:paraId="3E4254D6" w14:textId="77777777" w:rsidR="00735420" w:rsidRPr="00417329" w:rsidRDefault="00735420" w:rsidP="004724F0">
      <w:pPr>
        <w:pStyle w:val="ActHead5"/>
        <w:jc w:val="both"/>
      </w:pPr>
      <w:bookmarkStart w:id="9" w:name="_Toc171684445"/>
      <w:bookmarkStart w:id="10" w:name="_Toc180151065"/>
      <w:r w:rsidRPr="00417329">
        <w:t>4  Definitions</w:t>
      </w:r>
      <w:bookmarkEnd w:id="9"/>
      <w:bookmarkEnd w:id="10"/>
    </w:p>
    <w:p w14:paraId="2C1AF10B" w14:textId="77777777" w:rsidR="00735420" w:rsidRPr="00417329" w:rsidRDefault="00735420" w:rsidP="0094697F">
      <w:pPr>
        <w:pStyle w:val="subsection"/>
      </w:pPr>
      <w:r w:rsidRPr="00417329">
        <w:tab/>
      </w:r>
      <w:r w:rsidRPr="00417329">
        <w:tab/>
        <w:t>In this instrument:</w:t>
      </w:r>
    </w:p>
    <w:p w14:paraId="2172E40C" w14:textId="50643496" w:rsidR="00525222" w:rsidRPr="00417329" w:rsidRDefault="00735420" w:rsidP="0094697F">
      <w:pPr>
        <w:pStyle w:val="Definition"/>
      </w:pPr>
      <w:r w:rsidRPr="00417329">
        <w:rPr>
          <w:b/>
          <w:i/>
        </w:rPr>
        <w:t>Act</w:t>
      </w:r>
      <w:r w:rsidRPr="00417329">
        <w:t xml:space="preserve"> means the </w:t>
      </w:r>
      <w:r w:rsidRPr="00417329">
        <w:rPr>
          <w:i/>
          <w:iCs/>
        </w:rPr>
        <w:t>A New Tax System (Goods and Services Tax) Act 1999</w:t>
      </w:r>
      <w:r w:rsidRPr="00417329">
        <w:t>.</w:t>
      </w:r>
    </w:p>
    <w:p w14:paraId="7E36E8DC" w14:textId="786674DA" w:rsidR="00137408" w:rsidRPr="009D3F74" w:rsidRDefault="00137408" w:rsidP="009D3F74">
      <w:pPr>
        <w:pStyle w:val="Definition"/>
      </w:pPr>
      <w:r w:rsidRPr="007C594A">
        <w:rPr>
          <w:b/>
          <w:bCs/>
          <w:i/>
          <w:iCs/>
          <w:color w:val="000000"/>
          <w:szCs w:val="22"/>
        </w:rPr>
        <w:t>multi</w:t>
      </w:r>
      <w:r w:rsidR="007F421B" w:rsidRPr="007C594A">
        <w:rPr>
          <w:b/>
          <w:bCs/>
          <w:i/>
          <w:iCs/>
          <w:color w:val="000000"/>
          <w:szCs w:val="22"/>
        </w:rPr>
        <w:t>-</w:t>
      </w:r>
      <w:r w:rsidRPr="006E57F0">
        <w:rPr>
          <w:b/>
          <w:bCs/>
          <w:i/>
          <w:iCs/>
          <w:color w:val="000000"/>
          <w:szCs w:val="22"/>
        </w:rPr>
        <w:t>media product</w:t>
      </w:r>
      <w:r w:rsidRPr="006E57F0">
        <w:rPr>
          <w:color w:val="000000"/>
          <w:szCs w:val="22"/>
        </w:rPr>
        <w:t xml:space="preserve"> means:</w:t>
      </w:r>
    </w:p>
    <w:p w14:paraId="1B9042AD" w14:textId="4B167E13" w:rsidR="00137408" w:rsidRPr="00221899" w:rsidRDefault="000D0515" w:rsidP="00221899">
      <w:pPr>
        <w:pStyle w:val="paragraph"/>
        <w:rPr>
          <w:color w:val="000000"/>
          <w:szCs w:val="22"/>
        </w:rPr>
      </w:pPr>
      <w:bookmarkStart w:id="11" w:name="_Hlk138685583"/>
      <w:r w:rsidRPr="00C422D2">
        <w:tab/>
        <w:t>(a)</w:t>
      </w:r>
      <w:r w:rsidRPr="00C422D2">
        <w:tab/>
      </w:r>
      <w:bookmarkEnd w:id="11"/>
      <w:r w:rsidR="00137408" w:rsidRPr="00221899">
        <w:t>a product (not including gambling products</w:t>
      </w:r>
      <w:r w:rsidR="00137408" w:rsidRPr="00221899">
        <w:rPr>
          <w:color w:val="000000"/>
          <w:szCs w:val="22"/>
        </w:rPr>
        <w:t>, telephone cards or gift cards) that combines various forms of media, such as text, images, audio, video, and interactive elements, to convey information or provide entertainment; and</w:t>
      </w:r>
    </w:p>
    <w:p w14:paraId="085AA484" w14:textId="72D38411" w:rsidR="00137408" w:rsidRPr="00221899" w:rsidRDefault="003B5EEF" w:rsidP="00221899">
      <w:pPr>
        <w:pStyle w:val="paragraph"/>
        <w:rPr>
          <w:color w:val="000000"/>
          <w:szCs w:val="22"/>
        </w:rPr>
      </w:pPr>
      <w:r w:rsidRPr="00C422D2">
        <w:tab/>
        <w:t>(b)</w:t>
      </w:r>
      <w:r w:rsidRPr="00C422D2">
        <w:tab/>
      </w:r>
      <w:r w:rsidR="00137408" w:rsidRPr="00221899">
        <w:t xml:space="preserve">a product that is provided as an add-on or extension to a product covered by </w:t>
      </w:r>
      <w:r w:rsidR="00137408" w:rsidRPr="00221899">
        <w:rPr>
          <w:color w:val="000000"/>
          <w:szCs w:val="22"/>
        </w:rPr>
        <w:t>paragraph (a).</w:t>
      </w:r>
    </w:p>
    <w:p w14:paraId="0951C675" w14:textId="77777777" w:rsidR="00554826" w:rsidRPr="00417329" w:rsidRDefault="00554826" w:rsidP="004724F0">
      <w:pPr>
        <w:pStyle w:val="ActHead5"/>
        <w:jc w:val="both"/>
      </w:pPr>
      <w:bookmarkStart w:id="12" w:name="_Toc454781205"/>
      <w:bookmarkStart w:id="13" w:name="_Toc180151066"/>
      <w:r w:rsidRPr="00417329">
        <w:t>5  Schedules</w:t>
      </w:r>
      <w:bookmarkEnd w:id="12"/>
      <w:bookmarkEnd w:id="13"/>
    </w:p>
    <w:p w14:paraId="213736DF" w14:textId="00DE3BC6" w:rsidR="00554826" w:rsidRPr="00417329" w:rsidRDefault="00554826" w:rsidP="0094697F">
      <w:pPr>
        <w:pStyle w:val="subsection"/>
      </w:pPr>
      <w:r w:rsidRPr="00417329">
        <w:tab/>
      </w:r>
      <w:r w:rsidRPr="00417329">
        <w:tab/>
      </w:r>
      <w:r w:rsidR="002977E4" w:rsidRPr="006065DA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417329">
        <w:t>.</w:t>
      </w:r>
    </w:p>
    <w:p w14:paraId="5E40BD9C" w14:textId="5055A5B1" w:rsidR="00554826" w:rsidRPr="00417329" w:rsidRDefault="00554826" w:rsidP="004724F0">
      <w:pPr>
        <w:pStyle w:val="ActHead5"/>
        <w:jc w:val="both"/>
      </w:pPr>
      <w:bookmarkStart w:id="14" w:name="_Toc180151067"/>
      <w:r w:rsidRPr="00417329">
        <w:lastRenderedPageBreak/>
        <w:t xml:space="preserve">6  </w:t>
      </w:r>
      <w:r w:rsidR="000E2CF5">
        <w:t>S</w:t>
      </w:r>
      <w:r w:rsidR="00A86460">
        <w:t>pecified s</w:t>
      </w:r>
      <w:r w:rsidR="000E2CF5">
        <w:t>upplies and acquisitions</w:t>
      </w:r>
      <w:bookmarkEnd w:id="14"/>
    </w:p>
    <w:p w14:paraId="362D7CC0" w14:textId="17EC3F30" w:rsidR="00C568DB" w:rsidRPr="00417329" w:rsidRDefault="00554826" w:rsidP="00347D4F">
      <w:pPr>
        <w:pStyle w:val="subsection"/>
      </w:pPr>
      <w:r w:rsidRPr="00417329" w:rsidDel="002D7D3E">
        <w:tab/>
      </w:r>
      <w:r w:rsidR="00FF6BAF" w:rsidDel="002D7D3E">
        <w:tab/>
      </w:r>
      <w:r w:rsidR="000E02EC">
        <w:t>S</w:t>
      </w:r>
      <w:r w:rsidR="00417329" w:rsidRPr="00417329">
        <w:t xml:space="preserve">upplies </w:t>
      </w:r>
      <w:r w:rsidR="000D7881">
        <w:t xml:space="preserve">or acquisitions </w:t>
      </w:r>
      <w:r w:rsidR="00417329" w:rsidRPr="00417329">
        <w:t xml:space="preserve">of </w:t>
      </w:r>
      <w:r w:rsidR="003708A5">
        <w:t>m</w:t>
      </w:r>
      <w:r w:rsidR="00417329" w:rsidRPr="00417329">
        <w:t>ulti-</w:t>
      </w:r>
      <w:r w:rsidR="00AF1CCB">
        <w:t>m</w:t>
      </w:r>
      <w:r w:rsidR="00417329" w:rsidRPr="00417329">
        <w:t xml:space="preserve">edia </w:t>
      </w:r>
      <w:r w:rsidR="00AF1CCB">
        <w:t>p</w:t>
      </w:r>
      <w:r w:rsidR="00417329" w:rsidRPr="00417329">
        <w:t>roducts</w:t>
      </w:r>
      <w:r w:rsidR="000D7881">
        <w:t xml:space="preserve"> </w:t>
      </w:r>
      <w:r w:rsidR="00FF6BAF">
        <w:t>are</w:t>
      </w:r>
      <w:r w:rsidR="000E02EC">
        <w:t xml:space="preserve"> </w:t>
      </w:r>
      <w:r w:rsidR="00FF6BAF">
        <w:t>specified</w:t>
      </w:r>
      <w:r w:rsidR="000E02EC">
        <w:t xml:space="preserve"> for the purposes of subsection 153-65(1) of the Act.</w:t>
      </w:r>
    </w:p>
    <w:p w14:paraId="5EB3614C" w14:textId="77777777" w:rsidR="00554826" w:rsidRDefault="00554826" w:rsidP="004724F0">
      <w:pPr>
        <w:spacing w:line="240" w:lineRule="auto"/>
        <w:jc w:val="both"/>
        <w:rPr>
          <w:rFonts w:eastAsia="Times New Roman" w:cs="Times New Roman"/>
          <w:lang w:eastAsia="en-AU"/>
        </w:rPr>
      </w:pPr>
      <w:r>
        <w:br w:type="page"/>
      </w:r>
    </w:p>
    <w:p w14:paraId="22A891C1" w14:textId="5CE0E87A" w:rsidR="00D6537E" w:rsidRPr="004E1307" w:rsidRDefault="004E1307" w:rsidP="00D6537E">
      <w:pPr>
        <w:pStyle w:val="ActHead6"/>
      </w:pPr>
      <w:bookmarkStart w:id="15" w:name="_Toc180151068"/>
      <w:r>
        <w:lastRenderedPageBreak/>
        <w:t xml:space="preserve">Schedule </w:t>
      </w:r>
      <w:r w:rsidR="00D6537E" w:rsidRPr="004E1307">
        <w:t>1—Repeals</w:t>
      </w:r>
      <w:bookmarkEnd w:id="15"/>
    </w:p>
    <w:p w14:paraId="129A1F1D" w14:textId="752CE8F5" w:rsidR="00417329" w:rsidRPr="00D85C75" w:rsidRDefault="00417329" w:rsidP="004724F0">
      <w:pPr>
        <w:pStyle w:val="ActHead9"/>
        <w:ind w:left="0" w:firstLine="0"/>
        <w:rPr>
          <w:bCs/>
        </w:rPr>
      </w:pPr>
      <w:bookmarkStart w:id="16" w:name="_Toc180151069"/>
      <w:r w:rsidRPr="00D85C75">
        <w:t>Goods and Services Tax: Application of </w:t>
      </w:r>
      <w:r w:rsidR="00FF6BAF">
        <w:t>Agency</w:t>
      </w:r>
      <w:r w:rsidRPr="00D85C75">
        <w:t> Arrangements to the Multi-Media Industry Determination (No. 33) 2015</w:t>
      </w:r>
      <w:bookmarkEnd w:id="16"/>
    </w:p>
    <w:p w14:paraId="00DB3C2B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759FE6E7" w14:textId="77777777" w:rsidR="004E1307" w:rsidRDefault="00D6537E" w:rsidP="00D6537E">
      <w:pPr>
        <w:pStyle w:val="Item"/>
      </w:pPr>
      <w:r>
        <w:t>Repeal the instrument</w:t>
      </w:r>
    </w:p>
    <w:p w14:paraId="33C52C59" w14:textId="5D61114E" w:rsidR="00A75FE9" w:rsidRDefault="00A75FE9" w:rsidP="00417329">
      <w:pPr>
        <w:spacing w:line="240" w:lineRule="auto"/>
      </w:pPr>
    </w:p>
    <w:sectPr w:rsidR="00A75FE9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9A47" w14:textId="77777777" w:rsidR="000269A9" w:rsidRDefault="000269A9" w:rsidP="00715914">
      <w:pPr>
        <w:spacing w:line="240" w:lineRule="auto"/>
      </w:pPr>
      <w:r>
        <w:separator/>
      </w:r>
    </w:p>
  </w:endnote>
  <w:endnote w:type="continuationSeparator" w:id="0">
    <w:p w14:paraId="05FE8CA2" w14:textId="77777777" w:rsidR="000269A9" w:rsidRDefault="000269A9" w:rsidP="00715914">
      <w:pPr>
        <w:spacing w:line="240" w:lineRule="auto"/>
      </w:pPr>
      <w:r>
        <w:continuationSeparator/>
      </w:r>
    </w:p>
  </w:endnote>
  <w:endnote w:type="continuationNotice" w:id="1">
    <w:p w14:paraId="0DB0859A" w14:textId="77777777" w:rsidR="000269A9" w:rsidRDefault="000269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4890" w14:textId="2F2DD048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E69C9F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0A7B68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2CF602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E69188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22544D8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763ECF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172E6AEA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A521" w14:textId="490A6768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03F09" w14:paraId="4A6913C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D9A82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48663" w14:textId="777FB8A6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500C6">
            <w:rPr>
              <w:i/>
              <w:noProof/>
              <w:sz w:val="18"/>
            </w:rPr>
            <w:t>A New Tax System (Goods and Services Tax) (Application of Intermediary Arrangements to the Multi-Media Industry)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74298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7B73531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2891EF" w14:textId="77777777" w:rsidR="00B03F09" w:rsidRDefault="00B03F09" w:rsidP="00A369E3">
          <w:pPr>
            <w:rPr>
              <w:sz w:val="18"/>
            </w:rPr>
          </w:pPr>
        </w:p>
      </w:tc>
    </w:tr>
  </w:tbl>
  <w:p w14:paraId="12478E52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544C" w14:textId="5A8F5DB2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0EFB069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51C5CC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1DE2F4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9854D4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F394DFC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AA03" w14:textId="22560F22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5BA309C" w14:textId="77777777" w:rsidTr="00B03F09">
      <w:tc>
        <w:tcPr>
          <w:tcW w:w="365" w:type="pct"/>
        </w:tcPr>
        <w:p w14:paraId="769818AB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F74152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F91C186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2AD048EC" w14:textId="77777777" w:rsidTr="00B03F09">
      <w:tc>
        <w:tcPr>
          <w:tcW w:w="5000" w:type="pct"/>
          <w:gridSpan w:val="3"/>
        </w:tcPr>
        <w:p w14:paraId="22E79F20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138A455A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588F" w14:textId="1076382F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0700F76A" w14:textId="77777777" w:rsidTr="00B03F09">
      <w:tc>
        <w:tcPr>
          <w:tcW w:w="947" w:type="pct"/>
        </w:tcPr>
        <w:p w14:paraId="7A5F4A80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4BA0790" w14:textId="13CA0DA6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500C6">
            <w:rPr>
              <w:i/>
              <w:noProof/>
              <w:sz w:val="18"/>
            </w:rPr>
            <w:t>A New Tax System (Goods and Services Tax) (Application of Intermediary Arrangements to the Multi-Media Industry)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C0EAEA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341A0AD6" w14:textId="77777777" w:rsidTr="00B03F09">
      <w:tc>
        <w:tcPr>
          <w:tcW w:w="5000" w:type="pct"/>
          <w:gridSpan w:val="3"/>
        </w:tcPr>
        <w:p w14:paraId="4B206045" w14:textId="77777777" w:rsidR="00B03F09" w:rsidRDefault="00B03F09" w:rsidP="00B03F09">
          <w:pPr>
            <w:rPr>
              <w:sz w:val="18"/>
            </w:rPr>
          </w:pPr>
        </w:p>
      </w:tc>
    </w:tr>
  </w:tbl>
  <w:p w14:paraId="661E906D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152E" w14:textId="5362CD99" w:rsidR="00945E13" w:rsidRDefault="00945E1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300B" w14:textId="7ADEE0CB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7CA4C83C" w14:textId="77777777" w:rsidTr="00B03F09">
      <w:tc>
        <w:tcPr>
          <w:tcW w:w="365" w:type="pct"/>
        </w:tcPr>
        <w:p w14:paraId="652B0C75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F89C503" w14:textId="11562C9C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A1A80">
            <w:rPr>
              <w:i/>
              <w:noProof/>
              <w:sz w:val="18"/>
            </w:rPr>
            <w:t>A New Tax System (Goods and Services Tax) (Application of Intermediary Arrangements to the Multi-Media Industry)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357DC22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7048FC74" w14:textId="77777777" w:rsidTr="00B03F09">
      <w:tc>
        <w:tcPr>
          <w:tcW w:w="5000" w:type="pct"/>
          <w:gridSpan w:val="3"/>
        </w:tcPr>
        <w:p w14:paraId="58A2955D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3B09EF05" w14:textId="77777777" w:rsidR="00B03F09" w:rsidRPr="00ED79B6" w:rsidRDefault="00B03F09" w:rsidP="00B03F09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60FB" w14:textId="0ECD73C4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372ED9FE" w14:textId="77777777" w:rsidTr="00B03F09">
      <w:tc>
        <w:tcPr>
          <w:tcW w:w="947" w:type="pct"/>
        </w:tcPr>
        <w:p w14:paraId="6FCA7524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FCDEF0" w14:textId="2578C1F2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500C6">
            <w:rPr>
              <w:i/>
              <w:noProof/>
              <w:sz w:val="18"/>
            </w:rPr>
            <w:t>A New Tax System (Goods and Services Tax) (Application of Intermediary Arrangements to the Multi-Media Industry)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4017694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5A2D2585" w14:textId="77777777" w:rsidTr="00B03F09">
      <w:tc>
        <w:tcPr>
          <w:tcW w:w="5000" w:type="pct"/>
          <w:gridSpan w:val="3"/>
        </w:tcPr>
        <w:p w14:paraId="1B6DB107" w14:textId="77777777" w:rsidR="00B03F09" w:rsidRDefault="00B03F09" w:rsidP="00B03F09">
          <w:pPr>
            <w:rPr>
              <w:sz w:val="18"/>
            </w:rPr>
          </w:pPr>
        </w:p>
      </w:tc>
    </w:tr>
  </w:tbl>
  <w:p w14:paraId="11054034" w14:textId="77777777" w:rsidR="00B03F09" w:rsidRPr="00ED79B6" w:rsidRDefault="00B03F09" w:rsidP="00B03F09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17C0" w14:textId="5E0C094B" w:rsidR="00945E13" w:rsidRDefault="00945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3C5D" w14:textId="77777777" w:rsidR="000269A9" w:rsidRDefault="000269A9" w:rsidP="00715914">
      <w:pPr>
        <w:spacing w:line="240" w:lineRule="auto"/>
      </w:pPr>
      <w:r>
        <w:separator/>
      </w:r>
    </w:p>
  </w:footnote>
  <w:footnote w:type="continuationSeparator" w:id="0">
    <w:p w14:paraId="62B3D3E8" w14:textId="77777777" w:rsidR="000269A9" w:rsidRDefault="000269A9" w:rsidP="00715914">
      <w:pPr>
        <w:spacing w:line="240" w:lineRule="auto"/>
      </w:pPr>
      <w:r>
        <w:continuationSeparator/>
      </w:r>
    </w:p>
  </w:footnote>
  <w:footnote w:type="continuationNotice" w:id="1">
    <w:p w14:paraId="40F0EC93" w14:textId="77777777" w:rsidR="000269A9" w:rsidRDefault="000269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FE3D" w14:textId="597A8FD0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56E4" w14:textId="4DEC0FB4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866F" w14:textId="50BF6460" w:rsidR="002A1A80" w:rsidRDefault="002A1A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E56E" w14:textId="09E244BF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62C" w14:textId="4873FCAC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6FB4" w14:textId="742350DE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D084" w14:textId="3C79D844" w:rsidR="00B03F09" w:rsidRDefault="00B03F09" w:rsidP="00715914">
    <w:pPr>
      <w:rPr>
        <w:sz w:val="20"/>
      </w:rPr>
    </w:pPr>
  </w:p>
  <w:p w14:paraId="27182222" w14:textId="77777777" w:rsidR="00B03F09" w:rsidRDefault="00B03F09" w:rsidP="00715914">
    <w:pPr>
      <w:rPr>
        <w:sz w:val="20"/>
      </w:rPr>
    </w:pPr>
  </w:p>
  <w:p w14:paraId="63E24572" w14:textId="77777777" w:rsidR="00B03F09" w:rsidRPr="007A1328" w:rsidRDefault="00B03F09" w:rsidP="00715914">
    <w:pPr>
      <w:rPr>
        <w:sz w:val="20"/>
      </w:rPr>
    </w:pPr>
  </w:p>
  <w:p w14:paraId="7A8F111C" w14:textId="77777777" w:rsidR="00B03F09" w:rsidRPr="007A1328" w:rsidRDefault="00B03F09" w:rsidP="00715914">
    <w:pPr>
      <w:rPr>
        <w:b/>
        <w:sz w:val="24"/>
      </w:rPr>
    </w:pPr>
  </w:p>
  <w:p w14:paraId="5D90522F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625E" w14:textId="296A6A58" w:rsidR="00B03F09" w:rsidRPr="007A1328" w:rsidRDefault="00B03F09" w:rsidP="00715914">
    <w:pPr>
      <w:jc w:val="right"/>
      <w:rPr>
        <w:sz w:val="20"/>
      </w:rPr>
    </w:pPr>
  </w:p>
  <w:p w14:paraId="3A715EAE" w14:textId="77777777" w:rsidR="00B03F09" w:rsidRPr="007A1328" w:rsidRDefault="00B03F09" w:rsidP="00715914">
    <w:pPr>
      <w:jc w:val="right"/>
      <w:rPr>
        <w:sz w:val="20"/>
      </w:rPr>
    </w:pPr>
  </w:p>
  <w:p w14:paraId="2A4A0B56" w14:textId="77777777" w:rsidR="00B03F09" w:rsidRPr="007A1328" w:rsidRDefault="00B03F09" w:rsidP="00715914">
    <w:pPr>
      <w:jc w:val="right"/>
      <w:rPr>
        <w:sz w:val="20"/>
      </w:rPr>
    </w:pPr>
  </w:p>
  <w:p w14:paraId="75A198B6" w14:textId="77777777" w:rsidR="00B03F09" w:rsidRPr="007A1328" w:rsidRDefault="00B03F09" w:rsidP="00715914">
    <w:pPr>
      <w:jc w:val="right"/>
      <w:rPr>
        <w:b/>
        <w:sz w:val="24"/>
      </w:rPr>
    </w:pPr>
  </w:p>
  <w:p w14:paraId="536C8057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FEAB" w14:textId="24B12F8C" w:rsidR="00B56521" w:rsidRDefault="00B56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0F76"/>
    <w:multiLevelType w:val="hybridMultilevel"/>
    <w:tmpl w:val="1D8CC9A6"/>
    <w:lvl w:ilvl="0" w:tplc="C2ACD91E">
      <w:start w:val="1"/>
      <w:numFmt w:val="lowerLetter"/>
      <w:lvlText w:val="(%1)"/>
      <w:lvlJc w:val="left"/>
      <w:pPr>
        <w:ind w:left="2061" w:hanging="360"/>
      </w:pPr>
      <w:rPr>
        <w:rFonts w:hint="default"/>
        <w:b w:val="0"/>
        <w:bCs/>
        <w:i w:val="0"/>
        <w:iCs/>
        <w:color w:val="auto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5482C"/>
    <w:multiLevelType w:val="hybridMultilevel"/>
    <w:tmpl w:val="0E8430C2"/>
    <w:lvl w:ilvl="0" w:tplc="D43813EE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BE15A91"/>
    <w:multiLevelType w:val="multilevel"/>
    <w:tmpl w:val="72E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CE0DE5"/>
    <w:multiLevelType w:val="hybridMultilevel"/>
    <w:tmpl w:val="56881DEC"/>
    <w:lvl w:ilvl="0" w:tplc="697ADD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1FC30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80278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13C0E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34EC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96ED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53240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7C0B9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FD8C4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2BF21E8B"/>
    <w:multiLevelType w:val="hybridMultilevel"/>
    <w:tmpl w:val="D56E8E88"/>
    <w:lvl w:ilvl="0" w:tplc="7D6C02E6">
      <w:start w:val="1"/>
      <w:numFmt w:val="lowerLetter"/>
      <w:lvlText w:val="%1)"/>
      <w:lvlJc w:val="left"/>
      <w:pPr>
        <w:ind w:left="1020" w:hanging="360"/>
      </w:pPr>
    </w:lvl>
    <w:lvl w:ilvl="1" w:tplc="82740CD0">
      <w:start w:val="1"/>
      <w:numFmt w:val="lowerLetter"/>
      <w:lvlText w:val="%2)"/>
      <w:lvlJc w:val="left"/>
      <w:pPr>
        <w:ind w:left="1020" w:hanging="360"/>
      </w:pPr>
    </w:lvl>
    <w:lvl w:ilvl="2" w:tplc="0ADE2708">
      <w:start w:val="1"/>
      <w:numFmt w:val="lowerLetter"/>
      <w:lvlText w:val="%3)"/>
      <w:lvlJc w:val="left"/>
      <w:pPr>
        <w:ind w:left="1020" w:hanging="360"/>
      </w:pPr>
    </w:lvl>
    <w:lvl w:ilvl="3" w:tplc="C1B6FCEE">
      <w:start w:val="1"/>
      <w:numFmt w:val="lowerLetter"/>
      <w:lvlText w:val="%4)"/>
      <w:lvlJc w:val="left"/>
      <w:pPr>
        <w:ind w:left="1020" w:hanging="360"/>
      </w:pPr>
    </w:lvl>
    <w:lvl w:ilvl="4" w:tplc="E3408C70">
      <w:start w:val="1"/>
      <w:numFmt w:val="lowerLetter"/>
      <w:lvlText w:val="%5)"/>
      <w:lvlJc w:val="left"/>
      <w:pPr>
        <w:ind w:left="1020" w:hanging="360"/>
      </w:pPr>
    </w:lvl>
    <w:lvl w:ilvl="5" w:tplc="0E3EA5BA">
      <w:start w:val="1"/>
      <w:numFmt w:val="lowerLetter"/>
      <w:lvlText w:val="%6)"/>
      <w:lvlJc w:val="left"/>
      <w:pPr>
        <w:ind w:left="1020" w:hanging="360"/>
      </w:pPr>
    </w:lvl>
    <w:lvl w:ilvl="6" w:tplc="4942BD12">
      <w:start w:val="1"/>
      <w:numFmt w:val="lowerLetter"/>
      <w:lvlText w:val="%7)"/>
      <w:lvlJc w:val="left"/>
      <w:pPr>
        <w:ind w:left="1020" w:hanging="360"/>
      </w:pPr>
    </w:lvl>
    <w:lvl w:ilvl="7" w:tplc="E0A8189E">
      <w:start w:val="1"/>
      <w:numFmt w:val="lowerLetter"/>
      <w:lvlText w:val="%8)"/>
      <w:lvlJc w:val="left"/>
      <w:pPr>
        <w:ind w:left="1020" w:hanging="360"/>
      </w:pPr>
    </w:lvl>
    <w:lvl w:ilvl="8" w:tplc="BFCC7E26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2D7C3585"/>
    <w:multiLevelType w:val="hybridMultilevel"/>
    <w:tmpl w:val="C9F08A4C"/>
    <w:lvl w:ilvl="0" w:tplc="06E495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6E849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9A62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53CD0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D6EF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AC681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57ADD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6E01D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580DB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A649D6"/>
    <w:multiLevelType w:val="hybridMultilevel"/>
    <w:tmpl w:val="B32ACF58"/>
    <w:lvl w:ilvl="0" w:tplc="217270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8BEA7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7C46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CB208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5DCEE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A005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94411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E6C44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510EB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61695072">
    <w:abstractNumId w:val="9"/>
  </w:num>
  <w:num w:numId="2" w16cid:durableId="1281767128">
    <w:abstractNumId w:val="7"/>
  </w:num>
  <w:num w:numId="3" w16cid:durableId="1276254996">
    <w:abstractNumId w:val="6"/>
  </w:num>
  <w:num w:numId="4" w16cid:durableId="587420998">
    <w:abstractNumId w:val="5"/>
  </w:num>
  <w:num w:numId="5" w16cid:durableId="1602059814">
    <w:abstractNumId w:val="4"/>
  </w:num>
  <w:num w:numId="6" w16cid:durableId="608272094">
    <w:abstractNumId w:val="8"/>
  </w:num>
  <w:num w:numId="7" w16cid:durableId="1712456445">
    <w:abstractNumId w:val="3"/>
  </w:num>
  <w:num w:numId="8" w16cid:durableId="439495483">
    <w:abstractNumId w:val="2"/>
  </w:num>
  <w:num w:numId="9" w16cid:durableId="1733969503">
    <w:abstractNumId w:val="1"/>
  </w:num>
  <w:num w:numId="10" w16cid:durableId="1001547459">
    <w:abstractNumId w:val="0"/>
  </w:num>
  <w:num w:numId="11" w16cid:durableId="332539305">
    <w:abstractNumId w:val="18"/>
  </w:num>
  <w:num w:numId="12" w16cid:durableId="585922408">
    <w:abstractNumId w:val="11"/>
  </w:num>
  <w:num w:numId="13" w16cid:durableId="464203094">
    <w:abstractNumId w:val="14"/>
  </w:num>
  <w:num w:numId="14" w16cid:durableId="1669598878">
    <w:abstractNumId w:val="13"/>
  </w:num>
  <w:num w:numId="15" w16cid:durableId="990249601">
    <w:abstractNumId w:val="10"/>
  </w:num>
  <w:num w:numId="16" w16cid:durableId="1093478386">
    <w:abstractNumId w:val="15"/>
  </w:num>
  <w:num w:numId="17" w16cid:durableId="1444960099">
    <w:abstractNumId w:val="19"/>
  </w:num>
  <w:num w:numId="18" w16cid:durableId="699163289">
    <w:abstractNumId w:val="17"/>
  </w:num>
  <w:num w:numId="19" w16cid:durableId="1956137198">
    <w:abstractNumId w:val="16"/>
  </w:num>
  <w:num w:numId="20" w16cid:durableId="1987781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148B"/>
    <w:rsid w:val="00004174"/>
    <w:rsid w:val="00004470"/>
    <w:rsid w:val="0000780E"/>
    <w:rsid w:val="00010BAE"/>
    <w:rsid w:val="000136AF"/>
    <w:rsid w:val="00014F2C"/>
    <w:rsid w:val="000206F9"/>
    <w:rsid w:val="0002555B"/>
    <w:rsid w:val="000258B1"/>
    <w:rsid w:val="00025EAC"/>
    <w:rsid w:val="000269A9"/>
    <w:rsid w:val="00040A89"/>
    <w:rsid w:val="000437C1"/>
    <w:rsid w:val="00043F68"/>
    <w:rsid w:val="0004455A"/>
    <w:rsid w:val="00051BE9"/>
    <w:rsid w:val="0005365D"/>
    <w:rsid w:val="00056567"/>
    <w:rsid w:val="000614BF"/>
    <w:rsid w:val="0006305B"/>
    <w:rsid w:val="00063F2F"/>
    <w:rsid w:val="00066211"/>
    <w:rsid w:val="0006709C"/>
    <w:rsid w:val="00070263"/>
    <w:rsid w:val="0007198E"/>
    <w:rsid w:val="00074376"/>
    <w:rsid w:val="00081883"/>
    <w:rsid w:val="00086B64"/>
    <w:rsid w:val="000978F5"/>
    <w:rsid w:val="00097939"/>
    <w:rsid w:val="000A406D"/>
    <w:rsid w:val="000A6268"/>
    <w:rsid w:val="000B07EA"/>
    <w:rsid w:val="000B0B89"/>
    <w:rsid w:val="000B15CD"/>
    <w:rsid w:val="000B35EB"/>
    <w:rsid w:val="000C2277"/>
    <w:rsid w:val="000D0515"/>
    <w:rsid w:val="000D05EF"/>
    <w:rsid w:val="000D0972"/>
    <w:rsid w:val="000D4AE8"/>
    <w:rsid w:val="000D7881"/>
    <w:rsid w:val="000E02EC"/>
    <w:rsid w:val="000E2261"/>
    <w:rsid w:val="000E2CF5"/>
    <w:rsid w:val="000E5079"/>
    <w:rsid w:val="000E544B"/>
    <w:rsid w:val="000E78B7"/>
    <w:rsid w:val="000F21C1"/>
    <w:rsid w:val="00103B96"/>
    <w:rsid w:val="00104984"/>
    <w:rsid w:val="0010745C"/>
    <w:rsid w:val="00112DEF"/>
    <w:rsid w:val="00117AA9"/>
    <w:rsid w:val="00120659"/>
    <w:rsid w:val="001269B3"/>
    <w:rsid w:val="00132CEB"/>
    <w:rsid w:val="001339B0"/>
    <w:rsid w:val="00136614"/>
    <w:rsid w:val="00137408"/>
    <w:rsid w:val="00142B62"/>
    <w:rsid w:val="001441B7"/>
    <w:rsid w:val="00145A4C"/>
    <w:rsid w:val="00145CE9"/>
    <w:rsid w:val="001516CB"/>
    <w:rsid w:val="00152336"/>
    <w:rsid w:val="00157B8B"/>
    <w:rsid w:val="00162C2A"/>
    <w:rsid w:val="00163892"/>
    <w:rsid w:val="00166C2F"/>
    <w:rsid w:val="00167821"/>
    <w:rsid w:val="00167FB1"/>
    <w:rsid w:val="00172918"/>
    <w:rsid w:val="001809D7"/>
    <w:rsid w:val="00180C7B"/>
    <w:rsid w:val="0018385B"/>
    <w:rsid w:val="00186A4D"/>
    <w:rsid w:val="0018777E"/>
    <w:rsid w:val="00192801"/>
    <w:rsid w:val="001939E1"/>
    <w:rsid w:val="00194C3E"/>
    <w:rsid w:val="00195382"/>
    <w:rsid w:val="001A0F47"/>
    <w:rsid w:val="001A3FAD"/>
    <w:rsid w:val="001A5719"/>
    <w:rsid w:val="001A6659"/>
    <w:rsid w:val="001B2CB6"/>
    <w:rsid w:val="001C61C5"/>
    <w:rsid w:val="001C69C4"/>
    <w:rsid w:val="001D1808"/>
    <w:rsid w:val="001D1A26"/>
    <w:rsid w:val="001D2A9D"/>
    <w:rsid w:val="001D37EF"/>
    <w:rsid w:val="001D65CB"/>
    <w:rsid w:val="001D7ECD"/>
    <w:rsid w:val="001E3590"/>
    <w:rsid w:val="001E5A32"/>
    <w:rsid w:val="001E7407"/>
    <w:rsid w:val="001F059C"/>
    <w:rsid w:val="001F0FF7"/>
    <w:rsid w:val="001F5D5E"/>
    <w:rsid w:val="001F6219"/>
    <w:rsid w:val="001F6CD4"/>
    <w:rsid w:val="00204FA0"/>
    <w:rsid w:val="00206C4D"/>
    <w:rsid w:val="00214C96"/>
    <w:rsid w:val="00215AF1"/>
    <w:rsid w:val="00221899"/>
    <w:rsid w:val="002321E8"/>
    <w:rsid w:val="00232984"/>
    <w:rsid w:val="0024010F"/>
    <w:rsid w:val="00240749"/>
    <w:rsid w:val="00243018"/>
    <w:rsid w:val="002509BF"/>
    <w:rsid w:val="002564A4"/>
    <w:rsid w:val="0026736C"/>
    <w:rsid w:val="00275CEF"/>
    <w:rsid w:val="00281308"/>
    <w:rsid w:val="00284719"/>
    <w:rsid w:val="00295EC3"/>
    <w:rsid w:val="002977E4"/>
    <w:rsid w:val="00297ECB"/>
    <w:rsid w:val="002A1A80"/>
    <w:rsid w:val="002A458B"/>
    <w:rsid w:val="002A5987"/>
    <w:rsid w:val="002A7BCF"/>
    <w:rsid w:val="002A7C08"/>
    <w:rsid w:val="002C3D44"/>
    <w:rsid w:val="002C3FD1"/>
    <w:rsid w:val="002C63AF"/>
    <w:rsid w:val="002D043A"/>
    <w:rsid w:val="002D266B"/>
    <w:rsid w:val="002D6224"/>
    <w:rsid w:val="002D7D3E"/>
    <w:rsid w:val="002E08DE"/>
    <w:rsid w:val="002E53AE"/>
    <w:rsid w:val="002F2548"/>
    <w:rsid w:val="0030399E"/>
    <w:rsid w:val="00304415"/>
    <w:rsid w:val="00304F8B"/>
    <w:rsid w:val="00317DD8"/>
    <w:rsid w:val="00321E1A"/>
    <w:rsid w:val="00325FE8"/>
    <w:rsid w:val="00335BC6"/>
    <w:rsid w:val="003415D3"/>
    <w:rsid w:val="00344338"/>
    <w:rsid w:val="00344701"/>
    <w:rsid w:val="00347D4F"/>
    <w:rsid w:val="00350604"/>
    <w:rsid w:val="00352B0F"/>
    <w:rsid w:val="003546B8"/>
    <w:rsid w:val="00360459"/>
    <w:rsid w:val="003708A5"/>
    <w:rsid w:val="00370BB8"/>
    <w:rsid w:val="00371638"/>
    <w:rsid w:val="003767E2"/>
    <w:rsid w:val="0038049F"/>
    <w:rsid w:val="00394087"/>
    <w:rsid w:val="0039558A"/>
    <w:rsid w:val="003B5EEF"/>
    <w:rsid w:val="003C6231"/>
    <w:rsid w:val="003D0BFE"/>
    <w:rsid w:val="003D5700"/>
    <w:rsid w:val="003E341B"/>
    <w:rsid w:val="003E4D00"/>
    <w:rsid w:val="003F0DBB"/>
    <w:rsid w:val="003F328B"/>
    <w:rsid w:val="004051DE"/>
    <w:rsid w:val="004116CD"/>
    <w:rsid w:val="0041236A"/>
    <w:rsid w:val="00417329"/>
    <w:rsid w:val="00417EB9"/>
    <w:rsid w:val="0042094E"/>
    <w:rsid w:val="00420E3B"/>
    <w:rsid w:val="00424CA9"/>
    <w:rsid w:val="004276DF"/>
    <w:rsid w:val="00431D77"/>
    <w:rsid w:val="00431E9B"/>
    <w:rsid w:val="004379E3"/>
    <w:rsid w:val="0044015E"/>
    <w:rsid w:val="0044291A"/>
    <w:rsid w:val="00442B0A"/>
    <w:rsid w:val="00451FE9"/>
    <w:rsid w:val="00456237"/>
    <w:rsid w:val="00467661"/>
    <w:rsid w:val="004724F0"/>
    <w:rsid w:val="00472DBE"/>
    <w:rsid w:val="00474A19"/>
    <w:rsid w:val="00477830"/>
    <w:rsid w:val="00487764"/>
    <w:rsid w:val="004912A7"/>
    <w:rsid w:val="00494171"/>
    <w:rsid w:val="00496F97"/>
    <w:rsid w:val="004A00A5"/>
    <w:rsid w:val="004B4F14"/>
    <w:rsid w:val="004B6C48"/>
    <w:rsid w:val="004C4E59"/>
    <w:rsid w:val="004C6809"/>
    <w:rsid w:val="004D04DB"/>
    <w:rsid w:val="004D0AF0"/>
    <w:rsid w:val="004E063A"/>
    <w:rsid w:val="004E1307"/>
    <w:rsid w:val="004E7BEC"/>
    <w:rsid w:val="004F5B2C"/>
    <w:rsid w:val="00500AB5"/>
    <w:rsid w:val="0050383F"/>
    <w:rsid w:val="00505D3D"/>
    <w:rsid w:val="00506AF6"/>
    <w:rsid w:val="00513657"/>
    <w:rsid w:val="00516B8D"/>
    <w:rsid w:val="00525222"/>
    <w:rsid w:val="005303C8"/>
    <w:rsid w:val="00530D06"/>
    <w:rsid w:val="0053176D"/>
    <w:rsid w:val="00537FBC"/>
    <w:rsid w:val="00541559"/>
    <w:rsid w:val="00545B01"/>
    <w:rsid w:val="00553B9F"/>
    <w:rsid w:val="00554826"/>
    <w:rsid w:val="005565EA"/>
    <w:rsid w:val="0056195A"/>
    <w:rsid w:val="00562877"/>
    <w:rsid w:val="00583DDF"/>
    <w:rsid w:val="00584523"/>
    <w:rsid w:val="00584811"/>
    <w:rsid w:val="00585315"/>
    <w:rsid w:val="00585784"/>
    <w:rsid w:val="005936D1"/>
    <w:rsid w:val="00593AA6"/>
    <w:rsid w:val="00594161"/>
    <w:rsid w:val="00594749"/>
    <w:rsid w:val="00595BF4"/>
    <w:rsid w:val="005A65D5"/>
    <w:rsid w:val="005B4067"/>
    <w:rsid w:val="005B5D9C"/>
    <w:rsid w:val="005C3F41"/>
    <w:rsid w:val="005C4914"/>
    <w:rsid w:val="005D1D92"/>
    <w:rsid w:val="005D2D09"/>
    <w:rsid w:val="005F314F"/>
    <w:rsid w:val="00600219"/>
    <w:rsid w:val="00604F2A"/>
    <w:rsid w:val="00620076"/>
    <w:rsid w:val="0062643C"/>
    <w:rsid w:val="006278FE"/>
    <w:rsid w:val="00627E0A"/>
    <w:rsid w:val="0063369F"/>
    <w:rsid w:val="00633F3E"/>
    <w:rsid w:val="00646D36"/>
    <w:rsid w:val="0065488B"/>
    <w:rsid w:val="006560EE"/>
    <w:rsid w:val="0066148E"/>
    <w:rsid w:val="00670EA1"/>
    <w:rsid w:val="0067277A"/>
    <w:rsid w:val="00677CC2"/>
    <w:rsid w:val="0068707B"/>
    <w:rsid w:val="0068744B"/>
    <w:rsid w:val="006905DE"/>
    <w:rsid w:val="0069207B"/>
    <w:rsid w:val="006A154F"/>
    <w:rsid w:val="006A23A3"/>
    <w:rsid w:val="006A437B"/>
    <w:rsid w:val="006B0283"/>
    <w:rsid w:val="006B5789"/>
    <w:rsid w:val="006C0F5D"/>
    <w:rsid w:val="006C16A7"/>
    <w:rsid w:val="006C3060"/>
    <w:rsid w:val="006C30C5"/>
    <w:rsid w:val="006C3683"/>
    <w:rsid w:val="006C4A14"/>
    <w:rsid w:val="006C7F8C"/>
    <w:rsid w:val="006E2E1C"/>
    <w:rsid w:val="006E57F0"/>
    <w:rsid w:val="006E6246"/>
    <w:rsid w:val="006E69C2"/>
    <w:rsid w:val="006E6DCC"/>
    <w:rsid w:val="006F318F"/>
    <w:rsid w:val="006F436A"/>
    <w:rsid w:val="006F6372"/>
    <w:rsid w:val="0070017E"/>
    <w:rsid w:val="00700532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1ED9"/>
    <w:rsid w:val="00733497"/>
    <w:rsid w:val="00733A83"/>
    <w:rsid w:val="00735420"/>
    <w:rsid w:val="00740DD9"/>
    <w:rsid w:val="007440B7"/>
    <w:rsid w:val="007500C8"/>
    <w:rsid w:val="00753130"/>
    <w:rsid w:val="00756272"/>
    <w:rsid w:val="00762D38"/>
    <w:rsid w:val="007715C9"/>
    <w:rsid w:val="00771613"/>
    <w:rsid w:val="00774EDD"/>
    <w:rsid w:val="007750D3"/>
    <w:rsid w:val="007757EC"/>
    <w:rsid w:val="00783E89"/>
    <w:rsid w:val="00786B4E"/>
    <w:rsid w:val="007918A7"/>
    <w:rsid w:val="00793915"/>
    <w:rsid w:val="00794ECB"/>
    <w:rsid w:val="007961A1"/>
    <w:rsid w:val="007A2188"/>
    <w:rsid w:val="007A4669"/>
    <w:rsid w:val="007B51E5"/>
    <w:rsid w:val="007C2253"/>
    <w:rsid w:val="007C42F4"/>
    <w:rsid w:val="007C594A"/>
    <w:rsid w:val="007D0795"/>
    <w:rsid w:val="007D3F7C"/>
    <w:rsid w:val="007D7911"/>
    <w:rsid w:val="007E163D"/>
    <w:rsid w:val="007E1FBE"/>
    <w:rsid w:val="007E5AB9"/>
    <w:rsid w:val="007E64AD"/>
    <w:rsid w:val="007E667A"/>
    <w:rsid w:val="007F0861"/>
    <w:rsid w:val="007F28C9"/>
    <w:rsid w:val="007F328E"/>
    <w:rsid w:val="007F421B"/>
    <w:rsid w:val="007F51B2"/>
    <w:rsid w:val="00803A2B"/>
    <w:rsid w:val="008040DD"/>
    <w:rsid w:val="00807BB5"/>
    <w:rsid w:val="008117E9"/>
    <w:rsid w:val="00824498"/>
    <w:rsid w:val="00826BD1"/>
    <w:rsid w:val="00826FDC"/>
    <w:rsid w:val="008276E4"/>
    <w:rsid w:val="00831274"/>
    <w:rsid w:val="00842746"/>
    <w:rsid w:val="00854D0B"/>
    <w:rsid w:val="00856A31"/>
    <w:rsid w:val="00860B4E"/>
    <w:rsid w:val="0086545B"/>
    <w:rsid w:val="00867B37"/>
    <w:rsid w:val="008735D4"/>
    <w:rsid w:val="008740E1"/>
    <w:rsid w:val="0087480C"/>
    <w:rsid w:val="008754D0"/>
    <w:rsid w:val="00875D13"/>
    <w:rsid w:val="00881C67"/>
    <w:rsid w:val="008855C9"/>
    <w:rsid w:val="00886456"/>
    <w:rsid w:val="00890F67"/>
    <w:rsid w:val="00896176"/>
    <w:rsid w:val="00896C77"/>
    <w:rsid w:val="00896DAF"/>
    <w:rsid w:val="008A0732"/>
    <w:rsid w:val="008A46E1"/>
    <w:rsid w:val="008A48A8"/>
    <w:rsid w:val="008A4F43"/>
    <w:rsid w:val="008B2706"/>
    <w:rsid w:val="008B3C81"/>
    <w:rsid w:val="008B4391"/>
    <w:rsid w:val="008C2EAC"/>
    <w:rsid w:val="008C3F79"/>
    <w:rsid w:val="008C4EB3"/>
    <w:rsid w:val="008D0EE0"/>
    <w:rsid w:val="008E0027"/>
    <w:rsid w:val="008E6067"/>
    <w:rsid w:val="008F2D1D"/>
    <w:rsid w:val="008F3B2A"/>
    <w:rsid w:val="008F54E7"/>
    <w:rsid w:val="008F550A"/>
    <w:rsid w:val="00903422"/>
    <w:rsid w:val="00904BA9"/>
    <w:rsid w:val="00914DE1"/>
    <w:rsid w:val="009254C3"/>
    <w:rsid w:val="00932377"/>
    <w:rsid w:val="00941236"/>
    <w:rsid w:val="00943FD5"/>
    <w:rsid w:val="00945E13"/>
    <w:rsid w:val="0094697F"/>
    <w:rsid w:val="00947D5A"/>
    <w:rsid w:val="009532A5"/>
    <w:rsid w:val="009545BD"/>
    <w:rsid w:val="00954BA9"/>
    <w:rsid w:val="00964CF0"/>
    <w:rsid w:val="00971165"/>
    <w:rsid w:val="0097204E"/>
    <w:rsid w:val="00972703"/>
    <w:rsid w:val="009740D3"/>
    <w:rsid w:val="00977806"/>
    <w:rsid w:val="00982242"/>
    <w:rsid w:val="009868E9"/>
    <w:rsid w:val="009900A3"/>
    <w:rsid w:val="009947AB"/>
    <w:rsid w:val="009C3413"/>
    <w:rsid w:val="009C67B2"/>
    <w:rsid w:val="009D2CE1"/>
    <w:rsid w:val="009D3F74"/>
    <w:rsid w:val="009D47F0"/>
    <w:rsid w:val="009D5740"/>
    <w:rsid w:val="009F043D"/>
    <w:rsid w:val="00A022D3"/>
    <w:rsid w:val="00A02454"/>
    <w:rsid w:val="00A0441E"/>
    <w:rsid w:val="00A10E91"/>
    <w:rsid w:val="00A12128"/>
    <w:rsid w:val="00A15E5F"/>
    <w:rsid w:val="00A22C98"/>
    <w:rsid w:val="00A231E2"/>
    <w:rsid w:val="00A239A6"/>
    <w:rsid w:val="00A312CF"/>
    <w:rsid w:val="00A3342F"/>
    <w:rsid w:val="00A35A47"/>
    <w:rsid w:val="00A369E3"/>
    <w:rsid w:val="00A41B99"/>
    <w:rsid w:val="00A44B2D"/>
    <w:rsid w:val="00A500C6"/>
    <w:rsid w:val="00A57600"/>
    <w:rsid w:val="00A64912"/>
    <w:rsid w:val="00A652A3"/>
    <w:rsid w:val="00A65E2C"/>
    <w:rsid w:val="00A67E95"/>
    <w:rsid w:val="00A70A74"/>
    <w:rsid w:val="00A75FE9"/>
    <w:rsid w:val="00A86460"/>
    <w:rsid w:val="00A97D4E"/>
    <w:rsid w:val="00AA0993"/>
    <w:rsid w:val="00AA4704"/>
    <w:rsid w:val="00AC48C7"/>
    <w:rsid w:val="00AD53CC"/>
    <w:rsid w:val="00AD5641"/>
    <w:rsid w:val="00AE6C29"/>
    <w:rsid w:val="00AF06CF"/>
    <w:rsid w:val="00AF1CCB"/>
    <w:rsid w:val="00AF58DB"/>
    <w:rsid w:val="00B024C7"/>
    <w:rsid w:val="00B03F09"/>
    <w:rsid w:val="00B0456F"/>
    <w:rsid w:val="00B07CDB"/>
    <w:rsid w:val="00B14758"/>
    <w:rsid w:val="00B16A31"/>
    <w:rsid w:val="00B17DFD"/>
    <w:rsid w:val="00B22182"/>
    <w:rsid w:val="00B22DD7"/>
    <w:rsid w:val="00B25306"/>
    <w:rsid w:val="00B26784"/>
    <w:rsid w:val="00B27831"/>
    <w:rsid w:val="00B308FE"/>
    <w:rsid w:val="00B322CC"/>
    <w:rsid w:val="00B33709"/>
    <w:rsid w:val="00B33B3C"/>
    <w:rsid w:val="00B36392"/>
    <w:rsid w:val="00B3776A"/>
    <w:rsid w:val="00B418CB"/>
    <w:rsid w:val="00B47444"/>
    <w:rsid w:val="00B50ADC"/>
    <w:rsid w:val="00B54D69"/>
    <w:rsid w:val="00B56521"/>
    <w:rsid w:val="00B566B1"/>
    <w:rsid w:val="00B63834"/>
    <w:rsid w:val="00B80199"/>
    <w:rsid w:val="00B8248E"/>
    <w:rsid w:val="00B8297A"/>
    <w:rsid w:val="00B83204"/>
    <w:rsid w:val="00B856E7"/>
    <w:rsid w:val="00B9080C"/>
    <w:rsid w:val="00B919B4"/>
    <w:rsid w:val="00B96645"/>
    <w:rsid w:val="00BA220B"/>
    <w:rsid w:val="00BA3A57"/>
    <w:rsid w:val="00BB0093"/>
    <w:rsid w:val="00BB1533"/>
    <w:rsid w:val="00BB4E1A"/>
    <w:rsid w:val="00BC015E"/>
    <w:rsid w:val="00BC5D2E"/>
    <w:rsid w:val="00BC5D77"/>
    <w:rsid w:val="00BC76AC"/>
    <w:rsid w:val="00BD0478"/>
    <w:rsid w:val="00BD0ECB"/>
    <w:rsid w:val="00BE07B6"/>
    <w:rsid w:val="00BE2155"/>
    <w:rsid w:val="00BE719A"/>
    <w:rsid w:val="00BE720A"/>
    <w:rsid w:val="00BF0D73"/>
    <w:rsid w:val="00BF2465"/>
    <w:rsid w:val="00C14457"/>
    <w:rsid w:val="00C16619"/>
    <w:rsid w:val="00C249AC"/>
    <w:rsid w:val="00C25E7F"/>
    <w:rsid w:val="00C2746F"/>
    <w:rsid w:val="00C323D6"/>
    <w:rsid w:val="00C324A0"/>
    <w:rsid w:val="00C42BF8"/>
    <w:rsid w:val="00C50043"/>
    <w:rsid w:val="00C519A6"/>
    <w:rsid w:val="00C56424"/>
    <w:rsid w:val="00C568DB"/>
    <w:rsid w:val="00C7573B"/>
    <w:rsid w:val="00C87307"/>
    <w:rsid w:val="00C9661E"/>
    <w:rsid w:val="00C969C9"/>
    <w:rsid w:val="00C96E68"/>
    <w:rsid w:val="00C97A54"/>
    <w:rsid w:val="00C97D0E"/>
    <w:rsid w:val="00CA3FD2"/>
    <w:rsid w:val="00CA3FD6"/>
    <w:rsid w:val="00CA5B23"/>
    <w:rsid w:val="00CB602E"/>
    <w:rsid w:val="00CB7E90"/>
    <w:rsid w:val="00CC58EA"/>
    <w:rsid w:val="00CE051D"/>
    <w:rsid w:val="00CE1335"/>
    <w:rsid w:val="00CE3F87"/>
    <w:rsid w:val="00CE493D"/>
    <w:rsid w:val="00CF07FA"/>
    <w:rsid w:val="00CF0BB2"/>
    <w:rsid w:val="00CF3EE8"/>
    <w:rsid w:val="00CF6129"/>
    <w:rsid w:val="00D13441"/>
    <w:rsid w:val="00D13B73"/>
    <w:rsid w:val="00D150E7"/>
    <w:rsid w:val="00D25B63"/>
    <w:rsid w:val="00D302A6"/>
    <w:rsid w:val="00D52DC2"/>
    <w:rsid w:val="00D53BCC"/>
    <w:rsid w:val="00D54C9E"/>
    <w:rsid w:val="00D567C3"/>
    <w:rsid w:val="00D61BAB"/>
    <w:rsid w:val="00D6537E"/>
    <w:rsid w:val="00D653B9"/>
    <w:rsid w:val="00D70B23"/>
    <w:rsid w:val="00D70DFB"/>
    <w:rsid w:val="00D70F57"/>
    <w:rsid w:val="00D75004"/>
    <w:rsid w:val="00D766DF"/>
    <w:rsid w:val="00D8206C"/>
    <w:rsid w:val="00D91F10"/>
    <w:rsid w:val="00D956ED"/>
    <w:rsid w:val="00DA186E"/>
    <w:rsid w:val="00DA4116"/>
    <w:rsid w:val="00DB0E62"/>
    <w:rsid w:val="00DB251C"/>
    <w:rsid w:val="00DB4630"/>
    <w:rsid w:val="00DB63AE"/>
    <w:rsid w:val="00DC36F8"/>
    <w:rsid w:val="00DC4F88"/>
    <w:rsid w:val="00DC5C39"/>
    <w:rsid w:val="00DD0649"/>
    <w:rsid w:val="00DE107C"/>
    <w:rsid w:val="00DE45F1"/>
    <w:rsid w:val="00DF1C73"/>
    <w:rsid w:val="00DF2388"/>
    <w:rsid w:val="00DF27D8"/>
    <w:rsid w:val="00DF3B4E"/>
    <w:rsid w:val="00DF65A6"/>
    <w:rsid w:val="00DF6908"/>
    <w:rsid w:val="00E030F9"/>
    <w:rsid w:val="00E05704"/>
    <w:rsid w:val="00E06AE1"/>
    <w:rsid w:val="00E1428C"/>
    <w:rsid w:val="00E16141"/>
    <w:rsid w:val="00E30202"/>
    <w:rsid w:val="00E338EF"/>
    <w:rsid w:val="00E33C5E"/>
    <w:rsid w:val="00E544BB"/>
    <w:rsid w:val="00E60E59"/>
    <w:rsid w:val="00E6215B"/>
    <w:rsid w:val="00E74DC7"/>
    <w:rsid w:val="00E8075A"/>
    <w:rsid w:val="00E852F5"/>
    <w:rsid w:val="00E86E47"/>
    <w:rsid w:val="00E86EF1"/>
    <w:rsid w:val="00E90746"/>
    <w:rsid w:val="00E940D8"/>
    <w:rsid w:val="00E94D5E"/>
    <w:rsid w:val="00EA50FC"/>
    <w:rsid w:val="00EA7100"/>
    <w:rsid w:val="00EA7B1B"/>
    <w:rsid w:val="00EA7F9F"/>
    <w:rsid w:val="00EB1274"/>
    <w:rsid w:val="00EC1112"/>
    <w:rsid w:val="00ED2BB6"/>
    <w:rsid w:val="00ED34E1"/>
    <w:rsid w:val="00ED3B8D"/>
    <w:rsid w:val="00ED4163"/>
    <w:rsid w:val="00EE5E36"/>
    <w:rsid w:val="00EE6132"/>
    <w:rsid w:val="00EF266B"/>
    <w:rsid w:val="00EF2E3A"/>
    <w:rsid w:val="00F023AF"/>
    <w:rsid w:val="00F02C7C"/>
    <w:rsid w:val="00F07035"/>
    <w:rsid w:val="00F072A7"/>
    <w:rsid w:val="00F078DC"/>
    <w:rsid w:val="00F14C44"/>
    <w:rsid w:val="00F25378"/>
    <w:rsid w:val="00F32BA8"/>
    <w:rsid w:val="00F32EE0"/>
    <w:rsid w:val="00F349F1"/>
    <w:rsid w:val="00F358EA"/>
    <w:rsid w:val="00F4350D"/>
    <w:rsid w:val="00F479C4"/>
    <w:rsid w:val="00F567F7"/>
    <w:rsid w:val="00F61AC7"/>
    <w:rsid w:val="00F6696E"/>
    <w:rsid w:val="00F73BD6"/>
    <w:rsid w:val="00F80406"/>
    <w:rsid w:val="00F8071F"/>
    <w:rsid w:val="00F8147C"/>
    <w:rsid w:val="00F83989"/>
    <w:rsid w:val="00F85099"/>
    <w:rsid w:val="00F91590"/>
    <w:rsid w:val="00F9379C"/>
    <w:rsid w:val="00F9632C"/>
    <w:rsid w:val="00F968AB"/>
    <w:rsid w:val="00FA1E52"/>
    <w:rsid w:val="00FB15A0"/>
    <w:rsid w:val="00FB5A08"/>
    <w:rsid w:val="00FB5AB5"/>
    <w:rsid w:val="00FC0682"/>
    <w:rsid w:val="00FC6A80"/>
    <w:rsid w:val="00FE0E1B"/>
    <w:rsid w:val="00FE4688"/>
    <w:rsid w:val="00FE5748"/>
    <w:rsid w:val="00FF5704"/>
    <w:rsid w:val="00FF6BAF"/>
    <w:rsid w:val="3120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62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52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051D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2025-08-25T07:49:00Z</dcterms:created>
  <dcterms:modified xsi:type="dcterms:W3CDTF">2025-09-08T02:37:00Z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0x0101006381614D443F4E45AD23A8BD133FEC9F00635C18BB39FA7C429D78CB442A1DCFA8</vt:lpwstr>
  </property>
  <property fmtid="{D5CDD505-2E9C-101B-9397-08002B2CF9AE}" pid="3" name="_dlc_DocIdItemGuid">
    <vt:lpwstr>6862f65e-f33d-441e-9f70-d42922789f38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  <property fmtid="{D5CDD505-2E9C-101B-9397-08002B2CF9AE}" pid="6" name="MediaServiceImageTags">
    <vt:lpwstr/>
  </property>
  <property fmtid="{D5CDD505-2E9C-101B-9397-08002B2CF9AE}" pid="7" name="Security_x0020_Classification">
    <vt:lpwstr>1;#OFFICIAL|5d128361-bbb7-4b9a-ac60-b26612a0ec1b</vt:lpwstr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2025-07-23T01:14:06Z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db5ae3b1-f4bc-46e3-a6cd-c812587ee047</vt:lpwstr>
  </property>
  <property fmtid="{D5CDD505-2E9C-101B-9397-08002B2CF9AE}" pid="14" name="MSIP_Label_1ff77f88-0a92-4c4a-b92a-f7fdfe5127c7_ContentBits">
    <vt:lpwstr>0</vt:lpwstr>
  </property>
</Properties>
</file>