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53D3C" w14:textId="34AC7120" w:rsidR="00935132" w:rsidRPr="009A7601" w:rsidRDefault="00935132" w:rsidP="00935132">
      <w:pPr>
        <w:rPr>
          <w:sz w:val="28"/>
        </w:rPr>
      </w:pPr>
      <w:bookmarkStart w:id="0" w:name="Schedule_1"/>
      <w:r w:rsidRPr="009A7601">
        <w:rPr>
          <w:noProof/>
          <w:lang w:eastAsia="en-AU"/>
        </w:rPr>
        <w:drawing>
          <wp:inline distT="0" distB="0" distL="0" distR="0" wp14:anchorId="3C487383" wp14:editId="42842C66">
            <wp:extent cx="1503328" cy="1105200"/>
            <wp:effectExtent l="0" t="0" r="1905" b="0"/>
            <wp:docPr id="2104648147"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5C3B12D8" w14:textId="77777777" w:rsidR="00935132" w:rsidRPr="009A7601" w:rsidRDefault="00935132" w:rsidP="00935132">
      <w:pPr>
        <w:rPr>
          <w:sz w:val="19"/>
        </w:rPr>
      </w:pPr>
    </w:p>
    <w:p w14:paraId="74E32AF9" w14:textId="133CB1E5" w:rsidR="00E847C5" w:rsidRPr="00D15A4D" w:rsidRDefault="00E847C5" w:rsidP="00E847C5">
      <w:pPr>
        <w:pStyle w:val="ShortT"/>
      </w:pPr>
      <w:bookmarkStart w:id="1" w:name="Determination_Title"/>
      <w:r>
        <w:t xml:space="preserve">Defence </w:t>
      </w:r>
      <w:r w:rsidR="00C10B9B">
        <w:t>(Individual benefits)</w:t>
      </w:r>
      <w:r>
        <w:t xml:space="preserve"> Determination </w:t>
      </w:r>
      <w:r w:rsidR="004C050B">
        <w:t xml:space="preserve">(No. </w:t>
      </w:r>
      <w:r w:rsidR="00AE59D7">
        <w:t>13</w:t>
      </w:r>
      <w:r w:rsidR="004C050B">
        <w:t xml:space="preserve">) </w:t>
      </w:r>
      <w:r>
        <w:t>202</w:t>
      </w:r>
      <w:r w:rsidR="004C050B">
        <w:t>5</w:t>
      </w:r>
      <w:r w:rsidR="005711AC">
        <w:t xml:space="preserve"> </w:t>
      </w:r>
      <w:bookmarkEnd w:id="1"/>
    </w:p>
    <w:p w14:paraId="2519A707" w14:textId="776CB786" w:rsidR="00935132" w:rsidRPr="009A7601" w:rsidRDefault="00935132" w:rsidP="00935132">
      <w:pPr>
        <w:pStyle w:val="SignCoverPageStart"/>
        <w:spacing w:before="240"/>
        <w:ind w:right="91"/>
        <w:rPr>
          <w:szCs w:val="22"/>
        </w:rPr>
      </w:pPr>
      <w:r w:rsidRPr="009A7601">
        <w:rPr>
          <w:szCs w:val="22"/>
        </w:rPr>
        <w:t xml:space="preserve">I, </w:t>
      </w:r>
      <w:r w:rsidR="006A2514">
        <w:rPr>
          <w:szCs w:val="22"/>
        </w:rPr>
        <w:t>BRIGADIER KIRK LLOYD</w:t>
      </w:r>
      <w:r w:rsidRPr="009A7601">
        <w:rPr>
          <w:szCs w:val="22"/>
        </w:rPr>
        <w:t xml:space="preserve">, </w:t>
      </w:r>
      <w:r w:rsidR="004C050B">
        <w:rPr>
          <w:szCs w:val="22"/>
        </w:rPr>
        <w:t>Director General</w:t>
      </w:r>
      <w:r w:rsidRPr="009A7601">
        <w:rPr>
          <w:szCs w:val="22"/>
        </w:rPr>
        <w:t xml:space="preserve">, People Policy and Employment Conditions, make the following Determination under section 58B of the </w:t>
      </w:r>
      <w:r w:rsidRPr="009A7601">
        <w:rPr>
          <w:i/>
          <w:szCs w:val="22"/>
        </w:rPr>
        <w:t>Defence Act 1903</w:t>
      </w:r>
      <w:r w:rsidRPr="009A7601">
        <w:rPr>
          <w:szCs w:val="22"/>
        </w:rPr>
        <w:t>.</w:t>
      </w:r>
    </w:p>
    <w:p w14:paraId="64298BD6" w14:textId="13AD9495" w:rsidR="00935132" w:rsidRPr="009A7601" w:rsidRDefault="00935132" w:rsidP="00935132">
      <w:pPr>
        <w:keepNext/>
        <w:spacing w:before="300" w:line="240" w:lineRule="atLeast"/>
        <w:ind w:right="397"/>
        <w:jc w:val="both"/>
      </w:pPr>
      <w:r w:rsidRPr="009A7601">
        <w:t>Dated</w:t>
      </w:r>
      <w:r w:rsidR="00C958A5">
        <w:rPr>
          <w:szCs w:val="22"/>
        </w:rPr>
        <w:t xml:space="preserve"> 26 August </w:t>
      </w:r>
      <w:r w:rsidRPr="009A7601">
        <w:t>202</w:t>
      </w:r>
      <w:r w:rsidR="006E4B01">
        <w:t>5</w:t>
      </w:r>
    </w:p>
    <w:p w14:paraId="59D92694" w14:textId="3BC6FCAB" w:rsidR="00E847C5" w:rsidRPr="00D15A4D" w:rsidRDefault="006A2514" w:rsidP="00E847C5">
      <w:pPr>
        <w:keepNext/>
        <w:tabs>
          <w:tab w:val="left" w:pos="3402"/>
        </w:tabs>
        <w:spacing w:before="1440" w:line="300" w:lineRule="atLeast"/>
        <w:ind w:right="397"/>
        <w:rPr>
          <w:b/>
          <w:szCs w:val="22"/>
        </w:rPr>
      </w:pPr>
      <w:r>
        <w:rPr>
          <w:szCs w:val="22"/>
        </w:rPr>
        <w:t>B</w:t>
      </w:r>
      <w:r w:rsidR="009C7E47">
        <w:rPr>
          <w:szCs w:val="22"/>
        </w:rPr>
        <w:t>RIG</w:t>
      </w:r>
      <w:r>
        <w:rPr>
          <w:szCs w:val="22"/>
        </w:rPr>
        <w:t xml:space="preserve"> Kirk Lloyd</w:t>
      </w:r>
      <w:r w:rsidR="00E847C5" w:rsidRPr="00D15A4D">
        <w:rPr>
          <w:szCs w:val="22"/>
        </w:rPr>
        <w:t xml:space="preserve"> </w:t>
      </w:r>
    </w:p>
    <w:p w14:paraId="2C9070E9" w14:textId="560F7FBA" w:rsidR="00935132" w:rsidRPr="009A7601" w:rsidRDefault="004C050B" w:rsidP="00935132">
      <w:pPr>
        <w:pStyle w:val="SignCoverPageEnd"/>
        <w:ind w:right="91"/>
        <w:rPr>
          <w:sz w:val="22"/>
        </w:rPr>
      </w:pPr>
      <w:r>
        <w:rPr>
          <w:sz w:val="22"/>
        </w:rPr>
        <w:t>Director General</w:t>
      </w:r>
      <w:r w:rsidR="00935132" w:rsidRPr="009A7601">
        <w:rPr>
          <w:sz w:val="22"/>
        </w:rPr>
        <w:br/>
        <w:t>People Policy and Employment Conditions</w:t>
      </w:r>
      <w:r w:rsidR="00935132" w:rsidRPr="009A7601">
        <w:rPr>
          <w:sz w:val="22"/>
        </w:rPr>
        <w:br/>
        <w:t>Defence People Group</w:t>
      </w:r>
    </w:p>
    <w:p w14:paraId="083AA82A" w14:textId="77777777" w:rsidR="00E57A52" w:rsidRPr="00D15A4D" w:rsidRDefault="00E57A52" w:rsidP="00E57A52"/>
    <w:p w14:paraId="4D520B87" w14:textId="77777777" w:rsidR="00E57A52" w:rsidRPr="00D15A4D" w:rsidRDefault="00E57A52" w:rsidP="00E57A52">
      <w:pPr>
        <w:sectPr w:rsidR="00E57A52" w:rsidRPr="00D15A4D" w:rsidSect="00E57A52">
          <w:headerReference w:type="even" r:id="rId11"/>
          <w:headerReference w:type="default" r:id="rId12"/>
          <w:footerReference w:type="even" r:id="rId13"/>
          <w:footerReference w:type="default" r:id="rId14"/>
          <w:headerReference w:type="first" r:id="rId15"/>
          <w:footerReference w:type="first" r:id="rId16"/>
          <w:pgSz w:w="11907" w:h="16839"/>
          <w:pgMar w:top="1134" w:right="1134" w:bottom="992" w:left="1418" w:header="720" w:footer="709" w:gutter="0"/>
          <w:cols w:space="708"/>
          <w:titlePg/>
          <w:docGrid w:linePitch="360"/>
        </w:sectPr>
      </w:pPr>
      <w:bookmarkStart w:id="2" w:name="_GoBack"/>
      <w:bookmarkEnd w:id="2"/>
    </w:p>
    <w:p w14:paraId="5F9123B1" w14:textId="77777777" w:rsidR="00E57A52" w:rsidRPr="00D15A4D" w:rsidRDefault="00E57A52" w:rsidP="00E57A52">
      <w:pPr>
        <w:outlineLvl w:val="0"/>
        <w:rPr>
          <w:sz w:val="36"/>
        </w:rPr>
      </w:pPr>
      <w:r w:rsidRPr="00D15A4D">
        <w:rPr>
          <w:sz w:val="36"/>
        </w:rPr>
        <w:lastRenderedPageBreak/>
        <w:t>Contents</w:t>
      </w:r>
    </w:p>
    <w:bookmarkStart w:id="3" w:name="BKCheck15B_2"/>
    <w:bookmarkEnd w:id="3"/>
    <w:p w14:paraId="0963ADA3" w14:textId="1A198C77" w:rsidR="006835FF" w:rsidRDefault="00E57A52">
      <w:pPr>
        <w:pStyle w:val="TOC5"/>
        <w:rPr>
          <w:rFonts w:asciiTheme="minorHAnsi" w:eastAsiaTheme="minorEastAsia" w:hAnsiTheme="minorHAnsi" w:cstheme="minorBidi"/>
          <w:noProof/>
          <w:kern w:val="0"/>
          <w:sz w:val="22"/>
          <w:szCs w:val="22"/>
        </w:rPr>
      </w:pPr>
      <w:r>
        <w:fldChar w:fldCharType="begin"/>
      </w:r>
      <w:r>
        <w:instrText xml:space="preserve"> TOC \o "1-1" \t "Heading 6,6,Heading 7,7,Heading 8,8,Heading 9,9,ActHead 2,2,ActHead 3,3,ActHead 4,4,ActHead 5,5,ActHead 6,6,ActHead 7,7,ActHead 8,8,ActHead 9,9,ENotesHeading 1,2,ENotesHeading 2,3,ENotesHeading 3,5,SubPart(CASA),2,Head 2,2,Head 3,3" </w:instrText>
      </w:r>
      <w:r>
        <w:fldChar w:fldCharType="separate"/>
      </w:r>
      <w:r w:rsidR="006835FF">
        <w:rPr>
          <w:noProof/>
        </w:rPr>
        <w:t>1  Name</w:t>
      </w:r>
      <w:r w:rsidR="006835FF">
        <w:rPr>
          <w:noProof/>
        </w:rPr>
        <w:tab/>
      </w:r>
      <w:r w:rsidR="006835FF">
        <w:rPr>
          <w:noProof/>
        </w:rPr>
        <w:fldChar w:fldCharType="begin"/>
      </w:r>
      <w:r w:rsidR="006835FF">
        <w:rPr>
          <w:noProof/>
        </w:rPr>
        <w:instrText xml:space="preserve"> PAGEREF _Toc205823651 \h </w:instrText>
      </w:r>
      <w:r w:rsidR="006835FF">
        <w:rPr>
          <w:noProof/>
        </w:rPr>
      </w:r>
      <w:r w:rsidR="006835FF">
        <w:rPr>
          <w:noProof/>
        </w:rPr>
        <w:fldChar w:fldCharType="separate"/>
      </w:r>
      <w:r w:rsidR="006835FF">
        <w:rPr>
          <w:noProof/>
        </w:rPr>
        <w:t>1</w:t>
      </w:r>
      <w:r w:rsidR="006835FF">
        <w:rPr>
          <w:noProof/>
        </w:rPr>
        <w:fldChar w:fldCharType="end"/>
      </w:r>
    </w:p>
    <w:p w14:paraId="50090DC5" w14:textId="0B5C036F" w:rsidR="006835FF" w:rsidRDefault="006835FF">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_Toc205823652 \h </w:instrText>
      </w:r>
      <w:r>
        <w:rPr>
          <w:noProof/>
        </w:rPr>
      </w:r>
      <w:r>
        <w:rPr>
          <w:noProof/>
        </w:rPr>
        <w:fldChar w:fldCharType="separate"/>
      </w:r>
      <w:r>
        <w:rPr>
          <w:noProof/>
        </w:rPr>
        <w:t>1</w:t>
      </w:r>
      <w:r>
        <w:rPr>
          <w:noProof/>
        </w:rPr>
        <w:fldChar w:fldCharType="end"/>
      </w:r>
    </w:p>
    <w:p w14:paraId="06622A51" w14:textId="7A633EFB" w:rsidR="006835FF" w:rsidRDefault="006835FF">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_Toc205823653 \h </w:instrText>
      </w:r>
      <w:r>
        <w:rPr>
          <w:noProof/>
        </w:rPr>
      </w:r>
      <w:r>
        <w:rPr>
          <w:noProof/>
        </w:rPr>
        <w:fldChar w:fldCharType="separate"/>
      </w:r>
      <w:r>
        <w:rPr>
          <w:noProof/>
        </w:rPr>
        <w:t>1</w:t>
      </w:r>
      <w:r>
        <w:rPr>
          <w:noProof/>
        </w:rPr>
        <w:fldChar w:fldCharType="end"/>
      </w:r>
    </w:p>
    <w:p w14:paraId="7EFE208A" w14:textId="0359741F" w:rsidR="006835FF" w:rsidRDefault="006835FF">
      <w:pPr>
        <w:pStyle w:val="TOC5"/>
        <w:rPr>
          <w:rFonts w:asciiTheme="minorHAnsi" w:eastAsiaTheme="minorEastAsia" w:hAnsiTheme="minorHAnsi" w:cstheme="minorBidi"/>
          <w:noProof/>
          <w:kern w:val="0"/>
          <w:sz w:val="22"/>
          <w:szCs w:val="22"/>
        </w:rPr>
      </w:pPr>
      <w:r>
        <w:rPr>
          <w:noProof/>
        </w:rPr>
        <w:t>4  Purpose</w:t>
      </w:r>
      <w:r>
        <w:rPr>
          <w:noProof/>
        </w:rPr>
        <w:tab/>
      </w:r>
      <w:r>
        <w:rPr>
          <w:noProof/>
        </w:rPr>
        <w:fldChar w:fldCharType="begin"/>
      </w:r>
      <w:r>
        <w:rPr>
          <w:noProof/>
        </w:rPr>
        <w:instrText xml:space="preserve"> PAGEREF _Toc205823654 \h </w:instrText>
      </w:r>
      <w:r>
        <w:rPr>
          <w:noProof/>
        </w:rPr>
      </w:r>
      <w:r>
        <w:rPr>
          <w:noProof/>
        </w:rPr>
        <w:fldChar w:fldCharType="separate"/>
      </w:r>
      <w:r>
        <w:rPr>
          <w:noProof/>
        </w:rPr>
        <w:t>1</w:t>
      </w:r>
      <w:r>
        <w:rPr>
          <w:noProof/>
        </w:rPr>
        <w:fldChar w:fldCharType="end"/>
      </w:r>
    </w:p>
    <w:p w14:paraId="76335A65" w14:textId="738F0F86" w:rsidR="006835FF" w:rsidRDefault="006835FF">
      <w:pPr>
        <w:pStyle w:val="TOC5"/>
        <w:rPr>
          <w:rFonts w:asciiTheme="minorHAnsi" w:eastAsiaTheme="minorEastAsia" w:hAnsiTheme="minorHAnsi" w:cstheme="minorBidi"/>
          <w:noProof/>
          <w:kern w:val="0"/>
          <w:sz w:val="22"/>
          <w:szCs w:val="22"/>
        </w:rPr>
      </w:pPr>
      <w:r>
        <w:rPr>
          <w:noProof/>
        </w:rPr>
        <w:t>5  Application</w:t>
      </w:r>
      <w:r>
        <w:rPr>
          <w:noProof/>
        </w:rPr>
        <w:tab/>
      </w:r>
      <w:r>
        <w:rPr>
          <w:noProof/>
        </w:rPr>
        <w:fldChar w:fldCharType="begin"/>
      </w:r>
      <w:r>
        <w:rPr>
          <w:noProof/>
        </w:rPr>
        <w:instrText xml:space="preserve"> PAGEREF _Toc205823655 \h </w:instrText>
      </w:r>
      <w:r>
        <w:rPr>
          <w:noProof/>
        </w:rPr>
      </w:r>
      <w:r>
        <w:rPr>
          <w:noProof/>
        </w:rPr>
        <w:fldChar w:fldCharType="separate"/>
      </w:r>
      <w:r>
        <w:rPr>
          <w:noProof/>
        </w:rPr>
        <w:t>1</w:t>
      </w:r>
      <w:r>
        <w:rPr>
          <w:noProof/>
        </w:rPr>
        <w:fldChar w:fldCharType="end"/>
      </w:r>
    </w:p>
    <w:p w14:paraId="2B1FD618" w14:textId="101E9885" w:rsidR="006835FF" w:rsidRDefault="006835FF">
      <w:pPr>
        <w:pStyle w:val="TOC5"/>
        <w:rPr>
          <w:rFonts w:asciiTheme="minorHAnsi" w:eastAsiaTheme="minorEastAsia" w:hAnsiTheme="minorHAnsi" w:cstheme="minorBidi"/>
          <w:noProof/>
          <w:kern w:val="0"/>
          <w:sz w:val="22"/>
          <w:szCs w:val="22"/>
        </w:rPr>
      </w:pPr>
      <w:r>
        <w:rPr>
          <w:noProof/>
        </w:rPr>
        <w:t>6  Definitions</w:t>
      </w:r>
      <w:r>
        <w:rPr>
          <w:noProof/>
        </w:rPr>
        <w:tab/>
      </w:r>
      <w:r>
        <w:rPr>
          <w:noProof/>
        </w:rPr>
        <w:fldChar w:fldCharType="begin"/>
      </w:r>
      <w:r>
        <w:rPr>
          <w:noProof/>
        </w:rPr>
        <w:instrText xml:space="preserve"> PAGEREF _Toc205823656 \h </w:instrText>
      </w:r>
      <w:r>
        <w:rPr>
          <w:noProof/>
        </w:rPr>
      </w:r>
      <w:r>
        <w:rPr>
          <w:noProof/>
        </w:rPr>
        <w:fldChar w:fldCharType="separate"/>
      </w:r>
      <w:r>
        <w:rPr>
          <w:noProof/>
        </w:rPr>
        <w:t>1</w:t>
      </w:r>
      <w:r>
        <w:rPr>
          <w:noProof/>
        </w:rPr>
        <w:fldChar w:fldCharType="end"/>
      </w:r>
    </w:p>
    <w:p w14:paraId="7F6524DE" w14:textId="5A90653C" w:rsidR="006835FF" w:rsidRDefault="006835FF">
      <w:pPr>
        <w:pStyle w:val="TOC5"/>
        <w:rPr>
          <w:rFonts w:asciiTheme="minorHAnsi" w:eastAsiaTheme="minorEastAsia" w:hAnsiTheme="minorHAnsi" w:cstheme="minorBidi"/>
          <w:noProof/>
          <w:kern w:val="0"/>
          <w:sz w:val="22"/>
          <w:szCs w:val="22"/>
        </w:rPr>
      </w:pPr>
      <w:r>
        <w:rPr>
          <w:noProof/>
        </w:rPr>
        <w:t>7  Overseas conditions of service benefits</w:t>
      </w:r>
      <w:r>
        <w:rPr>
          <w:noProof/>
        </w:rPr>
        <w:tab/>
      </w:r>
      <w:r>
        <w:rPr>
          <w:noProof/>
        </w:rPr>
        <w:fldChar w:fldCharType="begin"/>
      </w:r>
      <w:r>
        <w:rPr>
          <w:noProof/>
        </w:rPr>
        <w:instrText xml:space="preserve"> PAGEREF _Toc205823657 \h </w:instrText>
      </w:r>
      <w:r>
        <w:rPr>
          <w:noProof/>
        </w:rPr>
      </w:r>
      <w:r>
        <w:rPr>
          <w:noProof/>
        </w:rPr>
        <w:fldChar w:fldCharType="separate"/>
      </w:r>
      <w:r>
        <w:rPr>
          <w:noProof/>
        </w:rPr>
        <w:t>2</w:t>
      </w:r>
      <w:r>
        <w:rPr>
          <w:noProof/>
        </w:rPr>
        <w:fldChar w:fldCharType="end"/>
      </w:r>
    </w:p>
    <w:p w14:paraId="664443CB" w14:textId="54FD40B6" w:rsidR="006835FF" w:rsidRDefault="006835FF">
      <w:pPr>
        <w:pStyle w:val="TOC5"/>
        <w:rPr>
          <w:rFonts w:asciiTheme="minorHAnsi" w:eastAsiaTheme="minorEastAsia" w:hAnsiTheme="minorHAnsi" w:cstheme="minorBidi"/>
          <w:noProof/>
          <w:kern w:val="0"/>
          <w:sz w:val="22"/>
          <w:szCs w:val="22"/>
        </w:rPr>
      </w:pPr>
      <w:r>
        <w:rPr>
          <w:noProof/>
        </w:rPr>
        <w:t>8  Travel for the member’s dependants</w:t>
      </w:r>
      <w:r>
        <w:rPr>
          <w:noProof/>
        </w:rPr>
        <w:tab/>
      </w:r>
      <w:r>
        <w:rPr>
          <w:noProof/>
        </w:rPr>
        <w:fldChar w:fldCharType="begin"/>
      </w:r>
      <w:r>
        <w:rPr>
          <w:noProof/>
        </w:rPr>
        <w:instrText xml:space="preserve"> PAGEREF _Toc205823658 \h </w:instrText>
      </w:r>
      <w:r>
        <w:rPr>
          <w:noProof/>
        </w:rPr>
      </w:r>
      <w:r>
        <w:rPr>
          <w:noProof/>
        </w:rPr>
        <w:fldChar w:fldCharType="separate"/>
      </w:r>
      <w:r>
        <w:rPr>
          <w:noProof/>
        </w:rPr>
        <w:t>2</w:t>
      </w:r>
      <w:r>
        <w:rPr>
          <w:noProof/>
        </w:rPr>
        <w:fldChar w:fldCharType="end"/>
      </w:r>
    </w:p>
    <w:p w14:paraId="63E9B95B" w14:textId="50E5B869" w:rsidR="006835FF" w:rsidRDefault="006835FF">
      <w:pPr>
        <w:pStyle w:val="TOC5"/>
        <w:rPr>
          <w:rFonts w:asciiTheme="minorHAnsi" w:eastAsiaTheme="minorEastAsia" w:hAnsiTheme="minorHAnsi" w:cstheme="minorBidi"/>
          <w:noProof/>
          <w:kern w:val="0"/>
          <w:sz w:val="22"/>
          <w:szCs w:val="22"/>
        </w:rPr>
      </w:pPr>
      <w:r>
        <w:rPr>
          <w:noProof/>
        </w:rPr>
        <w:t>9  Removal</w:t>
      </w:r>
      <w:r>
        <w:rPr>
          <w:noProof/>
        </w:rPr>
        <w:tab/>
      </w:r>
      <w:r>
        <w:rPr>
          <w:noProof/>
        </w:rPr>
        <w:fldChar w:fldCharType="begin"/>
      </w:r>
      <w:r>
        <w:rPr>
          <w:noProof/>
        </w:rPr>
        <w:instrText xml:space="preserve"> PAGEREF _Toc205823659 \h </w:instrText>
      </w:r>
      <w:r>
        <w:rPr>
          <w:noProof/>
        </w:rPr>
      </w:r>
      <w:r>
        <w:rPr>
          <w:noProof/>
        </w:rPr>
        <w:fldChar w:fldCharType="separate"/>
      </w:r>
      <w:r>
        <w:rPr>
          <w:noProof/>
        </w:rPr>
        <w:t>2</w:t>
      </w:r>
      <w:r>
        <w:rPr>
          <w:noProof/>
        </w:rPr>
        <w:fldChar w:fldCharType="end"/>
      </w:r>
    </w:p>
    <w:p w14:paraId="1878C681" w14:textId="36C6968F" w:rsidR="006835FF" w:rsidRDefault="006835FF">
      <w:pPr>
        <w:pStyle w:val="TOC5"/>
        <w:rPr>
          <w:rFonts w:asciiTheme="minorHAnsi" w:eastAsiaTheme="minorEastAsia" w:hAnsiTheme="minorHAnsi" w:cstheme="minorBidi"/>
          <w:noProof/>
          <w:kern w:val="0"/>
          <w:sz w:val="22"/>
          <w:szCs w:val="22"/>
        </w:rPr>
      </w:pPr>
      <w:r>
        <w:rPr>
          <w:noProof/>
        </w:rPr>
        <w:t>10  Reunion travel</w:t>
      </w:r>
      <w:r>
        <w:rPr>
          <w:noProof/>
        </w:rPr>
        <w:tab/>
      </w:r>
      <w:r>
        <w:rPr>
          <w:noProof/>
        </w:rPr>
        <w:fldChar w:fldCharType="begin"/>
      </w:r>
      <w:r>
        <w:rPr>
          <w:noProof/>
        </w:rPr>
        <w:instrText xml:space="preserve"> PAGEREF _Toc205823660 \h </w:instrText>
      </w:r>
      <w:r>
        <w:rPr>
          <w:noProof/>
        </w:rPr>
      </w:r>
      <w:r>
        <w:rPr>
          <w:noProof/>
        </w:rPr>
        <w:fldChar w:fldCharType="separate"/>
      </w:r>
      <w:r>
        <w:rPr>
          <w:noProof/>
        </w:rPr>
        <w:t>2</w:t>
      </w:r>
      <w:r>
        <w:rPr>
          <w:noProof/>
        </w:rPr>
        <w:fldChar w:fldCharType="end"/>
      </w:r>
    </w:p>
    <w:p w14:paraId="6C6412A9" w14:textId="2DFFB391" w:rsidR="006835FF" w:rsidRDefault="006835FF">
      <w:pPr>
        <w:pStyle w:val="TOC5"/>
        <w:rPr>
          <w:rFonts w:asciiTheme="minorHAnsi" w:eastAsiaTheme="minorEastAsia" w:hAnsiTheme="minorHAnsi" w:cstheme="minorBidi"/>
          <w:noProof/>
          <w:kern w:val="0"/>
          <w:sz w:val="22"/>
          <w:szCs w:val="22"/>
        </w:rPr>
      </w:pPr>
      <w:r>
        <w:rPr>
          <w:noProof/>
        </w:rPr>
        <w:t>11  Member’s benefits</w:t>
      </w:r>
      <w:r>
        <w:rPr>
          <w:noProof/>
        </w:rPr>
        <w:tab/>
      </w:r>
      <w:r>
        <w:rPr>
          <w:noProof/>
        </w:rPr>
        <w:fldChar w:fldCharType="begin"/>
      </w:r>
      <w:r>
        <w:rPr>
          <w:noProof/>
        </w:rPr>
        <w:instrText xml:space="preserve"> PAGEREF _Toc205823661 \h </w:instrText>
      </w:r>
      <w:r>
        <w:rPr>
          <w:noProof/>
        </w:rPr>
      </w:r>
      <w:r>
        <w:rPr>
          <w:noProof/>
        </w:rPr>
        <w:fldChar w:fldCharType="separate"/>
      </w:r>
      <w:r>
        <w:rPr>
          <w:noProof/>
        </w:rPr>
        <w:t>2</w:t>
      </w:r>
      <w:r>
        <w:rPr>
          <w:noProof/>
        </w:rPr>
        <w:fldChar w:fldCharType="end"/>
      </w:r>
    </w:p>
    <w:p w14:paraId="562CC864" w14:textId="6E46135F" w:rsidR="006835FF" w:rsidRDefault="006835FF">
      <w:pPr>
        <w:pStyle w:val="TOC5"/>
        <w:rPr>
          <w:rFonts w:asciiTheme="minorHAnsi" w:eastAsiaTheme="minorEastAsia" w:hAnsiTheme="minorHAnsi" w:cstheme="minorBidi"/>
          <w:noProof/>
          <w:kern w:val="0"/>
          <w:sz w:val="22"/>
          <w:szCs w:val="22"/>
        </w:rPr>
      </w:pPr>
      <w:r>
        <w:rPr>
          <w:noProof/>
        </w:rPr>
        <w:t>12  Cessation of benefits</w:t>
      </w:r>
      <w:r>
        <w:rPr>
          <w:noProof/>
        </w:rPr>
        <w:tab/>
      </w:r>
      <w:r>
        <w:rPr>
          <w:noProof/>
        </w:rPr>
        <w:fldChar w:fldCharType="begin"/>
      </w:r>
      <w:r>
        <w:rPr>
          <w:noProof/>
        </w:rPr>
        <w:instrText xml:space="preserve"> PAGEREF _Toc205823662 \h </w:instrText>
      </w:r>
      <w:r>
        <w:rPr>
          <w:noProof/>
        </w:rPr>
      </w:r>
      <w:r>
        <w:rPr>
          <w:noProof/>
        </w:rPr>
        <w:fldChar w:fldCharType="separate"/>
      </w:r>
      <w:r>
        <w:rPr>
          <w:noProof/>
        </w:rPr>
        <w:t>2</w:t>
      </w:r>
      <w:r>
        <w:rPr>
          <w:noProof/>
        </w:rPr>
        <w:fldChar w:fldCharType="end"/>
      </w:r>
    </w:p>
    <w:p w14:paraId="0F108CDB" w14:textId="46C94CAB" w:rsidR="006835FF" w:rsidRDefault="006835FF">
      <w:pPr>
        <w:pStyle w:val="TOC6"/>
        <w:rPr>
          <w:rFonts w:asciiTheme="minorHAnsi" w:eastAsiaTheme="minorEastAsia" w:hAnsiTheme="minorHAnsi" w:cstheme="minorBidi"/>
          <w:b w:val="0"/>
          <w:noProof/>
          <w:kern w:val="0"/>
          <w:sz w:val="22"/>
          <w:szCs w:val="22"/>
        </w:rPr>
      </w:pPr>
      <w:r>
        <w:rPr>
          <w:noProof/>
        </w:rPr>
        <w:t>Schedule 1—Transitional provision</w:t>
      </w:r>
      <w:r>
        <w:rPr>
          <w:noProof/>
        </w:rPr>
        <w:tab/>
      </w:r>
      <w:r>
        <w:rPr>
          <w:noProof/>
        </w:rPr>
        <w:fldChar w:fldCharType="begin"/>
      </w:r>
      <w:r>
        <w:rPr>
          <w:noProof/>
        </w:rPr>
        <w:instrText xml:space="preserve"> PAGEREF _Toc205823663 \h </w:instrText>
      </w:r>
      <w:r>
        <w:rPr>
          <w:noProof/>
        </w:rPr>
      </w:r>
      <w:r>
        <w:rPr>
          <w:noProof/>
        </w:rPr>
        <w:fldChar w:fldCharType="separate"/>
      </w:r>
      <w:r>
        <w:rPr>
          <w:noProof/>
        </w:rPr>
        <w:t>3</w:t>
      </w:r>
      <w:r>
        <w:rPr>
          <w:noProof/>
        </w:rPr>
        <w:fldChar w:fldCharType="end"/>
      </w:r>
    </w:p>
    <w:p w14:paraId="5156246F" w14:textId="4D1DC036" w:rsidR="00E57A52" w:rsidRPr="00D15A4D" w:rsidRDefault="00E57A52" w:rsidP="00E57A52">
      <w:r>
        <w:rPr>
          <w:rFonts w:eastAsia="Times New Roman" w:cs="Times New Roman"/>
          <w:kern w:val="28"/>
          <w:sz w:val="18"/>
          <w:lang w:eastAsia="en-AU"/>
        </w:rPr>
        <w:fldChar w:fldCharType="end"/>
      </w:r>
    </w:p>
    <w:p w14:paraId="70C0A61D" w14:textId="77777777" w:rsidR="00E57A52" w:rsidRPr="00D15A4D" w:rsidRDefault="00E57A52" w:rsidP="00E57A52"/>
    <w:p w14:paraId="29B1A70A" w14:textId="77777777" w:rsidR="00E57A52" w:rsidRPr="00D15A4D" w:rsidRDefault="00E57A52" w:rsidP="00E57A52">
      <w:pPr>
        <w:sectPr w:rsidR="00E57A52" w:rsidRPr="00D15A4D" w:rsidSect="00D767D2">
          <w:headerReference w:type="even" r:id="rId17"/>
          <w:headerReference w:type="default" r:id="rId18"/>
          <w:footerReference w:type="even" r:id="rId19"/>
          <w:footerReference w:type="default" r:id="rId20"/>
          <w:headerReference w:type="first" r:id="rId21"/>
          <w:pgSz w:w="11907" w:h="16839"/>
          <w:pgMar w:top="1134" w:right="1134" w:bottom="992" w:left="1418" w:header="720" w:footer="709" w:gutter="0"/>
          <w:pgNumType w:fmt="lowerRoman" w:start="1"/>
          <w:cols w:space="708"/>
          <w:docGrid w:linePitch="360"/>
        </w:sectPr>
      </w:pPr>
    </w:p>
    <w:p w14:paraId="1AFD0006" w14:textId="77777777" w:rsidR="00FE43DE" w:rsidRPr="00D15A4D" w:rsidRDefault="00FE43DE" w:rsidP="00FE43DE">
      <w:pPr>
        <w:pStyle w:val="ActHead5"/>
      </w:pPr>
      <w:bookmarkStart w:id="4" w:name="_Toc8657872"/>
      <w:bookmarkStart w:id="5" w:name="_Toc205823651"/>
      <w:bookmarkEnd w:id="0"/>
      <w:proofErr w:type="gramStart"/>
      <w:r w:rsidRPr="00D15A4D">
        <w:rPr>
          <w:rStyle w:val="CharSectno"/>
        </w:rPr>
        <w:lastRenderedPageBreak/>
        <w:t>1</w:t>
      </w:r>
      <w:r w:rsidRPr="00D15A4D">
        <w:t xml:space="preserve">  Name</w:t>
      </w:r>
      <w:bookmarkEnd w:id="4"/>
      <w:bookmarkEnd w:id="5"/>
      <w:proofErr w:type="gramEnd"/>
    </w:p>
    <w:p w14:paraId="76F69621" w14:textId="54E0EB5B" w:rsidR="00FE43DE" w:rsidRPr="007E3976" w:rsidRDefault="00FE43DE" w:rsidP="00FE43DE">
      <w:pPr>
        <w:pStyle w:val="subsection"/>
        <w:tabs>
          <w:tab w:val="clear" w:pos="1021"/>
        </w:tabs>
        <w:ind w:firstLine="0"/>
      </w:pPr>
      <w:r w:rsidRPr="007E3976">
        <w:t xml:space="preserve">This instrument is the </w:t>
      </w:r>
      <w:r w:rsidR="0071528A">
        <w:fldChar w:fldCharType="begin"/>
      </w:r>
      <w:r w:rsidR="0071528A">
        <w:instrText xml:space="preserve"> STYLEREF  ShortT </w:instrText>
      </w:r>
      <w:r w:rsidR="0071528A">
        <w:fldChar w:fldCharType="separate"/>
      </w:r>
      <w:r w:rsidR="00AE59D7">
        <w:rPr>
          <w:noProof/>
        </w:rPr>
        <w:t>Defence (Individual benefits) Determination (No. 13) 2025</w:t>
      </w:r>
      <w:r w:rsidR="0071528A">
        <w:rPr>
          <w:noProof/>
        </w:rPr>
        <w:fldChar w:fldCharType="end"/>
      </w:r>
      <w:r w:rsidRPr="00975EC5">
        <w:t>.</w:t>
      </w:r>
    </w:p>
    <w:p w14:paraId="6CEA79C7" w14:textId="77777777" w:rsidR="00FE43DE" w:rsidRDefault="00FE43DE" w:rsidP="00FE43DE">
      <w:pPr>
        <w:pStyle w:val="ActHead5"/>
      </w:pPr>
      <w:bookmarkStart w:id="6" w:name="_Toc8657873"/>
      <w:bookmarkStart w:id="7" w:name="_Toc205823652"/>
      <w:proofErr w:type="gramStart"/>
      <w:r w:rsidRPr="00D15A4D">
        <w:rPr>
          <w:rStyle w:val="CharSectno"/>
        </w:rPr>
        <w:t>2</w:t>
      </w:r>
      <w:r w:rsidRPr="00D15A4D">
        <w:t xml:space="preserve">  Commencement</w:t>
      </w:r>
      <w:bookmarkEnd w:id="6"/>
      <w:bookmarkEnd w:id="7"/>
      <w:proofErr w:type="gramEnd"/>
    </w:p>
    <w:p w14:paraId="7A4EC8FE" w14:textId="77777777" w:rsidR="00FE43DE" w:rsidRPr="004B22E4" w:rsidRDefault="00FE43DE" w:rsidP="00FE43DE">
      <w:pPr>
        <w:pStyle w:val="Sectiontext"/>
        <w:tabs>
          <w:tab w:val="left" w:pos="1213"/>
        </w:tabs>
        <w:spacing w:before="180"/>
        <w:ind w:left="1134" w:hanging="567"/>
        <w:rPr>
          <w:rFonts w:ascii="Times New Roman" w:hAnsi="Times New Roman"/>
          <w:sz w:val="22"/>
          <w:lang w:eastAsia="en-US"/>
        </w:rPr>
      </w:pPr>
      <w:r w:rsidRPr="004B22E4">
        <w:rPr>
          <w:rFonts w:ascii="Times New Roman" w:hAnsi="Times New Roman"/>
          <w:sz w:val="22"/>
          <w:lang w:eastAsia="en-US"/>
        </w:rPr>
        <w:t>1.</w:t>
      </w:r>
      <w:r w:rsidRPr="004B22E4">
        <w:rPr>
          <w:rFonts w:ascii="Times New Roman" w:hAnsi="Times New Roman"/>
          <w:sz w:val="22"/>
          <w:lang w:eastAsia="en-US"/>
        </w:rPr>
        <w:tab/>
        <w:t xml:space="preserve">Each provision of this instrument specified in column 1 of the table commences, or </w:t>
      </w:r>
      <w:proofErr w:type="gramStart"/>
      <w:r w:rsidRPr="004B22E4">
        <w:rPr>
          <w:rFonts w:ascii="Times New Roman" w:hAnsi="Times New Roman"/>
          <w:sz w:val="22"/>
          <w:lang w:eastAsia="en-US"/>
        </w:rPr>
        <w:t>is taken</w:t>
      </w:r>
      <w:proofErr w:type="gramEnd"/>
      <w:r w:rsidRPr="004B22E4">
        <w:rPr>
          <w:rFonts w:ascii="Times New Roman" w:hAnsi="Times New Roman"/>
          <w:sz w:val="22"/>
          <w:lang w:eastAsia="en-US"/>
        </w:rPr>
        <w:t xml:space="preserve"> to have commenced, in accordance with column 2 of the table. Any other statement in column 2 has effect according to its terms.</w:t>
      </w:r>
    </w:p>
    <w:tbl>
      <w:tblPr>
        <w:tblW w:w="4889" w:type="pct"/>
        <w:tblInd w:w="107" w:type="dxa"/>
        <w:tblCellMar>
          <w:left w:w="0" w:type="dxa"/>
          <w:right w:w="0" w:type="dxa"/>
        </w:tblCellMar>
        <w:tblLook w:val="0000" w:firstRow="0" w:lastRow="0" w:firstColumn="0" w:lastColumn="0" w:noHBand="0" w:noVBand="0"/>
      </w:tblPr>
      <w:tblGrid>
        <w:gridCol w:w="2133"/>
        <w:gridCol w:w="5036"/>
        <w:gridCol w:w="1978"/>
      </w:tblGrid>
      <w:tr w:rsidR="00FE43DE" w:rsidRPr="00D15A4D" w14:paraId="773C1858" w14:textId="77777777" w:rsidTr="007368FC">
        <w:trPr>
          <w:tblHeader/>
        </w:trPr>
        <w:tc>
          <w:tcPr>
            <w:tcW w:w="5000" w:type="pct"/>
            <w:gridSpan w:val="3"/>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3B81A24C" w14:textId="77777777" w:rsidR="00FE43DE" w:rsidRPr="00D15A4D" w:rsidRDefault="00FE43DE" w:rsidP="007368FC">
            <w:pPr>
              <w:keepNext/>
              <w:spacing w:before="60" w:line="240" w:lineRule="atLeast"/>
              <w:rPr>
                <w:b/>
                <w:bCs/>
                <w:szCs w:val="22"/>
              </w:rPr>
            </w:pPr>
            <w:r w:rsidRPr="00D15A4D">
              <w:rPr>
                <w:b/>
                <w:bCs/>
                <w:szCs w:val="22"/>
              </w:rPr>
              <w:t>Commencement information</w:t>
            </w:r>
          </w:p>
        </w:tc>
      </w:tr>
      <w:tr w:rsidR="00FE43DE" w:rsidRPr="00D15A4D" w14:paraId="41C9A4CB" w14:textId="77777777" w:rsidTr="007368FC">
        <w:trPr>
          <w:tblHeader/>
        </w:trPr>
        <w:tc>
          <w:tcPr>
            <w:tcW w:w="1166" w:type="pct"/>
            <w:tcBorders>
              <w:top w:val="nil"/>
              <w:left w:val="nil"/>
              <w:bottom w:val="single" w:sz="8" w:space="0" w:color="auto"/>
              <w:right w:val="nil"/>
            </w:tcBorders>
            <w:shd w:val="clear" w:color="auto" w:fill="auto"/>
            <w:tcMar>
              <w:top w:w="0" w:type="dxa"/>
              <w:left w:w="107" w:type="dxa"/>
              <w:bottom w:w="0" w:type="dxa"/>
              <w:right w:w="107" w:type="dxa"/>
            </w:tcMar>
          </w:tcPr>
          <w:p w14:paraId="577EE6E5" w14:textId="77777777" w:rsidR="00FE43DE" w:rsidRPr="00D15A4D" w:rsidRDefault="00FE43DE" w:rsidP="007368FC">
            <w:pPr>
              <w:keepNext/>
              <w:spacing w:before="60" w:line="240" w:lineRule="atLeast"/>
              <w:rPr>
                <w:b/>
                <w:bCs/>
                <w:szCs w:val="22"/>
              </w:rPr>
            </w:pPr>
            <w:r w:rsidRPr="00D15A4D">
              <w:rPr>
                <w:b/>
                <w:bCs/>
                <w:szCs w:val="22"/>
              </w:rPr>
              <w:t>Column 1</w:t>
            </w:r>
          </w:p>
        </w:tc>
        <w:tc>
          <w:tcPr>
            <w:tcW w:w="2753" w:type="pct"/>
            <w:tcBorders>
              <w:top w:val="nil"/>
              <w:left w:val="nil"/>
              <w:bottom w:val="single" w:sz="8" w:space="0" w:color="auto"/>
              <w:right w:val="nil"/>
            </w:tcBorders>
            <w:shd w:val="clear" w:color="auto" w:fill="auto"/>
            <w:tcMar>
              <w:top w:w="0" w:type="dxa"/>
              <w:left w:w="107" w:type="dxa"/>
              <w:bottom w:w="0" w:type="dxa"/>
              <w:right w:w="107" w:type="dxa"/>
            </w:tcMar>
          </w:tcPr>
          <w:p w14:paraId="3A6CD401" w14:textId="77777777" w:rsidR="00FE43DE" w:rsidRPr="00D15A4D" w:rsidRDefault="00FE43DE" w:rsidP="007368FC">
            <w:pPr>
              <w:keepNext/>
              <w:spacing w:before="60" w:line="240" w:lineRule="atLeast"/>
              <w:rPr>
                <w:b/>
                <w:bCs/>
                <w:szCs w:val="22"/>
              </w:rPr>
            </w:pPr>
            <w:r w:rsidRPr="00D15A4D">
              <w:rPr>
                <w:b/>
                <w:bCs/>
                <w:szCs w:val="22"/>
              </w:rPr>
              <w:t>Column 2</w:t>
            </w:r>
          </w:p>
        </w:tc>
        <w:tc>
          <w:tcPr>
            <w:tcW w:w="1081" w:type="pct"/>
            <w:tcBorders>
              <w:top w:val="nil"/>
              <w:left w:val="nil"/>
              <w:bottom w:val="single" w:sz="8" w:space="0" w:color="auto"/>
              <w:right w:val="nil"/>
            </w:tcBorders>
            <w:shd w:val="clear" w:color="auto" w:fill="auto"/>
            <w:tcMar>
              <w:top w:w="0" w:type="dxa"/>
              <w:left w:w="107" w:type="dxa"/>
              <w:bottom w:w="0" w:type="dxa"/>
              <w:right w:w="107" w:type="dxa"/>
            </w:tcMar>
          </w:tcPr>
          <w:p w14:paraId="7C0E0B04" w14:textId="77777777" w:rsidR="00FE43DE" w:rsidRPr="00D15A4D" w:rsidRDefault="00FE43DE" w:rsidP="007368FC">
            <w:pPr>
              <w:keepNext/>
              <w:spacing w:before="60" w:line="240" w:lineRule="atLeast"/>
              <w:rPr>
                <w:b/>
                <w:bCs/>
                <w:szCs w:val="22"/>
              </w:rPr>
            </w:pPr>
            <w:r w:rsidRPr="00D15A4D">
              <w:rPr>
                <w:b/>
                <w:bCs/>
                <w:szCs w:val="22"/>
              </w:rPr>
              <w:t>Column 3</w:t>
            </w:r>
          </w:p>
        </w:tc>
      </w:tr>
      <w:tr w:rsidR="00FE43DE" w:rsidRPr="00D15A4D" w14:paraId="506A21D5" w14:textId="77777777" w:rsidTr="007368FC">
        <w:trPr>
          <w:tblHeader/>
        </w:trPr>
        <w:tc>
          <w:tcPr>
            <w:tcW w:w="1166" w:type="pct"/>
            <w:tcBorders>
              <w:top w:val="nil"/>
              <w:left w:val="nil"/>
              <w:bottom w:val="single" w:sz="12" w:space="0" w:color="auto"/>
              <w:right w:val="nil"/>
            </w:tcBorders>
            <w:shd w:val="clear" w:color="auto" w:fill="auto"/>
            <w:tcMar>
              <w:top w:w="0" w:type="dxa"/>
              <w:left w:w="107" w:type="dxa"/>
              <w:bottom w:w="0" w:type="dxa"/>
              <w:right w:w="107" w:type="dxa"/>
            </w:tcMar>
          </w:tcPr>
          <w:p w14:paraId="6FC3E1D3" w14:textId="77777777" w:rsidR="00FE43DE" w:rsidRPr="00D15A4D" w:rsidRDefault="00FE43DE" w:rsidP="007368FC">
            <w:pPr>
              <w:keepNext/>
              <w:spacing w:before="60" w:line="240" w:lineRule="atLeast"/>
              <w:rPr>
                <w:b/>
                <w:bCs/>
                <w:szCs w:val="22"/>
              </w:rPr>
            </w:pPr>
            <w:r w:rsidRPr="00D15A4D">
              <w:rPr>
                <w:b/>
                <w:bCs/>
                <w:szCs w:val="22"/>
              </w:rPr>
              <w:t>Provisions</w:t>
            </w:r>
          </w:p>
        </w:tc>
        <w:tc>
          <w:tcPr>
            <w:tcW w:w="2753" w:type="pct"/>
            <w:tcBorders>
              <w:top w:val="nil"/>
              <w:left w:val="nil"/>
              <w:bottom w:val="single" w:sz="12" w:space="0" w:color="auto"/>
              <w:right w:val="nil"/>
            </w:tcBorders>
            <w:shd w:val="clear" w:color="auto" w:fill="auto"/>
            <w:tcMar>
              <w:top w:w="0" w:type="dxa"/>
              <w:left w:w="107" w:type="dxa"/>
              <w:bottom w:w="0" w:type="dxa"/>
              <w:right w:w="107" w:type="dxa"/>
            </w:tcMar>
          </w:tcPr>
          <w:p w14:paraId="48BB52F0" w14:textId="77777777" w:rsidR="00FE43DE" w:rsidRPr="00D15A4D" w:rsidRDefault="00FE43DE" w:rsidP="007368FC">
            <w:pPr>
              <w:keepNext/>
              <w:spacing w:before="60" w:line="240" w:lineRule="atLeast"/>
              <w:rPr>
                <w:b/>
                <w:bCs/>
                <w:szCs w:val="22"/>
              </w:rPr>
            </w:pPr>
            <w:r w:rsidRPr="00D15A4D">
              <w:rPr>
                <w:b/>
                <w:bCs/>
                <w:szCs w:val="22"/>
              </w:rPr>
              <w:t>Commencement</w:t>
            </w:r>
          </w:p>
        </w:tc>
        <w:tc>
          <w:tcPr>
            <w:tcW w:w="1081" w:type="pct"/>
            <w:tcBorders>
              <w:top w:val="nil"/>
              <w:left w:val="nil"/>
              <w:bottom w:val="single" w:sz="12" w:space="0" w:color="auto"/>
              <w:right w:val="nil"/>
            </w:tcBorders>
            <w:shd w:val="clear" w:color="auto" w:fill="auto"/>
            <w:tcMar>
              <w:top w:w="0" w:type="dxa"/>
              <w:left w:w="107" w:type="dxa"/>
              <w:bottom w:w="0" w:type="dxa"/>
              <w:right w:w="107" w:type="dxa"/>
            </w:tcMar>
          </w:tcPr>
          <w:p w14:paraId="5569A19F" w14:textId="77777777" w:rsidR="00FE43DE" w:rsidRPr="00D15A4D" w:rsidRDefault="00FE43DE" w:rsidP="007368FC">
            <w:pPr>
              <w:keepNext/>
              <w:spacing w:before="60" w:line="240" w:lineRule="atLeast"/>
              <w:rPr>
                <w:b/>
                <w:bCs/>
                <w:szCs w:val="22"/>
              </w:rPr>
            </w:pPr>
            <w:r w:rsidRPr="00D15A4D">
              <w:rPr>
                <w:b/>
                <w:bCs/>
                <w:szCs w:val="22"/>
              </w:rPr>
              <w:t>Date/Details</w:t>
            </w:r>
          </w:p>
        </w:tc>
      </w:tr>
      <w:tr w:rsidR="00FE43DE" w:rsidRPr="00D15A4D" w14:paraId="06E29E41" w14:textId="77777777" w:rsidTr="007368FC">
        <w:tc>
          <w:tcPr>
            <w:tcW w:w="1166"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12A0D6C0" w14:textId="77777777" w:rsidR="00FE43DE" w:rsidRPr="00D15A4D" w:rsidRDefault="00FE43DE" w:rsidP="007368FC">
            <w:pPr>
              <w:spacing w:before="60" w:line="240" w:lineRule="atLeast"/>
              <w:rPr>
                <w:szCs w:val="22"/>
              </w:rPr>
            </w:pPr>
            <w:r>
              <w:rPr>
                <w:szCs w:val="22"/>
              </w:rPr>
              <w:t>1. The whole of this Instrument.</w:t>
            </w:r>
          </w:p>
        </w:tc>
        <w:tc>
          <w:tcPr>
            <w:tcW w:w="2753"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3F5B4C95" w14:textId="77777777" w:rsidR="00FE43DE" w:rsidRPr="00D15A4D" w:rsidRDefault="00FE43DE" w:rsidP="007368FC">
            <w:pPr>
              <w:spacing w:before="60" w:line="240" w:lineRule="atLeast"/>
              <w:rPr>
                <w:szCs w:val="22"/>
              </w:rPr>
            </w:pPr>
            <w:r w:rsidRPr="00D15A4D">
              <w:rPr>
                <w:szCs w:val="22"/>
              </w:rPr>
              <w:t>The day after the instrument is registered</w:t>
            </w:r>
            <w:r>
              <w:rPr>
                <w:szCs w:val="22"/>
              </w:rPr>
              <w:t>.</w:t>
            </w:r>
          </w:p>
        </w:tc>
        <w:tc>
          <w:tcPr>
            <w:tcW w:w="1081" w:type="pct"/>
            <w:tcBorders>
              <w:top w:val="single" w:sz="12" w:space="0" w:color="auto"/>
              <w:left w:val="nil"/>
              <w:bottom w:val="single" w:sz="12" w:space="0" w:color="auto"/>
              <w:right w:val="nil"/>
            </w:tcBorders>
            <w:shd w:val="clear" w:color="auto" w:fill="auto"/>
            <w:tcMar>
              <w:top w:w="0" w:type="dxa"/>
              <w:left w:w="107" w:type="dxa"/>
              <w:bottom w:w="0" w:type="dxa"/>
              <w:right w:w="107" w:type="dxa"/>
            </w:tcMar>
          </w:tcPr>
          <w:p w14:paraId="2C95B8E3" w14:textId="77777777" w:rsidR="00FE43DE" w:rsidRPr="00D15A4D" w:rsidRDefault="00FE43DE" w:rsidP="007368FC">
            <w:pPr>
              <w:rPr>
                <w:szCs w:val="22"/>
              </w:rPr>
            </w:pPr>
          </w:p>
        </w:tc>
      </w:tr>
    </w:tbl>
    <w:p w14:paraId="1A750795" w14:textId="77777777" w:rsidR="00FE43DE" w:rsidRDefault="00FE43DE" w:rsidP="00FE43DE">
      <w:pPr>
        <w:pStyle w:val="ActHead5"/>
        <w:spacing w:before="60"/>
        <w:rPr>
          <w:rStyle w:val="CharSectno"/>
        </w:rPr>
      </w:pPr>
      <w:bookmarkStart w:id="8" w:name="_Toc8657874"/>
    </w:p>
    <w:p w14:paraId="16B093BB" w14:textId="77777777" w:rsidR="00FE43DE" w:rsidRPr="008444B3" w:rsidRDefault="00FE43DE" w:rsidP="008444B3">
      <w:pPr>
        <w:pStyle w:val="notetext"/>
      </w:pPr>
      <w:r w:rsidRPr="00387FD4">
        <w:rPr>
          <w:sz w:val="22"/>
        </w:rPr>
        <w:tab/>
      </w:r>
      <w:r w:rsidRPr="008444B3">
        <w:t xml:space="preserve">Note: this table relates only to the provisions of this instrument as originally made. It </w:t>
      </w:r>
      <w:proofErr w:type="gramStart"/>
      <w:r w:rsidRPr="008444B3">
        <w:t>will not be amended</w:t>
      </w:r>
      <w:proofErr w:type="gramEnd"/>
      <w:r w:rsidRPr="008444B3">
        <w:t xml:space="preserve"> to deal with any later amendments of this instrument. </w:t>
      </w:r>
    </w:p>
    <w:p w14:paraId="0F20340B" w14:textId="77777777" w:rsidR="00FE43DE" w:rsidRPr="00387FD4" w:rsidRDefault="00FE43DE" w:rsidP="00FE43DE">
      <w:pPr>
        <w:pStyle w:val="Sectiontext"/>
        <w:tabs>
          <w:tab w:val="left" w:pos="1213"/>
        </w:tabs>
        <w:ind w:left="1134" w:hanging="567"/>
        <w:rPr>
          <w:rFonts w:ascii="Times New Roman" w:hAnsi="Times New Roman"/>
          <w:sz w:val="22"/>
          <w:lang w:eastAsia="en-US"/>
        </w:rPr>
      </w:pPr>
      <w:r w:rsidRPr="00387FD4">
        <w:rPr>
          <w:rFonts w:ascii="Times New Roman" w:hAnsi="Times New Roman"/>
          <w:sz w:val="22"/>
          <w:lang w:eastAsia="en-US"/>
        </w:rPr>
        <w:t>2.</w:t>
      </w:r>
      <w:r w:rsidRPr="00387FD4">
        <w:rPr>
          <w:rFonts w:ascii="Times New Roman" w:hAnsi="Times New Roman"/>
          <w:sz w:val="22"/>
          <w:lang w:eastAsia="en-US"/>
        </w:rPr>
        <w:tab/>
        <w:t xml:space="preserve">Any information in column 3 of the table is not part of this instrument. Information </w:t>
      </w:r>
      <w:proofErr w:type="gramStart"/>
      <w:r w:rsidRPr="00387FD4">
        <w:rPr>
          <w:rFonts w:ascii="Times New Roman" w:hAnsi="Times New Roman"/>
          <w:sz w:val="22"/>
          <w:lang w:eastAsia="en-US"/>
        </w:rPr>
        <w:t>may be inserted</w:t>
      </w:r>
      <w:proofErr w:type="gramEnd"/>
      <w:r w:rsidRPr="00387FD4">
        <w:rPr>
          <w:rFonts w:ascii="Times New Roman" w:hAnsi="Times New Roman"/>
          <w:sz w:val="22"/>
          <w:lang w:eastAsia="en-US"/>
        </w:rPr>
        <w:t xml:space="preserve"> in this column, or information in it may be edited, in any published version of this instrument. </w:t>
      </w:r>
    </w:p>
    <w:p w14:paraId="61794BEE" w14:textId="77777777" w:rsidR="00FE43DE" w:rsidRPr="00D15A4D" w:rsidRDefault="00FE43DE" w:rsidP="00FE43DE">
      <w:pPr>
        <w:pStyle w:val="ActHead5"/>
      </w:pPr>
      <w:bookmarkStart w:id="9" w:name="_Toc205823653"/>
      <w:proofErr w:type="gramStart"/>
      <w:r w:rsidRPr="00D15A4D">
        <w:rPr>
          <w:rStyle w:val="CharSectno"/>
        </w:rPr>
        <w:t>3</w:t>
      </w:r>
      <w:r w:rsidRPr="00D15A4D">
        <w:t xml:space="preserve">  Authority</w:t>
      </w:r>
      <w:bookmarkEnd w:id="8"/>
      <w:bookmarkEnd w:id="9"/>
      <w:proofErr w:type="gramEnd"/>
    </w:p>
    <w:p w14:paraId="0562E3AC" w14:textId="77777777" w:rsidR="00FE43DE" w:rsidRPr="00D15A4D" w:rsidRDefault="00FE43DE" w:rsidP="00FE43DE">
      <w:pPr>
        <w:pStyle w:val="subsection"/>
        <w:tabs>
          <w:tab w:val="clear" w:pos="1021"/>
        </w:tabs>
        <w:ind w:firstLine="0"/>
      </w:pPr>
      <w:r w:rsidRPr="00D15A4D">
        <w:t xml:space="preserve">This instrument </w:t>
      </w:r>
      <w:proofErr w:type="gramStart"/>
      <w:r w:rsidRPr="00D15A4D">
        <w:t>is made</w:t>
      </w:r>
      <w:proofErr w:type="gramEnd"/>
      <w:r w:rsidRPr="00D15A4D">
        <w:t xml:space="preserve"> under section 58B of the </w:t>
      </w:r>
      <w:r w:rsidRPr="00D15A4D">
        <w:rPr>
          <w:i/>
        </w:rPr>
        <w:t>Defence Act 1903</w:t>
      </w:r>
      <w:r w:rsidRPr="00D15A4D">
        <w:t>.</w:t>
      </w:r>
    </w:p>
    <w:p w14:paraId="37501833" w14:textId="1C487BD4" w:rsidR="0061441E" w:rsidRDefault="0061441E" w:rsidP="0061441E">
      <w:pPr>
        <w:pStyle w:val="ActHead5"/>
      </w:pPr>
      <w:bookmarkStart w:id="10" w:name="_Toc124340278"/>
      <w:bookmarkStart w:id="11" w:name="_Toc205823654"/>
      <w:bookmarkStart w:id="12" w:name="_Toc8657876"/>
      <w:proofErr w:type="gramStart"/>
      <w:r>
        <w:t xml:space="preserve">4  </w:t>
      </w:r>
      <w:bookmarkEnd w:id="10"/>
      <w:r w:rsidR="00A3414B">
        <w:t>Purpose</w:t>
      </w:r>
      <w:bookmarkEnd w:id="11"/>
      <w:proofErr w:type="gramEnd"/>
    </w:p>
    <w:p w14:paraId="16BD2729" w14:textId="6EC76750" w:rsidR="0061441E" w:rsidRDefault="0061441E" w:rsidP="0061441E">
      <w:pPr>
        <w:pStyle w:val="subsection"/>
        <w:tabs>
          <w:tab w:val="clear" w:pos="1021"/>
          <w:tab w:val="right" w:pos="1701"/>
        </w:tabs>
        <w:ind w:firstLine="0"/>
      </w:pPr>
      <w:r>
        <w:tab/>
      </w:r>
      <w:r w:rsidR="00A3414B">
        <w:t xml:space="preserve">The purpose of this Determination is to provide overseas conditions of service benefits to a member who is on a long-term posting overseas whose </w:t>
      </w:r>
      <w:r w:rsidR="004E6AC1">
        <w:t>dependants</w:t>
      </w:r>
      <w:r w:rsidR="00A3414B">
        <w:t xml:space="preserve"> live at another overseas location</w:t>
      </w:r>
      <w:r>
        <w:t>.</w:t>
      </w:r>
    </w:p>
    <w:p w14:paraId="71940012" w14:textId="797D40B0" w:rsidR="0061441E" w:rsidRDefault="0061441E" w:rsidP="0061441E">
      <w:pPr>
        <w:pStyle w:val="ActHead5"/>
      </w:pPr>
      <w:bookmarkStart w:id="13" w:name="_Toc124340279"/>
      <w:bookmarkStart w:id="14" w:name="_Toc205823655"/>
      <w:proofErr w:type="gramStart"/>
      <w:r>
        <w:t xml:space="preserve">5  </w:t>
      </w:r>
      <w:bookmarkEnd w:id="13"/>
      <w:r w:rsidR="00A3414B">
        <w:t>Application</w:t>
      </w:r>
      <w:bookmarkEnd w:id="14"/>
      <w:proofErr w:type="gramEnd"/>
    </w:p>
    <w:p w14:paraId="55D3AADF" w14:textId="424D7CF4" w:rsidR="0061441E" w:rsidRPr="000A2BB1" w:rsidRDefault="0061441E" w:rsidP="0061441E">
      <w:pPr>
        <w:pStyle w:val="subsection"/>
        <w:ind w:firstLine="0"/>
      </w:pPr>
      <w:r w:rsidRPr="00D15A4D">
        <w:t xml:space="preserve">This </w:t>
      </w:r>
      <w:r w:rsidR="00A3414B">
        <w:t>Determination applies to the member holding the employee identification number 8093897.</w:t>
      </w:r>
    </w:p>
    <w:p w14:paraId="344F226D" w14:textId="1CDC7662" w:rsidR="0061441E" w:rsidRPr="00D15A4D" w:rsidRDefault="0061441E" w:rsidP="0061441E">
      <w:pPr>
        <w:pStyle w:val="ActHead5"/>
      </w:pPr>
      <w:bookmarkStart w:id="15" w:name="_Toc8657875"/>
      <w:bookmarkStart w:id="16" w:name="_Toc124340280"/>
      <w:bookmarkStart w:id="17" w:name="_Toc205823656"/>
      <w:proofErr w:type="gramStart"/>
      <w:r>
        <w:t>6</w:t>
      </w:r>
      <w:r w:rsidRPr="00D15A4D">
        <w:t xml:space="preserve">  </w:t>
      </w:r>
      <w:bookmarkEnd w:id="15"/>
      <w:bookmarkEnd w:id="16"/>
      <w:r w:rsidR="00A3414B">
        <w:t>Definitions</w:t>
      </w:r>
      <w:bookmarkEnd w:id="17"/>
      <w:proofErr w:type="gramEnd"/>
    </w:p>
    <w:p w14:paraId="53E40185" w14:textId="77777777" w:rsidR="00A3414B" w:rsidRDefault="00A3414B" w:rsidP="00A3414B">
      <w:pPr>
        <w:pStyle w:val="subsection"/>
        <w:ind w:firstLine="0"/>
      </w:pPr>
      <w:r>
        <w:t>In this Determination:</w:t>
      </w:r>
    </w:p>
    <w:p w14:paraId="5AE87B46" w14:textId="1C56EFF6" w:rsidR="0061441E" w:rsidRDefault="00A3414B" w:rsidP="0061441E">
      <w:pPr>
        <w:pStyle w:val="subsection"/>
        <w:ind w:firstLine="0"/>
      </w:pPr>
      <w:r>
        <w:rPr>
          <w:b/>
          <w:i/>
        </w:rPr>
        <w:t xml:space="preserve">Defence Determination </w:t>
      </w:r>
      <w:r>
        <w:t>means Defence Determination 2016/19, Conditions of service, as in force from time to time</w:t>
      </w:r>
      <w:r w:rsidR="0061441E" w:rsidRPr="007C0263">
        <w:t>.</w:t>
      </w:r>
    </w:p>
    <w:p w14:paraId="4E408257" w14:textId="1C1449DC" w:rsidR="00A3414B" w:rsidRDefault="00A3414B" w:rsidP="0061441E">
      <w:pPr>
        <w:pStyle w:val="subsection"/>
        <w:ind w:firstLine="0"/>
      </w:pPr>
      <w:r>
        <w:rPr>
          <w:b/>
          <w:i/>
        </w:rPr>
        <w:t>Dependant</w:t>
      </w:r>
      <w:r>
        <w:t xml:space="preserve"> means a person who would be recognised as a dependant under section 12.3.5 of the Defence Determination had they lived with the member in the </w:t>
      </w:r>
      <w:proofErr w:type="gramStart"/>
      <w:r>
        <w:t>member’s</w:t>
      </w:r>
      <w:proofErr w:type="gramEnd"/>
      <w:r>
        <w:t xml:space="preserve"> posting location.</w:t>
      </w:r>
    </w:p>
    <w:p w14:paraId="45CE7CAC" w14:textId="283B471F" w:rsidR="00AE510C" w:rsidRDefault="00AE510C" w:rsidP="0061441E">
      <w:pPr>
        <w:pStyle w:val="subsection"/>
        <w:ind w:firstLine="0"/>
      </w:pPr>
      <w:r>
        <w:rPr>
          <w:b/>
          <w:i/>
        </w:rPr>
        <w:t xml:space="preserve">Dependant’s location </w:t>
      </w:r>
      <w:r>
        <w:t>means New Delhi, India.</w:t>
      </w:r>
    </w:p>
    <w:p w14:paraId="05244562" w14:textId="39DF9CCF" w:rsidR="004E6AC1" w:rsidRPr="004E6AC1" w:rsidRDefault="004E6AC1" w:rsidP="0061441E">
      <w:pPr>
        <w:pStyle w:val="subsection"/>
        <w:ind w:firstLine="0"/>
      </w:pPr>
      <w:proofErr w:type="gramStart"/>
      <w:r>
        <w:rPr>
          <w:b/>
          <w:i/>
        </w:rPr>
        <w:t>Member’s</w:t>
      </w:r>
      <w:proofErr w:type="gramEnd"/>
      <w:r>
        <w:rPr>
          <w:b/>
          <w:i/>
        </w:rPr>
        <w:t xml:space="preserve"> posting location</w:t>
      </w:r>
      <w:r>
        <w:rPr>
          <w:i/>
        </w:rPr>
        <w:t xml:space="preserve"> </w:t>
      </w:r>
      <w:r>
        <w:t>means Wellington, Tamil Nadu, India.</w:t>
      </w:r>
    </w:p>
    <w:p w14:paraId="1799F4C9" w14:textId="70CA5F1F" w:rsidR="00A3414B" w:rsidRPr="00D15A4D" w:rsidRDefault="00A3414B" w:rsidP="00A3414B">
      <w:pPr>
        <w:pStyle w:val="ActHead5"/>
      </w:pPr>
      <w:bookmarkStart w:id="18" w:name="_Toc205823657"/>
      <w:proofErr w:type="gramStart"/>
      <w:r>
        <w:lastRenderedPageBreak/>
        <w:t>7</w:t>
      </w:r>
      <w:r w:rsidRPr="00D15A4D">
        <w:t xml:space="preserve">  </w:t>
      </w:r>
      <w:r w:rsidR="00602709">
        <w:t>O</w:t>
      </w:r>
      <w:r>
        <w:t>verseas</w:t>
      </w:r>
      <w:proofErr w:type="gramEnd"/>
      <w:r>
        <w:t xml:space="preserve"> conditions of service benefits</w:t>
      </w:r>
      <w:bookmarkEnd w:id="18"/>
    </w:p>
    <w:p w14:paraId="08509119" w14:textId="6B996E3C" w:rsidR="00A3414B" w:rsidRDefault="00602709" w:rsidP="00A3414B">
      <w:pPr>
        <w:pStyle w:val="Sectiontext"/>
        <w:numPr>
          <w:ilvl w:val="0"/>
          <w:numId w:val="22"/>
        </w:numPr>
        <w:tabs>
          <w:tab w:val="left" w:pos="1213"/>
        </w:tabs>
        <w:spacing w:before="180"/>
        <w:ind w:left="1134" w:hanging="567"/>
        <w:rPr>
          <w:rFonts w:ascii="Times New Roman" w:hAnsi="Times New Roman"/>
          <w:sz w:val="22"/>
          <w:lang w:eastAsia="en-US"/>
        </w:rPr>
      </w:pPr>
      <w:r>
        <w:rPr>
          <w:rFonts w:ascii="Times New Roman" w:hAnsi="Times New Roman"/>
          <w:sz w:val="22"/>
          <w:lang w:eastAsia="en-US"/>
        </w:rPr>
        <w:t>T</w:t>
      </w:r>
      <w:r w:rsidR="00A3414B">
        <w:rPr>
          <w:rFonts w:ascii="Times New Roman" w:hAnsi="Times New Roman"/>
          <w:sz w:val="22"/>
          <w:lang w:eastAsia="en-US"/>
        </w:rPr>
        <w:t>he member is eligible for benefits provided under Chapters 12</w:t>
      </w:r>
      <w:r w:rsidR="0053038E">
        <w:rPr>
          <w:rFonts w:ascii="Times New Roman" w:hAnsi="Times New Roman"/>
          <w:sz w:val="22"/>
          <w:lang w:eastAsia="en-US"/>
        </w:rPr>
        <w:t xml:space="preserve"> and</w:t>
      </w:r>
      <w:r w:rsidR="0018454C">
        <w:rPr>
          <w:rFonts w:ascii="Times New Roman" w:hAnsi="Times New Roman"/>
          <w:sz w:val="22"/>
          <w:lang w:eastAsia="en-US"/>
        </w:rPr>
        <w:t xml:space="preserve"> 14</w:t>
      </w:r>
      <w:r w:rsidR="00A3414B">
        <w:rPr>
          <w:rFonts w:ascii="Times New Roman" w:hAnsi="Times New Roman"/>
          <w:sz w:val="22"/>
          <w:lang w:eastAsia="en-US"/>
        </w:rPr>
        <w:t xml:space="preserve"> to 16 of the Defence Determination for </w:t>
      </w:r>
      <w:r w:rsidR="00AE510C">
        <w:rPr>
          <w:rFonts w:ascii="Times New Roman" w:hAnsi="Times New Roman"/>
          <w:sz w:val="22"/>
          <w:lang w:eastAsia="en-US"/>
        </w:rPr>
        <w:t>their dependants</w:t>
      </w:r>
      <w:r w:rsidR="00A3414B">
        <w:rPr>
          <w:rFonts w:ascii="Times New Roman" w:hAnsi="Times New Roman"/>
          <w:sz w:val="22"/>
          <w:lang w:eastAsia="en-US"/>
        </w:rPr>
        <w:t xml:space="preserve"> </w:t>
      </w:r>
      <w:r w:rsidR="00AE510C">
        <w:rPr>
          <w:rFonts w:ascii="Times New Roman" w:hAnsi="Times New Roman"/>
          <w:sz w:val="22"/>
          <w:lang w:eastAsia="en-US"/>
        </w:rPr>
        <w:t>that they would be eligible for if the dependant</w:t>
      </w:r>
      <w:r w:rsidR="005730B5">
        <w:rPr>
          <w:rFonts w:ascii="Times New Roman" w:hAnsi="Times New Roman"/>
          <w:sz w:val="22"/>
          <w:lang w:eastAsia="en-US"/>
        </w:rPr>
        <w:t>’</w:t>
      </w:r>
      <w:r w:rsidR="00AE510C">
        <w:rPr>
          <w:rFonts w:ascii="Times New Roman" w:hAnsi="Times New Roman"/>
          <w:sz w:val="22"/>
          <w:lang w:eastAsia="en-US"/>
        </w:rPr>
        <w:t xml:space="preserve">s </w:t>
      </w:r>
      <w:r w:rsidR="005730B5">
        <w:rPr>
          <w:rFonts w:ascii="Times New Roman" w:hAnsi="Times New Roman"/>
          <w:sz w:val="22"/>
          <w:lang w:eastAsia="en-US"/>
        </w:rPr>
        <w:t xml:space="preserve">location </w:t>
      </w:r>
      <w:r w:rsidR="0053038E">
        <w:rPr>
          <w:rFonts w:ascii="Times New Roman" w:hAnsi="Times New Roman"/>
          <w:sz w:val="22"/>
          <w:lang w:eastAsia="en-US"/>
        </w:rPr>
        <w:t>was</w:t>
      </w:r>
      <w:r w:rsidR="005730B5">
        <w:rPr>
          <w:rFonts w:ascii="Times New Roman" w:hAnsi="Times New Roman"/>
          <w:sz w:val="22"/>
          <w:lang w:eastAsia="en-US"/>
        </w:rPr>
        <w:t xml:space="preserve"> the</w:t>
      </w:r>
      <w:r w:rsidR="00AE510C">
        <w:rPr>
          <w:rFonts w:ascii="Times New Roman" w:hAnsi="Times New Roman"/>
          <w:sz w:val="22"/>
          <w:lang w:eastAsia="en-US"/>
        </w:rPr>
        <w:t xml:space="preserve"> </w:t>
      </w:r>
      <w:proofErr w:type="gramStart"/>
      <w:r w:rsidR="00AE510C">
        <w:rPr>
          <w:rFonts w:ascii="Times New Roman" w:hAnsi="Times New Roman"/>
          <w:sz w:val="22"/>
          <w:lang w:eastAsia="en-US"/>
        </w:rPr>
        <w:t>member’s</w:t>
      </w:r>
      <w:proofErr w:type="gramEnd"/>
      <w:r w:rsidR="00AE510C">
        <w:rPr>
          <w:rFonts w:ascii="Times New Roman" w:hAnsi="Times New Roman"/>
          <w:sz w:val="22"/>
          <w:lang w:eastAsia="en-US"/>
        </w:rPr>
        <w:t xml:space="preserve"> posting location.</w:t>
      </w:r>
    </w:p>
    <w:p w14:paraId="42636256" w14:textId="10B5B6C3" w:rsidR="00AE510C" w:rsidRPr="00A3414B" w:rsidRDefault="00602709" w:rsidP="00A3414B">
      <w:pPr>
        <w:pStyle w:val="Sectiontext"/>
        <w:numPr>
          <w:ilvl w:val="0"/>
          <w:numId w:val="22"/>
        </w:numPr>
        <w:tabs>
          <w:tab w:val="left" w:pos="1213"/>
        </w:tabs>
        <w:spacing w:before="180"/>
        <w:ind w:left="1134" w:hanging="567"/>
        <w:rPr>
          <w:rFonts w:ascii="Times New Roman" w:hAnsi="Times New Roman"/>
          <w:sz w:val="22"/>
          <w:lang w:eastAsia="en-US"/>
        </w:rPr>
      </w:pPr>
      <w:r>
        <w:rPr>
          <w:rFonts w:ascii="Times New Roman" w:hAnsi="Times New Roman"/>
          <w:sz w:val="22"/>
          <w:lang w:eastAsia="en-US"/>
        </w:rPr>
        <w:t>Despite subsection 1, r</w:t>
      </w:r>
      <w:r w:rsidR="00AE510C">
        <w:rPr>
          <w:rFonts w:ascii="Times New Roman" w:hAnsi="Times New Roman"/>
          <w:sz w:val="22"/>
          <w:lang w:eastAsia="en-US"/>
        </w:rPr>
        <w:t xml:space="preserve">eunion travel provided under </w:t>
      </w:r>
      <w:r>
        <w:rPr>
          <w:rFonts w:ascii="Times New Roman" w:hAnsi="Times New Roman"/>
          <w:sz w:val="22"/>
          <w:lang w:eastAsia="en-US"/>
        </w:rPr>
        <w:t>Division 3 of Part 3 of Chapter </w:t>
      </w:r>
      <w:r w:rsidR="00AE510C">
        <w:rPr>
          <w:rFonts w:ascii="Times New Roman" w:hAnsi="Times New Roman"/>
          <w:sz w:val="22"/>
          <w:lang w:eastAsia="en-US"/>
        </w:rPr>
        <w:t>15 of the Defence Determination do</w:t>
      </w:r>
      <w:r w:rsidR="0053038E">
        <w:rPr>
          <w:rFonts w:ascii="Times New Roman" w:hAnsi="Times New Roman"/>
          <w:sz w:val="22"/>
          <w:lang w:eastAsia="en-US"/>
        </w:rPr>
        <w:t>es</w:t>
      </w:r>
      <w:r w:rsidR="00AE510C">
        <w:rPr>
          <w:rFonts w:ascii="Times New Roman" w:hAnsi="Times New Roman"/>
          <w:sz w:val="22"/>
          <w:lang w:eastAsia="en-US"/>
        </w:rPr>
        <w:t xml:space="preserve"> not apply to the member.</w:t>
      </w:r>
    </w:p>
    <w:p w14:paraId="41C5591D" w14:textId="3AE88E33" w:rsidR="00FC6180" w:rsidRPr="00D15A4D" w:rsidRDefault="00602709" w:rsidP="00FC6180">
      <w:pPr>
        <w:pStyle w:val="ActHead5"/>
        <w:ind w:left="567" w:hanging="567"/>
      </w:pPr>
      <w:bookmarkStart w:id="19" w:name="_Toc205823658"/>
      <w:proofErr w:type="gramStart"/>
      <w:r>
        <w:t>8</w:t>
      </w:r>
      <w:r w:rsidR="00FC6180" w:rsidRPr="00D15A4D">
        <w:t xml:space="preserve">  </w:t>
      </w:r>
      <w:r w:rsidR="00DB14A3">
        <w:t>T</w:t>
      </w:r>
      <w:r w:rsidR="009739B1">
        <w:t>ravel</w:t>
      </w:r>
      <w:proofErr w:type="gramEnd"/>
      <w:r w:rsidR="00DB14A3">
        <w:t xml:space="preserve"> for the member’s dependants</w:t>
      </w:r>
      <w:bookmarkEnd w:id="19"/>
    </w:p>
    <w:p w14:paraId="729743F8" w14:textId="07D57F0A" w:rsidR="009739B1" w:rsidRDefault="00FC6180" w:rsidP="00DC1D9F">
      <w:pPr>
        <w:pStyle w:val="subsection"/>
        <w:ind w:firstLine="0"/>
      </w:pPr>
      <w:r>
        <w:t xml:space="preserve">The member is eligible for </w:t>
      </w:r>
      <w:r w:rsidR="00173E79">
        <w:t>a business class flight</w:t>
      </w:r>
      <w:r>
        <w:t xml:space="preserve"> for each of their dependants</w:t>
      </w:r>
      <w:r w:rsidR="00DC1D9F">
        <w:t xml:space="preserve"> to relocate the dependants from the </w:t>
      </w:r>
      <w:proofErr w:type="gramStart"/>
      <w:r w:rsidR="00DC1D9F">
        <w:t>member’s</w:t>
      </w:r>
      <w:proofErr w:type="gramEnd"/>
      <w:r w:rsidR="00DC1D9F">
        <w:t xml:space="preserve"> posting location to the dependant’s location.</w:t>
      </w:r>
      <w:r w:rsidR="009739B1">
        <w:t xml:space="preserve"> </w:t>
      </w:r>
    </w:p>
    <w:p w14:paraId="5104107F" w14:textId="403094BC" w:rsidR="002278D0" w:rsidRPr="00D15A4D" w:rsidRDefault="00515D4B" w:rsidP="002278D0">
      <w:pPr>
        <w:pStyle w:val="ActHead5"/>
      </w:pPr>
      <w:bookmarkStart w:id="20" w:name="_Toc205823659"/>
      <w:proofErr w:type="gramStart"/>
      <w:r>
        <w:t>9</w:t>
      </w:r>
      <w:r w:rsidR="002278D0" w:rsidRPr="00D15A4D">
        <w:t xml:space="preserve">  </w:t>
      </w:r>
      <w:r w:rsidR="002278D0">
        <w:t>Removal</w:t>
      </w:r>
      <w:bookmarkEnd w:id="20"/>
      <w:proofErr w:type="gramEnd"/>
    </w:p>
    <w:p w14:paraId="23F9B619" w14:textId="7CD8988D" w:rsidR="002278D0" w:rsidRDefault="002278D0" w:rsidP="00DC1D9F">
      <w:pPr>
        <w:pStyle w:val="subsection"/>
        <w:spacing w:after="200"/>
        <w:ind w:firstLine="0"/>
      </w:pPr>
      <w:r>
        <w:t xml:space="preserve">The member is eligible for the removal of items that were removed </w:t>
      </w:r>
      <w:r w:rsidR="00076D78">
        <w:t xml:space="preserve">to the </w:t>
      </w:r>
      <w:proofErr w:type="gramStart"/>
      <w:r w:rsidR="00076D78">
        <w:t>member’s</w:t>
      </w:r>
      <w:proofErr w:type="gramEnd"/>
      <w:r w:rsidR="00076D78">
        <w:t xml:space="preserve"> posting location </w:t>
      </w:r>
      <w:r>
        <w:t xml:space="preserve">under Part 3 of Chapter 14, to </w:t>
      </w:r>
      <w:r w:rsidR="00DC1D9F">
        <w:t>relocate the dependant</w:t>
      </w:r>
      <w:r w:rsidR="00B232BA">
        <w:t>’</w:t>
      </w:r>
      <w:r w:rsidR="00DC1D9F">
        <w:t>s</w:t>
      </w:r>
      <w:r w:rsidR="00B232BA">
        <w:t xml:space="preserve"> items</w:t>
      </w:r>
      <w:r w:rsidR="00DC1D9F">
        <w:t xml:space="preserve"> from the member’s posting location to </w:t>
      </w:r>
      <w:r>
        <w:t>the dependant’s location.</w:t>
      </w:r>
    </w:p>
    <w:p w14:paraId="408D9A3F" w14:textId="03E0C99E" w:rsidR="00DC1D9F" w:rsidRPr="00DC1D9F" w:rsidRDefault="00DC1D9F" w:rsidP="00DC1D9F">
      <w:pPr>
        <w:pStyle w:val="notepara"/>
        <w:tabs>
          <w:tab w:val="clear" w:pos="709"/>
          <w:tab w:val="clear" w:pos="1213"/>
          <w:tab w:val="left" w:pos="1134"/>
        </w:tabs>
        <w:ind w:left="1985" w:hanging="851"/>
        <w:rPr>
          <w:rFonts w:ascii="Times New Roman" w:hAnsi="Times New Roman"/>
          <w:b/>
          <w:kern w:val="28"/>
          <w:sz w:val="24"/>
          <w:lang w:eastAsia="en-AU"/>
        </w:rPr>
      </w:pPr>
      <w:r w:rsidRPr="00DC1D9F">
        <w:rPr>
          <w:rFonts w:ascii="Times New Roman" w:hAnsi="Times New Roman"/>
          <w:b/>
        </w:rPr>
        <w:t xml:space="preserve">Note: </w:t>
      </w:r>
      <w:r w:rsidRPr="00DC1D9F">
        <w:rPr>
          <w:rFonts w:ascii="Times New Roman" w:hAnsi="Times New Roman"/>
          <w:b/>
        </w:rPr>
        <w:tab/>
      </w:r>
      <w:r w:rsidR="00580F5C">
        <w:rPr>
          <w:rFonts w:ascii="Times New Roman" w:hAnsi="Times New Roman"/>
        </w:rPr>
        <w:t xml:space="preserve">Items </w:t>
      </w:r>
      <w:r w:rsidR="0053038E">
        <w:rPr>
          <w:rFonts w:ascii="Times New Roman" w:hAnsi="Times New Roman"/>
        </w:rPr>
        <w:t>that</w:t>
      </w:r>
      <w:r w:rsidR="00580F5C">
        <w:rPr>
          <w:rFonts w:ascii="Times New Roman" w:hAnsi="Times New Roman"/>
        </w:rPr>
        <w:t xml:space="preserve"> </w:t>
      </w:r>
      <w:r w:rsidR="0053038E">
        <w:rPr>
          <w:rFonts w:ascii="Times New Roman" w:hAnsi="Times New Roman"/>
        </w:rPr>
        <w:t>are required by the member</w:t>
      </w:r>
      <w:r w:rsidR="00580F5C">
        <w:rPr>
          <w:rFonts w:ascii="Times New Roman" w:hAnsi="Times New Roman"/>
        </w:rPr>
        <w:t xml:space="preserve"> at the member’s posting location </w:t>
      </w:r>
      <w:r w:rsidR="0053038E">
        <w:rPr>
          <w:rFonts w:ascii="Times New Roman" w:hAnsi="Times New Roman"/>
        </w:rPr>
        <w:t>which</w:t>
      </w:r>
      <w:r w:rsidR="00580F5C">
        <w:rPr>
          <w:rFonts w:ascii="Times New Roman" w:hAnsi="Times New Roman"/>
        </w:rPr>
        <w:t xml:space="preserve"> were removed under Part 3 of Chapter </w:t>
      </w:r>
      <w:proofErr w:type="gramStart"/>
      <w:r w:rsidR="00580F5C">
        <w:rPr>
          <w:rFonts w:ascii="Times New Roman" w:hAnsi="Times New Roman"/>
        </w:rPr>
        <w:t>14</w:t>
      </w:r>
      <w:r w:rsidR="0053038E">
        <w:rPr>
          <w:rFonts w:ascii="Times New Roman" w:hAnsi="Times New Roman"/>
        </w:rPr>
        <w:t>,</w:t>
      </w:r>
      <w:proofErr w:type="gramEnd"/>
      <w:r w:rsidR="00580F5C">
        <w:rPr>
          <w:rFonts w:ascii="Times New Roman" w:hAnsi="Times New Roman"/>
        </w:rPr>
        <w:t xml:space="preserve"> are not included in the removal under this section.</w:t>
      </w:r>
    </w:p>
    <w:p w14:paraId="5CA04F4B" w14:textId="4F4654A2" w:rsidR="00AE510C" w:rsidRPr="00D15A4D" w:rsidRDefault="00515D4B" w:rsidP="00AE510C">
      <w:pPr>
        <w:pStyle w:val="ActHead5"/>
        <w:ind w:left="0" w:firstLine="0"/>
      </w:pPr>
      <w:bookmarkStart w:id="21" w:name="_Toc205823660"/>
      <w:proofErr w:type="gramStart"/>
      <w:r>
        <w:t>10</w:t>
      </w:r>
      <w:r w:rsidR="00AE510C" w:rsidRPr="00D15A4D">
        <w:t xml:space="preserve">  </w:t>
      </w:r>
      <w:r w:rsidR="00AE510C">
        <w:t>Reunion</w:t>
      </w:r>
      <w:proofErr w:type="gramEnd"/>
      <w:r w:rsidR="00AE510C">
        <w:t xml:space="preserve"> travel</w:t>
      </w:r>
      <w:bookmarkEnd w:id="21"/>
    </w:p>
    <w:p w14:paraId="5E71D2F0" w14:textId="4BB1B56C" w:rsidR="00DC1D9F" w:rsidRDefault="00AE510C" w:rsidP="00580F5C">
      <w:pPr>
        <w:pStyle w:val="Sectiontext"/>
        <w:tabs>
          <w:tab w:val="left" w:pos="1213"/>
        </w:tabs>
        <w:spacing w:before="180"/>
        <w:ind w:left="1134"/>
        <w:rPr>
          <w:rFonts w:ascii="Times New Roman" w:hAnsi="Times New Roman"/>
          <w:sz w:val="22"/>
          <w:lang w:eastAsia="en-US"/>
        </w:rPr>
      </w:pPr>
      <w:r w:rsidRPr="00DC1D9F">
        <w:rPr>
          <w:rFonts w:ascii="Times New Roman" w:hAnsi="Times New Roman"/>
          <w:sz w:val="22"/>
          <w:lang w:eastAsia="en-US"/>
        </w:rPr>
        <w:t>The member is eligible for one</w:t>
      </w:r>
      <w:r w:rsidR="00DC1D9F" w:rsidRPr="00DC1D9F">
        <w:rPr>
          <w:rFonts w:ascii="Times New Roman" w:hAnsi="Times New Roman"/>
          <w:sz w:val="22"/>
          <w:lang w:eastAsia="en-US"/>
        </w:rPr>
        <w:t xml:space="preserve"> </w:t>
      </w:r>
      <w:r w:rsidR="00580F5C">
        <w:rPr>
          <w:rFonts w:ascii="Times New Roman" w:hAnsi="Times New Roman"/>
          <w:sz w:val="22"/>
          <w:lang w:eastAsia="en-US"/>
        </w:rPr>
        <w:t xml:space="preserve">return economy class flight </w:t>
      </w:r>
      <w:r w:rsidR="00DC1D9F" w:rsidRPr="00DC1D9F">
        <w:rPr>
          <w:rFonts w:ascii="Times New Roman" w:hAnsi="Times New Roman"/>
          <w:sz w:val="22"/>
          <w:lang w:eastAsia="en-US"/>
        </w:rPr>
        <w:t xml:space="preserve">to the dependant’s location </w:t>
      </w:r>
      <w:proofErr w:type="gramStart"/>
      <w:r w:rsidR="00DC1D9F" w:rsidRPr="00DC1D9F">
        <w:rPr>
          <w:rFonts w:ascii="Times New Roman" w:hAnsi="Times New Roman"/>
          <w:sz w:val="22"/>
          <w:lang w:eastAsia="en-US"/>
        </w:rPr>
        <w:t>for the purpose of</w:t>
      </w:r>
      <w:proofErr w:type="gramEnd"/>
      <w:r w:rsidR="0053038E">
        <w:rPr>
          <w:rFonts w:ascii="Times New Roman" w:hAnsi="Times New Roman"/>
          <w:sz w:val="22"/>
          <w:lang w:eastAsia="en-US"/>
        </w:rPr>
        <w:t xml:space="preserve"> reuniting with their dependant</w:t>
      </w:r>
      <w:r w:rsidR="00DC1D9F" w:rsidRPr="00DC1D9F">
        <w:rPr>
          <w:rFonts w:ascii="Times New Roman" w:hAnsi="Times New Roman"/>
          <w:sz w:val="22"/>
          <w:lang w:eastAsia="en-US"/>
        </w:rPr>
        <w:t>s.</w:t>
      </w:r>
      <w:r w:rsidRPr="00DC1D9F">
        <w:rPr>
          <w:rFonts w:ascii="Times New Roman" w:hAnsi="Times New Roman"/>
          <w:sz w:val="22"/>
          <w:lang w:eastAsia="en-US"/>
        </w:rPr>
        <w:t xml:space="preserve"> </w:t>
      </w:r>
    </w:p>
    <w:p w14:paraId="07889BBF" w14:textId="73CCBBBB" w:rsidR="00FC6180" w:rsidRPr="00D15A4D" w:rsidRDefault="008A60F4" w:rsidP="00FC6180">
      <w:pPr>
        <w:pStyle w:val="ActHead5"/>
        <w:ind w:left="0" w:firstLine="0"/>
      </w:pPr>
      <w:bookmarkStart w:id="22" w:name="_Toc205823661"/>
      <w:proofErr w:type="gramStart"/>
      <w:r>
        <w:t>11</w:t>
      </w:r>
      <w:r w:rsidR="00FC6180" w:rsidRPr="00D15A4D">
        <w:t xml:space="preserve">  </w:t>
      </w:r>
      <w:r w:rsidR="00FC6180">
        <w:t>Member</w:t>
      </w:r>
      <w:r w:rsidR="0091732F">
        <w:t>’</w:t>
      </w:r>
      <w:r w:rsidR="00FC6180">
        <w:t>s</w:t>
      </w:r>
      <w:proofErr w:type="gramEnd"/>
      <w:r w:rsidR="00FC6180">
        <w:t xml:space="preserve"> benefits</w:t>
      </w:r>
      <w:bookmarkEnd w:id="22"/>
    </w:p>
    <w:p w14:paraId="5D43EE72" w14:textId="36286F9A" w:rsidR="00FC6180" w:rsidRDefault="00246F2A" w:rsidP="008A60F4">
      <w:pPr>
        <w:pStyle w:val="Sectiontext"/>
        <w:numPr>
          <w:ilvl w:val="0"/>
          <w:numId w:val="28"/>
        </w:numPr>
        <w:tabs>
          <w:tab w:val="left" w:pos="1213"/>
        </w:tabs>
        <w:spacing w:before="180"/>
        <w:ind w:left="1134" w:hanging="567"/>
        <w:rPr>
          <w:rFonts w:ascii="Times New Roman" w:hAnsi="Times New Roman"/>
          <w:sz w:val="22"/>
          <w:lang w:eastAsia="en-US"/>
        </w:rPr>
      </w:pPr>
      <w:r>
        <w:rPr>
          <w:rFonts w:ascii="Times New Roman" w:hAnsi="Times New Roman"/>
          <w:sz w:val="22"/>
          <w:lang w:eastAsia="en-US"/>
        </w:rPr>
        <w:t>Benefits</w:t>
      </w:r>
      <w:r w:rsidR="00FC6180">
        <w:rPr>
          <w:rFonts w:ascii="Times New Roman" w:hAnsi="Times New Roman"/>
          <w:sz w:val="22"/>
          <w:lang w:eastAsia="en-US"/>
        </w:rPr>
        <w:t xml:space="preserve"> provided under this Determination</w:t>
      </w:r>
      <w:r>
        <w:rPr>
          <w:rFonts w:ascii="Times New Roman" w:hAnsi="Times New Roman"/>
          <w:sz w:val="22"/>
          <w:lang w:eastAsia="en-US"/>
        </w:rPr>
        <w:t xml:space="preserve"> do not affect the benefits that the member would otherwise be eligible for </w:t>
      </w:r>
      <w:r w:rsidR="00FC6180">
        <w:rPr>
          <w:rFonts w:ascii="Times New Roman" w:hAnsi="Times New Roman"/>
          <w:sz w:val="22"/>
          <w:lang w:eastAsia="en-US"/>
        </w:rPr>
        <w:t>under the Defence Determination in the member’s posting location</w:t>
      </w:r>
      <w:r>
        <w:rPr>
          <w:rFonts w:ascii="Times New Roman" w:hAnsi="Times New Roman"/>
          <w:sz w:val="22"/>
          <w:lang w:eastAsia="en-US"/>
        </w:rPr>
        <w:t>.</w:t>
      </w:r>
    </w:p>
    <w:p w14:paraId="3A23BFFE" w14:textId="4075DFF5" w:rsidR="00A3414B" w:rsidRPr="008A60F4" w:rsidRDefault="008F7B28" w:rsidP="008A60F4">
      <w:pPr>
        <w:pStyle w:val="Sectiontext"/>
        <w:numPr>
          <w:ilvl w:val="0"/>
          <w:numId w:val="28"/>
        </w:numPr>
        <w:tabs>
          <w:tab w:val="left" w:pos="1213"/>
        </w:tabs>
        <w:spacing w:before="180"/>
        <w:ind w:left="1134" w:hanging="567"/>
        <w:rPr>
          <w:rFonts w:ascii="Times New Roman" w:hAnsi="Times New Roman"/>
          <w:sz w:val="22"/>
          <w:lang w:eastAsia="en-US"/>
        </w:rPr>
      </w:pPr>
      <w:r w:rsidRPr="008A60F4">
        <w:rPr>
          <w:rFonts w:ascii="Times New Roman" w:hAnsi="Times New Roman"/>
          <w:sz w:val="22"/>
          <w:lang w:eastAsia="en-US"/>
        </w:rPr>
        <w:t>The member is eligible for</w:t>
      </w:r>
      <w:r w:rsidR="009819A6" w:rsidRPr="008A60F4">
        <w:rPr>
          <w:rFonts w:ascii="Times New Roman" w:hAnsi="Times New Roman"/>
          <w:sz w:val="22"/>
          <w:lang w:eastAsia="en-US"/>
        </w:rPr>
        <w:t xml:space="preserve"> </w:t>
      </w:r>
      <w:r w:rsidR="003478A1">
        <w:rPr>
          <w:rFonts w:ascii="Times New Roman" w:hAnsi="Times New Roman"/>
          <w:sz w:val="22"/>
          <w:lang w:eastAsia="en-US"/>
        </w:rPr>
        <w:t>all</w:t>
      </w:r>
      <w:r w:rsidRPr="008A60F4">
        <w:rPr>
          <w:rFonts w:ascii="Times New Roman" w:hAnsi="Times New Roman"/>
          <w:sz w:val="22"/>
          <w:lang w:eastAsia="en-US"/>
        </w:rPr>
        <w:t xml:space="preserve"> of the following on completion of their posting in </w:t>
      </w:r>
      <w:r w:rsidR="00246F2A">
        <w:rPr>
          <w:rFonts w:ascii="Times New Roman" w:hAnsi="Times New Roman"/>
          <w:sz w:val="22"/>
          <w:lang w:eastAsia="en-US"/>
        </w:rPr>
        <w:t xml:space="preserve">the </w:t>
      </w:r>
      <w:proofErr w:type="gramStart"/>
      <w:r w:rsidR="00246F2A">
        <w:rPr>
          <w:rFonts w:ascii="Times New Roman" w:hAnsi="Times New Roman"/>
          <w:sz w:val="22"/>
          <w:lang w:eastAsia="en-US"/>
        </w:rPr>
        <w:t>member’s</w:t>
      </w:r>
      <w:proofErr w:type="gramEnd"/>
      <w:r w:rsidR="00246F2A">
        <w:rPr>
          <w:rFonts w:ascii="Times New Roman" w:hAnsi="Times New Roman"/>
          <w:sz w:val="22"/>
          <w:lang w:eastAsia="en-US"/>
        </w:rPr>
        <w:t xml:space="preserve"> posting location</w:t>
      </w:r>
      <w:r w:rsidRPr="008A60F4">
        <w:rPr>
          <w:rFonts w:ascii="Times New Roman" w:hAnsi="Times New Roman"/>
          <w:sz w:val="22"/>
          <w:lang w:eastAsia="en-US"/>
        </w:rPr>
        <w:t>.</w:t>
      </w:r>
    </w:p>
    <w:p w14:paraId="1761FDC8" w14:textId="70B5FC20" w:rsidR="009819A6" w:rsidRDefault="0053038E" w:rsidP="009819A6">
      <w:pPr>
        <w:pStyle w:val="subsection"/>
        <w:numPr>
          <w:ilvl w:val="0"/>
          <w:numId w:val="26"/>
        </w:numPr>
      </w:pPr>
      <w:r>
        <w:t>A b</w:t>
      </w:r>
      <w:r w:rsidR="009819A6">
        <w:t xml:space="preserve">usiness class flight from </w:t>
      </w:r>
      <w:r w:rsidR="008F7B28">
        <w:t xml:space="preserve">the </w:t>
      </w:r>
      <w:proofErr w:type="gramStart"/>
      <w:r w:rsidR="008F7B28">
        <w:t>member’s</w:t>
      </w:r>
      <w:proofErr w:type="gramEnd"/>
      <w:r w:rsidR="008F7B28">
        <w:t xml:space="preserve"> </w:t>
      </w:r>
      <w:r w:rsidR="009819A6">
        <w:t>posting location to the dependant’s location.</w:t>
      </w:r>
    </w:p>
    <w:p w14:paraId="1BF19DF9" w14:textId="1A615B16" w:rsidR="009819A6" w:rsidRDefault="009819A6" w:rsidP="009819A6">
      <w:pPr>
        <w:pStyle w:val="subsection"/>
        <w:numPr>
          <w:ilvl w:val="0"/>
          <w:numId w:val="26"/>
        </w:numPr>
      </w:pPr>
      <w:r>
        <w:t>60kg of excess baggage</w:t>
      </w:r>
      <w:r w:rsidR="008F7B28">
        <w:t>.</w:t>
      </w:r>
    </w:p>
    <w:p w14:paraId="63EB9CC7" w14:textId="08534EFA" w:rsidR="000E5C44" w:rsidRPr="00D15A4D" w:rsidRDefault="00347094" w:rsidP="000E5C44">
      <w:pPr>
        <w:pStyle w:val="ActHead5"/>
        <w:ind w:left="0" w:firstLine="0"/>
      </w:pPr>
      <w:bookmarkStart w:id="23" w:name="_Toc205823662"/>
      <w:proofErr w:type="gramStart"/>
      <w:r>
        <w:t>12</w:t>
      </w:r>
      <w:r w:rsidR="000E5C44" w:rsidRPr="00D15A4D">
        <w:t xml:space="preserve">  </w:t>
      </w:r>
      <w:r w:rsidR="003C27E8">
        <w:t>Cessation</w:t>
      </w:r>
      <w:proofErr w:type="gramEnd"/>
      <w:r w:rsidR="003C27E8">
        <w:t xml:space="preserve"> of benefits</w:t>
      </w:r>
      <w:bookmarkEnd w:id="23"/>
    </w:p>
    <w:p w14:paraId="0DD67F30" w14:textId="484E4482" w:rsidR="00AC29F1" w:rsidRDefault="003C27E8" w:rsidP="00AC29F1">
      <w:pPr>
        <w:pStyle w:val="subsection"/>
        <w:ind w:firstLine="0"/>
      </w:pPr>
      <w:r>
        <w:t xml:space="preserve">Benefits provided under this Determination cease on </w:t>
      </w:r>
      <w:r w:rsidR="00AC29F1">
        <w:t xml:space="preserve">the day the member </w:t>
      </w:r>
      <w:proofErr w:type="gramStart"/>
      <w:r w:rsidR="00AC29F1">
        <w:t>commences</w:t>
      </w:r>
      <w:proofErr w:type="gramEnd"/>
      <w:r w:rsidR="00AC29F1">
        <w:t xml:space="preserve"> their long-term posting in the dependant’s location.</w:t>
      </w:r>
    </w:p>
    <w:p w14:paraId="566D86D6" w14:textId="22DC990E" w:rsidR="00FE43DE" w:rsidRPr="00D15A4D" w:rsidRDefault="00FE43DE" w:rsidP="00FE43DE">
      <w:pPr>
        <w:pStyle w:val="ActHead6"/>
        <w:pageBreakBefore/>
      </w:pPr>
      <w:bookmarkStart w:id="24" w:name="_Toc8657882"/>
      <w:bookmarkStart w:id="25" w:name="_Toc205823663"/>
      <w:bookmarkStart w:id="26" w:name="Schedule_4"/>
      <w:bookmarkEnd w:id="12"/>
      <w:r w:rsidRPr="00D15A4D">
        <w:rPr>
          <w:rStyle w:val="CharAmSchNo"/>
        </w:rPr>
        <w:lastRenderedPageBreak/>
        <w:t>Schedule </w:t>
      </w:r>
      <w:r w:rsidR="00347094">
        <w:rPr>
          <w:rStyle w:val="CharAmSchNo"/>
        </w:rPr>
        <w:t>1</w:t>
      </w:r>
      <w:r w:rsidRPr="00D15A4D">
        <w:t>—</w:t>
      </w:r>
      <w:r w:rsidRPr="00D15A4D">
        <w:rPr>
          <w:rStyle w:val="CharAmSchText"/>
        </w:rPr>
        <w:t>Transitional provision</w:t>
      </w:r>
      <w:bookmarkEnd w:id="24"/>
      <w:bookmarkEnd w:id="25"/>
    </w:p>
    <w:bookmarkEnd w:id="26"/>
    <w:p w14:paraId="42DAADD0" w14:textId="29128273" w:rsidR="00FE43DE" w:rsidRPr="00D15A4D" w:rsidRDefault="00FE43DE" w:rsidP="00FE43DE">
      <w:pPr>
        <w:pStyle w:val="ItemHead"/>
      </w:pPr>
      <w:proofErr w:type="gramStart"/>
      <w:r w:rsidRPr="00D15A4D">
        <w:t xml:space="preserve">1  </w:t>
      </w:r>
      <w:r w:rsidR="000B3909">
        <w:t>Transitional</w:t>
      </w:r>
      <w:proofErr w:type="gramEnd"/>
    </w:p>
    <w:p w14:paraId="5A4AD7E2" w14:textId="4C4A06A4" w:rsidR="00FE43DE" w:rsidRPr="00D15A4D" w:rsidRDefault="000B3909" w:rsidP="00FE43DE">
      <w:pPr>
        <w:pStyle w:val="Item"/>
      </w:pPr>
      <w:r>
        <w:t>The member is eligible for any benefit that they would be eligible for under this Determination between 29 July 2025 and the commencement of this Determination as though this Determination had applied at the time</w:t>
      </w:r>
      <w:r w:rsidR="00FE43DE" w:rsidRPr="00D15A4D">
        <w:t>.</w:t>
      </w:r>
    </w:p>
    <w:p w14:paraId="0448D258" w14:textId="77777777" w:rsidR="00FE43DE" w:rsidRDefault="00FE43DE" w:rsidP="00FE43DE">
      <w:pPr>
        <w:pStyle w:val="subsection"/>
      </w:pPr>
    </w:p>
    <w:sectPr w:rsidR="00FE43DE" w:rsidSect="000A79F1">
      <w:pgSz w:w="11907" w:h="16839"/>
      <w:pgMar w:top="1134" w:right="1134" w:bottom="992" w:left="1418"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92EE4" w14:textId="77777777" w:rsidR="0071528A" w:rsidRDefault="0071528A">
      <w:pPr>
        <w:spacing w:line="240" w:lineRule="auto"/>
      </w:pPr>
      <w:r>
        <w:separator/>
      </w:r>
    </w:p>
  </w:endnote>
  <w:endnote w:type="continuationSeparator" w:id="0">
    <w:p w14:paraId="396D25FE" w14:textId="77777777" w:rsidR="0071528A" w:rsidRDefault="00715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582E11" w14:paraId="17A075D8" w14:textId="77777777" w:rsidTr="00D767D2">
      <w:tc>
        <w:tcPr>
          <w:tcW w:w="5000" w:type="pct"/>
        </w:tcPr>
        <w:p w14:paraId="49CEA518" w14:textId="77777777" w:rsidR="00582E11" w:rsidRDefault="00582E11" w:rsidP="00D767D2">
          <w:pPr>
            <w:rPr>
              <w:sz w:val="18"/>
            </w:rPr>
          </w:pPr>
        </w:p>
      </w:tc>
    </w:tr>
  </w:tbl>
  <w:p w14:paraId="01D59712" w14:textId="77777777" w:rsidR="00582E11" w:rsidRPr="005F1388" w:rsidRDefault="00582E11" w:rsidP="00D767D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82E11" w14:paraId="65017C8E" w14:textId="77777777" w:rsidTr="00D767D2">
      <w:tc>
        <w:tcPr>
          <w:tcW w:w="5000" w:type="pct"/>
        </w:tcPr>
        <w:p w14:paraId="01B056E0" w14:textId="77777777" w:rsidR="00582E11" w:rsidRDefault="00582E11" w:rsidP="00D767D2">
          <w:pPr>
            <w:rPr>
              <w:sz w:val="18"/>
            </w:rPr>
          </w:pPr>
        </w:p>
      </w:tc>
    </w:tr>
  </w:tbl>
  <w:p w14:paraId="051441BD" w14:textId="77777777" w:rsidR="00582E11" w:rsidRPr="006D3667" w:rsidRDefault="00582E11" w:rsidP="00D7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527363"/>
      <w:docPartObj>
        <w:docPartGallery w:val="Page Numbers (Bottom of Page)"/>
        <w:docPartUnique/>
      </w:docPartObj>
    </w:sdtPr>
    <w:sdtEndPr>
      <w:rPr>
        <w:noProof/>
      </w:rPr>
    </w:sdtEndPr>
    <w:sdtContent>
      <w:p w14:paraId="78FF4AE0" w14:textId="77777777" w:rsidR="00582E11" w:rsidRDefault="0071528A">
        <w:pPr>
          <w:pStyle w:val="Footer"/>
          <w:jc w:val="right"/>
        </w:pPr>
      </w:p>
    </w:sdtContent>
  </w:sdt>
  <w:p w14:paraId="74E872AD" w14:textId="77777777" w:rsidR="00582E11" w:rsidRPr="00486382" w:rsidRDefault="00582E11" w:rsidP="00D76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0AA1E" w14:textId="77777777" w:rsidR="00582E11" w:rsidRPr="00E33C1C" w:rsidRDefault="00582E11" w:rsidP="00D767D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582E11" w14:paraId="23ED8886" w14:textId="77777777" w:rsidTr="00D767D2">
      <w:tc>
        <w:tcPr>
          <w:tcW w:w="365" w:type="pct"/>
          <w:tcBorders>
            <w:top w:val="nil"/>
            <w:left w:val="nil"/>
            <w:bottom w:val="nil"/>
            <w:right w:val="nil"/>
          </w:tcBorders>
        </w:tcPr>
        <w:p w14:paraId="696B3C87" w14:textId="77777777" w:rsidR="00582E11" w:rsidRDefault="00582E11" w:rsidP="00D76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51FDFC28" w14:textId="77777777" w:rsidR="00582E11" w:rsidRDefault="00582E11" w:rsidP="00D767D2">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Defence Determination, Conditions of service Amendment (Subject Matter) Determination 2019 (No. XX)</w:t>
          </w:r>
          <w:r w:rsidRPr="00B20990">
            <w:rPr>
              <w:i/>
              <w:sz w:val="18"/>
            </w:rPr>
            <w:fldChar w:fldCharType="end"/>
          </w:r>
        </w:p>
      </w:tc>
      <w:tc>
        <w:tcPr>
          <w:tcW w:w="947" w:type="pct"/>
          <w:tcBorders>
            <w:top w:val="nil"/>
            <w:left w:val="nil"/>
            <w:bottom w:val="nil"/>
            <w:right w:val="nil"/>
          </w:tcBorders>
        </w:tcPr>
        <w:p w14:paraId="17BF60B4" w14:textId="77777777" w:rsidR="00582E11" w:rsidRDefault="00582E11" w:rsidP="00D767D2">
          <w:pPr>
            <w:spacing w:line="0" w:lineRule="atLeast"/>
            <w:jc w:val="right"/>
            <w:rPr>
              <w:sz w:val="18"/>
            </w:rPr>
          </w:pPr>
        </w:p>
      </w:tc>
    </w:tr>
    <w:tr w:rsidR="00582E11" w14:paraId="60060F85" w14:textId="77777777" w:rsidTr="00D76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A9B39D2" w14:textId="77777777" w:rsidR="00582E11" w:rsidRDefault="00582E11" w:rsidP="00D767D2">
          <w:pPr>
            <w:jc w:val="right"/>
            <w:rPr>
              <w:sz w:val="18"/>
            </w:rPr>
          </w:pPr>
        </w:p>
      </w:tc>
    </w:tr>
  </w:tbl>
  <w:p w14:paraId="638E402C" w14:textId="77777777" w:rsidR="00582E11" w:rsidRPr="00ED79B6" w:rsidRDefault="00582E11" w:rsidP="00D767D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3DF4" w14:textId="77777777" w:rsidR="00582E11" w:rsidRPr="00E33C1C" w:rsidRDefault="00582E11" w:rsidP="00D767D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72"/>
      <w:gridCol w:w="6900"/>
      <w:gridCol w:w="683"/>
    </w:tblGrid>
    <w:tr w:rsidR="00582E11" w14:paraId="46FD9980" w14:textId="77777777" w:rsidTr="00D767D2">
      <w:tc>
        <w:tcPr>
          <w:tcW w:w="947" w:type="pct"/>
          <w:tcBorders>
            <w:top w:val="nil"/>
            <w:left w:val="nil"/>
            <w:bottom w:val="nil"/>
            <w:right w:val="nil"/>
          </w:tcBorders>
        </w:tcPr>
        <w:p w14:paraId="651CA0F7" w14:textId="77777777" w:rsidR="00582E11" w:rsidRDefault="00582E11" w:rsidP="00D767D2">
          <w:pPr>
            <w:spacing w:line="0" w:lineRule="atLeast"/>
            <w:rPr>
              <w:sz w:val="18"/>
            </w:rPr>
          </w:pPr>
        </w:p>
      </w:tc>
      <w:tc>
        <w:tcPr>
          <w:tcW w:w="3688" w:type="pct"/>
          <w:tcBorders>
            <w:top w:val="nil"/>
            <w:left w:val="nil"/>
            <w:bottom w:val="nil"/>
            <w:right w:val="nil"/>
          </w:tcBorders>
        </w:tcPr>
        <w:p w14:paraId="16581014" w14:textId="3BCD32E0" w:rsidR="00582E11" w:rsidRPr="00B20990" w:rsidRDefault="00582E11" w:rsidP="00D767D2">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C958A5">
            <w:rPr>
              <w:i/>
              <w:noProof/>
              <w:sz w:val="18"/>
            </w:rPr>
            <w:t>Defence (Individual benefits) Determination (No. 13) 2025</w:t>
          </w:r>
          <w:r>
            <w:rPr>
              <w:i/>
              <w:sz w:val="18"/>
            </w:rPr>
            <w:fldChar w:fldCharType="end"/>
          </w:r>
        </w:p>
      </w:tc>
      <w:tc>
        <w:tcPr>
          <w:tcW w:w="365" w:type="pct"/>
          <w:tcBorders>
            <w:top w:val="nil"/>
            <w:left w:val="nil"/>
            <w:bottom w:val="nil"/>
            <w:right w:val="nil"/>
          </w:tcBorders>
        </w:tcPr>
        <w:p w14:paraId="4B6D9BC4" w14:textId="1CEEA6C5" w:rsidR="00582E11" w:rsidRDefault="00582E11" w:rsidP="00D767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58A5">
            <w:rPr>
              <w:i/>
              <w:noProof/>
              <w:sz w:val="18"/>
            </w:rPr>
            <w:t>3</w:t>
          </w:r>
          <w:r w:rsidRPr="00ED79B6">
            <w:rPr>
              <w:i/>
              <w:sz w:val="18"/>
            </w:rPr>
            <w:fldChar w:fldCharType="end"/>
          </w:r>
        </w:p>
      </w:tc>
    </w:tr>
    <w:tr w:rsidR="00582E11" w14:paraId="559FDD09" w14:textId="77777777" w:rsidTr="00D76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9F6A18A" w14:textId="77777777" w:rsidR="00582E11" w:rsidRDefault="00582E11" w:rsidP="00D767D2">
          <w:pPr>
            <w:rPr>
              <w:sz w:val="18"/>
            </w:rPr>
          </w:pPr>
        </w:p>
      </w:tc>
    </w:tr>
  </w:tbl>
  <w:p w14:paraId="70EF7B0F" w14:textId="77777777" w:rsidR="00582E11" w:rsidRPr="00ED79B6" w:rsidRDefault="00582E11" w:rsidP="00D767D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68105" w14:textId="77777777" w:rsidR="0071528A" w:rsidRDefault="0071528A">
      <w:pPr>
        <w:spacing w:line="240" w:lineRule="auto"/>
      </w:pPr>
      <w:r>
        <w:separator/>
      </w:r>
    </w:p>
  </w:footnote>
  <w:footnote w:type="continuationSeparator" w:id="0">
    <w:p w14:paraId="1FEE85A1" w14:textId="77777777" w:rsidR="0071528A" w:rsidRDefault="007152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8C5DC" w14:textId="77777777" w:rsidR="00582E11" w:rsidRPr="005F1388" w:rsidRDefault="00582E11" w:rsidP="00D767D2">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8DC0" w14:textId="77777777" w:rsidR="00582E11" w:rsidRPr="005F1388" w:rsidRDefault="00582E11" w:rsidP="00D767D2">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5411E" w14:textId="77777777" w:rsidR="00582E11" w:rsidRPr="005F1388" w:rsidRDefault="00582E11" w:rsidP="00D767D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D7956" w14:textId="77777777" w:rsidR="00582E11" w:rsidRPr="00ED79B6" w:rsidRDefault="00582E11" w:rsidP="00D767D2">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D831" w14:textId="77777777" w:rsidR="00582E11" w:rsidRPr="002C71AE" w:rsidRDefault="00582E11" w:rsidP="00D767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7E063" w14:textId="77777777" w:rsidR="00582E11" w:rsidRPr="00475968" w:rsidRDefault="00582E11" w:rsidP="00D76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34C3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86A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FEA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826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4C25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3CA8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84F5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2620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0856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80A3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B5300"/>
    <w:multiLevelType w:val="hybridMultilevel"/>
    <w:tmpl w:val="A4EED0B2"/>
    <w:lvl w:ilvl="0" w:tplc="47E8169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0E6FC2"/>
    <w:multiLevelType w:val="hybridMultilevel"/>
    <w:tmpl w:val="0D4ED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5C31D5"/>
    <w:multiLevelType w:val="hybridMultilevel"/>
    <w:tmpl w:val="64FA6210"/>
    <w:lvl w:ilvl="0" w:tplc="5784E3F2">
      <w:start w:val="1"/>
      <w:numFmt w:val="lowerLetter"/>
      <w:lvlText w:val="%1."/>
      <w:lvlJc w:val="left"/>
      <w:pPr>
        <w:ind w:left="1494" w:hanging="360"/>
      </w:pPr>
      <w:rPr>
        <w:rFonts w:hint="default"/>
      </w:rPr>
    </w:lvl>
    <w:lvl w:ilvl="1" w:tplc="0C09001B">
      <w:start w:val="1"/>
      <w:numFmt w:val="lowerRoman"/>
      <w:lvlText w:val="%2."/>
      <w:lvlJc w:val="righ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25F85130"/>
    <w:multiLevelType w:val="hybridMultilevel"/>
    <w:tmpl w:val="0D8021CC"/>
    <w:lvl w:ilvl="0" w:tplc="136099F6">
      <w:start w:val="1"/>
      <w:numFmt w:val="lowerLetter"/>
      <w:lvlText w:val="%1."/>
      <w:lvlJc w:val="left"/>
      <w:pPr>
        <w:ind w:left="720"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BC3661"/>
    <w:multiLevelType w:val="hybridMultilevel"/>
    <w:tmpl w:val="EAB24B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F06A35"/>
    <w:multiLevelType w:val="hybridMultilevel"/>
    <w:tmpl w:val="E41489CE"/>
    <w:lvl w:ilvl="0" w:tplc="05B66ED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4956EB5"/>
    <w:multiLevelType w:val="hybridMultilevel"/>
    <w:tmpl w:val="54887B68"/>
    <w:lvl w:ilvl="0" w:tplc="1E6443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211E50"/>
    <w:multiLevelType w:val="hybridMultilevel"/>
    <w:tmpl w:val="54D02538"/>
    <w:lvl w:ilvl="0" w:tplc="88FC99A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53FF153F"/>
    <w:multiLevelType w:val="hybridMultilevel"/>
    <w:tmpl w:val="846A4860"/>
    <w:lvl w:ilvl="0" w:tplc="C5DE8B1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561E739F"/>
    <w:multiLevelType w:val="hybridMultilevel"/>
    <w:tmpl w:val="5ADE5F00"/>
    <w:lvl w:ilvl="0" w:tplc="88FC99A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57C447EC"/>
    <w:multiLevelType w:val="hybridMultilevel"/>
    <w:tmpl w:val="01402F20"/>
    <w:lvl w:ilvl="0" w:tplc="2508EB9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5CB14164"/>
    <w:multiLevelType w:val="hybridMultilevel"/>
    <w:tmpl w:val="387C5376"/>
    <w:lvl w:ilvl="0" w:tplc="88FC99A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6" w15:restartNumberingAfterBreak="0">
    <w:nsid w:val="61331B1E"/>
    <w:multiLevelType w:val="hybridMultilevel"/>
    <w:tmpl w:val="AB0A53D0"/>
    <w:lvl w:ilvl="0" w:tplc="AEB00318">
      <w:start w:val="1"/>
      <w:numFmt w:val="bullet"/>
      <w:pStyle w:val="SO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7" w15:restartNumberingAfterBreak="0">
    <w:nsid w:val="78F406EA"/>
    <w:multiLevelType w:val="hybridMultilevel"/>
    <w:tmpl w:val="387C5376"/>
    <w:lvl w:ilvl="0" w:tplc="88FC99A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15:restartNumberingAfterBreak="0">
    <w:nsid w:val="7C797A18"/>
    <w:multiLevelType w:val="hybridMultilevel"/>
    <w:tmpl w:val="DDE2A940"/>
    <w:lvl w:ilvl="0" w:tplc="E146DE8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3"/>
  </w:num>
  <w:num w:numId="14">
    <w:abstractNumId w:val="20"/>
  </w:num>
  <w:num w:numId="15">
    <w:abstractNumId w:val="16"/>
  </w:num>
  <w:num w:numId="16">
    <w:abstractNumId w:val="12"/>
  </w:num>
  <w:num w:numId="17">
    <w:abstractNumId w:val="15"/>
  </w:num>
  <w:num w:numId="18">
    <w:abstractNumId w:val="18"/>
  </w:num>
  <w:num w:numId="19">
    <w:abstractNumId w:val="26"/>
  </w:num>
  <w:num w:numId="20">
    <w:abstractNumId w:val="28"/>
  </w:num>
  <w:num w:numId="21">
    <w:abstractNumId w:val="17"/>
  </w:num>
  <w:num w:numId="22">
    <w:abstractNumId w:val="10"/>
  </w:num>
  <w:num w:numId="23">
    <w:abstractNumId w:val="27"/>
  </w:num>
  <w:num w:numId="24">
    <w:abstractNumId w:val="25"/>
  </w:num>
  <w:num w:numId="25">
    <w:abstractNumId w:val="21"/>
  </w:num>
  <w:num w:numId="26">
    <w:abstractNumId w:val="23"/>
  </w:num>
  <w:num w:numId="27">
    <w:abstractNumId w:val="14"/>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51"/>
    <w:rsid w:val="000361DD"/>
    <w:rsid w:val="0004055D"/>
    <w:rsid w:val="0005548B"/>
    <w:rsid w:val="00076D78"/>
    <w:rsid w:val="000A712F"/>
    <w:rsid w:val="000B3909"/>
    <w:rsid w:val="000B43F6"/>
    <w:rsid w:val="000E5C44"/>
    <w:rsid w:val="00173E79"/>
    <w:rsid w:val="0018454C"/>
    <w:rsid w:val="001A5ACB"/>
    <w:rsid w:val="001B2123"/>
    <w:rsid w:val="001B2A4B"/>
    <w:rsid w:val="001C035B"/>
    <w:rsid w:val="001D22D8"/>
    <w:rsid w:val="00203B14"/>
    <w:rsid w:val="002278D0"/>
    <w:rsid w:val="002303A4"/>
    <w:rsid w:val="00243558"/>
    <w:rsid w:val="00246F2A"/>
    <w:rsid w:val="00251C8D"/>
    <w:rsid w:val="00272268"/>
    <w:rsid w:val="00281DE9"/>
    <w:rsid w:val="00287085"/>
    <w:rsid w:val="002B0C80"/>
    <w:rsid w:val="002B0E36"/>
    <w:rsid w:val="002C581C"/>
    <w:rsid w:val="002C7D7E"/>
    <w:rsid w:val="002D60AD"/>
    <w:rsid w:val="002E1E51"/>
    <w:rsid w:val="002E40DE"/>
    <w:rsid w:val="00305DAB"/>
    <w:rsid w:val="00323781"/>
    <w:rsid w:val="00347094"/>
    <w:rsid w:val="003478A1"/>
    <w:rsid w:val="0035421C"/>
    <w:rsid w:val="00357CFE"/>
    <w:rsid w:val="003B15EA"/>
    <w:rsid w:val="003B5C02"/>
    <w:rsid w:val="003C27E8"/>
    <w:rsid w:val="003D0952"/>
    <w:rsid w:val="003D17ED"/>
    <w:rsid w:val="003F1ED0"/>
    <w:rsid w:val="0040675C"/>
    <w:rsid w:val="004105E3"/>
    <w:rsid w:val="004149E6"/>
    <w:rsid w:val="0042708E"/>
    <w:rsid w:val="00441696"/>
    <w:rsid w:val="00445AC2"/>
    <w:rsid w:val="00457BD4"/>
    <w:rsid w:val="00467BE0"/>
    <w:rsid w:val="00472A9A"/>
    <w:rsid w:val="004940D3"/>
    <w:rsid w:val="004C050B"/>
    <w:rsid w:val="004C5409"/>
    <w:rsid w:val="004C7019"/>
    <w:rsid w:val="004D33EF"/>
    <w:rsid w:val="004E6AC1"/>
    <w:rsid w:val="005069C0"/>
    <w:rsid w:val="00515D4B"/>
    <w:rsid w:val="0053038E"/>
    <w:rsid w:val="005711AC"/>
    <w:rsid w:val="005730B5"/>
    <w:rsid w:val="00580F5C"/>
    <w:rsid w:val="00582E11"/>
    <w:rsid w:val="00591AAF"/>
    <w:rsid w:val="005A38E2"/>
    <w:rsid w:val="005A4003"/>
    <w:rsid w:val="005C61B7"/>
    <w:rsid w:val="005D0532"/>
    <w:rsid w:val="005F050D"/>
    <w:rsid w:val="00602709"/>
    <w:rsid w:val="0061441E"/>
    <w:rsid w:val="00616BAC"/>
    <w:rsid w:val="00635B74"/>
    <w:rsid w:val="00637D7D"/>
    <w:rsid w:val="00640350"/>
    <w:rsid w:val="0068024B"/>
    <w:rsid w:val="006835FF"/>
    <w:rsid w:val="006A0FC3"/>
    <w:rsid w:val="006A2514"/>
    <w:rsid w:val="006D5497"/>
    <w:rsid w:val="006E4B01"/>
    <w:rsid w:val="006E4B69"/>
    <w:rsid w:val="0071528A"/>
    <w:rsid w:val="0072197A"/>
    <w:rsid w:val="00770CEB"/>
    <w:rsid w:val="00787190"/>
    <w:rsid w:val="007B3FC7"/>
    <w:rsid w:val="007B5992"/>
    <w:rsid w:val="007D4EDB"/>
    <w:rsid w:val="008143B7"/>
    <w:rsid w:val="00824987"/>
    <w:rsid w:val="00832C0E"/>
    <w:rsid w:val="008444B3"/>
    <w:rsid w:val="00856D4D"/>
    <w:rsid w:val="00873DCC"/>
    <w:rsid w:val="00890E13"/>
    <w:rsid w:val="008A60F4"/>
    <w:rsid w:val="008C29B0"/>
    <w:rsid w:val="008F567D"/>
    <w:rsid w:val="008F7B28"/>
    <w:rsid w:val="009009C4"/>
    <w:rsid w:val="00901F91"/>
    <w:rsid w:val="00913F85"/>
    <w:rsid w:val="0091732F"/>
    <w:rsid w:val="00932011"/>
    <w:rsid w:val="00935132"/>
    <w:rsid w:val="00957D69"/>
    <w:rsid w:val="00973029"/>
    <w:rsid w:val="009739B1"/>
    <w:rsid w:val="00975EC5"/>
    <w:rsid w:val="009819A6"/>
    <w:rsid w:val="00987AFE"/>
    <w:rsid w:val="009A5EB6"/>
    <w:rsid w:val="009B6E20"/>
    <w:rsid w:val="009C7587"/>
    <w:rsid w:val="009C7E47"/>
    <w:rsid w:val="009F127E"/>
    <w:rsid w:val="00A153C7"/>
    <w:rsid w:val="00A3414B"/>
    <w:rsid w:val="00A51F2E"/>
    <w:rsid w:val="00AC29F1"/>
    <w:rsid w:val="00AE510C"/>
    <w:rsid w:val="00AE59D7"/>
    <w:rsid w:val="00B073E7"/>
    <w:rsid w:val="00B10ABD"/>
    <w:rsid w:val="00B20F64"/>
    <w:rsid w:val="00B22640"/>
    <w:rsid w:val="00B232BA"/>
    <w:rsid w:val="00B3222F"/>
    <w:rsid w:val="00B421DC"/>
    <w:rsid w:val="00B42305"/>
    <w:rsid w:val="00B43CF2"/>
    <w:rsid w:val="00B51AB2"/>
    <w:rsid w:val="00B71E07"/>
    <w:rsid w:val="00B722E2"/>
    <w:rsid w:val="00BC1860"/>
    <w:rsid w:val="00BD5299"/>
    <w:rsid w:val="00BF292C"/>
    <w:rsid w:val="00C07175"/>
    <w:rsid w:val="00C10B9B"/>
    <w:rsid w:val="00C51405"/>
    <w:rsid w:val="00C70F7A"/>
    <w:rsid w:val="00C9491E"/>
    <w:rsid w:val="00C958A5"/>
    <w:rsid w:val="00D0505D"/>
    <w:rsid w:val="00D11620"/>
    <w:rsid w:val="00D62353"/>
    <w:rsid w:val="00D7211B"/>
    <w:rsid w:val="00D767D2"/>
    <w:rsid w:val="00D877A7"/>
    <w:rsid w:val="00D87A90"/>
    <w:rsid w:val="00DA6375"/>
    <w:rsid w:val="00DA77A0"/>
    <w:rsid w:val="00DB14A3"/>
    <w:rsid w:val="00DC1D9F"/>
    <w:rsid w:val="00DD2705"/>
    <w:rsid w:val="00DD781C"/>
    <w:rsid w:val="00DE41E5"/>
    <w:rsid w:val="00E14449"/>
    <w:rsid w:val="00E215E7"/>
    <w:rsid w:val="00E30D85"/>
    <w:rsid w:val="00E514AC"/>
    <w:rsid w:val="00E57A52"/>
    <w:rsid w:val="00E662E0"/>
    <w:rsid w:val="00E7043C"/>
    <w:rsid w:val="00E847C5"/>
    <w:rsid w:val="00EB657C"/>
    <w:rsid w:val="00EB73D2"/>
    <w:rsid w:val="00ED6089"/>
    <w:rsid w:val="00EF1664"/>
    <w:rsid w:val="00F11734"/>
    <w:rsid w:val="00F14B17"/>
    <w:rsid w:val="00F96899"/>
    <w:rsid w:val="00FA5ED4"/>
    <w:rsid w:val="00FB5DAF"/>
    <w:rsid w:val="00FB5F9C"/>
    <w:rsid w:val="00FC1561"/>
    <w:rsid w:val="00FC6180"/>
    <w:rsid w:val="00FD0373"/>
    <w:rsid w:val="00FD7F55"/>
    <w:rsid w:val="00FE43DE"/>
    <w:rsid w:val="00FE4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BE6F"/>
  <w15:chartTrackingRefBased/>
  <w15:docId w15:val="{D47EEC54-A8DC-4700-BA96-418B6DF9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0ABD"/>
    <w:pPr>
      <w:spacing w:after="0" w:line="260" w:lineRule="atLeast"/>
    </w:pPr>
    <w:rPr>
      <w:rFonts w:ascii="Times New Roman" w:hAnsi="Times New Roman"/>
      <w:szCs w:val="20"/>
    </w:rPr>
  </w:style>
  <w:style w:type="paragraph" w:styleId="Heading1">
    <w:name w:val="heading 1"/>
    <w:aliases w:val="Document/Determination Title"/>
    <w:basedOn w:val="Normal"/>
    <w:next w:val="Normal"/>
    <w:link w:val="Heading1Char"/>
    <w:rsid w:val="0093513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Chapter"/>
    <w:basedOn w:val="Normal"/>
    <w:next w:val="Normal"/>
    <w:link w:val="Heading2Char"/>
    <w:uiPriority w:val="9"/>
    <w:unhideWhenUsed/>
    <w:qFormat/>
    <w:rsid w:val="002E1E51"/>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B10ABD"/>
    <w:pPr>
      <w:keepNext/>
      <w:keepLines/>
      <w:spacing w:before="200"/>
      <w:outlineLvl w:val="2"/>
    </w:pPr>
    <w:rPr>
      <w:rFonts w:ascii="Arial Bold" w:eastAsia="Times New Roman" w:hAnsi="Arial Bold" w:cs="Times New Roman"/>
      <w:sz w:val="28"/>
      <w:lang w:eastAsia="en-AU"/>
    </w:rPr>
  </w:style>
  <w:style w:type="paragraph" w:styleId="Heading4">
    <w:name w:val="heading 4"/>
    <w:aliases w:val="Division,Division/Annex/Map Title"/>
    <w:basedOn w:val="Heading3"/>
    <w:next w:val="Normal"/>
    <w:link w:val="Heading4Char"/>
    <w:uiPriority w:val="9"/>
    <w:unhideWhenUsed/>
    <w:qFormat/>
    <w:rsid w:val="00B10ABD"/>
    <w:pPr>
      <w:outlineLvl w:val="3"/>
    </w:pPr>
    <w:rPr>
      <w:b/>
      <w:bCs/>
      <w:sz w:val="26"/>
      <w:szCs w:val="26"/>
    </w:rPr>
  </w:style>
  <w:style w:type="paragraph" w:styleId="Heading5">
    <w:name w:val="heading 5"/>
    <w:aliases w:val="Clause/Block Label"/>
    <w:basedOn w:val="Normal"/>
    <w:next w:val="Normal"/>
    <w:link w:val="Heading5Char"/>
    <w:unhideWhenUsed/>
    <w:qFormat/>
    <w:rsid w:val="002E1E51"/>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Normal"/>
    <w:next w:val="Normal"/>
    <w:link w:val="Heading6Char"/>
    <w:unhideWhenUsed/>
    <w:rsid w:val="004C701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Subdiv"/>
    <w:basedOn w:val="Normal"/>
    <w:next w:val="Normal"/>
    <w:link w:val="Heading7Char"/>
    <w:uiPriority w:val="9"/>
    <w:unhideWhenUsed/>
    <w:qFormat/>
    <w:rsid w:val="00B10ABD"/>
    <w:pPr>
      <w:keepNext/>
      <w:keepLines/>
      <w:spacing w:before="360" w:after="120" w:line="240" w:lineRule="auto"/>
      <w:outlineLvl w:val="6"/>
    </w:pPr>
    <w:rPr>
      <w:rFonts w:ascii="Arial" w:eastAsia="Times New Roman" w:hAnsi="Arial" w:cs="Times New Roman"/>
      <w:b/>
      <w:sz w:val="24"/>
      <w:lang w:eastAsia="en-AU"/>
    </w:rPr>
  </w:style>
  <w:style w:type="paragraph" w:styleId="Heading8">
    <w:name w:val="heading 8"/>
    <w:basedOn w:val="Normal"/>
    <w:next w:val="Normal"/>
    <w:link w:val="Heading8Char"/>
    <w:uiPriority w:val="9"/>
    <w:semiHidden/>
    <w:unhideWhenUsed/>
    <w:rsid w:val="004C701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70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pter Char"/>
    <w:basedOn w:val="DefaultParagraphFont"/>
    <w:link w:val="Heading2"/>
    <w:uiPriority w:val="9"/>
    <w:rsid w:val="002E1E51"/>
    <w:rPr>
      <w:rFonts w:ascii="Arial" w:eastAsia="Times New Roman" w:hAnsi="Arial" w:cs="Times New Roman"/>
      <w:b/>
      <w:sz w:val="30"/>
      <w:szCs w:val="20"/>
      <w:lang w:eastAsia="en-AU"/>
    </w:rPr>
  </w:style>
  <w:style w:type="character" w:customStyle="1" w:styleId="Heading3Char">
    <w:name w:val="Heading 3 Char"/>
    <w:aliases w:val="Part Char"/>
    <w:basedOn w:val="DefaultParagraphFont"/>
    <w:link w:val="Heading3"/>
    <w:uiPriority w:val="9"/>
    <w:rsid w:val="00B10ABD"/>
    <w:rPr>
      <w:rFonts w:ascii="Arial Bold" w:eastAsia="Times New Roman" w:hAnsi="Arial Bold" w:cs="Times New Roman"/>
      <w:sz w:val="28"/>
      <w:szCs w:val="20"/>
      <w:lang w:eastAsia="en-AU"/>
    </w:rPr>
  </w:style>
  <w:style w:type="character" w:customStyle="1" w:styleId="Heading4Char">
    <w:name w:val="Heading 4 Char"/>
    <w:aliases w:val="Division Char,Division/Annex/Map Title Char"/>
    <w:basedOn w:val="DefaultParagraphFont"/>
    <w:link w:val="Heading4"/>
    <w:uiPriority w:val="9"/>
    <w:rsid w:val="00B10ABD"/>
    <w:rPr>
      <w:rFonts w:ascii="Arial Bold" w:eastAsia="Times New Roman" w:hAnsi="Arial Bold" w:cs="Times New Roman"/>
      <w:b/>
      <w:bCs/>
      <w:sz w:val="26"/>
      <w:szCs w:val="26"/>
      <w:lang w:eastAsia="en-AU"/>
    </w:rPr>
  </w:style>
  <w:style w:type="character" w:customStyle="1" w:styleId="Heading5Char">
    <w:name w:val="Heading 5 Char"/>
    <w:aliases w:val="Clause/Block Label Char"/>
    <w:basedOn w:val="DefaultParagraphFont"/>
    <w:link w:val="Heading5"/>
    <w:rsid w:val="002E1E51"/>
    <w:rPr>
      <w:rFonts w:ascii="Arial" w:eastAsiaTheme="majorEastAsia" w:hAnsi="Arial" w:cstheme="majorBidi"/>
      <w:b/>
      <w:szCs w:val="20"/>
    </w:rPr>
  </w:style>
  <w:style w:type="paragraph" w:customStyle="1" w:styleId="ActHead6">
    <w:name w:val="ActHead 6"/>
    <w:aliases w:val="as"/>
    <w:basedOn w:val="Normal"/>
    <w:next w:val="Normal"/>
    <w:rsid w:val="002E1E51"/>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rsid w:val="002E1E51"/>
    <w:pPr>
      <w:keepNext/>
      <w:keepLines/>
      <w:spacing w:before="280" w:line="240" w:lineRule="auto"/>
      <w:ind w:left="1134" w:hanging="1134"/>
      <w:outlineLvl w:val="8"/>
    </w:pPr>
    <w:rPr>
      <w:rFonts w:ascii="Arial" w:eastAsia="Times New Roman" w:hAnsi="Arial" w:cs="Times New Roman"/>
      <w:b/>
      <w:i/>
      <w:kern w:val="28"/>
      <w:sz w:val="28"/>
      <w:lang w:eastAsia="en-AU"/>
    </w:rPr>
  </w:style>
  <w:style w:type="character" w:customStyle="1" w:styleId="CharAmSchNo">
    <w:name w:val="CharAmSchNo"/>
    <w:basedOn w:val="DefaultParagraphFont"/>
    <w:uiPriority w:val="1"/>
    <w:rsid w:val="002E1E51"/>
  </w:style>
  <w:style w:type="character" w:customStyle="1" w:styleId="CharAmSchText">
    <w:name w:val="CharAmSchText"/>
    <w:basedOn w:val="DefaultParagraphFont"/>
    <w:uiPriority w:val="1"/>
    <w:rsid w:val="002E1E51"/>
  </w:style>
  <w:style w:type="paragraph" w:customStyle="1" w:styleId="subsection">
    <w:name w:val="subsection"/>
    <w:aliases w:val="ss"/>
    <w:basedOn w:val="Normal"/>
    <w:link w:val="subsectionChar"/>
    <w:rsid w:val="002E1E51"/>
    <w:pPr>
      <w:tabs>
        <w:tab w:val="right" w:pos="1021"/>
      </w:tabs>
      <w:spacing w:before="180" w:line="240" w:lineRule="auto"/>
      <w:ind w:left="1134" w:hanging="1134"/>
    </w:pPr>
    <w:rPr>
      <w:rFonts w:eastAsia="Times New Roman" w:cs="Times New Roman"/>
      <w:lang w:eastAsia="en-AU"/>
    </w:rPr>
  </w:style>
  <w:style w:type="paragraph" w:customStyle="1" w:styleId="Item">
    <w:name w:val="Item"/>
    <w:aliases w:val="i"/>
    <w:basedOn w:val="Normal"/>
    <w:next w:val="ItemHead"/>
    <w:rsid w:val="002E1E51"/>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2E1E5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2E1E51"/>
    <w:rPr>
      <w:rFonts w:ascii="Times New Roman" w:eastAsia="Times New Roman" w:hAnsi="Times New Roman" w:cs="Times New Roman"/>
      <w:szCs w:val="20"/>
      <w:lang w:eastAsia="en-AU"/>
    </w:rPr>
  </w:style>
  <w:style w:type="paragraph" w:customStyle="1" w:styleId="Sectiontext">
    <w:name w:val="Section text"/>
    <w:basedOn w:val="Normal"/>
    <w:link w:val="SectiontextChar"/>
    <w:qFormat/>
    <w:rsid w:val="002E1E51"/>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2E1E51"/>
    <w:rPr>
      <w:rFonts w:ascii="Arial" w:eastAsia="Times New Roman" w:hAnsi="Arial" w:cs="Times New Roman"/>
      <w:sz w:val="20"/>
      <w:szCs w:val="20"/>
      <w:lang w:eastAsia="en-AU"/>
    </w:rPr>
  </w:style>
  <w:style w:type="character" w:styleId="CommentReference">
    <w:name w:val="annotation reference"/>
    <w:basedOn w:val="DefaultParagraphFont"/>
    <w:uiPriority w:val="99"/>
    <w:semiHidden/>
    <w:unhideWhenUsed/>
    <w:rsid w:val="002E1E51"/>
    <w:rPr>
      <w:sz w:val="16"/>
      <w:szCs w:val="16"/>
    </w:rPr>
  </w:style>
  <w:style w:type="paragraph" w:styleId="CommentText">
    <w:name w:val="annotation text"/>
    <w:basedOn w:val="Normal"/>
    <w:link w:val="CommentTextChar"/>
    <w:uiPriority w:val="99"/>
    <w:semiHidden/>
    <w:unhideWhenUsed/>
    <w:rsid w:val="002E1E51"/>
    <w:pPr>
      <w:spacing w:line="240" w:lineRule="auto"/>
    </w:pPr>
    <w:rPr>
      <w:sz w:val="20"/>
    </w:rPr>
  </w:style>
  <w:style w:type="character" w:customStyle="1" w:styleId="CommentTextChar">
    <w:name w:val="Comment Text Char"/>
    <w:basedOn w:val="DefaultParagraphFont"/>
    <w:link w:val="CommentText"/>
    <w:uiPriority w:val="99"/>
    <w:semiHidden/>
    <w:rsid w:val="002E1E51"/>
    <w:rPr>
      <w:rFonts w:ascii="Times New Roman" w:hAnsi="Times New Roman"/>
      <w:sz w:val="20"/>
      <w:szCs w:val="20"/>
    </w:rPr>
  </w:style>
  <w:style w:type="paragraph" w:customStyle="1" w:styleId="TableHeaderArial">
    <w:name w:val="Table Header (Arial)"/>
    <w:basedOn w:val="Normal"/>
    <w:qFormat/>
    <w:rsid w:val="002E1E51"/>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link w:val="TableTextArial-leftChar"/>
    <w:rsid w:val="002E1E51"/>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2E1E51"/>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2E1E51"/>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2E1E51"/>
    <w:rPr>
      <w:rFonts w:ascii="Arial" w:eastAsia="Times New Roman" w:hAnsi="Arial" w:cs="Times New Roman"/>
      <w:sz w:val="20"/>
      <w:szCs w:val="20"/>
      <w:lang w:eastAsia="en-AU"/>
    </w:rPr>
  </w:style>
  <w:style w:type="paragraph" w:styleId="BalloonText">
    <w:name w:val="Balloon Text"/>
    <w:basedOn w:val="Normal"/>
    <w:link w:val="BalloonTextChar"/>
    <w:uiPriority w:val="99"/>
    <w:semiHidden/>
    <w:unhideWhenUsed/>
    <w:rsid w:val="002E1E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E51"/>
    <w:rPr>
      <w:rFonts w:ascii="Segoe UI" w:hAnsi="Segoe UI" w:cs="Segoe UI"/>
      <w:sz w:val="18"/>
      <w:szCs w:val="18"/>
    </w:rPr>
  </w:style>
  <w:style w:type="paragraph" w:customStyle="1" w:styleId="ShortT">
    <w:name w:val="ShortT"/>
    <w:basedOn w:val="Normal"/>
    <w:next w:val="Normal"/>
    <w:rsid w:val="00E57A52"/>
    <w:pPr>
      <w:spacing w:line="240" w:lineRule="auto"/>
    </w:pPr>
    <w:rPr>
      <w:rFonts w:eastAsia="Times New Roman" w:cs="Times New Roman"/>
      <w:b/>
      <w:sz w:val="40"/>
      <w:lang w:eastAsia="en-AU"/>
    </w:rPr>
  </w:style>
  <w:style w:type="paragraph" w:customStyle="1" w:styleId="ActHead5">
    <w:name w:val="ActHead 5"/>
    <w:aliases w:val="s"/>
    <w:basedOn w:val="Normal"/>
    <w:next w:val="subsection"/>
    <w:rsid w:val="00E57A52"/>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Sectno">
    <w:name w:val="CharSectno"/>
    <w:basedOn w:val="DefaultParagraphFont"/>
    <w:rsid w:val="00E57A52"/>
  </w:style>
  <w:style w:type="paragraph" w:styleId="Header">
    <w:name w:val="header"/>
    <w:basedOn w:val="Normal"/>
    <w:link w:val="HeaderChar"/>
    <w:unhideWhenUsed/>
    <w:rsid w:val="00E57A52"/>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E57A52"/>
    <w:rPr>
      <w:rFonts w:ascii="Times New Roman" w:eastAsia="Times New Roman" w:hAnsi="Times New Roman" w:cs="Times New Roman"/>
      <w:sz w:val="16"/>
      <w:szCs w:val="20"/>
      <w:lang w:eastAsia="en-AU"/>
    </w:rPr>
  </w:style>
  <w:style w:type="paragraph" w:styleId="TOC5">
    <w:name w:val="toc 5"/>
    <w:basedOn w:val="Normal"/>
    <w:next w:val="Normal"/>
    <w:uiPriority w:val="39"/>
    <w:unhideWhenUsed/>
    <w:rsid w:val="00E57A52"/>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E57A5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E57A52"/>
    <w:pPr>
      <w:keepLines/>
      <w:tabs>
        <w:tab w:val="right" w:pos="8278"/>
      </w:tabs>
      <w:spacing w:before="80" w:line="240" w:lineRule="auto"/>
      <w:ind w:left="851" w:right="567"/>
    </w:pPr>
    <w:rPr>
      <w:rFonts w:eastAsia="Times New Roman" w:cs="Times New Roman"/>
      <w:i/>
      <w:kern w:val="28"/>
      <w:sz w:val="20"/>
      <w:lang w:eastAsia="en-AU"/>
    </w:rPr>
  </w:style>
  <w:style w:type="paragraph" w:styleId="Footer">
    <w:name w:val="footer"/>
    <w:link w:val="FooterChar"/>
    <w:uiPriority w:val="99"/>
    <w:rsid w:val="00E57A52"/>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E57A52"/>
    <w:rPr>
      <w:rFonts w:ascii="Times New Roman" w:eastAsia="Times New Roman" w:hAnsi="Times New Roman" w:cs="Times New Roman"/>
      <w:szCs w:val="24"/>
      <w:lang w:eastAsia="en-AU"/>
    </w:rPr>
  </w:style>
  <w:style w:type="table" w:styleId="TableGrid">
    <w:name w:val="Table Grid"/>
    <w:basedOn w:val="TableNormal"/>
    <w:uiPriority w:val="59"/>
    <w:rsid w:val="00E57A5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E57A52"/>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E57A52"/>
    <w:pPr>
      <w:pBdr>
        <w:top w:val="single" w:sz="4" w:space="1" w:color="auto"/>
      </w:pBdr>
      <w:spacing w:before="360"/>
      <w:ind w:right="397"/>
      <w:jc w:val="both"/>
    </w:pPr>
    <w:rPr>
      <w:rFonts w:eastAsia="Times New Roman" w:cs="Times New Roman"/>
      <w:lang w:eastAsia="en-AU"/>
    </w:rPr>
  </w:style>
  <w:style w:type="character" w:customStyle="1" w:styleId="normaltextrun">
    <w:name w:val="normaltextrun"/>
    <w:basedOn w:val="DefaultParagraphFont"/>
    <w:rsid w:val="005F050D"/>
  </w:style>
  <w:style w:type="paragraph" w:customStyle="1" w:styleId="BlockText-Plain">
    <w:name w:val="Block Text- Plain"/>
    <w:basedOn w:val="Normal"/>
    <w:link w:val="BlockText-PlainChar"/>
    <w:rsid w:val="00B722E2"/>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722E2"/>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2705"/>
    <w:rPr>
      <w:b/>
      <w:bCs/>
    </w:rPr>
  </w:style>
  <w:style w:type="character" w:customStyle="1" w:styleId="CommentSubjectChar">
    <w:name w:val="Comment Subject Char"/>
    <w:basedOn w:val="CommentTextChar"/>
    <w:link w:val="CommentSubject"/>
    <w:uiPriority w:val="99"/>
    <w:semiHidden/>
    <w:rsid w:val="00DD2705"/>
    <w:rPr>
      <w:rFonts w:ascii="Times New Roman" w:hAnsi="Times New Roman"/>
      <w:b/>
      <w:bCs/>
      <w:sz w:val="20"/>
      <w:szCs w:val="20"/>
    </w:rPr>
  </w:style>
  <w:style w:type="character" w:customStyle="1" w:styleId="Heading6Char">
    <w:name w:val="Heading 6 Char"/>
    <w:aliases w:val="ES-HRS Title Char"/>
    <w:basedOn w:val="DefaultParagraphFont"/>
    <w:link w:val="Heading6"/>
    <w:rsid w:val="004C7019"/>
    <w:rPr>
      <w:rFonts w:asciiTheme="majorHAnsi" w:eastAsiaTheme="majorEastAsia" w:hAnsiTheme="majorHAnsi" w:cstheme="majorBidi"/>
      <w:color w:val="1F4D78" w:themeColor="accent1" w:themeShade="7F"/>
      <w:szCs w:val="20"/>
    </w:rPr>
  </w:style>
  <w:style w:type="character" w:customStyle="1" w:styleId="Heading7Char">
    <w:name w:val="Heading 7 Char"/>
    <w:aliases w:val="Subdiv Char"/>
    <w:basedOn w:val="DefaultParagraphFont"/>
    <w:link w:val="Heading7"/>
    <w:uiPriority w:val="9"/>
    <w:rsid w:val="00B10ABD"/>
    <w:rPr>
      <w:rFonts w:ascii="Arial" w:eastAsia="Times New Roman" w:hAnsi="Arial" w:cs="Times New Roman"/>
      <w:b/>
      <w:sz w:val="24"/>
      <w:szCs w:val="20"/>
      <w:lang w:eastAsia="en-AU"/>
    </w:rPr>
  </w:style>
  <w:style w:type="character" w:customStyle="1" w:styleId="Heading8Char">
    <w:name w:val="Heading 8 Char"/>
    <w:basedOn w:val="DefaultParagraphFont"/>
    <w:link w:val="Heading8"/>
    <w:uiPriority w:val="9"/>
    <w:semiHidden/>
    <w:rsid w:val="004C70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7019"/>
    <w:rPr>
      <w:rFonts w:asciiTheme="majorHAnsi" w:eastAsiaTheme="majorEastAsia" w:hAnsiTheme="majorHAnsi" w:cstheme="majorBidi"/>
      <w:i/>
      <w:iCs/>
      <w:color w:val="272727" w:themeColor="text1" w:themeTint="D8"/>
      <w:sz w:val="21"/>
      <w:szCs w:val="21"/>
    </w:rPr>
  </w:style>
  <w:style w:type="character" w:customStyle="1" w:styleId="Heading1Char">
    <w:name w:val="Heading 1 Char"/>
    <w:aliases w:val="Document/Determination Title Char"/>
    <w:basedOn w:val="DefaultParagraphFont"/>
    <w:link w:val="Heading1"/>
    <w:rsid w:val="00935132"/>
    <w:rPr>
      <w:rFonts w:asciiTheme="majorHAnsi" w:eastAsiaTheme="majorEastAsia" w:hAnsiTheme="majorHAnsi" w:cstheme="majorBidi"/>
      <w:b/>
      <w:bCs/>
      <w:color w:val="2E74B5" w:themeColor="accent1" w:themeShade="BF"/>
      <w:sz w:val="28"/>
      <w:szCs w:val="28"/>
    </w:rPr>
  </w:style>
  <w:style w:type="character" w:customStyle="1" w:styleId="OPCCharBase">
    <w:name w:val="OPCCharBase"/>
    <w:uiPriority w:val="1"/>
    <w:rsid w:val="00935132"/>
  </w:style>
  <w:style w:type="paragraph" w:customStyle="1" w:styleId="OPCParaBase">
    <w:name w:val="OPCParaBase"/>
    <w:rsid w:val="00935132"/>
    <w:pPr>
      <w:spacing w:after="0" w:line="260" w:lineRule="atLeast"/>
    </w:pPr>
    <w:rPr>
      <w:rFonts w:ascii="Times New Roman" w:eastAsia="Times New Roman" w:hAnsi="Times New Roman" w:cs="Times New Roman"/>
      <w:szCs w:val="20"/>
      <w:lang w:eastAsia="en-AU"/>
    </w:rPr>
  </w:style>
  <w:style w:type="paragraph" w:customStyle="1" w:styleId="ActHead1">
    <w:name w:val="ActHead 1"/>
    <w:aliases w:val="c"/>
    <w:basedOn w:val="OPCParaBase"/>
    <w:next w:val="Normal"/>
    <w:rsid w:val="009351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rsid w:val="009351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rsid w:val="009351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rsid w:val="00935132"/>
    <w:pPr>
      <w:keepNext/>
      <w:keepLines/>
      <w:spacing w:before="220" w:line="240" w:lineRule="auto"/>
      <w:ind w:left="1134" w:hanging="1134"/>
      <w:outlineLvl w:val="3"/>
    </w:pPr>
    <w:rPr>
      <w:b/>
      <w:kern w:val="28"/>
      <w:sz w:val="26"/>
    </w:rPr>
  </w:style>
  <w:style w:type="paragraph" w:customStyle="1" w:styleId="ActHead7">
    <w:name w:val="ActHead 7"/>
    <w:aliases w:val="ap"/>
    <w:basedOn w:val="OPCParaBase"/>
    <w:next w:val="ItemHead"/>
    <w:rsid w:val="00935132"/>
    <w:pPr>
      <w:keepNext/>
      <w:keepLines/>
      <w:spacing w:before="280" w:line="240" w:lineRule="auto"/>
      <w:outlineLvl w:val="6"/>
    </w:pPr>
    <w:rPr>
      <w:b/>
      <w:kern w:val="28"/>
      <w:sz w:val="28"/>
    </w:rPr>
  </w:style>
  <w:style w:type="paragraph" w:customStyle="1" w:styleId="ActHead8">
    <w:name w:val="ActHead 8"/>
    <w:aliases w:val="ad"/>
    <w:basedOn w:val="OPCParaBase"/>
    <w:next w:val="ItemHead"/>
    <w:rsid w:val="00935132"/>
    <w:pPr>
      <w:keepNext/>
      <w:keepLines/>
      <w:spacing w:before="240" w:line="240" w:lineRule="auto"/>
      <w:ind w:left="1134" w:hanging="1134"/>
      <w:outlineLvl w:val="7"/>
    </w:pPr>
    <w:rPr>
      <w:rFonts w:ascii="Arial" w:hAnsi="Arial"/>
      <w:b/>
      <w:kern w:val="28"/>
      <w:sz w:val="26"/>
    </w:rPr>
  </w:style>
  <w:style w:type="paragraph" w:customStyle="1" w:styleId="Actno">
    <w:name w:val="Actno"/>
    <w:basedOn w:val="ShortT"/>
    <w:next w:val="Normal"/>
    <w:rsid w:val="00935132"/>
  </w:style>
  <w:style w:type="paragraph" w:customStyle="1" w:styleId="Blocks">
    <w:name w:val="Blocks"/>
    <w:aliases w:val="bb"/>
    <w:basedOn w:val="OPCParaBase"/>
    <w:rsid w:val="00935132"/>
    <w:pPr>
      <w:spacing w:line="240" w:lineRule="auto"/>
    </w:pPr>
    <w:rPr>
      <w:sz w:val="24"/>
    </w:rPr>
  </w:style>
  <w:style w:type="paragraph" w:customStyle="1" w:styleId="BoxText">
    <w:name w:val="BoxText"/>
    <w:aliases w:val="bt"/>
    <w:basedOn w:val="OPCParaBase"/>
    <w:rsid w:val="009351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rsid w:val="00935132"/>
    <w:rPr>
      <w:b/>
    </w:rPr>
  </w:style>
  <w:style w:type="paragraph" w:customStyle="1" w:styleId="BoxHeadItalic">
    <w:name w:val="BoxHeadItalic"/>
    <w:aliases w:val="bhi"/>
    <w:basedOn w:val="BoxText"/>
    <w:next w:val="BoxStep"/>
    <w:rsid w:val="00935132"/>
    <w:rPr>
      <w:i/>
    </w:rPr>
  </w:style>
  <w:style w:type="paragraph" w:customStyle="1" w:styleId="BoxList">
    <w:name w:val="BoxList"/>
    <w:aliases w:val="bl"/>
    <w:basedOn w:val="BoxText"/>
    <w:rsid w:val="00935132"/>
    <w:pPr>
      <w:ind w:left="1559" w:hanging="425"/>
    </w:pPr>
  </w:style>
  <w:style w:type="paragraph" w:customStyle="1" w:styleId="BoxNote">
    <w:name w:val="BoxNote"/>
    <w:aliases w:val="bn"/>
    <w:basedOn w:val="BoxText"/>
    <w:rsid w:val="00935132"/>
    <w:pPr>
      <w:tabs>
        <w:tab w:val="left" w:pos="1985"/>
      </w:tabs>
      <w:spacing w:before="122" w:line="198" w:lineRule="exact"/>
      <w:ind w:left="2948" w:hanging="1814"/>
    </w:pPr>
    <w:rPr>
      <w:sz w:val="18"/>
    </w:rPr>
  </w:style>
  <w:style w:type="paragraph" w:customStyle="1" w:styleId="BoxPara">
    <w:name w:val="BoxPara"/>
    <w:aliases w:val="bp"/>
    <w:basedOn w:val="BoxText"/>
    <w:rsid w:val="00935132"/>
    <w:pPr>
      <w:tabs>
        <w:tab w:val="right" w:pos="2268"/>
      </w:tabs>
      <w:ind w:left="2552" w:hanging="1418"/>
    </w:pPr>
  </w:style>
  <w:style w:type="paragraph" w:customStyle="1" w:styleId="BoxStep">
    <w:name w:val="BoxStep"/>
    <w:aliases w:val="bs"/>
    <w:basedOn w:val="BoxText"/>
    <w:rsid w:val="00935132"/>
    <w:pPr>
      <w:ind w:left="1985" w:hanging="851"/>
    </w:pPr>
  </w:style>
  <w:style w:type="character" w:customStyle="1" w:styleId="CharAmPartNo">
    <w:name w:val="CharAmPartNo"/>
    <w:basedOn w:val="OPCCharBase"/>
    <w:uiPriority w:val="1"/>
    <w:rsid w:val="00935132"/>
  </w:style>
  <w:style w:type="character" w:customStyle="1" w:styleId="CharAmPartText">
    <w:name w:val="CharAmPartText"/>
    <w:basedOn w:val="OPCCharBase"/>
    <w:uiPriority w:val="1"/>
    <w:rsid w:val="00935132"/>
  </w:style>
  <w:style w:type="character" w:customStyle="1" w:styleId="CharBoldItalic">
    <w:name w:val="CharBoldItalic"/>
    <w:basedOn w:val="OPCCharBase"/>
    <w:uiPriority w:val="1"/>
    <w:rsid w:val="00935132"/>
    <w:rPr>
      <w:b/>
      <w:i/>
    </w:rPr>
  </w:style>
  <w:style w:type="character" w:customStyle="1" w:styleId="CharChapNo">
    <w:name w:val="CharChapNo"/>
    <w:basedOn w:val="OPCCharBase"/>
    <w:uiPriority w:val="1"/>
    <w:rsid w:val="00935132"/>
  </w:style>
  <w:style w:type="character" w:customStyle="1" w:styleId="CharChapText">
    <w:name w:val="CharChapText"/>
    <w:basedOn w:val="OPCCharBase"/>
    <w:uiPriority w:val="1"/>
    <w:rsid w:val="00935132"/>
  </w:style>
  <w:style w:type="character" w:customStyle="1" w:styleId="CharDivNo">
    <w:name w:val="CharDivNo"/>
    <w:basedOn w:val="OPCCharBase"/>
    <w:uiPriority w:val="1"/>
    <w:rsid w:val="00935132"/>
  </w:style>
  <w:style w:type="character" w:customStyle="1" w:styleId="CharDivText">
    <w:name w:val="CharDivText"/>
    <w:basedOn w:val="OPCCharBase"/>
    <w:uiPriority w:val="1"/>
    <w:rsid w:val="00935132"/>
  </w:style>
  <w:style w:type="character" w:customStyle="1" w:styleId="CharItalic">
    <w:name w:val="CharItalic"/>
    <w:basedOn w:val="OPCCharBase"/>
    <w:uiPriority w:val="1"/>
    <w:rsid w:val="00935132"/>
    <w:rPr>
      <w:i/>
    </w:rPr>
  </w:style>
  <w:style w:type="character" w:customStyle="1" w:styleId="CharPartNo">
    <w:name w:val="CharPartNo"/>
    <w:basedOn w:val="OPCCharBase"/>
    <w:uiPriority w:val="1"/>
    <w:rsid w:val="00935132"/>
  </w:style>
  <w:style w:type="character" w:customStyle="1" w:styleId="CharPartText">
    <w:name w:val="CharPartText"/>
    <w:basedOn w:val="OPCCharBase"/>
    <w:uiPriority w:val="1"/>
    <w:rsid w:val="00935132"/>
  </w:style>
  <w:style w:type="character" w:customStyle="1" w:styleId="CharSubdNo">
    <w:name w:val="CharSubdNo"/>
    <w:basedOn w:val="OPCCharBase"/>
    <w:uiPriority w:val="1"/>
    <w:rsid w:val="00935132"/>
  </w:style>
  <w:style w:type="character" w:customStyle="1" w:styleId="CharSubdText">
    <w:name w:val="CharSubdText"/>
    <w:basedOn w:val="OPCCharBase"/>
    <w:uiPriority w:val="1"/>
    <w:rsid w:val="00935132"/>
  </w:style>
  <w:style w:type="paragraph" w:customStyle="1" w:styleId="CTA--">
    <w:name w:val="CTA --"/>
    <w:basedOn w:val="OPCParaBase"/>
    <w:next w:val="Normal"/>
    <w:rsid w:val="00935132"/>
    <w:pPr>
      <w:spacing w:before="60" w:line="240" w:lineRule="atLeast"/>
      <w:ind w:left="142" w:hanging="142"/>
    </w:pPr>
    <w:rPr>
      <w:sz w:val="20"/>
    </w:rPr>
  </w:style>
  <w:style w:type="paragraph" w:customStyle="1" w:styleId="CTA-">
    <w:name w:val="CTA -"/>
    <w:basedOn w:val="OPCParaBase"/>
    <w:rsid w:val="00935132"/>
    <w:pPr>
      <w:spacing w:before="60" w:line="240" w:lineRule="atLeast"/>
      <w:ind w:left="85" w:hanging="85"/>
    </w:pPr>
    <w:rPr>
      <w:sz w:val="20"/>
    </w:rPr>
  </w:style>
  <w:style w:type="paragraph" w:customStyle="1" w:styleId="CTA---">
    <w:name w:val="CTA ---"/>
    <w:basedOn w:val="OPCParaBase"/>
    <w:next w:val="Normal"/>
    <w:rsid w:val="00935132"/>
    <w:pPr>
      <w:spacing w:before="60" w:line="240" w:lineRule="atLeast"/>
      <w:ind w:left="198" w:hanging="198"/>
    </w:pPr>
    <w:rPr>
      <w:sz w:val="20"/>
    </w:rPr>
  </w:style>
  <w:style w:type="paragraph" w:customStyle="1" w:styleId="CTA----">
    <w:name w:val="CTA ----"/>
    <w:basedOn w:val="OPCParaBase"/>
    <w:next w:val="Normal"/>
    <w:rsid w:val="00935132"/>
    <w:pPr>
      <w:spacing w:before="60" w:line="240" w:lineRule="atLeast"/>
      <w:ind w:left="255" w:hanging="255"/>
    </w:pPr>
    <w:rPr>
      <w:sz w:val="20"/>
    </w:rPr>
  </w:style>
  <w:style w:type="paragraph" w:customStyle="1" w:styleId="CTA1a">
    <w:name w:val="CTA 1(a)"/>
    <w:basedOn w:val="OPCParaBase"/>
    <w:rsid w:val="00935132"/>
    <w:pPr>
      <w:tabs>
        <w:tab w:val="right" w:pos="414"/>
      </w:tabs>
      <w:spacing w:before="40" w:line="240" w:lineRule="atLeast"/>
      <w:ind w:left="675" w:hanging="675"/>
    </w:pPr>
    <w:rPr>
      <w:sz w:val="20"/>
    </w:rPr>
  </w:style>
  <w:style w:type="paragraph" w:customStyle="1" w:styleId="CTA1ai">
    <w:name w:val="CTA 1(a)(i)"/>
    <w:basedOn w:val="OPCParaBase"/>
    <w:rsid w:val="00935132"/>
    <w:pPr>
      <w:tabs>
        <w:tab w:val="right" w:pos="1004"/>
      </w:tabs>
      <w:spacing w:before="40" w:line="240" w:lineRule="atLeast"/>
      <w:ind w:left="1253" w:hanging="1253"/>
    </w:pPr>
    <w:rPr>
      <w:sz w:val="20"/>
    </w:rPr>
  </w:style>
  <w:style w:type="paragraph" w:customStyle="1" w:styleId="CTA2a">
    <w:name w:val="CTA 2(a)"/>
    <w:basedOn w:val="OPCParaBase"/>
    <w:rsid w:val="00935132"/>
    <w:pPr>
      <w:tabs>
        <w:tab w:val="right" w:pos="482"/>
      </w:tabs>
      <w:spacing w:before="40" w:line="240" w:lineRule="atLeast"/>
      <w:ind w:left="748" w:hanging="748"/>
    </w:pPr>
    <w:rPr>
      <w:sz w:val="20"/>
    </w:rPr>
  </w:style>
  <w:style w:type="paragraph" w:customStyle="1" w:styleId="CTA2ai">
    <w:name w:val="CTA 2(a)(i)"/>
    <w:basedOn w:val="OPCParaBase"/>
    <w:rsid w:val="00935132"/>
    <w:pPr>
      <w:tabs>
        <w:tab w:val="right" w:pos="1089"/>
      </w:tabs>
      <w:spacing w:before="40" w:line="240" w:lineRule="atLeast"/>
      <w:ind w:left="1327" w:hanging="1327"/>
    </w:pPr>
    <w:rPr>
      <w:sz w:val="20"/>
    </w:rPr>
  </w:style>
  <w:style w:type="paragraph" w:customStyle="1" w:styleId="CTA3a">
    <w:name w:val="CTA 3(a)"/>
    <w:basedOn w:val="OPCParaBase"/>
    <w:rsid w:val="00935132"/>
    <w:pPr>
      <w:tabs>
        <w:tab w:val="right" w:pos="556"/>
      </w:tabs>
      <w:spacing w:before="40" w:line="240" w:lineRule="atLeast"/>
      <w:ind w:left="805" w:hanging="805"/>
    </w:pPr>
    <w:rPr>
      <w:sz w:val="20"/>
    </w:rPr>
  </w:style>
  <w:style w:type="paragraph" w:customStyle="1" w:styleId="CTA3ai">
    <w:name w:val="CTA 3(a)(i)"/>
    <w:basedOn w:val="OPCParaBase"/>
    <w:rsid w:val="00935132"/>
    <w:pPr>
      <w:tabs>
        <w:tab w:val="right" w:pos="1140"/>
      </w:tabs>
      <w:spacing w:before="40" w:line="240" w:lineRule="atLeast"/>
      <w:ind w:left="1361" w:hanging="1361"/>
    </w:pPr>
    <w:rPr>
      <w:sz w:val="20"/>
    </w:rPr>
  </w:style>
  <w:style w:type="paragraph" w:customStyle="1" w:styleId="CTA4a">
    <w:name w:val="CTA 4(a)"/>
    <w:basedOn w:val="OPCParaBase"/>
    <w:rsid w:val="00935132"/>
    <w:pPr>
      <w:tabs>
        <w:tab w:val="right" w:pos="624"/>
      </w:tabs>
      <w:spacing w:before="40" w:line="240" w:lineRule="atLeast"/>
      <w:ind w:left="873" w:hanging="873"/>
    </w:pPr>
    <w:rPr>
      <w:sz w:val="20"/>
    </w:rPr>
  </w:style>
  <w:style w:type="paragraph" w:customStyle="1" w:styleId="CTA4ai">
    <w:name w:val="CTA 4(a)(i)"/>
    <w:basedOn w:val="OPCParaBase"/>
    <w:rsid w:val="00935132"/>
    <w:pPr>
      <w:tabs>
        <w:tab w:val="right" w:pos="1213"/>
      </w:tabs>
      <w:spacing w:before="40" w:line="240" w:lineRule="atLeast"/>
      <w:ind w:left="1452" w:hanging="1452"/>
    </w:pPr>
    <w:rPr>
      <w:sz w:val="20"/>
    </w:rPr>
  </w:style>
  <w:style w:type="paragraph" w:customStyle="1" w:styleId="CTACAPS">
    <w:name w:val="CTA CAPS"/>
    <w:basedOn w:val="OPCParaBase"/>
    <w:rsid w:val="00935132"/>
    <w:pPr>
      <w:spacing w:before="60" w:line="240" w:lineRule="atLeast"/>
    </w:pPr>
    <w:rPr>
      <w:sz w:val="20"/>
    </w:rPr>
  </w:style>
  <w:style w:type="paragraph" w:customStyle="1" w:styleId="CTAright">
    <w:name w:val="CTA right"/>
    <w:basedOn w:val="OPCParaBase"/>
    <w:rsid w:val="00935132"/>
    <w:pPr>
      <w:spacing w:before="60" w:line="240" w:lineRule="auto"/>
      <w:jc w:val="right"/>
    </w:pPr>
    <w:rPr>
      <w:sz w:val="20"/>
    </w:rPr>
  </w:style>
  <w:style w:type="paragraph" w:customStyle="1" w:styleId="Definition">
    <w:name w:val="Definition"/>
    <w:aliases w:val="dd"/>
    <w:basedOn w:val="OPCParaBase"/>
    <w:rsid w:val="00935132"/>
    <w:pPr>
      <w:spacing w:before="180" w:line="240" w:lineRule="auto"/>
      <w:ind w:left="1134"/>
    </w:pPr>
  </w:style>
  <w:style w:type="paragraph" w:customStyle="1" w:styleId="ETAsubitem">
    <w:name w:val="ETA(subitem)"/>
    <w:basedOn w:val="OPCParaBase"/>
    <w:rsid w:val="00935132"/>
    <w:pPr>
      <w:tabs>
        <w:tab w:val="right" w:pos="340"/>
      </w:tabs>
      <w:spacing w:before="60" w:line="240" w:lineRule="auto"/>
      <w:ind w:left="454" w:hanging="454"/>
    </w:pPr>
    <w:rPr>
      <w:sz w:val="20"/>
    </w:rPr>
  </w:style>
  <w:style w:type="paragraph" w:customStyle="1" w:styleId="ETApara">
    <w:name w:val="ETA(para)"/>
    <w:basedOn w:val="OPCParaBase"/>
    <w:rsid w:val="00935132"/>
    <w:pPr>
      <w:tabs>
        <w:tab w:val="right" w:pos="754"/>
      </w:tabs>
      <w:spacing w:before="60" w:line="240" w:lineRule="auto"/>
      <w:ind w:left="828" w:hanging="828"/>
    </w:pPr>
    <w:rPr>
      <w:sz w:val="20"/>
    </w:rPr>
  </w:style>
  <w:style w:type="paragraph" w:customStyle="1" w:styleId="ETAsubpara">
    <w:name w:val="ETA(subpara)"/>
    <w:basedOn w:val="OPCParaBase"/>
    <w:rsid w:val="00935132"/>
    <w:pPr>
      <w:tabs>
        <w:tab w:val="right" w:pos="1083"/>
      </w:tabs>
      <w:spacing w:before="60" w:line="240" w:lineRule="auto"/>
      <w:ind w:left="1191" w:hanging="1191"/>
    </w:pPr>
    <w:rPr>
      <w:sz w:val="20"/>
    </w:rPr>
  </w:style>
  <w:style w:type="paragraph" w:customStyle="1" w:styleId="ETAsub-subpara">
    <w:name w:val="ETA(sub-subpara)"/>
    <w:basedOn w:val="OPCParaBase"/>
    <w:rsid w:val="00935132"/>
    <w:pPr>
      <w:tabs>
        <w:tab w:val="right" w:pos="1412"/>
      </w:tabs>
      <w:spacing w:before="60" w:line="240" w:lineRule="auto"/>
      <w:ind w:left="1525" w:hanging="1525"/>
    </w:pPr>
    <w:rPr>
      <w:sz w:val="20"/>
    </w:rPr>
  </w:style>
  <w:style w:type="paragraph" w:customStyle="1" w:styleId="Formula">
    <w:name w:val="Formula"/>
    <w:basedOn w:val="OPCParaBase"/>
    <w:rsid w:val="00935132"/>
    <w:pPr>
      <w:spacing w:line="240" w:lineRule="auto"/>
      <w:ind w:left="1134"/>
    </w:pPr>
    <w:rPr>
      <w:sz w:val="20"/>
    </w:rPr>
  </w:style>
  <w:style w:type="paragraph" w:customStyle="1" w:styleId="House">
    <w:name w:val="House"/>
    <w:basedOn w:val="OPCParaBase"/>
    <w:rsid w:val="00935132"/>
    <w:pPr>
      <w:spacing w:line="240" w:lineRule="auto"/>
    </w:pPr>
    <w:rPr>
      <w:sz w:val="28"/>
    </w:rPr>
  </w:style>
  <w:style w:type="paragraph" w:customStyle="1" w:styleId="LongT">
    <w:name w:val="LongT"/>
    <w:basedOn w:val="OPCParaBase"/>
    <w:rsid w:val="00935132"/>
    <w:pPr>
      <w:spacing w:line="240" w:lineRule="auto"/>
    </w:pPr>
    <w:rPr>
      <w:b/>
      <w:sz w:val="32"/>
    </w:rPr>
  </w:style>
  <w:style w:type="paragraph" w:customStyle="1" w:styleId="notedraft">
    <w:name w:val="note(draft)"/>
    <w:aliases w:val="nd"/>
    <w:basedOn w:val="OPCParaBase"/>
    <w:rsid w:val="00935132"/>
    <w:pPr>
      <w:spacing w:before="240" w:line="240" w:lineRule="auto"/>
      <w:ind w:left="284" w:hanging="284"/>
    </w:pPr>
    <w:rPr>
      <w:i/>
      <w:sz w:val="24"/>
    </w:rPr>
  </w:style>
  <w:style w:type="paragraph" w:customStyle="1" w:styleId="notemargin">
    <w:name w:val="note(margin)"/>
    <w:aliases w:val="nm"/>
    <w:basedOn w:val="OPCParaBase"/>
    <w:rsid w:val="00935132"/>
    <w:pPr>
      <w:tabs>
        <w:tab w:val="left" w:pos="709"/>
      </w:tabs>
      <w:spacing w:before="122" w:line="198" w:lineRule="exact"/>
      <w:ind w:left="709" w:hanging="709"/>
    </w:pPr>
    <w:rPr>
      <w:sz w:val="18"/>
    </w:rPr>
  </w:style>
  <w:style w:type="paragraph" w:customStyle="1" w:styleId="noteToPara">
    <w:name w:val="noteToPara"/>
    <w:aliases w:val="ntp"/>
    <w:basedOn w:val="OPCParaBase"/>
    <w:rsid w:val="00935132"/>
    <w:pPr>
      <w:spacing w:before="122" w:line="198" w:lineRule="exact"/>
      <w:ind w:left="2353" w:hanging="709"/>
    </w:pPr>
    <w:rPr>
      <w:sz w:val="18"/>
    </w:rPr>
  </w:style>
  <w:style w:type="paragraph" w:customStyle="1" w:styleId="noteParlAmend">
    <w:name w:val="note(ParlAmend)"/>
    <w:aliases w:val="npp"/>
    <w:basedOn w:val="OPCParaBase"/>
    <w:next w:val="ParlAmend"/>
    <w:rsid w:val="00935132"/>
    <w:pPr>
      <w:spacing w:line="240" w:lineRule="auto"/>
      <w:jc w:val="right"/>
    </w:pPr>
    <w:rPr>
      <w:rFonts w:ascii="Arial" w:hAnsi="Arial"/>
      <w:b/>
      <w:i/>
    </w:rPr>
  </w:style>
  <w:style w:type="paragraph" w:customStyle="1" w:styleId="notetext">
    <w:name w:val="note(text)"/>
    <w:aliases w:val="n"/>
    <w:basedOn w:val="Sectiontext"/>
    <w:rsid w:val="008444B3"/>
    <w:pPr>
      <w:tabs>
        <w:tab w:val="left" w:pos="1213"/>
      </w:tabs>
      <w:ind w:left="1134" w:hanging="567"/>
    </w:pPr>
    <w:rPr>
      <w:rFonts w:ascii="Times New Roman" w:hAnsi="Times New Roman"/>
      <w:lang w:eastAsia="en-US"/>
    </w:rPr>
  </w:style>
  <w:style w:type="paragraph" w:customStyle="1" w:styleId="Page1">
    <w:name w:val="Page1"/>
    <w:basedOn w:val="OPCParaBase"/>
    <w:rsid w:val="00935132"/>
    <w:pPr>
      <w:spacing w:before="5600" w:line="240" w:lineRule="auto"/>
    </w:pPr>
    <w:rPr>
      <w:b/>
      <w:sz w:val="32"/>
    </w:rPr>
  </w:style>
  <w:style w:type="paragraph" w:customStyle="1" w:styleId="PageBreak">
    <w:name w:val="PageBreak"/>
    <w:aliases w:val="pb"/>
    <w:basedOn w:val="OPCParaBase"/>
    <w:rsid w:val="00935132"/>
    <w:pPr>
      <w:spacing w:line="240" w:lineRule="auto"/>
    </w:pPr>
    <w:rPr>
      <w:sz w:val="20"/>
    </w:rPr>
  </w:style>
  <w:style w:type="paragraph" w:customStyle="1" w:styleId="paragraphsub">
    <w:name w:val="paragraph(sub)"/>
    <w:aliases w:val="aa"/>
    <w:basedOn w:val="OPCParaBase"/>
    <w:rsid w:val="00935132"/>
    <w:pPr>
      <w:tabs>
        <w:tab w:val="right" w:pos="1985"/>
      </w:tabs>
      <w:spacing w:before="40" w:line="240" w:lineRule="auto"/>
      <w:ind w:left="2098" w:hanging="2098"/>
    </w:pPr>
  </w:style>
  <w:style w:type="paragraph" w:customStyle="1" w:styleId="paragraphsub-sub">
    <w:name w:val="paragraph(sub-sub)"/>
    <w:aliases w:val="aaa"/>
    <w:basedOn w:val="OPCParaBase"/>
    <w:rsid w:val="00935132"/>
    <w:pPr>
      <w:tabs>
        <w:tab w:val="right" w:pos="2722"/>
      </w:tabs>
      <w:spacing w:before="40" w:line="240" w:lineRule="auto"/>
      <w:ind w:left="2835" w:hanging="2835"/>
    </w:pPr>
  </w:style>
  <w:style w:type="paragraph" w:customStyle="1" w:styleId="paragraph">
    <w:name w:val="paragraph"/>
    <w:aliases w:val="a"/>
    <w:basedOn w:val="OPCParaBase"/>
    <w:rsid w:val="00935132"/>
    <w:pPr>
      <w:tabs>
        <w:tab w:val="right" w:pos="1531"/>
      </w:tabs>
      <w:spacing w:before="40" w:line="240" w:lineRule="auto"/>
      <w:ind w:left="1644" w:hanging="1644"/>
    </w:pPr>
  </w:style>
  <w:style w:type="paragraph" w:customStyle="1" w:styleId="ParlAmend">
    <w:name w:val="ParlAmend"/>
    <w:aliases w:val="pp"/>
    <w:basedOn w:val="OPCParaBase"/>
    <w:rsid w:val="00935132"/>
    <w:pPr>
      <w:spacing w:before="240" w:line="240" w:lineRule="atLeast"/>
      <w:ind w:hanging="567"/>
    </w:pPr>
    <w:rPr>
      <w:sz w:val="24"/>
    </w:rPr>
  </w:style>
  <w:style w:type="paragraph" w:customStyle="1" w:styleId="Penalty">
    <w:name w:val="Penalty"/>
    <w:basedOn w:val="OPCParaBase"/>
    <w:rsid w:val="00935132"/>
    <w:pPr>
      <w:tabs>
        <w:tab w:val="left" w:pos="2977"/>
      </w:tabs>
      <w:spacing w:before="180" w:line="240" w:lineRule="auto"/>
      <w:ind w:left="1985" w:hanging="851"/>
    </w:pPr>
  </w:style>
  <w:style w:type="paragraph" w:customStyle="1" w:styleId="Portfolio">
    <w:name w:val="Portfolio"/>
    <w:basedOn w:val="OPCParaBase"/>
    <w:rsid w:val="00935132"/>
    <w:pPr>
      <w:spacing w:line="240" w:lineRule="auto"/>
    </w:pPr>
    <w:rPr>
      <w:i/>
      <w:sz w:val="20"/>
    </w:rPr>
  </w:style>
  <w:style w:type="paragraph" w:customStyle="1" w:styleId="Preamble">
    <w:name w:val="Preamble"/>
    <w:basedOn w:val="OPCParaBase"/>
    <w:next w:val="Normal"/>
    <w:rsid w:val="009351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5132"/>
    <w:pPr>
      <w:spacing w:line="240" w:lineRule="auto"/>
    </w:pPr>
    <w:rPr>
      <w:i/>
      <w:sz w:val="20"/>
    </w:rPr>
  </w:style>
  <w:style w:type="paragraph" w:customStyle="1" w:styleId="Session">
    <w:name w:val="Session"/>
    <w:basedOn w:val="OPCParaBase"/>
    <w:rsid w:val="00935132"/>
    <w:pPr>
      <w:spacing w:line="240" w:lineRule="auto"/>
    </w:pPr>
    <w:rPr>
      <w:sz w:val="28"/>
    </w:rPr>
  </w:style>
  <w:style w:type="paragraph" w:customStyle="1" w:styleId="Sponsor">
    <w:name w:val="Sponsor"/>
    <w:basedOn w:val="OPCParaBase"/>
    <w:rsid w:val="00935132"/>
    <w:pPr>
      <w:spacing w:line="240" w:lineRule="auto"/>
    </w:pPr>
    <w:rPr>
      <w:i/>
    </w:rPr>
  </w:style>
  <w:style w:type="paragraph" w:customStyle="1" w:styleId="Subitem">
    <w:name w:val="Subitem"/>
    <w:aliases w:val="iss"/>
    <w:basedOn w:val="OPCParaBase"/>
    <w:rsid w:val="00935132"/>
    <w:pPr>
      <w:spacing w:before="180" w:line="240" w:lineRule="auto"/>
      <w:ind w:left="709" w:hanging="709"/>
    </w:pPr>
  </w:style>
  <w:style w:type="paragraph" w:customStyle="1" w:styleId="SubitemHead">
    <w:name w:val="SubitemHead"/>
    <w:aliases w:val="issh"/>
    <w:basedOn w:val="OPCParaBase"/>
    <w:rsid w:val="009351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5132"/>
    <w:pPr>
      <w:spacing w:before="40" w:line="240" w:lineRule="auto"/>
      <w:ind w:left="1134"/>
    </w:pPr>
  </w:style>
  <w:style w:type="paragraph" w:customStyle="1" w:styleId="SubsectionHead">
    <w:name w:val="SubsectionHead"/>
    <w:aliases w:val="ssh"/>
    <w:basedOn w:val="OPCParaBase"/>
    <w:next w:val="subsection"/>
    <w:rsid w:val="00935132"/>
    <w:pPr>
      <w:keepNext/>
      <w:keepLines/>
      <w:spacing w:before="240" w:line="240" w:lineRule="auto"/>
      <w:ind w:left="1134"/>
    </w:pPr>
    <w:rPr>
      <w:i/>
    </w:rPr>
  </w:style>
  <w:style w:type="paragraph" w:customStyle="1" w:styleId="Tablea">
    <w:name w:val="Table(a)"/>
    <w:aliases w:val="ta"/>
    <w:basedOn w:val="OPCParaBase"/>
    <w:qFormat/>
    <w:rsid w:val="00EB657C"/>
    <w:pPr>
      <w:spacing w:before="60" w:after="60" w:line="240" w:lineRule="auto"/>
      <w:ind w:left="284" w:hanging="284"/>
      <w:contextualSpacing/>
    </w:pPr>
    <w:rPr>
      <w:sz w:val="20"/>
    </w:rPr>
  </w:style>
  <w:style w:type="paragraph" w:customStyle="1" w:styleId="TableAA">
    <w:name w:val="Table(AA)"/>
    <w:aliases w:val="taaa"/>
    <w:basedOn w:val="OPCParaBase"/>
    <w:rsid w:val="009351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B657C"/>
    <w:pPr>
      <w:tabs>
        <w:tab w:val="left" w:pos="-6543"/>
        <w:tab w:val="left" w:pos="-6260"/>
        <w:tab w:val="right" w:pos="970"/>
      </w:tabs>
      <w:spacing w:before="60" w:after="60" w:line="240" w:lineRule="auto"/>
      <w:ind w:left="828" w:hanging="284"/>
      <w:contextualSpacing/>
    </w:pPr>
    <w:rPr>
      <w:sz w:val="20"/>
    </w:rPr>
  </w:style>
  <w:style w:type="paragraph" w:customStyle="1" w:styleId="Tabletext">
    <w:name w:val="Tabletext"/>
    <w:aliases w:val="tt"/>
    <w:basedOn w:val="OPCParaBase"/>
    <w:qFormat/>
    <w:rsid w:val="00890E13"/>
    <w:pPr>
      <w:spacing w:before="60" w:line="240" w:lineRule="auto"/>
    </w:pPr>
    <w:rPr>
      <w:sz w:val="20"/>
    </w:rPr>
  </w:style>
  <w:style w:type="paragraph" w:customStyle="1" w:styleId="TLPBoxTextnote">
    <w:name w:val="TLPBoxText(note"/>
    <w:aliases w:val="right)"/>
    <w:basedOn w:val="OPCParaBase"/>
    <w:rsid w:val="009351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51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5132"/>
    <w:pPr>
      <w:spacing w:before="122" w:line="198" w:lineRule="exact"/>
      <w:ind w:left="1985" w:hanging="851"/>
      <w:jc w:val="right"/>
    </w:pPr>
    <w:rPr>
      <w:sz w:val="18"/>
    </w:rPr>
  </w:style>
  <w:style w:type="paragraph" w:customStyle="1" w:styleId="TLPTableBullet">
    <w:name w:val="TLPTableBullet"/>
    <w:aliases w:val="ttb"/>
    <w:basedOn w:val="OPCParaBase"/>
    <w:rsid w:val="00935132"/>
    <w:pPr>
      <w:spacing w:line="240" w:lineRule="exact"/>
      <w:ind w:left="284" w:hanging="284"/>
    </w:pPr>
    <w:rPr>
      <w:sz w:val="20"/>
    </w:rPr>
  </w:style>
  <w:style w:type="paragraph" w:styleId="TOC1">
    <w:name w:val="toc 1"/>
    <w:basedOn w:val="OPCParaBase"/>
    <w:next w:val="Normal"/>
    <w:uiPriority w:val="39"/>
    <w:unhideWhenUsed/>
    <w:rsid w:val="0093513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513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3513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35132"/>
    <w:pPr>
      <w:keepLines/>
      <w:tabs>
        <w:tab w:val="right" w:pos="8278"/>
      </w:tabs>
      <w:spacing w:before="80" w:line="240" w:lineRule="auto"/>
      <w:ind w:left="2183" w:right="567" w:hanging="1332"/>
    </w:pPr>
    <w:rPr>
      <w:b/>
      <w:kern w:val="28"/>
      <w:sz w:val="20"/>
    </w:rPr>
  </w:style>
  <w:style w:type="paragraph" w:styleId="TOC7">
    <w:name w:val="toc 7"/>
    <w:basedOn w:val="OPCParaBase"/>
    <w:next w:val="Normal"/>
    <w:uiPriority w:val="39"/>
    <w:semiHidden/>
    <w:unhideWhenUsed/>
    <w:rsid w:val="0093513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35132"/>
    <w:pPr>
      <w:keepLines/>
      <w:tabs>
        <w:tab w:val="right" w:pos="8278"/>
      </w:tabs>
      <w:spacing w:before="80" w:line="240" w:lineRule="auto"/>
      <w:ind w:left="1900" w:right="567" w:hanging="1049"/>
    </w:pPr>
    <w:rPr>
      <w:kern w:val="28"/>
      <w:sz w:val="20"/>
    </w:rPr>
  </w:style>
  <w:style w:type="paragraph" w:customStyle="1" w:styleId="TofSectsGroupHeading">
    <w:name w:val="TofSects(GroupHeading)"/>
    <w:basedOn w:val="OPCParaBase"/>
    <w:next w:val="TofSectsSection"/>
    <w:rsid w:val="00935132"/>
    <w:pPr>
      <w:keepLines/>
      <w:spacing w:before="240" w:after="120" w:line="240" w:lineRule="auto"/>
      <w:ind w:left="794"/>
    </w:pPr>
    <w:rPr>
      <w:b/>
      <w:kern w:val="28"/>
      <w:sz w:val="20"/>
    </w:rPr>
  </w:style>
  <w:style w:type="paragraph" w:customStyle="1" w:styleId="TofSectsHeading">
    <w:name w:val="TofSects(Heading)"/>
    <w:basedOn w:val="OPCParaBase"/>
    <w:rsid w:val="00935132"/>
    <w:pPr>
      <w:spacing w:before="240" w:after="120" w:line="240" w:lineRule="auto"/>
    </w:pPr>
    <w:rPr>
      <w:b/>
      <w:sz w:val="24"/>
    </w:rPr>
  </w:style>
  <w:style w:type="paragraph" w:customStyle="1" w:styleId="TofSectsSection">
    <w:name w:val="TofSects(Section)"/>
    <w:basedOn w:val="OPCParaBase"/>
    <w:rsid w:val="00935132"/>
    <w:pPr>
      <w:keepLines/>
      <w:spacing w:before="40" w:line="240" w:lineRule="auto"/>
      <w:ind w:left="1588" w:hanging="794"/>
    </w:pPr>
    <w:rPr>
      <w:kern w:val="28"/>
      <w:sz w:val="18"/>
    </w:rPr>
  </w:style>
  <w:style w:type="paragraph" w:customStyle="1" w:styleId="TofSectsSubdiv">
    <w:name w:val="TofSects(Subdiv)"/>
    <w:basedOn w:val="OPCParaBase"/>
    <w:rsid w:val="00935132"/>
    <w:pPr>
      <w:keepLines/>
      <w:spacing w:before="80" w:line="240" w:lineRule="auto"/>
      <w:ind w:left="1588" w:hanging="794"/>
    </w:pPr>
    <w:rPr>
      <w:kern w:val="28"/>
    </w:rPr>
  </w:style>
  <w:style w:type="paragraph" w:customStyle="1" w:styleId="WRStyle">
    <w:name w:val="WR Style"/>
    <w:aliases w:val="WR"/>
    <w:basedOn w:val="OPCParaBase"/>
    <w:rsid w:val="00935132"/>
    <w:pPr>
      <w:spacing w:before="240" w:line="240" w:lineRule="auto"/>
      <w:ind w:left="284" w:hanging="284"/>
    </w:pPr>
    <w:rPr>
      <w:b/>
      <w:i/>
      <w:kern w:val="28"/>
      <w:sz w:val="24"/>
    </w:rPr>
  </w:style>
  <w:style w:type="paragraph" w:customStyle="1" w:styleId="notepara">
    <w:name w:val="note(para)"/>
    <w:aliases w:val="na"/>
    <w:basedOn w:val="notetext"/>
    <w:qFormat/>
    <w:rsid w:val="00DA77A0"/>
    <w:pPr>
      <w:tabs>
        <w:tab w:val="left" w:pos="709"/>
      </w:tabs>
      <w:spacing w:after="120"/>
      <w:ind w:left="709" w:hanging="709"/>
      <w:contextualSpacing/>
    </w:pPr>
    <w:rPr>
      <w:rFonts w:ascii="Arial" w:hAnsi="Arial"/>
    </w:rPr>
  </w:style>
  <w:style w:type="character" w:styleId="LineNumber">
    <w:name w:val="line number"/>
    <w:basedOn w:val="OPCCharBase"/>
    <w:uiPriority w:val="99"/>
    <w:semiHidden/>
    <w:unhideWhenUsed/>
    <w:rsid w:val="00935132"/>
    <w:rPr>
      <w:sz w:val="16"/>
    </w:rPr>
  </w:style>
  <w:style w:type="table" w:customStyle="1" w:styleId="CFlag">
    <w:name w:val="CFlag"/>
    <w:basedOn w:val="TableNormal"/>
    <w:uiPriority w:val="99"/>
    <w:rsid w:val="00935132"/>
    <w:pPr>
      <w:spacing w:after="0" w:line="240" w:lineRule="auto"/>
    </w:pPr>
    <w:rPr>
      <w:rFonts w:ascii="Times New Roman" w:eastAsia="Times New Roman" w:hAnsi="Times New Roman" w:cs="Times New Roman"/>
      <w:sz w:val="20"/>
      <w:szCs w:val="20"/>
      <w:lang w:eastAsia="en-AU"/>
    </w:rPr>
    <w:tblPr/>
  </w:style>
  <w:style w:type="paragraph" w:customStyle="1" w:styleId="InstNo">
    <w:name w:val="InstNo"/>
    <w:basedOn w:val="OPCParaBase"/>
    <w:next w:val="Normal"/>
    <w:rsid w:val="00935132"/>
    <w:rPr>
      <w:b/>
      <w:sz w:val="28"/>
      <w:szCs w:val="32"/>
    </w:rPr>
  </w:style>
  <w:style w:type="paragraph" w:customStyle="1" w:styleId="LegislationMadeUnder">
    <w:name w:val="LegislationMadeUnder"/>
    <w:basedOn w:val="OPCParaBase"/>
    <w:next w:val="Normal"/>
    <w:rsid w:val="00935132"/>
    <w:rPr>
      <w:i/>
      <w:sz w:val="32"/>
      <w:szCs w:val="32"/>
    </w:rPr>
  </w:style>
  <w:style w:type="paragraph" w:customStyle="1" w:styleId="NotesHeading1">
    <w:name w:val="NotesHeading 1"/>
    <w:basedOn w:val="OPCParaBase"/>
    <w:next w:val="Normal"/>
    <w:rsid w:val="00935132"/>
    <w:rPr>
      <w:b/>
      <w:sz w:val="28"/>
      <w:szCs w:val="28"/>
    </w:rPr>
  </w:style>
  <w:style w:type="paragraph" w:customStyle="1" w:styleId="NotesHeading2">
    <w:name w:val="NotesHeading 2"/>
    <w:basedOn w:val="OPCParaBase"/>
    <w:next w:val="Normal"/>
    <w:rsid w:val="00935132"/>
    <w:rPr>
      <w:b/>
      <w:sz w:val="28"/>
      <w:szCs w:val="28"/>
    </w:rPr>
  </w:style>
  <w:style w:type="paragraph" w:customStyle="1" w:styleId="ENotesText">
    <w:name w:val="ENotesText"/>
    <w:aliases w:val="Ent"/>
    <w:basedOn w:val="OPCParaBase"/>
    <w:next w:val="Normal"/>
    <w:rsid w:val="00935132"/>
    <w:pPr>
      <w:spacing w:before="120"/>
    </w:pPr>
  </w:style>
  <w:style w:type="paragraph" w:customStyle="1" w:styleId="CompiledActNo">
    <w:name w:val="CompiledActNo"/>
    <w:basedOn w:val="OPCParaBase"/>
    <w:next w:val="Normal"/>
    <w:rsid w:val="00935132"/>
    <w:rPr>
      <w:b/>
      <w:sz w:val="24"/>
      <w:szCs w:val="24"/>
    </w:rPr>
  </w:style>
  <w:style w:type="paragraph" w:customStyle="1" w:styleId="CompiledMadeUnder">
    <w:name w:val="CompiledMadeUnder"/>
    <w:basedOn w:val="OPCParaBase"/>
    <w:next w:val="Normal"/>
    <w:rsid w:val="00935132"/>
    <w:rPr>
      <w:i/>
      <w:sz w:val="24"/>
      <w:szCs w:val="24"/>
    </w:rPr>
  </w:style>
  <w:style w:type="paragraph" w:customStyle="1" w:styleId="Paragraphsub-sub-sub">
    <w:name w:val="Paragraph(sub-sub-sub)"/>
    <w:aliases w:val="aaaa"/>
    <w:basedOn w:val="OPCParaBase"/>
    <w:rsid w:val="0093513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51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51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51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513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5132"/>
    <w:pPr>
      <w:spacing w:before="60" w:line="240" w:lineRule="auto"/>
    </w:pPr>
    <w:rPr>
      <w:rFonts w:cs="Arial"/>
      <w:sz w:val="20"/>
      <w:szCs w:val="22"/>
    </w:rPr>
  </w:style>
  <w:style w:type="paragraph" w:customStyle="1" w:styleId="NoteToSubpara">
    <w:name w:val="NoteToSubpara"/>
    <w:aliases w:val="nts"/>
    <w:basedOn w:val="OPCParaBase"/>
    <w:rsid w:val="00935132"/>
    <w:pPr>
      <w:spacing w:before="40" w:line="198" w:lineRule="exact"/>
      <w:ind w:left="2835" w:hanging="709"/>
    </w:pPr>
    <w:rPr>
      <w:sz w:val="18"/>
    </w:rPr>
  </w:style>
  <w:style w:type="paragraph" w:customStyle="1" w:styleId="ENoteTableHeading">
    <w:name w:val="ENoteTableHeading"/>
    <w:aliases w:val="enth"/>
    <w:basedOn w:val="OPCParaBase"/>
    <w:rsid w:val="00935132"/>
    <w:pPr>
      <w:keepNext/>
      <w:spacing w:before="60" w:line="240" w:lineRule="atLeast"/>
    </w:pPr>
    <w:rPr>
      <w:rFonts w:ascii="Arial" w:hAnsi="Arial"/>
      <w:b/>
      <w:sz w:val="16"/>
    </w:rPr>
  </w:style>
  <w:style w:type="paragraph" w:customStyle="1" w:styleId="ENoteTTi">
    <w:name w:val="ENoteTTi"/>
    <w:aliases w:val="entti"/>
    <w:basedOn w:val="OPCParaBase"/>
    <w:rsid w:val="00935132"/>
    <w:pPr>
      <w:keepNext/>
      <w:spacing w:before="60" w:line="240" w:lineRule="atLeast"/>
      <w:ind w:left="170"/>
    </w:pPr>
    <w:rPr>
      <w:sz w:val="16"/>
    </w:rPr>
  </w:style>
  <w:style w:type="paragraph" w:customStyle="1" w:styleId="ENotesHeading1">
    <w:name w:val="ENotesHeading 1"/>
    <w:aliases w:val="Enh1"/>
    <w:basedOn w:val="OPCParaBase"/>
    <w:next w:val="Normal"/>
    <w:rsid w:val="00935132"/>
    <w:pPr>
      <w:spacing w:before="120"/>
      <w:outlineLvl w:val="1"/>
    </w:pPr>
    <w:rPr>
      <w:b/>
      <w:sz w:val="28"/>
      <w:szCs w:val="28"/>
    </w:rPr>
  </w:style>
  <w:style w:type="paragraph" w:customStyle="1" w:styleId="ENotesHeading2">
    <w:name w:val="ENotesHeading 2"/>
    <w:aliases w:val="Enh2"/>
    <w:basedOn w:val="OPCParaBase"/>
    <w:next w:val="Normal"/>
    <w:rsid w:val="00935132"/>
    <w:pPr>
      <w:spacing w:before="120" w:after="120"/>
      <w:outlineLvl w:val="2"/>
    </w:pPr>
    <w:rPr>
      <w:b/>
      <w:sz w:val="24"/>
      <w:szCs w:val="28"/>
    </w:rPr>
  </w:style>
  <w:style w:type="paragraph" w:customStyle="1" w:styleId="ENoteTTIndentHeading">
    <w:name w:val="ENoteTTIndentHeading"/>
    <w:aliases w:val="enTTHi"/>
    <w:basedOn w:val="OPCParaBase"/>
    <w:rsid w:val="009351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5132"/>
    <w:pPr>
      <w:spacing w:before="60" w:line="240" w:lineRule="atLeast"/>
    </w:pPr>
    <w:rPr>
      <w:sz w:val="16"/>
    </w:rPr>
  </w:style>
  <w:style w:type="paragraph" w:customStyle="1" w:styleId="MadeunderText">
    <w:name w:val="MadeunderText"/>
    <w:basedOn w:val="OPCParaBase"/>
    <w:next w:val="CompiledMadeUnder"/>
    <w:rsid w:val="00935132"/>
    <w:pPr>
      <w:spacing w:before="240"/>
    </w:pPr>
    <w:rPr>
      <w:sz w:val="24"/>
      <w:szCs w:val="24"/>
    </w:rPr>
  </w:style>
  <w:style w:type="paragraph" w:customStyle="1" w:styleId="ENotesHeading3">
    <w:name w:val="ENotesHeading 3"/>
    <w:aliases w:val="Enh3"/>
    <w:basedOn w:val="OPCParaBase"/>
    <w:next w:val="Normal"/>
    <w:rsid w:val="00935132"/>
    <w:pPr>
      <w:keepNext/>
      <w:spacing w:before="120" w:line="240" w:lineRule="auto"/>
      <w:outlineLvl w:val="4"/>
    </w:pPr>
    <w:rPr>
      <w:b/>
      <w:szCs w:val="24"/>
    </w:rPr>
  </w:style>
  <w:style w:type="paragraph" w:customStyle="1" w:styleId="SubPartCASA">
    <w:name w:val="SubPart(CASA)"/>
    <w:aliases w:val="csp"/>
    <w:basedOn w:val="OPCParaBase"/>
    <w:next w:val="ActHead3"/>
    <w:rsid w:val="00935132"/>
    <w:pPr>
      <w:keepNext/>
      <w:keepLines/>
      <w:spacing w:before="280"/>
      <w:outlineLvl w:val="1"/>
    </w:pPr>
    <w:rPr>
      <w:b/>
      <w:kern w:val="28"/>
      <w:sz w:val="32"/>
    </w:rPr>
  </w:style>
  <w:style w:type="character" w:customStyle="1" w:styleId="CharSubPartTextCASA">
    <w:name w:val="CharSubPartText(CASA)"/>
    <w:basedOn w:val="OPCCharBase"/>
    <w:uiPriority w:val="1"/>
    <w:rsid w:val="00935132"/>
  </w:style>
  <w:style w:type="character" w:customStyle="1" w:styleId="CharSubPartNoCASA">
    <w:name w:val="CharSubPartNo(CASA)"/>
    <w:basedOn w:val="OPCCharBase"/>
    <w:uiPriority w:val="1"/>
    <w:rsid w:val="00935132"/>
  </w:style>
  <w:style w:type="paragraph" w:customStyle="1" w:styleId="ENoteTTIndentHeadingSub">
    <w:name w:val="ENoteTTIndentHeadingSub"/>
    <w:aliases w:val="enTTHis"/>
    <w:basedOn w:val="OPCParaBase"/>
    <w:rsid w:val="00935132"/>
    <w:pPr>
      <w:keepNext/>
      <w:spacing w:before="60" w:line="240" w:lineRule="atLeast"/>
      <w:ind w:left="340"/>
    </w:pPr>
    <w:rPr>
      <w:b/>
      <w:sz w:val="16"/>
    </w:rPr>
  </w:style>
  <w:style w:type="paragraph" w:customStyle="1" w:styleId="ENoteTTiSub">
    <w:name w:val="ENoteTTiSub"/>
    <w:aliases w:val="enttis"/>
    <w:basedOn w:val="OPCParaBase"/>
    <w:rsid w:val="00935132"/>
    <w:pPr>
      <w:keepNext/>
      <w:spacing w:before="60" w:line="240" w:lineRule="atLeast"/>
      <w:ind w:left="340"/>
    </w:pPr>
    <w:rPr>
      <w:sz w:val="16"/>
    </w:rPr>
  </w:style>
  <w:style w:type="paragraph" w:customStyle="1" w:styleId="SubDivisionMigration">
    <w:name w:val="SubDivisionMigration"/>
    <w:aliases w:val="sdm"/>
    <w:basedOn w:val="OPCParaBase"/>
    <w:rsid w:val="009351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5132"/>
    <w:pPr>
      <w:keepNext/>
      <w:keepLines/>
      <w:spacing w:before="240" w:line="240" w:lineRule="auto"/>
      <w:ind w:left="1134" w:hanging="1134"/>
    </w:pPr>
    <w:rPr>
      <w:b/>
      <w:sz w:val="28"/>
    </w:rPr>
  </w:style>
  <w:style w:type="paragraph" w:customStyle="1" w:styleId="FreeForm">
    <w:name w:val="FreeForm"/>
    <w:rsid w:val="00935132"/>
    <w:pPr>
      <w:spacing w:after="0" w:line="240" w:lineRule="auto"/>
    </w:pPr>
    <w:rPr>
      <w:rFonts w:ascii="Arial" w:hAnsi="Arial"/>
      <w:szCs w:val="20"/>
    </w:rPr>
  </w:style>
  <w:style w:type="paragraph" w:customStyle="1" w:styleId="SOText">
    <w:name w:val="SO Text"/>
    <w:aliases w:val="sot"/>
    <w:link w:val="SOTextChar"/>
    <w:rsid w:val="007B5992"/>
    <w:pPr>
      <w:pBdr>
        <w:top w:val="single" w:sz="6" w:space="5" w:color="auto"/>
        <w:left w:val="single" w:sz="6" w:space="5" w:color="auto"/>
        <w:bottom w:val="single" w:sz="6" w:space="5" w:color="auto"/>
        <w:right w:val="single" w:sz="6" w:space="5" w:color="auto"/>
      </w:pBdr>
      <w:spacing w:before="240" w:after="0" w:line="240" w:lineRule="auto"/>
      <w:ind w:left="1134"/>
    </w:pPr>
    <w:rPr>
      <w:rFonts w:ascii="Arial" w:hAnsi="Arial"/>
      <w:sz w:val="20"/>
      <w:szCs w:val="20"/>
    </w:rPr>
  </w:style>
  <w:style w:type="character" w:customStyle="1" w:styleId="SOTextChar">
    <w:name w:val="SO Text Char"/>
    <w:aliases w:val="sot Char"/>
    <w:basedOn w:val="DefaultParagraphFont"/>
    <w:link w:val="SOText"/>
    <w:rsid w:val="007B5992"/>
    <w:rPr>
      <w:rFonts w:ascii="Arial" w:hAnsi="Arial"/>
      <w:sz w:val="20"/>
      <w:szCs w:val="20"/>
    </w:rPr>
  </w:style>
  <w:style w:type="paragraph" w:customStyle="1" w:styleId="SOTextNote">
    <w:name w:val="SO TextNote"/>
    <w:aliases w:val="sont"/>
    <w:basedOn w:val="SOText"/>
    <w:qFormat/>
    <w:rsid w:val="007B5992"/>
    <w:pPr>
      <w:spacing w:before="122" w:line="198" w:lineRule="exact"/>
      <w:ind w:left="1843" w:hanging="709"/>
    </w:pPr>
    <w:rPr>
      <w:sz w:val="18"/>
    </w:rPr>
  </w:style>
  <w:style w:type="paragraph" w:customStyle="1" w:styleId="SOPara">
    <w:name w:val="SO Para"/>
    <w:aliases w:val="soa"/>
    <w:basedOn w:val="SOText"/>
    <w:link w:val="SOParaChar"/>
    <w:qFormat/>
    <w:rsid w:val="007B5992"/>
    <w:pPr>
      <w:ind w:left="1560" w:hanging="426"/>
    </w:pPr>
  </w:style>
  <w:style w:type="character" w:customStyle="1" w:styleId="SOParaChar">
    <w:name w:val="SO Para Char"/>
    <w:aliases w:val="soa Char"/>
    <w:basedOn w:val="DefaultParagraphFont"/>
    <w:link w:val="SOPara"/>
    <w:rsid w:val="007B5992"/>
    <w:rPr>
      <w:rFonts w:ascii="Arial" w:hAnsi="Arial"/>
      <w:sz w:val="20"/>
      <w:szCs w:val="20"/>
    </w:rPr>
  </w:style>
  <w:style w:type="paragraph" w:customStyle="1" w:styleId="FileName">
    <w:name w:val="FileName"/>
    <w:basedOn w:val="Normal"/>
    <w:rsid w:val="00935132"/>
  </w:style>
  <w:style w:type="paragraph" w:customStyle="1" w:styleId="TableHeading">
    <w:name w:val="TableHeading"/>
    <w:aliases w:val="th"/>
    <w:basedOn w:val="OPCParaBase"/>
    <w:next w:val="Tabletext"/>
    <w:rsid w:val="00935132"/>
    <w:pPr>
      <w:keepNext/>
      <w:spacing w:before="60" w:line="240" w:lineRule="atLeast"/>
    </w:pPr>
    <w:rPr>
      <w:b/>
      <w:sz w:val="20"/>
    </w:rPr>
  </w:style>
  <w:style w:type="paragraph" w:customStyle="1" w:styleId="SOHeadBold">
    <w:name w:val="SO HeadBold"/>
    <w:aliases w:val="sohb"/>
    <w:basedOn w:val="SOText"/>
    <w:next w:val="SOText"/>
    <w:link w:val="SOHeadBoldChar"/>
    <w:qFormat/>
    <w:rsid w:val="007B5992"/>
    <w:rPr>
      <w:b/>
    </w:rPr>
  </w:style>
  <w:style w:type="character" w:customStyle="1" w:styleId="SOHeadBoldChar">
    <w:name w:val="SO HeadBold Char"/>
    <w:aliases w:val="sohb Char"/>
    <w:basedOn w:val="DefaultParagraphFont"/>
    <w:link w:val="SOHeadBold"/>
    <w:rsid w:val="007B5992"/>
    <w:rPr>
      <w:rFonts w:ascii="Arial" w:hAnsi="Arial"/>
      <w:b/>
      <w:sz w:val="20"/>
      <w:szCs w:val="20"/>
    </w:rPr>
  </w:style>
  <w:style w:type="paragraph" w:customStyle="1" w:styleId="SOHeadItalic">
    <w:name w:val="SO HeadItalic"/>
    <w:aliases w:val="sohi"/>
    <w:basedOn w:val="SOText"/>
    <w:next w:val="SOText"/>
    <w:link w:val="SOHeadItalicChar"/>
    <w:rsid w:val="00935132"/>
    <w:rPr>
      <w:i/>
    </w:rPr>
  </w:style>
  <w:style w:type="character" w:customStyle="1" w:styleId="SOHeadItalicChar">
    <w:name w:val="SO HeadItalic Char"/>
    <w:aliases w:val="sohi Char"/>
    <w:basedOn w:val="DefaultParagraphFont"/>
    <w:link w:val="SOHeadItalic"/>
    <w:rsid w:val="00935132"/>
    <w:rPr>
      <w:rFonts w:ascii="Times New Roman" w:hAnsi="Times New Roman"/>
      <w:i/>
      <w:szCs w:val="20"/>
    </w:rPr>
  </w:style>
  <w:style w:type="paragraph" w:customStyle="1" w:styleId="SOBullet">
    <w:name w:val="SO Bullet"/>
    <w:aliases w:val="sotb"/>
    <w:basedOn w:val="SOText"/>
    <w:link w:val="SOBulletChar"/>
    <w:qFormat/>
    <w:rsid w:val="007B5992"/>
    <w:pPr>
      <w:numPr>
        <w:numId w:val="19"/>
      </w:numPr>
      <w:ind w:left="1560" w:hanging="426"/>
    </w:pPr>
  </w:style>
  <w:style w:type="character" w:customStyle="1" w:styleId="SOBulletChar">
    <w:name w:val="SO Bullet Char"/>
    <w:aliases w:val="sotb Char"/>
    <w:basedOn w:val="DefaultParagraphFont"/>
    <w:link w:val="SOBullet"/>
    <w:rsid w:val="007B5992"/>
    <w:rPr>
      <w:rFonts w:ascii="Arial" w:hAnsi="Arial"/>
      <w:sz w:val="20"/>
      <w:szCs w:val="20"/>
    </w:rPr>
  </w:style>
  <w:style w:type="paragraph" w:customStyle="1" w:styleId="SOBulletNote">
    <w:name w:val="SO BulletNote"/>
    <w:aliases w:val="sonb"/>
    <w:basedOn w:val="SOTextNote"/>
    <w:link w:val="SOBulletNoteChar"/>
    <w:qFormat/>
    <w:rsid w:val="007B5992"/>
    <w:pPr>
      <w:tabs>
        <w:tab w:val="left" w:pos="1560"/>
      </w:tabs>
      <w:ind w:left="2268" w:hanging="1134"/>
    </w:pPr>
  </w:style>
  <w:style w:type="character" w:customStyle="1" w:styleId="SOBulletNoteChar">
    <w:name w:val="SO BulletNote Char"/>
    <w:aliases w:val="sonb Char"/>
    <w:basedOn w:val="DefaultParagraphFont"/>
    <w:link w:val="SOBulletNote"/>
    <w:rsid w:val="007B5992"/>
    <w:rPr>
      <w:rFonts w:ascii="Arial" w:hAnsi="Arial"/>
      <w:sz w:val="18"/>
      <w:szCs w:val="20"/>
    </w:rPr>
  </w:style>
  <w:style w:type="paragraph" w:customStyle="1" w:styleId="BodyNum">
    <w:name w:val="BodyNum"/>
    <w:aliases w:val="b1"/>
    <w:basedOn w:val="OPCParaBase"/>
    <w:rsid w:val="00935132"/>
    <w:pPr>
      <w:numPr>
        <w:numId w:val="13"/>
      </w:numPr>
      <w:spacing w:before="240" w:line="240" w:lineRule="auto"/>
    </w:pPr>
    <w:rPr>
      <w:sz w:val="24"/>
    </w:rPr>
  </w:style>
  <w:style w:type="paragraph" w:customStyle="1" w:styleId="BodyPara">
    <w:name w:val="BodyPara"/>
    <w:aliases w:val="ba"/>
    <w:basedOn w:val="OPCParaBase"/>
    <w:rsid w:val="00935132"/>
    <w:pPr>
      <w:numPr>
        <w:ilvl w:val="1"/>
        <w:numId w:val="13"/>
      </w:numPr>
      <w:spacing w:before="240" w:line="240" w:lineRule="auto"/>
    </w:pPr>
    <w:rPr>
      <w:sz w:val="24"/>
    </w:rPr>
  </w:style>
  <w:style w:type="numbering" w:customStyle="1" w:styleId="OPCBodyList">
    <w:name w:val="OPCBodyList"/>
    <w:uiPriority w:val="99"/>
    <w:rsid w:val="00935132"/>
    <w:pPr>
      <w:numPr>
        <w:numId w:val="13"/>
      </w:numPr>
    </w:pPr>
  </w:style>
  <w:style w:type="paragraph" w:customStyle="1" w:styleId="Head1">
    <w:name w:val="Head 1"/>
    <w:aliases w:val="1"/>
    <w:basedOn w:val="OPCParaBase"/>
    <w:next w:val="BodyNum"/>
    <w:rsid w:val="00935132"/>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935132"/>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935132"/>
    <w:pPr>
      <w:keepNext/>
      <w:spacing w:before="240" w:after="60" w:line="240" w:lineRule="auto"/>
      <w:outlineLvl w:val="2"/>
    </w:pPr>
    <w:rPr>
      <w:rFonts w:ascii="Arial" w:hAnsi="Arial"/>
      <w:b/>
      <w:i/>
      <w:kern w:val="28"/>
      <w:sz w:val="26"/>
    </w:rPr>
  </w:style>
  <w:style w:type="character" w:styleId="PlaceholderText">
    <w:name w:val="Placeholder Text"/>
    <w:basedOn w:val="DefaultParagraphFont"/>
    <w:uiPriority w:val="99"/>
    <w:semiHidden/>
    <w:rsid w:val="00935132"/>
    <w:rPr>
      <w:color w:val="808080"/>
    </w:rPr>
  </w:style>
  <w:style w:type="paragraph" w:styleId="ListParagraph">
    <w:name w:val="List Paragraph"/>
    <w:basedOn w:val="Normal"/>
    <w:uiPriority w:val="34"/>
    <w:rsid w:val="00935132"/>
    <w:pPr>
      <w:ind w:left="720"/>
      <w:contextualSpacing/>
    </w:pPr>
  </w:style>
  <w:style w:type="character" w:customStyle="1" w:styleId="TableTextArial-leftChar">
    <w:name w:val="Table Text (Arial - left) Char"/>
    <w:link w:val="TableTextArial-left"/>
    <w:rsid w:val="00935132"/>
    <w:rPr>
      <w:rFonts w:ascii="Arial" w:eastAsia="Times New Roman" w:hAnsi="Arial" w:cs="Times New Roman"/>
      <w:sz w:val="20"/>
      <w:szCs w:val="20"/>
      <w:lang w:eastAsia="en-AU"/>
    </w:rPr>
  </w:style>
  <w:style w:type="paragraph" w:customStyle="1" w:styleId="tabletextarial-left0">
    <w:name w:val="tabletextarial-left"/>
    <w:basedOn w:val="Normal"/>
    <w:rsid w:val="00935132"/>
    <w:pPr>
      <w:spacing w:before="20" w:after="20" w:line="240" w:lineRule="auto"/>
    </w:pPr>
    <w:rPr>
      <w:rFonts w:ascii="Arial" w:eastAsia="Times New Roman" w:hAnsi="Arial" w:cs="Arial"/>
      <w:sz w:val="20"/>
      <w:lang w:eastAsia="en-AU"/>
    </w:rPr>
  </w:style>
  <w:style w:type="paragraph" w:styleId="NoSpacing">
    <w:name w:val="No Spacing"/>
    <w:uiPriority w:val="1"/>
    <w:qFormat/>
    <w:rsid w:val="00357CFE"/>
    <w:pPr>
      <w:spacing w:after="0" w:line="240" w:lineRule="auto"/>
    </w:pPr>
    <w:rPr>
      <w:rFonts w:ascii="Times New Roman" w:hAnsi="Times New Roman"/>
      <w:szCs w:val="20"/>
    </w:rPr>
  </w:style>
  <w:style w:type="character" w:styleId="Hyperlink">
    <w:name w:val="Hyperlink"/>
    <w:basedOn w:val="DefaultParagraphFont"/>
    <w:uiPriority w:val="99"/>
    <w:unhideWhenUsed/>
    <w:rsid w:val="007B5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Props1.xml><?xml version="1.0" encoding="utf-8"?>
<ds:datastoreItem xmlns:ds="http://schemas.openxmlformats.org/officeDocument/2006/customXml" ds:itemID="{9FB0FAD4-31F3-4987-8D67-FC961B938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C4C8E-807A-4075-A4A0-E7D2310F83C0}">
  <ds:schemaRefs>
    <ds:schemaRef ds:uri="http://schemas.microsoft.com/sharepoint/v3/contenttype/forms"/>
  </ds:schemaRefs>
</ds:datastoreItem>
</file>

<file path=customXml/itemProps3.xml><?xml version="1.0" encoding="utf-8"?>
<ds:datastoreItem xmlns:ds="http://schemas.openxmlformats.org/officeDocument/2006/customXml" ds:itemID="{56EF6ED2-DD2C-460A-AF3E-50C0BDED9A17}">
  <ds:schemaRefs>
    <ds:schemaRef ds:uri="http://schemas.microsoft.com/office/2006/metadata/properties"/>
    <ds:schemaRef ds:uri="http://schemas.microsoft.com/office/infopath/2007/PartnerControls"/>
    <ds:schemaRef ds:uri="d4956981-af34-43b5-9bb9-127b84748104"/>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5</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Yvette</dc:creator>
  <cp:keywords/>
  <dc:description/>
  <cp:lastModifiedBy>Urbani, Karen MS</cp:lastModifiedBy>
  <cp:revision>59</cp:revision>
  <dcterms:created xsi:type="dcterms:W3CDTF">2022-03-08T04:06:00Z</dcterms:created>
  <dcterms:modified xsi:type="dcterms:W3CDTF">2025-08-26T01:57:00Z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BN106236204</vt:lpwstr>
  </property>
  <property fmtid="{D5CDD505-2E9C-101B-9397-08002B2CF9AE}" pid="4" name="Objective-Title">
    <vt:lpwstr>58B - Individual det - CMDR Greene</vt:lpwstr>
  </property>
  <property fmtid="{D5CDD505-2E9C-101B-9397-08002B2CF9AE}" pid="5" name="Objective-Comment">
    <vt:lpwstr/>
  </property>
  <property fmtid="{D5CDD505-2E9C-101B-9397-08002B2CF9AE}" pid="6" name="Objective-CreationStamp">
    <vt:filetime>2025-07-31T03:46:14Z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2025-08-20T04:03:06Z</vt:filetime>
  </property>
  <property fmtid="{D5CDD505-2E9C-101B-9397-08002B2CF9AE}" pid="11" name="Objective-Owner">
    <vt:lpwstr>Urbani, Karen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02. Determination</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i4>10</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