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CC3B4" w14:textId="77777777" w:rsidR="00FA06CA" w:rsidRPr="005F1388" w:rsidRDefault="00FA06CA" w:rsidP="00FA06CA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371742B6" wp14:editId="74A153EE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ommonwealth coat of arms of Australi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8C9DA5" w14:textId="77777777" w:rsidR="00FA06CA" w:rsidRPr="00E500D4" w:rsidRDefault="00FA06CA" w:rsidP="00FA06CA">
      <w:pPr>
        <w:rPr>
          <w:sz w:val="19"/>
        </w:rPr>
      </w:pPr>
    </w:p>
    <w:p w14:paraId="388880D5" w14:textId="734FD031" w:rsidR="00FA06CA" w:rsidRPr="00E500D4" w:rsidRDefault="00CD54DB" w:rsidP="00621822">
      <w:pPr>
        <w:pStyle w:val="ShortT"/>
      </w:pPr>
      <w:bookmarkStart w:id="0" w:name="_Hlk196387863"/>
      <w:r w:rsidRPr="0079124D">
        <w:t>Taxation (</w:t>
      </w:r>
      <w:r w:rsidR="00621822" w:rsidRPr="0079124D">
        <w:t>Multinational</w:t>
      </w:r>
      <w:bookmarkStart w:id="1" w:name="_Hlk196387922"/>
      <w:r w:rsidR="00621822" w:rsidRPr="0079124D">
        <w:t>—</w:t>
      </w:r>
      <w:bookmarkEnd w:id="1"/>
      <w:r w:rsidR="00621822" w:rsidRPr="0079124D">
        <w:t>Global and Domestic Minimum Tax)</w:t>
      </w:r>
      <w:r w:rsidR="00542089" w:rsidRPr="0079124D">
        <w:t xml:space="preserve"> </w:t>
      </w:r>
      <w:r w:rsidR="00CE6160">
        <w:t>(Qualified GloBE Taxes</w:t>
      </w:r>
      <w:r w:rsidR="0079124D" w:rsidRPr="0079124D">
        <w:t>)</w:t>
      </w:r>
      <w:r w:rsidR="00461474">
        <w:t xml:space="preserve"> </w:t>
      </w:r>
      <w:r w:rsidR="00542089" w:rsidRPr="0079124D">
        <w:t>Determination 2025</w:t>
      </w:r>
    </w:p>
    <w:bookmarkEnd w:id="0"/>
    <w:p w14:paraId="67C34691" w14:textId="452BA557" w:rsidR="00FA06CA" w:rsidRPr="00BC5754" w:rsidRDefault="00FA06CA" w:rsidP="00FA06CA">
      <w:pPr>
        <w:pStyle w:val="SignCoverPageStart"/>
        <w:spacing w:before="240"/>
        <w:rPr>
          <w:szCs w:val="22"/>
        </w:rPr>
      </w:pPr>
      <w:r w:rsidRPr="00BC5754">
        <w:rPr>
          <w:szCs w:val="22"/>
        </w:rPr>
        <w:t xml:space="preserve">I, </w:t>
      </w:r>
      <w:r w:rsidR="004B7504" w:rsidRPr="00982107">
        <w:rPr>
          <w:szCs w:val="22"/>
        </w:rPr>
        <w:t xml:space="preserve">Andrew Leigh, Assistant Minister for </w:t>
      </w:r>
      <w:r w:rsidR="004B7504">
        <w:rPr>
          <w:szCs w:val="22"/>
        </w:rPr>
        <w:t xml:space="preserve">Productivity, </w:t>
      </w:r>
      <w:r w:rsidR="004B7504" w:rsidRPr="00982107">
        <w:rPr>
          <w:szCs w:val="22"/>
        </w:rPr>
        <w:t>Competition, Charities and Treasury,</w:t>
      </w:r>
      <w:r w:rsidR="004B7504">
        <w:rPr>
          <w:szCs w:val="22"/>
        </w:rPr>
        <w:t xml:space="preserve"> make the following determination</w:t>
      </w:r>
      <w:r w:rsidRPr="00BC5754">
        <w:rPr>
          <w:szCs w:val="22"/>
        </w:rPr>
        <w:t>.</w:t>
      </w:r>
    </w:p>
    <w:p w14:paraId="6432DDFF" w14:textId="668A9C2D" w:rsidR="006A0ECB" w:rsidRPr="00BC5754" w:rsidRDefault="006A0ECB" w:rsidP="006A0ECB">
      <w:pPr>
        <w:keepNext/>
        <w:spacing w:before="720" w:line="240" w:lineRule="atLeast"/>
        <w:ind w:right="397"/>
        <w:jc w:val="both"/>
        <w:rPr>
          <w:szCs w:val="22"/>
        </w:rPr>
      </w:pPr>
      <w:r w:rsidRPr="00BC5754">
        <w:rPr>
          <w:szCs w:val="22"/>
        </w:rPr>
        <w:t>Dated</w:t>
      </w:r>
      <w:r w:rsidRPr="00BC5754">
        <w:rPr>
          <w:szCs w:val="22"/>
        </w:rPr>
        <w:tab/>
      </w:r>
      <w:r w:rsidRPr="00BC5754">
        <w:rPr>
          <w:szCs w:val="22"/>
        </w:rPr>
        <w:tab/>
      </w:r>
      <w:r w:rsidR="00D27176">
        <w:rPr>
          <w:szCs w:val="22"/>
        </w:rPr>
        <w:t xml:space="preserve">20 August </w:t>
      </w:r>
      <w:r w:rsidR="00286DB2">
        <w:rPr>
          <w:szCs w:val="22"/>
        </w:rPr>
        <w:t>20</w:t>
      </w:r>
      <w:r w:rsidR="0063213D">
        <w:rPr>
          <w:szCs w:val="22"/>
        </w:rPr>
        <w:t>2</w:t>
      </w:r>
      <w:r w:rsidR="00286DB2">
        <w:rPr>
          <w:szCs w:val="22"/>
        </w:rPr>
        <w:t>5</w:t>
      </w:r>
    </w:p>
    <w:p w14:paraId="0E7B7CD8" w14:textId="77777777" w:rsidR="006A0ECB" w:rsidRPr="00BC5754" w:rsidRDefault="006A0ECB" w:rsidP="006A0ECB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</w:p>
    <w:p w14:paraId="327131F4" w14:textId="72CC9DF2" w:rsidR="006A0ECB" w:rsidRPr="00BC5754" w:rsidRDefault="006A0ECB" w:rsidP="006A0ECB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>
        <w:rPr>
          <w:szCs w:val="22"/>
        </w:rPr>
        <w:t xml:space="preserve">Dr </w:t>
      </w:r>
      <w:r w:rsidR="004B7504">
        <w:rPr>
          <w:szCs w:val="22"/>
        </w:rPr>
        <w:t>Andrew Leigh</w:t>
      </w:r>
    </w:p>
    <w:p w14:paraId="4C19A480" w14:textId="77777777" w:rsidR="00F966E8" w:rsidRDefault="00F966E8" w:rsidP="00F966E8">
      <w:pPr>
        <w:pStyle w:val="SignCoverPageEnd"/>
        <w:ind w:right="794"/>
        <w:rPr>
          <w:szCs w:val="22"/>
        </w:rPr>
      </w:pPr>
      <w:r>
        <w:rPr>
          <w:szCs w:val="22"/>
        </w:rPr>
        <w:t>Assistant Minister for Productivity, Competition, Charities and Treasury</w:t>
      </w:r>
      <w:r>
        <w:rPr>
          <w:szCs w:val="22"/>
        </w:rPr>
        <w:br/>
        <w:t>Parliamentary Secretary to the Treasurer</w:t>
      </w:r>
    </w:p>
    <w:p w14:paraId="08BF2AB1" w14:textId="77777777" w:rsidR="006A0ECB" w:rsidRPr="00BC5754" w:rsidRDefault="006A0ECB" w:rsidP="006A0ECB">
      <w:pPr>
        <w:rPr>
          <w:rStyle w:val="CharAmSchNo"/>
        </w:rPr>
      </w:pPr>
    </w:p>
    <w:p w14:paraId="0103EC06" w14:textId="77777777" w:rsidR="00FA06CA" w:rsidRPr="00BC5754" w:rsidRDefault="00FA06CA" w:rsidP="00FA06CA">
      <w:pPr>
        <w:rPr>
          <w:rStyle w:val="CharAmSchNo"/>
        </w:rPr>
      </w:pPr>
    </w:p>
    <w:p w14:paraId="0E8263BF" w14:textId="77777777" w:rsidR="00FA06CA" w:rsidRPr="00ED79B6" w:rsidRDefault="00FA06CA" w:rsidP="00FA06CA">
      <w:pPr>
        <w:pStyle w:val="Header"/>
        <w:tabs>
          <w:tab w:val="clear" w:pos="4150"/>
          <w:tab w:val="clear" w:pos="8307"/>
        </w:tabs>
      </w:pPr>
      <w:r w:rsidRPr="00ED79B6">
        <w:rPr>
          <w:rStyle w:val="CharChapNo"/>
        </w:rPr>
        <w:t xml:space="preserve"> </w:t>
      </w:r>
      <w:r w:rsidRPr="00ED79B6">
        <w:rPr>
          <w:rStyle w:val="CharChapText"/>
        </w:rPr>
        <w:t xml:space="preserve"> </w:t>
      </w:r>
    </w:p>
    <w:p w14:paraId="3B394764" w14:textId="77777777" w:rsidR="00FA06CA" w:rsidRPr="00ED79B6" w:rsidRDefault="00FA06CA" w:rsidP="00FA06CA">
      <w:pPr>
        <w:pStyle w:val="Header"/>
        <w:tabs>
          <w:tab w:val="clear" w:pos="4150"/>
          <w:tab w:val="clear" w:pos="8307"/>
        </w:tabs>
      </w:pPr>
      <w:r w:rsidRPr="00ED79B6">
        <w:rPr>
          <w:rStyle w:val="CharPartNo"/>
        </w:rPr>
        <w:t xml:space="preserve"> </w:t>
      </w:r>
      <w:r w:rsidRPr="00ED79B6">
        <w:rPr>
          <w:rStyle w:val="CharPartText"/>
        </w:rPr>
        <w:t xml:space="preserve"> </w:t>
      </w:r>
    </w:p>
    <w:p w14:paraId="58E04A30" w14:textId="455F731E" w:rsidR="00FA06CA" w:rsidRPr="00FF7C4E" w:rsidRDefault="00FA06CA" w:rsidP="00FA06CA">
      <w:pPr>
        <w:rPr>
          <w:i/>
          <w:iCs/>
        </w:rPr>
        <w:sectPr w:rsidR="00FA06CA" w:rsidRPr="00FF7C4E">
          <w:headerReference w:type="even" r:id="rId9"/>
          <w:headerReference w:type="default" r:id="rId10"/>
          <w:footerReference w:type="default" r:id="rId11"/>
          <w:headerReference w:type="first" r:id="rId12"/>
          <w:footerReference w:type="first" r:id="rId13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2F8AEC61" w14:textId="77777777" w:rsidR="00FA06CA" w:rsidRDefault="00FA06CA" w:rsidP="00FA06CA">
      <w:pPr>
        <w:outlineLvl w:val="0"/>
        <w:rPr>
          <w:sz w:val="36"/>
        </w:rPr>
      </w:pPr>
      <w:r w:rsidRPr="007A1328">
        <w:rPr>
          <w:sz w:val="36"/>
        </w:rPr>
        <w:lastRenderedPageBreak/>
        <w:t>Contents</w:t>
      </w:r>
    </w:p>
    <w:p w14:paraId="428BA2A6" w14:textId="65596631" w:rsidR="00787292" w:rsidRDefault="006C453F">
      <w:pPr>
        <w:pStyle w:val="TOC2"/>
        <w:rPr>
          <w:rFonts w:asciiTheme="minorHAnsi" w:eastAsiaTheme="minorEastAsia" w:hAnsiTheme="minorHAnsi" w:cstheme="minorBidi"/>
          <w:b w:val="0"/>
          <w:noProof/>
          <w:kern w:val="2"/>
          <w:szCs w:val="24"/>
          <w14:ligatures w14:val="standardContextual"/>
        </w:rPr>
      </w:pPr>
      <w:r w:rsidRPr="00787292">
        <w:rPr>
          <w:sz w:val="18"/>
        </w:rPr>
        <w:fldChar w:fldCharType="begin"/>
      </w:r>
      <w:r>
        <w:instrText xml:space="preserve"> TOC \o "1-9" </w:instrText>
      </w:r>
      <w:r w:rsidRPr="00787292">
        <w:rPr>
          <w:sz w:val="18"/>
        </w:rPr>
        <w:fldChar w:fldCharType="separate"/>
      </w:r>
      <w:r w:rsidR="00787292">
        <w:rPr>
          <w:noProof/>
        </w:rPr>
        <w:t>Part 1—Preliminary</w:t>
      </w:r>
      <w:r w:rsidR="00787292">
        <w:rPr>
          <w:noProof/>
        </w:rPr>
        <w:tab/>
      </w:r>
      <w:r w:rsidR="00787292" w:rsidRPr="00787292">
        <w:rPr>
          <w:b w:val="0"/>
          <w:noProof/>
          <w:sz w:val="18"/>
        </w:rPr>
        <w:fldChar w:fldCharType="begin"/>
      </w:r>
      <w:r w:rsidR="00787292" w:rsidRPr="00787292">
        <w:rPr>
          <w:b w:val="0"/>
          <w:noProof/>
          <w:sz w:val="18"/>
        </w:rPr>
        <w:instrText xml:space="preserve"> PAGEREF _Toc204067972 \h </w:instrText>
      </w:r>
      <w:r w:rsidR="00787292" w:rsidRPr="00787292">
        <w:rPr>
          <w:b w:val="0"/>
          <w:noProof/>
          <w:sz w:val="18"/>
        </w:rPr>
      </w:r>
      <w:r w:rsidR="00787292" w:rsidRPr="00787292">
        <w:rPr>
          <w:b w:val="0"/>
          <w:noProof/>
          <w:sz w:val="18"/>
        </w:rPr>
        <w:fldChar w:fldCharType="separate"/>
      </w:r>
      <w:r w:rsidR="006108BE">
        <w:rPr>
          <w:b w:val="0"/>
          <w:noProof/>
          <w:sz w:val="18"/>
        </w:rPr>
        <w:t>1</w:t>
      </w:r>
      <w:r w:rsidR="00787292" w:rsidRPr="00787292">
        <w:rPr>
          <w:b w:val="0"/>
          <w:noProof/>
          <w:sz w:val="18"/>
        </w:rPr>
        <w:fldChar w:fldCharType="end"/>
      </w:r>
    </w:p>
    <w:p w14:paraId="01EB8E87" w14:textId="200953B0" w:rsidR="00787292" w:rsidRDefault="00787292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1  Name</w:t>
      </w:r>
      <w:r>
        <w:rPr>
          <w:noProof/>
        </w:rPr>
        <w:tab/>
      </w:r>
      <w:r>
        <w:rPr>
          <w:noProof/>
        </w:rPr>
        <w:tab/>
      </w:r>
      <w:r w:rsidRPr="00787292">
        <w:rPr>
          <w:noProof/>
        </w:rPr>
        <w:fldChar w:fldCharType="begin"/>
      </w:r>
      <w:r w:rsidRPr="00787292">
        <w:rPr>
          <w:noProof/>
        </w:rPr>
        <w:instrText xml:space="preserve"> PAGEREF _Toc204067973 \h </w:instrText>
      </w:r>
      <w:r w:rsidRPr="00787292">
        <w:rPr>
          <w:noProof/>
        </w:rPr>
      </w:r>
      <w:r w:rsidRPr="00787292">
        <w:rPr>
          <w:noProof/>
        </w:rPr>
        <w:fldChar w:fldCharType="separate"/>
      </w:r>
      <w:r w:rsidR="006108BE">
        <w:rPr>
          <w:noProof/>
        </w:rPr>
        <w:t>1</w:t>
      </w:r>
      <w:r w:rsidRPr="00787292">
        <w:rPr>
          <w:noProof/>
        </w:rPr>
        <w:fldChar w:fldCharType="end"/>
      </w:r>
    </w:p>
    <w:p w14:paraId="44C78AD0" w14:textId="40F26A0B" w:rsidR="00787292" w:rsidRDefault="00787292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2  Commencement</w:t>
      </w:r>
      <w:r>
        <w:rPr>
          <w:noProof/>
        </w:rPr>
        <w:tab/>
      </w:r>
      <w:r w:rsidRPr="00787292">
        <w:rPr>
          <w:noProof/>
        </w:rPr>
        <w:fldChar w:fldCharType="begin"/>
      </w:r>
      <w:r w:rsidRPr="00787292">
        <w:rPr>
          <w:noProof/>
        </w:rPr>
        <w:instrText xml:space="preserve"> PAGEREF _Toc204067974 \h </w:instrText>
      </w:r>
      <w:r w:rsidRPr="00787292">
        <w:rPr>
          <w:noProof/>
        </w:rPr>
      </w:r>
      <w:r w:rsidRPr="00787292">
        <w:rPr>
          <w:noProof/>
        </w:rPr>
        <w:fldChar w:fldCharType="separate"/>
      </w:r>
      <w:r w:rsidR="006108BE">
        <w:rPr>
          <w:noProof/>
        </w:rPr>
        <w:t>1</w:t>
      </w:r>
      <w:r w:rsidRPr="00787292">
        <w:rPr>
          <w:noProof/>
        </w:rPr>
        <w:fldChar w:fldCharType="end"/>
      </w:r>
    </w:p>
    <w:p w14:paraId="36252921" w14:textId="2318DDF5" w:rsidR="00787292" w:rsidRDefault="00787292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3  Authority</w:t>
      </w:r>
      <w:r>
        <w:rPr>
          <w:noProof/>
        </w:rPr>
        <w:tab/>
      </w:r>
      <w:r w:rsidRPr="00787292">
        <w:rPr>
          <w:noProof/>
        </w:rPr>
        <w:fldChar w:fldCharType="begin"/>
      </w:r>
      <w:r w:rsidRPr="00787292">
        <w:rPr>
          <w:noProof/>
        </w:rPr>
        <w:instrText xml:space="preserve"> PAGEREF _Toc204067975 \h </w:instrText>
      </w:r>
      <w:r w:rsidRPr="00787292">
        <w:rPr>
          <w:noProof/>
        </w:rPr>
      </w:r>
      <w:r w:rsidRPr="00787292">
        <w:rPr>
          <w:noProof/>
        </w:rPr>
        <w:fldChar w:fldCharType="separate"/>
      </w:r>
      <w:r w:rsidR="006108BE">
        <w:rPr>
          <w:noProof/>
        </w:rPr>
        <w:t>1</w:t>
      </w:r>
      <w:r w:rsidRPr="00787292">
        <w:rPr>
          <w:noProof/>
        </w:rPr>
        <w:fldChar w:fldCharType="end"/>
      </w:r>
    </w:p>
    <w:p w14:paraId="4AA7A01E" w14:textId="23EF68A2" w:rsidR="00787292" w:rsidRDefault="00787292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4  Definitions</w:t>
      </w:r>
      <w:r>
        <w:rPr>
          <w:noProof/>
        </w:rPr>
        <w:tab/>
      </w:r>
      <w:r w:rsidRPr="00787292">
        <w:rPr>
          <w:noProof/>
        </w:rPr>
        <w:fldChar w:fldCharType="begin"/>
      </w:r>
      <w:r w:rsidRPr="00787292">
        <w:rPr>
          <w:noProof/>
        </w:rPr>
        <w:instrText xml:space="preserve"> PAGEREF _Toc204067976 \h </w:instrText>
      </w:r>
      <w:r w:rsidRPr="00787292">
        <w:rPr>
          <w:noProof/>
        </w:rPr>
      </w:r>
      <w:r w:rsidRPr="00787292">
        <w:rPr>
          <w:noProof/>
        </w:rPr>
        <w:fldChar w:fldCharType="separate"/>
      </w:r>
      <w:r w:rsidR="006108BE">
        <w:rPr>
          <w:noProof/>
        </w:rPr>
        <w:t>1</w:t>
      </w:r>
      <w:r w:rsidRPr="00787292">
        <w:rPr>
          <w:noProof/>
        </w:rPr>
        <w:fldChar w:fldCharType="end"/>
      </w:r>
    </w:p>
    <w:p w14:paraId="1BB68388" w14:textId="0880C759" w:rsidR="00787292" w:rsidRDefault="00787292">
      <w:pPr>
        <w:pStyle w:val="TOC2"/>
        <w:rPr>
          <w:rFonts w:asciiTheme="minorHAnsi" w:eastAsiaTheme="minorEastAsia" w:hAnsiTheme="minorHAnsi" w:cstheme="minorBidi"/>
          <w:b w:val="0"/>
          <w:noProof/>
          <w:kern w:val="2"/>
          <w:szCs w:val="24"/>
          <w14:ligatures w14:val="standardContextual"/>
        </w:rPr>
      </w:pPr>
      <w:r>
        <w:rPr>
          <w:noProof/>
        </w:rPr>
        <w:t>Part 2—Qualified GLoBE taxes</w:t>
      </w:r>
      <w:r>
        <w:rPr>
          <w:noProof/>
        </w:rPr>
        <w:tab/>
      </w:r>
      <w:r w:rsidRPr="00787292">
        <w:rPr>
          <w:b w:val="0"/>
          <w:noProof/>
          <w:sz w:val="18"/>
        </w:rPr>
        <w:fldChar w:fldCharType="begin"/>
      </w:r>
      <w:r w:rsidRPr="00787292">
        <w:rPr>
          <w:b w:val="0"/>
          <w:noProof/>
          <w:sz w:val="18"/>
        </w:rPr>
        <w:instrText xml:space="preserve"> PAGEREF _Toc204067977 \h </w:instrText>
      </w:r>
      <w:r w:rsidRPr="00787292">
        <w:rPr>
          <w:b w:val="0"/>
          <w:noProof/>
          <w:sz w:val="18"/>
        </w:rPr>
      </w:r>
      <w:r w:rsidRPr="00787292">
        <w:rPr>
          <w:b w:val="0"/>
          <w:noProof/>
          <w:sz w:val="18"/>
        </w:rPr>
        <w:fldChar w:fldCharType="separate"/>
      </w:r>
      <w:r w:rsidR="006108BE">
        <w:rPr>
          <w:b w:val="0"/>
          <w:noProof/>
          <w:sz w:val="18"/>
        </w:rPr>
        <w:t>2</w:t>
      </w:r>
      <w:r w:rsidRPr="00787292">
        <w:rPr>
          <w:b w:val="0"/>
          <w:noProof/>
          <w:sz w:val="18"/>
        </w:rPr>
        <w:fldChar w:fldCharType="end"/>
      </w:r>
    </w:p>
    <w:p w14:paraId="43E0A9B6" w14:textId="0AA23381" w:rsidR="00787292" w:rsidRDefault="00787292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5  Qualified IIRs</w:t>
      </w:r>
      <w:r>
        <w:rPr>
          <w:noProof/>
        </w:rPr>
        <w:tab/>
      </w:r>
      <w:r w:rsidRPr="00787292">
        <w:rPr>
          <w:noProof/>
        </w:rPr>
        <w:fldChar w:fldCharType="begin"/>
      </w:r>
      <w:r w:rsidRPr="00787292">
        <w:rPr>
          <w:noProof/>
        </w:rPr>
        <w:instrText xml:space="preserve"> PAGEREF _Toc204067978 \h </w:instrText>
      </w:r>
      <w:r w:rsidRPr="00787292">
        <w:rPr>
          <w:noProof/>
        </w:rPr>
      </w:r>
      <w:r w:rsidRPr="00787292">
        <w:rPr>
          <w:noProof/>
        </w:rPr>
        <w:fldChar w:fldCharType="separate"/>
      </w:r>
      <w:r w:rsidR="006108BE">
        <w:rPr>
          <w:noProof/>
        </w:rPr>
        <w:t>2</w:t>
      </w:r>
      <w:r w:rsidRPr="00787292">
        <w:rPr>
          <w:noProof/>
        </w:rPr>
        <w:fldChar w:fldCharType="end"/>
      </w:r>
    </w:p>
    <w:p w14:paraId="1CDB7287" w14:textId="5C277733" w:rsidR="00787292" w:rsidRDefault="00787292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6  Qualified Domestic Minimum Top-up Tax</w:t>
      </w:r>
      <w:r>
        <w:rPr>
          <w:noProof/>
        </w:rPr>
        <w:tab/>
      </w:r>
      <w:r w:rsidRPr="00787292">
        <w:rPr>
          <w:noProof/>
        </w:rPr>
        <w:fldChar w:fldCharType="begin"/>
      </w:r>
      <w:r w:rsidRPr="00787292">
        <w:rPr>
          <w:noProof/>
        </w:rPr>
        <w:instrText xml:space="preserve"> PAGEREF _Toc204067979 \h </w:instrText>
      </w:r>
      <w:r w:rsidRPr="00787292">
        <w:rPr>
          <w:noProof/>
        </w:rPr>
      </w:r>
      <w:r w:rsidRPr="00787292">
        <w:rPr>
          <w:noProof/>
        </w:rPr>
        <w:fldChar w:fldCharType="separate"/>
      </w:r>
      <w:r w:rsidR="006108BE">
        <w:rPr>
          <w:noProof/>
        </w:rPr>
        <w:t>3</w:t>
      </w:r>
      <w:r w:rsidRPr="00787292">
        <w:rPr>
          <w:noProof/>
        </w:rPr>
        <w:fldChar w:fldCharType="end"/>
      </w:r>
    </w:p>
    <w:p w14:paraId="29C55C7E" w14:textId="4565624F" w:rsidR="00787292" w:rsidRPr="00787292" w:rsidRDefault="00787292">
      <w:pPr>
        <w:pStyle w:val="TOC5"/>
        <w:rPr>
          <w:rFonts w:asciiTheme="minorHAnsi" w:eastAsiaTheme="minorEastAsia" w:hAnsiTheme="minorHAnsi" w:cstheme="minorBidi"/>
          <w:noProof/>
          <w:kern w:val="2"/>
          <w:szCs w:val="24"/>
          <w14:ligatures w14:val="standardContextual"/>
        </w:rPr>
      </w:pPr>
      <w:r>
        <w:rPr>
          <w:noProof/>
        </w:rPr>
        <w:t>7  QDMTT Safe Harbour status</w:t>
      </w:r>
      <w:r>
        <w:rPr>
          <w:noProof/>
        </w:rPr>
        <w:tab/>
      </w:r>
      <w:r w:rsidRPr="00787292">
        <w:rPr>
          <w:noProof/>
        </w:rPr>
        <w:fldChar w:fldCharType="begin"/>
      </w:r>
      <w:r w:rsidRPr="00787292">
        <w:rPr>
          <w:noProof/>
        </w:rPr>
        <w:instrText xml:space="preserve"> PAGEREF _Toc204067980 \h </w:instrText>
      </w:r>
      <w:r w:rsidRPr="00787292">
        <w:rPr>
          <w:noProof/>
        </w:rPr>
      </w:r>
      <w:r w:rsidRPr="00787292">
        <w:rPr>
          <w:noProof/>
        </w:rPr>
        <w:fldChar w:fldCharType="separate"/>
      </w:r>
      <w:r w:rsidR="006108BE">
        <w:rPr>
          <w:noProof/>
        </w:rPr>
        <w:t>4</w:t>
      </w:r>
      <w:r w:rsidRPr="00787292">
        <w:rPr>
          <w:noProof/>
        </w:rPr>
        <w:fldChar w:fldCharType="end"/>
      </w:r>
    </w:p>
    <w:p w14:paraId="7BDFC1E4" w14:textId="137A1123" w:rsidR="00B940D4" w:rsidRDefault="006C453F" w:rsidP="00FA06CA">
      <w:r w:rsidRPr="00787292">
        <w:rPr>
          <w:sz w:val="18"/>
        </w:rPr>
        <w:fldChar w:fldCharType="end"/>
      </w:r>
    </w:p>
    <w:p w14:paraId="273F99BA" w14:textId="205236B3" w:rsidR="006C453F" w:rsidRDefault="006C453F" w:rsidP="00FA06CA">
      <w:pPr>
        <w:sectPr w:rsidR="006C453F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7" w:h="16839"/>
          <w:pgMar w:top="2099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43AE0354" w14:textId="72AD14E8" w:rsidR="0057755A" w:rsidRPr="0057755A" w:rsidRDefault="0057755A" w:rsidP="0057755A">
      <w:pPr>
        <w:pStyle w:val="ActHead2"/>
        <w:pageBreakBefore/>
        <w:rPr>
          <w:lang w:eastAsia="en-US"/>
        </w:rPr>
      </w:pPr>
      <w:bookmarkStart w:id="10" w:name="_Toc204067972"/>
      <w:r w:rsidRPr="0057755A">
        <w:rPr>
          <w:rStyle w:val="CharPartNo"/>
        </w:rPr>
        <w:lastRenderedPageBreak/>
        <w:t>Part 1</w:t>
      </w:r>
      <w:r>
        <w:t>—</w:t>
      </w:r>
      <w:r w:rsidRPr="0057755A">
        <w:rPr>
          <w:rStyle w:val="CharPartText"/>
        </w:rPr>
        <w:t>Preliminary</w:t>
      </w:r>
      <w:bookmarkEnd w:id="10"/>
    </w:p>
    <w:p w14:paraId="4EBD42F6" w14:textId="363FABC9" w:rsidR="00FA06CA" w:rsidRDefault="00FA06CA" w:rsidP="00FA06CA">
      <w:pPr>
        <w:pStyle w:val="ActHead5"/>
      </w:pPr>
      <w:bookmarkStart w:id="11" w:name="_Toc204067973"/>
      <w:r w:rsidRPr="00C2746F">
        <w:rPr>
          <w:rStyle w:val="CharSectno"/>
        </w:rPr>
        <w:t>1</w:t>
      </w:r>
      <w:r>
        <w:t xml:space="preserve">  Name</w:t>
      </w:r>
      <w:bookmarkEnd w:id="11"/>
    </w:p>
    <w:p w14:paraId="415B7B0B" w14:textId="4F97FD34" w:rsidR="00461474" w:rsidRPr="00461474" w:rsidRDefault="00FA06CA" w:rsidP="00461474">
      <w:pPr>
        <w:pStyle w:val="subsection"/>
      </w:pPr>
      <w:r w:rsidRPr="009A038B">
        <w:tab/>
      </w:r>
      <w:r w:rsidRPr="009A038B">
        <w:tab/>
      </w:r>
      <w:r w:rsidR="00461474" w:rsidRPr="00461474">
        <w:t xml:space="preserve">This instrument is the </w:t>
      </w:r>
      <w:r w:rsidR="00461474" w:rsidRPr="00461474">
        <w:rPr>
          <w:i/>
          <w:iCs/>
        </w:rPr>
        <w:t>Taxation (Multinational—Global and Domestic Minimum Tax) (Qualified GloBE Taxes) Determination 2025</w:t>
      </w:r>
      <w:r w:rsidR="00461474" w:rsidRPr="00461474">
        <w:t>.</w:t>
      </w:r>
    </w:p>
    <w:p w14:paraId="3342E1FC" w14:textId="5072F7BF" w:rsidR="00631E09" w:rsidRDefault="00631E09" w:rsidP="00631E09">
      <w:pPr>
        <w:pStyle w:val="ActHead5"/>
      </w:pPr>
      <w:bookmarkStart w:id="12" w:name="_Toc204067974"/>
      <w:r>
        <w:t>2  Commencement</w:t>
      </w:r>
      <w:bookmarkEnd w:id="12"/>
    </w:p>
    <w:p w14:paraId="6CBA989D" w14:textId="2D766F4F" w:rsidR="00FA06CA" w:rsidRDefault="00FA06CA" w:rsidP="00FA06CA">
      <w:pPr>
        <w:pStyle w:val="subsection"/>
      </w:pPr>
      <w:r>
        <w:tab/>
        <w:t>(1)</w:t>
      </w:r>
      <w:r>
        <w:tab/>
        <w:t xml:space="preserve">Each provision of </w:t>
      </w:r>
      <w:r w:rsidR="0057755A">
        <w:t xml:space="preserve">this </w:t>
      </w:r>
      <w:r>
        <w:t>instrument specified in column 1 of the table commences, or is taken to have commenced, in accordance with column 2 of the table. Any other statement in column 2 has effect according to its terms.</w:t>
      </w:r>
    </w:p>
    <w:p w14:paraId="4D7DA83C" w14:textId="77777777" w:rsidR="00FA06CA" w:rsidRDefault="00FA06CA" w:rsidP="00FA06CA">
      <w:pPr>
        <w:pStyle w:val="Tabletext"/>
      </w:pPr>
    </w:p>
    <w:tbl>
      <w:tblPr>
        <w:tblW w:w="8364" w:type="dxa"/>
        <w:tblInd w:w="107" w:type="dxa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FA06CA" w14:paraId="24D1C056" w14:textId="77777777" w:rsidTr="00033DEF">
        <w:trPr>
          <w:cantSplit/>
          <w:tblHeader/>
        </w:trPr>
        <w:tc>
          <w:tcPr>
            <w:tcW w:w="8364" w:type="dxa"/>
            <w:gridSpan w:val="3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68ABE088" w14:textId="77777777" w:rsidR="00FA06CA" w:rsidRPr="00416235" w:rsidRDefault="00FA06CA">
            <w:pPr>
              <w:pStyle w:val="TableHeading"/>
            </w:pPr>
            <w:r w:rsidRPr="00416235">
              <w:t>Commencement information</w:t>
            </w:r>
          </w:p>
        </w:tc>
      </w:tr>
      <w:tr w:rsidR="00FA06CA" w:rsidRPr="00416235" w14:paraId="454AD5C9" w14:textId="77777777" w:rsidTr="00033DEF">
        <w:trPr>
          <w:cantSplit/>
          <w:tblHeader/>
        </w:trPr>
        <w:tc>
          <w:tcPr>
            <w:tcW w:w="212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1DCC718B" w14:textId="77777777" w:rsidR="00FA06CA" w:rsidRPr="00416235" w:rsidRDefault="00FA06CA">
            <w:pPr>
              <w:pStyle w:val="TableHeading"/>
            </w:pPr>
            <w:r w:rsidRPr="00416235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472CB438" w14:textId="77777777" w:rsidR="00FA06CA" w:rsidRPr="00416235" w:rsidRDefault="00FA06CA">
            <w:pPr>
              <w:pStyle w:val="TableHeading"/>
            </w:pPr>
            <w:r w:rsidRPr="00416235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190A9034" w14:textId="77777777" w:rsidR="00FA06CA" w:rsidRPr="00416235" w:rsidRDefault="00FA06CA">
            <w:pPr>
              <w:pStyle w:val="TableHeading"/>
            </w:pPr>
            <w:r w:rsidRPr="00416235">
              <w:t>Column 3</w:t>
            </w:r>
          </w:p>
        </w:tc>
      </w:tr>
      <w:tr w:rsidR="00FA06CA" w14:paraId="2661E50C" w14:textId="77777777" w:rsidTr="00033DEF">
        <w:trPr>
          <w:cantSplit/>
          <w:tblHeader/>
        </w:trPr>
        <w:tc>
          <w:tcPr>
            <w:tcW w:w="2127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62F85104" w14:textId="77777777" w:rsidR="00FA06CA" w:rsidRPr="00416235" w:rsidRDefault="00FA06CA">
            <w:pPr>
              <w:pStyle w:val="TableHeading"/>
            </w:pPr>
            <w:r w:rsidRPr="00416235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6B48EDDA" w14:textId="77777777" w:rsidR="00FA06CA" w:rsidRPr="00416235" w:rsidRDefault="00FA06CA">
            <w:pPr>
              <w:pStyle w:val="TableHeading"/>
            </w:pPr>
            <w:r w:rsidRPr="00416235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67D9B782" w14:textId="77777777" w:rsidR="00FA06CA" w:rsidRPr="00416235" w:rsidRDefault="00FA06CA">
            <w:pPr>
              <w:pStyle w:val="TableHeading"/>
            </w:pPr>
            <w:r w:rsidRPr="00416235">
              <w:t>Date/Details</w:t>
            </w:r>
          </w:p>
        </w:tc>
      </w:tr>
      <w:tr w:rsidR="00033DEF" w14:paraId="5203ED21" w14:textId="77777777" w:rsidTr="00033DEF">
        <w:trPr>
          <w:cantSplit/>
        </w:trPr>
        <w:tc>
          <w:tcPr>
            <w:tcW w:w="2127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44F4E3E0" w14:textId="2BB2F118" w:rsidR="00033DEF" w:rsidRDefault="00033DEF" w:rsidP="00033DEF">
            <w:pPr>
              <w:pStyle w:val="Tabletext"/>
            </w:pPr>
            <w:r>
              <w:t xml:space="preserve">1.  </w:t>
            </w:r>
            <w:r w:rsidR="00A55C84">
              <w:t>The whole of this instrument</w:t>
            </w:r>
          </w:p>
        </w:tc>
        <w:tc>
          <w:tcPr>
            <w:tcW w:w="4394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</w:tcPr>
          <w:p w14:paraId="01D6F1CB" w14:textId="5E939B9F" w:rsidR="00033DEF" w:rsidRDefault="00033DEF" w:rsidP="00033DEF">
            <w:pPr>
              <w:pStyle w:val="Tabletext"/>
            </w:pPr>
            <w:r>
              <w:t>The day after this instrument is registered.</w:t>
            </w:r>
          </w:p>
        </w:tc>
        <w:tc>
          <w:tcPr>
            <w:tcW w:w="1843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</w:tcPr>
          <w:p w14:paraId="2E06B2BE" w14:textId="77777777" w:rsidR="00033DEF" w:rsidRDefault="00033DEF" w:rsidP="00033DEF">
            <w:pPr>
              <w:pStyle w:val="Tabletext"/>
            </w:pPr>
          </w:p>
        </w:tc>
      </w:tr>
    </w:tbl>
    <w:p w14:paraId="7BACEE1D" w14:textId="77777777" w:rsidR="00FA06CA" w:rsidRPr="001E6DD6" w:rsidRDefault="00FA06CA" w:rsidP="00FA06CA">
      <w:pPr>
        <w:pStyle w:val="notetext"/>
      </w:pPr>
      <w:r w:rsidRPr="005F477A">
        <w:rPr>
          <w:snapToGrid w:val="0"/>
          <w:lang w:eastAsia="en-US"/>
        </w:rPr>
        <w:t>Note:</w:t>
      </w:r>
      <w:r w:rsidRPr="005F477A">
        <w:rPr>
          <w:snapToGrid w:val="0"/>
          <w:lang w:eastAsia="en-US"/>
        </w:rPr>
        <w:tab/>
        <w:t xml:space="preserve">This table relates only to the provisions of this </w:t>
      </w:r>
      <w:r>
        <w:t xml:space="preserve">instrument </w:t>
      </w:r>
      <w:r w:rsidRPr="005F477A">
        <w:rPr>
          <w:snapToGrid w:val="0"/>
          <w:lang w:eastAsia="en-US"/>
        </w:rPr>
        <w:t xml:space="preserve">as originally </w:t>
      </w:r>
      <w:r>
        <w:rPr>
          <w:snapToGrid w:val="0"/>
          <w:lang w:eastAsia="en-US"/>
        </w:rPr>
        <w:t>made</w:t>
      </w:r>
      <w:r w:rsidRPr="005F477A">
        <w:rPr>
          <w:snapToGrid w:val="0"/>
          <w:lang w:eastAsia="en-US"/>
        </w:rPr>
        <w:t xml:space="preserve">. It will not be amended to deal with any later amendments of this </w:t>
      </w:r>
      <w:r>
        <w:rPr>
          <w:snapToGrid w:val="0"/>
          <w:lang w:eastAsia="en-US"/>
        </w:rPr>
        <w:t>instrument</w:t>
      </w:r>
      <w:r w:rsidRPr="005F477A">
        <w:rPr>
          <w:snapToGrid w:val="0"/>
          <w:lang w:eastAsia="en-US"/>
        </w:rPr>
        <w:t>.</w:t>
      </w:r>
    </w:p>
    <w:p w14:paraId="3437DAA7" w14:textId="77777777" w:rsidR="00FA06CA" w:rsidRPr="00FB7638" w:rsidRDefault="00FA06CA" w:rsidP="00FA06CA">
      <w:pPr>
        <w:pStyle w:val="subsection"/>
      </w:pPr>
      <w:r>
        <w:tab/>
        <w:t>(2)</w:t>
      </w:r>
      <w:r>
        <w:tab/>
      </w:r>
      <w:r w:rsidRPr="005F477A">
        <w:t xml:space="preserve">Any information in </w:t>
      </w:r>
      <w:r>
        <w:t>c</w:t>
      </w:r>
      <w:r w:rsidRPr="005F477A">
        <w:t xml:space="preserve">olumn 3 of the table is not part of this </w:t>
      </w:r>
      <w:r>
        <w:t>instrument</w:t>
      </w:r>
      <w:r w:rsidRPr="005F477A">
        <w:t xml:space="preserve">. Information may be inserted in this column, or information in it may be edited, in any published version of this </w:t>
      </w:r>
      <w:r>
        <w:t>instrument</w:t>
      </w:r>
      <w:r w:rsidRPr="005F477A">
        <w:t>.</w:t>
      </w:r>
    </w:p>
    <w:p w14:paraId="5DCC05EB" w14:textId="77777777" w:rsidR="00FA06CA" w:rsidRDefault="00FA06CA" w:rsidP="00FA06CA">
      <w:pPr>
        <w:pStyle w:val="ActHead5"/>
      </w:pPr>
      <w:bookmarkStart w:id="13" w:name="_Toc204067975"/>
      <w:r w:rsidRPr="00C2746F">
        <w:rPr>
          <w:rStyle w:val="CharSectno"/>
        </w:rPr>
        <w:t>3</w:t>
      </w:r>
      <w:r>
        <w:t xml:space="preserve">  Authority</w:t>
      </w:r>
      <w:bookmarkEnd w:id="13"/>
    </w:p>
    <w:p w14:paraId="770BEC9F" w14:textId="0A7D5A5B" w:rsidR="00FA06CA" w:rsidRDefault="00FA06CA" w:rsidP="00FA06CA">
      <w:pPr>
        <w:pStyle w:val="subsection"/>
      </w:pPr>
      <w:r>
        <w:tab/>
      </w:r>
      <w:r>
        <w:tab/>
        <w:t>This instrument is made under the</w:t>
      </w:r>
      <w:r w:rsidR="00EE2DA3">
        <w:t xml:space="preserve"> </w:t>
      </w:r>
      <w:r w:rsidR="00E1472C">
        <w:rPr>
          <w:i/>
          <w:iCs/>
        </w:rPr>
        <w:t>Taxation (Multinational</w:t>
      </w:r>
      <w:r w:rsidR="008A4183" w:rsidRPr="00302D15">
        <w:rPr>
          <w:i/>
        </w:rPr>
        <w:t>—</w:t>
      </w:r>
      <w:r w:rsidR="008A4183">
        <w:rPr>
          <w:i/>
        </w:rPr>
        <w:t>Global and Domestic Minimum Tax) Rules 2024</w:t>
      </w:r>
      <w:r w:rsidRPr="003C6231">
        <w:t>.</w:t>
      </w:r>
    </w:p>
    <w:p w14:paraId="5FE8B238" w14:textId="77777777" w:rsidR="006528F2" w:rsidRDefault="006528F2" w:rsidP="006528F2">
      <w:pPr>
        <w:pStyle w:val="ActHead5"/>
      </w:pPr>
      <w:bookmarkStart w:id="14" w:name="_Toc204067976"/>
      <w:r w:rsidRPr="006528F2">
        <w:rPr>
          <w:rStyle w:val="CharSectno"/>
        </w:rPr>
        <w:t>4</w:t>
      </w:r>
      <w:r>
        <w:t xml:space="preserve">  Definitions</w:t>
      </w:r>
      <w:bookmarkEnd w:id="14"/>
    </w:p>
    <w:p w14:paraId="7D09E6AE" w14:textId="7A461A52" w:rsidR="006528F2" w:rsidRDefault="006528F2" w:rsidP="006528F2">
      <w:pPr>
        <w:pStyle w:val="notemargin"/>
      </w:pPr>
      <w:r>
        <w:t>Note:</w:t>
      </w:r>
      <w:r>
        <w:tab/>
        <w:t xml:space="preserve">Expressions have the same meaning in this instrument as in the </w:t>
      </w:r>
      <w:r>
        <w:rPr>
          <w:i/>
          <w:iCs/>
        </w:rPr>
        <w:t>Taxation (Multinational</w:t>
      </w:r>
      <w:r w:rsidRPr="00302D15">
        <w:rPr>
          <w:i/>
        </w:rPr>
        <w:t>—</w:t>
      </w:r>
      <w:r>
        <w:rPr>
          <w:i/>
        </w:rPr>
        <w:t xml:space="preserve">Global and Domestic Minimum Tax) Rules 2024 </w:t>
      </w:r>
      <w:r>
        <w:t xml:space="preserve">as in force from time to time—see paragraph 13(1)(b) of the </w:t>
      </w:r>
      <w:r>
        <w:rPr>
          <w:i/>
        </w:rPr>
        <w:t>Legislation Act 2003</w:t>
      </w:r>
      <w:r>
        <w:t>.</w:t>
      </w:r>
    </w:p>
    <w:p w14:paraId="718D9FC1" w14:textId="14F237FF" w:rsidR="00164D91" w:rsidRPr="00164D91" w:rsidRDefault="00164D91" w:rsidP="00BD34D8">
      <w:pPr>
        <w:pStyle w:val="Definition"/>
      </w:pPr>
      <w:r w:rsidRPr="00164D91">
        <w:t>In this instrument:</w:t>
      </w:r>
    </w:p>
    <w:p w14:paraId="173AF6C7" w14:textId="568CBB81" w:rsidR="00660A1A" w:rsidRDefault="00C83C17" w:rsidP="00BD34D8">
      <w:pPr>
        <w:pStyle w:val="Definition"/>
      </w:pPr>
      <w:r w:rsidRPr="003836EC">
        <w:rPr>
          <w:b/>
          <w:bCs/>
          <w:i/>
          <w:iCs/>
        </w:rPr>
        <w:t>Domestic Minimum Top-Up Tax</w:t>
      </w:r>
      <w:r>
        <w:rPr>
          <w:b/>
          <w:bCs/>
        </w:rPr>
        <w:t xml:space="preserve"> </w:t>
      </w:r>
      <w:r>
        <w:t xml:space="preserve">means </w:t>
      </w:r>
      <w:r w:rsidR="003811BC">
        <w:t>a tax that is consistent with</w:t>
      </w:r>
      <w:r w:rsidR="00C917E0">
        <w:t xml:space="preserve"> paragraph</w:t>
      </w:r>
      <w:r w:rsidR="00EC1869">
        <w:t>s</w:t>
      </w:r>
      <w:r w:rsidR="00C24710">
        <w:t> </w:t>
      </w:r>
      <w:r w:rsidR="00C917E0">
        <w:t xml:space="preserve">(a) and (b) of </w:t>
      </w:r>
      <w:r w:rsidR="003811BC">
        <w:t xml:space="preserve">the meaning of Qualified Domestic Minimum Top-up Tax in </w:t>
      </w:r>
      <w:r w:rsidR="003E30C6">
        <w:t xml:space="preserve">Article 10.1 of </w:t>
      </w:r>
      <w:r w:rsidR="003811BC">
        <w:t>the GloBE Rules</w:t>
      </w:r>
      <w:r w:rsidR="00D622A2">
        <w:t>.</w:t>
      </w:r>
    </w:p>
    <w:p w14:paraId="0B836412" w14:textId="3D96B80F" w:rsidR="00EC6967" w:rsidRPr="00EC6967" w:rsidRDefault="00EC6967" w:rsidP="00BD34D8">
      <w:pPr>
        <w:pStyle w:val="Definition"/>
        <w:rPr>
          <w:iCs/>
        </w:rPr>
      </w:pPr>
      <w:r>
        <w:rPr>
          <w:b/>
          <w:bCs/>
          <w:i/>
          <w:iCs/>
        </w:rPr>
        <w:t xml:space="preserve">the </w:t>
      </w:r>
      <w:r w:rsidR="00EC6606">
        <w:rPr>
          <w:b/>
          <w:bCs/>
          <w:i/>
          <w:iCs/>
        </w:rPr>
        <w:t>R</w:t>
      </w:r>
      <w:r>
        <w:rPr>
          <w:b/>
          <w:bCs/>
          <w:i/>
          <w:iCs/>
        </w:rPr>
        <w:t>ules</w:t>
      </w:r>
      <w:r>
        <w:t xml:space="preserve"> means the </w:t>
      </w:r>
      <w:r>
        <w:rPr>
          <w:i/>
          <w:iCs/>
        </w:rPr>
        <w:t>Taxation (Multinational</w:t>
      </w:r>
      <w:r w:rsidRPr="00302D15">
        <w:rPr>
          <w:i/>
        </w:rPr>
        <w:t>—</w:t>
      </w:r>
      <w:r>
        <w:rPr>
          <w:i/>
        </w:rPr>
        <w:t>Global and Domestic Minimum Tax) Rules 2024</w:t>
      </w:r>
      <w:r>
        <w:rPr>
          <w:iCs/>
        </w:rPr>
        <w:t>.</w:t>
      </w:r>
    </w:p>
    <w:p w14:paraId="078AF41A" w14:textId="21FDB4AB" w:rsidR="0057755A" w:rsidRPr="001F54A8" w:rsidRDefault="001F54A8" w:rsidP="001F54A8">
      <w:pPr>
        <w:pStyle w:val="ActHead2"/>
        <w:pageBreakBefore/>
        <w:rPr>
          <w:lang w:eastAsia="en-US"/>
        </w:rPr>
      </w:pPr>
      <w:bookmarkStart w:id="15" w:name="_Toc204067977"/>
      <w:r w:rsidRPr="001F54A8">
        <w:rPr>
          <w:rStyle w:val="CharPartNo"/>
        </w:rPr>
        <w:lastRenderedPageBreak/>
        <w:t>Part 2</w:t>
      </w:r>
      <w:r>
        <w:t>—</w:t>
      </w:r>
      <w:r w:rsidRPr="001F54A8">
        <w:rPr>
          <w:rStyle w:val="CharPartText"/>
        </w:rPr>
        <w:t>Qualified G</w:t>
      </w:r>
      <w:r w:rsidR="009D69F5">
        <w:rPr>
          <w:rStyle w:val="CharPartText"/>
        </w:rPr>
        <w:t>l</w:t>
      </w:r>
      <w:r w:rsidRPr="001F54A8">
        <w:rPr>
          <w:rStyle w:val="CharPartText"/>
        </w:rPr>
        <w:t>oBE taxes</w:t>
      </w:r>
      <w:bookmarkEnd w:id="15"/>
    </w:p>
    <w:p w14:paraId="1F819151" w14:textId="26D65516" w:rsidR="00FA06CA" w:rsidRDefault="006528F2" w:rsidP="00900D98">
      <w:pPr>
        <w:pStyle w:val="ActHead5"/>
        <w:ind w:left="0" w:firstLine="0"/>
      </w:pPr>
      <w:bookmarkStart w:id="16" w:name="_Toc204067978"/>
      <w:r>
        <w:t>5</w:t>
      </w:r>
      <w:r w:rsidR="00FA06CA">
        <w:t xml:space="preserve">  </w:t>
      </w:r>
      <w:r w:rsidR="00FC629E">
        <w:t>Qualified IIRs</w:t>
      </w:r>
      <w:bookmarkEnd w:id="16"/>
    </w:p>
    <w:p w14:paraId="53DAE1D2" w14:textId="5E4CDCC4" w:rsidR="000F52BA" w:rsidRDefault="00FA06CA" w:rsidP="00674785">
      <w:pPr>
        <w:pStyle w:val="subsection"/>
      </w:pPr>
      <w:r>
        <w:tab/>
      </w:r>
      <w:r>
        <w:tab/>
      </w:r>
      <w:r w:rsidR="000114CE">
        <w:t>For the purposes of paragraph</w:t>
      </w:r>
      <w:r w:rsidR="00FE190F">
        <w:t xml:space="preserve"> 10-15</w:t>
      </w:r>
      <w:r w:rsidR="002F41D0">
        <w:t>(a)</w:t>
      </w:r>
      <w:r w:rsidR="00FE190F">
        <w:t xml:space="preserve"> of the Rules</w:t>
      </w:r>
      <w:r w:rsidR="002F41D0">
        <w:t xml:space="preserve">, </w:t>
      </w:r>
      <w:r w:rsidR="009073E6">
        <w:t xml:space="preserve">a tax </w:t>
      </w:r>
      <w:r w:rsidR="008F360D">
        <w:t xml:space="preserve">that is </w:t>
      </w:r>
      <w:r w:rsidR="008A01A7">
        <w:t xml:space="preserve">imposed under </w:t>
      </w:r>
      <w:r w:rsidR="008F360D">
        <w:t xml:space="preserve">an IIR </w:t>
      </w:r>
      <w:r w:rsidR="009073E6">
        <w:t>of a jurisdiction</w:t>
      </w:r>
      <w:r w:rsidR="002F41D0">
        <w:t xml:space="preserve"> </w:t>
      </w:r>
      <w:r w:rsidR="009443C9">
        <w:t>mentioned</w:t>
      </w:r>
      <w:r w:rsidR="0063050B">
        <w:t xml:space="preserve"> in Column </w:t>
      </w:r>
      <w:r w:rsidR="009073E6">
        <w:t>1</w:t>
      </w:r>
      <w:r w:rsidR="006307C6">
        <w:t xml:space="preserve"> of an item</w:t>
      </w:r>
      <w:r w:rsidR="00940EB5">
        <w:t xml:space="preserve"> </w:t>
      </w:r>
      <w:r w:rsidR="006307C6">
        <w:t>in</w:t>
      </w:r>
      <w:r w:rsidR="00940EB5">
        <w:t xml:space="preserve"> the following table, </w:t>
      </w:r>
      <w:r w:rsidR="001149D0">
        <w:t xml:space="preserve">is </w:t>
      </w:r>
      <w:r w:rsidR="00767A75">
        <w:t xml:space="preserve">specified as a </w:t>
      </w:r>
      <w:r w:rsidR="0085474A">
        <w:t>Q</w:t>
      </w:r>
      <w:r w:rsidR="00767A75">
        <w:t>ualified IIR</w:t>
      </w:r>
      <w:r w:rsidR="00ED0C45">
        <w:t xml:space="preserve">, </w:t>
      </w:r>
      <w:r w:rsidR="0012207B">
        <w:t xml:space="preserve">for </w:t>
      </w:r>
      <w:r w:rsidR="006307C6">
        <w:t xml:space="preserve">the </w:t>
      </w:r>
      <w:r w:rsidR="005C4F30">
        <w:t>F</w:t>
      </w:r>
      <w:r w:rsidR="0012207B">
        <w:t xml:space="preserve">iscal </w:t>
      </w:r>
      <w:r w:rsidR="005C4F30">
        <w:t>Y</w:t>
      </w:r>
      <w:r w:rsidR="0012207B">
        <w:t>ear</w:t>
      </w:r>
      <w:r w:rsidR="006307C6">
        <w:t xml:space="preserve"> </w:t>
      </w:r>
      <w:r w:rsidR="00916203">
        <w:t xml:space="preserve">starting on or after the date </w:t>
      </w:r>
      <w:r w:rsidR="006307C6">
        <w:t>specified in Column 2 of that item and each later Fiscal Year.</w:t>
      </w:r>
    </w:p>
    <w:p w14:paraId="04047C80" w14:textId="6F1CEAFA" w:rsidR="006B162D" w:rsidRPr="0057486E" w:rsidRDefault="006B162D" w:rsidP="0057486E">
      <w:pPr>
        <w:pStyle w:val="Tabletext"/>
      </w:pPr>
    </w:p>
    <w:tbl>
      <w:tblPr>
        <w:tblW w:w="0" w:type="auto"/>
        <w:tblInd w:w="675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ook w:val="04A0" w:firstRow="1" w:lastRow="0" w:firstColumn="1" w:lastColumn="0" w:noHBand="0" w:noVBand="1"/>
      </w:tblPr>
      <w:tblGrid>
        <w:gridCol w:w="616"/>
        <w:gridCol w:w="3318"/>
        <w:gridCol w:w="3704"/>
      </w:tblGrid>
      <w:tr w:rsidR="00840723" w:rsidRPr="00674785" w14:paraId="018CF604" w14:textId="77777777" w:rsidTr="0057486E">
        <w:trPr>
          <w:tblHeader/>
        </w:trPr>
        <w:tc>
          <w:tcPr>
            <w:tcW w:w="616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4BDE3795" w14:textId="77777777" w:rsidR="00840723" w:rsidRPr="00674785" w:rsidRDefault="00840723" w:rsidP="00674785">
            <w:pPr>
              <w:pStyle w:val="TableHeading"/>
            </w:pPr>
          </w:p>
        </w:tc>
        <w:tc>
          <w:tcPr>
            <w:tcW w:w="3318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27072333" w14:textId="61393563" w:rsidR="00840723" w:rsidRPr="00674785" w:rsidRDefault="00840723" w:rsidP="00674785">
            <w:pPr>
              <w:pStyle w:val="TableHeading"/>
            </w:pPr>
            <w:r w:rsidRPr="00674785">
              <w:t xml:space="preserve">Column </w:t>
            </w:r>
            <w:r w:rsidR="00B37B85" w:rsidRPr="00674785">
              <w:t>1</w:t>
            </w:r>
          </w:p>
        </w:tc>
        <w:tc>
          <w:tcPr>
            <w:tcW w:w="3704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57DE2DB9" w14:textId="615CC94A" w:rsidR="00840723" w:rsidRPr="00674785" w:rsidRDefault="00840723" w:rsidP="00674785">
            <w:pPr>
              <w:pStyle w:val="TableHeading"/>
            </w:pPr>
            <w:r w:rsidRPr="00674785">
              <w:t xml:space="preserve">Column </w:t>
            </w:r>
            <w:r w:rsidR="00B37B85" w:rsidRPr="00674785">
              <w:t>2</w:t>
            </w:r>
          </w:p>
        </w:tc>
      </w:tr>
      <w:tr w:rsidR="00840723" w:rsidRPr="00467FE2" w14:paraId="3222F8C2" w14:textId="77777777" w:rsidTr="0057486E">
        <w:trPr>
          <w:tblHeader/>
        </w:trPr>
        <w:tc>
          <w:tcPr>
            <w:tcW w:w="616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17C6A8D5" w14:textId="77777777" w:rsidR="00840723" w:rsidRPr="00674785" w:rsidRDefault="00840723" w:rsidP="00674785">
            <w:pPr>
              <w:pStyle w:val="TableHeading"/>
            </w:pPr>
            <w:r w:rsidRPr="00674785">
              <w:t>Item</w:t>
            </w:r>
          </w:p>
        </w:tc>
        <w:tc>
          <w:tcPr>
            <w:tcW w:w="3318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3B47C1C1" w14:textId="58ABABC6" w:rsidR="00840723" w:rsidRPr="00674785" w:rsidRDefault="00D17EFC" w:rsidP="00674785">
            <w:pPr>
              <w:pStyle w:val="TableHeading"/>
            </w:pPr>
            <w:r w:rsidRPr="00674785">
              <w:t>Jurisdiction</w:t>
            </w:r>
          </w:p>
        </w:tc>
        <w:tc>
          <w:tcPr>
            <w:tcW w:w="370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4AE0EE4E" w14:textId="760B1EEE" w:rsidR="00840723" w:rsidRPr="00674785" w:rsidRDefault="00DC236D" w:rsidP="00674785">
            <w:pPr>
              <w:pStyle w:val="TableHeading"/>
            </w:pPr>
            <w:r w:rsidRPr="00674785">
              <w:t>Fiscal Year</w:t>
            </w:r>
            <w:r w:rsidR="00F219ED">
              <w:t>s</w:t>
            </w:r>
            <w:r w:rsidRPr="00674785">
              <w:t xml:space="preserve"> </w:t>
            </w:r>
            <w:r w:rsidR="007F78B0">
              <w:t>starting on or after</w:t>
            </w:r>
          </w:p>
        </w:tc>
      </w:tr>
      <w:tr w:rsidR="00840723" w:rsidRPr="00674785" w14:paraId="67E65BE8" w14:textId="77777777" w:rsidTr="0057486E">
        <w:trPr>
          <w:trHeight w:val="207"/>
        </w:trPr>
        <w:tc>
          <w:tcPr>
            <w:tcW w:w="616" w:type="dxa"/>
            <w:tcBorders>
              <w:top w:val="single" w:sz="12" w:space="0" w:color="auto"/>
            </w:tcBorders>
            <w:shd w:val="clear" w:color="auto" w:fill="auto"/>
          </w:tcPr>
          <w:p w14:paraId="02ADFCD4" w14:textId="3373CB65" w:rsidR="00840723" w:rsidRPr="00674785" w:rsidRDefault="00840723" w:rsidP="00674785">
            <w:pPr>
              <w:pStyle w:val="Tabletext"/>
            </w:pPr>
            <w:r w:rsidRPr="00674785">
              <w:t>1</w:t>
            </w:r>
            <w:r w:rsidR="008B3CFB">
              <w:t>0</w:t>
            </w:r>
          </w:p>
        </w:tc>
        <w:tc>
          <w:tcPr>
            <w:tcW w:w="3318" w:type="dxa"/>
            <w:tcBorders>
              <w:top w:val="single" w:sz="12" w:space="0" w:color="auto"/>
            </w:tcBorders>
            <w:shd w:val="clear" w:color="auto" w:fill="auto"/>
            <w:vAlign w:val="bottom"/>
          </w:tcPr>
          <w:p w14:paraId="67C8F607" w14:textId="28362DF9" w:rsidR="00840723" w:rsidRPr="00674785" w:rsidRDefault="00A47FB9" w:rsidP="00674785">
            <w:pPr>
              <w:pStyle w:val="Tabletext"/>
            </w:pPr>
            <w:r w:rsidRPr="00674785">
              <w:t>Australia</w:t>
            </w:r>
          </w:p>
        </w:tc>
        <w:tc>
          <w:tcPr>
            <w:tcW w:w="3704" w:type="dxa"/>
            <w:tcBorders>
              <w:top w:val="single" w:sz="12" w:space="0" w:color="auto"/>
            </w:tcBorders>
            <w:shd w:val="clear" w:color="auto" w:fill="auto"/>
            <w:vAlign w:val="bottom"/>
          </w:tcPr>
          <w:p w14:paraId="23936069" w14:textId="644BC170" w:rsidR="00840723" w:rsidRPr="00674785" w:rsidRDefault="005A0685" w:rsidP="00674785">
            <w:pPr>
              <w:pStyle w:val="Tabletext"/>
            </w:pPr>
            <w:r w:rsidRPr="00674785">
              <w:t>1 January 2024</w:t>
            </w:r>
          </w:p>
        </w:tc>
      </w:tr>
      <w:tr w:rsidR="00840723" w:rsidRPr="00674785" w14:paraId="5CEAF7F9" w14:textId="77777777" w:rsidTr="0057486E">
        <w:trPr>
          <w:trHeight w:val="207"/>
        </w:trPr>
        <w:tc>
          <w:tcPr>
            <w:tcW w:w="616" w:type="dxa"/>
            <w:shd w:val="clear" w:color="auto" w:fill="auto"/>
          </w:tcPr>
          <w:p w14:paraId="0B60C33A" w14:textId="4D951C88" w:rsidR="00840723" w:rsidRPr="00674785" w:rsidRDefault="00E433A8" w:rsidP="00674785">
            <w:pPr>
              <w:pStyle w:val="Tabletext"/>
            </w:pPr>
            <w:r>
              <w:t>15</w:t>
            </w:r>
          </w:p>
        </w:tc>
        <w:tc>
          <w:tcPr>
            <w:tcW w:w="3318" w:type="dxa"/>
            <w:shd w:val="clear" w:color="auto" w:fill="auto"/>
            <w:vAlign w:val="bottom"/>
          </w:tcPr>
          <w:p w14:paraId="07CE4107" w14:textId="1A4D2BF8" w:rsidR="00840723" w:rsidRPr="00674785" w:rsidRDefault="00A47FB9" w:rsidP="00674785">
            <w:pPr>
              <w:pStyle w:val="Tabletext"/>
            </w:pPr>
            <w:r w:rsidRPr="00674785">
              <w:t>Austria</w:t>
            </w:r>
          </w:p>
        </w:tc>
        <w:tc>
          <w:tcPr>
            <w:tcW w:w="3704" w:type="dxa"/>
            <w:shd w:val="clear" w:color="auto" w:fill="auto"/>
            <w:vAlign w:val="bottom"/>
          </w:tcPr>
          <w:p w14:paraId="0EA14BF0" w14:textId="51C814B2" w:rsidR="00840723" w:rsidRPr="00674785" w:rsidRDefault="005A0685" w:rsidP="00674785">
            <w:pPr>
              <w:pStyle w:val="Tabletext"/>
            </w:pPr>
            <w:r w:rsidRPr="00674785">
              <w:t>31 December 2023</w:t>
            </w:r>
          </w:p>
        </w:tc>
      </w:tr>
      <w:tr w:rsidR="005A0685" w:rsidRPr="00674785" w14:paraId="6C6127F6" w14:textId="77777777" w:rsidTr="0057486E">
        <w:trPr>
          <w:trHeight w:val="207"/>
        </w:trPr>
        <w:tc>
          <w:tcPr>
            <w:tcW w:w="616" w:type="dxa"/>
            <w:shd w:val="clear" w:color="auto" w:fill="auto"/>
          </w:tcPr>
          <w:p w14:paraId="3D37F7BB" w14:textId="3E7FF6BF" w:rsidR="005A0685" w:rsidRPr="00674785" w:rsidRDefault="00E433A8" w:rsidP="00674785">
            <w:pPr>
              <w:pStyle w:val="Tabletext"/>
            </w:pPr>
            <w:r>
              <w:t>20</w:t>
            </w:r>
          </w:p>
        </w:tc>
        <w:tc>
          <w:tcPr>
            <w:tcW w:w="3318" w:type="dxa"/>
            <w:shd w:val="clear" w:color="auto" w:fill="auto"/>
            <w:vAlign w:val="bottom"/>
          </w:tcPr>
          <w:p w14:paraId="27278678" w14:textId="5BB5FC96" w:rsidR="005A0685" w:rsidRPr="00674785" w:rsidRDefault="005A0685" w:rsidP="00674785">
            <w:pPr>
              <w:pStyle w:val="Tabletext"/>
            </w:pPr>
            <w:r w:rsidRPr="00674785">
              <w:t>Belgium</w:t>
            </w:r>
          </w:p>
        </w:tc>
        <w:tc>
          <w:tcPr>
            <w:tcW w:w="3704" w:type="dxa"/>
            <w:shd w:val="clear" w:color="auto" w:fill="auto"/>
          </w:tcPr>
          <w:p w14:paraId="325E72A6" w14:textId="29C81DE3" w:rsidR="005A0685" w:rsidRPr="00674785" w:rsidRDefault="005A0685" w:rsidP="00674785">
            <w:pPr>
              <w:pStyle w:val="Tabletext"/>
            </w:pPr>
            <w:r w:rsidRPr="00674785">
              <w:t>31 December 2023</w:t>
            </w:r>
          </w:p>
        </w:tc>
      </w:tr>
      <w:tr w:rsidR="005A0685" w:rsidRPr="00674785" w14:paraId="3540C1FB" w14:textId="77777777" w:rsidTr="0057486E">
        <w:trPr>
          <w:trHeight w:val="207"/>
        </w:trPr>
        <w:tc>
          <w:tcPr>
            <w:tcW w:w="616" w:type="dxa"/>
            <w:shd w:val="clear" w:color="auto" w:fill="auto"/>
          </w:tcPr>
          <w:p w14:paraId="4DBA0837" w14:textId="450198FF" w:rsidR="005A0685" w:rsidRPr="00674785" w:rsidRDefault="00E433A8" w:rsidP="00674785">
            <w:pPr>
              <w:pStyle w:val="Tabletext"/>
            </w:pPr>
            <w:r>
              <w:t>25</w:t>
            </w:r>
          </w:p>
        </w:tc>
        <w:tc>
          <w:tcPr>
            <w:tcW w:w="3318" w:type="dxa"/>
            <w:shd w:val="clear" w:color="auto" w:fill="auto"/>
            <w:vAlign w:val="bottom"/>
          </w:tcPr>
          <w:p w14:paraId="74DA10E6" w14:textId="6CF4BBF3" w:rsidR="005A0685" w:rsidRPr="00674785" w:rsidRDefault="005A0685" w:rsidP="00674785">
            <w:pPr>
              <w:pStyle w:val="Tabletext"/>
            </w:pPr>
            <w:r w:rsidRPr="00674785">
              <w:t>Bulgaria</w:t>
            </w:r>
          </w:p>
        </w:tc>
        <w:tc>
          <w:tcPr>
            <w:tcW w:w="3704" w:type="dxa"/>
            <w:shd w:val="clear" w:color="auto" w:fill="auto"/>
          </w:tcPr>
          <w:p w14:paraId="6CC74F79" w14:textId="7D2F53BF" w:rsidR="005A0685" w:rsidRPr="00674785" w:rsidRDefault="005A0685" w:rsidP="00674785">
            <w:pPr>
              <w:pStyle w:val="Tabletext"/>
            </w:pPr>
            <w:r w:rsidRPr="00674785">
              <w:t>31 December 2023</w:t>
            </w:r>
          </w:p>
        </w:tc>
      </w:tr>
      <w:tr w:rsidR="005A0685" w:rsidRPr="00674785" w14:paraId="2F38D534" w14:textId="77777777" w:rsidTr="0057486E">
        <w:trPr>
          <w:trHeight w:val="207"/>
        </w:trPr>
        <w:tc>
          <w:tcPr>
            <w:tcW w:w="616" w:type="dxa"/>
            <w:shd w:val="clear" w:color="auto" w:fill="auto"/>
          </w:tcPr>
          <w:p w14:paraId="57BACA52" w14:textId="312945CF" w:rsidR="005A0685" w:rsidRPr="00674785" w:rsidRDefault="00E433A8" w:rsidP="00674785">
            <w:pPr>
              <w:pStyle w:val="Tabletext"/>
            </w:pPr>
            <w:r>
              <w:t>30</w:t>
            </w:r>
          </w:p>
        </w:tc>
        <w:tc>
          <w:tcPr>
            <w:tcW w:w="3318" w:type="dxa"/>
            <w:shd w:val="clear" w:color="auto" w:fill="auto"/>
            <w:vAlign w:val="bottom"/>
          </w:tcPr>
          <w:p w14:paraId="33F09E5B" w14:textId="3F007C9B" w:rsidR="005A0685" w:rsidRPr="00674785" w:rsidRDefault="005A0685" w:rsidP="00674785">
            <w:pPr>
              <w:pStyle w:val="Tabletext"/>
            </w:pPr>
            <w:r w:rsidRPr="00674785">
              <w:t>Canada</w:t>
            </w:r>
          </w:p>
        </w:tc>
        <w:tc>
          <w:tcPr>
            <w:tcW w:w="3704" w:type="dxa"/>
            <w:shd w:val="clear" w:color="auto" w:fill="auto"/>
          </w:tcPr>
          <w:p w14:paraId="30F7D87C" w14:textId="1BACAEC4" w:rsidR="005A0685" w:rsidRPr="00674785" w:rsidRDefault="005A0685" w:rsidP="00674785">
            <w:pPr>
              <w:pStyle w:val="Tabletext"/>
            </w:pPr>
            <w:r w:rsidRPr="00674785">
              <w:t>31 December 2023</w:t>
            </w:r>
          </w:p>
        </w:tc>
      </w:tr>
      <w:tr w:rsidR="005A0685" w:rsidRPr="00674785" w14:paraId="00CB98A4" w14:textId="77777777" w:rsidTr="0057486E">
        <w:trPr>
          <w:trHeight w:val="207"/>
        </w:trPr>
        <w:tc>
          <w:tcPr>
            <w:tcW w:w="616" w:type="dxa"/>
            <w:shd w:val="clear" w:color="auto" w:fill="auto"/>
          </w:tcPr>
          <w:p w14:paraId="6B6E17DA" w14:textId="3324E386" w:rsidR="005A0685" w:rsidRPr="00674785" w:rsidRDefault="00E433A8" w:rsidP="00674785">
            <w:pPr>
              <w:pStyle w:val="Tabletext"/>
            </w:pPr>
            <w:r>
              <w:t>35</w:t>
            </w:r>
          </w:p>
        </w:tc>
        <w:tc>
          <w:tcPr>
            <w:tcW w:w="3318" w:type="dxa"/>
            <w:shd w:val="clear" w:color="auto" w:fill="auto"/>
            <w:vAlign w:val="bottom"/>
          </w:tcPr>
          <w:p w14:paraId="7996051F" w14:textId="1E6BFF6A" w:rsidR="005A0685" w:rsidRPr="00674785" w:rsidRDefault="005A0685" w:rsidP="00674785">
            <w:pPr>
              <w:pStyle w:val="Tabletext"/>
            </w:pPr>
            <w:r w:rsidRPr="00674785">
              <w:t>Croatia</w:t>
            </w:r>
          </w:p>
        </w:tc>
        <w:tc>
          <w:tcPr>
            <w:tcW w:w="3704" w:type="dxa"/>
            <w:shd w:val="clear" w:color="auto" w:fill="auto"/>
          </w:tcPr>
          <w:p w14:paraId="0B4F6B14" w14:textId="4AB949BA" w:rsidR="005A0685" w:rsidRPr="00674785" w:rsidRDefault="005A0685" w:rsidP="00674785">
            <w:pPr>
              <w:pStyle w:val="Tabletext"/>
            </w:pPr>
            <w:r w:rsidRPr="00674785">
              <w:t>31 December 2023</w:t>
            </w:r>
          </w:p>
        </w:tc>
      </w:tr>
      <w:tr w:rsidR="005A0685" w:rsidRPr="00674785" w14:paraId="10C7093F" w14:textId="77777777" w:rsidTr="0057486E">
        <w:trPr>
          <w:trHeight w:val="207"/>
        </w:trPr>
        <w:tc>
          <w:tcPr>
            <w:tcW w:w="616" w:type="dxa"/>
            <w:shd w:val="clear" w:color="auto" w:fill="auto"/>
          </w:tcPr>
          <w:p w14:paraId="53EF17A7" w14:textId="5F4A0AE5" w:rsidR="005A0685" w:rsidRPr="00674785" w:rsidRDefault="00E433A8" w:rsidP="00674785">
            <w:pPr>
              <w:pStyle w:val="Tabletext"/>
            </w:pPr>
            <w:r>
              <w:t>40</w:t>
            </w:r>
          </w:p>
        </w:tc>
        <w:tc>
          <w:tcPr>
            <w:tcW w:w="3318" w:type="dxa"/>
            <w:shd w:val="clear" w:color="auto" w:fill="auto"/>
            <w:vAlign w:val="bottom"/>
          </w:tcPr>
          <w:p w14:paraId="166B3EBB" w14:textId="24479403" w:rsidR="005A0685" w:rsidRPr="00674785" w:rsidRDefault="005A0685" w:rsidP="00674785">
            <w:pPr>
              <w:pStyle w:val="Tabletext"/>
            </w:pPr>
            <w:r w:rsidRPr="00674785">
              <w:t>Czechia</w:t>
            </w:r>
          </w:p>
        </w:tc>
        <w:tc>
          <w:tcPr>
            <w:tcW w:w="3704" w:type="dxa"/>
            <w:shd w:val="clear" w:color="auto" w:fill="auto"/>
          </w:tcPr>
          <w:p w14:paraId="2B525657" w14:textId="414E4B13" w:rsidR="005A0685" w:rsidRPr="00674785" w:rsidRDefault="005A0685" w:rsidP="00674785">
            <w:pPr>
              <w:pStyle w:val="Tabletext"/>
            </w:pPr>
            <w:r w:rsidRPr="00674785">
              <w:t>31 December 2023</w:t>
            </w:r>
          </w:p>
        </w:tc>
      </w:tr>
      <w:tr w:rsidR="005A0685" w:rsidRPr="00674785" w14:paraId="6FAD72D0" w14:textId="77777777" w:rsidTr="0057486E">
        <w:trPr>
          <w:trHeight w:val="207"/>
        </w:trPr>
        <w:tc>
          <w:tcPr>
            <w:tcW w:w="616" w:type="dxa"/>
            <w:shd w:val="clear" w:color="auto" w:fill="auto"/>
          </w:tcPr>
          <w:p w14:paraId="725CDC3D" w14:textId="3A1BC8CF" w:rsidR="005A0685" w:rsidRPr="00674785" w:rsidRDefault="00E433A8" w:rsidP="00674785">
            <w:pPr>
              <w:pStyle w:val="Tabletext"/>
            </w:pPr>
            <w:r>
              <w:t>45</w:t>
            </w:r>
          </w:p>
        </w:tc>
        <w:tc>
          <w:tcPr>
            <w:tcW w:w="3318" w:type="dxa"/>
            <w:shd w:val="clear" w:color="auto" w:fill="auto"/>
            <w:vAlign w:val="bottom"/>
          </w:tcPr>
          <w:p w14:paraId="6F7A06B2" w14:textId="1206C439" w:rsidR="005A0685" w:rsidRPr="00674785" w:rsidRDefault="005A0685" w:rsidP="00674785">
            <w:pPr>
              <w:pStyle w:val="Tabletext"/>
            </w:pPr>
            <w:r w:rsidRPr="00674785">
              <w:t>Denmark</w:t>
            </w:r>
          </w:p>
        </w:tc>
        <w:tc>
          <w:tcPr>
            <w:tcW w:w="3704" w:type="dxa"/>
            <w:shd w:val="clear" w:color="auto" w:fill="auto"/>
          </w:tcPr>
          <w:p w14:paraId="375FC24A" w14:textId="73A2DDF5" w:rsidR="005A0685" w:rsidRPr="00674785" w:rsidRDefault="005A0685" w:rsidP="00674785">
            <w:pPr>
              <w:pStyle w:val="Tabletext"/>
            </w:pPr>
            <w:r w:rsidRPr="00674785">
              <w:t>31 December 2023</w:t>
            </w:r>
          </w:p>
        </w:tc>
      </w:tr>
      <w:tr w:rsidR="005A0685" w:rsidRPr="00674785" w14:paraId="2F2D5140" w14:textId="77777777" w:rsidTr="0057486E">
        <w:trPr>
          <w:trHeight w:val="207"/>
        </w:trPr>
        <w:tc>
          <w:tcPr>
            <w:tcW w:w="616" w:type="dxa"/>
            <w:shd w:val="clear" w:color="auto" w:fill="auto"/>
          </w:tcPr>
          <w:p w14:paraId="7016EA21" w14:textId="7472A27F" w:rsidR="005A0685" w:rsidRPr="00674785" w:rsidRDefault="00E433A8" w:rsidP="00674785">
            <w:pPr>
              <w:pStyle w:val="Tabletext"/>
            </w:pPr>
            <w:r>
              <w:t>50</w:t>
            </w:r>
          </w:p>
        </w:tc>
        <w:tc>
          <w:tcPr>
            <w:tcW w:w="3318" w:type="dxa"/>
            <w:shd w:val="clear" w:color="auto" w:fill="auto"/>
            <w:vAlign w:val="bottom"/>
          </w:tcPr>
          <w:p w14:paraId="3A20DED6" w14:textId="6A50DF8D" w:rsidR="005A0685" w:rsidRPr="00674785" w:rsidRDefault="005A0685" w:rsidP="00674785">
            <w:pPr>
              <w:pStyle w:val="Tabletext"/>
            </w:pPr>
            <w:r w:rsidRPr="00674785">
              <w:t>Finland</w:t>
            </w:r>
          </w:p>
        </w:tc>
        <w:tc>
          <w:tcPr>
            <w:tcW w:w="3704" w:type="dxa"/>
            <w:shd w:val="clear" w:color="auto" w:fill="auto"/>
          </w:tcPr>
          <w:p w14:paraId="1A11927C" w14:textId="4A29F9D6" w:rsidR="005A0685" w:rsidRPr="00674785" w:rsidRDefault="005A0685" w:rsidP="00674785">
            <w:pPr>
              <w:pStyle w:val="Tabletext"/>
            </w:pPr>
            <w:r w:rsidRPr="00674785">
              <w:t>31 December 2023</w:t>
            </w:r>
          </w:p>
        </w:tc>
      </w:tr>
      <w:tr w:rsidR="005A0685" w:rsidRPr="00674785" w14:paraId="1621DED9" w14:textId="77777777" w:rsidTr="0057486E">
        <w:trPr>
          <w:trHeight w:val="207"/>
        </w:trPr>
        <w:tc>
          <w:tcPr>
            <w:tcW w:w="616" w:type="dxa"/>
            <w:shd w:val="clear" w:color="auto" w:fill="auto"/>
          </w:tcPr>
          <w:p w14:paraId="77987C60" w14:textId="40879EC7" w:rsidR="005A0685" w:rsidRPr="00674785" w:rsidRDefault="00E433A8" w:rsidP="00674785">
            <w:pPr>
              <w:pStyle w:val="Tabletext"/>
            </w:pPr>
            <w:r>
              <w:t>55</w:t>
            </w:r>
          </w:p>
        </w:tc>
        <w:tc>
          <w:tcPr>
            <w:tcW w:w="3318" w:type="dxa"/>
            <w:shd w:val="clear" w:color="auto" w:fill="auto"/>
            <w:vAlign w:val="bottom"/>
          </w:tcPr>
          <w:p w14:paraId="2FE870F4" w14:textId="1BA98A98" w:rsidR="005A0685" w:rsidRPr="00674785" w:rsidRDefault="005A0685" w:rsidP="00674785">
            <w:pPr>
              <w:pStyle w:val="Tabletext"/>
            </w:pPr>
            <w:r w:rsidRPr="00674785">
              <w:t>France</w:t>
            </w:r>
          </w:p>
        </w:tc>
        <w:tc>
          <w:tcPr>
            <w:tcW w:w="3704" w:type="dxa"/>
            <w:shd w:val="clear" w:color="auto" w:fill="auto"/>
          </w:tcPr>
          <w:p w14:paraId="034200B5" w14:textId="47626E11" w:rsidR="005A0685" w:rsidRPr="00674785" w:rsidRDefault="005A0685" w:rsidP="00674785">
            <w:pPr>
              <w:pStyle w:val="Tabletext"/>
            </w:pPr>
            <w:r w:rsidRPr="00674785">
              <w:t>31 December 2023</w:t>
            </w:r>
          </w:p>
        </w:tc>
      </w:tr>
      <w:tr w:rsidR="005A0685" w:rsidRPr="00674785" w14:paraId="4E5E639C" w14:textId="77777777" w:rsidTr="0057486E">
        <w:trPr>
          <w:trHeight w:val="207"/>
        </w:trPr>
        <w:tc>
          <w:tcPr>
            <w:tcW w:w="616" w:type="dxa"/>
            <w:shd w:val="clear" w:color="auto" w:fill="auto"/>
          </w:tcPr>
          <w:p w14:paraId="51BF65DA" w14:textId="7DC76E7A" w:rsidR="005A0685" w:rsidRPr="00674785" w:rsidRDefault="00E433A8" w:rsidP="00674785">
            <w:pPr>
              <w:pStyle w:val="Tabletext"/>
            </w:pPr>
            <w:r>
              <w:t>60</w:t>
            </w:r>
          </w:p>
        </w:tc>
        <w:tc>
          <w:tcPr>
            <w:tcW w:w="3318" w:type="dxa"/>
            <w:shd w:val="clear" w:color="auto" w:fill="auto"/>
            <w:vAlign w:val="bottom"/>
          </w:tcPr>
          <w:p w14:paraId="36B33177" w14:textId="75BA918E" w:rsidR="005A0685" w:rsidRPr="00674785" w:rsidRDefault="005A0685" w:rsidP="00674785">
            <w:pPr>
              <w:pStyle w:val="Tabletext"/>
            </w:pPr>
            <w:r w:rsidRPr="00674785">
              <w:t>Germany</w:t>
            </w:r>
          </w:p>
        </w:tc>
        <w:tc>
          <w:tcPr>
            <w:tcW w:w="3704" w:type="dxa"/>
            <w:shd w:val="clear" w:color="auto" w:fill="auto"/>
          </w:tcPr>
          <w:p w14:paraId="137D70D5" w14:textId="26256E86" w:rsidR="005A0685" w:rsidRPr="00674785" w:rsidRDefault="005A0685" w:rsidP="00674785">
            <w:pPr>
              <w:pStyle w:val="Tabletext"/>
            </w:pPr>
            <w:r w:rsidRPr="00674785">
              <w:t>31 December 2023</w:t>
            </w:r>
          </w:p>
        </w:tc>
      </w:tr>
      <w:tr w:rsidR="005A0685" w:rsidRPr="00674785" w14:paraId="445503FB" w14:textId="77777777" w:rsidTr="0057486E">
        <w:trPr>
          <w:trHeight w:val="207"/>
        </w:trPr>
        <w:tc>
          <w:tcPr>
            <w:tcW w:w="616" w:type="dxa"/>
            <w:shd w:val="clear" w:color="auto" w:fill="auto"/>
          </w:tcPr>
          <w:p w14:paraId="5C914297" w14:textId="364ECFE6" w:rsidR="005A0685" w:rsidRPr="00674785" w:rsidRDefault="00E433A8" w:rsidP="00674785">
            <w:pPr>
              <w:pStyle w:val="Tabletext"/>
            </w:pPr>
            <w:r>
              <w:t>65</w:t>
            </w:r>
          </w:p>
        </w:tc>
        <w:tc>
          <w:tcPr>
            <w:tcW w:w="3318" w:type="dxa"/>
            <w:shd w:val="clear" w:color="auto" w:fill="auto"/>
            <w:vAlign w:val="bottom"/>
          </w:tcPr>
          <w:p w14:paraId="4BB47EBC" w14:textId="04192BFB" w:rsidR="005A0685" w:rsidRPr="00674785" w:rsidRDefault="005A0685" w:rsidP="00674785">
            <w:pPr>
              <w:pStyle w:val="Tabletext"/>
            </w:pPr>
            <w:r w:rsidRPr="00674785">
              <w:t>Greece</w:t>
            </w:r>
          </w:p>
        </w:tc>
        <w:tc>
          <w:tcPr>
            <w:tcW w:w="3704" w:type="dxa"/>
            <w:shd w:val="clear" w:color="auto" w:fill="auto"/>
          </w:tcPr>
          <w:p w14:paraId="666ED101" w14:textId="050DD72F" w:rsidR="005A0685" w:rsidRPr="00674785" w:rsidRDefault="005A0685" w:rsidP="00674785">
            <w:pPr>
              <w:pStyle w:val="Tabletext"/>
            </w:pPr>
            <w:r w:rsidRPr="00674785">
              <w:t>31 December 2023</w:t>
            </w:r>
          </w:p>
        </w:tc>
      </w:tr>
      <w:tr w:rsidR="00B9151B" w:rsidRPr="00674785" w14:paraId="5B309E35" w14:textId="77777777" w:rsidTr="0057486E">
        <w:trPr>
          <w:trHeight w:val="207"/>
        </w:trPr>
        <w:tc>
          <w:tcPr>
            <w:tcW w:w="616" w:type="dxa"/>
            <w:shd w:val="clear" w:color="auto" w:fill="auto"/>
          </w:tcPr>
          <w:p w14:paraId="1FB0FE7F" w14:textId="7E9B39A1" w:rsidR="00B9151B" w:rsidRPr="00674785" w:rsidRDefault="00E433A8" w:rsidP="00674785">
            <w:pPr>
              <w:pStyle w:val="Tabletext"/>
            </w:pPr>
            <w:r>
              <w:t>70</w:t>
            </w:r>
          </w:p>
        </w:tc>
        <w:tc>
          <w:tcPr>
            <w:tcW w:w="3318" w:type="dxa"/>
            <w:shd w:val="clear" w:color="auto" w:fill="auto"/>
            <w:vAlign w:val="bottom"/>
          </w:tcPr>
          <w:p w14:paraId="6420044F" w14:textId="5CE82A72" w:rsidR="00B9151B" w:rsidRPr="00674785" w:rsidRDefault="009A18A0" w:rsidP="00674785">
            <w:pPr>
              <w:pStyle w:val="Tabletext"/>
            </w:pPr>
            <w:r w:rsidRPr="00674785">
              <w:t>Guernsey</w:t>
            </w:r>
          </w:p>
        </w:tc>
        <w:tc>
          <w:tcPr>
            <w:tcW w:w="3704" w:type="dxa"/>
            <w:shd w:val="clear" w:color="auto" w:fill="auto"/>
          </w:tcPr>
          <w:p w14:paraId="3B52310D" w14:textId="52D1419C" w:rsidR="00B9151B" w:rsidRPr="00674785" w:rsidRDefault="009A18A0" w:rsidP="00674785">
            <w:pPr>
              <w:pStyle w:val="Tabletext"/>
            </w:pPr>
            <w:r w:rsidRPr="00674785">
              <w:t>1 January 2025</w:t>
            </w:r>
          </w:p>
        </w:tc>
      </w:tr>
      <w:tr w:rsidR="005A0685" w:rsidRPr="00674785" w14:paraId="5F095654" w14:textId="77777777" w:rsidTr="0057486E">
        <w:trPr>
          <w:trHeight w:val="207"/>
        </w:trPr>
        <w:tc>
          <w:tcPr>
            <w:tcW w:w="616" w:type="dxa"/>
            <w:shd w:val="clear" w:color="auto" w:fill="auto"/>
          </w:tcPr>
          <w:p w14:paraId="7BD57361" w14:textId="11E64264" w:rsidR="005A0685" w:rsidRPr="00674785" w:rsidRDefault="00E433A8" w:rsidP="00674785">
            <w:pPr>
              <w:pStyle w:val="Tabletext"/>
            </w:pPr>
            <w:r>
              <w:t>75</w:t>
            </w:r>
          </w:p>
        </w:tc>
        <w:tc>
          <w:tcPr>
            <w:tcW w:w="3318" w:type="dxa"/>
            <w:shd w:val="clear" w:color="auto" w:fill="auto"/>
            <w:vAlign w:val="bottom"/>
          </w:tcPr>
          <w:p w14:paraId="46B837DD" w14:textId="6D31AD75" w:rsidR="005A0685" w:rsidRPr="00674785" w:rsidRDefault="005A0685" w:rsidP="00674785">
            <w:pPr>
              <w:pStyle w:val="Tabletext"/>
            </w:pPr>
            <w:r w:rsidRPr="00674785">
              <w:t>Hungary</w:t>
            </w:r>
          </w:p>
        </w:tc>
        <w:tc>
          <w:tcPr>
            <w:tcW w:w="3704" w:type="dxa"/>
            <w:shd w:val="clear" w:color="auto" w:fill="auto"/>
          </w:tcPr>
          <w:p w14:paraId="2443FB38" w14:textId="7F04EB01" w:rsidR="005A0685" w:rsidRPr="00674785" w:rsidRDefault="005A0685" w:rsidP="00674785">
            <w:pPr>
              <w:pStyle w:val="Tabletext"/>
            </w:pPr>
            <w:r w:rsidRPr="00674785">
              <w:t>31 December 2023</w:t>
            </w:r>
          </w:p>
        </w:tc>
      </w:tr>
      <w:tr w:rsidR="005A0685" w:rsidRPr="00674785" w14:paraId="1CA37A79" w14:textId="77777777" w:rsidTr="0057486E">
        <w:trPr>
          <w:trHeight w:val="207"/>
        </w:trPr>
        <w:tc>
          <w:tcPr>
            <w:tcW w:w="616" w:type="dxa"/>
            <w:shd w:val="clear" w:color="auto" w:fill="auto"/>
          </w:tcPr>
          <w:p w14:paraId="3A27A790" w14:textId="1A133B85" w:rsidR="005A0685" w:rsidRPr="00674785" w:rsidRDefault="00E433A8" w:rsidP="00674785">
            <w:pPr>
              <w:pStyle w:val="Tabletext"/>
            </w:pPr>
            <w:r>
              <w:t>80</w:t>
            </w:r>
          </w:p>
        </w:tc>
        <w:tc>
          <w:tcPr>
            <w:tcW w:w="3318" w:type="dxa"/>
            <w:shd w:val="clear" w:color="auto" w:fill="auto"/>
            <w:vAlign w:val="bottom"/>
          </w:tcPr>
          <w:p w14:paraId="1E54054C" w14:textId="2D8C943B" w:rsidR="005A0685" w:rsidRPr="00674785" w:rsidRDefault="005A0685" w:rsidP="00674785">
            <w:pPr>
              <w:pStyle w:val="Tabletext"/>
            </w:pPr>
            <w:r w:rsidRPr="00674785">
              <w:t>Ireland</w:t>
            </w:r>
          </w:p>
        </w:tc>
        <w:tc>
          <w:tcPr>
            <w:tcW w:w="3704" w:type="dxa"/>
            <w:shd w:val="clear" w:color="auto" w:fill="auto"/>
          </w:tcPr>
          <w:p w14:paraId="185C011D" w14:textId="7AB889C2" w:rsidR="005A0685" w:rsidRPr="00674785" w:rsidRDefault="005A0685" w:rsidP="00674785">
            <w:pPr>
              <w:pStyle w:val="Tabletext"/>
            </w:pPr>
            <w:r w:rsidRPr="00674785">
              <w:t>31 December 2023</w:t>
            </w:r>
          </w:p>
        </w:tc>
      </w:tr>
      <w:tr w:rsidR="005A0685" w:rsidRPr="00674785" w14:paraId="4A936890" w14:textId="77777777" w:rsidTr="0057486E">
        <w:trPr>
          <w:trHeight w:val="207"/>
        </w:trPr>
        <w:tc>
          <w:tcPr>
            <w:tcW w:w="616" w:type="dxa"/>
            <w:shd w:val="clear" w:color="auto" w:fill="auto"/>
          </w:tcPr>
          <w:p w14:paraId="2E6F531C" w14:textId="4AEA6D4E" w:rsidR="005A0685" w:rsidRPr="00674785" w:rsidRDefault="00E433A8" w:rsidP="00674785">
            <w:pPr>
              <w:pStyle w:val="Tabletext"/>
            </w:pPr>
            <w:r>
              <w:t>85</w:t>
            </w:r>
          </w:p>
        </w:tc>
        <w:tc>
          <w:tcPr>
            <w:tcW w:w="3318" w:type="dxa"/>
            <w:shd w:val="clear" w:color="auto" w:fill="auto"/>
            <w:vAlign w:val="bottom"/>
          </w:tcPr>
          <w:p w14:paraId="7FD42046" w14:textId="37C6418B" w:rsidR="005A0685" w:rsidRPr="00674785" w:rsidRDefault="005A0685" w:rsidP="00674785">
            <w:pPr>
              <w:pStyle w:val="Tabletext"/>
            </w:pPr>
            <w:r w:rsidRPr="00674785">
              <w:t>Italy</w:t>
            </w:r>
          </w:p>
        </w:tc>
        <w:tc>
          <w:tcPr>
            <w:tcW w:w="3704" w:type="dxa"/>
            <w:shd w:val="clear" w:color="auto" w:fill="auto"/>
          </w:tcPr>
          <w:p w14:paraId="07E72C19" w14:textId="1489D62F" w:rsidR="005A0685" w:rsidRPr="00674785" w:rsidRDefault="005A0685" w:rsidP="00674785">
            <w:pPr>
              <w:pStyle w:val="Tabletext"/>
            </w:pPr>
            <w:r w:rsidRPr="00674785">
              <w:t>31 December 2023</w:t>
            </w:r>
          </w:p>
        </w:tc>
      </w:tr>
      <w:tr w:rsidR="008D3983" w:rsidRPr="00674785" w14:paraId="1A3F68AC" w14:textId="77777777" w:rsidTr="0057486E">
        <w:trPr>
          <w:trHeight w:val="207"/>
        </w:trPr>
        <w:tc>
          <w:tcPr>
            <w:tcW w:w="616" w:type="dxa"/>
            <w:shd w:val="clear" w:color="auto" w:fill="auto"/>
          </w:tcPr>
          <w:p w14:paraId="28C4A9B4" w14:textId="6B401960" w:rsidR="008D3983" w:rsidRPr="00674785" w:rsidRDefault="00E45DAF" w:rsidP="00674785">
            <w:pPr>
              <w:pStyle w:val="Tabletext"/>
            </w:pPr>
            <w:r>
              <w:t>90</w:t>
            </w:r>
          </w:p>
        </w:tc>
        <w:tc>
          <w:tcPr>
            <w:tcW w:w="3318" w:type="dxa"/>
            <w:shd w:val="clear" w:color="auto" w:fill="auto"/>
            <w:vAlign w:val="bottom"/>
          </w:tcPr>
          <w:p w14:paraId="1BAF21FA" w14:textId="3686C270" w:rsidR="008D3983" w:rsidRPr="00674785" w:rsidRDefault="00A96161" w:rsidP="00674785">
            <w:pPr>
              <w:pStyle w:val="Tabletext"/>
            </w:pPr>
            <w:r w:rsidRPr="00674785">
              <w:t>Japan</w:t>
            </w:r>
          </w:p>
        </w:tc>
        <w:tc>
          <w:tcPr>
            <w:tcW w:w="3704" w:type="dxa"/>
            <w:shd w:val="clear" w:color="auto" w:fill="auto"/>
            <w:vAlign w:val="bottom"/>
          </w:tcPr>
          <w:p w14:paraId="28B74784" w14:textId="1B2C79A7" w:rsidR="008D3983" w:rsidRPr="00674785" w:rsidRDefault="001502C1" w:rsidP="00674785">
            <w:pPr>
              <w:pStyle w:val="Tabletext"/>
            </w:pPr>
            <w:r w:rsidRPr="00674785">
              <w:t>1 April 2024</w:t>
            </w:r>
          </w:p>
        </w:tc>
      </w:tr>
      <w:tr w:rsidR="008D3983" w:rsidRPr="00674785" w14:paraId="2819A4A1" w14:textId="77777777" w:rsidTr="0057486E">
        <w:trPr>
          <w:trHeight w:val="207"/>
        </w:trPr>
        <w:tc>
          <w:tcPr>
            <w:tcW w:w="616" w:type="dxa"/>
            <w:shd w:val="clear" w:color="auto" w:fill="auto"/>
          </w:tcPr>
          <w:p w14:paraId="3001EEE2" w14:textId="2579700C" w:rsidR="008D3983" w:rsidRPr="00674785" w:rsidRDefault="00E45DAF" w:rsidP="00674785">
            <w:pPr>
              <w:pStyle w:val="Tabletext"/>
            </w:pPr>
            <w:r>
              <w:t>95</w:t>
            </w:r>
          </w:p>
        </w:tc>
        <w:tc>
          <w:tcPr>
            <w:tcW w:w="3318" w:type="dxa"/>
            <w:shd w:val="clear" w:color="auto" w:fill="auto"/>
            <w:vAlign w:val="bottom"/>
          </w:tcPr>
          <w:p w14:paraId="553610CB" w14:textId="25023112" w:rsidR="008D3983" w:rsidRPr="00674785" w:rsidRDefault="00A96161" w:rsidP="00674785">
            <w:pPr>
              <w:pStyle w:val="Tabletext"/>
            </w:pPr>
            <w:r w:rsidRPr="00674785">
              <w:t>Korea</w:t>
            </w:r>
          </w:p>
        </w:tc>
        <w:tc>
          <w:tcPr>
            <w:tcW w:w="3704" w:type="dxa"/>
            <w:shd w:val="clear" w:color="auto" w:fill="auto"/>
            <w:vAlign w:val="bottom"/>
          </w:tcPr>
          <w:p w14:paraId="162F1A89" w14:textId="4A7794A9" w:rsidR="008D3983" w:rsidRPr="00674785" w:rsidRDefault="001502C1" w:rsidP="00674785">
            <w:pPr>
              <w:pStyle w:val="Tabletext"/>
            </w:pPr>
            <w:r w:rsidRPr="00674785">
              <w:t>1 January 2024</w:t>
            </w:r>
          </w:p>
        </w:tc>
      </w:tr>
      <w:tr w:rsidR="008D3983" w:rsidRPr="00674785" w14:paraId="2D3A3CEE" w14:textId="77777777" w:rsidTr="0057486E">
        <w:trPr>
          <w:trHeight w:val="207"/>
        </w:trPr>
        <w:tc>
          <w:tcPr>
            <w:tcW w:w="616" w:type="dxa"/>
            <w:shd w:val="clear" w:color="auto" w:fill="auto"/>
          </w:tcPr>
          <w:p w14:paraId="3328488D" w14:textId="78D6E9D8" w:rsidR="008D3983" w:rsidRPr="00674785" w:rsidRDefault="00E45DAF" w:rsidP="00674785">
            <w:pPr>
              <w:pStyle w:val="Tabletext"/>
            </w:pPr>
            <w:r>
              <w:t>100</w:t>
            </w:r>
          </w:p>
        </w:tc>
        <w:tc>
          <w:tcPr>
            <w:tcW w:w="3318" w:type="dxa"/>
            <w:shd w:val="clear" w:color="auto" w:fill="auto"/>
            <w:vAlign w:val="bottom"/>
          </w:tcPr>
          <w:p w14:paraId="2B741248" w14:textId="223E5CC3" w:rsidR="008D3983" w:rsidRPr="00674785" w:rsidRDefault="00A96161" w:rsidP="00674785">
            <w:pPr>
              <w:pStyle w:val="Tabletext"/>
            </w:pPr>
            <w:r w:rsidRPr="00674785">
              <w:t>Liechtenstein</w:t>
            </w:r>
          </w:p>
        </w:tc>
        <w:tc>
          <w:tcPr>
            <w:tcW w:w="3704" w:type="dxa"/>
            <w:shd w:val="clear" w:color="auto" w:fill="auto"/>
            <w:vAlign w:val="bottom"/>
          </w:tcPr>
          <w:p w14:paraId="1EEE0B75" w14:textId="77A84044" w:rsidR="008D3983" w:rsidRPr="00674785" w:rsidRDefault="001502C1" w:rsidP="00674785">
            <w:pPr>
              <w:pStyle w:val="Tabletext"/>
            </w:pPr>
            <w:r w:rsidRPr="00674785">
              <w:t>1 January 2024</w:t>
            </w:r>
          </w:p>
        </w:tc>
      </w:tr>
      <w:tr w:rsidR="001502C1" w:rsidRPr="00674785" w14:paraId="1ECC04E0" w14:textId="77777777" w:rsidTr="0057486E">
        <w:trPr>
          <w:trHeight w:val="207"/>
        </w:trPr>
        <w:tc>
          <w:tcPr>
            <w:tcW w:w="616" w:type="dxa"/>
            <w:shd w:val="clear" w:color="auto" w:fill="auto"/>
          </w:tcPr>
          <w:p w14:paraId="53496914" w14:textId="25E1D93F" w:rsidR="001502C1" w:rsidRPr="00674785" w:rsidRDefault="00E45DAF" w:rsidP="00674785">
            <w:pPr>
              <w:pStyle w:val="Tabletext"/>
            </w:pPr>
            <w:r>
              <w:t>105</w:t>
            </w:r>
          </w:p>
        </w:tc>
        <w:tc>
          <w:tcPr>
            <w:tcW w:w="3318" w:type="dxa"/>
            <w:shd w:val="clear" w:color="auto" w:fill="auto"/>
            <w:vAlign w:val="bottom"/>
          </w:tcPr>
          <w:p w14:paraId="425103B9" w14:textId="09AD3F04" w:rsidR="001502C1" w:rsidRPr="00674785" w:rsidRDefault="001502C1" w:rsidP="00674785">
            <w:pPr>
              <w:pStyle w:val="Tabletext"/>
            </w:pPr>
            <w:r w:rsidRPr="00674785">
              <w:t>Luxembourg</w:t>
            </w:r>
          </w:p>
        </w:tc>
        <w:tc>
          <w:tcPr>
            <w:tcW w:w="3704" w:type="dxa"/>
            <w:shd w:val="clear" w:color="auto" w:fill="auto"/>
          </w:tcPr>
          <w:p w14:paraId="3908B9C8" w14:textId="1DCB02C3" w:rsidR="001502C1" w:rsidRPr="00674785" w:rsidRDefault="001502C1" w:rsidP="00674785">
            <w:pPr>
              <w:pStyle w:val="Tabletext"/>
            </w:pPr>
            <w:r w:rsidRPr="00674785">
              <w:t>31 December 2023</w:t>
            </w:r>
          </w:p>
        </w:tc>
      </w:tr>
      <w:tr w:rsidR="001502C1" w:rsidRPr="00674785" w14:paraId="0EEF4FA7" w14:textId="77777777" w:rsidTr="0057486E">
        <w:trPr>
          <w:trHeight w:val="207"/>
        </w:trPr>
        <w:tc>
          <w:tcPr>
            <w:tcW w:w="616" w:type="dxa"/>
            <w:shd w:val="clear" w:color="auto" w:fill="auto"/>
          </w:tcPr>
          <w:p w14:paraId="10C504B1" w14:textId="16C9F118" w:rsidR="001502C1" w:rsidRPr="00674785" w:rsidRDefault="00E45DAF" w:rsidP="00674785">
            <w:pPr>
              <w:pStyle w:val="Tabletext"/>
            </w:pPr>
            <w:r>
              <w:t>110</w:t>
            </w:r>
          </w:p>
        </w:tc>
        <w:tc>
          <w:tcPr>
            <w:tcW w:w="3318" w:type="dxa"/>
            <w:shd w:val="clear" w:color="auto" w:fill="auto"/>
            <w:vAlign w:val="bottom"/>
          </w:tcPr>
          <w:p w14:paraId="7151B45E" w14:textId="2A614A1D" w:rsidR="001502C1" w:rsidRPr="00674785" w:rsidRDefault="001502C1" w:rsidP="00674785">
            <w:pPr>
              <w:pStyle w:val="Tabletext"/>
            </w:pPr>
            <w:r w:rsidRPr="00674785">
              <w:t>Netherlands</w:t>
            </w:r>
          </w:p>
        </w:tc>
        <w:tc>
          <w:tcPr>
            <w:tcW w:w="3704" w:type="dxa"/>
            <w:shd w:val="clear" w:color="auto" w:fill="auto"/>
          </w:tcPr>
          <w:p w14:paraId="66817195" w14:textId="1035B42E" w:rsidR="001502C1" w:rsidRPr="00674785" w:rsidRDefault="001502C1" w:rsidP="00674785">
            <w:pPr>
              <w:pStyle w:val="Tabletext"/>
            </w:pPr>
            <w:r w:rsidRPr="00674785">
              <w:t>31 December 2023</w:t>
            </w:r>
          </w:p>
        </w:tc>
      </w:tr>
      <w:tr w:rsidR="008D3983" w:rsidRPr="00674785" w14:paraId="794F0360" w14:textId="77777777" w:rsidTr="0057486E">
        <w:trPr>
          <w:trHeight w:val="207"/>
        </w:trPr>
        <w:tc>
          <w:tcPr>
            <w:tcW w:w="616" w:type="dxa"/>
            <w:shd w:val="clear" w:color="auto" w:fill="auto"/>
          </w:tcPr>
          <w:p w14:paraId="36C06A48" w14:textId="1F6BBD33" w:rsidR="008D3983" w:rsidRPr="00674785" w:rsidRDefault="00E45DAF" w:rsidP="00674785">
            <w:pPr>
              <w:pStyle w:val="Tabletext"/>
            </w:pPr>
            <w:r>
              <w:t>115</w:t>
            </w:r>
          </w:p>
        </w:tc>
        <w:tc>
          <w:tcPr>
            <w:tcW w:w="3318" w:type="dxa"/>
            <w:shd w:val="clear" w:color="auto" w:fill="auto"/>
            <w:vAlign w:val="bottom"/>
          </w:tcPr>
          <w:p w14:paraId="0EBA1AD6" w14:textId="6893E62D" w:rsidR="008D3983" w:rsidRPr="00674785" w:rsidRDefault="00A96161" w:rsidP="00674785">
            <w:pPr>
              <w:pStyle w:val="Tabletext"/>
            </w:pPr>
            <w:r w:rsidRPr="00674785">
              <w:t>Norway</w:t>
            </w:r>
          </w:p>
        </w:tc>
        <w:tc>
          <w:tcPr>
            <w:tcW w:w="3704" w:type="dxa"/>
            <w:shd w:val="clear" w:color="auto" w:fill="auto"/>
            <w:vAlign w:val="bottom"/>
          </w:tcPr>
          <w:p w14:paraId="14A42C95" w14:textId="568DEC86" w:rsidR="008D3983" w:rsidRPr="00674785" w:rsidRDefault="001502C1" w:rsidP="00674785">
            <w:pPr>
              <w:pStyle w:val="Tabletext"/>
            </w:pPr>
            <w:r w:rsidRPr="00674785">
              <w:t>1 January 2024</w:t>
            </w:r>
          </w:p>
        </w:tc>
      </w:tr>
      <w:tr w:rsidR="001502C1" w:rsidRPr="00674785" w14:paraId="15747592" w14:textId="77777777" w:rsidTr="0057486E">
        <w:trPr>
          <w:trHeight w:val="207"/>
        </w:trPr>
        <w:tc>
          <w:tcPr>
            <w:tcW w:w="616" w:type="dxa"/>
            <w:shd w:val="clear" w:color="auto" w:fill="auto"/>
          </w:tcPr>
          <w:p w14:paraId="7D493621" w14:textId="3E1780B2" w:rsidR="001502C1" w:rsidRPr="00674785" w:rsidRDefault="00E45DAF" w:rsidP="00674785">
            <w:pPr>
              <w:pStyle w:val="Tabletext"/>
            </w:pPr>
            <w:r>
              <w:t>120</w:t>
            </w:r>
          </w:p>
        </w:tc>
        <w:tc>
          <w:tcPr>
            <w:tcW w:w="3318" w:type="dxa"/>
            <w:shd w:val="clear" w:color="auto" w:fill="auto"/>
            <w:vAlign w:val="bottom"/>
          </w:tcPr>
          <w:p w14:paraId="7CAE8459" w14:textId="7F9A12D4" w:rsidR="001502C1" w:rsidRPr="00674785" w:rsidRDefault="001502C1" w:rsidP="00674785">
            <w:pPr>
              <w:pStyle w:val="Tabletext"/>
            </w:pPr>
            <w:r w:rsidRPr="00674785">
              <w:t>Romania</w:t>
            </w:r>
          </w:p>
        </w:tc>
        <w:tc>
          <w:tcPr>
            <w:tcW w:w="3704" w:type="dxa"/>
            <w:shd w:val="clear" w:color="auto" w:fill="auto"/>
          </w:tcPr>
          <w:p w14:paraId="4E184DFB" w14:textId="3B039AD8" w:rsidR="001502C1" w:rsidRPr="00674785" w:rsidRDefault="001502C1" w:rsidP="00674785">
            <w:pPr>
              <w:pStyle w:val="Tabletext"/>
            </w:pPr>
            <w:r w:rsidRPr="00674785">
              <w:t>31 December 2023</w:t>
            </w:r>
          </w:p>
        </w:tc>
      </w:tr>
      <w:tr w:rsidR="001502C1" w:rsidRPr="00674785" w14:paraId="5E497817" w14:textId="77777777" w:rsidTr="0057486E">
        <w:trPr>
          <w:trHeight w:val="207"/>
        </w:trPr>
        <w:tc>
          <w:tcPr>
            <w:tcW w:w="616" w:type="dxa"/>
            <w:shd w:val="clear" w:color="auto" w:fill="auto"/>
          </w:tcPr>
          <w:p w14:paraId="5D911359" w14:textId="098BAD01" w:rsidR="001502C1" w:rsidRPr="00674785" w:rsidRDefault="00E45DAF" w:rsidP="00674785">
            <w:pPr>
              <w:pStyle w:val="Tabletext"/>
            </w:pPr>
            <w:r>
              <w:t>125</w:t>
            </w:r>
          </w:p>
        </w:tc>
        <w:tc>
          <w:tcPr>
            <w:tcW w:w="3318" w:type="dxa"/>
            <w:shd w:val="clear" w:color="auto" w:fill="auto"/>
            <w:vAlign w:val="bottom"/>
          </w:tcPr>
          <w:p w14:paraId="21A01766" w14:textId="6AD1D282" w:rsidR="001502C1" w:rsidRPr="00674785" w:rsidRDefault="001502C1" w:rsidP="00674785">
            <w:pPr>
              <w:pStyle w:val="Tabletext"/>
            </w:pPr>
            <w:r w:rsidRPr="00674785">
              <w:t>Slovenia</w:t>
            </w:r>
          </w:p>
        </w:tc>
        <w:tc>
          <w:tcPr>
            <w:tcW w:w="3704" w:type="dxa"/>
            <w:shd w:val="clear" w:color="auto" w:fill="auto"/>
          </w:tcPr>
          <w:p w14:paraId="15AE6445" w14:textId="14582B0F" w:rsidR="001502C1" w:rsidRPr="00674785" w:rsidRDefault="001502C1" w:rsidP="00674785">
            <w:pPr>
              <w:pStyle w:val="Tabletext"/>
            </w:pPr>
            <w:r w:rsidRPr="00674785">
              <w:t>31 December 2023</w:t>
            </w:r>
          </w:p>
        </w:tc>
      </w:tr>
      <w:tr w:rsidR="009A18A0" w:rsidRPr="00674785" w14:paraId="6A8F57E9" w14:textId="77777777" w:rsidTr="0057486E">
        <w:trPr>
          <w:trHeight w:val="207"/>
        </w:trPr>
        <w:tc>
          <w:tcPr>
            <w:tcW w:w="616" w:type="dxa"/>
            <w:shd w:val="clear" w:color="auto" w:fill="auto"/>
          </w:tcPr>
          <w:p w14:paraId="356AA7CE" w14:textId="41094749" w:rsidR="009A18A0" w:rsidRPr="00674785" w:rsidRDefault="00E45DAF" w:rsidP="00674785">
            <w:pPr>
              <w:pStyle w:val="Tabletext"/>
            </w:pPr>
            <w:r>
              <w:t>130</w:t>
            </w:r>
          </w:p>
        </w:tc>
        <w:tc>
          <w:tcPr>
            <w:tcW w:w="3318" w:type="dxa"/>
            <w:shd w:val="clear" w:color="auto" w:fill="auto"/>
            <w:vAlign w:val="bottom"/>
          </w:tcPr>
          <w:p w14:paraId="57B44B8C" w14:textId="52876D8B" w:rsidR="009A18A0" w:rsidRPr="00674785" w:rsidRDefault="009A18A0" w:rsidP="00674785">
            <w:pPr>
              <w:pStyle w:val="Tabletext"/>
            </w:pPr>
            <w:r w:rsidRPr="00674785">
              <w:t>Spain</w:t>
            </w:r>
          </w:p>
        </w:tc>
        <w:tc>
          <w:tcPr>
            <w:tcW w:w="3704" w:type="dxa"/>
            <w:shd w:val="clear" w:color="auto" w:fill="auto"/>
          </w:tcPr>
          <w:p w14:paraId="3AC31F2A" w14:textId="1C2B3AD7" w:rsidR="009A18A0" w:rsidRPr="00674785" w:rsidRDefault="009A18A0" w:rsidP="00674785">
            <w:pPr>
              <w:pStyle w:val="Tabletext"/>
            </w:pPr>
            <w:r w:rsidRPr="00674785">
              <w:t>31 December 2023</w:t>
            </w:r>
          </w:p>
        </w:tc>
      </w:tr>
      <w:tr w:rsidR="001502C1" w:rsidRPr="00674785" w14:paraId="5532CBA9" w14:textId="77777777" w:rsidTr="0057486E">
        <w:trPr>
          <w:trHeight w:val="207"/>
        </w:trPr>
        <w:tc>
          <w:tcPr>
            <w:tcW w:w="616" w:type="dxa"/>
            <w:shd w:val="clear" w:color="auto" w:fill="auto"/>
          </w:tcPr>
          <w:p w14:paraId="456F783F" w14:textId="41498A5C" w:rsidR="001502C1" w:rsidRPr="00674785" w:rsidRDefault="00E45DAF" w:rsidP="00674785">
            <w:pPr>
              <w:pStyle w:val="Tabletext"/>
            </w:pPr>
            <w:r>
              <w:t>135</w:t>
            </w:r>
          </w:p>
        </w:tc>
        <w:tc>
          <w:tcPr>
            <w:tcW w:w="3318" w:type="dxa"/>
            <w:shd w:val="clear" w:color="auto" w:fill="auto"/>
            <w:vAlign w:val="bottom"/>
          </w:tcPr>
          <w:p w14:paraId="6064DCBB" w14:textId="7E65D813" w:rsidR="001502C1" w:rsidRPr="00674785" w:rsidRDefault="001502C1" w:rsidP="00674785">
            <w:pPr>
              <w:pStyle w:val="Tabletext"/>
            </w:pPr>
            <w:r w:rsidRPr="00674785">
              <w:t>Sweden</w:t>
            </w:r>
          </w:p>
        </w:tc>
        <w:tc>
          <w:tcPr>
            <w:tcW w:w="3704" w:type="dxa"/>
            <w:shd w:val="clear" w:color="auto" w:fill="auto"/>
          </w:tcPr>
          <w:p w14:paraId="1874D597" w14:textId="1578A915" w:rsidR="001502C1" w:rsidRPr="00674785" w:rsidRDefault="001502C1" w:rsidP="00674785">
            <w:pPr>
              <w:pStyle w:val="Tabletext"/>
            </w:pPr>
            <w:r w:rsidRPr="00674785">
              <w:t>31 December 2023</w:t>
            </w:r>
          </w:p>
        </w:tc>
      </w:tr>
      <w:tr w:rsidR="008D3983" w:rsidRPr="00674785" w14:paraId="23758B67" w14:textId="77777777" w:rsidTr="0057486E">
        <w:trPr>
          <w:trHeight w:val="207"/>
        </w:trPr>
        <w:tc>
          <w:tcPr>
            <w:tcW w:w="616" w:type="dxa"/>
            <w:shd w:val="clear" w:color="auto" w:fill="auto"/>
          </w:tcPr>
          <w:p w14:paraId="554BA6BF" w14:textId="17B6F668" w:rsidR="008D3983" w:rsidRPr="00674785" w:rsidRDefault="00E45DAF" w:rsidP="00674785">
            <w:pPr>
              <w:pStyle w:val="Tabletext"/>
            </w:pPr>
            <w:r>
              <w:t>140</w:t>
            </w:r>
          </w:p>
        </w:tc>
        <w:tc>
          <w:tcPr>
            <w:tcW w:w="3318" w:type="dxa"/>
            <w:shd w:val="clear" w:color="auto" w:fill="auto"/>
            <w:vAlign w:val="bottom"/>
          </w:tcPr>
          <w:p w14:paraId="5248CB59" w14:textId="2359FD9E" w:rsidR="008D3983" w:rsidRPr="00674785" w:rsidRDefault="00984F26" w:rsidP="00674785">
            <w:pPr>
              <w:pStyle w:val="Tabletext"/>
            </w:pPr>
            <w:r w:rsidRPr="00674785">
              <w:t>Türkiye</w:t>
            </w:r>
          </w:p>
        </w:tc>
        <w:tc>
          <w:tcPr>
            <w:tcW w:w="3704" w:type="dxa"/>
            <w:shd w:val="clear" w:color="auto" w:fill="auto"/>
            <w:vAlign w:val="bottom"/>
          </w:tcPr>
          <w:p w14:paraId="4DADE6A1" w14:textId="70079114" w:rsidR="008D3983" w:rsidRPr="00674785" w:rsidRDefault="001502C1" w:rsidP="00674785">
            <w:pPr>
              <w:pStyle w:val="Tabletext"/>
            </w:pPr>
            <w:r w:rsidRPr="00674785">
              <w:t>1 January 2024</w:t>
            </w:r>
          </w:p>
        </w:tc>
      </w:tr>
      <w:tr w:rsidR="008D3983" w:rsidRPr="00674785" w14:paraId="5D9B5945" w14:textId="77777777" w:rsidTr="0057486E">
        <w:trPr>
          <w:trHeight w:val="207"/>
        </w:trPr>
        <w:tc>
          <w:tcPr>
            <w:tcW w:w="616" w:type="dxa"/>
            <w:tcBorders>
              <w:bottom w:val="single" w:sz="2" w:space="0" w:color="auto"/>
            </w:tcBorders>
            <w:shd w:val="clear" w:color="auto" w:fill="auto"/>
          </w:tcPr>
          <w:p w14:paraId="3B0C88E6" w14:textId="75EC377E" w:rsidR="008D3983" w:rsidRPr="00674785" w:rsidRDefault="00E45DAF" w:rsidP="00674785">
            <w:pPr>
              <w:pStyle w:val="Tabletext"/>
            </w:pPr>
            <w:r>
              <w:t>145</w:t>
            </w:r>
          </w:p>
        </w:tc>
        <w:tc>
          <w:tcPr>
            <w:tcW w:w="3318" w:type="dxa"/>
            <w:tcBorders>
              <w:bottom w:val="single" w:sz="2" w:space="0" w:color="auto"/>
            </w:tcBorders>
            <w:shd w:val="clear" w:color="auto" w:fill="auto"/>
            <w:vAlign w:val="bottom"/>
          </w:tcPr>
          <w:p w14:paraId="6AECC3A8" w14:textId="50D47B46" w:rsidR="008D3983" w:rsidRPr="00674785" w:rsidRDefault="00984F26" w:rsidP="00674785">
            <w:pPr>
              <w:pStyle w:val="Tabletext"/>
            </w:pPr>
            <w:r w:rsidRPr="00674785">
              <w:t>United Kingdom</w:t>
            </w:r>
          </w:p>
        </w:tc>
        <w:tc>
          <w:tcPr>
            <w:tcW w:w="3704" w:type="dxa"/>
            <w:tcBorders>
              <w:bottom w:val="single" w:sz="2" w:space="0" w:color="auto"/>
            </w:tcBorders>
            <w:shd w:val="clear" w:color="auto" w:fill="auto"/>
            <w:vAlign w:val="bottom"/>
          </w:tcPr>
          <w:p w14:paraId="181AF7A6" w14:textId="6FAB85CD" w:rsidR="008D3983" w:rsidRPr="00674785" w:rsidRDefault="001502C1" w:rsidP="00674785">
            <w:pPr>
              <w:pStyle w:val="Tabletext"/>
            </w:pPr>
            <w:r w:rsidRPr="00674785">
              <w:t>31 December 2023</w:t>
            </w:r>
          </w:p>
        </w:tc>
      </w:tr>
      <w:tr w:rsidR="008D3983" w:rsidRPr="00467FE2" w14:paraId="4237B0E5" w14:textId="77777777" w:rsidTr="0057486E">
        <w:trPr>
          <w:trHeight w:val="207"/>
        </w:trPr>
        <w:tc>
          <w:tcPr>
            <w:tcW w:w="616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638ED1C4" w14:textId="77BEB1E9" w:rsidR="008D3983" w:rsidRPr="00674785" w:rsidRDefault="00E45DAF" w:rsidP="00674785">
            <w:pPr>
              <w:pStyle w:val="Tabletext"/>
            </w:pPr>
            <w:r>
              <w:t>150</w:t>
            </w:r>
          </w:p>
        </w:tc>
        <w:tc>
          <w:tcPr>
            <w:tcW w:w="3318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vAlign w:val="bottom"/>
          </w:tcPr>
          <w:p w14:paraId="7912413D" w14:textId="5C9A15CB" w:rsidR="008D3983" w:rsidRPr="00674785" w:rsidRDefault="00984F26" w:rsidP="00674785">
            <w:pPr>
              <w:pStyle w:val="Tabletext"/>
            </w:pPr>
            <w:r w:rsidRPr="00674785">
              <w:t>Viet Nam</w:t>
            </w:r>
          </w:p>
        </w:tc>
        <w:tc>
          <w:tcPr>
            <w:tcW w:w="3704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vAlign w:val="bottom"/>
          </w:tcPr>
          <w:p w14:paraId="4C5DB6B9" w14:textId="2FC51265" w:rsidR="008D3983" w:rsidRPr="00674785" w:rsidRDefault="001502C1" w:rsidP="00674785">
            <w:pPr>
              <w:pStyle w:val="Tabletext"/>
            </w:pPr>
            <w:r w:rsidRPr="00674785">
              <w:t>1 January 2024</w:t>
            </w:r>
          </w:p>
        </w:tc>
      </w:tr>
    </w:tbl>
    <w:p w14:paraId="121F12B8" w14:textId="77777777" w:rsidR="004C51B3" w:rsidRPr="004C51B3" w:rsidRDefault="004C51B3" w:rsidP="004C51B3">
      <w:pPr>
        <w:pStyle w:val="Tabletext"/>
      </w:pPr>
    </w:p>
    <w:p w14:paraId="65D8FAB3" w14:textId="562CDCCA" w:rsidR="008A01A7" w:rsidRDefault="008A01A7" w:rsidP="008A01A7">
      <w:pPr>
        <w:pStyle w:val="ActHead5"/>
      </w:pPr>
      <w:bookmarkStart w:id="17" w:name="_Toc204067979"/>
      <w:r>
        <w:rPr>
          <w:rStyle w:val="CharSectno"/>
        </w:rPr>
        <w:lastRenderedPageBreak/>
        <w:t>6</w:t>
      </w:r>
      <w:r>
        <w:t xml:space="preserve">  Q</w:t>
      </w:r>
      <w:r w:rsidR="00AE6CE8">
        <w:t xml:space="preserve">ualified </w:t>
      </w:r>
      <w:r>
        <w:t>D</w:t>
      </w:r>
      <w:r w:rsidR="00AE6CE8">
        <w:t xml:space="preserve">omestic </w:t>
      </w:r>
      <w:r>
        <w:t>M</w:t>
      </w:r>
      <w:r w:rsidR="00AE6CE8">
        <w:t xml:space="preserve">inimum </w:t>
      </w:r>
      <w:r>
        <w:t>T</w:t>
      </w:r>
      <w:r w:rsidR="00AE6CE8">
        <w:t xml:space="preserve">op-up </w:t>
      </w:r>
      <w:r>
        <w:t>T</w:t>
      </w:r>
      <w:r w:rsidR="00AE6CE8">
        <w:t>ax</w:t>
      </w:r>
      <w:bookmarkEnd w:id="17"/>
      <w:r>
        <w:t xml:space="preserve"> </w:t>
      </w:r>
    </w:p>
    <w:p w14:paraId="324BBFCB" w14:textId="4CC0BE5E" w:rsidR="00A213F7" w:rsidRDefault="00C26BE6" w:rsidP="00674785">
      <w:pPr>
        <w:pStyle w:val="subsection"/>
      </w:pPr>
      <w:r w:rsidRPr="00620A5B">
        <w:tab/>
      </w:r>
      <w:r w:rsidR="000E28EB">
        <w:tab/>
        <w:t xml:space="preserve">For the purposes of paragraph 10-15(b) of the Rules, a tax that </w:t>
      </w:r>
      <w:r w:rsidR="00B130D6">
        <w:t xml:space="preserve">is </w:t>
      </w:r>
      <w:r w:rsidR="00B01E77">
        <w:t>a Domestic Minimum Top-up Tax</w:t>
      </w:r>
      <w:r w:rsidR="00C3543A">
        <w:t>, and is</w:t>
      </w:r>
      <w:r w:rsidR="00924402">
        <w:t xml:space="preserve"> </w:t>
      </w:r>
      <w:r w:rsidR="000E28EB">
        <w:t xml:space="preserve">imposed under </w:t>
      </w:r>
      <w:r w:rsidR="00AD1501">
        <w:t>a law of a</w:t>
      </w:r>
      <w:r w:rsidR="000E28EB">
        <w:t xml:space="preserve"> jurisdiction mentioned in Column 1 of an item in the following table,</w:t>
      </w:r>
      <w:r w:rsidR="00B130D6">
        <w:t xml:space="preserve"> </w:t>
      </w:r>
      <w:r w:rsidR="000E28EB">
        <w:t xml:space="preserve">is specified as a </w:t>
      </w:r>
      <w:r w:rsidR="00AD1501">
        <w:t xml:space="preserve">Qualified Domestic Minimum </w:t>
      </w:r>
      <w:r w:rsidR="007D2E1D">
        <w:t>T</w:t>
      </w:r>
      <w:r w:rsidR="00AD1501">
        <w:t>op-up Tax</w:t>
      </w:r>
      <w:r w:rsidR="000E28EB">
        <w:t xml:space="preserve">, </w:t>
      </w:r>
      <w:r w:rsidR="00F219ED">
        <w:t>for the Fiscal Year starting on or after the date specified in Column 2 of that item and each later Fiscal Year</w:t>
      </w:r>
      <w:r w:rsidR="00B130D6">
        <w:t>.</w:t>
      </w:r>
    </w:p>
    <w:p w14:paraId="47F17E17" w14:textId="77777777" w:rsidR="00674785" w:rsidRPr="00674785" w:rsidRDefault="00674785" w:rsidP="00674785">
      <w:pPr>
        <w:pStyle w:val="Tabletext"/>
      </w:pPr>
    </w:p>
    <w:tbl>
      <w:tblPr>
        <w:tblW w:w="0" w:type="auto"/>
        <w:tblInd w:w="675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ook w:val="04A0" w:firstRow="1" w:lastRow="0" w:firstColumn="1" w:lastColumn="0" w:noHBand="0" w:noVBand="1"/>
      </w:tblPr>
      <w:tblGrid>
        <w:gridCol w:w="616"/>
        <w:gridCol w:w="3318"/>
        <w:gridCol w:w="3704"/>
      </w:tblGrid>
      <w:tr w:rsidR="00A213F7" w:rsidRPr="00A96616" w14:paraId="1D9C60AC" w14:textId="77777777" w:rsidTr="004C51B3">
        <w:trPr>
          <w:tblHeader/>
        </w:trPr>
        <w:tc>
          <w:tcPr>
            <w:tcW w:w="616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1F09AC55" w14:textId="77777777" w:rsidR="00A213F7" w:rsidRPr="00A96616" w:rsidRDefault="00A213F7" w:rsidP="00A96616">
            <w:pPr>
              <w:pStyle w:val="TableHeading"/>
            </w:pPr>
          </w:p>
        </w:tc>
        <w:tc>
          <w:tcPr>
            <w:tcW w:w="3318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51250DB2" w14:textId="77777777" w:rsidR="00A213F7" w:rsidRPr="00A96616" w:rsidRDefault="00A213F7" w:rsidP="00A96616">
            <w:pPr>
              <w:pStyle w:val="TableHeading"/>
            </w:pPr>
            <w:r w:rsidRPr="00A96616">
              <w:t>Column 1</w:t>
            </w:r>
          </w:p>
        </w:tc>
        <w:tc>
          <w:tcPr>
            <w:tcW w:w="3704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158B572F" w14:textId="77777777" w:rsidR="00A213F7" w:rsidRPr="00A96616" w:rsidRDefault="00A213F7" w:rsidP="00A96616">
            <w:pPr>
              <w:pStyle w:val="TableHeading"/>
            </w:pPr>
            <w:r w:rsidRPr="00A96616">
              <w:t>Column 2</w:t>
            </w:r>
          </w:p>
        </w:tc>
      </w:tr>
      <w:tr w:rsidR="00A213F7" w:rsidRPr="00467FE2" w14:paraId="5AD111DE" w14:textId="77777777" w:rsidTr="004C51B3">
        <w:trPr>
          <w:tblHeader/>
        </w:trPr>
        <w:tc>
          <w:tcPr>
            <w:tcW w:w="616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13355B9D" w14:textId="77777777" w:rsidR="00A213F7" w:rsidRPr="00A96616" w:rsidRDefault="00A213F7" w:rsidP="00A96616">
            <w:pPr>
              <w:pStyle w:val="TableHeading"/>
            </w:pPr>
            <w:r w:rsidRPr="00A96616">
              <w:t>Item</w:t>
            </w:r>
          </w:p>
        </w:tc>
        <w:tc>
          <w:tcPr>
            <w:tcW w:w="3318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01084133" w14:textId="77777777" w:rsidR="00A213F7" w:rsidRPr="00A96616" w:rsidRDefault="00A213F7" w:rsidP="00A96616">
            <w:pPr>
              <w:pStyle w:val="TableHeading"/>
            </w:pPr>
            <w:r w:rsidRPr="00A96616">
              <w:t>Jurisdiction</w:t>
            </w:r>
          </w:p>
        </w:tc>
        <w:tc>
          <w:tcPr>
            <w:tcW w:w="370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34B9E69E" w14:textId="71F1774E" w:rsidR="00A213F7" w:rsidRPr="00A96616" w:rsidRDefault="00A213F7" w:rsidP="00A96616">
            <w:pPr>
              <w:pStyle w:val="TableHeading"/>
            </w:pPr>
            <w:r w:rsidRPr="00A96616">
              <w:t>Fiscal Year</w:t>
            </w:r>
            <w:r w:rsidR="00EC2770">
              <w:t>s</w:t>
            </w:r>
            <w:r w:rsidRPr="00A96616">
              <w:t xml:space="preserve"> </w:t>
            </w:r>
            <w:r w:rsidR="00EC2770">
              <w:t>starting on or after</w:t>
            </w:r>
          </w:p>
        </w:tc>
      </w:tr>
      <w:tr w:rsidR="00E45DAF" w:rsidRPr="00A96616" w14:paraId="29D1A0F7" w14:textId="77777777" w:rsidTr="004C51B3">
        <w:trPr>
          <w:trHeight w:val="207"/>
        </w:trPr>
        <w:tc>
          <w:tcPr>
            <w:tcW w:w="616" w:type="dxa"/>
            <w:tcBorders>
              <w:top w:val="single" w:sz="12" w:space="0" w:color="auto"/>
            </w:tcBorders>
            <w:shd w:val="clear" w:color="auto" w:fill="auto"/>
          </w:tcPr>
          <w:p w14:paraId="21A74828" w14:textId="629E5E06" w:rsidR="00E45DAF" w:rsidRPr="00A96616" w:rsidRDefault="00E45DAF" w:rsidP="00E45DAF">
            <w:pPr>
              <w:pStyle w:val="Tabletext"/>
            </w:pPr>
            <w:r w:rsidRPr="00674785">
              <w:t>1</w:t>
            </w:r>
            <w:r>
              <w:t>0</w:t>
            </w:r>
          </w:p>
        </w:tc>
        <w:tc>
          <w:tcPr>
            <w:tcW w:w="3318" w:type="dxa"/>
            <w:tcBorders>
              <w:top w:val="single" w:sz="12" w:space="0" w:color="auto"/>
            </w:tcBorders>
            <w:shd w:val="clear" w:color="auto" w:fill="auto"/>
            <w:vAlign w:val="bottom"/>
          </w:tcPr>
          <w:p w14:paraId="2987E1E0" w14:textId="77777777" w:rsidR="00E45DAF" w:rsidRPr="00A96616" w:rsidRDefault="00E45DAF" w:rsidP="00E45DAF">
            <w:pPr>
              <w:pStyle w:val="Tabletext"/>
            </w:pPr>
            <w:r w:rsidRPr="00A96616">
              <w:t>Australia</w:t>
            </w:r>
          </w:p>
        </w:tc>
        <w:tc>
          <w:tcPr>
            <w:tcW w:w="3704" w:type="dxa"/>
            <w:tcBorders>
              <w:top w:val="single" w:sz="12" w:space="0" w:color="auto"/>
            </w:tcBorders>
            <w:shd w:val="clear" w:color="auto" w:fill="auto"/>
            <w:vAlign w:val="bottom"/>
          </w:tcPr>
          <w:p w14:paraId="5CF122D1" w14:textId="77777777" w:rsidR="00E45DAF" w:rsidRPr="00A96616" w:rsidRDefault="00E45DAF" w:rsidP="00E45DAF">
            <w:pPr>
              <w:pStyle w:val="Tabletext"/>
            </w:pPr>
            <w:r w:rsidRPr="00A96616">
              <w:t>1 January 2024</w:t>
            </w:r>
          </w:p>
        </w:tc>
      </w:tr>
      <w:tr w:rsidR="00E45DAF" w:rsidRPr="00A96616" w14:paraId="71C5C2A8" w14:textId="77777777" w:rsidTr="004C51B3">
        <w:trPr>
          <w:trHeight w:val="207"/>
        </w:trPr>
        <w:tc>
          <w:tcPr>
            <w:tcW w:w="616" w:type="dxa"/>
            <w:shd w:val="clear" w:color="auto" w:fill="auto"/>
          </w:tcPr>
          <w:p w14:paraId="6A18F2ED" w14:textId="79383239" w:rsidR="00E45DAF" w:rsidRPr="00A96616" w:rsidRDefault="00E45DAF" w:rsidP="00E45DAF">
            <w:pPr>
              <w:pStyle w:val="Tabletext"/>
            </w:pPr>
            <w:r>
              <w:t>15</w:t>
            </w:r>
          </w:p>
        </w:tc>
        <w:tc>
          <w:tcPr>
            <w:tcW w:w="3318" w:type="dxa"/>
            <w:shd w:val="clear" w:color="auto" w:fill="auto"/>
            <w:vAlign w:val="bottom"/>
          </w:tcPr>
          <w:p w14:paraId="5A2C6E13" w14:textId="77777777" w:rsidR="00E45DAF" w:rsidRPr="00A96616" w:rsidRDefault="00E45DAF" w:rsidP="00E45DAF">
            <w:pPr>
              <w:pStyle w:val="Tabletext"/>
            </w:pPr>
            <w:r w:rsidRPr="00A96616">
              <w:t>Austria</w:t>
            </w:r>
          </w:p>
        </w:tc>
        <w:tc>
          <w:tcPr>
            <w:tcW w:w="3704" w:type="dxa"/>
            <w:shd w:val="clear" w:color="auto" w:fill="auto"/>
            <w:vAlign w:val="bottom"/>
          </w:tcPr>
          <w:p w14:paraId="7587B208" w14:textId="77777777" w:rsidR="00E45DAF" w:rsidRPr="00A96616" w:rsidRDefault="00E45DAF" w:rsidP="00E45DAF">
            <w:pPr>
              <w:pStyle w:val="Tabletext"/>
            </w:pPr>
            <w:r w:rsidRPr="00A96616">
              <w:t>31 December 2023</w:t>
            </w:r>
          </w:p>
        </w:tc>
      </w:tr>
      <w:tr w:rsidR="00E45DAF" w:rsidRPr="00A96616" w14:paraId="416A2799" w14:textId="77777777" w:rsidTr="004C51B3">
        <w:trPr>
          <w:trHeight w:val="207"/>
        </w:trPr>
        <w:tc>
          <w:tcPr>
            <w:tcW w:w="616" w:type="dxa"/>
            <w:shd w:val="clear" w:color="auto" w:fill="auto"/>
          </w:tcPr>
          <w:p w14:paraId="4AC99AA5" w14:textId="190748BE" w:rsidR="00E45DAF" w:rsidRPr="00A96616" w:rsidRDefault="00E45DAF" w:rsidP="00E45DAF">
            <w:pPr>
              <w:pStyle w:val="Tabletext"/>
            </w:pPr>
            <w:r>
              <w:t>20</w:t>
            </w:r>
          </w:p>
        </w:tc>
        <w:tc>
          <w:tcPr>
            <w:tcW w:w="3318" w:type="dxa"/>
            <w:shd w:val="clear" w:color="auto" w:fill="auto"/>
            <w:vAlign w:val="bottom"/>
          </w:tcPr>
          <w:p w14:paraId="333E9046" w14:textId="77777777" w:rsidR="00E45DAF" w:rsidRPr="00A96616" w:rsidRDefault="00E45DAF" w:rsidP="00E45DAF">
            <w:pPr>
              <w:pStyle w:val="Tabletext"/>
            </w:pPr>
            <w:r w:rsidRPr="00A96616">
              <w:t>Barbados</w:t>
            </w:r>
          </w:p>
        </w:tc>
        <w:tc>
          <w:tcPr>
            <w:tcW w:w="3704" w:type="dxa"/>
            <w:shd w:val="clear" w:color="auto" w:fill="auto"/>
            <w:vAlign w:val="bottom"/>
          </w:tcPr>
          <w:p w14:paraId="0231893A" w14:textId="77777777" w:rsidR="00E45DAF" w:rsidRPr="00A96616" w:rsidRDefault="00E45DAF" w:rsidP="00E45DAF">
            <w:pPr>
              <w:pStyle w:val="Tabletext"/>
            </w:pPr>
            <w:r w:rsidRPr="00A96616">
              <w:t>1 January 2024</w:t>
            </w:r>
          </w:p>
        </w:tc>
      </w:tr>
      <w:tr w:rsidR="00E45DAF" w:rsidRPr="00A96616" w14:paraId="6852AAD5" w14:textId="77777777" w:rsidTr="004C51B3">
        <w:trPr>
          <w:trHeight w:val="207"/>
        </w:trPr>
        <w:tc>
          <w:tcPr>
            <w:tcW w:w="616" w:type="dxa"/>
            <w:shd w:val="clear" w:color="auto" w:fill="auto"/>
          </w:tcPr>
          <w:p w14:paraId="207DF4E6" w14:textId="587056A6" w:rsidR="00E45DAF" w:rsidRPr="00A96616" w:rsidRDefault="00E45DAF" w:rsidP="00E45DAF">
            <w:pPr>
              <w:pStyle w:val="Tabletext"/>
            </w:pPr>
            <w:r>
              <w:t>25</w:t>
            </w:r>
          </w:p>
        </w:tc>
        <w:tc>
          <w:tcPr>
            <w:tcW w:w="3318" w:type="dxa"/>
            <w:shd w:val="clear" w:color="auto" w:fill="auto"/>
            <w:vAlign w:val="bottom"/>
          </w:tcPr>
          <w:p w14:paraId="1B28DDA5" w14:textId="77777777" w:rsidR="00E45DAF" w:rsidRPr="00A96616" w:rsidRDefault="00E45DAF" w:rsidP="00E45DAF">
            <w:pPr>
              <w:pStyle w:val="Tabletext"/>
            </w:pPr>
            <w:r w:rsidRPr="00A96616">
              <w:t>Belgium</w:t>
            </w:r>
          </w:p>
        </w:tc>
        <w:tc>
          <w:tcPr>
            <w:tcW w:w="3704" w:type="dxa"/>
            <w:shd w:val="clear" w:color="auto" w:fill="auto"/>
          </w:tcPr>
          <w:p w14:paraId="09CBBE5D" w14:textId="77777777" w:rsidR="00E45DAF" w:rsidRPr="00A96616" w:rsidRDefault="00E45DAF" w:rsidP="00E45DAF">
            <w:pPr>
              <w:pStyle w:val="Tabletext"/>
            </w:pPr>
            <w:r w:rsidRPr="00A96616">
              <w:t>31 December 2023</w:t>
            </w:r>
          </w:p>
        </w:tc>
      </w:tr>
      <w:tr w:rsidR="00E45DAF" w:rsidRPr="00A96616" w14:paraId="2AFC1E26" w14:textId="77777777" w:rsidTr="004C51B3">
        <w:trPr>
          <w:trHeight w:val="207"/>
        </w:trPr>
        <w:tc>
          <w:tcPr>
            <w:tcW w:w="616" w:type="dxa"/>
            <w:shd w:val="clear" w:color="auto" w:fill="auto"/>
          </w:tcPr>
          <w:p w14:paraId="46709E4C" w14:textId="1C17297A" w:rsidR="00E45DAF" w:rsidRPr="00A96616" w:rsidRDefault="00E45DAF" w:rsidP="00E45DAF">
            <w:pPr>
              <w:pStyle w:val="Tabletext"/>
            </w:pPr>
            <w:r>
              <w:t>30</w:t>
            </w:r>
          </w:p>
        </w:tc>
        <w:tc>
          <w:tcPr>
            <w:tcW w:w="3318" w:type="dxa"/>
            <w:shd w:val="clear" w:color="auto" w:fill="auto"/>
            <w:vAlign w:val="bottom"/>
          </w:tcPr>
          <w:p w14:paraId="6975992E" w14:textId="77777777" w:rsidR="00E45DAF" w:rsidRPr="00A96616" w:rsidRDefault="00E45DAF" w:rsidP="00E45DAF">
            <w:pPr>
              <w:pStyle w:val="Tabletext"/>
            </w:pPr>
            <w:r w:rsidRPr="00A96616">
              <w:t>Bulgaria</w:t>
            </w:r>
          </w:p>
        </w:tc>
        <w:tc>
          <w:tcPr>
            <w:tcW w:w="3704" w:type="dxa"/>
            <w:shd w:val="clear" w:color="auto" w:fill="auto"/>
          </w:tcPr>
          <w:p w14:paraId="5F82762A" w14:textId="77777777" w:rsidR="00E45DAF" w:rsidRPr="00A96616" w:rsidRDefault="00E45DAF" w:rsidP="00E45DAF">
            <w:pPr>
              <w:pStyle w:val="Tabletext"/>
            </w:pPr>
            <w:r w:rsidRPr="00A96616">
              <w:t>31 December 2023</w:t>
            </w:r>
          </w:p>
        </w:tc>
      </w:tr>
      <w:tr w:rsidR="00E45DAF" w:rsidRPr="00A96616" w14:paraId="3DC19964" w14:textId="77777777" w:rsidTr="004C51B3">
        <w:trPr>
          <w:trHeight w:val="207"/>
        </w:trPr>
        <w:tc>
          <w:tcPr>
            <w:tcW w:w="616" w:type="dxa"/>
            <w:shd w:val="clear" w:color="auto" w:fill="auto"/>
          </w:tcPr>
          <w:p w14:paraId="251D5912" w14:textId="4EFA2E92" w:rsidR="00E45DAF" w:rsidRPr="00A96616" w:rsidRDefault="00E45DAF" w:rsidP="00E45DAF">
            <w:pPr>
              <w:pStyle w:val="Tabletext"/>
            </w:pPr>
            <w:r>
              <w:t>35</w:t>
            </w:r>
          </w:p>
        </w:tc>
        <w:tc>
          <w:tcPr>
            <w:tcW w:w="3318" w:type="dxa"/>
            <w:shd w:val="clear" w:color="auto" w:fill="auto"/>
            <w:vAlign w:val="bottom"/>
          </w:tcPr>
          <w:p w14:paraId="71EEC308" w14:textId="77777777" w:rsidR="00E45DAF" w:rsidRPr="00A96616" w:rsidRDefault="00E45DAF" w:rsidP="00E45DAF">
            <w:pPr>
              <w:pStyle w:val="Tabletext"/>
            </w:pPr>
            <w:r w:rsidRPr="00A96616">
              <w:t>Canada</w:t>
            </w:r>
          </w:p>
        </w:tc>
        <w:tc>
          <w:tcPr>
            <w:tcW w:w="3704" w:type="dxa"/>
            <w:shd w:val="clear" w:color="auto" w:fill="auto"/>
          </w:tcPr>
          <w:p w14:paraId="6FBCEC49" w14:textId="77777777" w:rsidR="00E45DAF" w:rsidRPr="00A96616" w:rsidRDefault="00E45DAF" w:rsidP="00E45DAF">
            <w:pPr>
              <w:pStyle w:val="Tabletext"/>
            </w:pPr>
            <w:r w:rsidRPr="00A96616">
              <w:t>31 December 2023</w:t>
            </w:r>
          </w:p>
        </w:tc>
      </w:tr>
      <w:tr w:rsidR="00E45DAF" w:rsidRPr="00A96616" w14:paraId="18C403BD" w14:textId="77777777" w:rsidTr="004C51B3">
        <w:trPr>
          <w:trHeight w:val="207"/>
        </w:trPr>
        <w:tc>
          <w:tcPr>
            <w:tcW w:w="616" w:type="dxa"/>
            <w:shd w:val="clear" w:color="auto" w:fill="auto"/>
          </w:tcPr>
          <w:p w14:paraId="47266852" w14:textId="28EE60D7" w:rsidR="00E45DAF" w:rsidRPr="00A96616" w:rsidRDefault="00E45DAF" w:rsidP="00E45DAF">
            <w:pPr>
              <w:pStyle w:val="Tabletext"/>
            </w:pPr>
            <w:r>
              <w:t>40</w:t>
            </w:r>
          </w:p>
        </w:tc>
        <w:tc>
          <w:tcPr>
            <w:tcW w:w="3318" w:type="dxa"/>
            <w:shd w:val="clear" w:color="auto" w:fill="auto"/>
            <w:vAlign w:val="bottom"/>
          </w:tcPr>
          <w:p w14:paraId="277CE736" w14:textId="77777777" w:rsidR="00E45DAF" w:rsidRPr="00A96616" w:rsidRDefault="00E45DAF" w:rsidP="00E45DAF">
            <w:pPr>
              <w:pStyle w:val="Tabletext"/>
            </w:pPr>
            <w:r w:rsidRPr="00A96616">
              <w:t>Croatia</w:t>
            </w:r>
          </w:p>
        </w:tc>
        <w:tc>
          <w:tcPr>
            <w:tcW w:w="3704" w:type="dxa"/>
            <w:shd w:val="clear" w:color="auto" w:fill="auto"/>
          </w:tcPr>
          <w:p w14:paraId="7DBEB8C9" w14:textId="77777777" w:rsidR="00E45DAF" w:rsidRPr="00A96616" w:rsidRDefault="00E45DAF" w:rsidP="00E45DAF">
            <w:pPr>
              <w:pStyle w:val="Tabletext"/>
            </w:pPr>
            <w:r w:rsidRPr="00A96616">
              <w:t>31 December 2023</w:t>
            </w:r>
          </w:p>
        </w:tc>
      </w:tr>
      <w:tr w:rsidR="00E45DAF" w:rsidRPr="00A96616" w14:paraId="65EE3255" w14:textId="77777777" w:rsidTr="004C51B3">
        <w:trPr>
          <w:trHeight w:val="207"/>
        </w:trPr>
        <w:tc>
          <w:tcPr>
            <w:tcW w:w="616" w:type="dxa"/>
            <w:shd w:val="clear" w:color="auto" w:fill="auto"/>
          </w:tcPr>
          <w:p w14:paraId="32D021EF" w14:textId="68B2BE85" w:rsidR="00E45DAF" w:rsidRPr="00A96616" w:rsidRDefault="00E45DAF" w:rsidP="00E45DAF">
            <w:pPr>
              <w:pStyle w:val="Tabletext"/>
            </w:pPr>
            <w:r>
              <w:t>45</w:t>
            </w:r>
          </w:p>
        </w:tc>
        <w:tc>
          <w:tcPr>
            <w:tcW w:w="3318" w:type="dxa"/>
            <w:shd w:val="clear" w:color="auto" w:fill="auto"/>
            <w:vAlign w:val="bottom"/>
          </w:tcPr>
          <w:p w14:paraId="75B2911B" w14:textId="77777777" w:rsidR="00E45DAF" w:rsidRPr="00A96616" w:rsidRDefault="00E45DAF" w:rsidP="00E45DAF">
            <w:pPr>
              <w:pStyle w:val="Tabletext"/>
            </w:pPr>
            <w:r w:rsidRPr="00A96616">
              <w:t>Czechia</w:t>
            </w:r>
          </w:p>
        </w:tc>
        <w:tc>
          <w:tcPr>
            <w:tcW w:w="3704" w:type="dxa"/>
            <w:shd w:val="clear" w:color="auto" w:fill="auto"/>
          </w:tcPr>
          <w:p w14:paraId="5E75BD5B" w14:textId="77777777" w:rsidR="00E45DAF" w:rsidRPr="00A96616" w:rsidRDefault="00E45DAF" w:rsidP="00E45DAF">
            <w:pPr>
              <w:pStyle w:val="Tabletext"/>
            </w:pPr>
            <w:r w:rsidRPr="00A96616">
              <w:t>31 December 2023</w:t>
            </w:r>
          </w:p>
        </w:tc>
      </w:tr>
      <w:tr w:rsidR="00E45DAF" w:rsidRPr="00A96616" w14:paraId="350F50AC" w14:textId="77777777" w:rsidTr="004C51B3">
        <w:trPr>
          <w:trHeight w:val="207"/>
        </w:trPr>
        <w:tc>
          <w:tcPr>
            <w:tcW w:w="616" w:type="dxa"/>
            <w:shd w:val="clear" w:color="auto" w:fill="auto"/>
          </w:tcPr>
          <w:p w14:paraId="7E0DE4C1" w14:textId="41625988" w:rsidR="00E45DAF" w:rsidRPr="00A96616" w:rsidRDefault="00E45DAF" w:rsidP="00E45DAF">
            <w:pPr>
              <w:pStyle w:val="Tabletext"/>
            </w:pPr>
            <w:r>
              <w:t>50</w:t>
            </w:r>
          </w:p>
        </w:tc>
        <w:tc>
          <w:tcPr>
            <w:tcW w:w="3318" w:type="dxa"/>
            <w:shd w:val="clear" w:color="auto" w:fill="auto"/>
            <w:vAlign w:val="bottom"/>
          </w:tcPr>
          <w:p w14:paraId="760DC64F" w14:textId="77777777" w:rsidR="00E45DAF" w:rsidRPr="00A96616" w:rsidRDefault="00E45DAF" w:rsidP="00E45DAF">
            <w:pPr>
              <w:pStyle w:val="Tabletext"/>
            </w:pPr>
            <w:r w:rsidRPr="00A96616">
              <w:t>Denmark</w:t>
            </w:r>
          </w:p>
        </w:tc>
        <w:tc>
          <w:tcPr>
            <w:tcW w:w="3704" w:type="dxa"/>
            <w:shd w:val="clear" w:color="auto" w:fill="auto"/>
          </w:tcPr>
          <w:p w14:paraId="097DAAD5" w14:textId="77777777" w:rsidR="00E45DAF" w:rsidRPr="00A96616" w:rsidRDefault="00E45DAF" w:rsidP="00E45DAF">
            <w:pPr>
              <w:pStyle w:val="Tabletext"/>
            </w:pPr>
            <w:r w:rsidRPr="00A96616">
              <w:t>31 December 2023</w:t>
            </w:r>
          </w:p>
        </w:tc>
      </w:tr>
      <w:tr w:rsidR="00E45DAF" w:rsidRPr="00A96616" w14:paraId="1B04C6CA" w14:textId="77777777" w:rsidTr="004C51B3">
        <w:trPr>
          <w:trHeight w:val="207"/>
        </w:trPr>
        <w:tc>
          <w:tcPr>
            <w:tcW w:w="616" w:type="dxa"/>
            <w:shd w:val="clear" w:color="auto" w:fill="auto"/>
          </w:tcPr>
          <w:p w14:paraId="27969F2B" w14:textId="3ABE3641" w:rsidR="00E45DAF" w:rsidRPr="00A96616" w:rsidRDefault="00E45DAF" w:rsidP="00E45DAF">
            <w:pPr>
              <w:pStyle w:val="Tabletext"/>
            </w:pPr>
            <w:r>
              <w:t>55</w:t>
            </w:r>
          </w:p>
        </w:tc>
        <w:tc>
          <w:tcPr>
            <w:tcW w:w="3318" w:type="dxa"/>
            <w:shd w:val="clear" w:color="auto" w:fill="auto"/>
            <w:vAlign w:val="bottom"/>
          </w:tcPr>
          <w:p w14:paraId="5864EF70" w14:textId="77777777" w:rsidR="00E45DAF" w:rsidRPr="00A96616" w:rsidRDefault="00E45DAF" w:rsidP="00E45DAF">
            <w:pPr>
              <w:pStyle w:val="Tabletext"/>
            </w:pPr>
            <w:r w:rsidRPr="00A96616">
              <w:t>Finland</w:t>
            </w:r>
          </w:p>
        </w:tc>
        <w:tc>
          <w:tcPr>
            <w:tcW w:w="3704" w:type="dxa"/>
            <w:shd w:val="clear" w:color="auto" w:fill="auto"/>
          </w:tcPr>
          <w:p w14:paraId="33428C15" w14:textId="77777777" w:rsidR="00E45DAF" w:rsidRPr="00A96616" w:rsidRDefault="00E45DAF" w:rsidP="00E45DAF">
            <w:pPr>
              <w:pStyle w:val="Tabletext"/>
            </w:pPr>
            <w:r w:rsidRPr="00A96616">
              <w:t>31 December 2023</w:t>
            </w:r>
          </w:p>
        </w:tc>
      </w:tr>
      <w:tr w:rsidR="00E45DAF" w:rsidRPr="00A96616" w14:paraId="693091D2" w14:textId="77777777" w:rsidTr="004C51B3">
        <w:trPr>
          <w:trHeight w:val="207"/>
        </w:trPr>
        <w:tc>
          <w:tcPr>
            <w:tcW w:w="616" w:type="dxa"/>
            <w:shd w:val="clear" w:color="auto" w:fill="auto"/>
          </w:tcPr>
          <w:p w14:paraId="214AFFF6" w14:textId="21E28C9C" w:rsidR="00E45DAF" w:rsidRPr="00A96616" w:rsidRDefault="00E45DAF" w:rsidP="00E45DAF">
            <w:pPr>
              <w:pStyle w:val="Tabletext"/>
            </w:pPr>
            <w:r>
              <w:t>60</w:t>
            </w:r>
          </w:p>
        </w:tc>
        <w:tc>
          <w:tcPr>
            <w:tcW w:w="3318" w:type="dxa"/>
            <w:shd w:val="clear" w:color="auto" w:fill="auto"/>
            <w:vAlign w:val="bottom"/>
          </w:tcPr>
          <w:p w14:paraId="554A4C45" w14:textId="77777777" w:rsidR="00E45DAF" w:rsidRPr="00A96616" w:rsidRDefault="00E45DAF" w:rsidP="00E45DAF">
            <w:pPr>
              <w:pStyle w:val="Tabletext"/>
            </w:pPr>
            <w:r w:rsidRPr="00A96616">
              <w:t>France</w:t>
            </w:r>
          </w:p>
        </w:tc>
        <w:tc>
          <w:tcPr>
            <w:tcW w:w="3704" w:type="dxa"/>
            <w:shd w:val="clear" w:color="auto" w:fill="auto"/>
          </w:tcPr>
          <w:p w14:paraId="1E5CCCFC" w14:textId="77777777" w:rsidR="00E45DAF" w:rsidRPr="00A96616" w:rsidRDefault="00E45DAF" w:rsidP="00E45DAF">
            <w:pPr>
              <w:pStyle w:val="Tabletext"/>
            </w:pPr>
            <w:r w:rsidRPr="00A96616">
              <w:t>31 December 2023</w:t>
            </w:r>
          </w:p>
        </w:tc>
      </w:tr>
      <w:tr w:rsidR="00E45DAF" w:rsidRPr="00A96616" w14:paraId="15D64AB2" w14:textId="77777777" w:rsidTr="004C51B3">
        <w:trPr>
          <w:trHeight w:val="207"/>
        </w:trPr>
        <w:tc>
          <w:tcPr>
            <w:tcW w:w="616" w:type="dxa"/>
            <w:shd w:val="clear" w:color="auto" w:fill="auto"/>
          </w:tcPr>
          <w:p w14:paraId="075720ED" w14:textId="26B7418F" w:rsidR="00E45DAF" w:rsidRPr="00A96616" w:rsidRDefault="00E45DAF" w:rsidP="00E45DAF">
            <w:pPr>
              <w:pStyle w:val="Tabletext"/>
            </w:pPr>
            <w:r>
              <w:t>65</w:t>
            </w:r>
          </w:p>
        </w:tc>
        <w:tc>
          <w:tcPr>
            <w:tcW w:w="3318" w:type="dxa"/>
            <w:shd w:val="clear" w:color="auto" w:fill="auto"/>
            <w:vAlign w:val="bottom"/>
          </w:tcPr>
          <w:p w14:paraId="3496CC56" w14:textId="77777777" w:rsidR="00E45DAF" w:rsidRPr="00A96616" w:rsidRDefault="00E45DAF" w:rsidP="00E45DAF">
            <w:pPr>
              <w:pStyle w:val="Tabletext"/>
            </w:pPr>
            <w:r w:rsidRPr="00A96616">
              <w:t>Germany</w:t>
            </w:r>
          </w:p>
        </w:tc>
        <w:tc>
          <w:tcPr>
            <w:tcW w:w="3704" w:type="dxa"/>
            <w:shd w:val="clear" w:color="auto" w:fill="auto"/>
          </w:tcPr>
          <w:p w14:paraId="1829C77A" w14:textId="77777777" w:rsidR="00E45DAF" w:rsidRPr="00A96616" w:rsidRDefault="00E45DAF" w:rsidP="00E45DAF">
            <w:pPr>
              <w:pStyle w:val="Tabletext"/>
            </w:pPr>
            <w:r w:rsidRPr="00A96616">
              <w:t>31 December 2023</w:t>
            </w:r>
          </w:p>
        </w:tc>
      </w:tr>
      <w:tr w:rsidR="00E45DAF" w:rsidRPr="00A96616" w14:paraId="62EBEE6E" w14:textId="77777777" w:rsidTr="004C51B3">
        <w:trPr>
          <w:trHeight w:val="207"/>
        </w:trPr>
        <w:tc>
          <w:tcPr>
            <w:tcW w:w="616" w:type="dxa"/>
            <w:shd w:val="clear" w:color="auto" w:fill="auto"/>
          </w:tcPr>
          <w:p w14:paraId="58FC4B0E" w14:textId="3A4A8A9C" w:rsidR="00E45DAF" w:rsidRPr="00A96616" w:rsidRDefault="00E45DAF" w:rsidP="00E45DAF">
            <w:pPr>
              <w:pStyle w:val="Tabletext"/>
            </w:pPr>
            <w:r>
              <w:t>70</w:t>
            </w:r>
          </w:p>
        </w:tc>
        <w:tc>
          <w:tcPr>
            <w:tcW w:w="3318" w:type="dxa"/>
            <w:shd w:val="clear" w:color="auto" w:fill="auto"/>
            <w:vAlign w:val="bottom"/>
          </w:tcPr>
          <w:p w14:paraId="61D8415C" w14:textId="77777777" w:rsidR="00E45DAF" w:rsidRPr="00A96616" w:rsidRDefault="00E45DAF" w:rsidP="00E45DAF">
            <w:pPr>
              <w:pStyle w:val="Tabletext"/>
            </w:pPr>
            <w:r w:rsidRPr="00A96616">
              <w:t>Greece</w:t>
            </w:r>
          </w:p>
        </w:tc>
        <w:tc>
          <w:tcPr>
            <w:tcW w:w="3704" w:type="dxa"/>
            <w:shd w:val="clear" w:color="auto" w:fill="auto"/>
          </w:tcPr>
          <w:p w14:paraId="40504821" w14:textId="77777777" w:rsidR="00E45DAF" w:rsidRPr="00A96616" w:rsidRDefault="00E45DAF" w:rsidP="00E45DAF">
            <w:pPr>
              <w:pStyle w:val="Tabletext"/>
            </w:pPr>
            <w:r w:rsidRPr="00A96616">
              <w:t>31 December 2023</w:t>
            </w:r>
          </w:p>
        </w:tc>
      </w:tr>
      <w:tr w:rsidR="00E45DAF" w:rsidRPr="00A96616" w14:paraId="39541836" w14:textId="77777777" w:rsidTr="004C51B3">
        <w:trPr>
          <w:trHeight w:val="207"/>
        </w:trPr>
        <w:tc>
          <w:tcPr>
            <w:tcW w:w="616" w:type="dxa"/>
            <w:shd w:val="clear" w:color="auto" w:fill="auto"/>
          </w:tcPr>
          <w:p w14:paraId="1026E701" w14:textId="1B731213" w:rsidR="00E45DAF" w:rsidRPr="00A96616" w:rsidRDefault="00E45DAF" w:rsidP="00E45DAF">
            <w:pPr>
              <w:pStyle w:val="Tabletext"/>
            </w:pPr>
            <w:r>
              <w:t>75</w:t>
            </w:r>
          </w:p>
        </w:tc>
        <w:tc>
          <w:tcPr>
            <w:tcW w:w="3318" w:type="dxa"/>
            <w:shd w:val="clear" w:color="auto" w:fill="auto"/>
            <w:vAlign w:val="bottom"/>
          </w:tcPr>
          <w:p w14:paraId="3F78BA33" w14:textId="77777777" w:rsidR="00E45DAF" w:rsidRPr="00A96616" w:rsidRDefault="00E45DAF" w:rsidP="00E45DAF">
            <w:pPr>
              <w:pStyle w:val="Tabletext"/>
            </w:pPr>
            <w:r w:rsidRPr="00A96616">
              <w:t>Guernsey</w:t>
            </w:r>
          </w:p>
        </w:tc>
        <w:tc>
          <w:tcPr>
            <w:tcW w:w="3704" w:type="dxa"/>
            <w:shd w:val="clear" w:color="auto" w:fill="auto"/>
          </w:tcPr>
          <w:p w14:paraId="158C1025" w14:textId="77777777" w:rsidR="00E45DAF" w:rsidRPr="00A96616" w:rsidRDefault="00E45DAF" w:rsidP="00E45DAF">
            <w:pPr>
              <w:pStyle w:val="Tabletext"/>
            </w:pPr>
            <w:r w:rsidRPr="00A96616">
              <w:t>1 January 2025</w:t>
            </w:r>
          </w:p>
        </w:tc>
      </w:tr>
      <w:tr w:rsidR="00E45DAF" w:rsidRPr="00A96616" w14:paraId="50BD5B4F" w14:textId="77777777" w:rsidTr="004C51B3">
        <w:trPr>
          <w:trHeight w:val="207"/>
        </w:trPr>
        <w:tc>
          <w:tcPr>
            <w:tcW w:w="616" w:type="dxa"/>
            <w:shd w:val="clear" w:color="auto" w:fill="auto"/>
          </w:tcPr>
          <w:p w14:paraId="6A318F01" w14:textId="2E5A56D8" w:rsidR="00E45DAF" w:rsidRPr="00A96616" w:rsidRDefault="00E45DAF" w:rsidP="00E45DAF">
            <w:pPr>
              <w:pStyle w:val="Tabletext"/>
            </w:pPr>
            <w:r>
              <w:t>80</w:t>
            </w:r>
          </w:p>
        </w:tc>
        <w:tc>
          <w:tcPr>
            <w:tcW w:w="3318" w:type="dxa"/>
            <w:shd w:val="clear" w:color="auto" w:fill="auto"/>
            <w:vAlign w:val="bottom"/>
          </w:tcPr>
          <w:p w14:paraId="0A480CD5" w14:textId="77777777" w:rsidR="00E45DAF" w:rsidRPr="00A96616" w:rsidRDefault="00E45DAF" w:rsidP="00E45DAF">
            <w:pPr>
              <w:pStyle w:val="Tabletext"/>
            </w:pPr>
            <w:r w:rsidRPr="00A96616">
              <w:t>Hungary</w:t>
            </w:r>
          </w:p>
        </w:tc>
        <w:tc>
          <w:tcPr>
            <w:tcW w:w="3704" w:type="dxa"/>
            <w:shd w:val="clear" w:color="auto" w:fill="auto"/>
          </w:tcPr>
          <w:p w14:paraId="0920F756" w14:textId="77777777" w:rsidR="00E45DAF" w:rsidRPr="00A96616" w:rsidRDefault="00E45DAF" w:rsidP="00E45DAF">
            <w:pPr>
              <w:pStyle w:val="Tabletext"/>
            </w:pPr>
            <w:r w:rsidRPr="00A96616">
              <w:t>31 December 2023</w:t>
            </w:r>
          </w:p>
        </w:tc>
      </w:tr>
      <w:tr w:rsidR="00E45DAF" w:rsidRPr="00A96616" w14:paraId="5A30BD26" w14:textId="77777777" w:rsidTr="004C51B3">
        <w:trPr>
          <w:trHeight w:val="207"/>
        </w:trPr>
        <w:tc>
          <w:tcPr>
            <w:tcW w:w="616" w:type="dxa"/>
            <w:shd w:val="clear" w:color="auto" w:fill="auto"/>
          </w:tcPr>
          <w:p w14:paraId="0B64C0F7" w14:textId="6D0E76BD" w:rsidR="00E45DAF" w:rsidRPr="00A96616" w:rsidRDefault="00E45DAF" w:rsidP="00E45DAF">
            <w:pPr>
              <w:pStyle w:val="Tabletext"/>
            </w:pPr>
            <w:r>
              <w:t>85</w:t>
            </w:r>
          </w:p>
        </w:tc>
        <w:tc>
          <w:tcPr>
            <w:tcW w:w="3318" w:type="dxa"/>
            <w:shd w:val="clear" w:color="auto" w:fill="auto"/>
            <w:vAlign w:val="bottom"/>
          </w:tcPr>
          <w:p w14:paraId="334B8059" w14:textId="77777777" w:rsidR="00E45DAF" w:rsidRPr="00A96616" w:rsidRDefault="00E45DAF" w:rsidP="00E45DAF">
            <w:pPr>
              <w:pStyle w:val="Tabletext"/>
            </w:pPr>
            <w:r w:rsidRPr="00A96616">
              <w:t>Ireland</w:t>
            </w:r>
          </w:p>
        </w:tc>
        <w:tc>
          <w:tcPr>
            <w:tcW w:w="3704" w:type="dxa"/>
            <w:shd w:val="clear" w:color="auto" w:fill="auto"/>
          </w:tcPr>
          <w:p w14:paraId="7287AE25" w14:textId="77777777" w:rsidR="00E45DAF" w:rsidRPr="00A96616" w:rsidRDefault="00E45DAF" w:rsidP="00E45DAF">
            <w:pPr>
              <w:pStyle w:val="Tabletext"/>
            </w:pPr>
            <w:r w:rsidRPr="00A96616">
              <w:t>31 December 2023</w:t>
            </w:r>
          </w:p>
        </w:tc>
      </w:tr>
      <w:tr w:rsidR="00E45DAF" w:rsidRPr="00A96616" w14:paraId="54C59F8B" w14:textId="77777777" w:rsidTr="004C51B3">
        <w:trPr>
          <w:trHeight w:val="207"/>
        </w:trPr>
        <w:tc>
          <w:tcPr>
            <w:tcW w:w="616" w:type="dxa"/>
            <w:shd w:val="clear" w:color="auto" w:fill="auto"/>
          </w:tcPr>
          <w:p w14:paraId="1AD53073" w14:textId="6E071762" w:rsidR="00E45DAF" w:rsidRPr="00A96616" w:rsidRDefault="00E45DAF" w:rsidP="00E45DAF">
            <w:pPr>
              <w:pStyle w:val="Tabletext"/>
            </w:pPr>
            <w:r>
              <w:t>90</w:t>
            </w:r>
          </w:p>
        </w:tc>
        <w:tc>
          <w:tcPr>
            <w:tcW w:w="3318" w:type="dxa"/>
            <w:shd w:val="clear" w:color="auto" w:fill="auto"/>
            <w:vAlign w:val="bottom"/>
          </w:tcPr>
          <w:p w14:paraId="7FB076DA" w14:textId="77777777" w:rsidR="00E45DAF" w:rsidRPr="00A96616" w:rsidRDefault="00E45DAF" w:rsidP="00E45DAF">
            <w:pPr>
              <w:pStyle w:val="Tabletext"/>
            </w:pPr>
            <w:r w:rsidRPr="00A96616">
              <w:t>Italy</w:t>
            </w:r>
          </w:p>
        </w:tc>
        <w:tc>
          <w:tcPr>
            <w:tcW w:w="3704" w:type="dxa"/>
            <w:shd w:val="clear" w:color="auto" w:fill="auto"/>
          </w:tcPr>
          <w:p w14:paraId="2FCC898C" w14:textId="77777777" w:rsidR="00E45DAF" w:rsidRPr="00A96616" w:rsidRDefault="00E45DAF" w:rsidP="00E45DAF">
            <w:pPr>
              <w:pStyle w:val="Tabletext"/>
            </w:pPr>
            <w:r w:rsidRPr="00A96616">
              <w:t>31 December 2023</w:t>
            </w:r>
          </w:p>
        </w:tc>
      </w:tr>
      <w:tr w:rsidR="00E45DAF" w:rsidRPr="00A96616" w14:paraId="335F6D9E" w14:textId="77777777" w:rsidTr="004C51B3">
        <w:trPr>
          <w:trHeight w:val="207"/>
        </w:trPr>
        <w:tc>
          <w:tcPr>
            <w:tcW w:w="616" w:type="dxa"/>
            <w:shd w:val="clear" w:color="auto" w:fill="auto"/>
          </w:tcPr>
          <w:p w14:paraId="3C866F9D" w14:textId="53D82B2C" w:rsidR="00E45DAF" w:rsidRPr="00A96616" w:rsidRDefault="00E45DAF" w:rsidP="00E45DAF">
            <w:pPr>
              <w:pStyle w:val="Tabletext"/>
            </w:pPr>
            <w:r>
              <w:t>95</w:t>
            </w:r>
          </w:p>
        </w:tc>
        <w:tc>
          <w:tcPr>
            <w:tcW w:w="3318" w:type="dxa"/>
            <w:shd w:val="clear" w:color="auto" w:fill="auto"/>
            <w:vAlign w:val="bottom"/>
          </w:tcPr>
          <w:p w14:paraId="0C74A4E4" w14:textId="77777777" w:rsidR="00E45DAF" w:rsidRPr="00A96616" w:rsidRDefault="00E45DAF" w:rsidP="00E45DAF">
            <w:pPr>
              <w:pStyle w:val="Tabletext"/>
            </w:pPr>
            <w:r w:rsidRPr="00A96616">
              <w:t>Liechtenstein</w:t>
            </w:r>
          </w:p>
        </w:tc>
        <w:tc>
          <w:tcPr>
            <w:tcW w:w="3704" w:type="dxa"/>
            <w:shd w:val="clear" w:color="auto" w:fill="auto"/>
            <w:vAlign w:val="bottom"/>
          </w:tcPr>
          <w:p w14:paraId="71E683E9" w14:textId="77777777" w:rsidR="00E45DAF" w:rsidRPr="00A96616" w:rsidRDefault="00E45DAF" w:rsidP="00E45DAF">
            <w:pPr>
              <w:pStyle w:val="Tabletext"/>
            </w:pPr>
            <w:r w:rsidRPr="00A96616">
              <w:t>1 January 2024</w:t>
            </w:r>
          </w:p>
        </w:tc>
      </w:tr>
      <w:tr w:rsidR="00E45DAF" w:rsidRPr="00A96616" w14:paraId="03D4CA83" w14:textId="77777777" w:rsidTr="004C51B3">
        <w:trPr>
          <w:trHeight w:val="207"/>
        </w:trPr>
        <w:tc>
          <w:tcPr>
            <w:tcW w:w="616" w:type="dxa"/>
            <w:shd w:val="clear" w:color="auto" w:fill="auto"/>
          </w:tcPr>
          <w:p w14:paraId="6EFD167F" w14:textId="572D4CCB" w:rsidR="00E45DAF" w:rsidRPr="00A96616" w:rsidRDefault="00E45DAF" w:rsidP="00E45DAF">
            <w:pPr>
              <w:pStyle w:val="Tabletext"/>
            </w:pPr>
            <w:r>
              <w:t>100</w:t>
            </w:r>
          </w:p>
        </w:tc>
        <w:tc>
          <w:tcPr>
            <w:tcW w:w="3318" w:type="dxa"/>
            <w:shd w:val="clear" w:color="auto" w:fill="auto"/>
            <w:vAlign w:val="bottom"/>
          </w:tcPr>
          <w:p w14:paraId="7E54E6A4" w14:textId="77777777" w:rsidR="00E45DAF" w:rsidRPr="00A96616" w:rsidRDefault="00E45DAF" w:rsidP="00E45DAF">
            <w:pPr>
              <w:pStyle w:val="Tabletext"/>
            </w:pPr>
            <w:r w:rsidRPr="00A96616">
              <w:t>Luxembourg</w:t>
            </w:r>
          </w:p>
        </w:tc>
        <w:tc>
          <w:tcPr>
            <w:tcW w:w="3704" w:type="dxa"/>
            <w:shd w:val="clear" w:color="auto" w:fill="auto"/>
          </w:tcPr>
          <w:p w14:paraId="1A211FFC" w14:textId="77777777" w:rsidR="00E45DAF" w:rsidRPr="00A96616" w:rsidRDefault="00E45DAF" w:rsidP="00E45DAF">
            <w:pPr>
              <w:pStyle w:val="Tabletext"/>
            </w:pPr>
            <w:r w:rsidRPr="00A96616">
              <w:t>31 December 2023</w:t>
            </w:r>
          </w:p>
        </w:tc>
      </w:tr>
      <w:tr w:rsidR="00E45DAF" w:rsidRPr="00A96616" w14:paraId="5DD1ACC6" w14:textId="77777777" w:rsidTr="004C51B3">
        <w:trPr>
          <w:trHeight w:val="207"/>
        </w:trPr>
        <w:tc>
          <w:tcPr>
            <w:tcW w:w="616" w:type="dxa"/>
            <w:shd w:val="clear" w:color="auto" w:fill="auto"/>
          </w:tcPr>
          <w:p w14:paraId="1569AD67" w14:textId="022FB658" w:rsidR="00E45DAF" w:rsidRPr="00A96616" w:rsidRDefault="00E45DAF" w:rsidP="00E45DAF">
            <w:pPr>
              <w:pStyle w:val="Tabletext"/>
            </w:pPr>
            <w:r>
              <w:t>105</w:t>
            </w:r>
          </w:p>
        </w:tc>
        <w:tc>
          <w:tcPr>
            <w:tcW w:w="3318" w:type="dxa"/>
            <w:shd w:val="clear" w:color="auto" w:fill="auto"/>
            <w:vAlign w:val="bottom"/>
          </w:tcPr>
          <w:p w14:paraId="122E0989" w14:textId="77777777" w:rsidR="00E45DAF" w:rsidRPr="00A96616" w:rsidRDefault="00E45DAF" w:rsidP="00E45DAF">
            <w:pPr>
              <w:pStyle w:val="Tabletext"/>
            </w:pPr>
            <w:r w:rsidRPr="00A96616">
              <w:t>Netherlands</w:t>
            </w:r>
          </w:p>
        </w:tc>
        <w:tc>
          <w:tcPr>
            <w:tcW w:w="3704" w:type="dxa"/>
            <w:shd w:val="clear" w:color="auto" w:fill="auto"/>
          </w:tcPr>
          <w:p w14:paraId="0B307A54" w14:textId="77777777" w:rsidR="00E45DAF" w:rsidRPr="00A96616" w:rsidRDefault="00E45DAF" w:rsidP="00E45DAF">
            <w:pPr>
              <w:pStyle w:val="Tabletext"/>
            </w:pPr>
            <w:r w:rsidRPr="00A96616">
              <w:t>31 December 2023</w:t>
            </w:r>
          </w:p>
        </w:tc>
      </w:tr>
      <w:tr w:rsidR="00E45DAF" w:rsidRPr="00A96616" w14:paraId="29B44DB9" w14:textId="77777777" w:rsidTr="004C51B3">
        <w:trPr>
          <w:trHeight w:val="207"/>
        </w:trPr>
        <w:tc>
          <w:tcPr>
            <w:tcW w:w="616" w:type="dxa"/>
            <w:shd w:val="clear" w:color="auto" w:fill="auto"/>
          </w:tcPr>
          <w:p w14:paraId="4FDE13FA" w14:textId="04BDD318" w:rsidR="00E45DAF" w:rsidRPr="00A96616" w:rsidRDefault="00E45DAF" w:rsidP="00E45DAF">
            <w:pPr>
              <w:pStyle w:val="Tabletext"/>
            </w:pPr>
            <w:r>
              <w:t>110</w:t>
            </w:r>
          </w:p>
        </w:tc>
        <w:tc>
          <w:tcPr>
            <w:tcW w:w="3318" w:type="dxa"/>
            <w:shd w:val="clear" w:color="auto" w:fill="auto"/>
            <w:vAlign w:val="bottom"/>
          </w:tcPr>
          <w:p w14:paraId="15B134D1" w14:textId="77777777" w:rsidR="00E45DAF" w:rsidRPr="00A96616" w:rsidRDefault="00E45DAF" w:rsidP="00E45DAF">
            <w:pPr>
              <w:pStyle w:val="Tabletext"/>
            </w:pPr>
            <w:r w:rsidRPr="00A96616">
              <w:t>Norway</w:t>
            </w:r>
          </w:p>
        </w:tc>
        <w:tc>
          <w:tcPr>
            <w:tcW w:w="3704" w:type="dxa"/>
            <w:shd w:val="clear" w:color="auto" w:fill="auto"/>
            <w:vAlign w:val="bottom"/>
          </w:tcPr>
          <w:p w14:paraId="4A43E4FB" w14:textId="77777777" w:rsidR="00E45DAF" w:rsidRPr="00A96616" w:rsidRDefault="00E45DAF" w:rsidP="00E45DAF">
            <w:pPr>
              <w:pStyle w:val="Tabletext"/>
            </w:pPr>
            <w:r w:rsidRPr="00A96616">
              <w:t>1 January 2024</w:t>
            </w:r>
          </w:p>
        </w:tc>
      </w:tr>
      <w:tr w:rsidR="00E45DAF" w:rsidRPr="00A96616" w14:paraId="191341E2" w14:textId="77777777" w:rsidTr="004C51B3">
        <w:trPr>
          <w:trHeight w:val="207"/>
        </w:trPr>
        <w:tc>
          <w:tcPr>
            <w:tcW w:w="616" w:type="dxa"/>
            <w:shd w:val="clear" w:color="auto" w:fill="auto"/>
          </w:tcPr>
          <w:p w14:paraId="05167233" w14:textId="2664537A" w:rsidR="00E45DAF" w:rsidRPr="00A96616" w:rsidRDefault="00E45DAF" w:rsidP="00E45DAF">
            <w:pPr>
              <w:pStyle w:val="Tabletext"/>
            </w:pPr>
            <w:r>
              <w:t>115</w:t>
            </w:r>
          </w:p>
        </w:tc>
        <w:tc>
          <w:tcPr>
            <w:tcW w:w="3318" w:type="dxa"/>
            <w:shd w:val="clear" w:color="auto" w:fill="auto"/>
            <w:vAlign w:val="bottom"/>
          </w:tcPr>
          <w:p w14:paraId="4927C6A6" w14:textId="77777777" w:rsidR="00E45DAF" w:rsidRPr="00A96616" w:rsidRDefault="00E45DAF" w:rsidP="00E45DAF">
            <w:pPr>
              <w:pStyle w:val="Tabletext"/>
            </w:pPr>
            <w:r w:rsidRPr="00A96616">
              <w:t>Romania</w:t>
            </w:r>
          </w:p>
        </w:tc>
        <w:tc>
          <w:tcPr>
            <w:tcW w:w="3704" w:type="dxa"/>
            <w:shd w:val="clear" w:color="auto" w:fill="auto"/>
          </w:tcPr>
          <w:p w14:paraId="15FCAA05" w14:textId="77777777" w:rsidR="00E45DAF" w:rsidRPr="00A96616" w:rsidRDefault="00E45DAF" w:rsidP="00E45DAF">
            <w:pPr>
              <w:pStyle w:val="Tabletext"/>
            </w:pPr>
            <w:r w:rsidRPr="00A96616">
              <w:t>31 December 2023</w:t>
            </w:r>
          </w:p>
        </w:tc>
      </w:tr>
      <w:tr w:rsidR="00E45DAF" w:rsidRPr="00A96616" w14:paraId="03E153EC" w14:textId="77777777" w:rsidTr="004C51B3">
        <w:trPr>
          <w:trHeight w:val="207"/>
        </w:trPr>
        <w:tc>
          <w:tcPr>
            <w:tcW w:w="616" w:type="dxa"/>
            <w:shd w:val="clear" w:color="auto" w:fill="auto"/>
          </w:tcPr>
          <w:p w14:paraId="12D33A32" w14:textId="32DA3C5A" w:rsidR="00E45DAF" w:rsidRPr="00A96616" w:rsidRDefault="00E45DAF" w:rsidP="00E45DAF">
            <w:pPr>
              <w:pStyle w:val="Tabletext"/>
            </w:pPr>
            <w:r>
              <w:t>120</w:t>
            </w:r>
          </w:p>
        </w:tc>
        <w:tc>
          <w:tcPr>
            <w:tcW w:w="3318" w:type="dxa"/>
            <w:shd w:val="clear" w:color="auto" w:fill="auto"/>
            <w:vAlign w:val="bottom"/>
          </w:tcPr>
          <w:p w14:paraId="4C6C4164" w14:textId="77777777" w:rsidR="00E45DAF" w:rsidRPr="00A96616" w:rsidRDefault="00E45DAF" w:rsidP="00E45DAF">
            <w:pPr>
              <w:pStyle w:val="Tabletext"/>
            </w:pPr>
            <w:r w:rsidRPr="00A96616">
              <w:t>Slovak Republic</w:t>
            </w:r>
          </w:p>
        </w:tc>
        <w:tc>
          <w:tcPr>
            <w:tcW w:w="3704" w:type="dxa"/>
            <w:shd w:val="clear" w:color="auto" w:fill="auto"/>
            <w:vAlign w:val="bottom"/>
          </w:tcPr>
          <w:p w14:paraId="70158021" w14:textId="77777777" w:rsidR="00E45DAF" w:rsidRPr="00A96616" w:rsidRDefault="00E45DAF" w:rsidP="00E45DAF">
            <w:pPr>
              <w:pStyle w:val="Tabletext"/>
            </w:pPr>
            <w:r w:rsidRPr="00A96616">
              <w:t>31 December 2023</w:t>
            </w:r>
          </w:p>
        </w:tc>
      </w:tr>
      <w:tr w:rsidR="00E45DAF" w:rsidRPr="00A96616" w14:paraId="04726EA7" w14:textId="77777777" w:rsidTr="004C51B3">
        <w:trPr>
          <w:trHeight w:val="207"/>
        </w:trPr>
        <w:tc>
          <w:tcPr>
            <w:tcW w:w="616" w:type="dxa"/>
            <w:shd w:val="clear" w:color="auto" w:fill="auto"/>
          </w:tcPr>
          <w:p w14:paraId="765D47CB" w14:textId="29F98C04" w:rsidR="00E45DAF" w:rsidRPr="00A96616" w:rsidRDefault="00E45DAF" w:rsidP="00E45DAF">
            <w:pPr>
              <w:pStyle w:val="Tabletext"/>
            </w:pPr>
            <w:r>
              <w:t>125</w:t>
            </w:r>
          </w:p>
        </w:tc>
        <w:tc>
          <w:tcPr>
            <w:tcW w:w="3318" w:type="dxa"/>
            <w:shd w:val="clear" w:color="auto" w:fill="auto"/>
            <w:vAlign w:val="bottom"/>
          </w:tcPr>
          <w:p w14:paraId="73982663" w14:textId="77777777" w:rsidR="00E45DAF" w:rsidRPr="00A96616" w:rsidRDefault="00E45DAF" w:rsidP="00E45DAF">
            <w:pPr>
              <w:pStyle w:val="Tabletext"/>
            </w:pPr>
            <w:r w:rsidRPr="00A96616">
              <w:t>Slovenia</w:t>
            </w:r>
          </w:p>
        </w:tc>
        <w:tc>
          <w:tcPr>
            <w:tcW w:w="3704" w:type="dxa"/>
            <w:shd w:val="clear" w:color="auto" w:fill="auto"/>
          </w:tcPr>
          <w:p w14:paraId="2F0596AE" w14:textId="77777777" w:rsidR="00E45DAF" w:rsidRPr="00A96616" w:rsidRDefault="00E45DAF" w:rsidP="00E45DAF">
            <w:pPr>
              <w:pStyle w:val="Tabletext"/>
            </w:pPr>
            <w:r w:rsidRPr="00A96616">
              <w:t>31 December 2023</w:t>
            </w:r>
          </w:p>
        </w:tc>
      </w:tr>
      <w:tr w:rsidR="00E45DAF" w:rsidRPr="00A96616" w14:paraId="29185106" w14:textId="77777777" w:rsidTr="004C51B3">
        <w:trPr>
          <w:trHeight w:val="207"/>
        </w:trPr>
        <w:tc>
          <w:tcPr>
            <w:tcW w:w="616" w:type="dxa"/>
            <w:shd w:val="clear" w:color="auto" w:fill="auto"/>
          </w:tcPr>
          <w:p w14:paraId="350B9D30" w14:textId="0FE269C1" w:rsidR="00E45DAF" w:rsidRPr="00A96616" w:rsidRDefault="00E45DAF" w:rsidP="00E45DAF">
            <w:pPr>
              <w:pStyle w:val="Tabletext"/>
            </w:pPr>
            <w:r>
              <w:t>130</w:t>
            </w:r>
          </w:p>
        </w:tc>
        <w:tc>
          <w:tcPr>
            <w:tcW w:w="3318" w:type="dxa"/>
            <w:shd w:val="clear" w:color="auto" w:fill="auto"/>
            <w:vAlign w:val="bottom"/>
          </w:tcPr>
          <w:p w14:paraId="199A0DD6" w14:textId="77777777" w:rsidR="00E45DAF" w:rsidRPr="00A96616" w:rsidRDefault="00E45DAF" w:rsidP="00E45DAF">
            <w:pPr>
              <w:pStyle w:val="Tabletext"/>
            </w:pPr>
            <w:r w:rsidRPr="00A96616">
              <w:t>Spain</w:t>
            </w:r>
          </w:p>
        </w:tc>
        <w:tc>
          <w:tcPr>
            <w:tcW w:w="3704" w:type="dxa"/>
            <w:shd w:val="clear" w:color="auto" w:fill="auto"/>
          </w:tcPr>
          <w:p w14:paraId="46118496" w14:textId="77777777" w:rsidR="00E45DAF" w:rsidRPr="00A96616" w:rsidRDefault="00E45DAF" w:rsidP="00E45DAF">
            <w:pPr>
              <w:pStyle w:val="Tabletext"/>
            </w:pPr>
            <w:r w:rsidRPr="00A96616">
              <w:t>31 December 2023</w:t>
            </w:r>
          </w:p>
        </w:tc>
      </w:tr>
      <w:tr w:rsidR="00E45DAF" w:rsidRPr="00A96616" w14:paraId="204325E6" w14:textId="77777777" w:rsidTr="004C51B3">
        <w:trPr>
          <w:trHeight w:val="207"/>
        </w:trPr>
        <w:tc>
          <w:tcPr>
            <w:tcW w:w="616" w:type="dxa"/>
            <w:shd w:val="clear" w:color="auto" w:fill="auto"/>
          </w:tcPr>
          <w:p w14:paraId="24E9278D" w14:textId="1E92E19E" w:rsidR="00E45DAF" w:rsidRPr="00A96616" w:rsidRDefault="00E45DAF" w:rsidP="00E45DAF">
            <w:pPr>
              <w:pStyle w:val="Tabletext"/>
            </w:pPr>
            <w:r>
              <w:t>135</w:t>
            </w:r>
          </w:p>
        </w:tc>
        <w:tc>
          <w:tcPr>
            <w:tcW w:w="3318" w:type="dxa"/>
            <w:shd w:val="clear" w:color="auto" w:fill="auto"/>
            <w:vAlign w:val="bottom"/>
          </w:tcPr>
          <w:p w14:paraId="1F9F13EE" w14:textId="77777777" w:rsidR="00E45DAF" w:rsidRPr="00A96616" w:rsidRDefault="00E45DAF" w:rsidP="00E45DAF">
            <w:pPr>
              <w:pStyle w:val="Tabletext"/>
            </w:pPr>
            <w:r w:rsidRPr="00A96616">
              <w:t>Sweden</w:t>
            </w:r>
          </w:p>
        </w:tc>
        <w:tc>
          <w:tcPr>
            <w:tcW w:w="3704" w:type="dxa"/>
            <w:shd w:val="clear" w:color="auto" w:fill="auto"/>
          </w:tcPr>
          <w:p w14:paraId="34CC64C8" w14:textId="77777777" w:rsidR="00E45DAF" w:rsidRPr="00A96616" w:rsidRDefault="00E45DAF" w:rsidP="00E45DAF">
            <w:pPr>
              <w:pStyle w:val="Tabletext"/>
            </w:pPr>
            <w:r w:rsidRPr="00A96616">
              <w:t>31 December 2023</w:t>
            </w:r>
          </w:p>
        </w:tc>
      </w:tr>
      <w:tr w:rsidR="00E45DAF" w:rsidRPr="00A96616" w14:paraId="3DFD1A6E" w14:textId="77777777" w:rsidTr="004C51B3">
        <w:trPr>
          <w:trHeight w:val="207"/>
        </w:trPr>
        <w:tc>
          <w:tcPr>
            <w:tcW w:w="616" w:type="dxa"/>
            <w:shd w:val="clear" w:color="auto" w:fill="auto"/>
          </w:tcPr>
          <w:p w14:paraId="4B11A8D8" w14:textId="2D8AF242" w:rsidR="00E45DAF" w:rsidRPr="00A96616" w:rsidRDefault="00E45DAF" w:rsidP="00E45DAF">
            <w:pPr>
              <w:pStyle w:val="Tabletext"/>
            </w:pPr>
            <w:r>
              <w:t>140</w:t>
            </w:r>
          </w:p>
        </w:tc>
        <w:tc>
          <w:tcPr>
            <w:tcW w:w="3318" w:type="dxa"/>
            <w:shd w:val="clear" w:color="auto" w:fill="auto"/>
            <w:vAlign w:val="bottom"/>
          </w:tcPr>
          <w:p w14:paraId="7F873A76" w14:textId="77777777" w:rsidR="00E45DAF" w:rsidRPr="00A96616" w:rsidRDefault="00E45DAF" w:rsidP="00E45DAF">
            <w:pPr>
              <w:pStyle w:val="Tabletext"/>
            </w:pPr>
            <w:r w:rsidRPr="00A96616">
              <w:t>Switzerland</w:t>
            </w:r>
          </w:p>
        </w:tc>
        <w:tc>
          <w:tcPr>
            <w:tcW w:w="3704" w:type="dxa"/>
            <w:shd w:val="clear" w:color="auto" w:fill="auto"/>
          </w:tcPr>
          <w:p w14:paraId="01DAB276" w14:textId="77777777" w:rsidR="00E45DAF" w:rsidRPr="00A96616" w:rsidRDefault="00E45DAF" w:rsidP="00E45DAF">
            <w:pPr>
              <w:pStyle w:val="Tabletext"/>
            </w:pPr>
            <w:r w:rsidRPr="00A96616">
              <w:t>1 January 2024</w:t>
            </w:r>
          </w:p>
        </w:tc>
      </w:tr>
      <w:tr w:rsidR="00E45DAF" w:rsidRPr="00A96616" w14:paraId="1F71F059" w14:textId="77777777" w:rsidTr="004C51B3">
        <w:trPr>
          <w:trHeight w:val="207"/>
        </w:trPr>
        <w:tc>
          <w:tcPr>
            <w:tcW w:w="616" w:type="dxa"/>
            <w:shd w:val="clear" w:color="auto" w:fill="auto"/>
          </w:tcPr>
          <w:p w14:paraId="31EBC555" w14:textId="3253C73E" w:rsidR="00E45DAF" w:rsidRPr="00A96616" w:rsidRDefault="00E45DAF" w:rsidP="00E45DAF">
            <w:pPr>
              <w:pStyle w:val="Tabletext"/>
            </w:pPr>
            <w:r>
              <w:t>145</w:t>
            </w:r>
          </w:p>
        </w:tc>
        <w:tc>
          <w:tcPr>
            <w:tcW w:w="3318" w:type="dxa"/>
            <w:shd w:val="clear" w:color="auto" w:fill="auto"/>
            <w:vAlign w:val="bottom"/>
          </w:tcPr>
          <w:p w14:paraId="3CFE106A" w14:textId="77777777" w:rsidR="00E45DAF" w:rsidRPr="00A96616" w:rsidRDefault="00E45DAF" w:rsidP="00E45DAF">
            <w:pPr>
              <w:pStyle w:val="Tabletext"/>
            </w:pPr>
            <w:r w:rsidRPr="00A96616">
              <w:t>Türkiye</w:t>
            </w:r>
          </w:p>
        </w:tc>
        <w:tc>
          <w:tcPr>
            <w:tcW w:w="3704" w:type="dxa"/>
            <w:shd w:val="clear" w:color="auto" w:fill="auto"/>
            <w:vAlign w:val="bottom"/>
          </w:tcPr>
          <w:p w14:paraId="79C897BC" w14:textId="77777777" w:rsidR="00E45DAF" w:rsidRPr="00A96616" w:rsidRDefault="00E45DAF" w:rsidP="00E45DAF">
            <w:pPr>
              <w:pStyle w:val="Tabletext"/>
            </w:pPr>
            <w:r w:rsidRPr="00A96616">
              <w:t>1 January 2024</w:t>
            </w:r>
          </w:p>
        </w:tc>
      </w:tr>
      <w:tr w:rsidR="00E45DAF" w:rsidRPr="00A96616" w14:paraId="63EB5953" w14:textId="77777777" w:rsidTr="004C51B3">
        <w:trPr>
          <w:trHeight w:val="207"/>
        </w:trPr>
        <w:tc>
          <w:tcPr>
            <w:tcW w:w="616" w:type="dxa"/>
            <w:tcBorders>
              <w:bottom w:val="single" w:sz="2" w:space="0" w:color="auto"/>
            </w:tcBorders>
            <w:shd w:val="clear" w:color="auto" w:fill="auto"/>
          </w:tcPr>
          <w:p w14:paraId="711E5348" w14:textId="126991E0" w:rsidR="00E45DAF" w:rsidRPr="00A96616" w:rsidRDefault="00E45DAF" w:rsidP="00E45DAF">
            <w:pPr>
              <w:pStyle w:val="Tabletext"/>
            </w:pPr>
            <w:r>
              <w:t>150</w:t>
            </w:r>
          </w:p>
        </w:tc>
        <w:tc>
          <w:tcPr>
            <w:tcW w:w="3318" w:type="dxa"/>
            <w:tcBorders>
              <w:bottom w:val="single" w:sz="2" w:space="0" w:color="auto"/>
            </w:tcBorders>
            <w:shd w:val="clear" w:color="auto" w:fill="auto"/>
            <w:vAlign w:val="bottom"/>
          </w:tcPr>
          <w:p w14:paraId="336DDFE7" w14:textId="77777777" w:rsidR="00E45DAF" w:rsidRPr="00A96616" w:rsidRDefault="00E45DAF" w:rsidP="00E45DAF">
            <w:pPr>
              <w:pStyle w:val="Tabletext"/>
            </w:pPr>
            <w:r w:rsidRPr="00A96616">
              <w:t>United Kingdom</w:t>
            </w:r>
          </w:p>
        </w:tc>
        <w:tc>
          <w:tcPr>
            <w:tcW w:w="3704" w:type="dxa"/>
            <w:tcBorders>
              <w:bottom w:val="single" w:sz="2" w:space="0" w:color="auto"/>
            </w:tcBorders>
            <w:shd w:val="clear" w:color="auto" w:fill="auto"/>
            <w:vAlign w:val="bottom"/>
          </w:tcPr>
          <w:p w14:paraId="19336661" w14:textId="77777777" w:rsidR="00E45DAF" w:rsidRPr="00A96616" w:rsidRDefault="00E45DAF" w:rsidP="00E45DAF">
            <w:pPr>
              <w:pStyle w:val="Tabletext"/>
            </w:pPr>
            <w:r w:rsidRPr="00A96616">
              <w:t>31 December 2023</w:t>
            </w:r>
          </w:p>
        </w:tc>
      </w:tr>
      <w:tr w:rsidR="00E45DAF" w:rsidRPr="00467FE2" w14:paraId="455FFC0E" w14:textId="77777777" w:rsidTr="004C51B3">
        <w:trPr>
          <w:trHeight w:val="207"/>
        </w:trPr>
        <w:tc>
          <w:tcPr>
            <w:tcW w:w="616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56CEA6EF" w14:textId="789E2CAA" w:rsidR="00E45DAF" w:rsidRPr="00A96616" w:rsidRDefault="00E45DAF" w:rsidP="00E45DAF">
            <w:pPr>
              <w:pStyle w:val="Tabletext"/>
            </w:pPr>
            <w:r w:rsidRPr="00674785">
              <w:t>1</w:t>
            </w:r>
            <w:r>
              <w:t>55</w:t>
            </w:r>
          </w:p>
        </w:tc>
        <w:tc>
          <w:tcPr>
            <w:tcW w:w="3318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vAlign w:val="bottom"/>
          </w:tcPr>
          <w:p w14:paraId="50E6FA3C" w14:textId="77777777" w:rsidR="00E45DAF" w:rsidRPr="00A96616" w:rsidRDefault="00E45DAF" w:rsidP="00E45DAF">
            <w:pPr>
              <w:pStyle w:val="Tabletext"/>
            </w:pPr>
            <w:r w:rsidRPr="00A96616">
              <w:t>Viet Nam</w:t>
            </w:r>
          </w:p>
        </w:tc>
        <w:tc>
          <w:tcPr>
            <w:tcW w:w="3704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vAlign w:val="bottom"/>
          </w:tcPr>
          <w:p w14:paraId="481AC0B7" w14:textId="77777777" w:rsidR="00E45DAF" w:rsidRPr="00A96616" w:rsidRDefault="00E45DAF" w:rsidP="00E45DAF">
            <w:pPr>
              <w:pStyle w:val="Tabletext"/>
            </w:pPr>
            <w:r w:rsidRPr="00A96616">
              <w:t>1 January 2024</w:t>
            </w:r>
          </w:p>
        </w:tc>
      </w:tr>
    </w:tbl>
    <w:p w14:paraId="6CF58C6B" w14:textId="77777777" w:rsidR="004C51B3" w:rsidRPr="004C51B3" w:rsidRDefault="004C51B3" w:rsidP="004C51B3">
      <w:pPr>
        <w:pStyle w:val="Tabletext"/>
      </w:pPr>
    </w:p>
    <w:p w14:paraId="69E7BB57" w14:textId="4A8BB6ED" w:rsidR="00395AE5" w:rsidRDefault="009A18A0" w:rsidP="00395AE5">
      <w:pPr>
        <w:pStyle w:val="ActHead5"/>
      </w:pPr>
      <w:bookmarkStart w:id="18" w:name="_Toc204067980"/>
      <w:r>
        <w:rPr>
          <w:rStyle w:val="CharSectno"/>
        </w:rPr>
        <w:lastRenderedPageBreak/>
        <w:t>7</w:t>
      </w:r>
      <w:r w:rsidR="00395AE5">
        <w:t xml:space="preserve">  </w:t>
      </w:r>
      <w:r w:rsidR="007C1859">
        <w:t>QDMTT Safe Harbour</w:t>
      </w:r>
      <w:r w:rsidR="00101438">
        <w:t xml:space="preserve"> </w:t>
      </w:r>
      <w:r w:rsidR="006C453F">
        <w:t>status</w:t>
      </w:r>
      <w:bookmarkEnd w:id="18"/>
    </w:p>
    <w:p w14:paraId="7A0AF821" w14:textId="5A9CFAC1" w:rsidR="00395AE5" w:rsidRDefault="00395AE5" w:rsidP="00395AE5">
      <w:pPr>
        <w:pStyle w:val="subsection"/>
      </w:pPr>
      <w:bookmarkStart w:id="19" w:name="SubSec12"/>
      <w:r>
        <w:tab/>
      </w:r>
      <w:r>
        <w:tab/>
      </w:r>
      <w:r w:rsidR="00E9568E">
        <w:t xml:space="preserve">For the purposes of </w:t>
      </w:r>
      <w:r w:rsidR="00934F2A">
        <w:t>subsection</w:t>
      </w:r>
      <w:r w:rsidR="004D3E50">
        <w:t xml:space="preserve"> 8-200</w:t>
      </w:r>
      <w:r w:rsidR="00934F2A">
        <w:t>(2)</w:t>
      </w:r>
      <w:r w:rsidR="004D3E50">
        <w:t xml:space="preserve"> of the Rules, </w:t>
      </w:r>
      <w:r w:rsidR="00101438">
        <w:t>the</w:t>
      </w:r>
      <w:r w:rsidR="0052165B">
        <w:t xml:space="preserve"> Qualified Domestic Minimum Top-up Tax of a</w:t>
      </w:r>
      <w:r w:rsidR="00101438">
        <w:t xml:space="preserve"> jurisdiction</w:t>
      </w:r>
      <w:r w:rsidR="0052165B">
        <w:t xml:space="preserve"> specified in</w:t>
      </w:r>
      <w:r w:rsidR="00101438">
        <w:t xml:space="preserve"> </w:t>
      </w:r>
      <w:r w:rsidR="00E83273">
        <w:t>C</w:t>
      </w:r>
      <w:r w:rsidR="00101438">
        <w:t xml:space="preserve">olumn </w:t>
      </w:r>
      <w:r w:rsidR="0052165B">
        <w:t>1</w:t>
      </w:r>
      <w:r w:rsidR="00101438">
        <w:t xml:space="preserve"> of </w:t>
      </w:r>
      <w:r w:rsidR="0052165B">
        <w:t xml:space="preserve">an item of </w:t>
      </w:r>
      <w:r w:rsidR="00101438">
        <w:t>the following table</w:t>
      </w:r>
      <w:r w:rsidR="00E75F25">
        <w:t xml:space="preserve"> </w:t>
      </w:r>
      <w:r w:rsidR="005C0DC5">
        <w:t xml:space="preserve">has QDMTT Safe Harbour status </w:t>
      </w:r>
      <w:r w:rsidR="00540388">
        <w:t xml:space="preserve">for the Fiscal Year starting on or after the date specified in Column 2 of that </w:t>
      </w:r>
      <w:r w:rsidR="00540388" w:rsidRPr="005609DF">
        <w:t>item</w:t>
      </w:r>
      <w:r w:rsidR="00776E78" w:rsidRPr="005609DF">
        <w:t xml:space="preserve"> and each later Fiscal Year</w:t>
      </w:r>
      <w:r w:rsidR="00A25820" w:rsidRPr="005609DF">
        <w:t>.</w:t>
      </w:r>
    </w:p>
    <w:bookmarkEnd w:id="19"/>
    <w:p w14:paraId="11DE100A" w14:textId="77777777" w:rsidR="00395AE5" w:rsidRPr="00A96616" w:rsidRDefault="00395AE5" w:rsidP="00A96616">
      <w:pPr>
        <w:pStyle w:val="Tabletext"/>
      </w:pPr>
    </w:p>
    <w:tbl>
      <w:tblPr>
        <w:tblW w:w="0" w:type="auto"/>
        <w:tblInd w:w="675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ook w:val="04A0" w:firstRow="1" w:lastRow="0" w:firstColumn="1" w:lastColumn="0" w:noHBand="0" w:noVBand="1"/>
      </w:tblPr>
      <w:tblGrid>
        <w:gridCol w:w="616"/>
        <w:gridCol w:w="3318"/>
        <w:gridCol w:w="3704"/>
      </w:tblGrid>
      <w:tr w:rsidR="00395AE5" w:rsidRPr="008B3CFB" w14:paraId="0BA246C4" w14:textId="77777777" w:rsidTr="00A96616">
        <w:trPr>
          <w:tblHeader/>
        </w:trPr>
        <w:tc>
          <w:tcPr>
            <w:tcW w:w="616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0F1A0177" w14:textId="77777777" w:rsidR="00395AE5" w:rsidRPr="008B3CFB" w:rsidRDefault="00395AE5" w:rsidP="008B3CFB">
            <w:pPr>
              <w:pStyle w:val="TableHeading"/>
            </w:pPr>
          </w:p>
        </w:tc>
        <w:tc>
          <w:tcPr>
            <w:tcW w:w="3318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73B6DDB0" w14:textId="2133CA62" w:rsidR="00395AE5" w:rsidRPr="008B3CFB" w:rsidRDefault="00395AE5" w:rsidP="008B3CFB">
            <w:pPr>
              <w:pStyle w:val="TableHeading"/>
            </w:pPr>
            <w:r w:rsidRPr="008B3CFB">
              <w:t xml:space="preserve">Column </w:t>
            </w:r>
            <w:r w:rsidR="00B37B85" w:rsidRPr="008B3CFB">
              <w:t>1</w:t>
            </w:r>
          </w:p>
        </w:tc>
        <w:tc>
          <w:tcPr>
            <w:tcW w:w="3704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49639043" w14:textId="60929936" w:rsidR="00395AE5" w:rsidRPr="008B3CFB" w:rsidRDefault="00395AE5" w:rsidP="008B3CFB">
            <w:pPr>
              <w:pStyle w:val="TableHeading"/>
            </w:pPr>
            <w:r w:rsidRPr="008B3CFB">
              <w:t xml:space="preserve">Column </w:t>
            </w:r>
            <w:r w:rsidR="00B37B85" w:rsidRPr="008B3CFB">
              <w:t>2</w:t>
            </w:r>
          </w:p>
        </w:tc>
      </w:tr>
      <w:tr w:rsidR="00395AE5" w:rsidRPr="00467FE2" w14:paraId="3B52EDA2" w14:textId="77777777" w:rsidTr="00A96616">
        <w:trPr>
          <w:tblHeader/>
        </w:trPr>
        <w:tc>
          <w:tcPr>
            <w:tcW w:w="616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6B817A4F" w14:textId="77777777" w:rsidR="00395AE5" w:rsidRPr="008B3CFB" w:rsidRDefault="00395AE5" w:rsidP="008B3CFB">
            <w:pPr>
              <w:pStyle w:val="TableHeading"/>
            </w:pPr>
            <w:r w:rsidRPr="008B3CFB">
              <w:t>Item</w:t>
            </w:r>
          </w:p>
        </w:tc>
        <w:tc>
          <w:tcPr>
            <w:tcW w:w="3318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613E0FE0" w14:textId="798EB4D4" w:rsidR="00395AE5" w:rsidRPr="008B3CFB" w:rsidRDefault="00A54EA3" w:rsidP="008B3CFB">
            <w:pPr>
              <w:pStyle w:val="TableHeading"/>
            </w:pPr>
            <w:r w:rsidRPr="008B3CFB">
              <w:t>Jurisdiction</w:t>
            </w:r>
          </w:p>
        </w:tc>
        <w:tc>
          <w:tcPr>
            <w:tcW w:w="370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24F3E2DD" w14:textId="73ADEA7C" w:rsidR="00395AE5" w:rsidRPr="008B3CFB" w:rsidRDefault="00BB6740" w:rsidP="008B3CFB">
            <w:pPr>
              <w:pStyle w:val="TableHeading"/>
            </w:pPr>
            <w:r w:rsidRPr="008B3CFB">
              <w:t xml:space="preserve">Fiscal Year </w:t>
            </w:r>
            <w:r w:rsidR="00EC2770">
              <w:t>starting on or after</w:t>
            </w:r>
          </w:p>
        </w:tc>
      </w:tr>
      <w:tr w:rsidR="00E45DAF" w:rsidRPr="008B3CFB" w14:paraId="337D05DD" w14:textId="77777777" w:rsidTr="00A96616">
        <w:trPr>
          <w:trHeight w:val="207"/>
        </w:trPr>
        <w:tc>
          <w:tcPr>
            <w:tcW w:w="616" w:type="dxa"/>
            <w:tcBorders>
              <w:top w:val="single" w:sz="12" w:space="0" w:color="auto"/>
            </w:tcBorders>
            <w:shd w:val="clear" w:color="auto" w:fill="auto"/>
          </w:tcPr>
          <w:p w14:paraId="77734647" w14:textId="2D9AB997" w:rsidR="00E45DAF" w:rsidRPr="008B3CFB" w:rsidRDefault="00E45DAF" w:rsidP="00E45DAF">
            <w:pPr>
              <w:pStyle w:val="Tabletext"/>
            </w:pPr>
            <w:r w:rsidRPr="00674785">
              <w:t>1</w:t>
            </w:r>
            <w:r>
              <w:t>0</w:t>
            </w:r>
          </w:p>
        </w:tc>
        <w:tc>
          <w:tcPr>
            <w:tcW w:w="3318" w:type="dxa"/>
            <w:tcBorders>
              <w:top w:val="single" w:sz="12" w:space="0" w:color="auto"/>
            </w:tcBorders>
            <w:shd w:val="clear" w:color="auto" w:fill="auto"/>
            <w:vAlign w:val="bottom"/>
          </w:tcPr>
          <w:p w14:paraId="1C5BF740" w14:textId="54B6E338" w:rsidR="00E45DAF" w:rsidRPr="008B3CFB" w:rsidRDefault="00E45DAF" w:rsidP="00E45DAF">
            <w:pPr>
              <w:pStyle w:val="Tabletext"/>
            </w:pPr>
            <w:r w:rsidRPr="008B3CFB">
              <w:t>Australia</w:t>
            </w:r>
          </w:p>
        </w:tc>
        <w:tc>
          <w:tcPr>
            <w:tcW w:w="3704" w:type="dxa"/>
            <w:tcBorders>
              <w:top w:val="single" w:sz="12" w:space="0" w:color="auto"/>
            </w:tcBorders>
            <w:shd w:val="clear" w:color="auto" w:fill="auto"/>
            <w:vAlign w:val="bottom"/>
          </w:tcPr>
          <w:p w14:paraId="0F2903A2" w14:textId="0737AB99" w:rsidR="00E45DAF" w:rsidRPr="008B3CFB" w:rsidRDefault="00E45DAF" w:rsidP="00E45DAF">
            <w:pPr>
              <w:pStyle w:val="Tabletext"/>
            </w:pPr>
            <w:r w:rsidRPr="008B3CFB">
              <w:t>1 January 2024</w:t>
            </w:r>
          </w:p>
        </w:tc>
      </w:tr>
      <w:tr w:rsidR="00E45DAF" w:rsidRPr="008B3CFB" w14:paraId="325B21D1" w14:textId="77777777" w:rsidTr="00A96616">
        <w:trPr>
          <w:trHeight w:val="207"/>
        </w:trPr>
        <w:tc>
          <w:tcPr>
            <w:tcW w:w="616" w:type="dxa"/>
            <w:shd w:val="clear" w:color="auto" w:fill="auto"/>
          </w:tcPr>
          <w:p w14:paraId="5E56C8F9" w14:textId="47296006" w:rsidR="00E45DAF" w:rsidRPr="008B3CFB" w:rsidRDefault="00E45DAF" w:rsidP="00E45DAF">
            <w:pPr>
              <w:pStyle w:val="Tabletext"/>
            </w:pPr>
            <w:r>
              <w:t>15</w:t>
            </w:r>
          </w:p>
        </w:tc>
        <w:tc>
          <w:tcPr>
            <w:tcW w:w="3318" w:type="dxa"/>
            <w:shd w:val="clear" w:color="auto" w:fill="auto"/>
            <w:vAlign w:val="bottom"/>
          </w:tcPr>
          <w:p w14:paraId="39C788D2" w14:textId="7DBEAE4C" w:rsidR="00E45DAF" w:rsidRPr="008B3CFB" w:rsidRDefault="00E45DAF" w:rsidP="00E45DAF">
            <w:pPr>
              <w:pStyle w:val="Tabletext"/>
            </w:pPr>
            <w:r w:rsidRPr="008B3CFB">
              <w:t>Austria</w:t>
            </w:r>
          </w:p>
        </w:tc>
        <w:tc>
          <w:tcPr>
            <w:tcW w:w="3704" w:type="dxa"/>
            <w:shd w:val="clear" w:color="auto" w:fill="auto"/>
            <w:vAlign w:val="bottom"/>
          </w:tcPr>
          <w:p w14:paraId="36D8B316" w14:textId="17318FC6" w:rsidR="00E45DAF" w:rsidRPr="008B3CFB" w:rsidRDefault="00E45DAF" w:rsidP="00E45DAF">
            <w:pPr>
              <w:pStyle w:val="Tabletext"/>
            </w:pPr>
            <w:r w:rsidRPr="008B3CFB">
              <w:t>31 December 2023</w:t>
            </w:r>
          </w:p>
        </w:tc>
      </w:tr>
      <w:tr w:rsidR="00E45DAF" w:rsidRPr="008B3CFB" w14:paraId="747A8B8E" w14:textId="77777777" w:rsidTr="00A96616">
        <w:trPr>
          <w:trHeight w:val="207"/>
        </w:trPr>
        <w:tc>
          <w:tcPr>
            <w:tcW w:w="616" w:type="dxa"/>
            <w:shd w:val="clear" w:color="auto" w:fill="auto"/>
          </w:tcPr>
          <w:p w14:paraId="7A7ADAFC" w14:textId="0392A0E2" w:rsidR="00E45DAF" w:rsidRPr="008B3CFB" w:rsidRDefault="00E45DAF" w:rsidP="00E45DAF">
            <w:pPr>
              <w:pStyle w:val="Tabletext"/>
            </w:pPr>
            <w:r>
              <w:t>20</w:t>
            </w:r>
          </w:p>
        </w:tc>
        <w:tc>
          <w:tcPr>
            <w:tcW w:w="3318" w:type="dxa"/>
            <w:shd w:val="clear" w:color="auto" w:fill="auto"/>
            <w:vAlign w:val="bottom"/>
          </w:tcPr>
          <w:p w14:paraId="562FF3A6" w14:textId="4702CD08" w:rsidR="00E45DAF" w:rsidRPr="008B3CFB" w:rsidRDefault="00E45DAF" w:rsidP="00E45DAF">
            <w:pPr>
              <w:pStyle w:val="Tabletext"/>
            </w:pPr>
            <w:r w:rsidRPr="008B3CFB">
              <w:t>Barbados</w:t>
            </w:r>
          </w:p>
        </w:tc>
        <w:tc>
          <w:tcPr>
            <w:tcW w:w="3704" w:type="dxa"/>
            <w:shd w:val="clear" w:color="auto" w:fill="auto"/>
            <w:vAlign w:val="bottom"/>
          </w:tcPr>
          <w:p w14:paraId="08A31C1F" w14:textId="63D3CB95" w:rsidR="00E45DAF" w:rsidRPr="008B3CFB" w:rsidRDefault="00E45DAF" w:rsidP="00E45DAF">
            <w:pPr>
              <w:pStyle w:val="Tabletext"/>
            </w:pPr>
            <w:r w:rsidRPr="008B3CFB">
              <w:t>1 January 2024</w:t>
            </w:r>
          </w:p>
        </w:tc>
      </w:tr>
      <w:tr w:rsidR="00E45DAF" w:rsidRPr="008B3CFB" w14:paraId="5ECAD219" w14:textId="77777777" w:rsidTr="00A96616">
        <w:trPr>
          <w:trHeight w:val="207"/>
        </w:trPr>
        <w:tc>
          <w:tcPr>
            <w:tcW w:w="616" w:type="dxa"/>
            <w:shd w:val="clear" w:color="auto" w:fill="auto"/>
          </w:tcPr>
          <w:p w14:paraId="1128D61E" w14:textId="5182FB91" w:rsidR="00E45DAF" w:rsidRPr="008B3CFB" w:rsidRDefault="00E45DAF" w:rsidP="00E45DAF">
            <w:pPr>
              <w:pStyle w:val="Tabletext"/>
            </w:pPr>
            <w:r>
              <w:t>25</w:t>
            </w:r>
          </w:p>
        </w:tc>
        <w:tc>
          <w:tcPr>
            <w:tcW w:w="3318" w:type="dxa"/>
            <w:shd w:val="clear" w:color="auto" w:fill="auto"/>
            <w:vAlign w:val="bottom"/>
          </w:tcPr>
          <w:p w14:paraId="66AAFCCF" w14:textId="636563A3" w:rsidR="00E45DAF" w:rsidRPr="008B3CFB" w:rsidRDefault="00E45DAF" w:rsidP="00E45DAF">
            <w:pPr>
              <w:pStyle w:val="Tabletext"/>
            </w:pPr>
            <w:r w:rsidRPr="008B3CFB">
              <w:t>Belgium</w:t>
            </w:r>
          </w:p>
        </w:tc>
        <w:tc>
          <w:tcPr>
            <w:tcW w:w="3704" w:type="dxa"/>
            <w:shd w:val="clear" w:color="auto" w:fill="auto"/>
          </w:tcPr>
          <w:p w14:paraId="48B18F14" w14:textId="43AC53B5" w:rsidR="00E45DAF" w:rsidRPr="008B3CFB" w:rsidRDefault="00E45DAF" w:rsidP="00E45DAF">
            <w:pPr>
              <w:pStyle w:val="Tabletext"/>
            </w:pPr>
            <w:r w:rsidRPr="008B3CFB">
              <w:t>31 December 2023</w:t>
            </w:r>
          </w:p>
        </w:tc>
      </w:tr>
      <w:tr w:rsidR="00E45DAF" w:rsidRPr="008B3CFB" w14:paraId="1A6A322E" w14:textId="77777777" w:rsidTr="00A96616">
        <w:trPr>
          <w:trHeight w:val="207"/>
        </w:trPr>
        <w:tc>
          <w:tcPr>
            <w:tcW w:w="616" w:type="dxa"/>
            <w:shd w:val="clear" w:color="auto" w:fill="auto"/>
          </w:tcPr>
          <w:p w14:paraId="190B0649" w14:textId="1401ABC5" w:rsidR="00E45DAF" w:rsidRPr="008B3CFB" w:rsidRDefault="00E45DAF" w:rsidP="00E45DAF">
            <w:pPr>
              <w:pStyle w:val="Tabletext"/>
            </w:pPr>
            <w:r>
              <w:t>30</w:t>
            </w:r>
          </w:p>
        </w:tc>
        <w:tc>
          <w:tcPr>
            <w:tcW w:w="3318" w:type="dxa"/>
            <w:shd w:val="clear" w:color="auto" w:fill="auto"/>
            <w:vAlign w:val="bottom"/>
          </w:tcPr>
          <w:p w14:paraId="56FCE88C" w14:textId="45142B62" w:rsidR="00E45DAF" w:rsidRPr="008B3CFB" w:rsidRDefault="00E45DAF" w:rsidP="00E45DAF">
            <w:pPr>
              <w:pStyle w:val="Tabletext"/>
            </w:pPr>
            <w:r w:rsidRPr="008B3CFB">
              <w:t>Bulgaria</w:t>
            </w:r>
          </w:p>
        </w:tc>
        <w:tc>
          <w:tcPr>
            <w:tcW w:w="3704" w:type="dxa"/>
            <w:shd w:val="clear" w:color="auto" w:fill="auto"/>
          </w:tcPr>
          <w:p w14:paraId="3F722E62" w14:textId="31D12645" w:rsidR="00E45DAF" w:rsidRPr="008B3CFB" w:rsidRDefault="00E45DAF" w:rsidP="00E45DAF">
            <w:pPr>
              <w:pStyle w:val="Tabletext"/>
            </w:pPr>
            <w:r w:rsidRPr="008B3CFB">
              <w:t>31 December 2023</w:t>
            </w:r>
          </w:p>
        </w:tc>
      </w:tr>
      <w:tr w:rsidR="00E45DAF" w:rsidRPr="008B3CFB" w14:paraId="7EC1C09E" w14:textId="77777777" w:rsidTr="00A96616">
        <w:trPr>
          <w:trHeight w:val="207"/>
        </w:trPr>
        <w:tc>
          <w:tcPr>
            <w:tcW w:w="616" w:type="dxa"/>
            <w:shd w:val="clear" w:color="auto" w:fill="auto"/>
          </w:tcPr>
          <w:p w14:paraId="07355D97" w14:textId="458E76F7" w:rsidR="00E45DAF" w:rsidRPr="008B3CFB" w:rsidRDefault="00E45DAF" w:rsidP="00E45DAF">
            <w:pPr>
              <w:pStyle w:val="Tabletext"/>
            </w:pPr>
            <w:r>
              <w:t>35</w:t>
            </w:r>
          </w:p>
        </w:tc>
        <w:tc>
          <w:tcPr>
            <w:tcW w:w="3318" w:type="dxa"/>
            <w:shd w:val="clear" w:color="auto" w:fill="auto"/>
            <w:vAlign w:val="bottom"/>
          </w:tcPr>
          <w:p w14:paraId="25542BB8" w14:textId="3FB5EC79" w:rsidR="00E45DAF" w:rsidRPr="008B3CFB" w:rsidRDefault="00E45DAF" w:rsidP="00E45DAF">
            <w:pPr>
              <w:pStyle w:val="Tabletext"/>
            </w:pPr>
            <w:r w:rsidRPr="008B3CFB">
              <w:t>Canada</w:t>
            </w:r>
          </w:p>
        </w:tc>
        <w:tc>
          <w:tcPr>
            <w:tcW w:w="3704" w:type="dxa"/>
            <w:shd w:val="clear" w:color="auto" w:fill="auto"/>
          </w:tcPr>
          <w:p w14:paraId="291DFEB9" w14:textId="413DBBC4" w:rsidR="00E45DAF" w:rsidRPr="008B3CFB" w:rsidRDefault="00E45DAF" w:rsidP="00E45DAF">
            <w:pPr>
              <w:pStyle w:val="Tabletext"/>
            </w:pPr>
            <w:r w:rsidRPr="008B3CFB">
              <w:t>31 December 2023</w:t>
            </w:r>
          </w:p>
        </w:tc>
      </w:tr>
      <w:tr w:rsidR="00E45DAF" w:rsidRPr="008B3CFB" w14:paraId="087C95EB" w14:textId="77777777" w:rsidTr="00A96616">
        <w:trPr>
          <w:trHeight w:val="207"/>
        </w:trPr>
        <w:tc>
          <w:tcPr>
            <w:tcW w:w="616" w:type="dxa"/>
            <w:shd w:val="clear" w:color="auto" w:fill="auto"/>
          </w:tcPr>
          <w:p w14:paraId="7D67FCFA" w14:textId="39BB628B" w:rsidR="00E45DAF" w:rsidRPr="008B3CFB" w:rsidRDefault="00E45DAF" w:rsidP="00E45DAF">
            <w:pPr>
              <w:pStyle w:val="Tabletext"/>
            </w:pPr>
            <w:r>
              <w:t>40</w:t>
            </w:r>
          </w:p>
        </w:tc>
        <w:tc>
          <w:tcPr>
            <w:tcW w:w="3318" w:type="dxa"/>
            <w:shd w:val="clear" w:color="auto" w:fill="auto"/>
            <w:vAlign w:val="bottom"/>
          </w:tcPr>
          <w:p w14:paraId="19610799" w14:textId="785937ED" w:rsidR="00E45DAF" w:rsidRPr="008B3CFB" w:rsidRDefault="00E45DAF" w:rsidP="00E45DAF">
            <w:pPr>
              <w:pStyle w:val="Tabletext"/>
            </w:pPr>
            <w:r w:rsidRPr="008B3CFB">
              <w:t>Croatia</w:t>
            </w:r>
          </w:p>
        </w:tc>
        <w:tc>
          <w:tcPr>
            <w:tcW w:w="3704" w:type="dxa"/>
            <w:shd w:val="clear" w:color="auto" w:fill="auto"/>
          </w:tcPr>
          <w:p w14:paraId="3A6D26F7" w14:textId="11C36441" w:rsidR="00E45DAF" w:rsidRPr="008B3CFB" w:rsidRDefault="00E45DAF" w:rsidP="00E45DAF">
            <w:pPr>
              <w:pStyle w:val="Tabletext"/>
            </w:pPr>
            <w:r w:rsidRPr="008B3CFB">
              <w:t>31 December 2023</w:t>
            </w:r>
          </w:p>
        </w:tc>
      </w:tr>
      <w:tr w:rsidR="00E45DAF" w:rsidRPr="008B3CFB" w14:paraId="3D44253F" w14:textId="77777777" w:rsidTr="00A96616">
        <w:trPr>
          <w:trHeight w:val="207"/>
        </w:trPr>
        <w:tc>
          <w:tcPr>
            <w:tcW w:w="616" w:type="dxa"/>
            <w:shd w:val="clear" w:color="auto" w:fill="auto"/>
          </w:tcPr>
          <w:p w14:paraId="5CB62660" w14:textId="40367652" w:rsidR="00E45DAF" w:rsidRPr="008B3CFB" w:rsidRDefault="00E45DAF" w:rsidP="00E45DAF">
            <w:pPr>
              <w:pStyle w:val="Tabletext"/>
            </w:pPr>
            <w:r>
              <w:t>45</w:t>
            </w:r>
          </w:p>
        </w:tc>
        <w:tc>
          <w:tcPr>
            <w:tcW w:w="3318" w:type="dxa"/>
            <w:shd w:val="clear" w:color="auto" w:fill="auto"/>
            <w:vAlign w:val="bottom"/>
          </w:tcPr>
          <w:p w14:paraId="52EB27B6" w14:textId="0FE9CD7C" w:rsidR="00E45DAF" w:rsidRPr="008B3CFB" w:rsidRDefault="00E45DAF" w:rsidP="00E45DAF">
            <w:pPr>
              <w:pStyle w:val="Tabletext"/>
            </w:pPr>
            <w:r w:rsidRPr="008B3CFB">
              <w:t>Czechia</w:t>
            </w:r>
          </w:p>
        </w:tc>
        <w:tc>
          <w:tcPr>
            <w:tcW w:w="3704" w:type="dxa"/>
            <w:shd w:val="clear" w:color="auto" w:fill="auto"/>
          </w:tcPr>
          <w:p w14:paraId="225F4E1B" w14:textId="177CC68C" w:rsidR="00E45DAF" w:rsidRPr="008B3CFB" w:rsidRDefault="00E45DAF" w:rsidP="00E45DAF">
            <w:pPr>
              <w:pStyle w:val="Tabletext"/>
            </w:pPr>
            <w:r w:rsidRPr="008B3CFB">
              <w:t>31 December 2023</w:t>
            </w:r>
          </w:p>
        </w:tc>
      </w:tr>
      <w:tr w:rsidR="00E45DAF" w:rsidRPr="008B3CFB" w14:paraId="048975E6" w14:textId="77777777" w:rsidTr="00A96616">
        <w:trPr>
          <w:trHeight w:val="207"/>
        </w:trPr>
        <w:tc>
          <w:tcPr>
            <w:tcW w:w="616" w:type="dxa"/>
            <w:shd w:val="clear" w:color="auto" w:fill="auto"/>
          </w:tcPr>
          <w:p w14:paraId="3D5D1579" w14:textId="5587CF9F" w:rsidR="00E45DAF" w:rsidRPr="008B3CFB" w:rsidRDefault="00E45DAF" w:rsidP="00E45DAF">
            <w:pPr>
              <w:pStyle w:val="Tabletext"/>
            </w:pPr>
            <w:r>
              <w:t>50</w:t>
            </w:r>
          </w:p>
        </w:tc>
        <w:tc>
          <w:tcPr>
            <w:tcW w:w="3318" w:type="dxa"/>
            <w:shd w:val="clear" w:color="auto" w:fill="auto"/>
            <w:vAlign w:val="bottom"/>
          </w:tcPr>
          <w:p w14:paraId="370DA471" w14:textId="28D99AB0" w:rsidR="00E45DAF" w:rsidRPr="008B3CFB" w:rsidRDefault="00E45DAF" w:rsidP="00E45DAF">
            <w:pPr>
              <w:pStyle w:val="Tabletext"/>
            </w:pPr>
            <w:r w:rsidRPr="008B3CFB">
              <w:t>Denmark</w:t>
            </w:r>
          </w:p>
        </w:tc>
        <w:tc>
          <w:tcPr>
            <w:tcW w:w="3704" w:type="dxa"/>
            <w:shd w:val="clear" w:color="auto" w:fill="auto"/>
          </w:tcPr>
          <w:p w14:paraId="216A4298" w14:textId="3F1023C2" w:rsidR="00E45DAF" w:rsidRPr="008B3CFB" w:rsidRDefault="00E45DAF" w:rsidP="00E45DAF">
            <w:pPr>
              <w:pStyle w:val="Tabletext"/>
            </w:pPr>
            <w:r w:rsidRPr="008B3CFB">
              <w:t>31 December 2023</w:t>
            </w:r>
          </w:p>
        </w:tc>
      </w:tr>
      <w:tr w:rsidR="00E45DAF" w:rsidRPr="008B3CFB" w14:paraId="222E26A5" w14:textId="77777777" w:rsidTr="00A96616">
        <w:trPr>
          <w:trHeight w:val="207"/>
        </w:trPr>
        <w:tc>
          <w:tcPr>
            <w:tcW w:w="616" w:type="dxa"/>
            <w:shd w:val="clear" w:color="auto" w:fill="auto"/>
          </w:tcPr>
          <w:p w14:paraId="7892FCA2" w14:textId="455168DA" w:rsidR="00E45DAF" w:rsidRPr="008B3CFB" w:rsidRDefault="00E45DAF" w:rsidP="00E45DAF">
            <w:pPr>
              <w:pStyle w:val="Tabletext"/>
            </w:pPr>
            <w:r>
              <w:t>55</w:t>
            </w:r>
          </w:p>
        </w:tc>
        <w:tc>
          <w:tcPr>
            <w:tcW w:w="3318" w:type="dxa"/>
            <w:shd w:val="clear" w:color="auto" w:fill="auto"/>
            <w:vAlign w:val="bottom"/>
          </w:tcPr>
          <w:p w14:paraId="39F2BD1A" w14:textId="6938B0CD" w:rsidR="00E45DAF" w:rsidRPr="008B3CFB" w:rsidRDefault="00E45DAF" w:rsidP="00E45DAF">
            <w:pPr>
              <w:pStyle w:val="Tabletext"/>
            </w:pPr>
            <w:r w:rsidRPr="008B3CFB">
              <w:t>Finland</w:t>
            </w:r>
          </w:p>
        </w:tc>
        <w:tc>
          <w:tcPr>
            <w:tcW w:w="3704" w:type="dxa"/>
            <w:shd w:val="clear" w:color="auto" w:fill="auto"/>
          </w:tcPr>
          <w:p w14:paraId="304D57CD" w14:textId="3EE394D2" w:rsidR="00E45DAF" w:rsidRPr="008B3CFB" w:rsidRDefault="00E45DAF" w:rsidP="00E45DAF">
            <w:pPr>
              <w:pStyle w:val="Tabletext"/>
            </w:pPr>
            <w:r w:rsidRPr="008B3CFB">
              <w:t>31 December 2023</w:t>
            </w:r>
          </w:p>
        </w:tc>
      </w:tr>
      <w:tr w:rsidR="00E45DAF" w:rsidRPr="008B3CFB" w14:paraId="62D4F1C0" w14:textId="77777777" w:rsidTr="00A96616">
        <w:trPr>
          <w:trHeight w:val="207"/>
        </w:trPr>
        <w:tc>
          <w:tcPr>
            <w:tcW w:w="616" w:type="dxa"/>
            <w:shd w:val="clear" w:color="auto" w:fill="auto"/>
          </w:tcPr>
          <w:p w14:paraId="039E77A6" w14:textId="5928198A" w:rsidR="00E45DAF" w:rsidRPr="008B3CFB" w:rsidRDefault="00E45DAF" w:rsidP="00E45DAF">
            <w:pPr>
              <w:pStyle w:val="Tabletext"/>
            </w:pPr>
            <w:r>
              <w:t>60</w:t>
            </w:r>
          </w:p>
        </w:tc>
        <w:tc>
          <w:tcPr>
            <w:tcW w:w="3318" w:type="dxa"/>
            <w:shd w:val="clear" w:color="auto" w:fill="auto"/>
            <w:vAlign w:val="bottom"/>
          </w:tcPr>
          <w:p w14:paraId="7160DE10" w14:textId="3BD108CB" w:rsidR="00E45DAF" w:rsidRPr="008B3CFB" w:rsidRDefault="00E45DAF" w:rsidP="00E45DAF">
            <w:pPr>
              <w:pStyle w:val="Tabletext"/>
            </w:pPr>
            <w:r w:rsidRPr="008B3CFB">
              <w:t>France</w:t>
            </w:r>
          </w:p>
        </w:tc>
        <w:tc>
          <w:tcPr>
            <w:tcW w:w="3704" w:type="dxa"/>
            <w:shd w:val="clear" w:color="auto" w:fill="auto"/>
          </w:tcPr>
          <w:p w14:paraId="2C3405F2" w14:textId="5D4B18AE" w:rsidR="00E45DAF" w:rsidRPr="008B3CFB" w:rsidRDefault="00E45DAF" w:rsidP="00E45DAF">
            <w:pPr>
              <w:pStyle w:val="Tabletext"/>
            </w:pPr>
            <w:r w:rsidRPr="008B3CFB">
              <w:t>31 December 2023</w:t>
            </w:r>
          </w:p>
        </w:tc>
      </w:tr>
      <w:tr w:rsidR="00E45DAF" w:rsidRPr="008B3CFB" w14:paraId="3466A759" w14:textId="77777777" w:rsidTr="00A96616">
        <w:trPr>
          <w:trHeight w:val="207"/>
        </w:trPr>
        <w:tc>
          <w:tcPr>
            <w:tcW w:w="616" w:type="dxa"/>
            <w:shd w:val="clear" w:color="auto" w:fill="auto"/>
          </w:tcPr>
          <w:p w14:paraId="5419BD87" w14:textId="31F072EA" w:rsidR="00E45DAF" w:rsidRPr="008B3CFB" w:rsidRDefault="00E45DAF" w:rsidP="00E45DAF">
            <w:pPr>
              <w:pStyle w:val="Tabletext"/>
            </w:pPr>
            <w:r>
              <w:t>65</w:t>
            </w:r>
          </w:p>
        </w:tc>
        <w:tc>
          <w:tcPr>
            <w:tcW w:w="3318" w:type="dxa"/>
            <w:shd w:val="clear" w:color="auto" w:fill="auto"/>
            <w:vAlign w:val="bottom"/>
          </w:tcPr>
          <w:p w14:paraId="7A88C213" w14:textId="24FEA93F" w:rsidR="00E45DAF" w:rsidRPr="008B3CFB" w:rsidRDefault="00E45DAF" w:rsidP="00E45DAF">
            <w:pPr>
              <w:pStyle w:val="Tabletext"/>
            </w:pPr>
            <w:r w:rsidRPr="008B3CFB">
              <w:t>Germany</w:t>
            </w:r>
          </w:p>
        </w:tc>
        <w:tc>
          <w:tcPr>
            <w:tcW w:w="3704" w:type="dxa"/>
            <w:shd w:val="clear" w:color="auto" w:fill="auto"/>
          </w:tcPr>
          <w:p w14:paraId="6B8A5187" w14:textId="58AFAE27" w:rsidR="00E45DAF" w:rsidRPr="008B3CFB" w:rsidRDefault="00E45DAF" w:rsidP="00E45DAF">
            <w:pPr>
              <w:pStyle w:val="Tabletext"/>
            </w:pPr>
            <w:r w:rsidRPr="008B3CFB">
              <w:t>31 December 2023</w:t>
            </w:r>
          </w:p>
        </w:tc>
      </w:tr>
      <w:tr w:rsidR="00E45DAF" w:rsidRPr="008B3CFB" w14:paraId="11E96EE1" w14:textId="77777777" w:rsidTr="00A96616">
        <w:trPr>
          <w:trHeight w:val="207"/>
        </w:trPr>
        <w:tc>
          <w:tcPr>
            <w:tcW w:w="616" w:type="dxa"/>
            <w:shd w:val="clear" w:color="auto" w:fill="auto"/>
          </w:tcPr>
          <w:p w14:paraId="3AF44102" w14:textId="60111CD5" w:rsidR="00E45DAF" w:rsidRPr="008B3CFB" w:rsidRDefault="00E45DAF" w:rsidP="00E45DAF">
            <w:pPr>
              <w:pStyle w:val="Tabletext"/>
            </w:pPr>
            <w:r>
              <w:t>70</w:t>
            </w:r>
          </w:p>
        </w:tc>
        <w:tc>
          <w:tcPr>
            <w:tcW w:w="3318" w:type="dxa"/>
            <w:shd w:val="clear" w:color="auto" w:fill="auto"/>
            <w:vAlign w:val="bottom"/>
          </w:tcPr>
          <w:p w14:paraId="476EC0B8" w14:textId="66B8E6F5" w:rsidR="00E45DAF" w:rsidRPr="008B3CFB" w:rsidRDefault="00E45DAF" w:rsidP="00E45DAF">
            <w:pPr>
              <w:pStyle w:val="Tabletext"/>
            </w:pPr>
            <w:r w:rsidRPr="008B3CFB">
              <w:t>Greece</w:t>
            </w:r>
          </w:p>
        </w:tc>
        <w:tc>
          <w:tcPr>
            <w:tcW w:w="3704" w:type="dxa"/>
            <w:shd w:val="clear" w:color="auto" w:fill="auto"/>
          </w:tcPr>
          <w:p w14:paraId="7EE42842" w14:textId="5E812835" w:rsidR="00E45DAF" w:rsidRPr="008B3CFB" w:rsidRDefault="00E45DAF" w:rsidP="00E45DAF">
            <w:pPr>
              <w:pStyle w:val="Tabletext"/>
            </w:pPr>
            <w:r w:rsidRPr="008B3CFB">
              <w:t>31 December 2023</w:t>
            </w:r>
          </w:p>
        </w:tc>
      </w:tr>
      <w:tr w:rsidR="00E45DAF" w:rsidRPr="008B3CFB" w14:paraId="198FFD75" w14:textId="77777777" w:rsidTr="00A96616">
        <w:trPr>
          <w:trHeight w:val="207"/>
        </w:trPr>
        <w:tc>
          <w:tcPr>
            <w:tcW w:w="616" w:type="dxa"/>
            <w:shd w:val="clear" w:color="auto" w:fill="auto"/>
          </w:tcPr>
          <w:p w14:paraId="7090E685" w14:textId="123EC831" w:rsidR="00E45DAF" w:rsidRPr="008B3CFB" w:rsidRDefault="00E45DAF" w:rsidP="00E45DAF">
            <w:pPr>
              <w:pStyle w:val="Tabletext"/>
            </w:pPr>
            <w:r>
              <w:t>75</w:t>
            </w:r>
          </w:p>
        </w:tc>
        <w:tc>
          <w:tcPr>
            <w:tcW w:w="3318" w:type="dxa"/>
            <w:shd w:val="clear" w:color="auto" w:fill="auto"/>
            <w:vAlign w:val="bottom"/>
          </w:tcPr>
          <w:p w14:paraId="01E8685E" w14:textId="6E8AE0A0" w:rsidR="00E45DAF" w:rsidRPr="008B3CFB" w:rsidRDefault="00E45DAF" w:rsidP="00E45DAF">
            <w:pPr>
              <w:pStyle w:val="Tabletext"/>
            </w:pPr>
            <w:r w:rsidRPr="008B3CFB">
              <w:t>Guernsey</w:t>
            </w:r>
          </w:p>
        </w:tc>
        <w:tc>
          <w:tcPr>
            <w:tcW w:w="3704" w:type="dxa"/>
            <w:shd w:val="clear" w:color="auto" w:fill="auto"/>
          </w:tcPr>
          <w:p w14:paraId="4BF88EED" w14:textId="62F5498B" w:rsidR="00E45DAF" w:rsidRPr="008B3CFB" w:rsidRDefault="00E45DAF" w:rsidP="00E45DAF">
            <w:pPr>
              <w:pStyle w:val="Tabletext"/>
            </w:pPr>
            <w:r w:rsidRPr="008B3CFB">
              <w:t>1 January 2025</w:t>
            </w:r>
          </w:p>
        </w:tc>
      </w:tr>
      <w:tr w:rsidR="00E45DAF" w:rsidRPr="008B3CFB" w14:paraId="608C2102" w14:textId="77777777" w:rsidTr="00A96616">
        <w:trPr>
          <w:trHeight w:val="207"/>
        </w:trPr>
        <w:tc>
          <w:tcPr>
            <w:tcW w:w="616" w:type="dxa"/>
            <w:shd w:val="clear" w:color="auto" w:fill="auto"/>
          </w:tcPr>
          <w:p w14:paraId="4A354766" w14:textId="51982995" w:rsidR="00E45DAF" w:rsidRPr="008B3CFB" w:rsidRDefault="00E45DAF" w:rsidP="00E45DAF">
            <w:pPr>
              <w:pStyle w:val="Tabletext"/>
            </w:pPr>
            <w:r>
              <w:t>80</w:t>
            </w:r>
          </w:p>
        </w:tc>
        <w:tc>
          <w:tcPr>
            <w:tcW w:w="3318" w:type="dxa"/>
            <w:shd w:val="clear" w:color="auto" w:fill="auto"/>
            <w:vAlign w:val="bottom"/>
          </w:tcPr>
          <w:p w14:paraId="7900EC64" w14:textId="1BF065FA" w:rsidR="00E45DAF" w:rsidRPr="008B3CFB" w:rsidRDefault="00E45DAF" w:rsidP="00E45DAF">
            <w:pPr>
              <w:pStyle w:val="Tabletext"/>
            </w:pPr>
            <w:r w:rsidRPr="008B3CFB">
              <w:t>Hungary</w:t>
            </w:r>
          </w:p>
        </w:tc>
        <w:tc>
          <w:tcPr>
            <w:tcW w:w="3704" w:type="dxa"/>
            <w:shd w:val="clear" w:color="auto" w:fill="auto"/>
          </w:tcPr>
          <w:p w14:paraId="3379BE73" w14:textId="7084F0CC" w:rsidR="00E45DAF" w:rsidRPr="008B3CFB" w:rsidRDefault="00E45DAF" w:rsidP="00E45DAF">
            <w:pPr>
              <w:pStyle w:val="Tabletext"/>
            </w:pPr>
            <w:r w:rsidRPr="008B3CFB">
              <w:t>31 December 2023</w:t>
            </w:r>
          </w:p>
        </w:tc>
      </w:tr>
      <w:tr w:rsidR="00E45DAF" w:rsidRPr="008B3CFB" w14:paraId="2C75F18A" w14:textId="77777777" w:rsidTr="00A96616">
        <w:trPr>
          <w:trHeight w:val="207"/>
        </w:trPr>
        <w:tc>
          <w:tcPr>
            <w:tcW w:w="616" w:type="dxa"/>
            <w:shd w:val="clear" w:color="auto" w:fill="auto"/>
          </w:tcPr>
          <w:p w14:paraId="5DDEC3FE" w14:textId="2F24F198" w:rsidR="00E45DAF" w:rsidRPr="008B3CFB" w:rsidRDefault="00E45DAF" w:rsidP="00E45DAF">
            <w:pPr>
              <w:pStyle w:val="Tabletext"/>
            </w:pPr>
            <w:r>
              <w:t>85</w:t>
            </w:r>
          </w:p>
        </w:tc>
        <w:tc>
          <w:tcPr>
            <w:tcW w:w="3318" w:type="dxa"/>
            <w:shd w:val="clear" w:color="auto" w:fill="auto"/>
            <w:vAlign w:val="bottom"/>
          </w:tcPr>
          <w:p w14:paraId="4611CAC7" w14:textId="3716BF2A" w:rsidR="00E45DAF" w:rsidRPr="008B3CFB" w:rsidRDefault="00E45DAF" w:rsidP="00E45DAF">
            <w:pPr>
              <w:pStyle w:val="Tabletext"/>
            </w:pPr>
            <w:r w:rsidRPr="008B3CFB">
              <w:t>Ireland</w:t>
            </w:r>
          </w:p>
        </w:tc>
        <w:tc>
          <w:tcPr>
            <w:tcW w:w="3704" w:type="dxa"/>
            <w:shd w:val="clear" w:color="auto" w:fill="auto"/>
          </w:tcPr>
          <w:p w14:paraId="339D1686" w14:textId="7EB08E3D" w:rsidR="00E45DAF" w:rsidRPr="008B3CFB" w:rsidRDefault="00E45DAF" w:rsidP="00E45DAF">
            <w:pPr>
              <w:pStyle w:val="Tabletext"/>
            </w:pPr>
            <w:r w:rsidRPr="008B3CFB">
              <w:t>31 December 2023</w:t>
            </w:r>
          </w:p>
        </w:tc>
      </w:tr>
      <w:tr w:rsidR="00E45DAF" w:rsidRPr="008B3CFB" w14:paraId="444C83B5" w14:textId="77777777" w:rsidTr="00A96616">
        <w:trPr>
          <w:trHeight w:val="207"/>
        </w:trPr>
        <w:tc>
          <w:tcPr>
            <w:tcW w:w="616" w:type="dxa"/>
            <w:shd w:val="clear" w:color="auto" w:fill="auto"/>
          </w:tcPr>
          <w:p w14:paraId="701891BD" w14:textId="55683A13" w:rsidR="00E45DAF" w:rsidRPr="008B3CFB" w:rsidRDefault="00E45DAF" w:rsidP="00E45DAF">
            <w:pPr>
              <w:pStyle w:val="Tabletext"/>
            </w:pPr>
            <w:r>
              <w:t>90</w:t>
            </w:r>
          </w:p>
        </w:tc>
        <w:tc>
          <w:tcPr>
            <w:tcW w:w="3318" w:type="dxa"/>
            <w:shd w:val="clear" w:color="auto" w:fill="auto"/>
            <w:vAlign w:val="bottom"/>
          </w:tcPr>
          <w:p w14:paraId="799BEE7A" w14:textId="564DAE26" w:rsidR="00E45DAF" w:rsidRPr="008B3CFB" w:rsidRDefault="00E45DAF" w:rsidP="00E45DAF">
            <w:pPr>
              <w:pStyle w:val="Tabletext"/>
            </w:pPr>
            <w:r w:rsidRPr="008B3CFB">
              <w:t>Italy</w:t>
            </w:r>
          </w:p>
        </w:tc>
        <w:tc>
          <w:tcPr>
            <w:tcW w:w="3704" w:type="dxa"/>
            <w:shd w:val="clear" w:color="auto" w:fill="auto"/>
          </w:tcPr>
          <w:p w14:paraId="6E18B108" w14:textId="7D1EC889" w:rsidR="00E45DAF" w:rsidRPr="008B3CFB" w:rsidRDefault="00E45DAF" w:rsidP="00E45DAF">
            <w:pPr>
              <w:pStyle w:val="Tabletext"/>
            </w:pPr>
            <w:r w:rsidRPr="008B3CFB">
              <w:t>31 December 2023</w:t>
            </w:r>
          </w:p>
        </w:tc>
      </w:tr>
      <w:tr w:rsidR="00E45DAF" w:rsidRPr="008B3CFB" w14:paraId="518416ED" w14:textId="77777777" w:rsidTr="00A96616">
        <w:trPr>
          <w:trHeight w:val="207"/>
        </w:trPr>
        <w:tc>
          <w:tcPr>
            <w:tcW w:w="616" w:type="dxa"/>
            <w:shd w:val="clear" w:color="auto" w:fill="auto"/>
          </w:tcPr>
          <w:p w14:paraId="26DFD162" w14:textId="0DBC6A02" w:rsidR="00E45DAF" w:rsidRPr="008B3CFB" w:rsidRDefault="00E45DAF" w:rsidP="00E45DAF">
            <w:pPr>
              <w:pStyle w:val="Tabletext"/>
            </w:pPr>
            <w:r>
              <w:t>95</w:t>
            </w:r>
          </w:p>
        </w:tc>
        <w:tc>
          <w:tcPr>
            <w:tcW w:w="3318" w:type="dxa"/>
            <w:shd w:val="clear" w:color="auto" w:fill="auto"/>
            <w:vAlign w:val="bottom"/>
          </w:tcPr>
          <w:p w14:paraId="73705EE9" w14:textId="14A15A33" w:rsidR="00E45DAF" w:rsidRPr="008B3CFB" w:rsidRDefault="00E45DAF" w:rsidP="00E45DAF">
            <w:pPr>
              <w:pStyle w:val="Tabletext"/>
            </w:pPr>
            <w:r w:rsidRPr="008B3CFB">
              <w:t>Liechtenstein</w:t>
            </w:r>
          </w:p>
        </w:tc>
        <w:tc>
          <w:tcPr>
            <w:tcW w:w="3704" w:type="dxa"/>
            <w:shd w:val="clear" w:color="auto" w:fill="auto"/>
            <w:vAlign w:val="bottom"/>
          </w:tcPr>
          <w:p w14:paraId="38F60755" w14:textId="0D0E05A9" w:rsidR="00E45DAF" w:rsidRPr="008B3CFB" w:rsidRDefault="00E45DAF" w:rsidP="00E45DAF">
            <w:pPr>
              <w:pStyle w:val="Tabletext"/>
            </w:pPr>
            <w:r w:rsidRPr="008B3CFB">
              <w:t>1 January 2024</w:t>
            </w:r>
          </w:p>
        </w:tc>
      </w:tr>
      <w:tr w:rsidR="00E45DAF" w:rsidRPr="008B3CFB" w14:paraId="76281328" w14:textId="77777777" w:rsidTr="00A96616">
        <w:trPr>
          <w:trHeight w:val="207"/>
        </w:trPr>
        <w:tc>
          <w:tcPr>
            <w:tcW w:w="616" w:type="dxa"/>
            <w:shd w:val="clear" w:color="auto" w:fill="auto"/>
          </w:tcPr>
          <w:p w14:paraId="6EE87666" w14:textId="54D9A3C1" w:rsidR="00E45DAF" w:rsidRPr="008B3CFB" w:rsidRDefault="00E45DAF" w:rsidP="00E45DAF">
            <w:pPr>
              <w:pStyle w:val="Tabletext"/>
            </w:pPr>
            <w:r>
              <w:t>100</w:t>
            </w:r>
          </w:p>
        </w:tc>
        <w:tc>
          <w:tcPr>
            <w:tcW w:w="3318" w:type="dxa"/>
            <w:shd w:val="clear" w:color="auto" w:fill="auto"/>
            <w:vAlign w:val="bottom"/>
          </w:tcPr>
          <w:p w14:paraId="671328E7" w14:textId="6DFBE189" w:rsidR="00E45DAF" w:rsidRPr="008B3CFB" w:rsidRDefault="00E45DAF" w:rsidP="00E45DAF">
            <w:pPr>
              <w:pStyle w:val="Tabletext"/>
            </w:pPr>
            <w:r w:rsidRPr="008B3CFB">
              <w:t>Luxembourg</w:t>
            </w:r>
          </w:p>
        </w:tc>
        <w:tc>
          <w:tcPr>
            <w:tcW w:w="3704" w:type="dxa"/>
            <w:shd w:val="clear" w:color="auto" w:fill="auto"/>
          </w:tcPr>
          <w:p w14:paraId="65151DE0" w14:textId="730826FF" w:rsidR="00E45DAF" w:rsidRPr="008B3CFB" w:rsidRDefault="00E45DAF" w:rsidP="00E45DAF">
            <w:pPr>
              <w:pStyle w:val="Tabletext"/>
            </w:pPr>
            <w:r w:rsidRPr="008B3CFB">
              <w:t>31 December 2023</w:t>
            </w:r>
          </w:p>
        </w:tc>
      </w:tr>
      <w:tr w:rsidR="00E45DAF" w:rsidRPr="008B3CFB" w14:paraId="4E8C6E32" w14:textId="77777777" w:rsidTr="00A96616">
        <w:trPr>
          <w:trHeight w:val="207"/>
        </w:trPr>
        <w:tc>
          <w:tcPr>
            <w:tcW w:w="616" w:type="dxa"/>
            <w:shd w:val="clear" w:color="auto" w:fill="auto"/>
          </w:tcPr>
          <w:p w14:paraId="0A2CEBFD" w14:textId="158371F0" w:rsidR="00E45DAF" w:rsidRPr="008B3CFB" w:rsidRDefault="00E45DAF" w:rsidP="00E45DAF">
            <w:pPr>
              <w:pStyle w:val="Tabletext"/>
            </w:pPr>
            <w:r>
              <w:t>105</w:t>
            </w:r>
          </w:p>
        </w:tc>
        <w:tc>
          <w:tcPr>
            <w:tcW w:w="3318" w:type="dxa"/>
            <w:shd w:val="clear" w:color="auto" w:fill="auto"/>
            <w:vAlign w:val="bottom"/>
          </w:tcPr>
          <w:p w14:paraId="7865F93C" w14:textId="1ACD09F0" w:rsidR="00E45DAF" w:rsidRPr="008B3CFB" w:rsidRDefault="00E45DAF" w:rsidP="00E45DAF">
            <w:pPr>
              <w:pStyle w:val="Tabletext"/>
            </w:pPr>
            <w:r w:rsidRPr="008B3CFB">
              <w:t>Netherlands</w:t>
            </w:r>
          </w:p>
        </w:tc>
        <w:tc>
          <w:tcPr>
            <w:tcW w:w="3704" w:type="dxa"/>
            <w:shd w:val="clear" w:color="auto" w:fill="auto"/>
          </w:tcPr>
          <w:p w14:paraId="7B177911" w14:textId="4702F50F" w:rsidR="00E45DAF" w:rsidRPr="008B3CFB" w:rsidRDefault="00E45DAF" w:rsidP="00E45DAF">
            <w:pPr>
              <w:pStyle w:val="Tabletext"/>
            </w:pPr>
            <w:r w:rsidRPr="008B3CFB">
              <w:t>31 December 2023</w:t>
            </w:r>
          </w:p>
        </w:tc>
      </w:tr>
      <w:tr w:rsidR="00E45DAF" w:rsidRPr="008B3CFB" w14:paraId="77A7D945" w14:textId="77777777" w:rsidTr="00A96616">
        <w:trPr>
          <w:trHeight w:val="207"/>
        </w:trPr>
        <w:tc>
          <w:tcPr>
            <w:tcW w:w="616" w:type="dxa"/>
            <w:shd w:val="clear" w:color="auto" w:fill="auto"/>
          </w:tcPr>
          <w:p w14:paraId="644E5E28" w14:textId="72AB06AF" w:rsidR="00E45DAF" w:rsidRPr="008B3CFB" w:rsidRDefault="00E45DAF" w:rsidP="00E45DAF">
            <w:pPr>
              <w:pStyle w:val="Tabletext"/>
            </w:pPr>
            <w:r>
              <w:t>110</w:t>
            </w:r>
          </w:p>
        </w:tc>
        <w:tc>
          <w:tcPr>
            <w:tcW w:w="3318" w:type="dxa"/>
            <w:shd w:val="clear" w:color="auto" w:fill="auto"/>
            <w:vAlign w:val="bottom"/>
          </w:tcPr>
          <w:p w14:paraId="2D7F1261" w14:textId="5780151E" w:rsidR="00E45DAF" w:rsidRPr="008B3CFB" w:rsidRDefault="00E45DAF" w:rsidP="00E45DAF">
            <w:pPr>
              <w:pStyle w:val="Tabletext"/>
            </w:pPr>
            <w:r w:rsidRPr="008B3CFB">
              <w:t>Norway</w:t>
            </w:r>
          </w:p>
        </w:tc>
        <w:tc>
          <w:tcPr>
            <w:tcW w:w="3704" w:type="dxa"/>
            <w:shd w:val="clear" w:color="auto" w:fill="auto"/>
            <w:vAlign w:val="bottom"/>
          </w:tcPr>
          <w:p w14:paraId="7EF0D1A6" w14:textId="67B7037A" w:rsidR="00E45DAF" w:rsidRPr="008B3CFB" w:rsidRDefault="00E45DAF" w:rsidP="00E45DAF">
            <w:pPr>
              <w:pStyle w:val="Tabletext"/>
            </w:pPr>
            <w:r w:rsidRPr="008B3CFB">
              <w:t>1 January 2024</w:t>
            </w:r>
          </w:p>
        </w:tc>
      </w:tr>
      <w:tr w:rsidR="00E45DAF" w:rsidRPr="008B3CFB" w14:paraId="5710726E" w14:textId="77777777" w:rsidTr="00A96616">
        <w:trPr>
          <w:trHeight w:val="207"/>
        </w:trPr>
        <w:tc>
          <w:tcPr>
            <w:tcW w:w="616" w:type="dxa"/>
            <w:shd w:val="clear" w:color="auto" w:fill="auto"/>
          </w:tcPr>
          <w:p w14:paraId="04352F65" w14:textId="11C10198" w:rsidR="00E45DAF" w:rsidRPr="008B3CFB" w:rsidRDefault="00E45DAF" w:rsidP="00E45DAF">
            <w:pPr>
              <w:pStyle w:val="Tabletext"/>
            </w:pPr>
            <w:r>
              <w:t>115</w:t>
            </w:r>
          </w:p>
        </w:tc>
        <w:tc>
          <w:tcPr>
            <w:tcW w:w="3318" w:type="dxa"/>
            <w:shd w:val="clear" w:color="auto" w:fill="auto"/>
            <w:vAlign w:val="bottom"/>
          </w:tcPr>
          <w:p w14:paraId="0767E533" w14:textId="730D4884" w:rsidR="00E45DAF" w:rsidRPr="008B3CFB" w:rsidRDefault="00E45DAF" w:rsidP="00E45DAF">
            <w:pPr>
              <w:pStyle w:val="Tabletext"/>
            </w:pPr>
            <w:r w:rsidRPr="008B3CFB">
              <w:t>Romania</w:t>
            </w:r>
          </w:p>
        </w:tc>
        <w:tc>
          <w:tcPr>
            <w:tcW w:w="3704" w:type="dxa"/>
            <w:shd w:val="clear" w:color="auto" w:fill="auto"/>
          </w:tcPr>
          <w:p w14:paraId="37D08F26" w14:textId="5FA3F10E" w:rsidR="00E45DAF" w:rsidRPr="008B3CFB" w:rsidRDefault="00E45DAF" w:rsidP="00E45DAF">
            <w:pPr>
              <w:pStyle w:val="Tabletext"/>
            </w:pPr>
            <w:r w:rsidRPr="008B3CFB">
              <w:t>31 December 2023</w:t>
            </w:r>
          </w:p>
        </w:tc>
      </w:tr>
      <w:tr w:rsidR="00E45DAF" w:rsidRPr="008B3CFB" w14:paraId="2A23DDBA" w14:textId="77777777" w:rsidTr="00A96616">
        <w:trPr>
          <w:trHeight w:val="207"/>
        </w:trPr>
        <w:tc>
          <w:tcPr>
            <w:tcW w:w="616" w:type="dxa"/>
            <w:shd w:val="clear" w:color="auto" w:fill="auto"/>
          </w:tcPr>
          <w:p w14:paraId="29DD5188" w14:textId="686AB977" w:rsidR="00E45DAF" w:rsidRPr="008B3CFB" w:rsidRDefault="00E45DAF" w:rsidP="00E45DAF">
            <w:pPr>
              <w:pStyle w:val="Tabletext"/>
            </w:pPr>
            <w:r>
              <w:t>120</w:t>
            </w:r>
          </w:p>
        </w:tc>
        <w:tc>
          <w:tcPr>
            <w:tcW w:w="3318" w:type="dxa"/>
            <w:shd w:val="clear" w:color="auto" w:fill="auto"/>
            <w:vAlign w:val="bottom"/>
          </w:tcPr>
          <w:p w14:paraId="2A8DA121" w14:textId="43B7E71B" w:rsidR="00E45DAF" w:rsidRPr="008B3CFB" w:rsidRDefault="00E45DAF" w:rsidP="00E45DAF">
            <w:pPr>
              <w:pStyle w:val="Tabletext"/>
            </w:pPr>
            <w:r w:rsidRPr="008B3CFB">
              <w:t>Slovak Republic</w:t>
            </w:r>
          </w:p>
        </w:tc>
        <w:tc>
          <w:tcPr>
            <w:tcW w:w="3704" w:type="dxa"/>
            <w:shd w:val="clear" w:color="auto" w:fill="auto"/>
            <w:vAlign w:val="bottom"/>
          </w:tcPr>
          <w:p w14:paraId="166B36D9" w14:textId="42DAB26F" w:rsidR="00E45DAF" w:rsidRPr="008B3CFB" w:rsidRDefault="00E45DAF" w:rsidP="00E45DAF">
            <w:pPr>
              <w:pStyle w:val="Tabletext"/>
            </w:pPr>
            <w:r w:rsidRPr="008B3CFB">
              <w:t>31 December 2023</w:t>
            </w:r>
          </w:p>
        </w:tc>
      </w:tr>
      <w:tr w:rsidR="00E45DAF" w:rsidRPr="008B3CFB" w14:paraId="3372A09B" w14:textId="77777777" w:rsidTr="00A96616">
        <w:trPr>
          <w:trHeight w:val="207"/>
        </w:trPr>
        <w:tc>
          <w:tcPr>
            <w:tcW w:w="616" w:type="dxa"/>
            <w:shd w:val="clear" w:color="auto" w:fill="auto"/>
          </w:tcPr>
          <w:p w14:paraId="0BCBE85E" w14:textId="511C31E0" w:rsidR="00E45DAF" w:rsidRPr="008B3CFB" w:rsidRDefault="00E45DAF" w:rsidP="00E45DAF">
            <w:pPr>
              <w:pStyle w:val="Tabletext"/>
            </w:pPr>
            <w:r>
              <w:t>125</w:t>
            </w:r>
          </w:p>
        </w:tc>
        <w:tc>
          <w:tcPr>
            <w:tcW w:w="3318" w:type="dxa"/>
            <w:shd w:val="clear" w:color="auto" w:fill="auto"/>
            <w:vAlign w:val="bottom"/>
          </w:tcPr>
          <w:p w14:paraId="289E0CC1" w14:textId="51CAC68C" w:rsidR="00E45DAF" w:rsidRPr="008B3CFB" w:rsidRDefault="00E45DAF" w:rsidP="00E45DAF">
            <w:pPr>
              <w:pStyle w:val="Tabletext"/>
            </w:pPr>
            <w:r w:rsidRPr="008B3CFB">
              <w:t>Slovenia</w:t>
            </w:r>
          </w:p>
        </w:tc>
        <w:tc>
          <w:tcPr>
            <w:tcW w:w="3704" w:type="dxa"/>
            <w:shd w:val="clear" w:color="auto" w:fill="auto"/>
          </w:tcPr>
          <w:p w14:paraId="525C2134" w14:textId="6B2FD9C6" w:rsidR="00E45DAF" w:rsidRPr="008B3CFB" w:rsidRDefault="00E45DAF" w:rsidP="00E45DAF">
            <w:pPr>
              <w:pStyle w:val="Tabletext"/>
            </w:pPr>
            <w:r w:rsidRPr="008B3CFB">
              <w:t>31 December 2023</w:t>
            </w:r>
          </w:p>
        </w:tc>
      </w:tr>
      <w:tr w:rsidR="00E45DAF" w:rsidRPr="008B3CFB" w14:paraId="6A420666" w14:textId="77777777" w:rsidTr="00A96616">
        <w:trPr>
          <w:trHeight w:val="207"/>
        </w:trPr>
        <w:tc>
          <w:tcPr>
            <w:tcW w:w="616" w:type="dxa"/>
            <w:shd w:val="clear" w:color="auto" w:fill="auto"/>
          </w:tcPr>
          <w:p w14:paraId="3FC0D4ED" w14:textId="6B8E19E3" w:rsidR="00E45DAF" w:rsidRPr="008B3CFB" w:rsidRDefault="00E45DAF" w:rsidP="00E45DAF">
            <w:pPr>
              <w:pStyle w:val="Tabletext"/>
            </w:pPr>
            <w:r>
              <w:t>130</w:t>
            </w:r>
          </w:p>
        </w:tc>
        <w:tc>
          <w:tcPr>
            <w:tcW w:w="3318" w:type="dxa"/>
            <w:shd w:val="clear" w:color="auto" w:fill="auto"/>
            <w:vAlign w:val="bottom"/>
          </w:tcPr>
          <w:p w14:paraId="63B55C64" w14:textId="312746FF" w:rsidR="00E45DAF" w:rsidRPr="008B3CFB" w:rsidRDefault="00E45DAF" w:rsidP="00E45DAF">
            <w:pPr>
              <w:pStyle w:val="Tabletext"/>
            </w:pPr>
            <w:r w:rsidRPr="008B3CFB">
              <w:t>Spain</w:t>
            </w:r>
          </w:p>
        </w:tc>
        <w:tc>
          <w:tcPr>
            <w:tcW w:w="3704" w:type="dxa"/>
            <w:shd w:val="clear" w:color="auto" w:fill="auto"/>
          </w:tcPr>
          <w:p w14:paraId="3FA64F6E" w14:textId="790522F2" w:rsidR="00E45DAF" w:rsidRPr="008B3CFB" w:rsidRDefault="00E45DAF" w:rsidP="00E45DAF">
            <w:pPr>
              <w:pStyle w:val="Tabletext"/>
            </w:pPr>
            <w:r w:rsidRPr="008B3CFB">
              <w:t>31 December 2023</w:t>
            </w:r>
          </w:p>
        </w:tc>
      </w:tr>
      <w:tr w:rsidR="00E45DAF" w:rsidRPr="008B3CFB" w14:paraId="4548AA1D" w14:textId="77777777" w:rsidTr="00A96616">
        <w:trPr>
          <w:trHeight w:val="207"/>
        </w:trPr>
        <w:tc>
          <w:tcPr>
            <w:tcW w:w="616" w:type="dxa"/>
            <w:shd w:val="clear" w:color="auto" w:fill="auto"/>
          </w:tcPr>
          <w:p w14:paraId="42C3E9C5" w14:textId="72E02015" w:rsidR="00E45DAF" w:rsidRPr="008B3CFB" w:rsidRDefault="00E45DAF" w:rsidP="00E45DAF">
            <w:pPr>
              <w:pStyle w:val="Tabletext"/>
            </w:pPr>
            <w:r>
              <w:t>135</w:t>
            </w:r>
          </w:p>
        </w:tc>
        <w:tc>
          <w:tcPr>
            <w:tcW w:w="3318" w:type="dxa"/>
            <w:shd w:val="clear" w:color="auto" w:fill="auto"/>
            <w:vAlign w:val="bottom"/>
          </w:tcPr>
          <w:p w14:paraId="70EBFF4F" w14:textId="25C276DE" w:rsidR="00E45DAF" w:rsidRPr="008B3CFB" w:rsidRDefault="00E45DAF" w:rsidP="00E45DAF">
            <w:pPr>
              <w:pStyle w:val="Tabletext"/>
            </w:pPr>
            <w:r w:rsidRPr="008B3CFB">
              <w:t>Sweden</w:t>
            </w:r>
          </w:p>
        </w:tc>
        <w:tc>
          <w:tcPr>
            <w:tcW w:w="3704" w:type="dxa"/>
            <w:shd w:val="clear" w:color="auto" w:fill="auto"/>
          </w:tcPr>
          <w:p w14:paraId="28AE6440" w14:textId="3056F8E4" w:rsidR="00E45DAF" w:rsidRPr="008B3CFB" w:rsidRDefault="00E45DAF" w:rsidP="00E45DAF">
            <w:pPr>
              <w:pStyle w:val="Tabletext"/>
            </w:pPr>
            <w:r w:rsidRPr="008B3CFB">
              <w:t>31 December 2023</w:t>
            </w:r>
          </w:p>
        </w:tc>
      </w:tr>
      <w:tr w:rsidR="00E45DAF" w:rsidRPr="008B3CFB" w14:paraId="7B00E807" w14:textId="77777777" w:rsidTr="00A96616">
        <w:trPr>
          <w:trHeight w:val="207"/>
        </w:trPr>
        <w:tc>
          <w:tcPr>
            <w:tcW w:w="616" w:type="dxa"/>
            <w:shd w:val="clear" w:color="auto" w:fill="auto"/>
          </w:tcPr>
          <w:p w14:paraId="361FBCE4" w14:textId="5CB18A43" w:rsidR="00E45DAF" w:rsidRPr="008B3CFB" w:rsidRDefault="00E45DAF" w:rsidP="00E45DAF">
            <w:pPr>
              <w:pStyle w:val="Tabletext"/>
            </w:pPr>
            <w:r>
              <w:t>140</w:t>
            </w:r>
          </w:p>
        </w:tc>
        <w:tc>
          <w:tcPr>
            <w:tcW w:w="3318" w:type="dxa"/>
            <w:shd w:val="clear" w:color="auto" w:fill="auto"/>
            <w:vAlign w:val="bottom"/>
          </w:tcPr>
          <w:p w14:paraId="7A9E3970" w14:textId="281D9581" w:rsidR="00E45DAF" w:rsidRPr="008B3CFB" w:rsidRDefault="00E45DAF" w:rsidP="00E45DAF">
            <w:pPr>
              <w:pStyle w:val="Tabletext"/>
            </w:pPr>
            <w:r w:rsidRPr="008B3CFB">
              <w:t>Switzerland</w:t>
            </w:r>
          </w:p>
        </w:tc>
        <w:tc>
          <w:tcPr>
            <w:tcW w:w="3704" w:type="dxa"/>
            <w:shd w:val="clear" w:color="auto" w:fill="auto"/>
          </w:tcPr>
          <w:p w14:paraId="230E69E3" w14:textId="6970B2E0" w:rsidR="00E45DAF" w:rsidRPr="008B3CFB" w:rsidRDefault="00E45DAF" w:rsidP="00E45DAF">
            <w:pPr>
              <w:pStyle w:val="Tabletext"/>
            </w:pPr>
            <w:r w:rsidRPr="008B3CFB">
              <w:t>1 January 2024</w:t>
            </w:r>
          </w:p>
        </w:tc>
      </w:tr>
      <w:tr w:rsidR="00E45DAF" w:rsidRPr="008B3CFB" w14:paraId="315B4EBA" w14:textId="77777777" w:rsidTr="00A96616">
        <w:trPr>
          <w:trHeight w:val="207"/>
        </w:trPr>
        <w:tc>
          <w:tcPr>
            <w:tcW w:w="616" w:type="dxa"/>
            <w:shd w:val="clear" w:color="auto" w:fill="auto"/>
          </w:tcPr>
          <w:p w14:paraId="1E240E9B" w14:textId="2C52588B" w:rsidR="00E45DAF" w:rsidRPr="008B3CFB" w:rsidRDefault="00E45DAF" w:rsidP="00E45DAF">
            <w:pPr>
              <w:pStyle w:val="Tabletext"/>
            </w:pPr>
            <w:r>
              <w:t>145</w:t>
            </w:r>
          </w:p>
        </w:tc>
        <w:tc>
          <w:tcPr>
            <w:tcW w:w="3318" w:type="dxa"/>
            <w:shd w:val="clear" w:color="auto" w:fill="auto"/>
            <w:vAlign w:val="bottom"/>
          </w:tcPr>
          <w:p w14:paraId="68510EB9" w14:textId="13971F4B" w:rsidR="00E45DAF" w:rsidRPr="008B3CFB" w:rsidRDefault="00E45DAF" w:rsidP="00E45DAF">
            <w:pPr>
              <w:pStyle w:val="Tabletext"/>
            </w:pPr>
            <w:r w:rsidRPr="008B3CFB">
              <w:t>Türkiye</w:t>
            </w:r>
          </w:p>
        </w:tc>
        <w:tc>
          <w:tcPr>
            <w:tcW w:w="3704" w:type="dxa"/>
            <w:shd w:val="clear" w:color="auto" w:fill="auto"/>
            <w:vAlign w:val="bottom"/>
          </w:tcPr>
          <w:p w14:paraId="08AEB4D0" w14:textId="27983945" w:rsidR="00E45DAF" w:rsidRPr="008B3CFB" w:rsidRDefault="00E45DAF" w:rsidP="00E45DAF">
            <w:pPr>
              <w:pStyle w:val="Tabletext"/>
            </w:pPr>
            <w:r w:rsidRPr="008B3CFB">
              <w:t>1 January 2024</w:t>
            </w:r>
          </w:p>
        </w:tc>
      </w:tr>
      <w:tr w:rsidR="00E45DAF" w:rsidRPr="008B3CFB" w14:paraId="526C74C7" w14:textId="77777777" w:rsidTr="00EC5861">
        <w:trPr>
          <w:trHeight w:val="207"/>
        </w:trPr>
        <w:tc>
          <w:tcPr>
            <w:tcW w:w="616" w:type="dxa"/>
            <w:tcBorders>
              <w:bottom w:val="single" w:sz="2" w:space="0" w:color="auto"/>
            </w:tcBorders>
            <w:shd w:val="clear" w:color="auto" w:fill="auto"/>
          </w:tcPr>
          <w:p w14:paraId="33B2EE59" w14:textId="33537F3D" w:rsidR="00E45DAF" w:rsidRPr="008B3CFB" w:rsidRDefault="00E45DAF" w:rsidP="00E45DAF">
            <w:pPr>
              <w:pStyle w:val="Tabletext"/>
            </w:pPr>
            <w:r>
              <w:t>150</w:t>
            </w:r>
          </w:p>
        </w:tc>
        <w:tc>
          <w:tcPr>
            <w:tcW w:w="3318" w:type="dxa"/>
            <w:tcBorders>
              <w:bottom w:val="single" w:sz="2" w:space="0" w:color="auto"/>
            </w:tcBorders>
            <w:shd w:val="clear" w:color="auto" w:fill="auto"/>
            <w:vAlign w:val="bottom"/>
          </w:tcPr>
          <w:p w14:paraId="726E8C9E" w14:textId="15D9C850" w:rsidR="00E45DAF" w:rsidRPr="008B3CFB" w:rsidRDefault="00E45DAF" w:rsidP="00E45DAF">
            <w:pPr>
              <w:pStyle w:val="Tabletext"/>
            </w:pPr>
            <w:r w:rsidRPr="008B3CFB">
              <w:t>United Kingdom</w:t>
            </w:r>
          </w:p>
        </w:tc>
        <w:tc>
          <w:tcPr>
            <w:tcW w:w="3704" w:type="dxa"/>
            <w:tcBorders>
              <w:bottom w:val="single" w:sz="2" w:space="0" w:color="auto"/>
            </w:tcBorders>
            <w:shd w:val="clear" w:color="auto" w:fill="auto"/>
            <w:vAlign w:val="bottom"/>
          </w:tcPr>
          <w:p w14:paraId="161583C2" w14:textId="5EE65A09" w:rsidR="00E45DAF" w:rsidRPr="008B3CFB" w:rsidRDefault="00E45DAF" w:rsidP="00E45DAF">
            <w:pPr>
              <w:pStyle w:val="Tabletext"/>
            </w:pPr>
            <w:r w:rsidRPr="008B3CFB">
              <w:t>31 December 2023</w:t>
            </w:r>
          </w:p>
        </w:tc>
      </w:tr>
      <w:tr w:rsidR="00E45DAF" w:rsidRPr="00467FE2" w14:paraId="4F814AD2" w14:textId="77777777" w:rsidTr="00A96616">
        <w:trPr>
          <w:trHeight w:val="207"/>
        </w:trPr>
        <w:tc>
          <w:tcPr>
            <w:tcW w:w="616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696E5E10" w14:textId="64B0C40E" w:rsidR="00E45DAF" w:rsidRPr="008B3CFB" w:rsidRDefault="00E45DAF" w:rsidP="00E45DAF">
            <w:pPr>
              <w:pStyle w:val="Tabletext"/>
            </w:pPr>
            <w:r w:rsidRPr="00674785">
              <w:t>1</w:t>
            </w:r>
            <w:r>
              <w:t>55</w:t>
            </w:r>
          </w:p>
        </w:tc>
        <w:tc>
          <w:tcPr>
            <w:tcW w:w="3318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vAlign w:val="bottom"/>
          </w:tcPr>
          <w:p w14:paraId="4A1B7F20" w14:textId="4618F538" w:rsidR="00E45DAF" w:rsidRPr="008B3CFB" w:rsidRDefault="00E45DAF" w:rsidP="00E45DAF">
            <w:pPr>
              <w:pStyle w:val="Tabletext"/>
            </w:pPr>
            <w:r w:rsidRPr="008B3CFB">
              <w:t>Viet Nam</w:t>
            </w:r>
          </w:p>
        </w:tc>
        <w:tc>
          <w:tcPr>
            <w:tcW w:w="3704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vAlign w:val="bottom"/>
          </w:tcPr>
          <w:p w14:paraId="1BE8DD5F" w14:textId="4684390A" w:rsidR="00E45DAF" w:rsidRPr="008B3CFB" w:rsidRDefault="00E45DAF" w:rsidP="00E45DAF">
            <w:pPr>
              <w:pStyle w:val="Tabletext"/>
            </w:pPr>
            <w:r w:rsidRPr="008B3CFB">
              <w:t>1 January 2024</w:t>
            </w:r>
          </w:p>
        </w:tc>
      </w:tr>
    </w:tbl>
    <w:p w14:paraId="3D742B25" w14:textId="1C472819" w:rsidR="00493949" w:rsidRPr="00A96616" w:rsidRDefault="00493949" w:rsidP="00A96616">
      <w:pPr>
        <w:pStyle w:val="Tabletext"/>
      </w:pPr>
    </w:p>
    <w:sectPr w:rsidR="00493949" w:rsidRPr="00A96616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7" w:h="16839" w:code="9"/>
      <w:pgMar w:top="223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EEBB67" w14:textId="77777777" w:rsidR="00B34157" w:rsidRDefault="00B34157" w:rsidP="00FA06CA">
      <w:pPr>
        <w:spacing w:line="240" w:lineRule="auto"/>
      </w:pPr>
      <w:r>
        <w:separator/>
      </w:r>
    </w:p>
  </w:endnote>
  <w:endnote w:type="continuationSeparator" w:id="0">
    <w:p w14:paraId="678E31DC" w14:textId="77777777" w:rsidR="00B34157" w:rsidRDefault="00B34157" w:rsidP="00FA06CA">
      <w:pPr>
        <w:spacing w:line="240" w:lineRule="auto"/>
      </w:pPr>
      <w:r>
        <w:continuationSeparator/>
      </w:r>
    </w:p>
  </w:endnote>
  <w:endnote w:type="continuationNotice" w:id="1">
    <w:p w14:paraId="20083795" w14:textId="77777777" w:rsidR="00B34157" w:rsidRDefault="00B3415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AD7E3" w14:textId="11C3758A" w:rsidR="00FA06CA" w:rsidRDefault="00FA06CA">
    <w:pPr>
      <w:pStyle w:val="Footer"/>
    </w:pPr>
    <w:bookmarkStart w:id="2" w:name="_Hlk26286429"/>
    <w:bookmarkStart w:id="3" w:name="_Hlk26286430"/>
    <w:bookmarkStart w:id="4" w:name="_Hlk26286433"/>
    <w:bookmarkStart w:id="5" w:name="_Hlk26286434"/>
  </w:p>
  <w:bookmarkEnd w:id="2"/>
  <w:bookmarkEnd w:id="3"/>
  <w:bookmarkEnd w:id="4"/>
  <w:bookmarkEnd w:id="5"/>
  <w:p w14:paraId="6D538C5A" w14:textId="77777777" w:rsidR="00FA06CA" w:rsidRPr="007500C8" w:rsidRDefault="00FA06C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577FD" w14:textId="30F2E0BF" w:rsidR="00FA06CA" w:rsidRPr="00ED79B6" w:rsidRDefault="00FA06CA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505B7" w14:textId="5128B688" w:rsidR="00FA06CA" w:rsidRPr="00E33C1C" w:rsidRDefault="00FA06C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FA06CA" w14:paraId="682E8D01" w14:textId="77777777" w:rsidTr="00C24710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4E9300C" w14:textId="77777777" w:rsidR="00FA06CA" w:rsidRDefault="00FA06CA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0E50BDC" w14:textId="3B2AE17E" w:rsidR="00FA06CA" w:rsidRDefault="00FA06CA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STYLEREF  ShortT </w:instrText>
          </w:r>
          <w:r>
            <w:rPr>
              <w:i/>
              <w:sz w:val="18"/>
            </w:rPr>
            <w:fldChar w:fldCharType="separate"/>
          </w:r>
          <w:r w:rsidR="006108BE">
            <w:rPr>
              <w:i/>
              <w:noProof/>
              <w:sz w:val="18"/>
            </w:rPr>
            <w:t>Taxation (Multinational—Global and Domestic Minimum Tax) (Qualified GloBE Taxes) Determination 2025</w:t>
          </w:r>
          <w:r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0E04C60D" w14:textId="77777777" w:rsidR="00FA06CA" w:rsidRDefault="00FA06CA">
          <w:pPr>
            <w:spacing w:line="0" w:lineRule="atLeast"/>
            <w:jc w:val="right"/>
            <w:rPr>
              <w:sz w:val="18"/>
            </w:rPr>
          </w:pPr>
        </w:p>
      </w:tc>
    </w:tr>
  </w:tbl>
  <w:p w14:paraId="1048E522" w14:textId="77777777" w:rsidR="00FA06CA" w:rsidRPr="00ED79B6" w:rsidRDefault="00FA06CA">
    <w:pPr>
      <w:rPr>
        <w:i/>
        <w:sz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A18534" w14:textId="3BBFD43A" w:rsidR="00FA06CA" w:rsidRPr="00E33C1C" w:rsidRDefault="00FA06C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bookmarkStart w:id="6" w:name="_Hlk26286441"/>
    <w:bookmarkStart w:id="7" w:name="_Hlk26286442"/>
    <w:bookmarkStart w:id="8" w:name="_Hlk26286445"/>
    <w:bookmarkStart w:id="9" w:name="_Hlk26286446"/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1383"/>
      <w:gridCol w:w="6380"/>
      <w:gridCol w:w="709"/>
    </w:tblGrid>
    <w:tr w:rsidR="00FA06CA" w14:paraId="21DF4BF1" w14:textId="77777777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2B7FE266" w14:textId="77777777" w:rsidR="00FA06CA" w:rsidRDefault="00FA06CA">
          <w:pPr>
            <w:spacing w:line="0" w:lineRule="atLeast"/>
            <w:rPr>
              <w:sz w:val="18"/>
            </w:rPr>
          </w:pPr>
        </w:p>
      </w:tc>
      <w:tc>
        <w:tcPr>
          <w:tcW w:w="6380" w:type="dxa"/>
          <w:tcBorders>
            <w:top w:val="nil"/>
            <w:left w:val="nil"/>
            <w:bottom w:val="nil"/>
            <w:right w:val="nil"/>
          </w:tcBorders>
        </w:tcPr>
        <w:p w14:paraId="641D39F8" w14:textId="585FBFC6" w:rsidR="00FA06CA" w:rsidRDefault="00FA06CA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STYLEREF  ShortT </w:instrText>
          </w:r>
          <w:r>
            <w:rPr>
              <w:i/>
              <w:sz w:val="18"/>
            </w:rPr>
            <w:fldChar w:fldCharType="separate"/>
          </w:r>
          <w:r w:rsidR="00881A17">
            <w:rPr>
              <w:i/>
              <w:noProof/>
              <w:sz w:val="18"/>
            </w:rPr>
            <w:t>Taxation (Multinational—Global and Domestic Minimum Tax) (Qualified GloBE Taxes) Determination 2025</w:t>
          </w:r>
          <w:r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045D3E8" w14:textId="77777777" w:rsidR="00FA06CA" w:rsidRDefault="00FA06CA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bookmarkEnd w:id="6"/>
    <w:bookmarkEnd w:id="7"/>
    <w:bookmarkEnd w:id="8"/>
    <w:bookmarkEnd w:id="9"/>
  </w:tbl>
  <w:p w14:paraId="06374FA9" w14:textId="77777777" w:rsidR="00FA06CA" w:rsidRPr="00ED79B6" w:rsidRDefault="00FA06CA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94B91" w14:textId="7947D4F0" w:rsidR="00542089" w:rsidRDefault="00542089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49644" w14:textId="3611ECFD" w:rsidR="00D27ECA" w:rsidRPr="00E33C1C" w:rsidRDefault="00D27EC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35435D" w14:paraId="5CE9ADF5" w14:textId="77777777" w:rsidTr="00C24710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F255FB5" w14:textId="77777777" w:rsidR="00D27ECA" w:rsidRDefault="00636078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7D58026" w14:textId="112BE2A7" w:rsidR="00D27ECA" w:rsidRDefault="00636078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STYLEREF  ShortT </w:instrText>
          </w:r>
          <w:r>
            <w:rPr>
              <w:i/>
              <w:sz w:val="18"/>
            </w:rPr>
            <w:fldChar w:fldCharType="separate"/>
          </w:r>
          <w:r w:rsidR="00881A17">
            <w:rPr>
              <w:i/>
              <w:noProof/>
              <w:sz w:val="18"/>
            </w:rPr>
            <w:t>Taxation (Multinational—Global and Domestic Minimum Tax) (Qualified GloBE Taxes) Determination 2025</w:t>
          </w:r>
          <w:r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04A22ECA" w14:textId="77777777" w:rsidR="00D27ECA" w:rsidRDefault="00D27ECA">
          <w:pPr>
            <w:spacing w:line="0" w:lineRule="atLeast"/>
            <w:jc w:val="right"/>
            <w:rPr>
              <w:sz w:val="18"/>
            </w:rPr>
          </w:pPr>
        </w:p>
      </w:tc>
    </w:tr>
  </w:tbl>
  <w:p w14:paraId="7F19C376" w14:textId="77777777" w:rsidR="00D27ECA" w:rsidRPr="00ED79B6" w:rsidRDefault="00D27ECA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D943E0" w14:textId="2CA1E951" w:rsidR="00D27ECA" w:rsidRPr="00E33C1C" w:rsidRDefault="00D27EC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bookmarkStart w:id="24" w:name="_Hlk26286453"/>
    <w:bookmarkStart w:id="25" w:name="_Hlk26286454"/>
    <w:bookmarkStart w:id="26" w:name="_Hlk26286457"/>
    <w:bookmarkStart w:id="27" w:name="_Hlk26286458"/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57"/>
      <w:gridCol w:w="6257"/>
      <w:gridCol w:w="699"/>
    </w:tblGrid>
    <w:tr w:rsidR="0035435D" w14:paraId="48D2A566" w14:textId="77777777" w:rsidTr="00C24710">
      <w:tc>
        <w:tcPr>
          <w:tcW w:w="1357" w:type="dxa"/>
          <w:tcBorders>
            <w:top w:val="nil"/>
            <w:left w:val="nil"/>
            <w:bottom w:val="nil"/>
            <w:right w:val="nil"/>
          </w:tcBorders>
        </w:tcPr>
        <w:p w14:paraId="000DB9C0" w14:textId="77777777" w:rsidR="00D27ECA" w:rsidRDefault="00D27ECA">
          <w:pPr>
            <w:spacing w:line="0" w:lineRule="atLeast"/>
            <w:rPr>
              <w:sz w:val="18"/>
            </w:rPr>
          </w:pPr>
        </w:p>
      </w:tc>
      <w:tc>
        <w:tcPr>
          <w:tcW w:w="6257" w:type="dxa"/>
          <w:tcBorders>
            <w:top w:val="nil"/>
            <w:left w:val="nil"/>
            <w:bottom w:val="nil"/>
            <w:right w:val="nil"/>
          </w:tcBorders>
        </w:tcPr>
        <w:p w14:paraId="299BB845" w14:textId="199C0742" w:rsidR="00D27ECA" w:rsidRDefault="00636078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STYLEREF  ShortT </w:instrText>
          </w:r>
          <w:r>
            <w:rPr>
              <w:i/>
              <w:sz w:val="18"/>
            </w:rPr>
            <w:fldChar w:fldCharType="separate"/>
          </w:r>
          <w:r w:rsidR="00881A17">
            <w:rPr>
              <w:i/>
              <w:noProof/>
              <w:sz w:val="18"/>
            </w:rPr>
            <w:t>Taxation (Multinational—Global and Domestic Minimum Tax) (Qualified GloBE Taxes) Determination 2025</w:t>
          </w:r>
          <w:r>
            <w:rPr>
              <w:i/>
              <w:sz w:val="18"/>
            </w:rPr>
            <w:fldChar w:fldCharType="end"/>
          </w:r>
        </w:p>
      </w:tc>
      <w:tc>
        <w:tcPr>
          <w:tcW w:w="699" w:type="dxa"/>
          <w:tcBorders>
            <w:top w:val="nil"/>
            <w:left w:val="nil"/>
            <w:bottom w:val="nil"/>
            <w:right w:val="nil"/>
          </w:tcBorders>
        </w:tcPr>
        <w:p w14:paraId="55F8E76A" w14:textId="77777777" w:rsidR="00D27ECA" w:rsidRDefault="0063607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bookmarkEnd w:id="24"/>
    <w:bookmarkEnd w:id="25"/>
    <w:bookmarkEnd w:id="26"/>
    <w:bookmarkEnd w:id="27"/>
  </w:tbl>
  <w:p w14:paraId="19A2E312" w14:textId="77777777" w:rsidR="00D27ECA" w:rsidRPr="00ED79B6" w:rsidRDefault="00D27ECA">
    <w:pPr>
      <w:rPr>
        <w:i/>
        <w:sz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D6F30" w14:textId="79AC581C" w:rsidR="00D27ECA" w:rsidRPr="00E33C1C" w:rsidRDefault="00D27ECA">
    <w:pPr>
      <w:pBdr>
        <w:top w:val="single" w:sz="6" w:space="1" w:color="auto"/>
      </w:pBdr>
      <w:spacing w:line="0" w:lineRule="atLeast"/>
      <w:rPr>
        <w:sz w:val="16"/>
        <w:szCs w:val="16"/>
      </w:rPr>
    </w:pPr>
    <w:bookmarkStart w:id="28" w:name="_Hlk26286455"/>
    <w:bookmarkStart w:id="29" w:name="_Hlk26286456"/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59"/>
      <w:gridCol w:w="6254"/>
      <w:gridCol w:w="700"/>
    </w:tblGrid>
    <w:tr w:rsidR="0035435D" w14:paraId="7E0488AE" w14:textId="77777777" w:rsidTr="00C24710">
      <w:tc>
        <w:tcPr>
          <w:tcW w:w="1359" w:type="dxa"/>
          <w:tcBorders>
            <w:top w:val="nil"/>
            <w:left w:val="nil"/>
            <w:bottom w:val="nil"/>
            <w:right w:val="nil"/>
          </w:tcBorders>
        </w:tcPr>
        <w:p w14:paraId="007F5344" w14:textId="77777777" w:rsidR="00D27ECA" w:rsidRDefault="00D27ECA">
          <w:pPr>
            <w:spacing w:line="0" w:lineRule="atLeast"/>
            <w:rPr>
              <w:sz w:val="18"/>
            </w:rPr>
          </w:pPr>
        </w:p>
      </w:tc>
      <w:tc>
        <w:tcPr>
          <w:tcW w:w="6254" w:type="dxa"/>
          <w:tcBorders>
            <w:top w:val="nil"/>
            <w:left w:val="nil"/>
            <w:bottom w:val="nil"/>
            <w:right w:val="nil"/>
          </w:tcBorders>
        </w:tcPr>
        <w:p w14:paraId="2FAA0E7A" w14:textId="02144185" w:rsidR="00D27ECA" w:rsidRDefault="0063607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6108BE">
            <w:rPr>
              <w:i/>
              <w:sz w:val="18"/>
            </w:rPr>
            <w:t>[title] 2017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0" w:type="dxa"/>
          <w:tcBorders>
            <w:top w:val="nil"/>
            <w:left w:val="nil"/>
            <w:bottom w:val="nil"/>
            <w:right w:val="nil"/>
          </w:tcBorders>
        </w:tcPr>
        <w:p w14:paraId="29FA2FB2" w14:textId="77777777" w:rsidR="00D27ECA" w:rsidRDefault="0063607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bookmarkEnd w:id="28"/>
    <w:bookmarkEnd w:id="29"/>
  </w:tbl>
  <w:p w14:paraId="51191D89" w14:textId="77777777" w:rsidR="00D27ECA" w:rsidRPr="00ED79B6" w:rsidRDefault="00D27ECA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590631" w14:textId="77777777" w:rsidR="00B34157" w:rsidRDefault="00B34157" w:rsidP="00FA06CA">
      <w:pPr>
        <w:spacing w:line="240" w:lineRule="auto"/>
      </w:pPr>
      <w:r>
        <w:separator/>
      </w:r>
    </w:p>
  </w:footnote>
  <w:footnote w:type="continuationSeparator" w:id="0">
    <w:p w14:paraId="4B5FA4E3" w14:textId="77777777" w:rsidR="00B34157" w:rsidRDefault="00B34157" w:rsidP="00FA06CA">
      <w:pPr>
        <w:spacing w:line="240" w:lineRule="auto"/>
      </w:pPr>
      <w:r>
        <w:continuationSeparator/>
      </w:r>
    </w:p>
  </w:footnote>
  <w:footnote w:type="continuationNotice" w:id="1">
    <w:p w14:paraId="175E5F14" w14:textId="77777777" w:rsidR="00B34157" w:rsidRDefault="00B3415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EF1C2" w14:textId="14844978" w:rsidR="00FA06CA" w:rsidRPr="005F1388" w:rsidRDefault="00FA06CA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4BD80" w14:textId="21D44E5F" w:rsidR="00FA06CA" w:rsidRPr="005F1388" w:rsidRDefault="00FA06CA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5264A" w14:textId="2583763A" w:rsidR="00FA06CA" w:rsidRPr="005F1388" w:rsidRDefault="00FA06CA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C21EF" w14:textId="71F48F62" w:rsidR="00FA06CA" w:rsidRPr="00ED79B6" w:rsidRDefault="00FA06CA">
    <w:pPr>
      <w:pBdr>
        <w:bottom w:val="single" w:sz="6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052A0" w14:textId="6BA3FEF7" w:rsidR="00FA06CA" w:rsidRPr="00ED79B6" w:rsidRDefault="00FA06CA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3D7F31" w14:textId="68434714" w:rsidR="00FA06CA" w:rsidRPr="00ED79B6" w:rsidRDefault="00FA06CA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7E1F4" w14:textId="039EFD5E" w:rsidR="00D27ECA" w:rsidRDefault="00636078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CharChapNo </w:instrTex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CharChapText </w:instrText>
    </w:r>
    <w:r>
      <w:rPr>
        <w:sz w:val="20"/>
      </w:rPr>
      <w:fldChar w:fldCharType="end"/>
    </w:r>
  </w:p>
  <w:p w14:paraId="0F941487" w14:textId="74C67F3B" w:rsidR="00D27ECA" w:rsidRDefault="00636078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CharPartNo </w:instrText>
    </w:r>
    <w:r w:rsidRPr="007A1328">
      <w:rPr>
        <w:b/>
        <w:sz w:val="20"/>
      </w:rPr>
      <w:fldChar w:fldCharType="separate"/>
    </w:r>
    <w:r w:rsidR="00881A17">
      <w:rPr>
        <w:b/>
        <w:noProof/>
        <w:sz w:val="20"/>
      </w:rPr>
      <w:t>Part 2</w: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 w:rsidRPr="007A1328"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CharPartText </w:instrText>
    </w:r>
    <w:r>
      <w:rPr>
        <w:sz w:val="20"/>
      </w:rPr>
      <w:fldChar w:fldCharType="separate"/>
    </w:r>
    <w:r w:rsidR="00881A17">
      <w:rPr>
        <w:noProof/>
        <w:sz w:val="20"/>
      </w:rPr>
      <w:t>Qualified GloBE taxes</w:t>
    </w:r>
    <w:r>
      <w:rPr>
        <w:sz w:val="20"/>
      </w:rPr>
      <w:fldChar w:fldCharType="end"/>
    </w:r>
  </w:p>
  <w:p w14:paraId="3EE42C13" w14:textId="7EAD2155" w:rsidR="00D27ECA" w:rsidRPr="007A1328" w:rsidRDefault="00D27ECA">
    <w:pPr>
      <w:rPr>
        <w:sz w:val="20"/>
      </w:rPr>
    </w:pPr>
  </w:p>
  <w:p w14:paraId="527BB51C" w14:textId="77777777" w:rsidR="00D27ECA" w:rsidRPr="007A1328" w:rsidRDefault="00D27ECA">
    <w:pPr>
      <w:rPr>
        <w:b/>
        <w:sz w:val="24"/>
      </w:rPr>
    </w:pPr>
  </w:p>
  <w:p w14:paraId="6EDFD5B3" w14:textId="2967D5E5" w:rsidR="00D27ECA" w:rsidRPr="007A1328" w:rsidRDefault="00636078">
    <w:pPr>
      <w:pBdr>
        <w:bottom w:val="single" w:sz="6" w:space="1" w:color="auto"/>
      </w:pBdr>
      <w:spacing w:after="120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Header </w:instrText>
    </w:r>
    <w:r>
      <w:rPr>
        <w:sz w:val="24"/>
      </w:rPr>
      <w:fldChar w:fldCharType="separate"/>
    </w:r>
    <w:r w:rsidR="006108BE">
      <w:rPr>
        <w:sz w:val="24"/>
      </w:rPr>
      <w:t>Section</w:t>
    </w:r>
    <w:r>
      <w:rPr>
        <w:sz w:val="24"/>
      </w:rPr>
      <w:fldChar w:fldCharType="end"/>
    </w:r>
    <w:r>
      <w:rPr>
        <w:sz w:val="24"/>
      </w:rPr>
      <w:t xml:space="preserve"> </w:t>
    </w:r>
    <w:r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 w:rsidR="00881A17">
      <w:rPr>
        <w:noProof/>
        <w:sz w:val="24"/>
      </w:rPr>
      <w:t>7</w:t>
    </w:r>
    <w:r w:rsidRPr="007A1328">
      <w:rPr>
        <w:sz w:val="24"/>
      </w:rPr>
      <w:fldChar w:fldCharType="end"/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20" w:name="_Hlk26286447"/>
  <w:bookmarkStart w:id="21" w:name="_Hlk26286448"/>
  <w:bookmarkStart w:id="22" w:name="_Hlk26286451"/>
  <w:bookmarkStart w:id="23" w:name="_Hlk26286452"/>
  <w:p w14:paraId="1A0CB6B3" w14:textId="5C5A0A89" w:rsidR="00D27ECA" w:rsidRPr="007A1328" w:rsidRDefault="00636078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CharChapText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 w:rsidRPr="007A1328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CharChapNo </w:instrText>
    </w:r>
    <w:r>
      <w:rPr>
        <w:b/>
        <w:sz w:val="20"/>
      </w:rPr>
      <w:fldChar w:fldCharType="end"/>
    </w:r>
  </w:p>
  <w:p w14:paraId="74C9ABEB" w14:textId="713481FF" w:rsidR="00D27ECA" w:rsidRPr="007A1328" w:rsidRDefault="00636078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CharPartText </w:instrText>
    </w:r>
    <w:r w:rsidR="00881A17">
      <w:rPr>
        <w:sz w:val="20"/>
      </w:rPr>
      <w:fldChar w:fldCharType="separate"/>
    </w:r>
    <w:r w:rsidR="00881A17">
      <w:rPr>
        <w:noProof/>
        <w:sz w:val="20"/>
      </w:rPr>
      <w:t>Preliminary</w: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CharPartNo </w:instrText>
    </w:r>
    <w:r w:rsidR="00881A17">
      <w:rPr>
        <w:b/>
        <w:sz w:val="20"/>
      </w:rPr>
      <w:fldChar w:fldCharType="separate"/>
    </w:r>
    <w:r w:rsidR="00881A17">
      <w:rPr>
        <w:b/>
        <w:noProof/>
        <w:sz w:val="20"/>
      </w:rPr>
      <w:t>Part 1</w:t>
    </w:r>
    <w:r>
      <w:rPr>
        <w:b/>
        <w:sz w:val="20"/>
      </w:rPr>
      <w:fldChar w:fldCharType="end"/>
    </w:r>
  </w:p>
  <w:p w14:paraId="77D54DBB" w14:textId="253AFCA6" w:rsidR="00D27ECA" w:rsidRPr="007A1328" w:rsidRDefault="00D27ECA">
    <w:pPr>
      <w:jc w:val="right"/>
      <w:rPr>
        <w:sz w:val="20"/>
      </w:rPr>
    </w:pPr>
  </w:p>
  <w:p w14:paraId="4D13E669" w14:textId="77777777" w:rsidR="00D27ECA" w:rsidRPr="007A1328" w:rsidRDefault="00D27ECA">
    <w:pPr>
      <w:jc w:val="right"/>
      <w:rPr>
        <w:b/>
        <w:sz w:val="24"/>
      </w:rPr>
    </w:pPr>
  </w:p>
  <w:p w14:paraId="0F7B1E24" w14:textId="78119594" w:rsidR="00D27ECA" w:rsidRPr="007A1328" w:rsidRDefault="00636078">
    <w:pPr>
      <w:pBdr>
        <w:bottom w:val="single" w:sz="6" w:space="1" w:color="auto"/>
      </w:pBdr>
      <w:spacing w:after="120"/>
      <w:jc w:val="right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Header </w:instrText>
    </w:r>
    <w:r>
      <w:rPr>
        <w:sz w:val="24"/>
      </w:rPr>
      <w:fldChar w:fldCharType="separate"/>
    </w:r>
    <w:r w:rsidR="006108BE">
      <w:rPr>
        <w:sz w:val="24"/>
      </w:rPr>
      <w:t>Section</w:t>
    </w:r>
    <w:r>
      <w:rPr>
        <w:sz w:val="24"/>
      </w:rPr>
      <w:fldChar w:fldCharType="end"/>
    </w:r>
    <w:r w:rsidRPr="007A1328">
      <w:rPr>
        <w:sz w:val="24"/>
      </w:rPr>
      <w:t xml:space="preserve"> </w:t>
    </w:r>
    <w:r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 w:rsidR="00881A17">
      <w:rPr>
        <w:noProof/>
        <w:sz w:val="24"/>
      </w:rPr>
      <w:t>1</w:t>
    </w:r>
    <w:r w:rsidRPr="007A1328">
      <w:rPr>
        <w:sz w:val="24"/>
      </w:rPr>
      <w:fldChar w:fldCharType="end"/>
    </w:r>
    <w:bookmarkEnd w:id="20"/>
    <w:bookmarkEnd w:id="21"/>
    <w:bookmarkEnd w:id="22"/>
    <w:bookmarkEnd w:id="23"/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673292" w14:textId="7262ED89" w:rsidR="00D27ECA" w:rsidRPr="007A1328" w:rsidRDefault="00D27EC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97CF7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DE438D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9F607C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4E2C43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B22BD5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A2C09D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78E6CE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8CAE6B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95A7F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E5056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6108FF"/>
    <w:multiLevelType w:val="hybridMultilevel"/>
    <w:tmpl w:val="83584224"/>
    <w:lvl w:ilvl="0" w:tplc="E4AC16A2">
      <w:start w:val="1"/>
      <w:numFmt w:val="lowerLetter"/>
      <w:lvlText w:val="(%1)"/>
      <w:lvlJc w:val="left"/>
      <w:pPr>
        <w:ind w:left="1381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01" w:hanging="360"/>
      </w:pPr>
    </w:lvl>
    <w:lvl w:ilvl="2" w:tplc="0C09001B" w:tentative="1">
      <w:start w:val="1"/>
      <w:numFmt w:val="lowerRoman"/>
      <w:lvlText w:val="%3."/>
      <w:lvlJc w:val="right"/>
      <w:pPr>
        <w:ind w:left="2821" w:hanging="180"/>
      </w:pPr>
    </w:lvl>
    <w:lvl w:ilvl="3" w:tplc="0C09000F" w:tentative="1">
      <w:start w:val="1"/>
      <w:numFmt w:val="decimal"/>
      <w:lvlText w:val="%4."/>
      <w:lvlJc w:val="left"/>
      <w:pPr>
        <w:ind w:left="3541" w:hanging="360"/>
      </w:pPr>
    </w:lvl>
    <w:lvl w:ilvl="4" w:tplc="0C090019" w:tentative="1">
      <w:start w:val="1"/>
      <w:numFmt w:val="lowerLetter"/>
      <w:lvlText w:val="%5."/>
      <w:lvlJc w:val="left"/>
      <w:pPr>
        <w:ind w:left="4261" w:hanging="360"/>
      </w:pPr>
    </w:lvl>
    <w:lvl w:ilvl="5" w:tplc="0C09001B" w:tentative="1">
      <w:start w:val="1"/>
      <w:numFmt w:val="lowerRoman"/>
      <w:lvlText w:val="%6."/>
      <w:lvlJc w:val="right"/>
      <w:pPr>
        <w:ind w:left="4981" w:hanging="180"/>
      </w:pPr>
    </w:lvl>
    <w:lvl w:ilvl="6" w:tplc="0C09000F" w:tentative="1">
      <w:start w:val="1"/>
      <w:numFmt w:val="decimal"/>
      <w:lvlText w:val="%7."/>
      <w:lvlJc w:val="left"/>
      <w:pPr>
        <w:ind w:left="5701" w:hanging="360"/>
      </w:pPr>
    </w:lvl>
    <w:lvl w:ilvl="7" w:tplc="0C090019" w:tentative="1">
      <w:start w:val="1"/>
      <w:numFmt w:val="lowerLetter"/>
      <w:lvlText w:val="%8."/>
      <w:lvlJc w:val="left"/>
      <w:pPr>
        <w:ind w:left="6421" w:hanging="360"/>
      </w:pPr>
    </w:lvl>
    <w:lvl w:ilvl="8" w:tplc="0C09001B" w:tentative="1">
      <w:start w:val="1"/>
      <w:numFmt w:val="lowerRoman"/>
      <w:lvlText w:val="%9."/>
      <w:lvlJc w:val="right"/>
      <w:pPr>
        <w:ind w:left="7141" w:hanging="180"/>
      </w:pPr>
    </w:lvl>
  </w:abstractNum>
  <w:abstractNum w:abstractNumId="12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3" w15:restartNumberingAfterBreak="0">
    <w:nsid w:val="45CB3CC8"/>
    <w:multiLevelType w:val="hybridMultilevel"/>
    <w:tmpl w:val="06D0DA3A"/>
    <w:lvl w:ilvl="0" w:tplc="A1EECAFE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5B8E2BE6"/>
    <w:multiLevelType w:val="hybridMultilevel"/>
    <w:tmpl w:val="8696CFAE"/>
    <w:lvl w:ilvl="0" w:tplc="187247B6">
      <w:start w:val="1"/>
      <w:numFmt w:val="lowerLetter"/>
      <w:lvlText w:val="(%1)"/>
      <w:lvlJc w:val="left"/>
      <w:pPr>
        <w:ind w:left="18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540" w:hanging="360"/>
      </w:pPr>
    </w:lvl>
    <w:lvl w:ilvl="2" w:tplc="0C09001B" w:tentative="1">
      <w:start w:val="1"/>
      <w:numFmt w:val="lowerRoman"/>
      <w:lvlText w:val="%3."/>
      <w:lvlJc w:val="right"/>
      <w:pPr>
        <w:ind w:left="3260" w:hanging="180"/>
      </w:pPr>
    </w:lvl>
    <w:lvl w:ilvl="3" w:tplc="0C09000F" w:tentative="1">
      <w:start w:val="1"/>
      <w:numFmt w:val="decimal"/>
      <w:lvlText w:val="%4."/>
      <w:lvlJc w:val="left"/>
      <w:pPr>
        <w:ind w:left="3980" w:hanging="360"/>
      </w:pPr>
    </w:lvl>
    <w:lvl w:ilvl="4" w:tplc="0C090019" w:tentative="1">
      <w:start w:val="1"/>
      <w:numFmt w:val="lowerLetter"/>
      <w:lvlText w:val="%5."/>
      <w:lvlJc w:val="left"/>
      <w:pPr>
        <w:ind w:left="4700" w:hanging="360"/>
      </w:pPr>
    </w:lvl>
    <w:lvl w:ilvl="5" w:tplc="0C09001B" w:tentative="1">
      <w:start w:val="1"/>
      <w:numFmt w:val="lowerRoman"/>
      <w:lvlText w:val="%6."/>
      <w:lvlJc w:val="right"/>
      <w:pPr>
        <w:ind w:left="5420" w:hanging="180"/>
      </w:pPr>
    </w:lvl>
    <w:lvl w:ilvl="6" w:tplc="0C09000F" w:tentative="1">
      <w:start w:val="1"/>
      <w:numFmt w:val="decimal"/>
      <w:lvlText w:val="%7."/>
      <w:lvlJc w:val="left"/>
      <w:pPr>
        <w:ind w:left="6140" w:hanging="360"/>
      </w:pPr>
    </w:lvl>
    <w:lvl w:ilvl="7" w:tplc="0C090019" w:tentative="1">
      <w:start w:val="1"/>
      <w:numFmt w:val="lowerLetter"/>
      <w:lvlText w:val="%8."/>
      <w:lvlJc w:val="left"/>
      <w:pPr>
        <w:ind w:left="6860" w:hanging="360"/>
      </w:pPr>
    </w:lvl>
    <w:lvl w:ilvl="8" w:tplc="0C09001B" w:tentative="1">
      <w:start w:val="1"/>
      <w:numFmt w:val="lowerRoman"/>
      <w:lvlText w:val="%9."/>
      <w:lvlJc w:val="right"/>
      <w:pPr>
        <w:ind w:left="7580" w:hanging="180"/>
      </w:pPr>
    </w:lvl>
  </w:abstractNum>
  <w:num w:numId="1" w16cid:durableId="1824151810">
    <w:abstractNumId w:val="9"/>
  </w:num>
  <w:num w:numId="2" w16cid:durableId="857356867">
    <w:abstractNumId w:val="7"/>
  </w:num>
  <w:num w:numId="3" w16cid:durableId="391082340">
    <w:abstractNumId w:val="6"/>
  </w:num>
  <w:num w:numId="4" w16cid:durableId="1157765641">
    <w:abstractNumId w:val="5"/>
  </w:num>
  <w:num w:numId="5" w16cid:durableId="1254902589">
    <w:abstractNumId w:val="4"/>
  </w:num>
  <w:num w:numId="6" w16cid:durableId="1839929039">
    <w:abstractNumId w:val="8"/>
  </w:num>
  <w:num w:numId="7" w16cid:durableId="1661929036">
    <w:abstractNumId w:val="3"/>
  </w:num>
  <w:num w:numId="8" w16cid:durableId="279454091">
    <w:abstractNumId w:val="2"/>
  </w:num>
  <w:num w:numId="9" w16cid:durableId="986398953">
    <w:abstractNumId w:val="1"/>
  </w:num>
  <w:num w:numId="10" w16cid:durableId="1914853778">
    <w:abstractNumId w:val="0"/>
  </w:num>
  <w:num w:numId="11" w16cid:durableId="47582486">
    <w:abstractNumId w:val="12"/>
  </w:num>
  <w:num w:numId="12" w16cid:durableId="764378960">
    <w:abstractNumId w:val="10"/>
  </w:num>
  <w:num w:numId="13" w16cid:durableId="137381448">
    <w:abstractNumId w:val="14"/>
  </w:num>
  <w:num w:numId="14" w16cid:durableId="536507835">
    <w:abstractNumId w:val="13"/>
  </w:num>
  <w:num w:numId="15" w16cid:durableId="172944967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ocumentProtection w:edit="readOnly" w:enforcement="0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089"/>
    <w:rsid w:val="0000688B"/>
    <w:rsid w:val="00010FDB"/>
    <w:rsid w:val="000114CE"/>
    <w:rsid w:val="00011AAF"/>
    <w:rsid w:val="00024EF8"/>
    <w:rsid w:val="000253A8"/>
    <w:rsid w:val="00025F97"/>
    <w:rsid w:val="00030628"/>
    <w:rsid w:val="00033DEF"/>
    <w:rsid w:val="0003673D"/>
    <w:rsid w:val="00036AF1"/>
    <w:rsid w:val="000422EF"/>
    <w:rsid w:val="00050C28"/>
    <w:rsid w:val="00051384"/>
    <w:rsid w:val="00052B44"/>
    <w:rsid w:val="00060082"/>
    <w:rsid w:val="0006268A"/>
    <w:rsid w:val="00062D0F"/>
    <w:rsid w:val="00067C5C"/>
    <w:rsid w:val="0007054B"/>
    <w:rsid w:val="00071371"/>
    <w:rsid w:val="00080EBC"/>
    <w:rsid w:val="00083AE6"/>
    <w:rsid w:val="000A325B"/>
    <w:rsid w:val="000A53A1"/>
    <w:rsid w:val="000A61BA"/>
    <w:rsid w:val="000B3794"/>
    <w:rsid w:val="000B37D2"/>
    <w:rsid w:val="000B437A"/>
    <w:rsid w:val="000C059A"/>
    <w:rsid w:val="000D12C3"/>
    <w:rsid w:val="000D565B"/>
    <w:rsid w:val="000E16DD"/>
    <w:rsid w:val="000E2415"/>
    <w:rsid w:val="000E28EB"/>
    <w:rsid w:val="000F309D"/>
    <w:rsid w:val="000F4E31"/>
    <w:rsid w:val="000F52BA"/>
    <w:rsid w:val="000F7C76"/>
    <w:rsid w:val="00101438"/>
    <w:rsid w:val="00110F42"/>
    <w:rsid w:val="001149D0"/>
    <w:rsid w:val="0012207B"/>
    <w:rsid w:val="00125E12"/>
    <w:rsid w:val="00140E06"/>
    <w:rsid w:val="00144031"/>
    <w:rsid w:val="001502C1"/>
    <w:rsid w:val="001555B0"/>
    <w:rsid w:val="00163C38"/>
    <w:rsid w:val="00164D91"/>
    <w:rsid w:val="0017245B"/>
    <w:rsid w:val="001777A8"/>
    <w:rsid w:val="001803EF"/>
    <w:rsid w:val="00187B94"/>
    <w:rsid w:val="00187F2E"/>
    <w:rsid w:val="0019207C"/>
    <w:rsid w:val="00193B9E"/>
    <w:rsid w:val="00193E18"/>
    <w:rsid w:val="001A216E"/>
    <w:rsid w:val="001B2541"/>
    <w:rsid w:val="001B560B"/>
    <w:rsid w:val="001C2648"/>
    <w:rsid w:val="001C5FA7"/>
    <w:rsid w:val="001C74B8"/>
    <w:rsid w:val="001D0151"/>
    <w:rsid w:val="001D6EF4"/>
    <w:rsid w:val="001E4B61"/>
    <w:rsid w:val="001E5F06"/>
    <w:rsid w:val="001E7392"/>
    <w:rsid w:val="001F54A8"/>
    <w:rsid w:val="002072D9"/>
    <w:rsid w:val="0021131B"/>
    <w:rsid w:val="002123F9"/>
    <w:rsid w:val="00212879"/>
    <w:rsid w:val="00214BC6"/>
    <w:rsid w:val="00231298"/>
    <w:rsid w:val="00237B3F"/>
    <w:rsid w:val="00240C34"/>
    <w:rsid w:val="00253CAD"/>
    <w:rsid w:val="00254A4A"/>
    <w:rsid w:val="00257FB6"/>
    <w:rsid w:val="00263F42"/>
    <w:rsid w:val="0027670D"/>
    <w:rsid w:val="00286423"/>
    <w:rsid w:val="00286DB2"/>
    <w:rsid w:val="00287496"/>
    <w:rsid w:val="00290515"/>
    <w:rsid w:val="00290F55"/>
    <w:rsid w:val="002A3C71"/>
    <w:rsid w:val="002A4945"/>
    <w:rsid w:val="002B3556"/>
    <w:rsid w:val="002C008E"/>
    <w:rsid w:val="002D5D44"/>
    <w:rsid w:val="002F41D0"/>
    <w:rsid w:val="002F4286"/>
    <w:rsid w:val="002F5141"/>
    <w:rsid w:val="002F52AB"/>
    <w:rsid w:val="00305789"/>
    <w:rsid w:val="003077EB"/>
    <w:rsid w:val="003255E6"/>
    <w:rsid w:val="00335438"/>
    <w:rsid w:val="00335BFC"/>
    <w:rsid w:val="00336F15"/>
    <w:rsid w:val="00343627"/>
    <w:rsid w:val="0035020C"/>
    <w:rsid w:val="00350B2F"/>
    <w:rsid w:val="00353397"/>
    <w:rsid w:val="003539AC"/>
    <w:rsid w:val="0035435D"/>
    <w:rsid w:val="00360BC8"/>
    <w:rsid w:val="00363A36"/>
    <w:rsid w:val="00365349"/>
    <w:rsid w:val="00367E36"/>
    <w:rsid w:val="003722E8"/>
    <w:rsid w:val="003746E2"/>
    <w:rsid w:val="0037576D"/>
    <w:rsid w:val="00375D49"/>
    <w:rsid w:val="003772B4"/>
    <w:rsid w:val="003811BC"/>
    <w:rsid w:val="003836EC"/>
    <w:rsid w:val="00393EC4"/>
    <w:rsid w:val="00395AE5"/>
    <w:rsid w:val="003A1698"/>
    <w:rsid w:val="003A1FE4"/>
    <w:rsid w:val="003A251B"/>
    <w:rsid w:val="003A4512"/>
    <w:rsid w:val="003B1E2F"/>
    <w:rsid w:val="003B6F2F"/>
    <w:rsid w:val="003C399B"/>
    <w:rsid w:val="003C74D7"/>
    <w:rsid w:val="003C758B"/>
    <w:rsid w:val="003D2114"/>
    <w:rsid w:val="003E30C6"/>
    <w:rsid w:val="003E30ED"/>
    <w:rsid w:val="003E3196"/>
    <w:rsid w:val="003E3888"/>
    <w:rsid w:val="003E38F4"/>
    <w:rsid w:val="003E684E"/>
    <w:rsid w:val="003F255D"/>
    <w:rsid w:val="003F767F"/>
    <w:rsid w:val="004017EC"/>
    <w:rsid w:val="00401A2E"/>
    <w:rsid w:val="00404047"/>
    <w:rsid w:val="004065E3"/>
    <w:rsid w:val="00413AAC"/>
    <w:rsid w:val="004146CD"/>
    <w:rsid w:val="00417E24"/>
    <w:rsid w:val="0042235D"/>
    <w:rsid w:val="00422B83"/>
    <w:rsid w:val="00423453"/>
    <w:rsid w:val="004302F0"/>
    <w:rsid w:val="0043302B"/>
    <w:rsid w:val="00435288"/>
    <w:rsid w:val="004375D4"/>
    <w:rsid w:val="00440B4D"/>
    <w:rsid w:val="0045535F"/>
    <w:rsid w:val="00455DBC"/>
    <w:rsid w:val="00456382"/>
    <w:rsid w:val="004577ED"/>
    <w:rsid w:val="00461474"/>
    <w:rsid w:val="004619FB"/>
    <w:rsid w:val="00462E69"/>
    <w:rsid w:val="00464761"/>
    <w:rsid w:val="00464B71"/>
    <w:rsid w:val="00467FE2"/>
    <w:rsid w:val="00470847"/>
    <w:rsid w:val="004748AC"/>
    <w:rsid w:val="004750B9"/>
    <w:rsid w:val="00475CEC"/>
    <w:rsid w:val="004851E9"/>
    <w:rsid w:val="004876DB"/>
    <w:rsid w:val="004912E0"/>
    <w:rsid w:val="004930FB"/>
    <w:rsid w:val="00493949"/>
    <w:rsid w:val="004B5CA3"/>
    <w:rsid w:val="004B7504"/>
    <w:rsid w:val="004C28A7"/>
    <w:rsid w:val="004C42EA"/>
    <w:rsid w:val="004C51B3"/>
    <w:rsid w:val="004D3E50"/>
    <w:rsid w:val="004E7F4B"/>
    <w:rsid w:val="004F04B1"/>
    <w:rsid w:val="004F0C44"/>
    <w:rsid w:val="004F2923"/>
    <w:rsid w:val="004F2B5A"/>
    <w:rsid w:val="004F33CC"/>
    <w:rsid w:val="004F65C5"/>
    <w:rsid w:val="005026FB"/>
    <w:rsid w:val="005070B6"/>
    <w:rsid w:val="00513C06"/>
    <w:rsid w:val="0052165B"/>
    <w:rsid w:val="00525951"/>
    <w:rsid w:val="00527C3F"/>
    <w:rsid w:val="00527E5B"/>
    <w:rsid w:val="00527F90"/>
    <w:rsid w:val="00533021"/>
    <w:rsid w:val="0053689C"/>
    <w:rsid w:val="00540388"/>
    <w:rsid w:val="005418B2"/>
    <w:rsid w:val="00542089"/>
    <w:rsid w:val="00543042"/>
    <w:rsid w:val="0054488B"/>
    <w:rsid w:val="00551C8B"/>
    <w:rsid w:val="0055314F"/>
    <w:rsid w:val="00554DBE"/>
    <w:rsid w:val="00560626"/>
    <w:rsid w:val="005609DF"/>
    <w:rsid w:val="00563F15"/>
    <w:rsid w:val="0057478E"/>
    <w:rsid w:val="0057486E"/>
    <w:rsid w:val="0057755A"/>
    <w:rsid w:val="00581F75"/>
    <w:rsid w:val="00583939"/>
    <w:rsid w:val="00587281"/>
    <w:rsid w:val="005907AB"/>
    <w:rsid w:val="005949D4"/>
    <w:rsid w:val="00597D3F"/>
    <w:rsid w:val="005A0685"/>
    <w:rsid w:val="005B2A47"/>
    <w:rsid w:val="005B3FF8"/>
    <w:rsid w:val="005C0DC5"/>
    <w:rsid w:val="005C1713"/>
    <w:rsid w:val="005C4F30"/>
    <w:rsid w:val="005C707B"/>
    <w:rsid w:val="005D363F"/>
    <w:rsid w:val="005D4D6A"/>
    <w:rsid w:val="005E49F2"/>
    <w:rsid w:val="005F0B7F"/>
    <w:rsid w:val="005F2270"/>
    <w:rsid w:val="006061B4"/>
    <w:rsid w:val="006108BE"/>
    <w:rsid w:val="00621822"/>
    <w:rsid w:val="006262A1"/>
    <w:rsid w:val="0063050B"/>
    <w:rsid w:val="006307C6"/>
    <w:rsid w:val="00631760"/>
    <w:rsid w:val="00631E09"/>
    <w:rsid w:val="0063213D"/>
    <w:rsid w:val="006326AD"/>
    <w:rsid w:val="00636078"/>
    <w:rsid w:val="00637F4A"/>
    <w:rsid w:val="00640521"/>
    <w:rsid w:val="00640ECB"/>
    <w:rsid w:val="006416FD"/>
    <w:rsid w:val="00641E82"/>
    <w:rsid w:val="006528F2"/>
    <w:rsid w:val="006551A1"/>
    <w:rsid w:val="0065655B"/>
    <w:rsid w:val="00660A1A"/>
    <w:rsid w:val="006616DE"/>
    <w:rsid w:val="006639AC"/>
    <w:rsid w:val="00671BAE"/>
    <w:rsid w:val="00673272"/>
    <w:rsid w:val="00674785"/>
    <w:rsid w:val="00675869"/>
    <w:rsid w:val="00677C9D"/>
    <w:rsid w:val="00677D63"/>
    <w:rsid w:val="00680337"/>
    <w:rsid w:val="00685B42"/>
    <w:rsid w:val="0068657D"/>
    <w:rsid w:val="00687A77"/>
    <w:rsid w:val="006974ED"/>
    <w:rsid w:val="006A0ECB"/>
    <w:rsid w:val="006A186D"/>
    <w:rsid w:val="006A5D1A"/>
    <w:rsid w:val="006A611B"/>
    <w:rsid w:val="006B0B77"/>
    <w:rsid w:val="006B162D"/>
    <w:rsid w:val="006B4766"/>
    <w:rsid w:val="006C453F"/>
    <w:rsid w:val="006D02E8"/>
    <w:rsid w:val="006D0465"/>
    <w:rsid w:val="006D6BE8"/>
    <w:rsid w:val="006E0519"/>
    <w:rsid w:val="006F1012"/>
    <w:rsid w:val="006F6557"/>
    <w:rsid w:val="00720ACA"/>
    <w:rsid w:val="00722F78"/>
    <w:rsid w:val="007235DC"/>
    <w:rsid w:val="00724709"/>
    <w:rsid w:val="00734F0F"/>
    <w:rsid w:val="007352D2"/>
    <w:rsid w:val="007374AC"/>
    <w:rsid w:val="00752F48"/>
    <w:rsid w:val="00756940"/>
    <w:rsid w:val="00757390"/>
    <w:rsid w:val="00757F74"/>
    <w:rsid w:val="007646D7"/>
    <w:rsid w:val="007651F5"/>
    <w:rsid w:val="00767375"/>
    <w:rsid w:val="00767A75"/>
    <w:rsid w:val="00771BC4"/>
    <w:rsid w:val="00772359"/>
    <w:rsid w:val="00772ABB"/>
    <w:rsid w:val="00773446"/>
    <w:rsid w:val="0077590A"/>
    <w:rsid w:val="00776CA3"/>
    <w:rsid w:val="00776E78"/>
    <w:rsid w:val="00787292"/>
    <w:rsid w:val="0079124D"/>
    <w:rsid w:val="00794455"/>
    <w:rsid w:val="007A02BE"/>
    <w:rsid w:val="007A3D04"/>
    <w:rsid w:val="007A5C80"/>
    <w:rsid w:val="007B2D51"/>
    <w:rsid w:val="007C164A"/>
    <w:rsid w:val="007C1859"/>
    <w:rsid w:val="007C6667"/>
    <w:rsid w:val="007D2E1D"/>
    <w:rsid w:val="007D388D"/>
    <w:rsid w:val="007E4D27"/>
    <w:rsid w:val="007F1396"/>
    <w:rsid w:val="007F78B0"/>
    <w:rsid w:val="00811687"/>
    <w:rsid w:val="00812B30"/>
    <w:rsid w:val="00815308"/>
    <w:rsid w:val="008168AE"/>
    <w:rsid w:val="00820C29"/>
    <w:rsid w:val="00824291"/>
    <w:rsid w:val="0082676E"/>
    <w:rsid w:val="00826E03"/>
    <w:rsid w:val="008349C1"/>
    <w:rsid w:val="00837885"/>
    <w:rsid w:val="00840723"/>
    <w:rsid w:val="00842446"/>
    <w:rsid w:val="00846423"/>
    <w:rsid w:val="0085000F"/>
    <w:rsid w:val="00850BBA"/>
    <w:rsid w:val="00852E48"/>
    <w:rsid w:val="0085474A"/>
    <w:rsid w:val="00860D4D"/>
    <w:rsid w:val="008632B5"/>
    <w:rsid w:val="008718A9"/>
    <w:rsid w:val="0087232A"/>
    <w:rsid w:val="008760D8"/>
    <w:rsid w:val="00877DEA"/>
    <w:rsid w:val="0088082B"/>
    <w:rsid w:val="00880C46"/>
    <w:rsid w:val="00881A17"/>
    <w:rsid w:val="00894053"/>
    <w:rsid w:val="00895077"/>
    <w:rsid w:val="00896001"/>
    <w:rsid w:val="008A01A7"/>
    <w:rsid w:val="008A0932"/>
    <w:rsid w:val="008A4183"/>
    <w:rsid w:val="008A52BD"/>
    <w:rsid w:val="008B3CFB"/>
    <w:rsid w:val="008B406D"/>
    <w:rsid w:val="008C214A"/>
    <w:rsid w:val="008C4B28"/>
    <w:rsid w:val="008D0B7F"/>
    <w:rsid w:val="008D0E4C"/>
    <w:rsid w:val="008D180A"/>
    <w:rsid w:val="008D315D"/>
    <w:rsid w:val="008D3983"/>
    <w:rsid w:val="008E49B1"/>
    <w:rsid w:val="008F0490"/>
    <w:rsid w:val="008F1CE7"/>
    <w:rsid w:val="008F360D"/>
    <w:rsid w:val="008F786A"/>
    <w:rsid w:val="00900D98"/>
    <w:rsid w:val="0090157F"/>
    <w:rsid w:val="009036FA"/>
    <w:rsid w:val="00905103"/>
    <w:rsid w:val="009068DF"/>
    <w:rsid w:val="009072C9"/>
    <w:rsid w:val="009073E6"/>
    <w:rsid w:val="00913199"/>
    <w:rsid w:val="00916203"/>
    <w:rsid w:val="009179BC"/>
    <w:rsid w:val="00924402"/>
    <w:rsid w:val="00930CA3"/>
    <w:rsid w:val="0093280A"/>
    <w:rsid w:val="00934CCF"/>
    <w:rsid w:val="00934F2A"/>
    <w:rsid w:val="00940EB5"/>
    <w:rsid w:val="00943356"/>
    <w:rsid w:val="009438F5"/>
    <w:rsid w:val="00943D58"/>
    <w:rsid w:val="009443C9"/>
    <w:rsid w:val="00952BED"/>
    <w:rsid w:val="00964C85"/>
    <w:rsid w:val="00972E62"/>
    <w:rsid w:val="00973BA3"/>
    <w:rsid w:val="00976D5A"/>
    <w:rsid w:val="0098131A"/>
    <w:rsid w:val="00982D27"/>
    <w:rsid w:val="00984F26"/>
    <w:rsid w:val="009A0963"/>
    <w:rsid w:val="009A18A0"/>
    <w:rsid w:val="009A3009"/>
    <w:rsid w:val="009B34B5"/>
    <w:rsid w:val="009B47D7"/>
    <w:rsid w:val="009C0918"/>
    <w:rsid w:val="009D2CB5"/>
    <w:rsid w:val="009D431F"/>
    <w:rsid w:val="009D69F5"/>
    <w:rsid w:val="009E0825"/>
    <w:rsid w:val="009E2D4C"/>
    <w:rsid w:val="009F38A5"/>
    <w:rsid w:val="009F53FB"/>
    <w:rsid w:val="00A03CDF"/>
    <w:rsid w:val="00A04FAD"/>
    <w:rsid w:val="00A13582"/>
    <w:rsid w:val="00A213F7"/>
    <w:rsid w:val="00A229DE"/>
    <w:rsid w:val="00A24522"/>
    <w:rsid w:val="00A25820"/>
    <w:rsid w:val="00A36AB0"/>
    <w:rsid w:val="00A37785"/>
    <w:rsid w:val="00A44B9C"/>
    <w:rsid w:val="00A452B8"/>
    <w:rsid w:val="00A47FB9"/>
    <w:rsid w:val="00A54EA3"/>
    <w:rsid w:val="00A55C84"/>
    <w:rsid w:val="00A566CE"/>
    <w:rsid w:val="00A642BC"/>
    <w:rsid w:val="00A70C26"/>
    <w:rsid w:val="00A73394"/>
    <w:rsid w:val="00A76E5F"/>
    <w:rsid w:val="00A96161"/>
    <w:rsid w:val="00A962FA"/>
    <w:rsid w:val="00A96616"/>
    <w:rsid w:val="00AA1AED"/>
    <w:rsid w:val="00AA43BD"/>
    <w:rsid w:val="00AA4906"/>
    <w:rsid w:val="00AA68B5"/>
    <w:rsid w:val="00AB1E6A"/>
    <w:rsid w:val="00AD1501"/>
    <w:rsid w:val="00AD44CD"/>
    <w:rsid w:val="00AD50CF"/>
    <w:rsid w:val="00AD723D"/>
    <w:rsid w:val="00AD7826"/>
    <w:rsid w:val="00AE18B9"/>
    <w:rsid w:val="00AE3F50"/>
    <w:rsid w:val="00AE6CE8"/>
    <w:rsid w:val="00AF1802"/>
    <w:rsid w:val="00AF2EA1"/>
    <w:rsid w:val="00AF4A57"/>
    <w:rsid w:val="00AF58F2"/>
    <w:rsid w:val="00B01E77"/>
    <w:rsid w:val="00B04506"/>
    <w:rsid w:val="00B110D1"/>
    <w:rsid w:val="00B12662"/>
    <w:rsid w:val="00B12C64"/>
    <w:rsid w:val="00B130D6"/>
    <w:rsid w:val="00B15872"/>
    <w:rsid w:val="00B20732"/>
    <w:rsid w:val="00B2278D"/>
    <w:rsid w:val="00B230F9"/>
    <w:rsid w:val="00B275C6"/>
    <w:rsid w:val="00B30436"/>
    <w:rsid w:val="00B33997"/>
    <w:rsid w:val="00B34157"/>
    <w:rsid w:val="00B354E2"/>
    <w:rsid w:val="00B37B85"/>
    <w:rsid w:val="00B434FB"/>
    <w:rsid w:val="00B4486B"/>
    <w:rsid w:val="00B51398"/>
    <w:rsid w:val="00B51878"/>
    <w:rsid w:val="00B52A0C"/>
    <w:rsid w:val="00B52C32"/>
    <w:rsid w:val="00B53D3D"/>
    <w:rsid w:val="00B54700"/>
    <w:rsid w:val="00B56F82"/>
    <w:rsid w:val="00B63F24"/>
    <w:rsid w:val="00B64A97"/>
    <w:rsid w:val="00B651D6"/>
    <w:rsid w:val="00B710EB"/>
    <w:rsid w:val="00B72F4C"/>
    <w:rsid w:val="00B743E9"/>
    <w:rsid w:val="00B75E44"/>
    <w:rsid w:val="00B836CA"/>
    <w:rsid w:val="00B84FF1"/>
    <w:rsid w:val="00B856F8"/>
    <w:rsid w:val="00B9151B"/>
    <w:rsid w:val="00B91C51"/>
    <w:rsid w:val="00B940D4"/>
    <w:rsid w:val="00B96D8B"/>
    <w:rsid w:val="00B97E74"/>
    <w:rsid w:val="00BA1B9C"/>
    <w:rsid w:val="00BA1CE1"/>
    <w:rsid w:val="00BA4F5F"/>
    <w:rsid w:val="00BB6740"/>
    <w:rsid w:val="00BB7443"/>
    <w:rsid w:val="00BC3666"/>
    <w:rsid w:val="00BC434A"/>
    <w:rsid w:val="00BC5DC5"/>
    <w:rsid w:val="00BC7723"/>
    <w:rsid w:val="00BD34D8"/>
    <w:rsid w:val="00BD4863"/>
    <w:rsid w:val="00BF03EB"/>
    <w:rsid w:val="00BF052B"/>
    <w:rsid w:val="00BF1F48"/>
    <w:rsid w:val="00BF2D71"/>
    <w:rsid w:val="00C000E4"/>
    <w:rsid w:val="00C02AC6"/>
    <w:rsid w:val="00C0799C"/>
    <w:rsid w:val="00C24710"/>
    <w:rsid w:val="00C2605F"/>
    <w:rsid w:val="00C26BE6"/>
    <w:rsid w:val="00C27283"/>
    <w:rsid w:val="00C279F6"/>
    <w:rsid w:val="00C30914"/>
    <w:rsid w:val="00C325B6"/>
    <w:rsid w:val="00C34ADB"/>
    <w:rsid w:val="00C3543A"/>
    <w:rsid w:val="00C41C74"/>
    <w:rsid w:val="00C523A7"/>
    <w:rsid w:val="00C53081"/>
    <w:rsid w:val="00C62866"/>
    <w:rsid w:val="00C66F52"/>
    <w:rsid w:val="00C71A2D"/>
    <w:rsid w:val="00C83C17"/>
    <w:rsid w:val="00C8559A"/>
    <w:rsid w:val="00C917E0"/>
    <w:rsid w:val="00C9209D"/>
    <w:rsid w:val="00C9500F"/>
    <w:rsid w:val="00C9635A"/>
    <w:rsid w:val="00C966C0"/>
    <w:rsid w:val="00CB0933"/>
    <w:rsid w:val="00CB13E2"/>
    <w:rsid w:val="00CB492C"/>
    <w:rsid w:val="00CB51A3"/>
    <w:rsid w:val="00CB7D26"/>
    <w:rsid w:val="00CC1032"/>
    <w:rsid w:val="00CC2DB6"/>
    <w:rsid w:val="00CC5ADE"/>
    <w:rsid w:val="00CC6B03"/>
    <w:rsid w:val="00CD002E"/>
    <w:rsid w:val="00CD39E1"/>
    <w:rsid w:val="00CD54DB"/>
    <w:rsid w:val="00CD5A25"/>
    <w:rsid w:val="00CE15D1"/>
    <w:rsid w:val="00CE341C"/>
    <w:rsid w:val="00CE37CF"/>
    <w:rsid w:val="00CE6152"/>
    <w:rsid w:val="00CE6160"/>
    <w:rsid w:val="00CF16EB"/>
    <w:rsid w:val="00CF32A2"/>
    <w:rsid w:val="00CF45F2"/>
    <w:rsid w:val="00CF4994"/>
    <w:rsid w:val="00D05F03"/>
    <w:rsid w:val="00D106A2"/>
    <w:rsid w:val="00D10A21"/>
    <w:rsid w:val="00D117A5"/>
    <w:rsid w:val="00D17EFC"/>
    <w:rsid w:val="00D23220"/>
    <w:rsid w:val="00D2569F"/>
    <w:rsid w:val="00D27176"/>
    <w:rsid w:val="00D27ECA"/>
    <w:rsid w:val="00D45EA3"/>
    <w:rsid w:val="00D506B8"/>
    <w:rsid w:val="00D53E4A"/>
    <w:rsid w:val="00D54490"/>
    <w:rsid w:val="00D5651D"/>
    <w:rsid w:val="00D622A2"/>
    <w:rsid w:val="00D630ED"/>
    <w:rsid w:val="00D63EAB"/>
    <w:rsid w:val="00D67DC2"/>
    <w:rsid w:val="00D7186B"/>
    <w:rsid w:val="00D71D3E"/>
    <w:rsid w:val="00D72D55"/>
    <w:rsid w:val="00D81269"/>
    <w:rsid w:val="00D8233D"/>
    <w:rsid w:val="00D8734E"/>
    <w:rsid w:val="00DB2484"/>
    <w:rsid w:val="00DC07C6"/>
    <w:rsid w:val="00DC16DD"/>
    <w:rsid w:val="00DC236D"/>
    <w:rsid w:val="00DC2EB4"/>
    <w:rsid w:val="00DC74FF"/>
    <w:rsid w:val="00DC7B2E"/>
    <w:rsid w:val="00DD1CE2"/>
    <w:rsid w:val="00DD63C0"/>
    <w:rsid w:val="00DE4EB1"/>
    <w:rsid w:val="00E00952"/>
    <w:rsid w:val="00E05B2C"/>
    <w:rsid w:val="00E072F1"/>
    <w:rsid w:val="00E10BB9"/>
    <w:rsid w:val="00E1472C"/>
    <w:rsid w:val="00E158F3"/>
    <w:rsid w:val="00E15918"/>
    <w:rsid w:val="00E26099"/>
    <w:rsid w:val="00E31739"/>
    <w:rsid w:val="00E320DD"/>
    <w:rsid w:val="00E34654"/>
    <w:rsid w:val="00E3541A"/>
    <w:rsid w:val="00E42D62"/>
    <w:rsid w:val="00E433A8"/>
    <w:rsid w:val="00E45DAF"/>
    <w:rsid w:val="00E51F44"/>
    <w:rsid w:val="00E55BA8"/>
    <w:rsid w:val="00E63683"/>
    <w:rsid w:val="00E6405D"/>
    <w:rsid w:val="00E716A9"/>
    <w:rsid w:val="00E7405F"/>
    <w:rsid w:val="00E747E0"/>
    <w:rsid w:val="00E75F25"/>
    <w:rsid w:val="00E82BCC"/>
    <w:rsid w:val="00E83273"/>
    <w:rsid w:val="00E84A2C"/>
    <w:rsid w:val="00E85D6E"/>
    <w:rsid w:val="00E90140"/>
    <w:rsid w:val="00E94859"/>
    <w:rsid w:val="00E94890"/>
    <w:rsid w:val="00E9568E"/>
    <w:rsid w:val="00EA045B"/>
    <w:rsid w:val="00EA1988"/>
    <w:rsid w:val="00EA204C"/>
    <w:rsid w:val="00EB14A5"/>
    <w:rsid w:val="00EB52DC"/>
    <w:rsid w:val="00EC0078"/>
    <w:rsid w:val="00EC1869"/>
    <w:rsid w:val="00EC1DD3"/>
    <w:rsid w:val="00EC2183"/>
    <w:rsid w:val="00EC2770"/>
    <w:rsid w:val="00EC3444"/>
    <w:rsid w:val="00EC5861"/>
    <w:rsid w:val="00EC6606"/>
    <w:rsid w:val="00EC6967"/>
    <w:rsid w:val="00ED0C45"/>
    <w:rsid w:val="00ED3012"/>
    <w:rsid w:val="00EE01D1"/>
    <w:rsid w:val="00EE243F"/>
    <w:rsid w:val="00EE2DA3"/>
    <w:rsid w:val="00EE4329"/>
    <w:rsid w:val="00EF4531"/>
    <w:rsid w:val="00F051B5"/>
    <w:rsid w:val="00F070AE"/>
    <w:rsid w:val="00F070F6"/>
    <w:rsid w:val="00F07B3D"/>
    <w:rsid w:val="00F13736"/>
    <w:rsid w:val="00F219ED"/>
    <w:rsid w:val="00F24D0D"/>
    <w:rsid w:val="00F270D8"/>
    <w:rsid w:val="00F34803"/>
    <w:rsid w:val="00F36D74"/>
    <w:rsid w:val="00F4141E"/>
    <w:rsid w:val="00F47E29"/>
    <w:rsid w:val="00F61297"/>
    <w:rsid w:val="00F63A97"/>
    <w:rsid w:val="00F72B90"/>
    <w:rsid w:val="00F75942"/>
    <w:rsid w:val="00F771F7"/>
    <w:rsid w:val="00F83A16"/>
    <w:rsid w:val="00F866DB"/>
    <w:rsid w:val="00F94167"/>
    <w:rsid w:val="00F94F78"/>
    <w:rsid w:val="00F966E8"/>
    <w:rsid w:val="00F97D6A"/>
    <w:rsid w:val="00FA06CA"/>
    <w:rsid w:val="00FA0F18"/>
    <w:rsid w:val="00FA1445"/>
    <w:rsid w:val="00FB3487"/>
    <w:rsid w:val="00FB61B4"/>
    <w:rsid w:val="00FB61DA"/>
    <w:rsid w:val="00FC2995"/>
    <w:rsid w:val="00FC6260"/>
    <w:rsid w:val="00FC629E"/>
    <w:rsid w:val="00FD1472"/>
    <w:rsid w:val="00FD1613"/>
    <w:rsid w:val="00FD3ABE"/>
    <w:rsid w:val="00FD652B"/>
    <w:rsid w:val="00FE0F10"/>
    <w:rsid w:val="00FE190F"/>
    <w:rsid w:val="00FE2B02"/>
    <w:rsid w:val="00FE5DBC"/>
    <w:rsid w:val="00FE7C55"/>
    <w:rsid w:val="00FF3C69"/>
    <w:rsid w:val="00FF7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FED2F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FA06CA"/>
    <w:pPr>
      <w:spacing w:after="0" w:line="260" w:lineRule="atLeast"/>
    </w:pPr>
    <w:rPr>
      <w:rFonts w:ascii="Times New Roman" w:hAnsi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A06C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06C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06C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06C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06C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06C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06CA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06C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06C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06CA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06CA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06CA"/>
    <w:rPr>
      <w:rFonts w:asciiTheme="majorHAnsi" w:eastAsiaTheme="majorEastAsia" w:hAnsiTheme="majorHAnsi" w:cstheme="majorBidi"/>
      <w:b/>
      <w:bCs/>
      <w:color w:val="4472C4" w:themeColor="accent1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06CA"/>
    <w:rPr>
      <w:rFonts w:asciiTheme="majorHAnsi" w:eastAsiaTheme="majorEastAsia" w:hAnsiTheme="majorHAnsi" w:cstheme="majorBidi"/>
      <w:b/>
      <w:bCs/>
      <w:i/>
      <w:iCs/>
      <w:color w:val="4472C4" w:themeColor="accent1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06CA"/>
    <w:rPr>
      <w:rFonts w:asciiTheme="majorHAnsi" w:eastAsiaTheme="majorEastAsia" w:hAnsiTheme="majorHAnsi" w:cstheme="majorBidi"/>
      <w:color w:val="1F3763" w:themeColor="accent1" w:themeShade="7F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06CA"/>
    <w:rPr>
      <w:rFonts w:asciiTheme="majorHAnsi" w:eastAsiaTheme="majorEastAsia" w:hAnsiTheme="majorHAnsi" w:cstheme="majorBidi"/>
      <w:i/>
      <w:iCs/>
      <w:color w:val="1F3763" w:themeColor="accent1" w:themeShade="7F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06CA"/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06C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06C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OPCCharBase">
    <w:name w:val="OPCCharBase"/>
    <w:uiPriority w:val="1"/>
    <w:qFormat/>
    <w:rsid w:val="00FA06CA"/>
  </w:style>
  <w:style w:type="paragraph" w:customStyle="1" w:styleId="OPCParaBase">
    <w:name w:val="OPCParaBase"/>
    <w:qFormat/>
    <w:rsid w:val="00FA06CA"/>
    <w:pPr>
      <w:spacing w:after="0" w:line="260" w:lineRule="atLeast"/>
    </w:pPr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ShortT">
    <w:name w:val="ShortT"/>
    <w:basedOn w:val="OPCParaBase"/>
    <w:next w:val="Normal"/>
    <w:qFormat/>
    <w:rsid w:val="00FA06CA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FA06CA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FA06CA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FA06CA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FA06CA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FA06CA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FA06CA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FA06CA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FA06CA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FA06CA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FA06CA"/>
  </w:style>
  <w:style w:type="paragraph" w:customStyle="1" w:styleId="Blocks">
    <w:name w:val="Blocks"/>
    <w:aliases w:val="bb"/>
    <w:basedOn w:val="OPCParaBase"/>
    <w:qFormat/>
    <w:rsid w:val="00FA06CA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FA06C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FA06CA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FA06CA"/>
    <w:rPr>
      <w:i/>
    </w:rPr>
  </w:style>
  <w:style w:type="paragraph" w:customStyle="1" w:styleId="BoxList">
    <w:name w:val="BoxList"/>
    <w:aliases w:val="bl"/>
    <w:basedOn w:val="BoxText"/>
    <w:qFormat/>
    <w:rsid w:val="00FA06CA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FA06CA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FA06CA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FA06CA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FA06CA"/>
  </w:style>
  <w:style w:type="character" w:customStyle="1" w:styleId="CharAmPartText">
    <w:name w:val="CharAmPartText"/>
    <w:basedOn w:val="OPCCharBase"/>
    <w:uiPriority w:val="1"/>
    <w:qFormat/>
    <w:rsid w:val="00FA06CA"/>
  </w:style>
  <w:style w:type="character" w:customStyle="1" w:styleId="CharAmSchNo">
    <w:name w:val="CharAmSchNo"/>
    <w:basedOn w:val="OPCCharBase"/>
    <w:uiPriority w:val="1"/>
    <w:qFormat/>
    <w:rsid w:val="00FA06CA"/>
  </w:style>
  <w:style w:type="character" w:customStyle="1" w:styleId="CharAmSchText">
    <w:name w:val="CharAmSchText"/>
    <w:basedOn w:val="OPCCharBase"/>
    <w:uiPriority w:val="1"/>
    <w:qFormat/>
    <w:rsid w:val="00FA06CA"/>
  </w:style>
  <w:style w:type="character" w:customStyle="1" w:styleId="CharBoldItalic">
    <w:name w:val="CharBoldItalic"/>
    <w:basedOn w:val="OPCCharBase"/>
    <w:uiPriority w:val="1"/>
    <w:qFormat/>
    <w:rsid w:val="00FA06CA"/>
    <w:rPr>
      <w:b/>
      <w:i/>
    </w:rPr>
  </w:style>
  <w:style w:type="character" w:customStyle="1" w:styleId="CharChapNo">
    <w:name w:val="CharChapNo"/>
    <w:basedOn w:val="OPCCharBase"/>
    <w:qFormat/>
    <w:rsid w:val="00FA06CA"/>
  </w:style>
  <w:style w:type="character" w:customStyle="1" w:styleId="CharChapText">
    <w:name w:val="CharChapText"/>
    <w:basedOn w:val="OPCCharBase"/>
    <w:qFormat/>
    <w:rsid w:val="00FA06CA"/>
  </w:style>
  <w:style w:type="character" w:customStyle="1" w:styleId="CharDivNo">
    <w:name w:val="CharDivNo"/>
    <w:basedOn w:val="OPCCharBase"/>
    <w:qFormat/>
    <w:rsid w:val="00FA06CA"/>
  </w:style>
  <w:style w:type="character" w:customStyle="1" w:styleId="CharDivText">
    <w:name w:val="CharDivText"/>
    <w:basedOn w:val="OPCCharBase"/>
    <w:qFormat/>
    <w:rsid w:val="00FA06CA"/>
  </w:style>
  <w:style w:type="character" w:customStyle="1" w:styleId="CharItalic">
    <w:name w:val="CharItalic"/>
    <w:basedOn w:val="OPCCharBase"/>
    <w:uiPriority w:val="1"/>
    <w:qFormat/>
    <w:rsid w:val="00FA06CA"/>
    <w:rPr>
      <w:i/>
    </w:rPr>
  </w:style>
  <w:style w:type="character" w:customStyle="1" w:styleId="CharPartNo">
    <w:name w:val="CharPartNo"/>
    <w:basedOn w:val="OPCCharBase"/>
    <w:qFormat/>
    <w:rsid w:val="00FA06CA"/>
  </w:style>
  <w:style w:type="character" w:customStyle="1" w:styleId="CharPartText">
    <w:name w:val="CharPartText"/>
    <w:basedOn w:val="OPCCharBase"/>
    <w:qFormat/>
    <w:rsid w:val="00FA06CA"/>
  </w:style>
  <w:style w:type="character" w:customStyle="1" w:styleId="CharSectno">
    <w:name w:val="CharSectno"/>
    <w:basedOn w:val="OPCCharBase"/>
    <w:qFormat/>
    <w:rsid w:val="00FA06CA"/>
  </w:style>
  <w:style w:type="character" w:customStyle="1" w:styleId="CharSubdNo">
    <w:name w:val="CharSubdNo"/>
    <w:basedOn w:val="OPCCharBase"/>
    <w:uiPriority w:val="1"/>
    <w:qFormat/>
    <w:rsid w:val="00FA06CA"/>
  </w:style>
  <w:style w:type="character" w:customStyle="1" w:styleId="CharSubdText">
    <w:name w:val="CharSubdText"/>
    <w:basedOn w:val="OPCCharBase"/>
    <w:uiPriority w:val="1"/>
    <w:qFormat/>
    <w:rsid w:val="00FA06CA"/>
  </w:style>
  <w:style w:type="paragraph" w:customStyle="1" w:styleId="CTA--">
    <w:name w:val="CTA --"/>
    <w:basedOn w:val="OPCParaBase"/>
    <w:next w:val="Normal"/>
    <w:rsid w:val="00FA06CA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FA06CA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FA06CA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FA06CA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FA06CA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FA06CA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FA06CA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FA06CA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FA06CA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FA06CA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FA06CA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FA06CA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FA06CA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FA06CA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FA06CA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FA06CA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FA06CA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FA06CA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FA06CA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FA06CA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FA06C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FA06CA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FA06CA"/>
    <w:rPr>
      <w:rFonts w:ascii="Times New Roman" w:eastAsia="Times New Roman" w:hAnsi="Times New Roman" w:cs="Times New Roman"/>
      <w:sz w:val="16"/>
      <w:szCs w:val="20"/>
      <w:lang w:eastAsia="en-AU"/>
    </w:rPr>
  </w:style>
  <w:style w:type="paragraph" w:customStyle="1" w:styleId="House">
    <w:name w:val="House"/>
    <w:basedOn w:val="OPCParaBase"/>
    <w:rsid w:val="00FA06CA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FA06CA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FA06CA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FA06CA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FA06CA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FA06CA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FA06CA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FA06CA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FA06CA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FA06CA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FA06CA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FA06CA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FA06CA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FA06CA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FA06CA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FA06CA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FA06CA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FA06CA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FA06CA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FA06CA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FA06CA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FA06CA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FA06CA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FA06CA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FA06CA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FA06C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FA06C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FA06C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FA06C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FA06CA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FA06CA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FA06C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FA06CA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FA06CA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FA06CA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FA06CA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FA06CA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semiHidden/>
    <w:unhideWhenUsed/>
    <w:rsid w:val="00FA06CA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FA06CA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FA06CA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semiHidden/>
    <w:unhideWhenUsed/>
    <w:rsid w:val="00FA06CA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FA06CA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FA06CA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FA06CA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FA06CA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FA06CA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FA06CA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FA06C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FA06CA"/>
    <w:rPr>
      <w:rFonts w:ascii="Times New Roman" w:eastAsia="Times New Roman" w:hAnsi="Times New Roman" w:cs="Times New Roman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A06CA"/>
    <w:rPr>
      <w:sz w:val="16"/>
    </w:rPr>
  </w:style>
  <w:style w:type="table" w:customStyle="1" w:styleId="CFlag">
    <w:name w:val="CFlag"/>
    <w:basedOn w:val="TableNormal"/>
    <w:uiPriority w:val="99"/>
    <w:rsid w:val="00FA06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FA06C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06C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A06CA"/>
    <w:pPr>
      <w:spacing w:after="0" w:line="240" w:lineRule="auto"/>
    </w:pPr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FA06CA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FA06CA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FA06CA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FA06CA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FA06CA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FA06CA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FA06CA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FA06CA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FA06CA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FA06CA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FA06CA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FA06CA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FA06CA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FA06CA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FA06CA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FA06CA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FA06CA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FA06CA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FA06CA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FA06CA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FA06CA"/>
  </w:style>
  <w:style w:type="character" w:customStyle="1" w:styleId="CharSubPartNoCASA">
    <w:name w:val="CharSubPartNo(CASA)"/>
    <w:basedOn w:val="OPCCharBase"/>
    <w:uiPriority w:val="1"/>
    <w:rsid w:val="00FA06CA"/>
  </w:style>
  <w:style w:type="paragraph" w:customStyle="1" w:styleId="ENoteTTIndentHeadingSub">
    <w:name w:val="ENoteTTIndentHeadingSub"/>
    <w:aliases w:val="enTTHis"/>
    <w:basedOn w:val="OPCParaBase"/>
    <w:rsid w:val="00FA06CA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FA06CA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FA06C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FA06CA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FA06CA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FA06CA"/>
    <w:pPr>
      <w:spacing w:after="0" w:line="240" w:lineRule="auto"/>
    </w:pPr>
    <w:rPr>
      <w:rFonts w:ascii="Arial" w:hAnsi="Arial"/>
      <w:szCs w:val="20"/>
    </w:rPr>
  </w:style>
  <w:style w:type="paragraph" w:customStyle="1" w:styleId="SOText">
    <w:name w:val="SO Text"/>
    <w:aliases w:val="sot"/>
    <w:link w:val="SOTextChar"/>
    <w:rsid w:val="00FA06C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after="0" w:line="240" w:lineRule="auto"/>
      <w:ind w:left="1134"/>
    </w:pPr>
    <w:rPr>
      <w:rFonts w:ascii="Times New Roman" w:hAnsi="Times New Roman"/>
      <w:szCs w:val="20"/>
    </w:rPr>
  </w:style>
  <w:style w:type="character" w:customStyle="1" w:styleId="SOTextChar">
    <w:name w:val="SO Text Char"/>
    <w:aliases w:val="sot Char"/>
    <w:basedOn w:val="DefaultParagraphFont"/>
    <w:link w:val="SOText"/>
    <w:rsid w:val="00FA06CA"/>
    <w:rPr>
      <w:rFonts w:ascii="Times New Roman" w:hAnsi="Times New Roman"/>
      <w:szCs w:val="20"/>
    </w:rPr>
  </w:style>
  <w:style w:type="paragraph" w:customStyle="1" w:styleId="SOTextNote">
    <w:name w:val="SO TextNote"/>
    <w:aliases w:val="sont"/>
    <w:basedOn w:val="SOText"/>
    <w:qFormat/>
    <w:rsid w:val="00FA06CA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FA06C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FA06CA"/>
    <w:rPr>
      <w:rFonts w:ascii="Times New Roman" w:hAnsi="Times New Roman"/>
      <w:szCs w:val="20"/>
    </w:rPr>
  </w:style>
  <w:style w:type="paragraph" w:customStyle="1" w:styleId="FileName">
    <w:name w:val="FileName"/>
    <w:basedOn w:val="Normal"/>
    <w:rsid w:val="00FA06CA"/>
  </w:style>
  <w:style w:type="paragraph" w:customStyle="1" w:styleId="TableHeading">
    <w:name w:val="TableHeading"/>
    <w:aliases w:val="th"/>
    <w:basedOn w:val="OPCParaBase"/>
    <w:next w:val="Tabletext"/>
    <w:rsid w:val="00FA06CA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FA06CA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FA06CA"/>
    <w:rPr>
      <w:rFonts w:ascii="Times New Roman" w:hAnsi="Times New Roman"/>
      <w:b/>
      <w:szCs w:val="20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FA06CA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FA06CA"/>
    <w:rPr>
      <w:rFonts w:ascii="Times New Roman" w:hAnsi="Times New Roman"/>
      <w:i/>
      <w:szCs w:val="20"/>
    </w:rPr>
  </w:style>
  <w:style w:type="paragraph" w:customStyle="1" w:styleId="SOBullet">
    <w:name w:val="SO Bullet"/>
    <w:aliases w:val="sotb"/>
    <w:basedOn w:val="SOText"/>
    <w:link w:val="SOBulletChar"/>
    <w:qFormat/>
    <w:rsid w:val="00FA06CA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FA06CA"/>
    <w:rPr>
      <w:rFonts w:ascii="Times New Roman" w:hAnsi="Times New Roman"/>
      <w:szCs w:val="20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FA06C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FA06CA"/>
    <w:rPr>
      <w:rFonts w:ascii="Times New Roman" w:hAnsi="Times New Roman"/>
      <w:sz w:val="18"/>
      <w:szCs w:val="20"/>
    </w:rPr>
  </w:style>
  <w:style w:type="paragraph" w:customStyle="1" w:styleId="SOText2">
    <w:name w:val="SO Text2"/>
    <w:aliases w:val="sot2"/>
    <w:basedOn w:val="Normal"/>
    <w:next w:val="SOText"/>
    <w:link w:val="SOText2Char"/>
    <w:rsid w:val="00FA06C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FA06CA"/>
    <w:rPr>
      <w:rFonts w:ascii="Times New Roman" w:hAnsi="Times New Roman"/>
      <w:szCs w:val="20"/>
    </w:rPr>
  </w:style>
  <w:style w:type="paragraph" w:customStyle="1" w:styleId="SubPartCASA">
    <w:name w:val="SubPart(CASA)"/>
    <w:aliases w:val="csp"/>
    <w:basedOn w:val="OPCParaBase"/>
    <w:next w:val="ActHead3"/>
    <w:rsid w:val="00FA06CA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FA06CA"/>
    <w:rPr>
      <w:rFonts w:ascii="Times New Roman" w:eastAsia="Times New Roman" w:hAnsi="Times New Roman" w:cs="Times New Roman"/>
      <w:szCs w:val="20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FA06CA"/>
    <w:rPr>
      <w:rFonts w:ascii="Times New Roman" w:eastAsia="Times New Roman" w:hAnsi="Times New Roman" w:cs="Times New Roman"/>
      <w:sz w:val="18"/>
      <w:szCs w:val="20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5430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3042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43042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30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3042"/>
    <w:rPr>
      <w:rFonts w:ascii="Times New Roman" w:hAnsi="Times New Roman"/>
      <w:b/>
      <w:bCs/>
      <w:sz w:val="20"/>
      <w:szCs w:val="20"/>
    </w:rPr>
  </w:style>
  <w:style w:type="character" w:customStyle="1" w:styleId="fui-styledtext">
    <w:name w:val="fui-styledtext"/>
    <w:basedOn w:val="DefaultParagraphFont"/>
    <w:rsid w:val="002A4945"/>
  </w:style>
  <w:style w:type="character" w:customStyle="1" w:styleId="ActHead5Char">
    <w:name w:val="ActHead 5 Char"/>
    <w:aliases w:val="s Char"/>
    <w:basedOn w:val="DefaultParagraphFont"/>
    <w:link w:val="ActHead5"/>
    <w:rsid w:val="00395AE5"/>
    <w:rPr>
      <w:rFonts w:ascii="Times New Roman" w:eastAsia="Times New Roman" w:hAnsi="Times New Roman" w:cs="Times New Roman"/>
      <w:b/>
      <w:kern w:val="28"/>
      <w:sz w:val="24"/>
      <w:szCs w:val="20"/>
      <w:lang w:eastAsia="en-AU"/>
    </w:rPr>
  </w:style>
  <w:style w:type="paragraph" w:styleId="Revision">
    <w:name w:val="Revision"/>
    <w:hidden/>
    <w:uiPriority w:val="99"/>
    <w:semiHidden/>
    <w:rsid w:val="008A01A7"/>
    <w:pPr>
      <w:spacing w:after="0" w:line="240" w:lineRule="auto"/>
    </w:pPr>
    <w:rPr>
      <w:rFonts w:ascii="Times New Roman" w:hAnsi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8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1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30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31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703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3178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482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363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179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424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509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0769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410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6838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112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2.xml"/><Relationship Id="rId18" Type="http://schemas.openxmlformats.org/officeDocument/2006/relationships/header" Target="header6.xm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header" Target="header7.xml"/><Relationship Id="rId29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23" Type="http://schemas.openxmlformats.org/officeDocument/2006/relationships/footer" Target="footer7.xml"/><Relationship Id="rId28" Type="http://schemas.openxmlformats.org/officeDocument/2006/relationships/customXml" Target="../customXml/item2.xml"/><Relationship Id="rId10" Type="http://schemas.openxmlformats.org/officeDocument/2006/relationships/header" Target="header2.xml"/><Relationship Id="rId19" Type="http://schemas.openxmlformats.org/officeDocument/2006/relationships/footer" Target="footer5.xml"/><Relationship Id="rId31" Type="http://schemas.openxmlformats.org/officeDocument/2006/relationships/customXml" Target="../customXml/item5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Relationship Id="rId22" Type="http://schemas.openxmlformats.org/officeDocument/2006/relationships/footer" Target="footer6.xml"/><Relationship Id="rId27" Type="http://schemas.openxmlformats.org/officeDocument/2006/relationships/theme" Target="theme/theme1.xml"/><Relationship Id="rId30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69D256E75E71428C72445DFBB99E7A" ma:contentTypeVersion="30" ma:contentTypeDescription="Create a new document." ma:contentTypeScope="" ma:versionID="7b4332ef475eac13c704909a3e0428c9">
  <xsd:schema xmlns:xsd="http://www.w3.org/2001/XMLSchema" xmlns:xs="http://www.w3.org/2001/XMLSchema" xmlns:p="http://schemas.microsoft.com/office/2006/metadata/properties" xmlns:ns2="ff38c824-6e29-4496-8487-69f397e7ed29" xmlns:ns3="30b813c2-29e2-43aa-bac2-1ed67b791ce7" xmlns:ns4="42f4cb5a-261c-4c59-b165-7132460581a3" xmlns:ns5="fe39d773-a83d-4623-ae74-f25711a76616" targetNamespace="http://schemas.microsoft.com/office/2006/metadata/properties" ma:root="true" ma:fieldsID="1eecccd11df578f39a682f0c1634ec57" ns2:_="" ns3:_="" ns4:_="" ns5:_="">
    <xsd:import namespace="ff38c824-6e29-4496-8487-69f397e7ed29"/>
    <xsd:import namespace="30b813c2-29e2-43aa-bac2-1ed67b791ce7"/>
    <xsd:import namespace="42f4cb5a-261c-4c59-b165-7132460581a3"/>
    <xsd:import namespace="fe39d773-a83d-4623-ae74-f25711a76616"/>
    <xsd:element name="properties">
      <xsd:complexType>
        <xsd:sequence>
          <xsd:element name="documentManagement">
            <xsd:complexType>
              <xsd:all>
                <xsd:element ref="ns5:_dlc_DocId" minOccurs="0"/>
                <xsd:element ref="ns5:_dlc_DocIdUrl" minOccurs="0"/>
                <xsd:element ref="ns5:_dlc_DocIdPersistId" minOccurs="0"/>
                <xsd:element ref="ns5:a48f371a4a874164b16a8c4aab488f5c"/>
                <xsd:element ref="ns2:TaxCatchAll" minOccurs="0"/>
                <xsd:element ref="ns2:TaxCatchAllLabel" minOccurs="0"/>
                <xsd:element ref="ns5:ge25bdd0d6464e36b066695d9e81d63d" minOccurs="0"/>
                <xsd:element ref="ns4:a922f8bb565746e594dfd9759c83997b" minOccurs="0"/>
                <xsd:element ref="ns3:n354c18657b04d3aab7a0b7552b22c2a" minOccurs="0"/>
                <xsd:element ref="ns3:k5702ebc2d804f54815653409837d9c5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SearchProperties" minOccurs="0"/>
                <xsd:element ref="ns5:gfba5f33532c49208d2320ce38cc3c2b"/>
                <xsd:element ref="ns5:e4fe7dcdd1c0411bbf19a4de3665191f"/>
                <xsd:element ref="ns3:MediaServiceDateTaken" minOccurs="0"/>
                <xsd:element ref="ns2:TSY_CreatedByDivision" minOccurs="0"/>
                <xsd:element ref="ns2:TSY_ModifiedByDivi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38c824-6e29-4496-8487-69f397e7ed2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5396042-41e1-4997-a611-cf23d963fd99}" ma:internalName="TaxCatchAll" ma:showField="CatchAllData" ma:web="ff38c824-6e29-4496-8487-69f397e7ed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95396042-41e1-4997-a611-cf23d963fd99}" ma:internalName="TaxCatchAllLabel" ma:readOnly="true" ma:showField="CatchAllDataLabel" ma:web="ff38c824-6e29-4496-8487-69f397e7ed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SY_CreatedByDivision" ma:index="37" nillable="true" ma:displayName="Created By Division" ma:internalName="TSY_CreatedByDivision" ma:readOnly="true">
      <xsd:simpleType>
        <xsd:restriction base="dms:Text"/>
      </xsd:simpleType>
    </xsd:element>
    <xsd:element name="TSY_ModifiedByDivision" ma:index="38" nillable="true" ma:displayName="Modified By Division" ma:internalName="TSY_ModifiedByDivis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b813c2-29e2-43aa-bac2-1ed67b791ce7" elementFormDefault="qualified">
    <xsd:import namespace="http://schemas.microsoft.com/office/2006/documentManagement/types"/>
    <xsd:import namespace="http://schemas.microsoft.com/office/infopath/2007/PartnerControls"/>
    <xsd:element name="n354c18657b04d3aab7a0b7552b22c2a" ma:index="20" ma:taxonomy="true" ma:internalName="n354c18657b04d3aab7a0b7552b22c2a" ma:taxonomyFieldName="Activity" ma:displayName="Activity" ma:default="35;#Legislation management|cb630f2f-9155-496b-ad0f-d960eb1bf90c" ma:fieldId="{7354c186-57b0-4d3a-ab7a-0b7552b22c2a}" ma:sspId="218240cd-c75f-40bd-87f4-262ac964b25b" ma:termSetId="28da0128-bbfb-4cff-b84b-8a500fc6045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5702ebc2d804f54815653409837d9c5" ma:index="21" ma:taxonomy="true" ma:internalName="k5702ebc2d804f54815653409837d9c5" ma:taxonomyFieldName="Topic" ma:displayName="Topic" ma:default="36;#Legislation Coordination|58c6712e-e847-48f4-81ab-b25e2bbd3986" ma:fieldId="{45702ebc-2d80-4f54-8156-53409837d9c5}" ma:sspId="218240cd-c75f-40bd-87f4-262ac964b25b" ma:termSetId="feee3a75-a37d-4939-9517-bb582b2fb30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2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4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218240cd-c75f-40bd-87f4-262ac964b2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2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36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f4cb5a-261c-4c59-b165-7132460581a3" elementFormDefault="qualified">
    <xsd:import namespace="http://schemas.microsoft.com/office/2006/documentManagement/types"/>
    <xsd:import namespace="http://schemas.microsoft.com/office/infopath/2007/PartnerControls"/>
    <xsd:element name="a922f8bb565746e594dfd9759c83997b" ma:index="18" ma:taxonomy="true" ma:internalName="a922f8bb565746e594dfd9759c83997b" ma:taxonomyFieldName="Document_x0020_Type" ma:displayName="Document Type" ma:default="" ma:fieldId="{a922f8bb-5657-46e5-94df-d9759c83997b}" ma:sspId="218240cd-c75f-40bd-87f4-262ac964b25b" ma:termSetId="cee331ef-18f4-44e7-94b3-8f9c50e57a63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39d773-a83d-4623-ae74-f25711a7661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a48f371a4a874164b16a8c4aab488f5c" ma:index="11" ma:taxonomy="true" ma:internalName="a48f371a4a874164b16a8c4aab488f5c" ma:taxonomyFieldName="eTheme" ma:displayName="Theme" ma:readOnly="false" ma:default="-1;#Law Design|318dd2d2-18da-4b8e-a458-14db2c1af95f" ma:fieldId="{a48f371a-4a87-4164-b16a-8c4aab488f5c}" ma:sspId="218240cd-c75f-40bd-87f4-262ac964b25b" ma:termSetId="8e821040-f1a6-4dbe-a897-c33883d56fe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e25bdd0d6464e36b066695d9e81d63d" ma:index="15" nillable="true" ma:taxonomy="true" ma:internalName="ge25bdd0d6464e36b066695d9e81d63d" ma:taxonomyFieldName="TSYStatus" ma:displayName="Status" ma:readOnly="false" ma:fieldId="{0e25bdd0-d646-4e36-b066-695d9e81d63d}" ma:sspId="218240cd-c75f-40bd-87f4-262ac964b25b" ma:termSetId="0dee1059-c087-421a-b814-4a0f1864648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fba5f33532c49208d2320ce38cc3c2b" ma:index="32" ma:taxonomy="true" ma:internalName="gfba5f33532c49208d2320ce38cc3c2b" ma:taxonomyFieldName="eTopic" ma:displayName="Topic" ma:readOnly="false" ma:default="36;#Legislation Coordination|58c6712e-e847-48f4-81ab-b25e2bbd3986" ma:fieldId="{0fba5f33-532c-4920-8d23-20ce38cc3c2b}" ma:taxonomyMulti="true" ma:sspId="218240cd-c75f-40bd-87f4-262ac964b25b" ma:termSetId="feee3a75-a37d-4939-9517-bb582b2fb30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4fe7dcdd1c0411bbf19a4de3665191f" ma:index="34" ma:taxonomy="true" ma:internalName="e4fe7dcdd1c0411bbf19a4de3665191f" ma:taxonomyFieldName="eActivity" ma:displayName="Activity" ma:readOnly="false" ma:default="35;#Legislation management|cb630f2f-9155-496b-ad0f-d960eb1bf90c" ma:fieldId="{e4fe7dcd-d1c0-411b-bf19-a4de3665191f}" ma:sspId="218240cd-c75f-40bd-87f4-262ac964b25b" ma:termSetId="28da0128-bbfb-4cff-b84b-8a500fc60451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fe39d773-a83d-4623-ae74-f25711a76616">S574FYTY5PW6-969949929-2971</_dlc_DocId>
    <k5702ebc2d804f54815653409837d9c5 xmlns="30b813c2-29e2-43aa-bac2-1ed67b791ce7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Legislation Coordination</TermName>
          <TermId xmlns="http://schemas.microsoft.com/office/infopath/2007/PartnerControls">58c6712e-e847-48f4-81ab-b25e2bbd3986</TermId>
        </TermInfo>
      </Terms>
    </k5702ebc2d804f54815653409837d9c5>
    <n354c18657b04d3aab7a0b7552b22c2a xmlns="30b813c2-29e2-43aa-bac2-1ed67b791ce7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Legislation management</TermName>
          <TermId xmlns="http://schemas.microsoft.com/office/infopath/2007/PartnerControls">cb630f2f-9155-496b-ad0f-d960eb1bf90c</TermId>
        </TermInfo>
      </Terms>
    </n354c18657b04d3aab7a0b7552b22c2a>
    <ge25bdd0d6464e36b066695d9e81d63d xmlns="fe39d773-a83d-4623-ae74-f25711a76616">
      <Terms xmlns="http://schemas.microsoft.com/office/infopath/2007/PartnerControls"/>
    </ge25bdd0d6464e36b066695d9e81d63d>
    <a922f8bb565746e594dfd9759c83997b xmlns="42f4cb5a-261c-4c59-b165-7132460581a3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Legislation</TermName>
          <TermId xmlns="http://schemas.microsoft.com/office/infopath/2007/PartnerControls">25c35cca-98fe-4d3e-a63c-3dda1c39f3ec</TermId>
        </TermInfo>
      </Terms>
    </a922f8bb565746e594dfd9759c83997b>
    <a48f371a4a874164b16a8c4aab488f5c xmlns="fe39d773-a83d-4623-ae74-f25711a76616">
      <Terms xmlns="http://schemas.microsoft.com/office/infopath/2007/PartnerControls">
        <TermInfo xmlns="http://schemas.microsoft.com/office/infopath/2007/PartnerControls">
          <TermName xmlns="http://schemas.microsoft.com/office/infopath/2007/PartnerControls">Law Design</TermName>
          <TermId xmlns="http://schemas.microsoft.com/office/infopath/2007/PartnerControls">318dd2d2-18da-4b8e-a458-14db2c1af95f</TermId>
        </TermInfo>
      </Terms>
    </a48f371a4a874164b16a8c4aab488f5c>
    <lcf76f155ced4ddcb4097134ff3c332f xmlns="30b813c2-29e2-43aa-bac2-1ed67b791ce7">
      <Terms xmlns="http://schemas.microsoft.com/office/infopath/2007/PartnerControls"/>
    </lcf76f155ced4ddcb4097134ff3c332f>
    <TaxCatchAll xmlns="ff38c824-6e29-4496-8487-69f397e7ed29">
      <Value>35</Value>
      <Value>36</Value>
      <Value>42</Value>
    </TaxCatchAll>
    <gfba5f33532c49208d2320ce38cc3c2b xmlns="fe39d773-a83d-4623-ae74-f25711a76616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Legislation Coordination</TermName>
          <TermId xmlns="http://schemas.microsoft.com/office/infopath/2007/PartnerControls">58c6712e-e847-48f4-81ab-b25e2bbd3986</TermId>
        </TermInfo>
      </Terms>
    </gfba5f33532c49208d2320ce38cc3c2b>
    <TSY_ModifiedByDivision xmlns="ff38c824-6e29-4496-8487-69f397e7ed29">Small Business Corporate and Law Group - Law Division</TSY_ModifiedByDivision>
    <TSY_CreatedByDivision xmlns="ff38c824-6e29-4496-8487-69f397e7ed29">Small Business Housing Corporate and Law Group - Law Division</TSY_CreatedByDivision>
    <e4fe7dcdd1c0411bbf19a4de3665191f xmlns="fe39d773-a83d-4623-ae74-f25711a76616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Legislation management</TermName>
          <TermId xmlns="http://schemas.microsoft.com/office/infopath/2007/PartnerControls">cb630f2f-9155-496b-ad0f-d960eb1bf90c</TermId>
        </TermInfo>
      </Terms>
    </e4fe7dcdd1c0411bbf19a4de3665191f>
    <_dlc_DocIdUrl xmlns="fe39d773-a83d-4623-ae74-f25711a76616">
      <Url>https://austreasury.sharepoint.com/sites/leg-cord-function/_layouts/15/DocIdRedir.aspx?ID=S574FYTY5PW6-969949929-2971</Url>
      <Description>S574FYTY5PW6-969949929-2971</Description>
    </_dlc_DocIdUrl>
  </documentManagement>
</p:properties>
</file>

<file path=customXml/itemProps1.xml><?xml version="1.0" encoding="utf-8"?>
<ds:datastoreItem xmlns:ds="http://schemas.openxmlformats.org/officeDocument/2006/customXml" ds:itemID="{FAD96223-32D1-49EA-AA1C-BF373F3A2CE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C9BB894-1B1A-4DBD-AF08-1174715BA43A}"/>
</file>

<file path=customXml/itemProps3.xml><?xml version="1.0" encoding="utf-8"?>
<ds:datastoreItem xmlns:ds="http://schemas.openxmlformats.org/officeDocument/2006/customXml" ds:itemID="{07985854-EDE0-4525-B194-E2B0A35F27FE}"/>
</file>

<file path=customXml/itemProps4.xml><?xml version="1.0" encoding="utf-8"?>
<ds:datastoreItem xmlns:ds="http://schemas.openxmlformats.org/officeDocument/2006/customXml" ds:itemID="{F0844E76-927C-491E-8F98-2B147521C068}"/>
</file>

<file path=customXml/itemProps5.xml><?xml version="1.0" encoding="utf-8"?>
<ds:datastoreItem xmlns:ds="http://schemas.openxmlformats.org/officeDocument/2006/customXml" ds:itemID="{12E72F5E-3771-43B7-BECE-C045C45D10A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962</Words>
  <Characters>5486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2025-08-22T06:47:00Z</dcterms:created>
  <dcterms:modified xsi:type="dcterms:W3CDTF">2025-08-22T06:47:00Z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f932d64-9ab1-4d9b-81d2-a3a8b82dd47d_Enabled">
    <vt:lpwstr>true</vt:lpwstr>
  </property>
  <property fmtid="{D5CDD505-2E9C-101B-9397-08002B2CF9AE}" pid="3" name="MSIP_Label_4f932d64-9ab1-4d9b-81d2-a3a8b82dd47d_SetDate">
    <vt:lpwstr>2025-08-22T06:47:37Z</vt:lpwstr>
  </property>
  <property fmtid="{D5CDD505-2E9C-101B-9397-08002B2CF9AE}" pid="4" name="MSIP_Label_4f932d64-9ab1-4d9b-81d2-a3a8b82dd47d_Method">
    <vt:lpwstr>Privileged</vt:lpwstr>
  </property>
  <property fmtid="{D5CDD505-2E9C-101B-9397-08002B2CF9AE}" pid="5" name="MSIP_Label_4f932d64-9ab1-4d9b-81d2-a3a8b82dd47d_Name">
    <vt:lpwstr>OFFICIAL No Visual Marking</vt:lpwstr>
  </property>
  <property fmtid="{D5CDD505-2E9C-101B-9397-08002B2CF9AE}" pid="6" name="MSIP_Label_4f932d64-9ab1-4d9b-81d2-a3a8b82dd47d_SiteId">
    <vt:lpwstr>214f1646-2021-47cc-8397-e3d3a7ba7d9d</vt:lpwstr>
  </property>
  <property fmtid="{D5CDD505-2E9C-101B-9397-08002B2CF9AE}" pid="7" name="MSIP_Label_4f932d64-9ab1-4d9b-81d2-a3a8b82dd47d_ActionId">
    <vt:lpwstr>382d1b4e-3ac2-405f-b8b1-d3b3924f8cac</vt:lpwstr>
  </property>
  <property fmtid="{D5CDD505-2E9C-101B-9397-08002B2CF9AE}" pid="8" name="MSIP_Label_4f932d64-9ab1-4d9b-81d2-a3a8b82dd47d_ContentBits">
    <vt:lpwstr>0</vt:lpwstr>
  </property>
  <property fmtid="{D5CDD505-2E9C-101B-9397-08002B2CF9AE}" pid="9" name="MSIP_Label_4f932d64-9ab1-4d9b-81d2-a3a8b82dd47d_Tag">
    <vt:lpwstr>10, 0, 1, 1</vt:lpwstr>
  </property>
  <property fmtid="{D5CDD505-2E9C-101B-9397-08002B2CF9AE}" pid="10" name="TSYStatus">
    <vt:lpwstr/>
  </property>
  <property fmtid="{D5CDD505-2E9C-101B-9397-08002B2CF9AE}" pid="11" name="Document_x0020_Type">
    <vt:lpwstr>42;#Legislation|25c35cca-98fe-4d3e-a63c-3dda1c39f3ec</vt:lpwstr>
  </property>
  <property fmtid="{D5CDD505-2E9C-101B-9397-08002B2CF9AE}" pid="12" name="Topic">
    <vt:lpwstr>36;#Legislation Coordination|58c6712e-e847-48f4-81ab-b25e2bbd3986</vt:lpwstr>
  </property>
  <property fmtid="{D5CDD505-2E9C-101B-9397-08002B2CF9AE}" pid="13" name="ActNo">
    <vt:lpwstr>No.      , 2017</vt:lpwstr>
  </property>
  <property fmtid="{D5CDD505-2E9C-101B-9397-08002B2CF9AE}" pid="14" name="MSIP_Label_91eac348-12d5-45ad-abaa-2c34f170cf6b_ContentBits">
    <vt:lpwstr>0</vt:lpwstr>
  </property>
  <property fmtid="{D5CDD505-2E9C-101B-9397-08002B2CF9AE}" pid="15" name="Class">
    <vt:lpwstr>Instrument</vt:lpwstr>
  </property>
  <property fmtid="{D5CDD505-2E9C-101B-9397-08002B2CF9AE}" pid="16" name="Activity">
    <vt:lpwstr>35;#Legislation management|cb630f2f-9155-496b-ad0f-d960eb1bf90c</vt:lpwstr>
  </property>
  <property fmtid="{D5CDD505-2E9C-101B-9397-08002B2CF9AE}" pid="17" name="MediaServiceImageTags">
    <vt:lpwstr/>
  </property>
  <property fmtid="{D5CDD505-2E9C-101B-9397-08002B2CF9AE}" pid="18" name="ContentTypeId">
    <vt:lpwstr>0x010100B569D256E75E71428C72445DFBB99E7A</vt:lpwstr>
  </property>
  <property fmtid="{D5CDD505-2E9C-101B-9397-08002B2CF9AE}" pid="19" name="MSIP_Label_91eac348-12d5-45ad-abaa-2c34f170cf6b_SiteId">
    <vt:lpwstr>214f1646-2021-47cc-8397-e3d3a7ba7d9d</vt:lpwstr>
  </property>
  <property fmtid="{D5CDD505-2E9C-101B-9397-08002B2CF9AE}" pid="20" name="MSIP_Label_91eac348-12d5-45ad-abaa-2c34f170cf6b_Method">
    <vt:lpwstr>Privileged</vt:lpwstr>
  </property>
  <property fmtid="{D5CDD505-2E9C-101B-9397-08002B2CF9AE}" pid="21" name="eTheme">
    <vt:lpwstr>1</vt:lpwstr>
  </property>
  <property fmtid="{D5CDD505-2E9C-101B-9397-08002B2CF9AE}" pid="22" name="eDocumentType">
    <vt:lpwstr>425;#Legislation (Regulations and instruments)|a6fb55df-12d0-4133-bb20-08ce918d8486</vt:lpwstr>
  </property>
  <property fmtid="{D5CDD505-2E9C-101B-9397-08002B2CF9AE}" pid="23" name="DateMade">
    <vt:lpwstr>2017</vt:lpwstr>
  </property>
  <property fmtid="{D5CDD505-2E9C-101B-9397-08002B2CF9AE}" pid="24" name="Classification">
    <vt:lpwstr> </vt:lpwstr>
  </property>
  <property fmtid="{D5CDD505-2E9C-101B-9397-08002B2CF9AE}" pid="25" name="ID">
    <vt:lpwstr> </vt:lpwstr>
  </property>
  <property fmtid="{D5CDD505-2E9C-101B-9397-08002B2CF9AE}" pid="26" name="DLM">
    <vt:lpwstr> </vt:lpwstr>
  </property>
  <property fmtid="{D5CDD505-2E9C-101B-9397-08002B2CF9AE}" pid="27" name="_docset_NoMedatataSyncRequired">
    <vt:lpwstr>False</vt:lpwstr>
  </property>
  <property fmtid="{D5CDD505-2E9C-101B-9397-08002B2CF9AE}" pid="28" name="Document Type">
    <vt:lpwstr>42;#Legislation|25c35cca-98fe-4d3e-a63c-3dda1c39f3ec</vt:lpwstr>
  </property>
  <property fmtid="{D5CDD505-2E9C-101B-9397-08002B2CF9AE}" pid="29" name="Authority">
    <vt:lpwstr>Unk</vt:lpwstr>
  </property>
  <property fmtid="{D5CDD505-2E9C-101B-9397-08002B2CF9AE}" pid="30" name="LMDivision">
    <vt:lpwstr>3;#Treasury Enterprise Terms|69519368-d55f-4403-adc0-7b3d464d5501</vt:lpwstr>
  </property>
  <property fmtid="{D5CDD505-2E9C-101B-9397-08002B2CF9AE}" pid="31" name="eActivity">
    <vt:lpwstr>35</vt:lpwstr>
  </property>
  <property fmtid="{D5CDD505-2E9C-101B-9397-08002B2CF9AE}" pid="32" name="MSIP_Label_91eac348-12d5-45ad-abaa-2c34f170cf6b_Name">
    <vt:lpwstr>UNOFFICIAL No Visual Marking</vt:lpwstr>
  </property>
  <property fmtid="{D5CDD505-2E9C-101B-9397-08002B2CF9AE}" pid="33" name="Type">
    <vt:lpwstr>LI</vt:lpwstr>
  </property>
  <property fmtid="{D5CDD505-2E9C-101B-9397-08002B2CF9AE}" pid="34" name="k8424359e03846678cc4a99dd97e9705">
    <vt:lpwstr>Treasury Enterprise Terms|69519368-d55f-4403-adc0-7b3d464d5501</vt:lpwstr>
  </property>
  <property fmtid="{D5CDD505-2E9C-101B-9397-08002B2CF9AE}" pid="35" name="MSIP_Label_91eac348-12d5-45ad-abaa-2c34f170cf6b_ActionId">
    <vt:lpwstr>156f9716-9635-4330-b139-559f7cd7bda8</vt:lpwstr>
  </property>
  <property fmtid="{D5CDD505-2E9C-101B-9397-08002B2CF9AE}" pid="36" name="MSIP_Label_91eac348-12d5-45ad-abaa-2c34f170cf6b_Enabled">
    <vt:lpwstr>true</vt:lpwstr>
  </property>
  <property fmtid="{D5CDD505-2E9C-101B-9397-08002B2CF9AE}" pid="37" name="TSYRecordClass">
    <vt:lpwstr>1;#AE-20260-Destroy 7 years after action completed|623f5ec9-ec5d-4824-8e13-9c9bfc51fe7e</vt:lpwstr>
  </property>
  <property fmtid="{D5CDD505-2E9C-101B-9397-08002B2CF9AE}" pid="38" name="Exco">
    <vt:lpwstr>No</vt:lpwstr>
  </property>
  <property fmtid="{D5CDD505-2E9C-101B-9397-08002B2CF9AE}" pid="39" name="Header">
    <vt:lpwstr>Section</vt:lpwstr>
  </property>
  <property fmtid="{D5CDD505-2E9C-101B-9397-08002B2CF9AE}" pid="40" name="MSIP_Label_91eac348-12d5-45ad-abaa-2c34f170cf6b_SetDate">
    <vt:lpwstr>2025-04-24T05:31:38Z</vt:lpwstr>
  </property>
  <property fmtid="{D5CDD505-2E9C-101B-9397-08002B2CF9AE}" pid="41" name="_dlc_DocIdItemGuid">
    <vt:lpwstr>2297c9fb-6148-4b4c-8744-47cf6dd9b972</vt:lpwstr>
  </property>
  <property fmtid="{D5CDD505-2E9C-101B-9397-08002B2CF9AE}" pid="42" name="DocType">
    <vt:lpwstr>NEW</vt:lpwstr>
  </property>
  <property fmtid="{D5CDD505-2E9C-101B-9397-08002B2CF9AE}" pid="43" name="eTopic">
    <vt:lpwstr>36;#Legislation Coordination|58c6712e-e847-48f4-81ab-b25e2bbd3986</vt:lpwstr>
  </property>
  <property fmtid="{D5CDD505-2E9C-101B-9397-08002B2CF9AE}" pid="44" name="ShortT">
    <vt:lpwstr>[title] 2017</vt:lpwstr>
  </property>
</Properties>
</file>