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0AE55C4B" w:rsidR="00F25E39" w:rsidRDefault="00C20A25" w:rsidP="008034EC">
      <w:pPr>
        <w:jc w:val="center"/>
        <w:rPr>
          <w:rFonts w:ascii="Times New Roman" w:hAnsi="Times New Roman"/>
          <w:b/>
          <w:sz w:val="26"/>
          <w:szCs w:val="26"/>
        </w:rPr>
      </w:pPr>
      <w:r>
        <w:rPr>
          <w:rFonts w:ascii="Times New Roman" w:hAnsi="Times New Roman"/>
          <w:b/>
          <w:sz w:val="26"/>
          <w:szCs w:val="26"/>
        </w:rPr>
        <w:t>GALLSTONE DISEASE (CHOLELITHIASIS)</w:t>
      </w:r>
    </w:p>
    <w:p w14:paraId="1E0192B1" w14:textId="1D414A94"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F20853">
        <w:rPr>
          <w:rFonts w:ascii="Times New Roman" w:hAnsi="Times New Roman"/>
          <w:b/>
          <w:sz w:val="26"/>
          <w:szCs w:val="26"/>
        </w:rPr>
        <w:t>69</w:t>
      </w:r>
      <w:r w:rsidR="00B407BB" w:rsidRPr="00FE4574">
        <w:rPr>
          <w:rFonts w:ascii="Times New Roman" w:hAnsi="Times New Roman"/>
          <w:b/>
          <w:sz w:val="26"/>
          <w:szCs w:val="26"/>
        </w:rPr>
        <w:t xml:space="preserve"> OF </w:t>
      </w:r>
      <w:r w:rsidR="00C20A25">
        <w:rPr>
          <w:rFonts w:ascii="Times New Roman" w:hAnsi="Times New Roman"/>
          <w:b/>
          <w:sz w:val="26"/>
          <w:szCs w:val="26"/>
        </w:rPr>
        <w:t>20</w:t>
      </w:r>
      <w:r w:rsidR="003E103A">
        <w:rPr>
          <w:rFonts w:ascii="Times New Roman" w:hAnsi="Times New Roman"/>
          <w:b/>
          <w:sz w:val="26"/>
          <w:szCs w:val="26"/>
        </w:rPr>
        <w:t>25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18101C56"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C20A25">
        <w:rPr>
          <w:i/>
        </w:rPr>
        <w:t>gallstone disease (cholelithiasis)</w:t>
      </w:r>
      <w:r w:rsidR="00FE4574" w:rsidRPr="00F97A62">
        <w:t xml:space="preserve"> </w:t>
      </w:r>
      <w:r w:rsidR="00FE4574">
        <w:rPr>
          <w:i/>
        </w:rPr>
        <w:t xml:space="preserve">(Reasonable Hypothesis) </w:t>
      </w:r>
      <w:r w:rsidR="00FE4574" w:rsidRPr="00F97A62">
        <w:t xml:space="preserve">(No. </w:t>
      </w:r>
      <w:r w:rsidR="00F20853">
        <w:t>69</w:t>
      </w:r>
      <w:r w:rsidR="00FE4574">
        <w:t xml:space="preserve"> </w:t>
      </w:r>
      <w:r w:rsidR="00FE4574" w:rsidRPr="00F97A62">
        <w:t>of</w:t>
      </w:r>
      <w:r w:rsidR="00FE4574">
        <w:t xml:space="preserve"> </w:t>
      </w:r>
      <w:r w:rsidR="00C20A25">
        <w:t>2025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3AAB277A"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C20A25">
        <w:t>51</w:t>
      </w:r>
      <w:r w:rsidR="00FE4574" w:rsidRPr="00DA3996">
        <w:t xml:space="preserve"> of</w:t>
      </w:r>
      <w:r w:rsidR="00FE4574">
        <w:t xml:space="preserve"> </w:t>
      </w:r>
      <w:r w:rsidR="00C20A25">
        <w:t>2016</w:t>
      </w:r>
      <w:r w:rsidR="00FE4574">
        <w:t xml:space="preserve"> </w:t>
      </w:r>
      <w:r w:rsidR="00FE4574" w:rsidRPr="00786DAE">
        <w:t>(Federal Register of Legislation No.</w:t>
      </w:r>
      <w:r w:rsidR="00C20A25">
        <w:t xml:space="preserve"> </w:t>
      </w:r>
      <w:r w:rsidR="00C20A25" w:rsidRPr="00C20A25">
        <w:t>F2016L00557</w:t>
      </w:r>
      <w:r w:rsidR="00FE4574" w:rsidRPr="00786DAE">
        <w:t>)</w:t>
      </w:r>
      <w:r w:rsidR="00FE4574">
        <w:t xml:space="preserve"> </w:t>
      </w:r>
      <w:r w:rsidR="00090BAF">
        <w:t>determined under subsection 196</w:t>
      </w:r>
      <w:proofErr w:type="gramStart"/>
      <w:r w:rsidR="00090BAF">
        <w:t>B(</w:t>
      </w:r>
      <w:proofErr w:type="gramEnd"/>
      <w:r w:rsidR="00090BAF">
        <w:t xml:space="preserve">2) </w:t>
      </w:r>
      <w:r>
        <w:t xml:space="preserve">of the VEA concerning </w:t>
      </w:r>
      <w:r w:rsidR="00C20A25">
        <w:rPr>
          <w:b/>
        </w:rPr>
        <w:t>cholelithiasis</w:t>
      </w:r>
      <w:r>
        <w:t>.</w:t>
      </w:r>
    </w:p>
    <w:p w14:paraId="53738E04" w14:textId="5368C617"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20A25">
        <w:rPr>
          <w:b/>
        </w:rPr>
        <w:t>gallstone disease (cholelithiasis)</w:t>
      </w:r>
      <w:r w:rsidR="00FE4574">
        <w:t xml:space="preserve"> </w:t>
      </w:r>
      <w:r>
        <w:t>and</w:t>
      </w:r>
      <w:r>
        <w:rPr>
          <w:b/>
        </w:rPr>
        <w:t xml:space="preserve"> death from </w:t>
      </w:r>
      <w:r w:rsidR="00C20A25">
        <w:rPr>
          <w:b/>
        </w:rPr>
        <w:t>gallstone disease (cholelithiasis)</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C20A25">
        <w:rPr>
          <w:b/>
        </w:rPr>
        <w:t>gallstone disease (cholelithiasis)</w:t>
      </w:r>
      <w:r>
        <w:t xml:space="preserve"> </w:t>
      </w:r>
      <w:r w:rsidR="000B3FDC">
        <w:t xml:space="preserve">(Reasonable Hypothesis) </w:t>
      </w:r>
      <w:r w:rsidR="00FE4574">
        <w:t xml:space="preserve">(No. </w:t>
      </w:r>
      <w:r w:rsidR="00F20853">
        <w:t>69</w:t>
      </w:r>
      <w:r w:rsidR="00FE4574">
        <w:t xml:space="preserve"> of </w:t>
      </w:r>
      <w:r w:rsidR="00C20A25">
        <w:t>2025</w:t>
      </w:r>
      <w:r>
        <w:t>).</w:t>
      </w:r>
      <w:r w:rsidR="007A2F32">
        <w:t xml:space="preserve"> </w:t>
      </w:r>
      <w:r>
        <w:t>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3A9137EC" w:rsidR="008C6214" w:rsidRPr="00C20A25" w:rsidRDefault="005B4845">
      <w:pPr>
        <w:pStyle w:val="BodyText"/>
        <w:spacing w:after="120"/>
        <w:ind w:left="567"/>
      </w:pPr>
      <w:r w:rsidRPr="00C20A25">
        <w:t xml:space="preserve">before it can be said that a reasonable hypothesis has been raised connecting </w:t>
      </w:r>
      <w:r w:rsidR="00C20A25" w:rsidRPr="00C20A25">
        <w:t>gallstone disease (cholelithiasis)</w:t>
      </w:r>
      <w:r w:rsidRPr="00C20A25">
        <w:t xml:space="preserve"> or death from </w:t>
      </w:r>
      <w:r w:rsidR="00C20A25" w:rsidRPr="00C20A25">
        <w:t>gallstone disease (cholelithiasis)</w:t>
      </w:r>
      <w:r w:rsidRPr="00C20A25">
        <w:t>, with the circumstances of that service.</w:t>
      </w:r>
      <w:r w:rsidR="000F0AE0" w:rsidRPr="00C20A25">
        <w:t xml:space="preserve">  The Statement of Principles has been determined for the purposes of both the VEA and the MRCA.</w:t>
      </w:r>
    </w:p>
    <w:p w14:paraId="534AE2EB" w14:textId="7D6B495F"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70E3F">
        <w:t>25 June 2024</w:t>
      </w:r>
      <w:r>
        <w:t xml:space="preserve"> concerning </w:t>
      </w:r>
      <w:r w:rsidR="00C20A25" w:rsidRPr="00D70E3F">
        <w:rPr>
          <w:bCs/>
        </w:rPr>
        <w:t>cholelithiasis</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14:paraId="7AF0334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7D4C049C"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6859D95E" w14:textId="6DCE09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bookmarkStart w:id="0" w:name="_Hlk192524934"/>
      <w:r>
        <w:rPr>
          <w:rFonts w:ascii="Times New Roman" w:hAnsi="Times New Roman"/>
        </w:rPr>
        <w:t>'</w:t>
      </w:r>
      <w:r w:rsidR="00C20A25">
        <w:rPr>
          <w:rFonts w:ascii="Times New Roman" w:hAnsi="Times New Roman"/>
        </w:rPr>
        <w:t>gallstone disease (cholelithiasis)</w:t>
      </w:r>
      <w:bookmarkEnd w:id="0"/>
      <w:r>
        <w:rPr>
          <w:rFonts w:ascii="Times New Roman" w:hAnsi="Times New Roman"/>
        </w:rPr>
        <w:t xml:space="preserve">' in subsection </w:t>
      </w:r>
      <w:proofErr w:type="gramStart"/>
      <w:r>
        <w:rPr>
          <w:rFonts w:ascii="Times New Roman" w:hAnsi="Times New Roman"/>
        </w:rPr>
        <w:t>7(2);</w:t>
      </w:r>
      <w:proofErr w:type="gramEnd"/>
    </w:p>
    <w:p w14:paraId="2229C210" w14:textId="50B8BDBB" w:rsidR="002A3BAC" w:rsidRDefault="002A3BAC" w:rsidP="002A3BAC">
      <w:pPr>
        <w:numPr>
          <w:ilvl w:val="0"/>
          <w:numId w:val="18"/>
        </w:numPr>
        <w:tabs>
          <w:tab w:val="clear" w:pos="360"/>
          <w:tab w:val="num" w:pos="1276"/>
        </w:tabs>
        <w:ind w:left="1276" w:hanging="709"/>
        <w:jc w:val="both"/>
        <w:rPr>
          <w:rFonts w:ascii="Times New Roman" w:hAnsi="Times New Roman"/>
        </w:rPr>
      </w:pPr>
      <w:r w:rsidRPr="00347915">
        <w:rPr>
          <w:rFonts w:ascii="Times New Roman" w:hAnsi="Times New Roman"/>
        </w:rPr>
        <w:t xml:space="preserve">revising the </w:t>
      </w:r>
      <w:r w:rsidRPr="00212557">
        <w:rPr>
          <w:rFonts w:ascii="Times New Roman" w:hAnsi="Times New Roman"/>
        </w:rPr>
        <w:t xml:space="preserve">reference to 'ICD-10-AM code' in subsection </w:t>
      </w:r>
      <w:proofErr w:type="gramStart"/>
      <w:r w:rsidRPr="00212557">
        <w:rPr>
          <w:rFonts w:ascii="Times New Roman" w:hAnsi="Times New Roman"/>
        </w:rPr>
        <w:t>7(4)</w:t>
      </w:r>
      <w:r w:rsidR="005835B6" w:rsidRPr="00212557">
        <w:rPr>
          <w:rFonts w:ascii="Times New Roman" w:hAnsi="Times New Roman"/>
        </w:rPr>
        <w:t>;</w:t>
      </w:r>
      <w:proofErr w:type="gramEnd"/>
    </w:p>
    <w:p w14:paraId="37069A08" w14:textId="467BBA12" w:rsidR="00085150" w:rsidRDefault="00085150" w:rsidP="00212557">
      <w:pPr>
        <w:numPr>
          <w:ilvl w:val="0"/>
          <w:numId w:val="18"/>
        </w:numPr>
        <w:tabs>
          <w:tab w:val="clear" w:pos="360"/>
          <w:tab w:val="num" w:pos="1276"/>
        </w:tabs>
        <w:ind w:left="1276" w:hanging="709"/>
        <w:jc w:val="both"/>
        <w:rPr>
          <w:rFonts w:ascii="Times New Roman" w:hAnsi="Times New Roman"/>
        </w:rPr>
      </w:pPr>
      <w:bookmarkStart w:id="1" w:name="_Hlk192525000"/>
      <w:r>
        <w:rPr>
          <w:rFonts w:ascii="Times New Roman" w:hAnsi="Times New Roman"/>
        </w:rPr>
        <w:t>revising the factor</w:t>
      </w:r>
      <w:r w:rsidR="006C4A67">
        <w:rPr>
          <w:rFonts w:ascii="Times New Roman" w:hAnsi="Times New Roman"/>
        </w:rPr>
        <w:t xml:space="preserve"> in subsection 9(</w:t>
      </w:r>
      <w:r w:rsidR="00212557">
        <w:rPr>
          <w:rFonts w:ascii="Times New Roman" w:hAnsi="Times New Roman"/>
        </w:rPr>
        <w:t>3</w:t>
      </w:r>
      <w:r w:rsidR="006C4A67">
        <w:rPr>
          <w:rFonts w:ascii="Times New Roman" w:hAnsi="Times New Roman"/>
        </w:rPr>
        <w:t>)</w:t>
      </w:r>
      <w:r w:rsidR="00212557">
        <w:rPr>
          <w:rFonts w:ascii="Times New Roman" w:hAnsi="Times New Roman"/>
        </w:rPr>
        <w:t xml:space="preserve"> concerning </w:t>
      </w:r>
      <w:r w:rsidR="00212557" w:rsidRPr="00212557">
        <w:rPr>
          <w:rFonts w:ascii="Times New Roman" w:hAnsi="Times New Roman"/>
        </w:rPr>
        <w:t xml:space="preserve">having an ileal resection or ileal </w:t>
      </w:r>
      <w:proofErr w:type="gramStart"/>
      <w:r w:rsidR="00212557" w:rsidRPr="00212557">
        <w:rPr>
          <w:rFonts w:ascii="Times New Roman" w:hAnsi="Times New Roman"/>
        </w:rPr>
        <w:t>bypass</w:t>
      </w:r>
      <w:r>
        <w:rPr>
          <w:rFonts w:ascii="Times New Roman" w:hAnsi="Times New Roman"/>
        </w:rPr>
        <w:t>;</w:t>
      </w:r>
      <w:proofErr w:type="gramEnd"/>
    </w:p>
    <w:p w14:paraId="72E3C411" w14:textId="0BE7207C" w:rsidR="008404E0" w:rsidRPr="00212557" w:rsidRDefault="008404E0" w:rsidP="008404E0">
      <w:pPr>
        <w:numPr>
          <w:ilvl w:val="0"/>
          <w:numId w:val="18"/>
        </w:numPr>
        <w:tabs>
          <w:tab w:val="clear" w:pos="360"/>
          <w:tab w:val="num" w:pos="1276"/>
        </w:tabs>
        <w:ind w:left="1276" w:hanging="709"/>
        <w:jc w:val="both"/>
        <w:rPr>
          <w:rFonts w:ascii="Times New Roman" w:hAnsi="Times New Roman"/>
        </w:rPr>
      </w:pPr>
      <w:bookmarkStart w:id="2" w:name="_Hlk192525043"/>
      <w:bookmarkEnd w:id="1"/>
      <w:r>
        <w:rPr>
          <w:rFonts w:ascii="Times New Roman" w:hAnsi="Times New Roman"/>
        </w:rPr>
        <w:t xml:space="preserve">revising the factor in subsection 9(4) concerning </w:t>
      </w:r>
      <w:r w:rsidRPr="00212557">
        <w:rPr>
          <w:rFonts w:ascii="Times New Roman" w:hAnsi="Times New Roman"/>
        </w:rPr>
        <w:t xml:space="preserve">having </w:t>
      </w:r>
      <w:r w:rsidR="00814260">
        <w:rPr>
          <w:rFonts w:ascii="Times New Roman" w:hAnsi="Times New Roman"/>
        </w:rPr>
        <w:t>a gastric or oesophageal</w:t>
      </w:r>
      <w:r w:rsidRPr="00212557">
        <w:rPr>
          <w:rFonts w:ascii="Times New Roman" w:hAnsi="Times New Roman"/>
        </w:rPr>
        <w:t xml:space="preserve"> </w:t>
      </w:r>
      <w:proofErr w:type="gramStart"/>
      <w:r w:rsidRPr="00212557">
        <w:rPr>
          <w:rFonts w:ascii="Times New Roman" w:hAnsi="Times New Roman"/>
        </w:rPr>
        <w:t>resection</w:t>
      </w:r>
      <w:r>
        <w:rPr>
          <w:rFonts w:ascii="Times New Roman" w:hAnsi="Times New Roman"/>
        </w:rPr>
        <w:t>;</w:t>
      </w:r>
      <w:proofErr w:type="gramEnd"/>
    </w:p>
    <w:p w14:paraId="5DE3453B" w14:textId="48FD83A6" w:rsidR="008404E0" w:rsidRPr="00212557" w:rsidRDefault="008404E0" w:rsidP="00212557">
      <w:pPr>
        <w:numPr>
          <w:ilvl w:val="0"/>
          <w:numId w:val="18"/>
        </w:numPr>
        <w:tabs>
          <w:tab w:val="clear" w:pos="360"/>
          <w:tab w:val="num" w:pos="1276"/>
        </w:tabs>
        <w:ind w:left="1276" w:hanging="709"/>
        <w:jc w:val="both"/>
        <w:rPr>
          <w:rFonts w:ascii="Times New Roman" w:hAnsi="Times New Roman"/>
        </w:rPr>
      </w:pPr>
      <w:bookmarkStart w:id="3" w:name="_Hlk192538870"/>
      <w:bookmarkEnd w:id="2"/>
      <w:r>
        <w:rPr>
          <w:rFonts w:ascii="Times New Roman" w:hAnsi="Times New Roman"/>
        </w:rPr>
        <w:t xml:space="preserve">revising the factor in subsection 9(5) concerning having one of the following </w:t>
      </w:r>
      <w:bookmarkStart w:id="4" w:name="_Hlk179982402"/>
      <w:r w:rsidRPr="008404E0">
        <w:rPr>
          <w:rFonts w:ascii="Times New Roman" w:hAnsi="Times New Roman"/>
        </w:rPr>
        <w:t>parasitic diseases</w:t>
      </w:r>
      <w:bookmarkEnd w:id="4"/>
      <w:r w:rsidR="00814260">
        <w:rPr>
          <w:rFonts w:ascii="Times New Roman" w:hAnsi="Times New Roman"/>
        </w:rPr>
        <w:t xml:space="preserve"> of the biliary </w:t>
      </w:r>
      <w:proofErr w:type="gramStart"/>
      <w:r w:rsidR="00814260">
        <w:rPr>
          <w:rFonts w:ascii="Times New Roman" w:hAnsi="Times New Roman"/>
        </w:rPr>
        <w:t>tract</w:t>
      </w:r>
      <w:r w:rsidRPr="008404E0">
        <w:rPr>
          <w:rFonts w:ascii="Times New Roman" w:hAnsi="Times New Roman"/>
        </w:rPr>
        <w:t>;</w:t>
      </w:r>
      <w:proofErr w:type="gramEnd"/>
    </w:p>
    <w:p w14:paraId="135003EB" w14:textId="00EF5DB1" w:rsidR="002A3BAC" w:rsidRDefault="002A3BAC" w:rsidP="002A3BAC">
      <w:pPr>
        <w:numPr>
          <w:ilvl w:val="0"/>
          <w:numId w:val="18"/>
        </w:numPr>
        <w:tabs>
          <w:tab w:val="clear" w:pos="360"/>
          <w:tab w:val="num" w:pos="1276"/>
        </w:tabs>
        <w:ind w:left="1276" w:hanging="709"/>
        <w:jc w:val="both"/>
        <w:rPr>
          <w:rFonts w:ascii="Times New Roman" w:hAnsi="Times New Roman"/>
        </w:rPr>
      </w:pPr>
      <w:bookmarkStart w:id="5" w:name="_Hlk192539088"/>
      <w:bookmarkEnd w:id="3"/>
      <w:r>
        <w:rPr>
          <w:rFonts w:ascii="Times New Roman" w:hAnsi="Times New Roman"/>
        </w:rPr>
        <w:t>new factor in subsection 9(</w:t>
      </w:r>
      <w:r w:rsidR="008404E0">
        <w:rPr>
          <w:rFonts w:ascii="Times New Roman" w:hAnsi="Times New Roman"/>
        </w:rPr>
        <w:t>7</w:t>
      </w:r>
      <w:r>
        <w:rPr>
          <w:rFonts w:ascii="Times New Roman" w:hAnsi="Times New Roman"/>
        </w:rPr>
        <w:t>) concerning</w:t>
      </w:r>
      <w:r w:rsidR="008404E0">
        <w:rPr>
          <w:rFonts w:ascii="Times New Roman" w:hAnsi="Times New Roman"/>
        </w:rPr>
        <w:t xml:space="preserve"> </w:t>
      </w:r>
      <w:r w:rsidR="008404E0" w:rsidRPr="008404E0">
        <w:rPr>
          <w:rFonts w:ascii="Times New Roman" w:hAnsi="Times New Roman"/>
        </w:rPr>
        <w:t xml:space="preserve">having </w:t>
      </w:r>
      <w:r w:rsidR="008404E0" w:rsidRPr="0069339D">
        <w:rPr>
          <w:rFonts w:ascii="Times New Roman" w:hAnsi="Times New Roman"/>
          <w:i/>
          <w:iCs/>
        </w:rPr>
        <w:t>Helicobacter pylori</w:t>
      </w:r>
      <w:r w:rsidR="008404E0" w:rsidRPr="008404E0">
        <w:rPr>
          <w:rFonts w:ascii="Times New Roman" w:hAnsi="Times New Roman"/>
        </w:rPr>
        <w:t xml:space="preserve"> infection</w:t>
      </w:r>
      <w:r w:rsidR="00814260">
        <w:rPr>
          <w:rFonts w:ascii="Times New Roman" w:hAnsi="Times New Roman"/>
        </w:rPr>
        <w:t xml:space="preserve"> of the biliary </w:t>
      </w:r>
      <w:proofErr w:type="gramStart"/>
      <w:r w:rsidR="00814260">
        <w:rPr>
          <w:rFonts w:ascii="Times New Roman" w:hAnsi="Times New Roman"/>
        </w:rPr>
        <w:t>tract</w:t>
      </w:r>
      <w:r w:rsidR="008404E0">
        <w:rPr>
          <w:rFonts w:ascii="Times New Roman" w:hAnsi="Times New Roman"/>
        </w:rPr>
        <w:t>;</w:t>
      </w:r>
      <w:proofErr w:type="gramEnd"/>
    </w:p>
    <w:p w14:paraId="1FA60177" w14:textId="3A798074" w:rsidR="00B8661A" w:rsidRDefault="00B8661A" w:rsidP="002A3BAC">
      <w:pPr>
        <w:numPr>
          <w:ilvl w:val="0"/>
          <w:numId w:val="18"/>
        </w:numPr>
        <w:tabs>
          <w:tab w:val="clear" w:pos="360"/>
          <w:tab w:val="num" w:pos="1276"/>
        </w:tabs>
        <w:ind w:left="1276" w:hanging="709"/>
        <w:jc w:val="both"/>
        <w:rPr>
          <w:rFonts w:ascii="Times New Roman" w:hAnsi="Times New Roman"/>
        </w:rPr>
      </w:pPr>
      <w:bookmarkStart w:id="6" w:name="_Hlk192539461"/>
      <w:bookmarkEnd w:id="5"/>
      <w:r>
        <w:rPr>
          <w:rFonts w:ascii="Times New Roman" w:hAnsi="Times New Roman"/>
        </w:rPr>
        <w:t xml:space="preserve">revising the factor in subsection 9(9) concerning </w:t>
      </w:r>
      <w:r w:rsidR="00814260">
        <w:rPr>
          <w:rFonts w:ascii="Times New Roman" w:hAnsi="Times New Roman"/>
        </w:rPr>
        <w:t xml:space="preserve">having an acquired </w:t>
      </w:r>
      <w:r w:rsidRPr="00B8661A">
        <w:rPr>
          <w:rFonts w:ascii="Times New Roman" w:hAnsi="Times New Roman"/>
        </w:rPr>
        <w:t xml:space="preserve">haemolytic </w:t>
      </w:r>
      <w:proofErr w:type="gramStart"/>
      <w:r w:rsidRPr="00B8661A">
        <w:rPr>
          <w:rFonts w:ascii="Times New Roman" w:hAnsi="Times New Roman"/>
        </w:rPr>
        <w:t>disease;</w:t>
      </w:r>
      <w:proofErr w:type="gramEnd"/>
    </w:p>
    <w:p w14:paraId="4799FD7A" w14:textId="3F3DE6C4" w:rsidR="00B8661A" w:rsidRDefault="00814260" w:rsidP="002A3BAC">
      <w:pPr>
        <w:numPr>
          <w:ilvl w:val="0"/>
          <w:numId w:val="18"/>
        </w:numPr>
        <w:tabs>
          <w:tab w:val="clear" w:pos="360"/>
          <w:tab w:val="num" w:pos="1276"/>
        </w:tabs>
        <w:ind w:left="1276" w:hanging="709"/>
        <w:jc w:val="both"/>
        <w:rPr>
          <w:rFonts w:ascii="Times New Roman" w:hAnsi="Times New Roman"/>
        </w:rPr>
      </w:pPr>
      <w:bookmarkStart w:id="7" w:name="_Hlk192539438"/>
      <w:bookmarkEnd w:id="6"/>
      <w:r>
        <w:rPr>
          <w:rFonts w:ascii="Times New Roman" w:hAnsi="Times New Roman"/>
        </w:rPr>
        <w:t xml:space="preserve">revising the </w:t>
      </w:r>
      <w:r w:rsidR="00B8661A">
        <w:rPr>
          <w:rFonts w:ascii="Times New Roman" w:hAnsi="Times New Roman"/>
        </w:rPr>
        <w:t xml:space="preserve">factor in subsection 9(10) concerning </w:t>
      </w:r>
      <w:r w:rsidR="008F646B">
        <w:rPr>
          <w:rFonts w:ascii="Times New Roman" w:hAnsi="Times New Roman"/>
        </w:rPr>
        <w:t xml:space="preserve">having </w:t>
      </w:r>
      <w:r w:rsidR="00B8661A" w:rsidRPr="00B8661A">
        <w:rPr>
          <w:rFonts w:ascii="Times New Roman" w:hAnsi="Times New Roman"/>
        </w:rPr>
        <w:t xml:space="preserve">worsening of an inherited haemolytic </w:t>
      </w:r>
      <w:proofErr w:type="gramStart"/>
      <w:r w:rsidR="00B8661A" w:rsidRPr="00B8661A">
        <w:rPr>
          <w:rFonts w:ascii="Times New Roman" w:hAnsi="Times New Roman"/>
        </w:rPr>
        <w:t>disease</w:t>
      </w:r>
      <w:r w:rsidR="00B8661A">
        <w:rPr>
          <w:rFonts w:ascii="Times New Roman" w:hAnsi="Times New Roman"/>
        </w:rPr>
        <w:t>;</w:t>
      </w:r>
      <w:proofErr w:type="gramEnd"/>
    </w:p>
    <w:p w14:paraId="3BDC8B18" w14:textId="4264EC3D" w:rsidR="008F646B" w:rsidRDefault="008F646B" w:rsidP="002A3BAC">
      <w:pPr>
        <w:numPr>
          <w:ilvl w:val="0"/>
          <w:numId w:val="18"/>
        </w:numPr>
        <w:tabs>
          <w:tab w:val="clear" w:pos="360"/>
          <w:tab w:val="num" w:pos="1276"/>
        </w:tabs>
        <w:ind w:left="1276" w:hanging="709"/>
        <w:jc w:val="both"/>
        <w:rPr>
          <w:rFonts w:ascii="Times New Roman" w:hAnsi="Times New Roman"/>
        </w:rPr>
      </w:pPr>
      <w:bookmarkStart w:id="8" w:name="_Hlk192539719"/>
      <w:bookmarkEnd w:id="7"/>
      <w:r>
        <w:rPr>
          <w:rFonts w:ascii="Times New Roman" w:hAnsi="Times New Roman"/>
        </w:rPr>
        <w:t xml:space="preserve">revising the factor in subsection </w:t>
      </w:r>
      <w:r w:rsidR="000D3FCC">
        <w:rPr>
          <w:rFonts w:ascii="Times New Roman" w:hAnsi="Times New Roman"/>
        </w:rPr>
        <w:t xml:space="preserve">9(13) </w:t>
      </w:r>
      <w:r>
        <w:rPr>
          <w:rFonts w:ascii="Times New Roman" w:hAnsi="Times New Roman"/>
        </w:rPr>
        <w:t xml:space="preserve">concerning for males, being </w:t>
      </w:r>
      <w:proofErr w:type="gramStart"/>
      <w:r>
        <w:rPr>
          <w:rFonts w:ascii="Times New Roman" w:hAnsi="Times New Roman"/>
        </w:rPr>
        <w:t>obese</w:t>
      </w:r>
      <w:r w:rsidR="00014818">
        <w:rPr>
          <w:rFonts w:ascii="Times New Roman" w:hAnsi="Times New Roman"/>
        </w:rPr>
        <w:t>;</w:t>
      </w:r>
      <w:proofErr w:type="gramEnd"/>
    </w:p>
    <w:p w14:paraId="4AB561C2" w14:textId="4BDA26A6" w:rsidR="000D3FCC" w:rsidRDefault="008F646B"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0D3FCC">
        <w:rPr>
          <w:rFonts w:ascii="Times New Roman" w:hAnsi="Times New Roman"/>
        </w:rPr>
        <w:t>(14)</w:t>
      </w:r>
      <w:r>
        <w:rPr>
          <w:rFonts w:ascii="Times New Roman" w:hAnsi="Times New Roman"/>
        </w:rPr>
        <w:t xml:space="preserve"> concerning for females, being overweight or </w:t>
      </w:r>
      <w:proofErr w:type="gramStart"/>
      <w:r>
        <w:rPr>
          <w:rFonts w:ascii="Times New Roman" w:hAnsi="Times New Roman"/>
        </w:rPr>
        <w:t>obese</w:t>
      </w:r>
      <w:r w:rsidR="000D3FCC">
        <w:rPr>
          <w:rFonts w:ascii="Times New Roman" w:hAnsi="Times New Roman"/>
        </w:rPr>
        <w:t>;</w:t>
      </w:r>
      <w:proofErr w:type="gramEnd"/>
    </w:p>
    <w:p w14:paraId="5E50D492" w14:textId="04AC162A" w:rsidR="00052674" w:rsidRDefault="00052674" w:rsidP="002A3BAC">
      <w:pPr>
        <w:numPr>
          <w:ilvl w:val="0"/>
          <w:numId w:val="18"/>
        </w:numPr>
        <w:tabs>
          <w:tab w:val="clear" w:pos="360"/>
          <w:tab w:val="num" w:pos="1276"/>
        </w:tabs>
        <w:ind w:left="1276" w:hanging="709"/>
        <w:jc w:val="both"/>
        <w:rPr>
          <w:rFonts w:ascii="Times New Roman" w:hAnsi="Times New Roman"/>
        </w:rPr>
      </w:pPr>
      <w:bookmarkStart w:id="9" w:name="_Hlk192539798"/>
      <w:bookmarkEnd w:id="8"/>
      <w:r>
        <w:rPr>
          <w:rFonts w:ascii="Times New Roman" w:hAnsi="Times New Roman"/>
        </w:rPr>
        <w:t xml:space="preserve">revising the factor in subsection 9(15) concerning </w:t>
      </w:r>
      <w:r w:rsidR="008F646B">
        <w:rPr>
          <w:rFonts w:ascii="Times New Roman" w:hAnsi="Times New Roman"/>
        </w:rPr>
        <w:t xml:space="preserve">having rapid and extreme </w:t>
      </w:r>
      <w:r>
        <w:rPr>
          <w:rFonts w:ascii="Times New Roman" w:hAnsi="Times New Roman"/>
        </w:rPr>
        <w:t xml:space="preserve">weight </w:t>
      </w:r>
      <w:proofErr w:type="gramStart"/>
      <w:r>
        <w:rPr>
          <w:rFonts w:ascii="Times New Roman" w:hAnsi="Times New Roman"/>
        </w:rPr>
        <w:t>loss;</w:t>
      </w:r>
      <w:proofErr w:type="gramEnd"/>
    </w:p>
    <w:p w14:paraId="0FCB1565" w14:textId="288E998A" w:rsidR="006D0E33" w:rsidRDefault="006D0E33" w:rsidP="002A3BAC">
      <w:pPr>
        <w:numPr>
          <w:ilvl w:val="0"/>
          <w:numId w:val="18"/>
        </w:numPr>
        <w:tabs>
          <w:tab w:val="clear" w:pos="360"/>
          <w:tab w:val="num" w:pos="1276"/>
        </w:tabs>
        <w:ind w:left="1276" w:hanging="709"/>
        <w:jc w:val="both"/>
        <w:rPr>
          <w:rFonts w:ascii="Times New Roman" w:hAnsi="Times New Roman"/>
        </w:rPr>
      </w:pPr>
      <w:bookmarkStart w:id="10" w:name="_Hlk192542173"/>
      <w:bookmarkEnd w:id="9"/>
      <w:r>
        <w:rPr>
          <w:rFonts w:ascii="Times New Roman" w:hAnsi="Times New Roman"/>
        </w:rPr>
        <w:t xml:space="preserve">revising the factor in subsection 9(16) concerning having a </w:t>
      </w:r>
      <w:r w:rsidRPr="006D0E33">
        <w:rPr>
          <w:rFonts w:ascii="Times New Roman" w:hAnsi="Times New Roman"/>
        </w:rPr>
        <w:t xml:space="preserve">very low-calorie </w:t>
      </w:r>
      <w:proofErr w:type="gramStart"/>
      <w:r w:rsidRPr="006D0E33">
        <w:rPr>
          <w:rFonts w:ascii="Times New Roman" w:hAnsi="Times New Roman"/>
        </w:rPr>
        <w:t>diet;</w:t>
      </w:r>
      <w:proofErr w:type="gramEnd"/>
    </w:p>
    <w:p w14:paraId="14651E58" w14:textId="70524C02" w:rsidR="00052A8B" w:rsidRDefault="00052A8B" w:rsidP="002A3BAC">
      <w:pPr>
        <w:numPr>
          <w:ilvl w:val="0"/>
          <w:numId w:val="18"/>
        </w:numPr>
        <w:tabs>
          <w:tab w:val="clear" w:pos="360"/>
          <w:tab w:val="num" w:pos="1276"/>
        </w:tabs>
        <w:ind w:left="1276" w:hanging="709"/>
        <w:jc w:val="both"/>
        <w:rPr>
          <w:rFonts w:ascii="Times New Roman" w:hAnsi="Times New Roman"/>
        </w:rPr>
      </w:pPr>
      <w:bookmarkStart w:id="11" w:name="_Hlk192540381"/>
      <w:bookmarkEnd w:id="10"/>
      <w:r>
        <w:rPr>
          <w:rFonts w:ascii="Times New Roman" w:hAnsi="Times New Roman"/>
        </w:rPr>
        <w:t xml:space="preserve">revising the factor in subsection 9(19) concerning </w:t>
      </w:r>
      <w:r w:rsidR="008F646B">
        <w:rPr>
          <w:rFonts w:ascii="Times New Roman" w:hAnsi="Times New Roman"/>
        </w:rPr>
        <w:t xml:space="preserve">having metabolic dysfunction-associated steatotic liver </w:t>
      </w:r>
      <w:proofErr w:type="gramStart"/>
      <w:r w:rsidR="008F646B">
        <w:rPr>
          <w:rFonts w:ascii="Times New Roman" w:hAnsi="Times New Roman"/>
        </w:rPr>
        <w:t>disease</w:t>
      </w:r>
      <w:r>
        <w:rPr>
          <w:rFonts w:ascii="Times New Roman" w:hAnsi="Times New Roman"/>
        </w:rPr>
        <w:t>;</w:t>
      </w:r>
      <w:proofErr w:type="gramEnd"/>
    </w:p>
    <w:p w14:paraId="7D5BD6B4" w14:textId="786DAF57" w:rsidR="00052A8B" w:rsidRDefault="00052A8B"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9(20) concerning </w:t>
      </w:r>
      <w:r w:rsidR="008F646B">
        <w:rPr>
          <w:rFonts w:ascii="Times New Roman" w:hAnsi="Times New Roman"/>
        </w:rPr>
        <w:t xml:space="preserve">having hepatitis C virus </w:t>
      </w:r>
      <w:proofErr w:type="gramStart"/>
      <w:r w:rsidR="008F646B">
        <w:rPr>
          <w:rFonts w:ascii="Times New Roman" w:hAnsi="Times New Roman"/>
        </w:rPr>
        <w:t>infection</w:t>
      </w:r>
      <w:r>
        <w:rPr>
          <w:rFonts w:ascii="Times New Roman" w:hAnsi="Times New Roman"/>
        </w:rPr>
        <w:t>;</w:t>
      </w:r>
      <w:proofErr w:type="gramEnd"/>
    </w:p>
    <w:p w14:paraId="65D621CC" w14:textId="6249331F" w:rsidR="00A17A44" w:rsidRDefault="00A17A44" w:rsidP="00A17A44">
      <w:pPr>
        <w:numPr>
          <w:ilvl w:val="0"/>
          <w:numId w:val="18"/>
        </w:numPr>
        <w:tabs>
          <w:tab w:val="clear" w:pos="360"/>
          <w:tab w:val="num" w:pos="1276"/>
        </w:tabs>
        <w:ind w:left="1276" w:hanging="709"/>
        <w:jc w:val="both"/>
        <w:rPr>
          <w:rFonts w:ascii="Times New Roman" w:hAnsi="Times New Roman"/>
        </w:rPr>
      </w:pPr>
      <w:bookmarkStart w:id="12" w:name="_Hlk192540471"/>
      <w:bookmarkEnd w:id="11"/>
      <w:r>
        <w:rPr>
          <w:rFonts w:ascii="Times New Roman" w:hAnsi="Times New Roman"/>
        </w:rPr>
        <w:t xml:space="preserve">revising the factor in subsection 9(21) concerning </w:t>
      </w:r>
      <w:r w:rsidR="008F646B">
        <w:rPr>
          <w:rFonts w:ascii="Times New Roman" w:hAnsi="Times New Roman"/>
        </w:rPr>
        <w:t xml:space="preserve">having Crohn disease </w:t>
      </w:r>
      <w:bookmarkEnd w:id="12"/>
      <w:r w:rsidR="008F646B">
        <w:rPr>
          <w:rFonts w:ascii="Times New Roman" w:hAnsi="Times New Roman"/>
        </w:rPr>
        <w:t xml:space="preserve">or </w:t>
      </w:r>
      <w:r w:rsidRPr="00A17A44">
        <w:rPr>
          <w:rFonts w:ascii="Times New Roman" w:hAnsi="Times New Roman"/>
        </w:rPr>
        <w:t xml:space="preserve">ulcerative </w:t>
      </w:r>
      <w:proofErr w:type="gramStart"/>
      <w:r w:rsidRPr="00A17A44">
        <w:rPr>
          <w:rFonts w:ascii="Times New Roman" w:hAnsi="Times New Roman"/>
        </w:rPr>
        <w:t>colitis</w:t>
      </w:r>
      <w:r>
        <w:rPr>
          <w:rFonts w:ascii="Times New Roman" w:hAnsi="Times New Roman"/>
        </w:rPr>
        <w:t>;</w:t>
      </w:r>
      <w:proofErr w:type="gramEnd"/>
    </w:p>
    <w:p w14:paraId="6474C9D8" w14:textId="62DB8CEA" w:rsidR="00A17A44" w:rsidRPr="00A17A44" w:rsidRDefault="00A17A44" w:rsidP="00A17A44">
      <w:pPr>
        <w:numPr>
          <w:ilvl w:val="0"/>
          <w:numId w:val="18"/>
        </w:numPr>
        <w:tabs>
          <w:tab w:val="clear" w:pos="360"/>
          <w:tab w:val="num" w:pos="1276"/>
        </w:tabs>
        <w:ind w:left="1276" w:hanging="709"/>
        <w:jc w:val="both"/>
        <w:rPr>
          <w:rFonts w:ascii="Times New Roman" w:hAnsi="Times New Roman"/>
        </w:rPr>
      </w:pPr>
      <w:bookmarkStart w:id="13" w:name="_Hlk192540694"/>
      <w:r w:rsidRPr="00A17A44">
        <w:rPr>
          <w:rFonts w:ascii="Times New Roman" w:hAnsi="Times New Roman"/>
        </w:rPr>
        <w:t>revising the factor in subsection 9(2</w:t>
      </w:r>
      <w:r>
        <w:rPr>
          <w:rFonts w:ascii="Times New Roman" w:hAnsi="Times New Roman"/>
        </w:rPr>
        <w:t>2</w:t>
      </w:r>
      <w:r w:rsidRPr="00A17A44">
        <w:rPr>
          <w:rFonts w:ascii="Times New Roman" w:hAnsi="Times New Roman"/>
        </w:rPr>
        <w:t xml:space="preserve">) concerning taking any of the following </w:t>
      </w:r>
      <w:proofErr w:type="gramStart"/>
      <w:r w:rsidRPr="00A17A44">
        <w:rPr>
          <w:rFonts w:ascii="Times New Roman" w:hAnsi="Times New Roman"/>
        </w:rPr>
        <w:t>medications;</w:t>
      </w:r>
      <w:proofErr w:type="gramEnd"/>
    </w:p>
    <w:p w14:paraId="324D0DAF" w14:textId="77777777" w:rsidR="008F646B" w:rsidRPr="008963F2" w:rsidRDefault="008F646B" w:rsidP="008963F2">
      <w:pPr>
        <w:numPr>
          <w:ilvl w:val="0"/>
          <w:numId w:val="18"/>
        </w:numPr>
        <w:tabs>
          <w:tab w:val="clear" w:pos="360"/>
          <w:tab w:val="num" w:pos="1276"/>
        </w:tabs>
        <w:ind w:left="1276" w:hanging="709"/>
        <w:jc w:val="both"/>
        <w:rPr>
          <w:rFonts w:ascii="Times New Roman" w:hAnsi="Times New Roman"/>
        </w:rPr>
      </w:pPr>
      <w:bookmarkStart w:id="14" w:name="_Hlk192540923"/>
      <w:bookmarkEnd w:id="13"/>
      <w:r w:rsidRPr="008963F2">
        <w:rPr>
          <w:rFonts w:ascii="Times New Roman" w:hAnsi="Times New Roman"/>
        </w:rPr>
        <w:t xml:space="preserve">deleting factor concerning undergoing bariatric </w:t>
      </w:r>
      <w:proofErr w:type="gramStart"/>
      <w:r w:rsidRPr="008963F2">
        <w:rPr>
          <w:rFonts w:ascii="Times New Roman" w:hAnsi="Times New Roman"/>
        </w:rPr>
        <w:t>surgery;</w:t>
      </w:r>
      <w:proofErr w:type="gramEnd"/>
    </w:p>
    <w:p w14:paraId="7FB30E22" w14:textId="26D0674C"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 of</w:t>
      </w:r>
      <w:r w:rsidR="00BF4AAC">
        <w:rPr>
          <w:rFonts w:ascii="Times New Roman" w:hAnsi="Times New Roman"/>
        </w:rPr>
        <w:t xml:space="preserve"> </w:t>
      </w:r>
      <w:r w:rsidR="008963F2" w:rsidRPr="00234F90">
        <w:rPr>
          <w:rFonts w:ascii="Times New Roman" w:hAnsi="Times New Roman"/>
          <w:szCs w:val="24"/>
        </w:rPr>
        <w:t>'</w:t>
      </w:r>
      <w:r w:rsidR="00BF4AAC">
        <w:rPr>
          <w:rFonts w:ascii="Times New Roman" w:hAnsi="Times New Roman"/>
        </w:rPr>
        <w:t>being overweight or obese</w:t>
      </w:r>
      <w:r w:rsidR="008963F2" w:rsidRPr="00234F90">
        <w:rPr>
          <w:rFonts w:ascii="Times New Roman" w:hAnsi="Times New Roman"/>
          <w:szCs w:val="24"/>
        </w:rPr>
        <w:t>'</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proofErr w:type="gramStart"/>
      <w:r>
        <w:rPr>
          <w:rFonts w:ascii="Times New Roman" w:hAnsi="Times New Roman"/>
        </w:rPr>
        <w:t>Dictionary;</w:t>
      </w:r>
      <w:proofErr w:type="gramEnd"/>
    </w:p>
    <w:p w14:paraId="13321E4C" w14:textId="4F0F698C"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w:t>
      </w:r>
      <w:r w:rsidR="008963F2">
        <w:rPr>
          <w:rFonts w:ascii="Times New Roman" w:hAnsi="Times New Roman"/>
        </w:rPr>
        <w:t xml:space="preserve"> </w:t>
      </w:r>
      <w:r w:rsidR="008963F2" w:rsidRPr="00234F90">
        <w:rPr>
          <w:rFonts w:ascii="Times New Roman" w:hAnsi="Times New Roman"/>
          <w:szCs w:val="24"/>
        </w:rPr>
        <w:t>'</w:t>
      </w:r>
      <w:r w:rsidR="008963F2">
        <w:rPr>
          <w:rFonts w:ascii="Times New Roman" w:hAnsi="Times New Roman"/>
          <w:szCs w:val="24"/>
        </w:rPr>
        <w:t>being obese</w:t>
      </w:r>
      <w:r w:rsidR="008963F2" w:rsidRPr="00234F90">
        <w:rPr>
          <w:rFonts w:ascii="Times New Roman" w:hAnsi="Times New Roman"/>
          <w:szCs w:val="24"/>
        </w:rPr>
        <w:t>'</w:t>
      </w:r>
      <w:r w:rsidR="008963F2">
        <w:rPr>
          <w:rFonts w:ascii="Times New Roman" w:hAnsi="Times New Roman"/>
          <w:szCs w:val="24"/>
        </w:rPr>
        <w:t xml:space="preserve"> and</w:t>
      </w:r>
      <w:r>
        <w:rPr>
          <w:rFonts w:ascii="Times New Roman" w:hAnsi="Times New Roman"/>
        </w:rPr>
        <w:t xml:space="preserve"> </w:t>
      </w:r>
      <w:r w:rsidR="008963F2" w:rsidRPr="00234F90">
        <w:rPr>
          <w:rFonts w:ascii="Times New Roman" w:hAnsi="Times New Roman"/>
          <w:szCs w:val="24"/>
        </w:rPr>
        <w:t>'</w:t>
      </w:r>
      <w:r w:rsidR="007C5EBB" w:rsidRPr="007C5EBB">
        <w:rPr>
          <w:rFonts w:ascii="Times New Roman" w:hAnsi="Times New Roman"/>
        </w:rPr>
        <w:t>oestrogen therapy</w:t>
      </w:r>
      <w:r w:rsidR="008963F2" w:rsidRPr="00234F90">
        <w:rPr>
          <w:rFonts w:ascii="Times New Roman" w:hAnsi="Times New Roman"/>
          <w:szCs w:val="24"/>
        </w:rPr>
        <w:t>'</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8963F2">
        <w:rPr>
          <w:rFonts w:ascii="Times New Roman" w:hAnsi="Times New Roman"/>
        </w:rPr>
        <w:t xml:space="preserve"> </w:t>
      </w:r>
      <w:r>
        <w:rPr>
          <w:rFonts w:ascii="Times New Roman" w:hAnsi="Times New Roman"/>
        </w:rPr>
        <w:t xml:space="preserve">Dictionary; </w:t>
      </w:r>
      <w:r w:rsidR="00463E9B">
        <w:rPr>
          <w:rFonts w:ascii="Times New Roman" w:hAnsi="Times New Roman"/>
        </w:rPr>
        <w:t>and</w:t>
      </w:r>
    </w:p>
    <w:p w14:paraId="04C10B7A" w14:textId="410613EF" w:rsidR="000F0AE0" w:rsidRPr="002A3BAC" w:rsidRDefault="00E53509" w:rsidP="00BF4AAC">
      <w:pPr>
        <w:numPr>
          <w:ilvl w:val="0"/>
          <w:numId w:val="18"/>
        </w:numPr>
        <w:tabs>
          <w:tab w:val="clear" w:pos="360"/>
          <w:tab w:val="num" w:pos="1276"/>
        </w:tabs>
        <w:ind w:left="1276" w:hanging="709"/>
        <w:jc w:val="both"/>
        <w:rPr>
          <w:rFonts w:ascii="Times New Roman" w:hAnsi="Times New Roman"/>
        </w:rPr>
      </w:pPr>
      <w:bookmarkStart w:id="15" w:name="_Hlk192540999"/>
      <w:bookmarkEnd w:id="14"/>
      <w:r>
        <w:rPr>
          <w:rFonts w:ascii="Times New Roman" w:hAnsi="Times New Roman"/>
        </w:rPr>
        <w:t>deleting the definition</w:t>
      </w:r>
      <w:r w:rsidR="00303F33">
        <w:rPr>
          <w:rFonts w:ascii="Times New Roman" w:hAnsi="Times New Roman"/>
        </w:rPr>
        <w:t>s</w:t>
      </w:r>
      <w:r>
        <w:rPr>
          <w:rFonts w:ascii="Times New Roman" w:hAnsi="Times New Roman"/>
        </w:rPr>
        <w:t xml:space="preserve"> of</w:t>
      </w:r>
      <w:r w:rsidR="008963F2">
        <w:rPr>
          <w:rFonts w:ascii="Times New Roman" w:hAnsi="Times New Roman"/>
        </w:rPr>
        <w:t xml:space="preserve"> </w:t>
      </w:r>
      <w:r w:rsidR="008963F2" w:rsidRPr="00234F90">
        <w:rPr>
          <w:rFonts w:ascii="Times New Roman" w:hAnsi="Times New Roman"/>
          <w:szCs w:val="24"/>
        </w:rPr>
        <w:t>'</w:t>
      </w:r>
      <w:r w:rsidR="008963F2">
        <w:rPr>
          <w:rFonts w:ascii="Times New Roman" w:hAnsi="Times New Roman"/>
          <w:szCs w:val="24"/>
        </w:rPr>
        <w:t>bariatric surgery</w:t>
      </w:r>
      <w:r w:rsidR="008963F2" w:rsidRPr="00234F90">
        <w:rPr>
          <w:rFonts w:ascii="Times New Roman" w:hAnsi="Times New Roman"/>
          <w:szCs w:val="24"/>
        </w:rPr>
        <w:t>'</w:t>
      </w:r>
      <w:r w:rsidR="008963F2">
        <w:rPr>
          <w:rFonts w:ascii="Times New Roman" w:hAnsi="Times New Roman"/>
          <w:szCs w:val="24"/>
        </w:rPr>
        <w:t>,</w:t>
      </w:r>
      <w:r w:rsidR="008963F2">
        <w:rPr>
          <w:rFonts w:ascii="Times New Roman" w:hAnsi="Times New Roman"/>
        </w:rPr>
        <w:t xml:space="preserve"> </w:t>
      </w:r>
      <w:r w:rsidR="008963F2" w:rsidRPr="00234F90">
        <w:rPr>
          <w:rFonts w:ascii="Times New Roman" w:hAnsi="Times New Roman"/>
          <w:szCs w:val="24"/>
        </w:rPr>
        <w:t>'</w:t>
      </w:r>
      <w:r w:rsidR="008963F2">
        <w:rPr>
          <w:rFonts w:ascii="Times New Roman" w:hAnsi="Times New Roman"/>
          <w:szCs w:val="24"/>
        </w:rPr>
        <w:t>BMI</w:t>
      </w:r>
      <w:r w:rsidR="008963F2" w:rsidRPr="00234F90">
        <w:rPr>
          <w:rFonts w:ascii="Times New Roman" w:hAnsi="Times New Roman"/>
          <w:szCs w:val="24"/>
        </w:rPr>
        <w:t>'</w:t>
      </w:r>
      <w:r w:rsidR="00303F33">
        <w:rPr>
          <w:rFonts w:ascii="Times New Roman" w:hAnsi="Times New Roman"/>
        </w:rPr>
        <w:t>,</w:t>
      </w:r>
      <w:r w:rsidR="008963F2">
        <w:rPr>
          <w:rFonts w:ascii="Times New Roman" w:hAnsi="Times New Roman"/>
        </w:rPr>
        <w:t xml:space="preserve"> </w:t>
      </w:r>
      <w:r w:rsidR="008963F2" w:rsidRPr="00234F90">
        <w:rPr>
          <w:rFonts w:ascii="Times New Roman" w:hAnsi="Times New Roman"/>
          <w:szCs w:val="24"/>
        </w:rPr>
        <w:t>'</w:t>
      </w:r>
      <w:r w:rsidR="008963F2">
        <w:rPr>
          <w:rFonts w:ascii="Times New Roman" w:hAnsi="Times New Roman"/>
          <w:szCs w:val="24"/>
        </w:rPr>
        <w:t>Crohn’s disease</w:t>
      </w:r>
      <w:r w:rsidR="008963F2" w:rsidRPr="00234F90">
        <w:rPr>
          <w:rFonts w:ascii="Times New Roman" w:hAnsi="Times New Roman"/>
          <w:szCs w:val="24"/>
        </w:rPr>
        <w:t>'</w:t>
      </w:r>
      <w:r w:rsidR="008963F2">
        <w:rPr>
          <w:rFonts w:ascii="Times New Roman" w:hAnsi="Times New Roman"/>
          <w:szCs w:val="24"/>
        </w:rPr>
        <w:t>,</w:t>
      </w:r>
      <w:r w:rsidR="00140276">
        <w:rPr>
          <w:rFonts w:ascii="Times New Roman" w:hAnsi="Times New Roman"/>
        </w:rPr>
        <w:t xml:space="preserve"> </w:t>
      </w:r>
      <w:r w:rsidR="008963F2" w:rsidRPr="00234F90">
        <w:rPr>
          <w:rFonts w:ascii="Times New Roman" w:hAnsi="Times New Roman"/>
          <w:szCs w:val="24"/>
        </w:rPr>
        <w:t>'</w:t>
      </w:r>
      <w:r w:rsidR="00140276" w:rsidRPr="00140276">
        <w:rPr>
          <w:rFonts w:ascii="Times New Roman" w:hAnsi="Times New Roman"/>
        </w:rPr>
        <w:t>haemolytic disease</w:t>
      </w:r>
      <w:r w:rsidR="008963F2" w:rsidRPr="00234F90">
        <w:rPr>
          <w:rFonts w:ascii="Times New Roman" w:hAnsi="Times New Roman"/>
          <w:szCs w:val="24"/>
        </w:rPr>
        <w:t>'</w:t>
      </w:r>
      <w:r w:rsidR="00140276">
        <w:rPr>
          <w:rFonts w:ascii="Times New Roman" w:hAnsi="Times New Roman"/>
        </w:rPr>
        <w:t>,</w:t>
      </w:r>
      <w:r w:rsidR="00303F33">
        <w:rPr>
          <w:rFonts w:ascii="Times New Roman" w:hAnsi="Times New Roman"/>
        </w:rPr>
        <w:t xml:space="preserve"> </w:t>
      </w:r>
      <w:r w:rsidR="008963F2" w:rsidRPr="00234F90">
        <w:rPr>
          <w:rFonts w:ascii="Times New Roman" w:hAnsi="Times New Roman"/>
          <w:szCs w:val="24"/>
        </w:rPr>
        <w:t>'</w:t>
      </w:r>
      <w:r w:rsidR="008963F2">
        <w:rPr>
          <w:rFonts w:ascii="Times New Roman" w:hAnsi="Times New Roman"/>
        </w:rPr>
        <w:t>MET</w:t>
      </w:r>
      <w:r w:rsidR="008963F2" w:rsidRPr="00234F90">
        <w:rPr>
          <w:rFonts w:ascii="Times New Roman" w:hAnsi="Times New Roman"/>
          <w:szCs w:val="24"/>
        </w:rPr>
        <w:t>'</w:t>
      </w:r>
      <w:r w:rsidR="008963F2">
        <w:rPr>
          <w:rFonts w:ascii="Times New Roman" w:hAnsi="Times New Roman"/>
        </w:rPr>
        <w:t xml:space="preserve">, </w:t>
      </w:r>
      <w:r w:rsidR="008963F2" w:rsidRPr="00234F90">
        <w:rPr>
          <w:rFonts w:ascii="Times New Roman" w:hAnsi="Times New Roman"/>
          <w:szCs w:val="24"/>
        </w:rPr>
        <w:t>'</w:t>
      </w:r>
      <w:r w:rsidR="008963F2">
        <w:rPr>
          <w:rFonts w:ascii="Times New Roman" w:hAnsi="Times New Roman"/>
        </w:rPr>
        <w:t>non-alcoholic fatty liver disease</w:t>
      </w:r>
      <w:r w:rsidR="008963F2" w:rsidRPr="00234F90">
        <w:rPr>
          <w:rFonts w:ascii="Times New Roman" w:hAnsi="Times New Roman"/>
          <w:szCs w:val="24"/>
        </w:rPr>
        <w:t>'</w:t>
      </w:r>
      <w:r w:rsidR="008963F2">
        <w:rPr>
          <w:rFonts w:ascii="Times New Roman" w:hAnsi="Times New Roman"/>
        </w:rPr>
        <w:t xml:space="preserve">, </w:t>
      </w:r>
      <w:r w:rsidR="008963F2" w:rsidRPr="00234F90">
        <w:rPr>
          <w:rFonts w:ascii="Times New Roman" w:hAnsi="Times New Roman"/>
          <w:szCs w:val="24"/>
        </w:rPr>
        <w:t>'</w:t>
      </w:r>
      <w:r w:rsidR="00727A2D" w:rsidRPr="00727A2D">
        <w:rPr>
          <w:rFonts w:ascii="Times New Roman" w:hAnsi="Times New Roman"/>
        </w:rPr>
        <w:t>rapid and extreme weight loss</w:t>
      </w:r>
      <w:r w:rsidR="008963F2" w:rsidRPr="00234F90">
        <w:rPr>
          <w:rFonts w:ascii="Times New Roman" w:hAnsi="Times New Roman"/>
          <w:szCs w:val="24"/>
        </w:rPr>
        <w:t>'</w:t>
      </w:r>
      <w:r w:rsidR="00727A2D">
        <w:rPr>
          <w:rFonts w:ascii="Times New Roman" w:hAnsi="Times New Roman"/>
        </w:rPr>
        <w:t>,</w:t>
      </w:r>
      <w:r w:rsidR="00727A2D" w:rsidRPr="00727A2D">
        <w:rPr>
          <w:rFonts w:ascii="Times New Roman" w:hAnsi="Times New Roman"/>
        </w:rPr>
        <w:t xml:space="preserve"> </w:t>
      </w:r>
      <w:r w:rsidR="008963F2" w:rsidRPr="00234F90">
        <w:rPr>
          <w:rFonts w:ascii="Times New Roman" w:hAnsi="Times New Roman"/>
          <w:szCs w:val="24"/>
        </w:rPr>
        <w:t>'</w:t>
      </w:r>
      <w:r w:rsidR="008963F2">
        <w:rPr>
          <w:rFonts w:ascii="Times New Roman" w:hAnsi="Times New Roman"/>
        </w:rPr>
        <w:t>specified list of drugs</w:t>
      </w:r>
      <w:r w:rsidR="008963F2" w:rsidRPr="00234F90">
        <w:rPr>
          <w:rFonts w:ascii="Times New Roman" w:hAnsi="Times New Roman"/>
          <w:szCs w:val="24"/>
        </w:rPr>
        <w:t>'</w:t>
      </w:r>
      <w:r w:rsidR="008963F2">
        <w:rPr>
          <w:rFonts w:ascii="Times New Roman" w:hAnsi="Times New Roman"/>
          <w:szCs w:val="24"/>
        </w:rPr>
        <w:t>,</w:t>
      </w:r>
      <w:r w:rsidR="008963F2">
        <w:rPr>
          <w:rFonts w:ascii="Times New Roman" w:hAnsi="Times New Roman"/>
        </w:rPr>
        <w:t xml:space="preserve"> </w:t>
      </w:r>
      <w:r w:rsidR="008963F2" w:rsidRPr="00234F90">
        <w:rPr>
          <w:rFonts w:ascii="Times New Roman" w:hAnsi="Times New Roman"/>
          <w:szCs w:val="24"/>
        </w:rPr>
        <w:t>'</w:t>
      </w:r>
      <w:r w:rsidR="008963F2">
        <w:rPr>
          <w:rFonts w:ascii="Times New Roman" w:hAnsi="Times New Roman"/>
        </w:rPr>
        <w:t>specified list of parasitic diseases</w:t>
      </w:r>
      <w:r w:rsidR="008963F2" w:rsidRPr="00234F90">
        <w:rPr>
          <w:rFonts w:ascii="Times New Roman" w:hAnsi="Times New Roman"/>
          <w:szCs w:val="24"/>
        </w:rPr>
        <w:t>'</w:t>
      </w:r>
      <w:r w:rsidR="008963F2">
        <w:rPr>
          <w:rFonts w:ascii="Times New Roman" w:hAnsi="Times New Roman"/>
        </w:rPr>
        <w:t xml:space="preserve">, and </w:t>
      </w:r>
      <w:r w:rsidR="008963F2" w:rsidRPr="00234F90">
        <w:rPr>
          <w:rFonts w:ascii="Times New Roman" w:hAnsi="Times New Roman"/>
          <w:szCs w:val="24"/>
        </w:rPr>
        <w:t>'</w:t>
      </w:r>
      <w:r w:rsidR="006D0E33">
        <w:rPr>
          <w:rFonts w:ascii="Times New Roman" w:hAnsi="Times New Roman"/>
        </w:rPr>
        <w:t xml:space="preserve">very </w:t>
      </w:r>
      <w:proofErr w:type="gramStart"/>
      <w:r>
        <w:rPr>
          <w:rFonts w:ascii="Times New Roman" w:hAnsi="Times New Roman"/>
        </w:rPr>
        <w:t>low</w:t>
      </w:r>
      <w:r w:rsidR="008963F2">
        <w:rPr>
          <w:rFonts w:ascii="Times New Roman" w:hAnsi="Times New Roman"/>
        </w:rPr>
        <w:t xml:space="preserve"> </w:t>
      </w:r>
      <w:r>
        <w:rPr>
          <w:rFonts w:ascii="Times New Roman" w:hAnsi="Times New Roman"/>
        </w:rPr>
        <w:t>calorie</w:t>
      </w:r>
      <w:proofErr w:type="gramEnd"/>
      <w:r>
        <w:rPr>
          <w:rFonts w:ascii="Times New Roman" w:hAnsi="Times New Roman"/>
        </w:rPr>
        <w:t xml:space="preserve"> diet</w:t>
      </w:r>
      <w:r w:rsidR="008963F2" w:rsidRPr="00234F90">
        <w:rPr>
          <w:rFonts w:ascii="Times New Roman" w:hAnsi="Times New Roman"/>
          <w:szCs w:val="24"/>
        </w:rPr>
        <w:t>'</w:t>
      </w:r>
      <w:r w:rsidR="008963F2">
        <w:rPr>
          <w:rFonts w:ascii="Times New Roman" w:hAnsi="Times New Roman"/>
        </w:rPr>
        <w:t>.</w:t>
      </w:r>
    </w:p>
    <w:bookmarkEnd w:id="15"/>
    <w:p w14:paraId="7CE1EDD4" w14:textId="77777777" w:rsidR="0039163D" w:rsidRDefault="0039163D" w:rsidP="0069339D">
      <w:pPr>
        <w:pStyle w:val="BodyText"/>
        <w:spacing w:before="120" w:after="120"/>
        <w:ind w:left="567"/>
      </w:pPr>
      <w:r w:rsidRPr="00A55DFF">
        <w:rPr>
          <w:rStyle w:val="Strong"/>
        </w:rPr>
        <w:t>Consultation</w:t>
      </w:r>
    </w:p>
    <w:p w14:paraId="026DEC29" w14:textId="5BA91303"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bookmarkStart w:id="16" w:name="_Hlk192541077"/>
      <w:r w:rsidR="00C20A25" w:rsidRPr="00D70E3F">
        <w:rPr>
          <w:bCs/>
        </w:rPr>
        <w:t>cholelithiasis</w:t>
      </w:r>
      <w:r>
        <w:t xml:space="preserve"> </w:t>
      </w:r>
      <w:bookmarkEnd w:id="16"/>
      <w:r>
        <w:t xml:space="preserve">in the Government Notices Gazette of </w:t>
      </w:r>
      <w:bookmarkStart w:id="17" w:name="_Hlk192541094"/>
      <w:proofErr w:type="gramStart"/>
      <w:r w:rsidR="00D70E3F">
        <w:t>25 June 2024</w:t>
      </w:r>
      <w:bookmarkEnd w:id="17"/>
      <w:r>
        <w:t>, and</w:t>
      </w:r>
      <w:proofErr w:type="gramEnd"/>
      <w:r>
        <w:t xml:space="preserve"> circulated a copy of the notice of intention to investigate to a wide range of organisations representing veterans, service personnel and their dependants.  </w:t>
      </w:r>
      <w:r>
        <w:lastRenderedPageBreak/>
        <w:t xml:space="preserve">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0D030D">
        <w:rPr>
          <w:bCs/>
        </w:rPr>
        <w:t>No submissions</w:t>
      </w:r>
      <w:r>
        <w:t xml:space="preserve"> were received for consideration by the Authority </w:t>
      </w:r>
      <w:r w:rsidR="00BE0955">
        <w:t>in relation to</w:t>
      </w:r>
      <w:r>
        <w:t xml:space="preserve"> the investigation.</w:t>
      </w:r>
    </w:p>
    <w:p w14:paraId="4E098409" w14:textId="375114F6" w:rsidR="00D90F56" w:rsidRDefault="00D90F56" w:rsidP="00F16D1E">
      <w:pPr>
        <w:pStyle w:val="BodyText"/>
        <w:numPr>
          <w:ilvl w:val="0"/>
          <w:numId w:val="24"/>
        </w:numPr>
        <w:tabs>
          <w:tab w:val="clear" w:pos="360"/>
          <w:tab w:val="num" w:pos="567"/>
        </w:tabs>
        <w:spacing w:after="120"/>
        <w:ind w:left="567" w:hanging="567"/>
      </w:pPr>
      <w:r>
        <w:t xml:space="preserve">On </w:t>
      </w:r>
      <w:r w:rsidR="0037469A">
        <w:t>15 April 2025</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bookmarkStart w:id="18" w:name="_Hlk192541139"/>
      <w:r w:rsidR="00463E9B" w:rsidRPr="0037469A">
        <w:rPr>
          <w:i/>
          <w:iCs/>
        </w:rPr>
        <w:t>bariatric surgery</w:t>
      </w:r>
      <w:bookmarkEnd w:id="18"/>
      <w:r w:rsidRPr="0037469A">
        <w:rPr>
          <w:i/>
          <w:szCs w:val="24"/>
        </w:rPr>
        <w:t>.</w:t>
      </w:r>
      <w:r>
        <w:t xml:space="preserve">  The Authority provided an opportunity to the organisations to make representations in relation to the proposed Instrument prior to its determination.  </w:t>
      </w:r>
      <w:r w:rsidRPr="00A37A88">
        <w:rPr>
          <w:bCs/>
        </w:rPr>
        <w:t>No submissions</w:t>
      </w:r>
      <w:r>
        <w:t xml:space="preserve"> were received for consideration by the Authority.  No changes were made to the proposed Instrument following this consultation process.</w:t>
      </w:r>
    </w:p>
    <w:p w14:paraId="5E1B2E61" w14:textId="77777777" w:rsidR="0039163D" w:rsidRDefault="0039163D" w:rsidP="0039163D">
      <w:pPr>
        <w:pStyle w:val="BodyText"/>
        <w:spacing w:after="120"/>
        <w:ind w:left="567"/>
      </w:pPr>
      <w:r w:rsidRPr="00A55DFF">
        <w:rPr>
          <w:b/>
        </w:rPr>
        <w:t>Human Rights</w:t>
      </w:r>
    </w:p>
    <w:p w14:paraId="53CF194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39163D">
      <w:pPr>
        <w:pStyle w:val="BodyText"/>
        <w:spacing w:after="120"/>
        <w:ind w:left="567"/>
      </w:pPr>
      <w:r w:rsidRPr="00A55DFF">
        <w:rPr>
          <w:b/>
        </w:rPr>
        <w:t>Finalisation of Investigation</w:t>
      </w:r>
    </w:p>
    <w:p w14:paraId="6DB23F3F" w14:textId="33D33530"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20A25" w:rsidRPr="00A00CB4">
        <w:rPr>
          <w:bCs/>
        </w:rPr>
        <w:t>cholelithiasis</w:t>
      </w:r>
      <w:r>
        <w:t xml:space="preserve"> as advertised in the Government Notices Gazette of </w:t>
      </w:r>
      <w:bookmarkStart w:id="19" w:name="_Hlk192541210"/>
      <w:r w:rsidR="00D70E3F">
        <w:t>25 June 2024</w:t>
      </w:r>
      <w:bookmarkEnd w:id="19"/>
      <w:r>
        <w:t>.</w:t>
      </w:r>
    </w:p>
    <w:p w14:paraId="6A314999" w14:textId="77777777" w:rsidR="0039163D" w:rsidRDefault="0039163D" w:rsidP="0039163D">
      <w:pPr>
        <w:pStyle w:val="BodyText"/>
        <w:spacing w:after="120"/>
        <w:ind w:left="567"/>
      </w:pPr>
      <w:r w:rsidRPr="00A55DFF">
        <w:rPr>
          <w:b/>
        </w:rPr>
        <w:t>References</w:t>
      </w:r>
    </w:p>
    <w:p w14:paraId="7FE15A34" w14:textId="03EE5974"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pPr>
        <w:pStyle w:val="BodyText"/>
        <w:ind w:left="2880"/>
        <w:jc w:val="left"/>
        <w:rPr>
          <w:b/>
          <w:sz w:val="28"/>
          <w:szCs w:val="28"/>
        </w:rPr>
      </w:pPr>
      <w:r>
        <w:br w:type="page"/>
      </w:r>
      <w:bookmarkStart w:id="20"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5B9D836D"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20853">
        <w:rPr>
          <w:rFonts w:ascii="Times New Roman" w:hAnsi="Times New Roman"/>
          <w:b/>
          <w:szCs w:val="24"/>
        </w:rPr>
        <w:t>69</w:t>
      </w:r>
      <w:r>
        <w:rPr>
          <w:rFonts w:ascii="Times New Roman" w:hAnsi="Times New Roman"/>
          <w:b/>
          <w:szCs w:val="24"/>
        </w:rPr>
        <w:t xml:space="preserve"> of </w:t>
      </w:r>
      <w:r w:rsidR="002554CC">
        <w:rPr>
          <w:rFonts w:ascii="Times New Roman" w:hAnsi="Times New Roman"/>
          <w:b/>
          <w:szCs w:val="24"/>
        </w:rPr>
        <w:t>2025</w:t>
      </w:r>
    </w:p>
    <w:p w14:paraId="328F652A" w14:textId="68457D20"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bookmarkStart w:id="21" w:name="_Hlk192541290"/>
      <w:r w:rsidR="002554CC">
        <w:rPr>
          <w:rFonts w:ascii="Times New Roman" w:hAnsi="Times New Roman"/>
          <w:b/>
        </w:rPr>
        <w:t>g</w:t>
      </w:r>
      <w:r w:rsidR="00C20A25">
        <w:rPr>
          <w:rFonts w:ascii="Times New Roman" w:hAnsi="Times New Roman"/>
          <w:b/>
        </w:rPr>
        <w:t>allstone disease (cholelithiasis)</w:t>
      </w:r>
      <w:bookmarkEnd w:id="21"/>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18E315E3"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bookmarkStart w:id="22" w:name="_Hlk192541322"/>
      <w:r w:rsidR="00C20A25">
        <w:rPr>
          <w:rFonts w:ascii="Times New Roman" w:hAnsi="Times New Roman"/>
        </w:rPr>
        <w:t>gallstone disease (cholelithiasis</w:t>
      </w:r>
      <w:proofErr w:type="gramStart"/>
      <w:r w:rsidR="00C20A25">
        <w:rPr>
          <w:rFonts w:ascii="Times New Roman" w:hAnsi="Times New Roman"/>
        </w:rPr>
        <w:t>)</w:t>
      </w:r>
      <w:r w:rsidRPr="00BE0955">
        <w:rPr>
          <w:rFonts w:ascii="Times New Roman" w:hAnsi="Times New Roman"/>
          <w:szCs w:val="24"/>
        </w:rPr>
        <w:t>;</w:t>
      </w:r>
      <w:bookmarkEnd w:id="22"/>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46F1BDC8"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20A25">
        <w:rPr>
          <w:rFonts w:ascii="Times New Roman" w:hAnsi="Times New Roman"/>
        </w:rPr>
        <w:t>gallstone disease (cholelithiasis)</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11CAE8FF"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2554CC">
        <w:rPr>
          <w:rFonts w:ascii="Times New Roman" w:hAnsi="Times New Roman"/>
        </w:rPr>
        <w:t>51</w:t>
      </w:r>
      <w:r w:rsidR="00F16D1E" w:rsidRPr="00BE0955">
        <w:rPr>
          <w:rFonts w:ascii="Times New Roman" w:hAnsi="Times New Roman"/>
        </w:rPr>
        <w:t xml:space="preserve"> of </w:t>
      </w:r>
      <w:r w:rsidR="002554CC">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05081F1D"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C20A25">
        <w:rPr>
          <w:rFonts w:ascii="Times New Roman" w:hAnsi="Times New Roman"/>
        </w:rPr>
        <w:t>gallstone disease (cholelithiasis)</w:t>
      </w:r>
      <w:r w:rsidRPr="00BE0955">
        <w:rPr>
          <w:rFonts w:ascii="Times New Roman" w:hAnsi="Times New Roman"/>
          <w:szCs w:val="24"/>
        </w:rPr>
        <w:t xml:space="preserve"> which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69E148D3" w14:textId="77777777" w:rsidR="002554CC" w:rsidRDefault="002554CC">
      <w:pPr>
        <w:spacing w:before="120" w:after="120"/>
        <w:ind w:left="709" w:hanging="709"/>
        <w:jc w:val="both"/>
        <w:rPr>
          <w:rFonts w:ascii="Times New Roman" w:hAnsi="Times New Roman"/>
          <w:szCs w:val="24"/>
        </w:rPr>
      </w:pPr>
    </w:p>
    <w:p w14:paraId="43347003" w14:textId="77777777" w:rsidR="002554CC" w:rsidRDefault="002554CC">
      <w:pPr>
        <w:spacing w:before="120" w:after="120"/>
        <w:ind w:left="709" w:hanging="709"/>
        <w:jc w:val="both"/>
        <w:rPr>
          <w:rFonts w:ascii="Times New Roman" w:hAnsi="Times New Roman"/>
          <w:szCs w:val="24"/>
        </w:rPr>
      </w:pPr>
    </w:p>
    <w:p w14:paraId="115ACF8C" w14:textId="77777777" w:rsidR="008C6214" w:rsidRDefault="005B4845">
      <w:pPr>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3D8FB8F" w14:textId="77777777"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20"/>
    <w:p w14:paraId="580737B1" w14:textId="77777777" w:rsidR="008C6214" w:rsidRDefault="008C6214">
      <w:pPr>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6"/>
  </w:num>
  <w:num w:numId="3" w16cid:durableId="362100361">
    <w:abstractNumId w:val="26"/>
  </w:num>
  <w:num w:numId="4" w16cid:durableId="439646481">
    <w:abstractNumId w:val="7"/>
  </w:num>
  <w:num w:numId="5" w16cid:durableId="1559823160">
    <w:abstractNumId w:val="20"/>
  </w:num>
  <w:num w:numId="6" w16cid:durableId="84497517">
    <w:abstractNumId w:val="10"/>
  </w:num>
  <w:num w:numId="7" w16cid:durableId="734356589">
    <w:abstractNumId w:val="14"/>
  </w:num>
  <w:num w:numId="8" w16cid:durableId="559748720">
    <w:abstractNumId w:val="39"/>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3"/>
  </w:num>
  <w:num w:numId="11" w16cid:durableId="706953689">
    <w:abstractNumId w:val="35"/>
  </w:num>
  <w:num w:numId="12" w16cid:durableId="1482576583">
    <w:abstractNumId w:val="24"/>
  </w:num>
  <w:num w:numId="13" w16cid:durableId="105972659">
    <w:abstractNumId w:val="37"/>
  </w:num>
  <w:num w:numId="14" w16cid:durableId="1892617644">
    <w:abstractNumId w:val="21"/>
  </w:num>
  <w:num w:numId="15" w16cid:durableId="1122722750">
    <w:abstractNumId w:val="18"/>
  </w:num>
  <w:num w:numId="16" w16cid:durableId="1088501552">
    <w:abstractNumId w:val="1"/>
  </w:num>
  <w:num w:numId="17" w16cid:durableId="808287385">
    <w:abstractNumId w:val="17"/>
  </w:num>
  <w:num w:numId="18" w16cid:durableId="263005484">
    <w:abstractNumId w:val="5"/>
  </w:num>
  <w:num w:numId="19" w16cid:durableId="1517815876">
    <w:abstractNumId w:val="32"/>
  </w:num>
  <w:num w:numId="20" w16cid:durableId="1453330231">
    <w:abstractNumId w:val="30"/>
  </w:num>
  <w:num w:numId="21" w16cid:durableId="2038776010">
    <w:abstractNumId w:val="15"/>
  </w:num>
  <w:num w:numId="22" w16cid:durableId="913901240">
    <w:abstractNumId w:val="22"/>
  </w:num>
  <w:num w:numId="23" w16cid:durableId="857890109">
    <w:abstractNumId w:val="38"/>
  </w:num>
  <w:num w:numId="24" w16cid:durableId="1754547324">
    <w:abstractNumId w:val="25"/>
  </w:num>
  <w:num w:numId="25" w16cid:durableId="1323583858">
    <w:abstractNumId w:val="16"/>
  </w:num>
  <w:num w:numId="26" w16cid:durableId="1700859408">
    <w:abstractNumId w:val="31"/>
  </w:num>
  <w:num w:numId="27" w16cid:durableId="1129082124">
    <w:abstractNumId w:val="13"/>
  </w:num>
  <w:num w:numId="28" w16cid:durableId="2077122099">
    <w:abstractNumId w:val="34"/>
  </w:num>
  <w:num w:numId="29" w16cid:durableId="1826244836">
    <w:abstractNumId w:val="29"/>
  </w:num>
  <w:num w:numId="30" w16cid:durableId="1029792757">
    <w:abstractNumId w:val="28"/>
  </w:num>
  <w:num w:numId="31" w16cid:durableId="1336226398">
    <w:abstractNumId w:val="27"/>
  </w:num>
  <w:num w:numId="32" w16cid:durableId="1924145418">
    <w:abstractNumId w:val="8"/>
  </w:num>
  <w:num w:numId="33" w16cid:durableId="1616450173">
    <w:abstractNumId w:val="2"/>
  </w:num>
  <w:num w:numId="34" w16cid:durableId="426773249">
    <w:abstractNumId w:val="36"/>
  </w:num>
  <w:num w:numId="35" w16cid:durableId="142966744">
    <w:abstractNumId w:val="19"/>
  </w:num>
  <w:num w:numId="36" w16cid:durableId="423306037">
    <w:abstractNumId w:val="12"/>
  </w:num>
  <w:num w:numId="37" w16cid:durableId="891236947">
    <w:abstractNumId w:val="4"/>
  </w:num>
  <w:num w:numId="38" w16cid:durableId="583996927">
    <w:abstractNumId w:val="9"/>
  </w:num>
  <w:num w:numId="39" w16cid:durableId="1314991602">
    <w:abstractNumId w:val="3"/>
  </w:num>
  <w:num w:numId="40" w16cid:durableId="1528367227">
    <w:abstractNumId w:val="11"/>
  </w:num>
  <w:num w:numId="41" w16cid:durableId="714232801">
    <w:abstractNumId w:val="5"/>
  </w:num>
  <w:num w:numId="42" w16cid:durableId="1290942418">
    <w:abstractNumId w:val="23"/>
  </w:num>
  <w:num w:numId="43" w16cid:durableId="649286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14818"/>
    <w:rsid w:val="000342C5"/>
    <w:rsid w:val="00052674"/>
    <w:rsid w:val="00052A8B"/>
    <w:rsid w:val="00085150"/>
    <w:rsid w:val="00090BAF"/>
    <w:rsid w:val="000B3FDC"/>
    <w:rsid w:val="000D030D"/>
    <w:rsid w:val="000D3FCC"/>
    <w:rsid w:val="000F0AE0"/>
    <w:rsid w:val="000F19FE"/>
    <w:rsid w:val="00137ACB"/>
    <w:rsid w:val="00140276"/>
    <w:rsid w:val="001A568C"/>
    <w:rsid w:val="001C3B15"/>
    <w:rsid w:val="001D29DB"/>
    <w:rsid w:val="001E323E"/>
    <w:rsid w:val="00212557"/>
    <w:rsid w:val="002459E8"/>
    <w:rsid w:val="002554CC"/>
    <w:rsid w:val="002659E0"/>
    <w:rsid w:val="00285851"/>
    <w:rsid w:val="00286FEB"/>
    <w:rsid w:val="002A3BAC"/>
    <w:rsid w:val="002B539B"/>
    <w:rsid w:val="002C69AB"/>
    <w:rsid w:val="002D11D9"/>
    <w:rsid w:val="00300ADF"/>
    <w:rsid w:val="00303F33"/>
    <w:rsid w:val="0032136F"/>
    <w:rsid w:val="00347915"/>
    <w:rsid w:val="0037469A"/>
    <w:rsid w:val="0039163D"/>
    <w:rsid w:val="003A4AA3"/>
    <w:rsid w:val="003C1BEF"/>
    <w:rsid w:val="003C7E13"/>
    <w:rsid w:val="003E103A"/>
    <w:rsid w:val="003E6172"/>
    <w:rsid w:val="0042309F"/>
    <w:rsid w:val="00456CFE"/>
    <w:rsid w:val="00457817"/>
    <w:rsid w:val="004600C6"/>
    <w:rsid w:val="00463E9B"/>
    <w:rsid w:val="0046532F"/>
    <w:rsid w:val="00471155"/>
    <w:rsid w:val="004827D5"/>
    <w:rsid w:val="004938D5"/>
    <w:rsid w:val="004C1DDB"/>
    <w:rsid w:val="004C3B8A"/>
    <w:rsid w:val="004F40F9"/>
    <w:rsid w:val="004F57A7"/>
    <w:rsid w:val="004F74F9"/>
    <w:rsid w:val="005835B6"/>
    <w:rsid w:val="005B28AD"/>
    <w:rsid w:val="005B4845"/>
    <w:rsid w:val="005C17B3"/>
    <w:rsid w:val="005D7A7B"/>
    <w:rsid w:val="006138A2"/>
    <w:rsid w:val="0062591D"/>
    <w:rsid w:val="00633906"/>
    <w:rsid w:val="0069339D"/>
    <w:rsid w:val="006C4A67"/>
    <w:rsid w:val="006D0E33"/>
    <w:rsid w:val="006F4C8C"/>
    <w:rsid w:val="00727A2D"/>
    <w:rsid w:val="00727EBD"/>
    <w:rsid w:val="007749E8"/>
    <w:rsid w:val="007A2F32"/>
    <w:rsid w:val="007C5EBB"/>
    <w:rsid w:val="008034EC"/>
    <w:rsid w:val="008078D2"/>
    <w:rsid w:val="00814260"/>
    <w:rsid w:val="0082178F"/>
    <w:rsid w:val="008404E0"/>
    <w:rsid w:val="00881517"/>
    <w:rsid w:val="008963F2"/>
    <w:rsid w:val="008C6214"/>
    <w:rsid w:val="008F646B"/>
    <w:rsid w:val="00914D5B"/>
    <w:rsid w:val="009813DF"/>
    <w:rsid w:val="00995BE0"/>
    <w:rsid w:val="009F0712"/>
    <w:rsid w:val="00A00CB4"/>
    <w:rsid w:val="00A06E89"/>
    <w:rsid w:val="00A17A44"/>
    <w:rsid w:val="00A267D6"/>
    <w:rsid w:val="00A37A88"/>
    <w:rsid w:val="00A41584"/>
    <w:rsid w:val="00A43BF4"/>
    <w:rsid w:val="00AB2B18"/>
    <w:rsid w:val="00AE2DB5"/>
    <w:rsid w:val="00B02DE7"/>
    <w:rsid w:val="00B407BB"/>
    <w:rsid w:val="00B8661A"/>
    <w:rsid w:val="00BE0955"/>
    <w:rsid w:val="00BF4AAC"/>
    <w:rsid w:val="00C20A25"/>
    <w:rsid w:val="00C63B7D"/>
    <w:rsid w:val="00C94C47"/>
    <w:rsid w:val="00CB1B07"/>
    <w:rsid w:val="00CC51F2"/>
    <w:rsid w:val="00CD451E"/>
    <w:rsid w:val="00CE0C9A"/>
    <w:rsid w:val="00CF0F3E"/>
    <w:rsid w:val="00D17714"/>
    <w:rsid w:val="00D20EAA"/>
    <w:rsid w:val="00D46989"/>
    <w:rsid w:val="00D47D59"/>
    <w:rsid w:val="00D70E3F"/>
    <w:rsid w:val="00D70F6C"/>
    <w:rsid w:val="00D718F9"/>
    <w:rsid w:val="00D844E6"/>
    <w:rsid w:val="00D90F56"/>
    <w:rsid w:val="00DB1533"/>
    <w:rsid w:val="00DC5FCE"/>
    <w:rsid w:val="00DD7997"/>
    <w:rsid w:val="00E141E7"/>
    <w:rsid w:val="00E4268E"/>
    <w:rsid w:val="00E53509"/>
    <w:rsid w:val="00EF0612"/>
    <w:rsid w:val="00F00B82"/>
    <w:rsid w:val="00F16D1E"/>
    <w:rsid w:val="00F20853"/>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 w:type="paragraph" w:styleId="Revision">
    <w:name w:val="Revision"/>
    <w:hidden/>
    <w:uiPriority w:val="99"/>
    <w:semiHidden/>
    <w:rsid w:val="00814260"/>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2025-08-12T08:02:00Z</dcterms:modified>
</cp:coreProperties>
</file>