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4743" w14:textId="121162E2" w:rsidR="00792AF5" w:rsidRPr="00E530D8" w:rsidRDefault="00792AF5" w:rsidP="008331DB">
      <w:pPr>
        <w:pStyle w:val="LDTitle"/>
        <w:spacing w:before="120"/>
        <w:rPr>
          <w:lang w:val="en-US"/>
        </w:rPr>
      </w:pPr>
      <w:r w:rsidRPr="00E530D8">
        <w:rPr>
          <w:lang w:val="en-US"/>
        </w:rPr>
        <w:t>Instrument number CASA EX</w:t>
      </w:r>
      <w:r w:rsidR="00F440C5" w:rsidRPr="00E530D8">
        <w:rPr>
          <w:lang w:val="en-US"/>
        </w:rPr>
        <w:t>70</w:t>
      </w:r>
      <w:r w:rsidRPr="00E530D8">
        <w:rPr>
          <w:lang w:val="en-US"/>
        </w:rPr>
        <w:t>/2</w:t>
      </w:r>
      <w:r w:rsidR="007F0623" w:rsidRPr="00E530D8">
        <w:rPr>
          <w:lang w:val="en-US"/>
        </w:rPr>
        <w:t>5</w:t>
      </w:r>
    </w:p>
    <w:p w14:paraId="61839986" w14:textId="53C40B7E" w:rsidR="00792AF5" w:rsidRPr="00E530D8" w:rsidRDefault="00792AF5" w:rsidP="00792AF5">
      <w:pPr>
        <w:pStyle w:val="LDBodytext"/>
        <w:rPr>
          <w:iCs/>
          <w:lang w:val="en-US"/>
        </w:rPr>
      </w:pPr>
      <w:r w:rsidRPr="00E530D8">
        <w:rPr>
          <w:caps/>
          <w:lang w:val="en-US"/>
        </w:rPr>
        <w:t>I,</w:t>
      </w:r>
      <w:bookmarkStart w:id="0" w:name="OLE_LINK2"/>
      <w:r w:rsidR="00751980" w:rsidRPr="00E530D8">
        <w:rPr>
          <w:caps/>
          <w:lang w:val="en-US"/>
        </w:rPr>
        <w:t xml:space="preserve"> </w:t>
      </w:r>
      <w:bookmarkEnd w:id="0"/>
      <w:r w:rsidR="00B9283D" w:rsidRPr="00E530D8">
        <w:rPr>
          <w:caps/>
          <w:lang w:val="en-US"/>
        </w:rPr>
        <w:t>Daniel bernard o’hagan,</w:t>
      </w:r>
      <w:r w:rsidR="00B9283D" w:rsidRPr="00E530D8">
        <w:rPr>
          <w:lang w:val="en-US"/>
        </w:rPr>
        <w:t xml:space="preserve"> Section Manager Drafting, Legal, International &amp; Regulatory Affairs Division</w:t>
      </w:r>
      <w:r w:rsidR="00751980" w:rsidRPr="00E530D8">
        <w:rPr>
          <w:color w:val="000000"/>
          <w:shd w:val="clear" w:color="auto" w:fill="FFFFFF"/>
          <w:lang w:val="en-US"/>
        </w:rPr>
        <w:t>, a delegate of CASA,</w:t>
      </w:r>
      <w:r w:rsidRPr="00E530D8">
        <w:rPr>
          <w:lang w:val="en-US"/>
        </w:rPr>
        <w:t xml:space="preserve"> make this instrument under regulation 11.160 of the </w:t>
      </w:r>
      <w:r w:rsidRPr="00E530D8">
        <w:rPr>
          <w:i/>
          <w:iCs/>
          <w:lang w:val="en-US"/>
        </w:rPr>
        <w:t>Civil Aviation Safety Regulations</w:t>
      </w:r>
      <w:r w:rsidR="006C58A2" w:rsidRPr="00E530D8">
        <w:rPr>
          <w:i/>
          <w:iCs/>
          <w:lang w:val="en-US"/>
        </w:rPr>
        <w:t xml:space="preserve"> </w:t>
      </w:r>
      <w:r w:rsidRPr="00E530D8">
        <w:rPr>
          <w:i/>
          <w:iCs/>
          <w:lang w:val="en-US"/>
        </w:rPr>
        <w:t>1998</w:t>
      </w:r>
      <w:r w:rsidRPr="00E530D8">
        <w:rPr>
          <w:iCs/>
          <w:lang w:val="en-US"/>
        </w:rPr>
        <w:t>.</w:t>
      </w:r>
    </w:p>
    <w:p w14:paraId="10A58EC3" w14:textId="42AA33D2" w:rsidR="00792AF5" w:rsidRPr="00E530D8" w:rsidRDefault="00611555" w:rsidP="008331DB">
      <w:pPr>
        <w:pStyle w:val="LDSignatory"/>
        <w:spacing w:before="1080"/>
        <w:rPr>
          <w:rFonts w:ascii="Arial" w:hAnsi="Arial" w:cs="Arial"/>
          <w:b/>
          <w:lang w:val="en-US"/>
        </w:rPr>
      </w:pPr>
      <w:bookmarkStart w:id="1" w:name="_Hlk181284849"/>
      <w:r w:rsidRPr="00065444">
        <w:rPr>
          <w:rFonts w:ascii="Arial" w:hAnsi="Arial" w:cs="Arial"/>
          <w:b/>
        </w:rPr>
        <w:t xml:space="preserve">[Signed </w:t>
      </w:r>
      <w:r>
        <w:rPr>
          <w:rFonts w:ascii="Arial" w:hAnsi="Arial" w:cs="Arial"/>
          <w:b/>
        </w:rPr>
        <w:t>D.B. O’Hagan]</w:t>
      </w:r>
      <w:bookmarkEnd w:id="1"/>
    </w:p>
    <w:p w14:paraId="3A628397" w14:textId="151BE289" w:rsidR="00792AF5" w:rsidRPr="00E530D8" w:rsidRDefault="00720412" w:rsidP="00792AF5">
      <w:pPr>
        <w:pStyle w:val="LDBodytext"/>
        <w:rPr>
          <w:lang w:val="en-US"/>
        </w:rPr>
      </w:pPr>
      <w:r w:rsidRPr="00E530D8">
        <w:rPr>
          <w:lang w:val="en-US"/>
        </w:rPr>
        <w:t>Danny O’Hagan</w:t>
      </w:r>
      <w:r w:rsidRPr="00E530D8">
        <w:rPr>
          <w:lang w:val="en-US"/>
        </w:rPr>
        <w:br/>
        <w:t>Section Manager Drafting</w:t>
      </w:r>
      <w:r w:rsidRPr="00E530D8">
        <w:rPr>
          <w:lang w:val="en-US"/>
        </w:rPr>
        <w:br/>
        <w:t>Legal, International &amp; Regulatory Affairs Division</w:t>
      </w:r>
    </w:p>
    <w:p w14:paraId="705F0CE5" w14:textId="14E04DB5" w:rsidR="00792AF5" w:rsidRPr="00E530D8" w:rsidRDefault="00B40D81" w:rsidP="00792AF5">
      <w:pPr>
        <w:pStyle w:val="LDDate"/>
        <w:rPr>
          <w:color w:val="000000"/>
          <w:lang w:val="en-US"/>
        </w:rPr>
      </w:pPr>
      <w:r>
        <w:rPr>
          <w:color w:val="000000"/>
          <w:lang w:val="en-US"/>
        </w:rPr>
        <w:t>29</w:t>
      </w:r>
      <w:r w:rsidR="00792AF5" w:rsidRPr="00E530D8">
        <w:rPr>
          <w:color w:val="000000"/>
          <w:lang w:val="en-US"/>
        </w:rPr>
        <w:t> </w:t>
      </w:r>
      <w:r w:rsidR="007F0623" w:rsidRPr="00E530D8">
        <w:rPr>
          <w:lang w:val="en-US"/>
        </w:rPr>
        <w:t>July</w:t>
      </w:r>
      <w:r w:rsidR="00792AF5" w:rsidRPr="00E530D8">
        <w:rPr>
          <w:lang w:val="en-US"/>
        </w:rPr>
        <w:t xml:space="preserve"> 202</w:t>
      </w:r>
      <w:r w:rsidR="007F0623" w:rsidRPr="00E530D8">
        <w:rPr>
          <w:lang w:val="en-US"/>
        </w:rPr>
        <w:t>5</w:t>
      </w:r>
    </w:p>
    <w:p w14:paraId="19030386" w14:textId="77777777" w:rsidR="00B6068E" w:rsidRPr="00611555" w:rsidRDefault="00081AB0" w:rsidP="004E2C36">
      <w:pPr>
        <w:pStyle w:val="LDDescription"/>
        <w:ind w:right="-143"/>
      </w:pPr>
      <w:bookmarkStart w:id="2" w:name="_Hlk531793221"/>
      <w:bookmarkStart w:id="3" w:name="_Hlk531793213"/>
      <w:r w:rsidRPr="00611555">
        <w:t>CASA EX</w:t>
      </w:r>
      <w:r w:rsidR="00283CF0" w:rsidRPr="00611555">
        <w:t>70</w:t>
      </w:r>
      <w:r w:rsidRPr="00611555">
        <w:t>/25 — Multi-Engine Helicopters Exemption 202</w:t>
      </w:r>
      <w:bookmarkEnd w:id="2"/>
      <w:bookmarkEnd w:id="3"/>
      <w:r w:rsidRPr="00611555">
        <w:t>5</w:t>
      </w:r>
      <w:bookmarkStart w:id="4" w:name="MakerPosition2"/>
      <w:bookmarkStart w:id="5" w:name="_Toc131656143"/>
      <w:bookmarkStart w:id="6" w:name="_Toc132720963"/>
      <w:bookmarkEnd w:id="4"/>
    </w:p>
    <w:p w14:paraId="6D3FE201" w14:textId="3EBB4147" w:rsidR="00C42103" w:rsidRPr="00B6068E" w:rsidRDefault="00C42103" w:rsidP="00AB2191">
      <w:pPr>
        <w:pStyle w:val="LDDate"/>
        <w:rPr>
          <w:rFonts w:ascii="Arial" w:hAnsi="Arial" w:cs="Arial"/>
          <w:b/>
          <w:color w:val="000000"/>
          <w:lang w:val="fr-FR"/>
        </w:rPr>
      </w:pPr>
      <w:r w:rsidRPr="00B6068E">
        <w:rPr>
          <w:rFonts w:ascii="Arial" w:hAnsi="Arial" w:cs="Arial"/>
          <w:b/>
          <w:color w:val="000000"/>
          <w:lang w:val="fr-FR"/>
        </w:rPr>
        <w:t>Contents</w:t>
      </w:r>
    </w:p>
    <w:p w14:paraId="46CE30FB" w14:textId="77777777" w:rsidR="00C42103" w:rsidRPr="00DF03E6" w:rsidRDefault="00C42103" w:rsidP="00C42103">
      <w:pPr>
        <w:pStyle w:val="LDDate"/>
        <w:spacing w:before="0" w:after="240"/>
        <w:jc w:val="right"/>
        <w:rPr>
          <w:rFonts w:ascii="Arial" w:hAnsi="Arial" w:cs="Arial"/>
          <w:color w:val="000000"/>
          <w:sz w:val="19"/>
          <w:szCs w:val="19"/>
          <w:lang w:val="fr-FR"/>
        </w:rPr>
      </w:pPr>
      <w:r w:rsidRPr="00DF03E6">
        <w:rPr>
          <w:rFonts w:ascii="Arial" w:hAnsi="Arial" w:cs="Arial"/>
          <w:color w:val="000000"/>
          <w:sz w:val="19"/>
          <w:szCs w:val="19"/>
          <w:lang w:val="fr-FR"/>
        </w:rPr>
        <w:t>Page</w:t>
      </w:r>
    </w:p>
    <w:p w14:paraId="65812F44" w14:textId="74BA89B5" w:rsidR="00B6068E" w:rsidRPr="008331DB" w:rsidRDefault="00B6068E" w:rsidP="008331DB">
      <w:pPr>
        <w:pStyle w:val="TOC1"/>
        <w:rPr>
          <w:rFonts w:eastAsiaTheme="minorEastAsia"/>
          <w:color w:val="auto"/>
          <w:kern w:val="2"/>
          <w:lang w:val="en-AU" w:eastAsia="en-AU"/>
          <w14:ligatures w14:val="standardContextual"/>
        </w:rPr>
      </w:pPr>
      <w:r w:rsidRPr="00A75ABB">
        <w:rPr>
          <w:b/>
          <w:lang w:val="fr-FR"/>
        </w:rPr>
        <w:fldChar w:fldCharType="begin"/>
      </w:r>
      <w:r w:rsidRPr="00A75ABB">
        <w:rPr>
          <w:b/>
          <w:lang w:val="fr-FR"/>
        </w:rPr>
        <w:instrText xml:space="preserve"> TOC \o "1-3" \h \z \t "LDClauseHeading,2,LDSchedule heading,1" </w:instrText>
      </w:r>
      <w:r w:rsidRPr="00A75ABB">
        <w:rPr>
          <w:b/>
          <w:lang w:val="fr-FR"/>
        </w:rPr>
        <w:fldChar w:fldCharType="separate"/>
      </w:r>
      <w:hyperlink w:anchor="_Toc204605618" w:history="1">
        <w:r w:rsidRPr="008331DB">
          <w:rPr>
            <w:rStyle w:val="Hyperlink"/>
          </w:rPr>
          <w:t>Part 1 — Preliminary</w:t>
        </w:r>
        <w:r w:rsidRPr="008331DB">
          <w:rPr>
            <w:webHidden/>
          </w:rPr>
          <w:tab/>
        </w:r>
        <w:r w:rsidRPr="008331DB">
          <w:rPr>
            <w:webHidden/>
          </w:rPr>
          <w:fldChar w:fldCharType="begin"/>
        </w:r>
        <w:r w:rsidRPr="008331DB">
          <w:rPr>
            <w:webHidden/>
          </w:rPr>
          <w:instrText xml:space="preserve"> PAGEREF _Toc204605618 \h </w:instrText>
        </w:r>
        <w:r w:rsidRPr="008331DB">
          <w:rPr>
            <w:webHidden/>
          </w:rPr>
        </w:r>
        <w:r w:rsidRPr="008331DB">
          <w:rPr>
            <w:webHidden/>
          </w:rPr>
          <w:fldChar w:fldCharType="separate"/>
        </w:r>
        <w:r w:rsidR="008249C8" w:rsidRPr="008331DB">
          <w:rPr>
            <w:webHidden/>
          </w:rPr>
          <w:t>2</w:t>
        </w:r>
        <w:r w:rsidRPr="008331DB">
          <w:rPr>
            <w:webHidden/>
          </w:rPr>
          <w:fldChar w:fldCharType="end"/>
        </w:r>
      </w:hyperlink>
    </w:p>
    <w:p w14:paraId="27FF2D0E" w14:textId="3FD76D02" w:rsidR="00B6068E" w:rsidRPr="008331DB" w:rsidRDefault="00B6068E" w:rsidP="008331DB">
      <w:pPr>
        <w:pStyle w:val="TOC2"/>
        <w:rPr>
          <w:rStyle w:val="Hyperlink"/>
          <w:color w:val="auto"/>
          <w:u w:val="none"/>
          <w:lang w:eastAsia="en-US"/>
        </w:rPr>
      </w:pPr>
      <w:hyperlink w:anchor="_Toc204605619" w:history="1">
        <w:r w:rsidRPr="008331DB">
          <w:rPr>
            <w:rStyle w:val="Hyperlink"/>
            <w:color w:val="auto"/>
            <w:u w:val="none"/>
            <w:lang w:val="en-AU" w:eastAsia="en-US"/>
          </w:rPr>
          <w:t>1</w:t>
        </w:r>
        <w:r w:rsidRPr="008331DB">
          <w:rPr>
            <w:rStyle w:val="Hyperlink"/>
            <w:color w:val="auto"/>
            <w:u w:val="none"/>
            <w:lang w:eastAsia="en-US"/>
          </w:rPr>
          <w:tab/>
        </w:r>
        <w:r w:rsidRPr="008331DB">
          <w:rPr>
            <w:rStyle w:val="Hyperlink"/>
            <w:color w:val="auto"/>
            <w:u w:val="none"/>
            <w:lang w:val="en-AU" w:eastAsia="en-US"/>
          </w:rPr>
          <w:t>Name</w:t>
        </w:r>
        <w:r w:rsidRPr="008331DB">
          <w:rPr>
            <w:rStyle w:val="Hyperlink"/>
            <w:webHidden/>
            <w:color w:val="auto"/>
            <w:u w:val="none"/>
            <w:lang w:val="en-AU" w:eastAsia="en-US"/>
          </w:rPr>
          <w:tab/>
        </w:r>
        <w:r w:rsidRPr="008331DB">
          <w:rPr>
            <w:rStyle w:val="Hyperlink"/>
            <w:webHidden/>
            <w:color w:val="auto"/>
            <w:u w:val="none"/>
            <w:lang w:val="en-AU" w:eastAsia="en-US"/>
          </w:rPr>
          <w:fldChar w:fldCharType="begin"/>
        </w:r>
        <w:r w:rsidRPr="008331DB">
          <w:rPr>
            <w:rStyle w:val="Hyperlink"/>
            <w:webHidden/>
            <w:color w:val="auto"/>
            <w:u w:val="none"/>
            <w:lang w:val="en-AU" w:eastAsia="en-US"/>
          </w:rPr>
          <w:instrText xml:space="preserve"> PAGEREF _Toc204605619 \h </w:instrText>
        </w:r>
        <w:r w:rsidRPr="008331DB">
          <w:rPr>
            <w:rStyle w:val="Hyperlink"/>
            <w:webHidden/>
            <w:color w:val="auto"/>
            <w:u w:val="none"/>
            <w:lang w:val="en-AU" w:eastAsia="en-US"/>
          </w:rPr>
        </w:r>
        <w:r w:rsidRPr="008331DB">
          <w:rPr>
            <w:rStyle w:val="Hyperlink"/>
            <w:webHidden/>
            <w:color w:val="auto"/>
            <w:u w:val="none"/>
            <w:lang w:val="en-AU" w:eastAsia="en-US"/>
          </w:rPr>
          <w:fldChar w:fldCharType="separate"/>
        </w:r>
        <w:r w:rsidR="008249C8" w:rsidRPr="008331DB">
          <w:rPr>
            <w:rStyle w:val="Hyperlink"/>
            <w:webHidden/>
            <w:color w:val="auto"/>
            <w:u w:val="none"/>
            <w:lang w:val="en-AU" w:eastAsia="en-US"/>
          </w:rPr>
          <w:t>2</w:t>
        </w:r>
        <w:r w:rsidRPr="008331DB">
          <w:rPr>
            <w:rStyle w:val="Hyperlink"/>
            <w:webHidden/>
            <w:color w:val="auto"/>
            <w:u w:val="none"/>
            <w:lang w:val="en-AU" w:eastAsia="en-US"/>
          </w:rPr>
          <w:fldChar w:fldCharType="end"/>
        </w:r>
      </w:hyperlink>
    </w:p>
    <w:p w14:paraId="03704B68" w14:textId="61F9E609" w:rsidR="00B6068E" w:rsidRPr="008331DB" w:rsidRDefault="00B6068E" w:rsidP="008331DB">
      <w:pPr>
        <w:pStyle w:val="TOC2"/>
        <w:rPr>
          <w:rStyle w:val="Hyperlink"/>
          <w:color w:val="auto"/>
          <w:u w:val="none"/>
          <w:lang w:eastAsia="en-US"/>
        </w:rPr>
      </w:pPr>
      <w:hyperlink w:anchor="_Toc204605620" w:history="1">
        <w:r w:rsidRPr="008331DB">
          <w:rPr>
            <w:rStyle w:val="Hyperlink"/>
            <w:color w:val="auto"/>
            <w:u w:val="none"/>
            <w:lang w:val="en-AU" w:eastAsia="en-US"/>
          </w:rPr>
          <w:t>2</w:t>
        </w:r>
        <w:r w:rsidRPr="008331DB">
          <w:rPr>
            <w:rStyle w:val="Hyperlink"/>
            <w:color w:val="auto"/>
            <w:u w:val="none"/>
            <w:lang w:eastAsia="en-US"/>
          </w:rPr>
          <w:tab/>
        </w:r>
        <w:r w:rsidRPr="008331DB">
          <w:rPr>
            <w:rStyle w:val="Hyperlink"/>
            <w:color w:val="auto"/>
            <w:u w:val="none"/>
            <w:lang w:val="en-AU" w:eastAsia="en-US"/>
          </w:rPr>
          <w:t>Duration</w:t>
        </w:r>
        <w:r w:rsidRPr="008331DB">
          <w:rPr>
            <w:rStyle w:val="Hyperlink"/>
            <w:webHidden/>
            <w:color w:val="auto"/>
            <w:u w:val="none"/>
            <w:lang w:val="en-AU" w:eastAsia="en-US"/>
          </w:rPr>
          <w:tab/>
        </w:r>
        <w:r w:rsidRPr="008331DB">
          <w:rPr>
            <w:rStyle w:val="Hyperlink"/>
            <w:webHidden/>
            <w:color w:val="auto"/>
            <w:u w:val="none"/>
            <w:lang w:val="en-AU" w:eastAsia="en-US"/>
          </w:rPr>
          <w:fldChar w:fldCharType="begin"/>
        </w:r>
        <w:r w:rsidRPr="008331DB">
          <w:rPr>
            <w:rStyle w:val="Hyperlink"/>
            <w:webHidden/>
            <w:color w:val="auto"/>
            <w:u w:val="none"/>
            <w:lang w:val="en-AU" w:eastAsia="en-US"/>
          </w:rPr>
          <w:instrText xml:space="preserve"> PAGEREF _Toc204605620 \h </w:instrText>
        </w:r>
        <w:r w:rsidRPr="008331DB">
          <w:rPr>
            <w:rStyle w:val="Hyperlink"/>
            <w:webHidden/>
            <w:color w:val="auto"/>
            <w:u w:val="none"/>
            <w:lang w:val="en-AU" w:eastAsia="en-US"/>
          </w:rPr>
        </w:r>
        <w:r w:rsidRPr="008331DB">
          <w:rPr>
            <w:rStyle w:val="Hyperlink"/>
            <w:webHidden/>
            <w:color w:val="auto"/>
            <w:u w:val="none"/>
            <w:lang w:val="en-AU" w:eastAsia="en-US"/>
          </w:rPr>
          <w:fldChar w:fldCharType="separate"/>
        </w:r>
        <w:r w:rsidR="008249C8" w:rsidRPr="008331DB">
          <w:rPr>
            <w:rStyle w:val="Hyperlink"/>
            <w:webHidden/>
            <w:color w:val="auto"/>
            <w:u w:val="none"/>
            <w:lang w:val="en-AU" w:eastAsia="en-US"/>
          </w:rPr>
          <w:t>2</w:t>
        </w:r>
        <w:r w:rsidRPr="008331DB">
          <w:rPr>
            <w:rStyle w:val="Hyperlink"/>
            <w:webHidden/>
            <w:color w:val="auto"/>
            <w:u w:val="none"/>
            <w:lang w:val="en-AU" w:eastAsia="en-US"/>
          </w:rPr>
          <w:fldChar w:fldCharType="end"/>
        </w:r>
      </w:hyperlink>
    </w:p>
    <w:p w14:paraId="060975AE" w14:textId="1244D009" w:rsidR="00B6068E" w:rsidRPr="008331DB" w:rsidRDefault="00B6068E" w:rsidP="008331DB">
      <w:pPr>
        <w:pStyle w:val="TOC2"/>
        <w:rPr>
          <w:rStyle w:val="Hyperlink"/>
          <w:color w:val="auto"/>
          <w:u w:val="none"/>
          <w:lang w:eastAsia="en-US"/>
        </w:rPr>
      </w:pPr>
      <w:hyperlink w:anchor="_Toc204605621" w:history="1">
        <w:r w:rsidRPr="008331DB">
          <w:rPr>
            <w:rStyle w:val="Hyperlink"/>
            <w:color w:val="auto"/>
            <w:u w:val="none"/>
            <w:lang w:val="en-AU" w:eastAsia="en-US"/>
          </w:rPr>
          <w:t>3</w:t>
        </w:r>
        <w:r w:rsidRPr="008331DB">
          <w:rPr>
            <w:rStyle w:val="Hyperlink"/>
            <w:color w:val="auto"/>
            <w:u w:val="none"/>
            <w:lang w:eastAsia="en-US"/>
          </w:rPr>
          <w:tab/>
        </w:r>
        <w:r w:rsidRPr="008331DB">
          <w:rPr>
            <w:rStyle w:val="Hyperlink"/>
            <w:color w:val="auto"/>
            <w:u w:val="none"/>
            <w:lang w:val="en-AU" w:eastAsia="en-US"/>
          </w:rPr>
          <w:t>Interpretation</w:t>
        </w:r>
        <w:r w:rsidRPr="008331DB">
          <w:rPr>
            <w:rStyle w:val="Hyperlink"/>
            <w:webHidden/>
            <w:color w:val="auto"/>
            <w:u w:val="none"/>
            <w:lang w:val="en-AU" w:eastAsia="en-US"/>
          </w:rPr>
          <w:tab/>
        </w:r>
        <w:r w:rsidRPr="008331DB">
          <w:rPr>
            <w:rStyle w:val="Hyperlink"/>
            <w:webHidden/>
            <w:color w:val="auto"/>
            <w:u w:val="none"/>
            <w:lang w:val="en-AU" w:eastAsia="en-US"/>
          </w:rPr>
          <w:fldChar w:fldCharType="begin"/>
        </w:r>
        <w:r w:rsidRPr="008331DB">
          <w:rPr>
            <w:rStyle w:val="Hyperlink"/>
            <w:webHidden/>
            <w:color w:val="auto"/>
            <w:u w:val="none"/>
            <w:lang w:val="en-AU" w:eastAsia="en-US"/>
          </w:rPr>
          <w:instrText xml:space="preserve"> PAGEREF _Toc204605621 \h </w:instrText>
        </w:r>
        <w:r w:rsidRPr="008331DB">
          <w:rPr>
            <w:rStyle w:val="Hyperlink"/>
            <w:webHidden/>
            <w:color w:val="auto"/>
            <w:u w:val="none"/>
            <w:lang w:val="en-AU" w:eastAsia="en-US"/>
          </w:rPr>
        </w:r>
        <w:r w:rsidRPr="008331DB">
          <w:rPr>
            <w:rStyle w:val="Hyperlink"/>
            <w:webHidden/>
            <w:color w:val="auto"/>
            <w:u w:val="none"/>
            <w:lang w:val="en-AU" w:eastAsia="en-US"/>
          </w:rPr>
          <w:fldChar w:fldCharType="separate"/>
        </w:r>
        <w:r w:rsidR="008249C8" w:rsidRPr="008331DB">
          <w:rPr>
            <w:rStyle w:val="Hyperlink"/>
            <w:webHidden/>
            <w:color w:val="auto"/>
            <w:u w:val="none"/>
            <w:lang w:val="en-AU" w:eastAsia="en-US"/>
          </w:rPr>
          <w:t>2</w:t>
        </w:r>
        <w:r w:rsidRPr="008331DB">
          <w:rPr>
            <w:rStyle w:val="Hyperlink"/>
            <w:webHidden/>
            <w:color w:val="auto"/>
            <w:u w:val="none"/>
            <w:lang w:val="en-AU" w:eastAsia="en-US"/>
          </w:rPr>
          <w:fldChar w:fldCharType="end"/>
        </w:r>
      </w:hyperlink>
    </w:p>
    <w:p w14:paraId="33F43DB9" w14:textId="5AC59B81" w:rsidR="00B6068E" w:rsidRPr="008331DB" w:rsidRDefault="00B6068E" w:rsidP="008331DB">
      <w:pPr>
        <w:pStyle w:val="TOC2"/>
        <w:rPr>
          <w:rFonts w:eastAsiaTheme="minorEastAsia"/>
          <w:kern w:val="2"/>
          <w:lang w:val="en-AU"/>
          <w14:ligatures w14:val="standardContextual"/>
        </w:rPr>
      </w:pPr>
      <w:hyperlink w:anchor="_Toc204605622" w:history="1">
        <w:r w:rsidRPr="008331DB">
          <w:rPr>
            <w:rStyle w:val="Hyperlink"/>
          </w:rPr>
          <w:t>4</w:t>
        </w:r>
        <w:r w:rsidRPr="008331DB">
          <w:rPr>
            <w:rFonts w:eastAsiaTheme="minorEastAsia"/>
            <w:kern w:val="2"/>
            <w:lang w:val="en-AU"/>
            <w14:ligatures w14:val="standardContextual"/>
          </w:rPr>
          <w:tab/>
        </w:r>
        <w:r w:rsidRPr="008331DB">
          <w:rPr>
            <w:rStyle w:val="Hyperlink"/>
          </w:rPr>
          <w:t xml:space="preserve">Meaning of </w:t>
        </w:r>
        <w:r w:rsidRPr="008331DB">
          <w:rPr>
            <w:rStyle w:val="Hyperlink"/>
            <w:i/>
            <w:iCs/>
          </w:rPr>
          <w:t>authorised</w:t>
        </w:r>
        <w:r w:rsidRPr="008331DB">
          <w:rPr>
            <w:rStyle w:val="Hyperlink"/>
          </w:rPr>
          <w:t xml:space="preserve"> to pilot a model of multi-engine helicopter</w:t>
        </w:r>
        <w:r w:rsidRPr="008331DB">
          <w:rPr>
            <w:webHidden/>
          </w:rPr>
          <w:tab/>
        </w:r>
        <w:r w:rsidRPr="008331DB">
          <w:rPr>
            <w:webHidden/>
          </w:rPr>
          <w:fldChar w:fldCharType="begin"/>
        </w:r>
        <w:r w:rsidRPr="008331DB">
          <w:rPr>
            <w:webHidden/>
          </w:rPr>
          <w:instrText xml:space="preserve"> PAGEREF _Toc204605622 \h </w:instrText>
        </w:r>
        <w:r w:rsidRPr="008331DB">
          <w:rPr>
            <w:webHidden/>
          </w:rPr>
        </w:r>
        <w:r w:rsidRPr="008331DB">
          <w:rPr>
            <w:webHidden/>
          </w:rPr>
          <w:fldChar w:fldCharType="separate"/>
        </w:r>
        <w:r w:rsidR="008249C8" w:rsidRPr="008331DB">
          <w:rPr>
            <w:webHidden/>
          </w:rPr>
          <w:t>3</w:t>
        </w:r>
        <w:r w:rsidRPr="008331DB">
          <w:rPr>
            <w:webHidden/>
          </w:rPr>
          <w:fldChar w:fldCharType="end"/>
        </w:r>
      </w:hyperlink>
    </w:p>
    <w:p w14:paraId="3BF0ADCF" w14:textId="0E4D0582" w:rsidR="00B6068E" w:rsidRPr="008331DB" w:rsidRDefault="00B6068E" w:rsidP="008331DB">
      <w:pPr>
        <w:pStyle w:val="TOC1"/>
        <w:rPr>
          <w:rFonts w:eastAsiaTheme="minorEastAsia"/>
          <w:color w:val="auto"/>
          <w:kern w:val="2"/>
          <w:lang w:val="en-AU" w:eastAsia="en-AU"/>
          <w14:ligatures w14:val="standardContextual"/>
        </w:rPr>
      </w:pPr>
      <w:hyperlink w:anchor="_Toc204605623" w:history="1">
        <w:r w:rsidRPr="008331DB">
          <w:rPr>
            <w:rStyle w:val="Hyperlink"/>
          </w:rPr>
          <w:t>Part 2 — Pilot</w:t>
        </w:r>
        <w:r w:rsidRPr="008331DB">
          <w:rPr>
            <w:webHidden/>
          </w:rPr>
          <w:tab/>
        </w:r>
        <w:r w:rsidRPr="008331DB">
          <w:rPr>
            <w:webHidden/>
          </w:rPr>
          <w:fldChar w:fldCharType="begin"/>
        </w:r>
        <w:r w:rsidRPr="008331DB">
          <w:rPr>
            <w:webHidden/>
          </w:rPr>
          <w:instrText xml:space="preserve"> PAGEREF _Toc204605623 \h </w:instrText>
        </w:r>
        <w:r w:rsidRPr="008331DB">
          <w:rPr>
            <w:webHidden/>
          </w:rPr>
        </w:r>
        <w:r w:rsidRPr="008331DB">
          <w:rPr>
            <w:webHidden/>
          </w:rPr>
          <w:fldChar w:fldCharType="separate"/>
        </w:r>
        <w:r w:rsidR="008249C8" w:rsidRPr="008331DB">
          <w:rPr>
            <w:webHidden/>
          </w:rPr>
          <w:t>3</w:t>
        </w:r>
        <w:r w:rsidRPr="008331DB">
          <w:rPr>
            <w:webHidden/>
          </w:rPr>
          <w:fldChar w:fldCharType="end"/>
        </w:r>
      </w:hyperlink>
    </w:p>
    <w:p w14:paraId="1B48C29B" w14:textId="10A8191D" w:rsidR="00B6068E" w:rsidRPr="008331DB" w:rsidRDefault="00B6068E" w:rsidP="008331DB">
      <w:pPr>
        <w:pStyle w:val="TOC2"/>
        <w:rPr>
          <w:rFonts w:eastAsiaTheme="minorEastAsia"/>
          <w:kern w:val="2"/>
          <w:lang w:val="en-AU"/>
          <w14:ligatures w14:val="standardContextual"/>
        </w:rPr>
      </w:pPr>
      <w:hyperlink w:anchor="_Toc204605624" w:history="1">
        <w:r w:rsidRPr="008331DB">
          <w:rPr>
            <w:rStyle w:val="Hyperlink"/>
          </w:rPr>
          <w:t>5</w:t>
        </w:r>
        <w:r w:rsidRPr="008331DB">
          <w:rPr>
            <w:rFonts w:eastAsiaTheme="minorEastAsia"/>
            <w:kern w:val="2"/>
            <w:lang w:val="en-AU"/>
            <w14:ligatures w14:val="standardContextual"/>
          </w:rPr>
          <w:tab/>
        </w:r>
        <w:r w:rsidRPr="008331DB">
          <w:rPr>
            <w:rStyle w:val="Hyperlink"/>
          </w:rPr>
          <w:t>Exemption — authority to exercise privileges of pilot licence</w:t>
        </w:r>
        <w:r w:rsidRPr="008331DB">
          <w:rPr>
            <w:webHidden/>
          </w:rPr>
          <w:tab/>
        </w:r>
        <w:r w:rsidRPr="008331DB">
          <w:rPr>
            <w:webHidden/>
          </w:rPr>
          <w:fldChar w:fldCharType="begin"/>
        </w:r>
        <w:r w:rsidRPr="008331DB">
          <w:rPr>
            <w:webHidden/>
          </w:rPr>
          <w:instrText xml:space="preserve"> PAGEREF _Toc204605624 \h </w:instrText>
        </w:r>
        <w:r w:rsidRPr="008331DB">
          <w:rPr>
            <w:webHidden/>
          </w:rPr>
        </w:r>
        <w:r w:rsidRPr="008331DB">
          <w:rPr>
            <w:webHidden/>
          </w:rPr>
          <w:fldChar w:fldCharType="separate"/>
        </w:r>
        <w:r w:rsidR="008249C8" w:rsidRPr="008331DB">
          <w:rPr>
            <w:webHidden/>
          </w:rPr>
          <w:t>3</w:t>
        </w:r>
        <w:r w:rsidRPr="008331DB">
          <w:rPr>
            <w:webHidden/>
          </w:rPr>
          <w:fldChar w:fldCharType="end"/>
        </w:r>
      </w:hyperlink>
    </w:p>
    <w:p w14:paraId="515E7712" w14:textId="50D59AF7" w:rsidR="00B6068E" w:rsidRPr="008331DB" w:rsidRDefault="00B6068E" w:rsidP="008331DB">
      <w:pPr>
        <w:pStyle w:val="TOC2"/>
        <w:rPr>
          <w:rFonts w:eastAsiaTheme="minorEastAsia"/>
          <w:kern w:val="2"/>
          <w:lang w:val="en-AU"/>
          <w14:ligatures w14:val="standardContextual"/>
        </w:rPr>
      </w:pPr>
      <w:hyperlink w:anchor="_Toc204605625" w:history="1">
        <w:r w:rsidRPr="008331DB">
          <w:rPr>
            <w:rStyle w:val="Hyperlink"/>
          </w:rPr>
          <w:t>6</w:t>
        </w:r>
        <w:r w:rsidRPr="008331DB">
          <w:rPr>
            <w:rFonts w:eastAsiaTheme="minorEastAsia"/>
            <w:kern w:val="2"/>
            <w:lang w:val="en-AU"/>
            <w14:ligatures w14:val="standardContextual"/>
          </w:rPr>
          <w:tab/>
        </w:r>
        <w:r w:rsidRPr="008331DB">
          <w:rPr>
            <w:rStyle w:val="Hyperlink"/>
          </w:rPr>
          <w:t>Exemptions — valid flight review</w:t>
        </w:r>
        <w:r w:rsidRPr="008331DB">
          <w:rPr>
            <w:webHidden/>
          </w:rPr>
          <w:tab/>
        </w:r>
        <w:r w:rsidRPr="008331DB">
          <w:rPr>
            <w:webHidden/>
          </w:rPr>
          <w:fldChar w:fldCharType="begin"/>
        </w:r>
        <w:r w:rsidRPr="008331DB">
          <w:rPr>
            <w:webHidden/>
          </w:rPr>
          <w:instrText xml:space="preserve"> PAGEREF _Toc204605625 \h </w:instrText>
        </w:r>
        <w:r w:rsidRPr="008331DB">
          <w:rPr>
            <w:webHidden/>
          </w:rPr>
        </w:r>
        <w:r w:rsidRPr="008331DB">
          <w:rPr>
            <w:webHidden/>
          </w:rPr>
          <w:fldChar w:fldCharType="separate"/>
        </w:r>
        <w:r w:rsidR="008249C8" w:rsidRPr="008331DB">
          <w:rPr>
            <w:webHidden/>
          </w:rPr>
          <w:t>4</w:t>
        </w:r>
        <w:r w:rsidRPr="008331DB">
          <w:rPr>
            <w:webHidden/>
          </w:rPr>
          <w:fldChar w:fldCharType="end"/>
        </w:r>
      </w:hyperlink>
    </w:p>
    <w:p w14:paraId="300AC14F" w14:textId="7217357C" w:rsidR="00B6068E" w:rsidRPr="008331DB" w:rsidRDefault="00B6068E" w:rsidP="008331DB">
      <w:pPr>
        <w:pStyle w:val="TOC2"/>
        <w:rPr>
          <w:rFonts w:eastAsiaTheme="minorEastAsia"/>
          <w:kern w:val="2"/>
          <w:lang w:val="en-AU"/>
          <w14:ligatures w14:val="standardContextual"/>
        </w:rPr>
      </w:pPr>
      <w:hyperlink w:anchor="_Toc204605626" w:history="1">
        <w:r w:rsidRPr="008331DB">
          <w:rPr>
            <w:rStyle w:val="Hyperlink"/>
          </w:rPr>
          <w:t>7</w:t>
        </w:r>
        <w:r w:rsidRPr="008331DB">
          <w:rPr>
            <w:rFonts w:eastAsiaTheme="minorEastAsia"/>
            <w:kern w:val="2"/>
            <w:lang w:val="en-AU"/>
            <w14:ligatures w14:val="standardContextual"/>
          </w:rPr>
          <w:tab/>
        </w:r>
        <w:r w:rsidRPr="008331DB">
          <w:rPr>
            <w:rStyle w:val="Hyperlink"/>
          </w:rPr>
          <w:t>Exemption — valid instrument proficiency check</w:t>
        </w:r>
        <w:r w:rsidRPr="008331DB">
          <w:rPr>
            <w:webHidden/>
          </w:rPr>
          <w:tab/>
        </w:r>
        <w:r w:rsidRPr="008331DB">
          <w:rPr>
            <w:webHidden/>
          </w:rPr>
          <w:fldChar w:fldCharType="begin"/>
        </w:r>
        <w:r w:rsidRPr="008331DB">
          <w:rPr>
            <w:webHidden/>
          </w:rPr>
          <w:instrText xml:space="preserve"> PAGEREF _Toc204605626 \h </w:instrText>
        </w:r>
        <w:r w:rsidRPr="008331DB">
          <w:rPr>
            <w:webHidden/>
          </w:rPr>
        </w:r>
        <w:r w:rsidRPr="008331DB">
          <w:rPr>
            <w:webHidden/>
          </w:rPr>
          <w:fldChar w:fldCharType="separate"/>
        </w:r>
        <w:r w:rsidR="008249C8" w:rsidRPr="008331DB">
          <w:rPr>
            <w:webHidden/>
          </w:rPr>
          <w:t>5</w:t>
        </w:r>
        <w:r w:rsidRPr="008331DB">
          <w:rPr>
            <w:webHidden/>
          </w:rPr>
          <w:fldChar w:fldCharType="end"/>
        </w:r>
      </w:hyperlink>
    </w:p>
    <w:p w14:paraId="27A6D063" w14:textId="679120C9" w:rsidR="00B6068E" w:rsidRPr="008331DB" w:rsidRDefault="00B6068E" w:rsidP="008331DB">
      <w:pPr>
        <w:pStyle w:val="TOC1"/>
        <w:rPr>
          <w:rFonts w:eastAsiaTheme="minorEastAsia"/>
          <w:color w:val="auto"/>
          <w:kern w:val="2"/>
          <w:lang w:val="en-AU" w:eastAsia="en-AU"/>
          <w14:ligatures w14:val="standardContextual"/>
        </w:rPr>
      </w:pPr>
      <w:hyperlink w:anchor="_Toc204605627" w:history="1">
        <w:r w:rsidRPr="008331DB">
          <w:rPr>
            <w:rStyle w:val="Hyperlink"/>
          </w:rPr>
          <w:t>Part 3 — Flight instructor</w:t>
        </w:r>
        <w:r w:rsidRPr="008331DB">
          <w:rPr>
            <w:webHidden/>
          </w:rPr>
          <w:tab/>
        </w:r>
        <w:r w:rsidRPr="008331DB">
          <w:rPr>
            <w:webHidden/>
          </w:rPr>
          <w:fldChar w:fldCharType="begin"/>
        </w:r>
        <w:r w:rsidRPr="008331DB">
          <w:rPr>
            <w:webHidden/>
          </w:rPr>
          <w:instrText xml:space="preserve"> PAGEREF _Toc204605627 \h </w:instrText>
        </w:r>
        <w:r w:rsidRPr="008331DB">
          <w:rPr>
            <w:webHidden/>
          </w:rPr>
        </w:r>
        <w:r w:rsidRPr="008331DB">
          <w:rPr>
            <w:webHidden/>
          </w:rPr>
          <w:fldChar w:fldCharType="separate"/>
        </w:r>
        <w:r w:rsidR="008249C8" w:rsidRPr="008331DB">
          <w:rPr>
            <w:webHidden/>
          </w:rPr>
          <w:t>5</w:t>
        </w:r>
        <w:r w:rsidRPr="008331DB">
          <w:rPr>
            <w:webHidden/>
          </w:rPr>
          <w:fldChar w:fldCharType="end"/>
        </w:r>
      </w:hyperlink>
    </w:p>
    <w:p w14:paraId="459533E4" w14:textId="3602BE58" w:rsidR="00B6068E" w:rsidRPr="008331DB" w:rsidRDefault="00B6068E" w:rsidP="008331DB">
      <w:pPr>
        <w:pStyle w:val="TOC2"/>
        <w:rPr>
          <w:rFonts w:eastAsiaTheme="minorEastAsia"/>
          <w:kern w:val="2"/>
          <w:lang w:val="en-AU"/>
          <w14:ligatures w14:val="standardContextual"/>
        </w:rPr>
      </w:pPr>
      <w:hyperlink w:anchor="_Toc204605628" w:history="1">
        <w:r w:rsidRPr="008331DB">
          <w:rPr>
            <w:rStyle w:val="Hyperlink"/>
          </w:rPr>
          <w:t>8</w:t>
        </w:r>
        <w:r w:rsidRPr="008331DB">
          <w:rPr>
            <w:rFonts w:eastAsiaTheme="minorEastAsia"/>
            <w:kern w:val="2"/>
            <w:lang w:val="en-AU"/>
            <w14:ligatures w14:val="standardContextual"/>
          </w:rPr>
          <w:tab/>
        </w:r>
        <w:r w:rsidRPr="008331DB">
          <w:rPr>
            <w:rStyle w:val="Hyperlink"/>
          </w:rPr>
          <w:t>Exemptions</w:t>
        </w:r>
        <w:r w:rsidRPr="008331DB">
          <w:rPr>
            <w:webHidden/>
          </w:rPr>
          <w:tab/>
        </w:r>
        <w:r w:rsidRPr="008331DB">
          <w:rPr>
            <w:webHidden/>
          </w:rPr>
          <w:fldChar w:fldCharType="begin"/>
        </w:r>
        <w:r w:rsidRPr="008331DB">
          <w:rPr>
            <w:webHidden/>
          </w:rPr>
          <w:instrText xml:space="preserve"> PAGEREF _Toc204605628 \h </w:instrText>
        </w:r>
        <w:r w:rsidRPr="008331DB">
          <w:rPr>
            <w:webHidden/>
          </w:rPr>
        </w:r>
        <w:r w:rsidRPr="008331DB">
          <w:rPr>
            <w:webHidden/>
          </w:rPr>
          <w:fldChar w:fldCharType="separate"/>
        </w:r>
        <w:r w:rsidR="008249C8" w:rsidRPr="008331DB">
          <w:rPr>
            <w:webHidden/>
          </w:rPr>
          <w:t>5</w:t>
        </w:r>
        <w:r w:rsidRPr="008331DB">
          <w:rPr>
            <w:webHidden/>
          </w:rPr>
          <w:fldChar w:fldCharType="end"/>
        </w:r>
      </w:hyperlink>
    </w:p>
    <w:p w14:paraId="07F48813" w14:textId="02220157" w:rsidR="00B6068E" w:rsidRPr="008331DB" w:rsidRDefault="00B6068E" w:rsidP="008331DB">
      <w:pPr>
        <w:pStyle w:val="TOC1"/>
        <w:rPr>
          <w:rFonts w:eastAsiaTheme="minorEastAsia"/>
          <w:color w:val="auto"/>
          <w:kern w:val="2"/>
          <w:lang w:val="en-AU" w:eastAsia="en-AU"/>
          <w14:ligatures w14:val="standardContextual"/>
        </w:rPr>
      </w:pPr>
      <w:hyperlink w:anchor="_Toc204605629" w:history="1">
        <w:r w:rsidRPr="008331DB">
          <w:rPr>
            <w:rStyle w:val="Hyperlink"/>
          </w:rPr>
          <w:t>Part 4 — Flight examiner</w:t>
        </w:r>
        <w:r w:rsidRPr="008331DB">
          <w:rPr>
            <w:webHidden/>
          </w:rPr>
          <w:tab/>
        </w:r>
        <w:r w:rsidRPr="008331DB">
          <w:rPr>
            <w:webHidden/>
          </w:rPr>
          <w:fldChar w:fldCharType="begin"/>
        </w:r>
        <w:r w:rsidRPr="008331DB">
          <w:rPr>
            <w:webHidden/>
          </w:rPr>
          <w:instrText xml:space="preserve"> PAGEREF _Toc204605629 \h </w:instrText>
        </w:r>
        <w:r w:rsidRPr="008331DB">
          <w:rPr>
            <w:webHidden/>
          </w:rPr>
        </w:r>
        <w:r w:rsidRPr="008331DB">
          <w:rPr>
            <w:webHidden/>
          </w:rPr>
          <w:fldChar w:fldCharType="separate"/>
        </w:r>
        <w:r w:rsidR="008249C8" w:rsidRPr="008331DB">
          <w:rPr>
            <w:webHidden/>
          </w:rPr>
          <w:t>7</w:t>
        </w:r>
        <w:r w:rsidRPr="008331DB">
          <w:rPr>
            <w:webHidden/>
          </w:rPr>
          <w:fldChar w:fldCharType="end"/>
        </w:r>
      </w:hyperlink>
    </w:p>
    <w:p w14:paraId="4B14F700" w14:textId="4B51F007" w:rsidR="00B6068E" w:rsidRPr="008331DB" w:rsidRDefault="00B6068E" w:rsidP="008331DB">
      <w:pPr>
        <w:pStyle w:val="TOC2"/>
        <w:rPr>
          <w:rFonts w:eastAsiaTheme="minorEastAsia"/>
          <w:kern w:val="2"/>
          <w:lang w:val="en-AU"/>
          <w14:ligatures w14:val="standardContextual"/>
        </w:rPr>
      </w:pPr>
      <w:hyperlink w:anchor="_Toc204605630" w:history="1">
        <w:r w:rsidRPr="008331DB">
          <w:rPr>
            <w:rStyle w:val="Hyperlink"/>
          </w:rPr>
          <w:t>9</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_Toc204605630 \h </w:instrText>
        </w:r>
        <w:r w:rsidRPr="008331DB">
          <w:rPr>
            <w:webHidden/>
          </w:rPr>
        </w:r>
        <w:r w:rsidRPr="008331DB">
          <w:rPr>
            <w:webHidden/>
          </w:rPr>
          <w:fldChar w:fldCharType="separate"/>
        </w:r>
        <w:r w:rsidR="008249C8" w:rsidRPr="008331DB">
          <w:rPr>
            <w:webHidden/>
          </w:rPr>
          <w:t>7</w:t>
        </w:r>
        <w:r w:rsidRPr="008331DB">
          <w:rPr>
            <w:webHidden/>
          </w:rPr>
          <w:fldChar w:fldCharType="end"/>
        </w:r>
      </w:hyperlink>
    </w:p>
    <w:p w14:paraId="7E549A61" w14:textId="31D433A3" w:rsidR="00B6068E" w:rsidRPr="008331DB" w:rsidRDefault="00B6068E" w:rsidP="008331DB">
      <w:pPr>
        <w:pStyle w:val="TOC1"/>
        <w:rPr>
          <w:rFonts w:eastAsiaTheme="minorEastAsia"/>
          <w:color w:val="auto"/>
          <w:kern w:val="2"/>
          <w:lang w:val="en-AU" w:eastAsia="en-AU"/>
          <w14:ligatures w14:val="standardContextual"/>
        </w:rPr>
      </w:pPr>
      <w:hyperlink w:anchor="_Toc204605631" w:history="1">
        <w:r w:rsidRPr="008331DB">
          <w:rPr>
            <w:rStyle w:val="Hyperlink"/>
          </w:rPr>
          <w:t>Part 5 — Australian air transport operator</w:t>
        </w:r>
        <w:r w:rsidRPr="008331DB">
          <w:rPr>
            <w:webHidden/>
          </w:rPr>
          <w:tab/>
        </w:r>
        <w:r w:rsidRPr="008331DB">
          <w:rPr>
            <w:webHidden/>
          </w:rPr>
          <w:fldChar w:fldCharType="begin"/>
        </w:r>
        <w:r w:rsidRPr="008331DB">
          <w:rPr>
            <w:webHidden/>
          </w:rPr>
          <w:instrText xml:space="preserve"> PAGEREF _Toc204605631 \h </w:instrText>
        </w:r>
        <w:r w:rsidRPr="008331DB">
          <w:rPr>
            <w:webHidden/>
          </w:rPr>
        </w:r>
        <w:r w:rsidRPr="008331DB">
          <w:rPr>
            <w:webHidden/>
          </w:rPr>
          <w:fldChar w:fldCharType="separate"/>
        </w:r>
        <w:r w:rsidR="008249C8" w:rsidRPr="008331DB">
          <w:rPr>
            <w:webHidden/>
          </w:rPr>
          <w:t>7</w:t>
        </w:r>
        <w:r w:rsidRPr="008331DB">
          <w:rPr>
            <w:webHidden/>
          </w:rPr>
          <w:fldChar w:fldCharType="end"/>
        </w:r>
      </w:hyperlink>
    </w:p>
    <w:p w14:paraId="0EB38436" w14:textId="527E6DC3" w:rsidR="00B6068E" w:rsidRPr="008331DB" w:rsidRDefault="00B6068E" w:rsidP="008331DB">
      <w:pPr>
        <w:pStyle w:val="TOC2"/>
        <w:rPr>
          <w:rFonts w:eastAsiaTheme="minorEastAsia"/>
          <w:kern w:val="2"/>
          <w:lang w:val="en-AU"/>
          <w14:ligatures w14:val="standardContextual"/>
        </w:rPr>
      </w:pPr>
      <w:hyperlink w:anchor="_Toc204605632" w:history="1">
        <w:r w:rsidRPr="008331DB">
          <w:rPr>
            <w:rStyle w:val="Hyperlink"/>
          </w:rPr>
          <w:t>10</w:t>
        </w:r>
        <w:r w:rsidRPr="008331DB">
          <w:rPr>
            <w:rFonts w:eastAsiaTheme="minorEastAsia"/>
            <w:kern w:val="2"/>
            <w:lang w:val="en-AU"/>
            <w14:ligatures w14:val="standardContextual"/>
          </w:rPr>
          <w:tab/>
        </w:r>
        <w:r w:rsidRPr="008331DB">
          <w:rPr>
            <w:rStyle w:val="Hyperlink"/>
          </w:rPr>
          <w:t>Exemptions</w:t>
        </w:r>
        <w:r w:rsidRPr="008331DB">
          <w:rPr>
            <w:webHidden/>
          </w:rPr>
          <w:tab/>
        </w:r>
        <w:r w:rsidRPr="008331DB">
          <w:rPr>
            <w:webHidden/>
          </w:rPr>
          <w:fldChar w:fldCharType="begin"/>
        </w:r>
        <w:r w:rsidRPr="008331DB">
          <w:rPr>
            <w:webHidden/>
          </w:rPr>
          <w:instrText xml:space="preserve"> PAGEREF _Toc204605632 \h </w:instrText>
        </w:r>
        <w:r w:rsidRPr="008331DB">
          <w:rPr>
            <w:webHidden/>
          </w:rPr>
        </w:r>
        <w:r w:rsidRPr="008331DB">
          <w:rPr>
            <w:webHidden/>
          </w:rPr>
          <w:fldChar w:fldCharType="separate"/>
        </w:r>
        <w:r w:rsidR="008249C8" w:rsidRPr="008331DB">
          <w:rPr>
            <w:webHidden/>
          </w:rPr>
          <w:t>7</w:t>
        </w:r>
        <w:r w:rsidRPr="008331DB">
          <w:rPr>
            <w:webHidden/>
          </w:rPr>
          <w:fldChar w:fldCharType="end"/>
        </w:r>
      </w:hyperlink>
    </w:p>
    <w:p w14:paraId="17E3C098" w14:textId="28FA2B50" w:rsidR="00B6068E" w:rsidRPr="008331DB" w:rsidRDefault="00B6068E" w:rsidP="008331DB">
      <w:pPr>
        <w:pStyle w:val="TOC1"/>
        <w:rPr>
          <w:rFonts w:eastAsiaTheme="minorEastAsia"/>
          <w:color w:val="auto"/>
          <w:kern w:val="2"/>
          <w:lang w:val="en-AU" w:eastAsia="en-AU"/>
          <w14:ligatures w14:val="standardContextual"/>
        </w:rPr>
      </w:pPr>
      <w:hyperlink w:anchor="_Toc204605633" w:history="1">
        <w:r w:rsidRPr="008331DB">
          <w:rPr>
            <w:rStyle w:val="Hyperlink"/>
          </w:rPr>
          <w:t>Part 6 — Aerial work operator and pilot</w:t>
        </w:r>
        <w:r w:rsidRPr="008331DB">
          <w:rPr>
            <w:webHidden/>
          </w:rPr>
          <w:tab/>
        </w:r>
        <w:r w:rsidRPr="008331DB">
          <w:rPr>
            <w:webHidden/>
          </w:rPr>
          <w:fldChar w:fldCharType="begin"/>
        </w:r>
        <w:r w:rsidRPr="008331DB">
          <w:rPr>
            <w:webHidden/>
          </w:rPr>
          <w:instrText xml:space="preserve"> PAGEREF _Toc204605633 \h </w:instrText>
        </w:r>
        <w:r w:rsidRPr="008331DB">
          <w:rPr>
            <w:webHidden/>
          </w:rPr>
        </w:r>
        <w:r w:rsidRPr="008331DB">
          <w:rPr>
            <w:webHidden/>
          </w:rPr>
          <w:fldChar w:fldCharType="separate"/>
        </w:r>
        <w:r w:rsidR="008249C8" w:rsidRPr="008331DB">
          <w:rPr>
            <w:webHidden/>
          </w:rPr>
          <w:t>10</w:t>
        </w:r>
        <w:r w:rsidRPr="008331DB">
          <w:rPr>
            <w:webHidden/>
          </w:rPr>
          <w:fldChar w:fldCharType="end"/>
        </w:r>
      </w:hyperlink>
    </w:p>
    <w:p w14:paraId="17604ACF" w14:textId="13B70C87" w:rsidR="00B6068E" w:rsidRPr="008331DB" w:rsidRDefault="00B6068E" w:rsidP="008331DB">
      <w:pPr>
        <w:pStyle w:val="TOC2"/>
        <w:rPr>
          <w:rFonts w:eastAsiaTheme="minorEastAsia"/>
          <w:kern w:val="2"/>
          <w:lang w:val="en-AU"/>
          <w14:ligatures w14:val="standardContextual"/>
        </w:rPr>
      </w:pPr>
      <w:hyperlink w:anchor="_Toc204605634" w:history="1">
        <w:r w:rsidRPr="008331DB">
          <w:rPr>
            <w:rStyle w:val="Hyperlink"/>
          </w:rPr>
          <w:t>11</w:t>
        </w:r>
        <w:r w:rsidRPr="008331DB">
          <w:rPr>
            <w:rFonts w:eastAsiaTheme="minorEastAsia"/>
            <w:kern w:val="2"/>
            <w:lang w:val="en-AU"/>
            <w14:ligatures w14:val="standardContextual"/>
          </w:rPr>
          <w:tab/>
        </w:r>
        <w:r w:rsidRPr="008331DB">
          <w:rPr>
            <w:rStyle w:val="Hyperlink"/>
          </w:rPr>
          <w:t>Exemptions</w:t>
        </w:r>
        <w:r w:rsidRPr="008331DB">
          <w:rPr>
            <w:webHidden/>
          </w:rPr>
          <w:tab/>
        </w:r>
        <w:r w:rsidRPr="008331DB">
          <w:rPr>
            <w:webHidden/>
          </w:rPr>
          <w:fldChar w:fldCharType="begin"/>
        </w:r>
        <w:r w:rsidRPr="008331DB">
          <w:rPr>
            <w:webHidden/>
          </w:rPr>
          <w:instrText xml:space="preserve"> PAGEREF _Toc204605634 \h </w:instrText>
        </w:r>
        <w:r w:rsidRPr="008331DB">
          <w:rPr>
            <w:webHidden/>
          </w:rPr>
        </w:r>
        <w:r w:rsidRPr="008331DB">
          <w:rPr>
            <w:webHidden/>
          </w:rPr>
          <w:fldChar w:fldCharType="separate"/>
        </w:r>
        <w:r w:rsidR="008249C8" w:rsidRPr="008331DB">
          <w:rPr>
            <w:webHidden/>
          </w:rPr>
          <w:t>10</w:t>
        </w:r>
        <w:r w:rsidRPr="008331DB">
          <w:rPr>
            <w:webHidden/>
          </w:rPr>
          <w:fldChar w:fldCharType="end"/>
        </w:r>
      </w:hyperlink>
    </w:p>
    <w:p w14:paraId="64229487" w14:textId="6D195550" w:rsidR="00B6068E" w:rsidRPr="008331DB" w:rsidRDefault="00B6068E" w:rsidP="008331DB">
      <w:pPr>
        <w:pStyle w:val="TOC1"/>
        <w:rPr>
          <w:rFonts w:eastAsiaTheme="minorEastAsia"/>
          <w:color w:val="auto"/>
          <w:kern w:val="2"/>
          <w:lang w:val="en-AU" w:eastAsia="en-AU"/>
          <w14:ligatures w14:val="standardContextual"/>
        </w:rPr>
      </w:pPr>
      <w:hyperlink w:anchor="_Toc204605635" w:history="1">
        <w:r w:rsidRPr="008331DB">
          <w:rPr>
            <w:rStyle w:val="Hyperlink"/>
          </w:rPr>
          <w:t>Part 7 — Part 141 operator</w:t>
        </w:r>
        <w:r w:rsidRPr="008331DB">
          <w:rPr>
            <w:webHidden/>
          </w:rPr>
          <w:tab/>
        </w:r>
        <w:r w:rsidRPr="008331DB">
          <w:rPr>
            <w:webHidden/>
          </w:rPr>
          <w:fldChar w:fldCharType="begin"/>
        </w:r>
        <w:r w:rsidRPr="008331DB">
          <w:rPr>
            <w:webHidden/>
          </w:rPr>
          <w:instrText xml:space="preserve"> PAGEREF _Toc204605635 \h </w:instrText>
        </w:r>
        <w:r w:rsidRPr="008331DB">
          <w:rPr>
            <w:webHidden/>
          </w:rPr>
        </w:r>
        <w:r w:rsidRPr="008331DB">
          <w:rPr>
            <w:webHidden/>
          </w:rPr>
          <w:fldChar w:fldCharType="separate"/>
        </w:r>
        <w:r w:rsidR="008249C8" w:rsidRPr="008331DB">
          <w:rPr>
            <w:webHidden/>
          </w:rPr>
          <w:t>13</w:t>
        </w:r>
        <w:r w:rsidRPr="008331DB">
          <w:rPr>
            <w:webHidden/>
          </w:rPr>
          <w:fldChar w:fldCharType="end"/>
        </w:r>
      </w:hyperlink>
    </w:p>
    <w:p w14:paraId="1DA8FB20" w14:textId="6D444C24" w:rsidR="00B6068E" w:rsidRPr="008331DB" w:rsidRDefault="00B6068E" w:rsidP="008331DB">
      <w:pPr>
        <w:pStyle w:val="TOC2"/>
        <w:rPr>
          <w:rFonts w:eastAsiaTheme="minorEastAsia"/>
          <w:kern w:val="2"/>
          <w:lang w:val="en-AU"/>
          <w14:ligatures w14:val="standardContextual"/>
        </w:rPr>
      </w:pPr>
      <w:hyperlink w:anchor="_Toc204605636" w:history="1">
        <w:r w:rsidRPr="008331DB">
          <w:rPr>
            <w:rStyle w:val="Hyperlink"/>
          </w:rPr>
          <w:t>12</w:t>
        </w:r>
        <w:r w:rsidRPr="008331DB">
          <w:rPr>
            <w:rFonts w:eastAsiaTheme="minorEastAsia"/>
            <w:kern w:val="2"/>
            <w:lang w:val="en-AU"/>
            <w14:ligatures w14:val="standardContextual"/>
          </w:rPr>
          <w:tab/>
        </w:r>
        <w:r w:rsidRPr="008331DB">
          <w:rPr>
            <w:rStyle w:val="Hyperlink"/>
          </w:rPr>
          <w:t>Exemptions</w:t>
        </w:r>
        <w:r w:rsidRPr="008331DB">
          <w:rPr>
            <w:webHidden/>
          </w:rPr>
          <w:tab/>
        </w:r>
        <w:r w:rsidRPr="008331DB">
          <w:rPr>
            <w:webHidden/>
          </w:rPr>
          <w:fldChar w:fldCharType="begin"/>
        </w:r>
        <w:r w:rsidRPr="008331DB">
          <w:rPr>
            <w:webHidden/>
          </w:rPr>
          <w:instrText xml:space="preserve"> PAGEREF _Toc204605636 \h </w:instrText>
        </w:r>
        <w:r w:rsidRPr="008331DB">
          <w:rPr>
            <w:webHidden/>
          </w:rPr>
        </w:r>
        <w:r w:rsidRPr="008331DB">
          <w:rPr>
            <w:webHidden/>
          </w:rPr>
          <w:fldChar w:fldCharType="separate"/>
        </w:r>
        <w:r w:rsidR="008249C8" w:rsidRPr="008331DB">
          <w:rPr>
            <w:webHidden/>
          </w:rPr>
          <w:t>13</w:t>
        </w:r>
        <w:r w:rsidRPr="008331DB">
          <w:rPr>
            <w:webHidden/>
          </w:rPr>
          <w:fldChar w:fldCharType="end"/>
        </w:r>
      </w:hyperlink>
    </w:p>
    <w:p w14:paraId="76B6CCAB" w14:textId="157784CE" w:rsidR="00B6068E" w:rsidRPr="008331DB" w:rsidRDefault="00B6068E" w:rsidP="008331DB">
      <w:pPr>
        <w:pStyle w:val="TOC1"/>
        <w:rPr>
          <w:rFonts w:eastAsiaTheme="minorEastAsia"/>
          <w:color w:val="auto"/>
          <w:kern w:val="2"/>
          <w:lang w:val="en-AU" w:eastAsia="en-AU"/>
          <w14:ligatures w14:val="standardContextual"/>
        </w:rPr>
      </w:pPr>
      <w:hyperlink w:anchor="_Toc204605637" w:history="1">
        <w:r w:rsidRPr="008331DB">
          <w:rPr>
            <w:rStyle w:val="Hyperlink"/>
          </w:rPr>
          <w:t>Part 8 — Part 142 operator</w:t>
        </w:r>
        <w:r w:rsidRPr="008331DB">
          <w:rPr>
            <w:webHidden/>
          </w:rPr>
          <w:tab/>
        </w:r>
        <w:r w:rsidRPr="008331DB">
          <w:rPr>
            <w:webHidden/>
          </w:rPr>
          <w:fldChar w:fldCharType="begin"/>
        </w:r>
        <w:r w:rsidRPr="008331DB">
          <w:rPr>
            <w:webHidden/>
          </w:rPr>
          <w:instrText xml:space="preserve"> PAGEREF _Toc204605637 \h </w:instrText>
        </w:r>
        <w:r w:rsidRPr="008331DB">
          <w:rPr>
            <w:webHidden/>
          </w:rPr>
        </w:r>
        <w:r w:rsidRPr="008331DB">
          <w:rPr>
            <w:webHidden/>
          </w:rPr>
          <w:fldChar w:fldCharType="separate"/>
        </w:r>
        <w:r w:rsidR="008249C8" w:rsidRPr="008331DB">
          <w:rPr>
            <w:webHidden/>
          </w:rPr>
          <w:t>15</w:t>
        </w:r>
        <w:r w:rsidRPr="008331DB">
          <w:rPr>
            <w:webHidden/>
          </w:rPr>
          <w:fldChar w:fldCharType="end"/>
        </w:r>
      </w:hyperlink>
    </w:p>
    <w:p w14:paraId="5DD6B85A" w14:textId="0533F91E" w:rsidR="00B6068E" w:rsidRPr="008331DB" w:rsidRDefault="00B6068E" w:rsidP="008331DB">
      <w:pPr>
        <w:pStyle w:val="TOC2"/>
        <w:rPr>
          <w:rFonts w:eastAsiaTheme="minorEastAsia"/>
          <w:kern w:val="2"/>
          <w:lang w:val="en-AU"/>
          <w14:ligatures w14:val="standardContextual"/>
        </w:rPr>
      </w:pPr>
      <w:hyperlink w:anchor="_Toc204605638" w:history="1">
        <w:r w:rsidRPr="008331DB">
          <w:rPr>
            <w:rStyle w:val="Hyperlink"/>
          </w:rPr>
          <w:t>13</w:t>
        </w:r>
        <w:r w:rsidRPr="008331DB">
          <w:rPr>
            <w:rFonts w:eastAsiaTheme="minorEastAsia"/>
            <w:kern w:val="2"/>
            <w:lang w:val="en-AU"/>
            <w14:ligatures w14:val="standardContextual"/>
          </w:rPr>
          <w:tab/>
        </w:r>
        <w:r w:rsidRPr="008331DB">
          <w:rPr>
            <w:rStyle w:val="Hyperlink"/>
          </w:rPr>
          <w:t>Exemptions</w:t>
        </w:r>
        <w:r w:rsidRPr="008331DB">
          <w:rPr>
            <w:webHidden/>
          </w:rPr>
          <w:tab/>
        </w:r>
        <w:r w:rsidRPr="008331DB">
          <w:rPr>
            <w:webHidden/>
          </w:rPr>
          <w:fldChar w:fldCharType="begin"/>
        </w:r>
        <w:r w:rsidRPr="008331DB">
          <w:rPr>
            <w:webHidden/>
          </w:rPr>
          <w:instrText xml:space="preserve"> PAGEREF _Toc204605638 \h </w:instrText>
        </w:r>
        <w:r w:rsidRPr="008331DB">
          <w:rPr>
            <w:webHidden/>
          </w:rPr>
        </w:r>
        <w:r w:rsidRPr="008331DB">
          <w:rPr>
            <w:webHidden/>
          </w:rPr>
          <w:fldChar w:fldCharType="separate"/>
        </w:r>
        <w:r w:rsidR="008249C8" w:rsidRPr="008331DB">
          <w:rPr>
            <w:webHidden/>
          </w:rPr>
          <w:t>15</w:t>
        </w:r>
        <w:r w:rsidRPr="008331DB">
          <w:rPr>
            <w:webHidden/>
          </w:rPr>
          <w:fldChar w:fldCharType="end"/>
        </w:r>
      </w:hyperlink>
    </w:p>
    <w:p w14:paraId="116B34D5" w14:textId="394D20D7" w:rsidR="00B6068E" w:rsidRPr="008331DB" w:rsidRDefault="00B6068E" w:rsidP="008331DB">
      <w:pPr>
        <w:pStyle w:val="TOC1"/>
        <w:rPr>
          <w:rFonts w:eastAsiaTheme="minorEastAsia"/>
          <w:color w:val="auto"/>
          <w:kern w:val="2"/>
          <w:lang w:val="en-AU" w:eastAsia="en-AU"/>
          <w14:ligatures w14:val="standardContextual"/>
        </w:rPr>
      </w:pPr>
      <w:hyperlink w:anchor="_Toc204605639" w:history="1">
        <w:r w:rsidRPr="008331DB">
          <w:rPr>
            <w:rStyle w:val="Hyperlink"/>
          </w:rPr>
          <w:t>Part 9 — Helicopter operator</w:t>
        </w:r>
        <w:r w:rsidRPr="008331DB">
          <w:rPr>
            <w:webHidden/>
          </w:rPr>
          <w:tab/>
        </w:r>
        <w:r w:rsidRPr="008331DB">
          <w:rPr>
            <w:webHidden/>
          </w:rPr>
          <w:fldChar w:fldCharType="begin"/>
        </w:r>
        <w:r w:rsidRPr="008331DB">
          <w:rPr>
            <w:webHidden/>
          </w:rPr>
          <w:instrText xml:space="preserve"> PAGEREF _Toc204605639 \h </w:instrText>
        </w:r>
        <w:r w:rsidRPr="008331DB">
          <w:rPr>
            <w:webHidden/>
          </w:rPr>
        </w:r>
        <w:r w:rsidRPr="008331DB">
          <w:rPr>
            <w:webHidden/>
          </w:rPr>
          <w:fldChar w:fldCharType="separate"/>
        </w:r>
        <w:r w:rsidR="008249C8" w:rsidRPr="008331DB">
          <w:rPr>
            <w:webHidden/>
          </w:rPr>
          <w:t>17</w:t>
        </w:r>
        <w:r w:rsidRPr="008331DB">
          <w:rPr>
            <w:webHidden/>
          </w:rPr>
          <w:fldChar w:fldCharType="end"/>
        </w:r>
      </w:hyperlink>
    </w:p>
    <w:p w14:paraId="58D68494" w14:textId="79A05E72" w:rsidR="00B6068E" w:rsidRPr="008331DB" w:rsidRDefault="00B6068E" w:rsidP="008331DB">
      <w:pPr>
        <w:pStyle w:val="TOC2"/>
        <w:rPr>
          <w:rFonts w:eastAsiaTheme="minorEastAsia"/>
          <w:kern w:val="2"/>
          <w:lang w:val="en-AU"/>
          <w14:ligatures w14:val="standardContextual"/>
        </w:rPr>
      </w:pPr>
      <w:hyperlink w:anchor="_Toc204605640" w:history="1">
        <w:r w:rsidRPr="008331DB">
          <w:rPr>
            <w:rStyle w:val="Hyperlink"/>
          </w:rPr>
          <w:t>14</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_Toc204605640 \h </w:instrText>
        </w:r>
        <w:r w:rsidRPr="008331DB">
          <w:rPr>
            <w:webHidden/>
          </w:rPr>
        </w:r>
        <w:r w:rsidRPr="008331DB">
          <w:rPr>
            <w:webHidden/>
          </w:rPr>
          <w:fldChar w:fldCharType="separate"/>
        </w:r>
        <w:r w:rsidR="008249C8" w:rsidRPr="008331DB">
          <w:rPr>
            <w:webHidden/>
          </w:rPr>
          <w:t>17</w:t>
        </w:r>
        <w:r w:rsidRPr="008331DB">
          <w:rPr>
            <w:webHidden/>
          </w:rPr>
          <w:fldChar w:fldCharType="end"/>
        </w:r>
      </w:hyperlink>
    </w:p>
    <w:p w14:paraId="38A8FA42" w14:textId="6FEACBE3" w:rsidR="00B6068E" w:rsidRPr="008331DB" w:rsidRDefault="00B6068E" w:rsidP="008331DB">
      <w:pPr>
        <w:pStyle w:val="TOC1"/>
        <w:rPr>
          <w:rFonts w:eastAsiaTheme="minorEastAsia"/>
          <w:color w:val="auto"/>
          <w:kern w:val="2"/>
          <w:lang w:val="en-AU" w:eastAsia="en-AU"/>
          <w14:ligatures w14:val="standardContextual"/>
        </w:rPr>
      </w:pPr>
      <w:hyperlink w:anchor="_Toc204605641" w:history="1">
        <w:r w:rsidRPr="008331DB">
          <w:rPr>
            <w:rStyle w:val="Hyperlink"/>
          </w:rPr>
          <w:t xml:space="preserve">Part 10 — Independent maintainer and continuing airworthiness management </w:t>
        </w:r>
        <w:r w:rsidR="00D910BE" w:rsidRPr="008331DB">
          <w:rPr>
            <w:rStyle w:val="Hyperlink"/>
          </w:rPr>
          <w:br/>
        </w:r>
        <w:r w:rsidRPr="008331DB">
          <w:rPr>
            <w:rStyle w:val="Hyperlink"/>
          </w:rPr>
          <w:t>organisation</w:t>
        </w:r>
        <w:r w:rsidRPr="008331DB">
          <w:rPr>
            <w:webHidden/>
          </w:rPr>
          <w:tab/>
        </w:r>
        <w:r w:rsidR="00D46101" w:rsidRPr="008331DB">
          <w:rPr>
            <w:webHidden/>
          </w:rPr>
          <w:tab/>
        </w:r>
        <w:r w:rsidRPr="008331DB">
          <w:rPr>
            <w:webHidden/>
          </w:rPr>
          <w:fldChar w:fldCharType="begin"/>
        </w:r>
        <w:r w:rsidRPr="008331DB">
          <w:rPr>
            <w:webHidden/>
          </w:rPr>
          <w:instrText xml:space="preserve"> PAGEREF _Toc204605641 \h </w:instrText>
        </w:r>
        <w:r w:rsidRPr="008331DB">
          <w:rPr>
            <w:webHidden/>
          </w:rPr>
        </w:r>
        <w:r w:rsidRPr="008331DB">
          <w:rPr>
            <w:webHidden/>
          </w:rPr>
          <w:fldChar w:fldCharType="separate"/>
        </w:r>
        <w:r w:rsidR="008249C8" w:rsidRPr="008331DB">
          <w:rPr>
            <w:webHidden/>
          </w:rPr>
          <w:t>18</w:t>
        </w:r>
        <w:r w:rsidRPr="008331DB">
          <w:rPr>
            <w:webHidden/>
          </w:rPr>
          <w:fldChar w:fldCharType="end"/>
        </w:r>
      </w:hyperlink>
    </w:p>
    <w:p w14:paraId="45957D4F" w14:textId="215630F1" w:rsidR="00B6068E" w:rsidRPr="008331DB" w:rsidRDefault="00B6068E" w:rsidP="008331DB">
      <w:pPr>
        <w:pStyle w:val="TOC2"/>
        <w:rPr>
          <w:rFonts w:eastAsiaTheme="minorEastAsia"/>
          <w:kern w:val="2"/>
          <w:lang w:val="en-AU"/>
          <w14:ligatures w14:val="standardContextual"/>
        </w:rPr>
      </w:pPr>
      <w:hyperlink w:anchor="_Toc204605642" w:history="1">
        <w:r w:rsidRPr="008331DB">
          <w:rPr>
            <w:rStyle w:val="Hyperlink"/>
          </w:rPr>
          <w:t>15</w:t>
        </w:r>
        <w:r w:rsidRPr="008331DB">
          <w:rPr>
            <w:rFonts w:eastAsiaTheme="minorEastAsia"/>
            <w:kern w:val="2"/>
            <w:lang w:val="en-AU"/>
            <w14:ligatures w14:val="standardContextual"/>
          </w:rPr>
          <w:tab/>
        </w:r>
        <w:r w:rsidRPr="008331DB">
          <w:rPr>
            <w:rStyle w:val="Hyperlink"/>
          </w:rPr>
          <w:t>Exemptions</w:t>
        </w:r>
        <w:r w:rsidRPr="008331DB">
          <w:rPr>
            <w:webHidden/>
          </w:rPr>
          <w:tab/>
        </w:r>
        <w:r w:rsidRPr="008331DB">
          <w:rPr>
            <w:webHidden/>
          </w:rPr>
          <w:fldChar w:fldCharType="begin"/>
        </w:r>
        <w:r w:rsidRPr="008331DB">
          <w:rPr>
            <w:webHidden/>
          </w:rPr>
          <w:instrText xml:space="preserve"> PAGEREF _Toc204605642 \h </w:instrText>
        </w:r>
        <w:r w:rsidRPr="008331DB">
          <w:rPr>
            <w:webHidden/>
          </w:rPr>
        </w:r>
        <w:r w:rsidRPr="008331DB">
          <w:rPr>
            <w:webHidden/>
          </w:rPr>
          <w:fldChar w:fldCharType="separate"/>
        </w:r>
        <w:r w:rsidR="008249C8" w:rsidRPr="008331DB">
          <w:rPr>
            <w:webHidden/>
          </w:rPr>
          <w:t>18</w:t>
        </w:r>
        <w:r w:rsidRPr="008331DB">
          <w:rPr>
            <w:webHidden/>
          </w:rPr>
          <w:fldChar w:fldCharType="end"/>
        </w:r>
      </w:hyperlink>
    </w:p>
    <w:p w14:paraId="12F5168B" w14:textId="5D43E92A" w:rsidR="00B6068E" w:rsidRPr="008331DB" w:rsidRDefault="00B6068E" w:rsidP="008331DB">
      <w:pPr>
        <w:pStyle w:val="TOC1"/>
        <w:rPr>
          <w:rFonts w:eastAsiaTheme="minorEastAsia"/>
          <w:color w:val="auto"/>
          <w:kern w:val="2"/>
          <w:lang w:val="en-AU" w:eastAsia="en-AU"/>
          <w14:ligatures w14:val="standardContextual"/>
        </w:rPr>
      </w:pPr>
      <w:hyperlink w:anchor="_Toc204605643" w:history="1">
        <w:r w:rsidRPr="008331DB">
          <w:rPr>
            <w:rStyle w:val="Hyperlink"/>
          </w:rPr>
          <w:t>Part 11 — Person permitted to carry out maintenance on a relevant helicopter</w:t>
        </w:r>
        <w:r w:rsidRPr="008331DB">
          <w:rPr>
            <w:webHidden/>
          </w:rPr>
          <w:tab/>
        </w:r>
        <w:r w:rsidRPr="008331DB">
          <w:rPr>
            <w:webHidden/>
          </w:rPr>
          <w:fldChar w:fldCharType="begin"/>
        </w:r>
        <w:r w:rsidRPr="008331DB">
          <w:rPr>
            <w:webHidden/>
          </w:rPr>
          <w:instrText xml:space="preserve"> PAGEREF _Toc204605643 \h </w:instrText>
        </w:r>
        <w:r w:rsidRPr="008331DB">
          <w:rPr>
            <w:webHidden/>
          </w:rPr>
        </w:r>
        <w:r w:rsidRPr="008331DB">
          <w:rPr>
            <w:webHidden/>
          </w:rPr>
          <w:fldChar w:fldCharType="separate"/>
        </w:r>
        <w:r w:rsidR="008249C8" w:rsidRPr="008331DB">
          <w:rPr>
            <w:webHidden/>
          </w:rPr>
          <w:t>19</w:t>
        </w:r>
        <w:r w:rsidRPr="008331DB">
          <w:rPr>
            <w:webHidden/>
          </w:rPr>
          <w:fldChar w:fldCharType="end"/>
        </w:r>
      </w:hyperlink>
    </w:p>
    <w:p w14:paraId="5F6E99FA" w14:textId="7F3E4E35" w:rsidR="00B6068E" w:rsidRPr="008331DB" w:rsidRDefault="00B6068E" w:rsidP="008331DB">
      <w:pPr>
        <w:pStyle w:val="TOC2"/>
        <w:rPr>
          <w:rFonts w:eastAsiaTheme="minorEastAsia"/>
          <w:kern w:val="2"/>
          <w:lang w:val="en-AU"/>
          <w14:ligatures w14:val="standardContextual"/>
        </w:rPr>
      </w:pPr>
      <w:hyperlink w:anchor="_Toc204605644" w:history="1">
        <w:r w:rsidRPr="008331DB">
          <w:rPr>
            <w:rStyle w:val="Hyperlink"/>
          </w:rPr>
          <w:t>16</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_Toc204605644 \h </w:instrText>
        </w:r>
        <w:r w:rsidRPr="008331DB">
          <w:rPr>
            <w:webHidden/>
          </w:rPr>
        </w:r>
        <w:r w:rsidRPr="008331DB">
          <w:rPr>
            <w:webHidden/>
          </w:rPr>
          <w:fldChar w:fldCharType="separate"/>
        </w:r>
        <w:r w:rsidR="008249C8" w:rsidRPr="008331DB">
          <w:rPr>
            <w:webHidden/>
          </w:rPr>
          <w:t>19</w:t>
        </w:r>
        <w:r w:rsidRPr="008331DB">
          <w:rPr>
            <w:webHidden/>
          </w:rPr>
          <w:fldChar w:fldCharType="end"/>
        </w:r>
      </w:hyperlink>
    </w:p>
    <w:p w14:paraId="3115F09A" w14:textId="26436DCA" w:rsidR="00B6068E" w:rsidRPr="008331DB" w:rsidRDefault="00B6068E" w:rsidP="008331DB">
      <w:pPr>
        <w:pStyle w:val="TOC1"/>
        <w:rPr>
          <w:rFonts w:eastAsiaTheme="minorEastAsia"/>
          <w:color w:val="auto"/>
          <w:kern w:val="2"/>
          <w:lang w:val="en-AU" w:eastAsia="en-AU"/>
          <w14:ligatures w14:val="standardContextual"/>
        </w:rPr>
      </w:pPr>
      <w:hyperlink w:anchor="_Toc204605645" w:history="1">
        <w:r w:rsidRPr="008331DB">
          <w:rPr>
            <w:rStyle w:val="Hyperlink"/>
          </w:rPr>
          <w:t>Part 12 — Manipulating pilot controls of a relevant helicopter</w:t>
        </w:r>
        <w:r w:rsidRPr="008331DB">
          <w:rPr>
            <w:webHidden/>
          </w:rPr>
          <w:tab/>
        </w:r>
        <w:r w:rsidRPr="008331DB">
          <w:rPr>
            <w:webHidden/>
          </w:rPr>
          <w:fldChar w:fldCharType="begin"/>
        </w:r>
        <w:r w:rsidRPr="008331DB">
          <w:rPr>
            <w:webHidden/>
          </w:rPr>
          <w:instrText xml:space="preserve"> PAGEREF _Toc204605645 \h </w:instrText>
        </w:r>
        <w:r w:rsidRPr="008331DB">
          <w:rPr>
            <w:webHidden/>
          </w:rPr>
        </w:r>
        <w:r w:rsidRPr="008331DB">
          <w:rPr>
            <w:webHidden/>
          </w:rPr>
          <w:fldChar w:fldCharType="separate"/>
        </w:r>
        <w:r w:rsidR="008249C8" w:rsidRPr="008331DB">
          <w:rPr>
            <w:webHidden/>
          </w:rPr>
          <w:t>19</w:t>
        </w:r>
        <w:r w:rsidRPr="008331DB">
          <w:rPr>
            <w:webHidden/>
          </w:rPr>
          <w:fldChar w:fldCharType="end"/>
        </w:r>
      </w:hyperlink>
    </w:p>
    <w:p w14:paraId="31BC0330" w14:textId="0181C566" w:rsidR="00B6068E" w:rsidRPr="008331DB" w:rsidRDefault="00B6068E" w:rsidP="008331DB">
      <w:pPr>
        <w:pStyle w:val="TOC2"/>
        <w:rPr>
          <w:rFonts w:eastAsiaTheme="minorEastAsia"/>
          <w:kern w:val="2"/>
          <w:lang w:val="en-AU"/>
          <w14:ligatures w14:val="standardContextual"/>
        </w:rPr>
      </w:pPr>
      <w:hyperlink w:anchor="_Toc204605646" w:history="1">
        <w:r w:rsidRPr="008331DB">
          <w:rPr>
            <w:rStyle w:val="Hyperlink"/>
          </w:rPr>
          <w:t>17</w:t>
        </w:r>
        <w:r w:rsidRPr="008331DB">
          <w:rPr>
            <w:rFonts w:eastAsiaTheme="minorEastAsia"/>
            <w:kern w:val="2"/>
            <w:lang w:val="en-AU"/>
            <w14:ligatures w14:val="standardContextual"/>
          </w:rPr>
          <w:tab/>
        </w:r>
        <w:r w:rsidRPr="008331DB">
          <w:rPr>
            <w:rStyle w:val="Hyperlink"/>
          </w:rPr>
          <w:t>Exemptions</w:t>
        </w:r>
        <w:r w:rsidRPr="008331DB">
          <w:rPr>
            <w:webHidden/>
          </w:rPr>
          <w:tab/>
        </w:r>
        <w:r w:rsidRPr="008331DB">
          <w:rPr>
            <w:webHidden/>
          </w:rPr>
          <w:fldChar w:fldCharType="begin"/>
        </w:r>
        <w:r w:rsidRPr="008331DB">
          <w:rPr>
            <w:webHidden/>
          </w:rPr>
          <w:instrText xml:space="preserve"> PAGEREF _Toc204605646 \h </w:instrText>
        </w:r>
        <w:r w:rsidRPr="008331DB">
          <w:rPr>
            <w:webHidden/>
          </w:rPr>
        </w:r>
        <w:r w:rsidRPr="008331DB">
          <w:rPr>
            <w:webHidden/>
          </w:rPr>
          <w:fldChar w:fldCharType="separate"/>
        </w:r>
        <w:r w:rsidR="008249C8" w:rsidRPr="008331DB">
          <w:rPr>
            <w:webHidden/>
          </w:rPr>
          <w:t>19</w:t>
        </w:r>
        <w:r w:rsidRPr="008331DB">
          <w:rPr>
            <w:webHidden/>
          </w:rPr>
          <w:fldChar w:fldCharType="end"/>
        </w:r>
      </w:hyperlink>
    </w:p>
    <w:p w14:paraId="14D3079B" w14:textId="12509FDF" w:rsidR="00B6068E" w:rsidRPr="008331DB" w:rsidRDefault="00B6068E" w:rsidP="008331DB">
      <w:pPr>
        <w:pStyle w:val="TOC1"/>
        <w:rPr>
          <w:rFonts w:eastAsiaTheme="minorEastAsia"/>
          <w:color w:val="auto"/>
          <w:kern w:val="2"/>
          <w:lang w:val="en-AU" w:eastAsia="en-AU"/>
          <w14:ligatures w14:val="standardContextual"/>
        </w:rPr>
      </w:pPr>
      <w:hyperlink w:anchor="_Toc204605647" w:history="1">
        <w:r w:rsidRPr="008331DB">
          <w:rPr>
            <w:rStyle w:val="Hyperlink"/>
          </w:rPr>
          <w:t>Part 13 — Minimum height rules</w:t>
        </w:r>
        <w:r w:rsidRPr="008331DB">
          <w:rPr>
            <w:webHidden/>
          </w:rPr>
          <w:tab/>
        </w:r>
        <w:r w:rsidRPr="008331DB">
          <w:rPr>
            <w:webHidden/>
          </w:rPr>
          <w:fldChar w:fldCharType="begin"/>
        </w:r>
        <w:r w:rsidRPr="008331DB">
          <w:rPr>
            <w:webHidden/>
          </w:rPr>
          <w:instrText xml:space="preserve"> PAGEREF _Toc204605647 \h </w:instrText>
        </w:r>
        <w:r w:rsidRPr="008331DB">
          <w:rPr>
            <w:webHidden/>
          </w:rPr>
        </w:r>
        <w:r w:rsidRPr="008331DB">
          <w:rPr>
            <w:webHidden/>
          </w:rPr>
          <w:fldChar w:fldCharType="separate"/>
        </w:r>
        <w:r w:rsidR="008249C8" w:rsidRPr="008331DB">
          <w:rPr>
            <w:webHidden/>
          </w:rPr>
          <w:t>20</w:t>
        </w:r>
        <w:r w:rsidRPr="008331DB">
          <w:rPr>
            <w:webHidden/>
          </w:rPr>
          <w:fldChar w:fldCharType="end"/>
        </w:r>
      </w:hyperlink>
    </w:p>
    <w:p w14:paraId="7ED77D80" w14:textId="596C1C72" w:rsidR="00B6068E" w:rsidRPr="008331DB" w:rsidRDefault="00B6068E" w:rsidP="008331DB">
      <w:pPr>
        <w:pStyle w:val="TOC2"/>
        <w:rPr>
          <w:rFonts w:eastAsiaTheme="minorEastAsia"/>
          <w:kern w:val="2"/>
          <w:lang w:val="en-AU"/>
          <w14:ligatures w14:val="standardContextual"/>
        </w:rPr>
      </w:pPr>
      <w:hyperlink w:anchor="_Toc204605648" w:history="1">
        <w:r w:rsidRPr="008331DB">
          <w:rPr>
            <w:rStyle w:val="Hyperlink"/>
          </w:rPr>
          <w:t>18</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_Toc204605648 \h </w:instrText>
        </w:r>
        <w:r w:rsidRPr="008331DB">
          <w:rPr>
            <w:webHidden/>
          </w:rPr>
        </w:r>
        <w:r w:rsidRPr="008331DB">
          <w:rPr>
            <w:webHidden/>
          </w:rPr>
          <w:fldChar w:fldCharType="separate"/>
        </w:r>
        <w:r w:rsidR="008249C8" w:rsidRPr="008331DB">
          <w:rPr>
            <w:webHidden/>
          </w:rPr>
          <w:t>20</w:t>
        </w:r>
        <w:r w:rsidRPr="008331DB">
          <w:rPr>
            <w:webHidden/>
          </w:rPr>
          <w:fldChar w:fldCharType="end"/>
        </w:r>
      </w:hyperlink>
    </w:p>
    <w:p w14:paraId="2BF6A08C" w14:textId="5262CE3F" w:rsidR="00B6068E" w:rsidRPr="008331DB" w:rsidRDefault="00B6068E" w:rsidP="008331DB">
      <w:pPr>
        <w:pStyle w:val="TOC1"/>
        <w:rPr>
          <w:rFonts w:eastAsiaTheme="minorEastAsia"/>
          <w:color w:val="auto"/>
          <w:kern w:val="2"/>
          <w:lang w:val="en-AU" w:eastAsia="en-AU"/>
          <w14:ligatures w14:val="standardContextual"/>
        </w:rPr>
      </w:pPr>
      <w:hyperlink w:anchor="_Toc204605649" w:history="1">
        <w:r w:rsidRPr="008331DB">
          <w:rPr>
            <w:rStyle w:val="Hyperlink"/>
          </w:rPr>
          <w:t>Part 14 — Taxiing an Australian relevant helicopter</w:t>
        </w:r>
        <w:r w:rsidRPr="008331DB">
          <w:rPr>
            <w:webHidden/>
          </w:rPr>
          <w:tab/>
        </w:r>
        <w:r w:rsidRPr="008331DB">
          <w:rPr>
            <w:webHidden/>
          </w:rPr>
          <w:fldChar w:fldCharType="begin"/>
        </w:r>
        <w:r w:rsidRPr="008331DB">
          <w:rPr>
            <w:webHidden/>
          </w:rPr>
          <w:instrText xml:space="preserve"> PAGEREF _Toc204605649 \h </w:instrText>
        </w:r>
        <w:r w:rsidRPr="008331DB">
          <w:rPr>
            <w:webHidden/>
          </w:rPr>
        </w:r>
        <w:r w:rsidRPr="008331DB">
          <w:rPr>
            <w:webHidden/>
          </w:rPr>
          <w:fldChar w:fldCharType="separate"/>
        </w:r>
        <w:r w:rsidR="008249C8" w:rsidRPr="008331DB">
          <w:rPr>
            <w:webHidden/>
          </w:rPr>
          <w:t>20</w:t>
        </w:r>
        <w:r w:rsidRPr="008331DB">
          <w:rPr>
            <w:webHidden/>
          </w:rPr>
          <w:fldChar w:fldCharType="end"/>
        </w:r>
      </w:hyperlink>
    </w:p>
    <w:p w14:paraId="2F79D6E1" w14:textId="18BE6504" w:rsidR="00B6068E" w:rsidRPr="008331DB" w:rsidRDefault="00B6068E" w:rsidP="008331DB">
      <w:pPr>
        <w:pStyle w:val="TOC2"/>
        <w:rPr>
          <w:rFonts w:eastAsiaTheme="minorEastAsia"/>
          <w:kern w:val="2"/>
          <w:lang w:val="en-AU"/>
          <w14:ligatures w14:val="standardContextual"/>
        </w:rPr>
      </w:pPr>
      <w:hyperlink w:anchor="_Toc204605650" w:history="1">
        <w:r w:rsidRPr="008331DB">
          <w:rPr>
            <w:rStyle w:val="Hyperlink"/>
          </w:rPr>
          <w:t>19</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_Toc204605650 \h </w:instrText>
        </w:r>
        <w:r w:rsidRPr="008331DB">
          <w:rPr>
            <w:webHidden/>
          </w:rPr>
        </w:r>
        <w:r w:rsidRPr="008331DB">
          <w:rPr>
            <w:webHidden/>
          </w:rPr>
          <w:fldChar w:fldCharType="separate"/>
        </w:r>
        <w:r w:rsidR="008249C8" w:rsidRPr="008331DB">
          <w:rPr>
            <w:webHidden/>
          </w:rPr>
          <w:t>20</w:t>
        </w:r>
        <w:r w:rsidRPr="008331DB">
          <w:rPr>
            <w:webHidden/>
          </w:rPr>
          <w:fldChar w:fldCharType="end"/>
        </w:r>
      </w:hyperlink>
    </w:p>
    <w:p w14:paraId="70353C2B" w14:textId="42CB5494" w:rsidR="00B6068E" w:rsidRPr="008331DB" w:rsidRDefault="00B6068E" w:rsidP="008331DB">
      <w:pPr>
        <w:pStyle w:val="TOC1"/>
        <w:rPr>
          <w:rFonts w:eastAsiaTheme="minorEastAsia"/>
          <w:color w:val="auto"/>
          <w:kern w:val="2"/>
          <w:lang w:val="en-AU" w:eastAsia="en-AU"/>
          <w14:ligatures w14:val="standardContextual"/>
        </w:rPr>
      </w:pPr>
      <w:hyperlink w:anchor="_Toc204605651" w:history="1">
        <w:r w:rsidRPr="008331DB">
          <w:rPr>
            <w:rStyle w:val="Hyperlink"/>
          </w:rPr>
          <w:t>Part 15 — Relevant helicopter operating on the ground</w:t>
        </w:r>
        <w:r w:rsidRPr="008331DB">
          <w:rPr>
            <w:webHidden/>
          </w:rPr>
          <w:tab/>
        </w:r>
        <w:r w:rsidRPr="008331DB">
          <w:rPr>
            <w:webHidden/>
          </w:rPr>
          <w:fldChar w:fldCharType="begin"/>
        </w:r>
        <w:r w:rsidRPr="008331DB">
          <w:rPr>
            <w:webHidden/>
          </w:rPr>
          <w:instrText xml:space="preserve"> PAGEREF _Toc204605651 \h </w:instrText>
        </w:r>
        <w:r w:rsidRPr="008331DB">
          <w:rPr>
            <w:webHidden/>
          </w:rPr>
        </w:r>
        <w:r w:rsidRPr="008331DB">
          <w:rPr>
            <w:webHidden/>
          </w:rPr>
          <w:fldChar w:fldCharType="separate"/>
        </w:r>
        <w:r w:rsidR="008249C8" w:rsidRPr="008331DB">
          <w:rPr>
            <w:webHidden/>
          </w:rPr>
          <w:t>20</w:t>
        </w:r>
        <w:r w:rsidRPr="008331DB">
          <w:rPr>
            <w:webHidden/>
          </w:rPr>
          <w:fldChar w:fldCharType="end"/>
        </w:r>
      </w:hyperlink>
    </w:p>
    <w:p w14:paraId="455233EF" w14:textId="65EF3B33" w:rsidR="00B6068E" w:rsidRPr="008331DB" w:rsidRDefault="00B6068E" w:rsidP="008331DB">
      <w:pPr>
        <w:pStyle w:val="TOC2"/>
        <w:rPr>
          <w:rFonts w:eastAsiaTheme="minorEastAsia"/>
          <w:kern w:val="2"/>
          <w:lang w:val="en-AU"/>
          <w14:ligatures w14:val="standardContextual"/>
        </w:rPr>
      </w:pPr>
      <w:hyperlink w:anchor="_Toc204605652" w:history="1">
        <w:r w:rsidRPr="008331DB">
          <w:rPr>
            <w:rStyle w:val="Hyperlink"/>
          </w:rPr>
          <w:t>20</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_Toc204605652 \h </w:instrText>
        </w:r>
        <w:r w:rsidRPr="008331DB">
          <w:rPr>
            <w:webHidden/>
          </w:rPr>
        </w:r>
        <w:r w:rsidRPr="008331DB">
          <w:rPr>
            <w:webHidden/>
          </w:rPr>
          <w:fldChar w:fldCharType="separate"/>
        </w:r>
        <w:r w:rsidR="008249C8" w:rsidRPr="008331DB">
          <w:rPr>
            <w:webHidden/>
          </w:rPr>
          <w:t>20</w:t>
        </w:r>
        <w:r w:rsidRPr="008331DB">
          <w:rPr>
            <w:webHidden/>
          </w:rPr>
          <w:fldChar w:fldCharType="end"/>
        </w:r>
      </w:hyperlink>
    </w:p>
    <w:p w14:paraId="7D9F2A77" w14:textId="2DB8465E" w:rsidR="00B6068E" w:rsidRPr="008331DB" w:rsidRDefault="00B6068E" w:rsidP="008331DB">
      <w:pPr>
        <w:pStyle w:val="TOC1"/>
        <w:rPr>
          <w:rFonts w:eastAsiaTheme="minorEastAsia"/>
          <w:color w:val="auto"/>
          <w:kern w:val="2"/>
          <w:lang w:val="en-AU" w:eastAsia="en-AU"/>
          <w14:ligatures w14:val="standardContextual"/>
        </w:rPr>
      </w:pPr>
      <w:hyperlink w:anchor="_Toc204605653" w:history="1">
        <w:r w:rsidRPr="008331DB">
          <w:rPr>
            <w:rStyle w:val="Hyperlink"/>
          </w:rPr>
          <w:t>Part 16 — Causing,</w:t>
        </w:r>
        <w:r w:rsidRPr="008331DB">
          <w:rPr>
            <w:rStyle w:val="Hyperlink"/>
            <w:spacing w:val="-1"/>
          </w:rPr>
          <w:t xml:space="preserve"> </w:t>
        </w:r>
        <w:r w:rsidRPr="008331DB">
          <w:rPr>
            <w:rStyle w:val="Hyperlink"/>
          </w:rPr>
          <w:t>or</w:t>
        </w:r>
        <w:r w:rsidRPr="008331DB">
          <w:rPr>
            <w:rStyle w:val="Hyperlink"/>
            <w:spacing w:val="-2"/>
          </w:rPr>
          <w:t xml:space="preserve"> </w:t>
        </w:r>
        <w:r w:rsidRPr="008331DB">
          <w:rPr>
            <w:rStyle w:val="Hyperlink"/>
          </w:rPr>
          <w:t>simulating,</w:t>
        </w:r>
        <w:r w:rsidRPr="008331DB">
          <w:rPr>
            <w:rStyle w:val="Hyperlink"/>
            <w:spacing w:val="-3"/>
          </w:rPr>
          <w:t xml:space="preserve"> </w:t>
        </w:r>
        <w:r w:rsidRPr="008331DB">
          <w:rPr>
            <w:rStyle w:val="Hyperlink"/>
          </w:rPr>
          <w:t>failure</w:t>
        </w:r>
        <w:r w:rsidRPr="008331DB">
          <w:rPr>
            <w:rStyle w:val="Hyperlink"/>
            <w:spacing w:val="-2"/>
          </w:rPr>
          <w:t xml:space="preserve"> </w:t>
        </w:r>
        <w:r w:rsidRPr="008331DB">
          <w:rPr>
            <w:rStyle w:val="Hyperlink"/>
          </w:rPr>
          <w:t>of</w:t>
        </w:r>
        <w:r w:rsidRPr="008331DB">
          <w:rPr>
            <w:rStyle w:val="Hyperlink"/>
            <w:spacing w:val="-2"/>
          </w:rPr>
          <w:t xml:space="preserve"> </w:t>
        </w:r>
        <w:r w:rsidRPr="008331DB">
          <w:rPr>
            <w:rStyle w:val="Hyperlink"/>
          </w:rPr>
          <w:t xml:space="preserve">flight </w:t>
        </w:r>
        <w:r w:rsidRPr="008331DB">
          <w:rPr>
            <w:rStyle w:val="Hyperlink"/>
            <w:spacing w:val="-2"/>
          </w:rPr>
          <w:t>instruments</w:t>
        </w:r>
        <w:r w:rsidRPr="008331DB">
          <w:rPr>
            <w:webHidden/>
          </w:rPr>
          <w:tab/>
        </w:r>
        <w:r w:rsidRPr="008331DB">
          <w:rPr>
            <w:webHidden/>
          </w:rPr>
          <w:fldChar w:fldCharType="begin"/>
        </w:r>
        <w:r w:rsidRPr="008331DB">
          <w:rPr>
            <w:webHidden/>
          </w:rPr>
          <w:instrText xml:space="preserve"> PAGEREF _Toc204605653 \h </w:instrText>
        </w:r>
        <w:r w:rsidRPr="008331DB">
          <w:rPr>
            <w:webHidden/>
          </w:rPr>
        </w:r>
        <w:r w:rsidRPr="008331DB">
          <w:rPr>
            <w:webHidden/>
          </w:rPr>
          <w:fldChar w:fldCharType="separate"/>
        </w:r>
        <w:r w:rsidR="008249C8" w:rsidRPr="008331DB">
          <w:rPr>
            <w:webHidden/>
          </w:rPr>
          <w:t>21</w:t>
        </w:r>
        <w:r w:rsidRPr="008331DB">
          <w:rPr>
            <w:webHidden/>
          </w:rPr>
          <w:fldChar w:fldCharType="end"/>
        </w:r>
      </w:hyperlink>
    </w:p>
    <w:p w14:paraId="5E2D24D8" w14:textId="1B90EA17" w:rsidR="00B6068E" w:rsidRPr="008331DB" w:rsidRDefault="00B6068E" w:rsidP="008331DB">
      <w:pPr>
        <w:pStyle w:val="TOC2"/>
        <w:rPr>
          <w:rFonts w:eastAsiaTheme="minorEastAsia"/>
          <w:kern w:val="2"/>
          <w:lang w:val="en-AU"/>
          <w14:ligatures w14:val="standardContextual"/>
        </w:rPr>
      </w:pPr>
      <w:hyperlink w:anchor="_Toc204605654" w:history="1">
        <w:r w:rsidRPr="008331DB">
          <w:rPr>
            <w:rStyle w:val="Hyperlink"/>
          </w:rPr>
          <w:t>21</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_Toc204605654 \h </w:instrText>
        </w:r>
        <w:r w:rsidRPr="008331DB">
          <w:rPr>
            <w:webHidden/>
          </w:rPr>
        </w:r>
        <w:r w:rsidRPr="008331DB">
          <w:rPr>
            <w:webHidden/>
          </w:rPr>
          <w:fldChar w:fldCharType="separate"/>
        </w:r>
        <w:r w:rsidR="008249C8" w:rsidRPr="008331DB">
          <w:rPr>
            <w:webHidden/>
          </w:rPr>
          <w:t>21</w:t>
        </w:r>
        <w:r w:rsidRPr="008331DB">
          <w:rPr>
            <w:webHidden/>
          </w:rPr>
          <w:fldChar w:fldCharType="end"/>
        </w:r>
      </w:hyperlink>
    </w:p>
    <w:p w14:paraId="04EB5800" w14:textId="0DE0DEBE" w:rsidR="00B6068E" w:rsidRPr="008331DB" w:rsidRDefault="00B6068E" w:rsidP="008331DB">
      <w:pPr>
        <w:pStyle w:val="TOC1"/>
        <w:rPr>
          <w:rFonts w:eastAsiaTheme="minorEastAsia"/>
          <w:color w:val="auto"/>
          <w:kern w:val="2"/>
          <w:lang w:val="en-AU" w:eastAsia="en-AU"/>
          <w14:ligatures w14:val="standardContextual"/>
        </w:rPr>
      </w:pPr>
      <w:hyperlink w:anchor="_Toc204605655" w:history="1">
        <w:r w:rsidRPr="008331DB">
          <w:rPr>
            <w:rStyle w:val="Hyperlink"/>
          </w:rPr>
          <w:t>Part 17 — Simulating</w:t>
        </w:r>
        <w:r w:rsidRPr="008331DB">
          <w:rPr>
            <w:rStyle w:val="Hyperlink"/>
            <w:spacing w:val="-1"/>
          </w:rPr>
          <w:t xml:space="preserve"> </w:t>
        </w:r>
        <w:r w:rsidRPr="008331DB">
          <w:rPr>
            <w:rStyle w:val="Hyperlink"/>
          </w:rPr>
          <w:t>IMC</w:t>
        </w:r>
        <w:r w:rsidRPr="008331DB">
          <w:rPr>
            <w:rStyle w:val="Hyperlink"/>
            <w:spacing w:val="-2"/>
          </w:rPr>
          <w:t xml:space="preserve"> flying</w:t>
        </w:r>
        <w:r w:rsidRPr="008331DB">
          <w:rPr>
            <w:webHidden/>
          </w:rPr>
          <w:tab/>
        </w:r>
        <w:r w:rsidRPr="008331DB">
          <w:rPr>
            <w:webHidden/>
          </w:rPr>
          <w:fldChar w:fldCharType="begin"/>
        </w:r>
        <w:r w:rsidRPr="008331DB">
          <w:rPr>
            <w:webHidden/>
          </w:rPr>
          <w:instrText xml:space="preserve"> PAGEREF _Toc204605655 \h </w:instrText>
        </w:r>
        <w:r w:rsidRPr="008331DB">
          <w:rPr>
            <w:webHidden/>
          </w:rPr>
        </w:r>
        <w:r w:rsidRPr="008331DB">
          <w:rPr>
            <w:webHidden/>
          </w:rPr>
          <w:fldChar w:fldCharType="separate"/>
        </w:r>
        <w:r w:rsidR="008249C8" w:rsidRPr="008331DB">
          <w:rPr>
            <w:webHidden/>
          </w:rPr>
          <w:t>21</w:t>
        </w:r>
        <w:r w:rsidRPr="008331DB">
          <w:rPr>
            <w:webHidden/>
          </w:rPr>
          <w:fldChar w:fldCharType="end"/>
        </w:r>
      </w:hyperlink>
    </w:p>
    <w:p w14:paraId="539BB032" w14:textId="2286F95D" w:rsidR="00B6068E" w:rsidRPr="008331DB" w:rsidRDefault="00B6068E" w:rsidP="008331DB">
      <w:pPr>
        <w:pStyle w:val="TOC2"/>
        <w:rPr>
          <w:rFonts w:eastAsiaTheme="minorEastAsia"/>
          <w:kern w:val="2"/>
          <w:lang w:val="en-AU"/>
          <w14:ligatures w14:val="standardContextual"/>
        </w:rPr>
      </w:pPr>
      <w:hyperlink w:anchor="_Toc204605656" w:history="1">
        <w:r w:rsidRPr="008331DB">
          <w:rPr>
            <w:rStyle w:val="Hyperlink"/>
          </w:rPr>
          <w:t>22</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_Toc204605656 \h </w:instrText>
        </w:r>
        <w:r w:rsidRPr="008331DB">
          <w:rPr>
            <w:webHidden/>
          </w:rPr>
        </w:r>
        <w:r w:rsidRPr="008331DB">
          <w:rPr>
            <w:webHidden/>
          </w:rPr>
          <w:fldChar w:fldCharType="separate"/>
        </w:r>
        <w:r w:rsidR="008249C8" w:rsidRPr="008331DB">
          <w:rPr>
            <w:webHidden/>
          </w:rPr>
          <w:t>21</w:t>
        </w:r>
        <w:r w:rsidRPr="008331DB">
          <w:rPr>
            <w:webHidden/>
          </w:rPr>
          <w:fldChar w:fldCharType="end"/>
        </w:r>
      </w:hyperlink>
    </w:p>
    <w:p w14:paraId="16C350D9" w14:textId="70E71275" w:rsidR="00B6068E" w:rsidRPr="008331DB" w:rsidRDefault="00B6068E" w:rsidP="008331DB">
      <w:pPr>
        <w:pStyle w:val="TOC1"/>
        <w:rPr>
          <w:rFonts w:eastAsiaTheme="minorEastAsia"/>
          <w:color w:val="auto"/>
          <w:kern w:val="2"/>
          <w:lang w:val="en-AU" w:eastAsia="en-AU"/>
          <w14:ligatures w14:val="standardContextual"/>
        </w:rPr>
      </w:pPr>
      <w:hyperlink w:anchor="_Toc204605657" w:history="1">
        <w:r w:rsidRPr="008331DB">
          <w:rPr>
            <w:rStyle w:val="Hyperlink"/>
          </w:rPr>
          <w:t>Part 18 — Training, or a check, mentioned in Subpart 138.N of CASR</w:t>
        </w:r>
        <w:r w:rsidRPr="008331DB">
          <w:rPr>
            <w:webHidden/>
          </w:rPr>
          <w:tab/>
        </w:r>
        <w:r w:rsidRPr="008331DB">
          <w:rPr>
            <w:webHidden/>
          </w:rPr>
          <w:fldChar w:fldCharType="begin"/>
        </w:r>
        <w:r w:rsidRPr="008331DB">
          <w:rPr>
            <w:webHidden/>
          </w:rPr>
          <w:instrText xml:space="preserve"> PAGEREF _Toc204605657 \h </w:instrText>
        </w:r>
        <w:r w:rsidRPr="008331DB">
          <w:rPr>
            <w:webHidden/>
          </w:rPr>
        </w:r>
        <w:r w:rsidRPr="008331DB">
          <w:rPr>
            <w:webHidden/>
          </w:rPr>
          <w:fldChar w:fldCharType="separate"/>
        </w:r>
        <w:r w:rsidR="008249C8" w:rsidRPr="008331DB">
          <w:rPr>
            <w:webHidden/>
          </w:rPr>
          <w:t>22</w:t>
        </w:r>
        <w:r w:rsidRPr="008331DB">
          <w:rPr>
            <w:webHidden/>
          </w:rPr>
          <w:fldChar w:fldCharType="end"/>
        </w:r>
      </w:hyperlink>
    </w:p>
    <w:p w14:paraId="5E0150C6" w14:textId="276BCF6B" w:rsidR="00B6068E" w:rsidRPr="008331DB" w:rsidRDefault="00B6068E" w:rsidP="008331DB">
      <w:pPr>
        <w:pStyle w:val="TOC2"/>
        <w:rPr>
          <w:rFonts w:eastAsiaTheme="minorEastAsia"/>
          <w:kern w:val="2"/>
          <w:lang w:val="en-AU"/>
          <w14:ligatures w14:val="standardContextual"/>
        </w:rPr>
      </w:pPr>
      <w:hyperlink w:anchor="_Toc204605658" w:history="1">
        <w:r w:rsidRPr="008331DB">
          <w:rPr>
            <w:rStyle w:val="Hyperlink"/>
          </w:rPr>
          <w:t>23</w:t>
        </w:r>
        <w:r w:rsidRPr="008331DB">
          <w:rPr>
            <w:rFonts w:eastAsiaTheme="minorEastAsia"/>
            <w:kern w:val="2"/>
            <w:lang w:val="en-AU"/>
            <w14:ligatures w14:val="standardContextual"/>
          </w:rPr>
          <w:tab/>
        </w:r>
        <w:r w:rsidRPr="008331DB">
          <w:rPr>
            <w:rStyle w:val="Hyperlink"/>
          </w:rPr>
          <w:t>Exemptions</w:t>
        </w:r>
        <w:r w:rsidRPr="008331DB">
          <w:rPr>
            <w:webHidden/>
          </w:rPr>
          <w:tab/>
        </w:r>
        <w:r w:rsidRPr="008331DB">
          <w:rPr>
            <w:webHidden/>
          </w:rPr>
          <w:fldChar w:fldCharType="begin"/>
        </w:r>
        <w:r w:rsidRPr="008331DB">
          <w:rPr>
            <w:webHidden/>
          </w:rPr>
          <w:instrText xml:space="preserve"> PAGEREF _Toc204605658 \h </w:instrText>
        </w:r>
        <w:r w:rsidRPr="008331DB">
          <w:rPr>
            <w:webHidden/>
          </w:rPr>
        </w:r>
        <w:r w:rsidRPr="008331DB">
          <w:rPr>
            <w:webHidden/>
          </w:rPr>
          <w:fldChar w:fldCharType="separate"/>
        </w:r>
        <w:r w:rsidR="008249C8" w:rsidRPr="008331DB">
          <w:rPr>
            <w:webHidden/>
          </w:rPr>
          <w:t>22</w:t>
        </w:r>
        <w:r w:rsidRPr="008331DB">
          <w:rPr>
            <w:webHidden/>
          </w:rPr>
          <w:fldChar w:fldCharType="end"/>
        </w:r>
      </w:hyperlink>
    </w:p>
    <w:p w14:paraId="7384A1C1" w14:textId="39070BAC" w:rsidR="00B6068E" w:rsidRPr="008331DB" w:rsidRDefault="00B6068E" w:rsidP="008331DB">
      <w:pPr>
        <w:pStyle w:val="TOC1"/>
        <w:rPr>
          <w:rFonts w:eastAsiaTheme="minorEastAsia"/>
          <w:color w:val="auto"/>
          <w:kern w:val="2"/>
          <w:lang w:val="en-AU" w:eastAsia="en-AU"/>
          <w14:ligatures w14:val="standardContextual"/>
        </w:rPr>
      </w:pPr>
      <w:hyperlink w:anchor="_Toc204605659" w:history="1">
        <w:r w:rsidRPr="008331DB">
          <w:rPr>
            <w:rStyle w:val="Hyperlink"/>
          </w:rPr>
          <w:t>Part 19 — VFR flight</w:t>
        </w:r>
        <w:r w:rsidRPr="008331DB">
          <w:rPr>
            <w:webHidden/>
          </w:rPr>
          <w:tab/>
        </w:r>
        <w:r w:rsidRPr="008331DB">
          <w:rPr>
            <w:webHidden/>
          </w:rPr>
          <w:fldChar w:fldCharType="begin"/>
        </w:r>
        <w:r w:rsidRPr="008331DB">
          <w:rPr>
            <w:webHidden/>
          </w:rPr>
          <w:instrText xml:space="preserve"> PAGEREF _Toc204605659 \h </w:instrText>
        </w:r>
        <w:r w:rsidRPr="008331DB">
          <w:rPr>
            <w:webHidden/>
          </w:rPr>
        </w:r>
        <w:r w:rsidRPr="008331DB">
          <w:rPr>
            <w:webHidden/>
          </w:rPr>
          <w:fldChar w:fldCharType="separate"/>
        </w:r>
        <w:r w:rsidR="008249C8" w:rsidRPr="008331DB">
          <w:rPr>
            <w:webHidden/>
          </w:rPr>
          <w:t>22</w:t>
        </w:r>
        <w:r w:rsidRPr="008331DB">
          <w:rPr>
            <w:webHidden/>
          </w:rPr>
          <w:fldChar w:fldCharType="end"/>
        </w:r>
      </w:hyperlink>
    </w:p>
    <w:p w14:paraId="423E638C" w14:textId="60A51A8D" w:rsidR="00B6068E" w:rsidRPr="008331DB" w:rsidRDefault="00B6068E" w:rsidP="008331DB">
      <w:pPr>
        <w:pStyle w:val="TOC2"/>
        <w:rPr>
          <w:rFonts w:eastAsiaTheme="minorEastAsia"/>
          <w:kern w:val="2"/>
          <w:lang w:val="en-AU"/>
          <w14:ligatures w14:val="standardContextual"/>
        </w:rPr>
      </w:pPr>
      <w:hyperlink w:anchor="_Toc204605660" w:history="1">
        <w:r w:rsidRPr="008331DB">
          <w:rPr>
            <w:rStyle w:val="Hyperlink"/>
          </w:rPr>
          <w:t>24</w:t>
        </w:r>
        <w:r w:rsidRPr="008331DB">
          <w:rPr>
            <w:rFonts w:eastAsiaTheme="minorEastAsia"/>
            <w:kern w:val="2"/>
            <w:lang w:val="en-AU"/>
            <w14:ligatures w14:val="standardContextual"/>
          </w:rPr>
          <w:tab/>
        </w:r>
        <w:r w:rsidRPr="008331DB">
          <w:rPr>
            <w:rStyle w:val="Hyperlink"/>
          </w:rPr>
          <w:t>Exemption</w:t>
        </w:r>
        <w:r w:rsidRPr="008331DB">
          <w:rPr>
            <w:webHidden/>
          </w:rPr>
          <w:tab/>
        </w:r>
        <w:r w:rsidRPr="008331DB">
          <w:rPr>
            <w:webHidden/>
          </w:rPr>
          <w:fldChar w:fldCharType="begin"/>
        </w:r>
        <w:r w:rsidRPr="008331DB">
          <w:rPr>
            <w:webHidden/>
          </w:rPr>
          <w:instrText xml:space="preserve"> PAGEREF _Toc204605660 \h </w:instrText>
        </w:r>
        <w:r w:rsidRPr="008331DB">
          <w:rPr>
            <w:webHidden/>
          </w:rPr>
        </w:r>
        <w:r w:rsidRPr="008331DB">
          <w:rPr>
            <w:webHidden/>
          </w:rPr>
          <w:fldChar w:fldCharType="separate"/>
        </w:r>
        <w:r w:rsidR="008249C8" w:rsidRPr="008331DB">
          <w:rPr>
            <w:webHidden/>
          </w:rPr>
          <w:t>22</w:t>
        </w:r>
        <w:r w:rsidRPr="008331DB">
          <w:rPr>
            <w:webHidden/>
          </w:rPr>
          <w:fldChar w:fldCharType="end"/>
        </w:r>
      </w:hyperlink>
    </w:p>
    <w:p w14:paraId="6E7DC434" w14:textId="2DB08E28" w:rsidR="00B6068E" w:rsidRPr="008331DB" w:rsidRDefault="00B6068E" w:rsidP="008331DB">
      <w:pPr>
        <w:pStyle w:val="TOC1"/>
        <w:rPr>
          <w:rFonts w:eastAsiaTheme="minorEastAsia"/>
          <w:color w:val="auto"/>
          <w:kern w:val="2"/>
          <w:lang w:val="en-AU" w:eastAsia="en-AU"/>
          <w14:ligatures w14:val="standardContextual"/>
        </w:rPr>
      </w:pPr>
      <w:hyperlink w:anchor="_Toc204605661" w:history="1">
        <w:r w:rsidRPr="008331DB">
          <w:rPr>
            <w:rStyle w:val="Hyperlink"/>
          </w:rPr>
          <w:t>Schedule 1</w:t>
        </w:r>
        <w:r w:rsidRPr="008331DB">
          <w:rPr>
            <w:rFonts w:eastAsiaTheme="minorEastAsia"/>
            <w:color w:val="auto"/>
            <w:kern w:val="2"/>
            <w:lang w:val="en-AU" w:eastAsia="en-AU"/>
            <w14:ligatures w14:val="standardContextual"/>
          </w:rPr>
          <w:tab/>
        </w:r>
        <w:r w:rsidRPr="008331DB">
          <w:rPr>
            <w:rStyle w:val="Hyperlink"/>
          </w:rPr>
          <w:t>Relevant helicopters and pilot type ratings</w:t>
        </w:r>
        <w:r w:rsidRPr="008331DB">
          <w:rPr>
            <w:webHidden/>
          </w:rPr>
          <w:tab/>
        </w:r>
        <w:r w:rsidRPr="008331DB">
          <w:rPr>
            <w:webHidden/>
          </w:rPr>
          <w:fldChar w:fldCharType="begin"/>
        </w:r>
        <w:r w:rsidRPr="008331DB">
          <w:rPr>
            <w:webHidden/>
          </w:rPr>
          <w:instrText xml:space="preserve"> PAGEREF _Toc204605661 \h </w:instrText>
        </w:r>
        <w:r w:rsidRPr="008331DB">
          <w:rPr>
            <w:webHidden/>
          </w:rPr>
        </w:r>
        <w:r w:rsidRPr="008331DB">
          <w:rPr>
            <w:webHidden/>
          </w:rPr>
          <w:fldChar w:fldCharType="separate"/>
        </w:r>
        <w:r w:rsidR="008249C8" w:rsidRPr="008331DB">
          <w:rPr>
            <w:webHidden/>
          </w:rPr>
          <w:t>24</w:t>
        </w:r>
        <w:r w:rsidRPr="008331DB">
          <w:rPr>
            <w:webHidden/>
          </w:rPr>
          <w:fldChar w:fldCharType="end"/>
        </w:r>
      </w:hyperlink>
    </w:p>
    <w:p w14:paraId="04FA7940" w14:textId="62517C93" w:rsidR="00630B73" w:rsidRPr="00E530D8" w:rsidRDefault="00B6068E" w:rsidP="00AB2191">
      <w:pPr>
        <w:pStyle w:val="LDScheduleheading"/>
        <w:spacing w:before="400"/>
        <w:rPr>
          <w:lang w:val="en-US"/>
        </w:rPr>
      </w:pPr>
      <w:r w:rsidRPr="00A75ABB">
        <w:rPr>
          <w:b w:val="0"/>
          <w:sz w:val="20"/>
          <w:szCs w:val="20"/>
          <w:lang w:val="fr-FR"/>
        </w:rPr>
        <w:fldChar w:fldCharType="end"/>
      </w:r>
      <w:bookmarkStart w:id="7" w:name="_Toc204605618"/>
      <w:r w:rsidR="00630B73" w:rsidRPr="00A75ABB">
        <w:rPr>
          <w:lang w:val="en-US"/>
        </w:rPr>
        <w:t>Part 1 — Preliminary</w:t>
      </w:r>
      <w:bookmarkEnd w:id="5"/>
      <w:bookmarkEnd w:id="6"/>
      <w:bookmarkEnd w:id="7"/>
    </w:p>
    <w:p w14:paraId="70F880FE" w14:textId="03E50B98" w:rsidR="000E3858" w:rsidRPr="00E530D8" w:rsidRDefault="000E3858" w:rsidP="000E3858">
      <w:pPr>
        <w:pStyle w:val="LDClauseHeading"/>
        <w:rPr>
          <w:lang w:val="en-US"/>
        </w:rPr>
      </w:pPr>
      <w:bookmarkStart w:id="8" w:name="_Toc131656144"/>
      <w:bookmarkStart w:id="9" w:name="_Toc132720964"/>
      <w:bookmarkStart w:id="10" w:name="_Toc204605619"/>
      <w:r w:rsidRPr="00E530D8">
        <w:rPr>
          <w:lang w:val="en-US"/>
        </w:rPr>
        <w:t>1</w:t>
      </w:r>
      <w:r w:rsidRPr="00E530D8">
        <w:rPr>
          <w:lang w:val="en-US"/>
        </w:rPr>
        <w:tab/>
        <w:t>Name</w:t>
      </w:r>
      <w:bookmarkEnd w:id="8"/>
      <w:bookmarkEnd w:id="9"/>
      <w:bookmarkEnd w:id="10"/>
    </w:p>
    <w:p w14:paraId="08798038" w14:textId="19D8FAB8" w:rsidR="000E3858" w:rsidRPr="00E530D8" w:rsidRDefault="000E3858" w:rsidP="000E3858">
      <w:pPr>
        <w:pStyle w:val="LDClause"/>
        <w:rPr>
          <w:lang w:val="en-US"/>
        </w:rPr>
      </w:pPr>
      <w:r w:rsidRPr="00E530D8">
        <w:rPr>
          <w:lang w:val="en-US"/>
        </w:rPr>
        <w:tab/>
      </w:r>
      <w:r w:rsidRPr="00E530D8">
        <w:rPr>
          <w:lang w:val="en-US"/>
        </w:rPr>
        <w:tab/>
        <w:t xml:space="preserve">This instrument is </w:t>
      </w:r>
      <w:r w:rsidRPr="00E530D8">
        <w:rPr>
          <w:i/>
          <w:lang w:val="en-US"/>
        </w:rPr>
        <w:t>CASA E</w:t>
      </w:r>
      <w:r w:rsidR="005A4A49" w:rsidRPr="00E530D8">
        <w:rPr>
          <w:i/>
          <w:lang w:val="en-US"/>
        </w:rPr>
        <w:t>X</w:t>
      </w:r>
      <w:r w:rsidR="009E3C63">
        <w:rPr>
          <w:i/>
          <w:lang w:val="en-US"/>
        </w:rPr>
        <w:t>70</w:t>
      </w:r>
      <w:r w:rsidRPr="00E530D8">
        <w:rPr>
          <w:i/>
          <w:lang w:val="en-US"/>
        </w:rPr>
        <w:t>/</w:t>
      </w:r>
      <w:r w:rsidR="000A092F" w:rsidRPr="00E530D8">
        <w:rPr>
          <w:i/>
          <w:lang w:val="en-US"/>
        </w:rPr>
        <w:t>2</w:t>
      </w:r>
      <w:r w:rsidR="00FF7F37" w:rsidRPr="00E530D8">
        <w:rPr>
          <w:i/>
          <w:lang w:val="en-US"/>
        </w:rPr>
        <w:t>5</w:t>
      </w:r>
      <w:r w:rsidRPr="00E530D8">
        <w:rPr>
          <w:i/>
          <w:lang w:val="en-US"/>
        </w:rPr>
        <w:t xml:space="preserve"> — </w:t>
      </w:r>
      <w:r w:rsidR="00994581" w:rsidRPr="00E530D8">
        <w:rPr>
          <w:i/>
          <w:lang w:val="en-US"/>
        </w:rPr>
        <w:t>Multi-</w:t>
      </w:r>
      <w:r w:rsidR="001361C2" w:rsidRPr="00E530D8">
        <w:rPr>
          <w:i/>
          <w:lang w:val="en-US"/>
        </w:rPr>
        <w:t>E</w:t>
      </w:r>
      <w:r w:rsidR="00E0444B" w:rsidRPr="00E530D8">
        <w:rPr>
          <w:i/>
          <w:lang w:val="en-US"/>
        </w:rPr>
        <w:t>ngine Helicopters</w:t>
      </w:r>
      <w:r w:rsidR="008741E2" w:rsidRPr="00E530D8">
        <w:rPr>
          <w:i/>
          <w:lang w:val="en-US"/>
        </w:rPr>
        <w:t xml:space="preserve"> </w:t>
      </w:r>
      <w:r w:rsidR="00FE07BC" w:rsidRPr="00E530D8">
        <w:rPr>
          <w:i/>
          <w:lang w:val="en-US"/>
        </w:rPr>
        <w:t>Exemption</w:t>
      </w:r>
      <w:r w:rsidR="00E61FE2" w:rsidRPr="00E530D8">
        <w:rPr>
          <w:i/>
          <w:lang w:val="en-US"/>
        </w:rPr>
        <w:t> </w:t>
      </w:r>
      <w:r w:rsidR="00FE07BC" w:rsidRPr="00E530D8">
        <w:rPr>
          <w:i/>
          <w:lang w:val="en-US"/>
        </w:rPr>
        <w:t>20</w:t>
      </w:r>
      <w:r w:rsidR="000A092F" w:rsidRPr="00E530D8">
        <w:rPr>
          <w:i/>
          <w:lang w:val="en-US"/>
        </w:rPr>
        <w:t>2</w:t>
      </w:r>
      <w:r w:rsidR="00FF7F37" w:rsidRPr="00E530D8">
        <w:rPr>
          <w:i/>
          <w:lang w:val="en-US"/>
        </w:rPr>
        <w:t>5</w:t>
      </w:r>
      <w:r w:rsidR="00FE07BC" w:rsidRPr="00E530D8">
        <w:rPr>
          <w:lang w:val="en-US"/>
        </w:rPr>
        <w:t>.</w:t>
      </w:r>
    </w:p>
    <w:p w14:paraId="1652AEDF" w14:textId="546E2AA7" w:rsidR="0075235E" w:rsidRPr="00E530D8" w:rsidRDefault="0099715A" w:rsidP="0075235E">
      <w:pPr>
        <w:pStyle w:val="LDClauseHeading"/>
        <w:rPr>
          <w:lang w:val="en-US"/>
        </w:rPr>
      </w:pPr>
      <w:bookmarkStart w:id="11" w:name="_Toc131656145"/>
      <w:bookmarkStart w:id="12" w:name="_Toc132720965"/>
      <w:bookmarkStart w:id="13" w:name="_Toc204605620"/>
      <w:r w:rsidRPr="00E530D8">
        <w:rPr>
          <w:lang w:val="en-US"/>
        </w:rPr>
        <w:t>2</w:t>
      </w:r>
      <w:r w:rsidR="0075235E" w:rsidRPr="00E530D8">
        <w:rPr>
          <w:lang w:val="en-US"/>
        </w:rPr>
        <w:tab/>
        <w:t>Duration</w:t>
      </w:r>
      <w:bookmarkEnd w:id="11"/>
      <w:bookmarkEnd w:id="12"/>
      <w:bookmarkEnd w:id="13"/>
    </w:p>
    <w:p w14:paraId="7D0B51A3" w14:textId="71FE7687" w:rsidR="0075235E" w:rsidRPr="00E530D8" w:rsidRDefault="0075235E" w:rsidP="00FF7F37">
      <w:pPr>
        <w:pStyle w:val="LDClause"/>
        <w:tabs>
          <w:tab w:val="left" w:pos="2715"/>
        </w:tabs>
        <w:rPr>
          <w:lang w:val="en-US"/>
        </w:rPr>
      </w:pPr>
      <w:r w:rsidRPr="00E530D8">
        <w:rPr>
          <w:lang w:val="en-US"/>
        </w:rPr>
        <w:tab/>
      </w:r>
      <w:r w:rsidRPr="00E530D8">
        <w:rPr>
          <w:lang w:val="en-US"/>
        </w:rPr>
        <w:tab/>
        <w:t>This instrument:</w:t>
      </w:r>
    </w:p>
    <w:p w14:paraId="4CCAB7F2" w14:textId="6A534F5A" w:rsidR="00FF7F37" w:rsidRPr="00E530D8" w:rsidRDefault="00FF7F37" w:rsidP="00FF7F37">
      <w:pPr>
        <w:pStyle w:val="LDP1a0"/>
        <w:rPr>
          <w:lang w:val="en-US"/>
        </w:rPr>
      </w:pPr>
      <w:r w:rsidRPr="00E530D8">
        <w:rPr>
          <w:lang w:val="en-US"/>
        </w:rPr>
        <w:t>(a)</w:t>
      </w:r>
      <w:r w:rsidR="00A33206" w:rsidRPr="00E530D8">
        <w:rPr>
          <w:lang w:val="en-US"/>
        </w:rPr>
        <w:tab/>
      </w:r>
      <w:r w:rsidRPr="00E530D8">
        <w:rPr>
          <w:lang w:val="en-US"/>
        </w:rPr>
        <w:t>commences on 1 August 2025; and</w:t>
      </w:r>
    </w:p>
    <w:p w14:paraId="4FD29BE0" w14:textId="1E912C71" w:rsidR="0075235E" w:rsidRPr="00E530D8" w:rsidRDefault="0075235E" w:rsidP="001E0E3E">
      <w:pPr>
        <w:pStyle w:val="LDP1a0"/>
        <w:rPr>
          <w:lang w:val="en-US"/>
        </w:rPr>
      </w:pPr>
      <w:r w:rsidRPr="00E530D8">
        <w:rPr>
          <w:lang w:val="en-US"/>
        </w:rPr>
        <w:t>(b)</w:t>
      </w:r>
      <w:r w:rsidRPr="00E530D8">
        <w:rPr>
          <w:lang w:val="en-US"/>
        </w:rPr>
        <w:tab/>
      </w:r>
      <w:r w:rsidR="0099715A" w:rsidRPr="00E530D8">
        <w:rPr>
          <w:lang w:val="en-US"/>
        </w:rPr>
        <w:t xml:space="preserve">is </w:t>
      </w:r>
      <w:r w:rsidR="006A4168" w:rsidRPr="00E530D8">
        <w:rPr>
          <w:lang w:val="en-US"/>
        </w:rPr>
        <w:t xml:space="preserve">repealed </w:t>
      </w:r>
      <w:r w:rsidR="0099715A" w:rsidRPr="00E530D8">
        <w:rPr>
          <w:lang w:val="en-US"/>
        </w:rPr>
        <w:t xml:space="preserve">at the end </w:t>
      </w:r>
      <w:r w:rsidRPr="00E530D8">
        <w:rPr>
          <w:lang w:val="en-US"/>
        </w:rPr>
        <w:t>of</w:t>
      </w:r>
      <w:r w:rsidR="00B046EE" w:rsidRPr="00E530D8">
        <w:rPr>
          <w:lang w:val="en-US"/>
        </w:rPr>
        <w:t xml:space="preserve"> </w:t>
      </w:r>
      <w:r w:rsidR="008912F1" w:rsidRPr="00E530D8">
        <w:rPr>
          <w:lang w:val="en-US"/>
        </w:rPr>
        <w:t>3</w:t>
      </w:r>
      <w:r w:rsidR="00C76002" w:rsidRPr="00E530D8">
        <w:rPr>
          <w:lang w:val="en-US"/>
        </w:rPr>
        <w:t>1</w:t>
      </w:r>
      <w:r w:rsidR="00F23DF6" w:rsidRPr="00E530D8">
        <w:rPr>
          <w:lang w:val="en-US"/>
        </w:rPr>
        <w:t xml:space="preserve"> </w:t>
      </w:r>
      <w:r w:rsidR="00345262" w:rsidRPr="00E530D8">
        <w:rPr>
          <w:lang w:val="en-US"/>
        </w:rPr>
        <w:t>Ju</w:t>
      </w:r>
      <w:r w:rsidR="00C76002" w:rsidRPr="00E530D8">
        <w:rPr>
          <w:lang w:val="en-US"/>
        </w:rPr>
        <w:t>ly</w:t>
      </w:r>
      <w:r w:rsidR="00345262" w:rsidRPr="00E530D8">
        <w:rPr>
          <w:lang w:val="en-US"/>
        </w:rPr>
        <w:t xml:space="preserve"> </w:t>
      </w:r>
      <w:r w:rsidR="00B046EE" w:rsidRPr="00E530D8">
        <w:rPr>
          <w:lang w:val="en-US"/>
        </w:rPr>
        <w:t>202</w:t>
      </w:r>
      <w:r w:rsidR="00FF7F37" w:rsidRPr="00E530D8">
        <w:rPr>
          <w:lang w:val="en-US"/>
        </w:rPr>
        <w:t>8</w:t>
      </w:r>
      <w:r w:rsidR="00B046EE" w:rsidRPr="00E530D8">
        <w:rPr>
          <w:lang w:val="en-US"/>
        </w:rPr>
        <w:t>.</w:t>
      </w:r>
    </w:p>
    <w:p w14:paraId="4D1A94C4" w14:textId="75A385CD" w:rsidR="007929F0" w:rsidRPr="00E530D8" w:rsidRDefault="007929F0" w:rsidP="007929F0">
      <w:pPr>
        <w:pStyle w:val="LDClauseHeading"/>
        <w:rPr>
          <w:lang w:val="en-US"/>
        </w:rPr>
      </w:pPr>
      <w:bookmarkStart w:id="14" w:name="_Toc131656146"/>
      <w:bookmarkStart w:id="15" w:name="_Toc132720966"/>
      <w:bookmarkStart w:id="16" w:name="_Toc204605621"/>
      <w:r w:rsidRPr="00E530D8">
        <w:rPr>
          <w:lang w:val="en-US"/>
        </w:rPr>
        <w:t>3</w:t>
      </w:r>
      <w:r w:rsidRPr="00E530D8">
        <w:rPr>
          <w:lang w:val="en-US"/>
        </w:rPr>
        <w:tab/>
      </w:r>
      <w:r w:rsidR="00783B1F" w:rsidRPr="00E530D8">
        <w:rPr>
          <w:lang w:val="en-US"/>
        </w:rPr>
        <w:t>Interpretation</w:t>
      </w:r>
      <w:bookmarkEnd w:id="14"/>
      <w:bookmarkEnd w:id="15"/>
      <w:bookmarkEnd w:id="16"/>
    </w:p>
    <w:p w14:paraId="633B2ABA" w14:textId="41C9B75C" w:rsidR="007929F0" w:rsidRPr="00E530D8" w:rsidRDefault="00324A3C" w:rsidP="007929F0">
      <w:pPr>
        <w:pStyle w:val="LDClause"/>
        <w:rPr>
          <w:lang w:val="en-US"/>
        </w:rPr>
      </w:pPr>
      <w:r w:rsidRPr="00E530D8">
        <w:rPr>
          <w:lang w:val="en-US"/>
        </w:rPr>
        <w:tab/>
      </w:r>
      <w:r w:rsidR="00783B1F" w:rsidRPr="00E530D8">
        <w:rPr>
          <w:lang w:val="en-US"/>
        </w:rPr>
        <w:t>(1)</w:t>
      </w:r>
      <w:r w:rsidRPr="00E530D8">
        <w:rPr>
          <w:lang w:val="en-US"/>
        </w:rPr>
        <w:tab/>
        <w:t>In this instrument:</w:t>
      </w:r>
    </w:p>
    <w:p w14:paraId="09E74329" w14:textId="0C72220B" w:rsidR="00324A3C" w:rsidRPr="00951FCA" w:rsidRDefault="001C5176" w:rsidP="001D3CCC">
      <w:pPr>
        <w:pStyle w:val="LDdefinition"/>
      </w:pPr>
      <w:r w:rsidRPr="00951FCA">
        <w:rPr>
          <w:b/>
          <w:bCs/>
          <w:i/>
          <w:iCs/>
        </w:rPr>
        <w:t>au</w:t>
      </w:r>
      <w:r w:rsidR="004C5354" w:rsidRPr="00951FCA">
        <w:rPr>
          <w:b/>
          <w:bCs/>
          <w:i/>
          <w:iCs/>
        </w:rPr>
        <w:t>thorised</w:t>
      </w:r>
      <w:r w:rsidR="003330AA" w:rsidRPr="00951FCA">
        <w:t xml:space="preserve"> to pilot a </w:t>
      </w:r>
      <w:r w:rsidR="00927ECC" w:rsidRPr="00951FCA">
        <w:t xml:space="preserve">model of multi-engine </w:t>
      </w:r>
      <w:r w:rsidR="003330AA" w:rsidRPr="00951FCA">
        <w:t>helicopter</w:t>
      </w:r>
      <w:r w:rsidR="004454AC" w:rsidRPr="00951FCA">
        <w:t>:</w:t>
      </w:r>
      <w:r w:rsidR="00E95CC9" w:rsidRPr="00951FCA">
        <w:t xml:space="preserve"> see section </w:t>
      </w:r>
      <w:r w:rsidR="0067094D" w:rsidRPr="00951FCA">
        <w:t>4</w:t>
      </w:r>
      <w:r w:rsidR="005B29DB" w:rsidRPr="00951FCA">
        <w:t>.</w:t>
      </w:r>
    </w:p>
    <w:p w14:paraId="47E7F4E6" w14:textId="029465A3" w:rsidR="00173350" w:rsidRPr="00951FCA" w:rsidRDefault="00173350" w:rsidP="00173350">
      <w:pPr>
        <w:pStyle w:val="LDdefinition"/>
      </w:pPr>
      <w:r w:rsidRPr="00951FCA">
        <w:rPr>
          <w:b/>
          <w:i/>
        </w:rPr>
        <w:t>cell</w:t>
      </w:r>
      <w:r w:rsidRPr="00951FCA">
        <w:t>, for a</w:t>
      </w:r>
      <w:r w:rsidRPr="00E530D8">
        <w:rPr>
          <w:bCs/>
          <w:iCs/>
        </w:rPr>
        <w:t xml:space="preserve"> </w:t>
      </w:r>
      <w:r w:rsidRPr="00951FCA">
        <w:t xml:space="preserve">column of </w:t>
      </w:r>
      <w:r w:rsidR="004823F1" w:rsidRPr="00951FCA">
        <w:t>the</w:t>
      </w:r>
      <w:r w:rsidRPr="00951FCA">
        <w:t xml:space="preserve"> table in Schedule 1, means each individual, undivided unit (regardless of its size) into which the column is subdivided.</w:t>
      </w:r>
    </w:p>
    <w:p w14:paraId="561251BA" w14:textId="7E457222" w:rsidR="00154691" w:rsidRPr="00951FCA" w:rsidRDefault="00154691" w:rsidP="00154691">
      <w:pPr>
        <w:pStyle w:val="LDdefinition"/>
        <w:rPr>
          <w:b/>
          <w:bCs/>
          <w:i/>
          <w:iCs/>
        </w:rPr>
      </w:pPr>
      <w:r w:rsidRPr="00951FCA">
        <w:rPr>
          <w:b/>
          <w:bCs/>
          <w:i/>
          <w:iCs/>
        </w:rPr>
        <w:t>flight test endorsement</w:t>
      </w:r>
      <w:r w:rsidRPr="00951FCA">
        <w:t xml:space="preserve"> has the meaning given by regulation 61.010 of CASR.</w:t>
      </w:r>
    </w:p>
    <w:p w14:paraId="61FA0CDB" w14:textId="66F0C206" w:rsidR="002A3C7F" w:rsidRPr="00951FCA" w:rsidRDefault="002A3C7F" w:rsidP="00173350">
      <w:pPr>
        <w:pStyle w:val="LDdefinition"/>
      </w:pPr>
      <w:r w:rsidRPr="00951FCA">
        <w:rPr>
          <w:b/>
          <w:bCs/>
          <w:i/>
          <w:iCs/>
        </w:rPr>
        <w:t>pilot type rating</w:t>
      </w:r>
      <w:r w:rsidR="00222F74" w:rsidRPr="00951FCA">
        <w:t xml:space="preserve"> has the same meaning as in Division 61.L.5 of CASR.</w:t>
      </w:r>
    </w:p>
    <w:p w14:paraId="7886BF22" w14:textId="336CAA6A" w:rsidR="006822B0" w:rsidRPr="00951FCA" w:rsidRDefault="006822B0" w:rsidP="00591D12">
      <w:pPr>
        <w:pStyle w:val="LDdefinition"/>
      </w:pPr>
      <w:r w:rsidRPr="00951FCA">
        <w:rPr>
          <w:b/>
          <w:bCs/>
          <w:i/>
          <w:iCs/>
        </w:rPr>
        <w:t>relevant helicopter</w:t>
      </w:r>
      <w:r w:rsidR="00CB6804" w:rsidRPr="00951FCA">
        <w:t xml:space="preserve"> means a </w:t>
      </w:r>
      <w:r w:rsidR="00263A49" w:rsidRPr="00951FCA">
        <w:t xml:space="preserve">model </w:t>
      </w:r>
      <w:r w:rsidR="004700B4" w:rsidRPr="00951FCA">
        <w:t xml:space="preserve">of </w:t>
      </w:r>
      <w:r w:rsidR="00CB6804" w:rsidRPr="00951FCA">
        <w:t xml:space="preserve">multi-engine helicopter mentioned in </w:t>
      </w:r>
      <w:r w:rsidR="00195A3D" w:rsidRPr="00951FCA">
        <w:t>a</w:t>
      </w:r>
      <w:r w:rsidR="00CB6804" w:rsidRPr="00951FCA">
        <w:t xml:space="preserve"> cell in column </w:t>
      </w:r>
      <w:r w:rsidR="00195A3D" w:rsidRPr="00951FCA">
        <w:t>2</w:t>
      </w:r>
      <w:r w:rsidR="00CB6804" w:rsidRPr="00951FCA">
        <w:t xml:space="preserve"> of the table in Schedule 1</w:t>
      </w:r>
      <w:r w:rsidR="00195A3D" w:rsidRPr="00951FCA">
        <w:t>.</w:t>
      </w:r>
    </w:p>
    <w:p w14:paraId="055DD484" w14:textId="3A228895" w:rsidR="00C056DE" w:rsidRPr="00951FCA" w:rsidRDefault="00C056DE" w:rsidP="00591D12">
      <w:pPr>
        <w:pStyle w:val="LDdefinition"/>
      </w:pPr>
      <w:r w:rsidRPr="00951FCA">
        <w:rPr>
          <w:b/>
          <w:bCs/>
          <w:i/>
          <w:iCs/>
        </w:rPr>
        <w:t>relevant unit</w:t>
      </w:r>
      <w:r w:rsidRPr="00951FCA">
        <w:rPr>
          <w:b/>
          <w:bCs/>
          <w:i/>
          <w:iCs/>
          <w:spacing w:val="-5"/>
        </w:rPr>
        <w:t xml:space="preserve"> </w:t>
      </w:r>
      <w:r w:rsidRPr="00951FCA">
        <w:rPr>
          <w:b/>
          <w:bCs/>
          <w:i/>
          <w:iCs/>
        </w:rPr>
        <w:t>of</w:t>
      </w:r>
      <w:r w:rsidRPr="00951FCA">
        <w:rPr>
          <w:b/>
          <w:bCs/>
          <w:i/>
          <w:iCs/>
          <w:spacing w:val="-3"/>
        </w:rPr>
        <w:t xml:space="preserve"> </w:t>
      </w:r>
      <w:r w:rsidRPr="00951FCA">
        <w:rPr>
          <w:b/>
          <w:bCs/>
          <w:i/>
          <w:iCs/>
        </w:rPr>
        <w:t>competency</w:t>
      </w:r>
      <w:r w:rsidRPr="00951FCA">
        <w:t xml:space="preserve"> means a unit of competency mentioned in </w:t>
      </w:r>
      <w:r w:rsidR="00624665" w:rsidRPr="00951FCA">
        <w:t>clause</w:t>
      </w:r>
      <w:r w:rsidR="00BC513C" w:rsidRPr="00951FCA">
        <w:t> </w:t>
      </w:r>
      <w:r w:rsidR="00624665" w:rsidRPr="00951FCA">
        <w:t xml:space="preserve">3 of </w:t>
      </w:r>
      <w:r w:rsidR="00541FA0" w:rsidRPr="00951FCA">
        <w:t>Appendix</w:t>
      </w:r>
      <w:r w:rsidR="00A04BA5" w:rsidRPr="00951FCA">
        <w:t xml:space="preserve"> </w:t>
      </w:r>
      <w:r w:rsidR="00541FA0" w:rsidRPr="00951FCA">
        <w:t>L</w:t>
      </w:r>
      <w:r w:rsidR="00173D0E" w:rsidRPr="00951FCA">
        <w:t xml:space="preserve"> of Schedule </w:t>
      </w:r>
      <w:r w:rsidR="00AA48A6" w:rsidRPr="00951FCA">
        <w:t>7</w:t>
      </w:r>
      <w:r w:rsidR="00173D0E" w:rsidRPr="00951FCA">
        <w:t xml:space="preserve"> of the Part</w:t>
      </w:r>
      <w:r w:rsidR="00A04BA5" w:rsidRPr="00951FCA">
        <w:t xml:space="preserve"> </w:t>
      </w:r>
      <w:r w:rsidR="00173D0E" w:rsidRPr="00951FCA">
        <w:t>61 Manual of Standards.</w:t>
      </w:r>
    </w:p>
    <w:p w14:paraId="36A8DF53" w14:textId="0868BC50" w:rsidR="006F102F" w:rsidRPr="00951FCA" w:rsidRDefault="006F102F" w:rsidP="00591D12">
      <w:pPr>
        <w:pStyle w:val="LDdefinition"/>
      </w:pPr>
      <w:r w:rsidRPr="00951FCA">
        <w:rPr>
          <w:b/>
          <w:bCs/>
          <w:i/>
          <w:iCs/>
        </w:rPr>
        <w:t>type rating flight test endorsement</w:t>
      </w:r>
      <w:r w:rsidRPr="00951FCA">
        <w:t xml:space="preserve"> means a flight test endorsement of that kind mentioned in column 1 of item 5 in table 61.1310 of CASR.</w:t>
      </w:r>
    </w:p>
    <w:p w14:paraId="756AD43C" w14:textId="5E49F9F1" w:rsidR="005A3A5F" w:rsidRPr="00951FCA" w:rsidRDefault="005A3A5F" w:rsidP="001D3CCC">
      <w:pPr>
        <w:pStyle w:val="LDdefinition"/>
      </w:pPr>
      <w:r w:rsidRPr="00951FCA">
        <w:rPr>
          <w:b/>
          <w:bCs/>
          <w:i/>
          <w:iCs/>
        </w:rPr>
        <w:t>type rating training</w:t>
      </w:r>
      <w:r w:rsidRPr="00951FCA">
        <w:t xml:space="preserve"> </w:t>
      </w:r>
      <w:r w:rsidRPr="00951FCA">
        <w:rPr>
          <w:b/>
          <w:bCs/>
          <w:i/>
          <w:iCs/>
        </w:rPr>
        <w:t>endorsement</w:t>
      </w:r>
      <w:r w:rsidRPr="00951FCA">
        <w:t xml:space="preserve"> means a training endorsement of that kind mentioned in column 1 of item 5 in table 61.1235</w:t>
      </w:r>
      <w:r w:rsidR="005C0C43" w:rsidRPr="00951FCA">
        <w:t xml:space="preserve"> of CASR</w:t>
      </w:r>
      <w:r w:rsidRPr="00951FCA">
        <w:t>.</w:t>
      </w:r>
    </w:p>
    <w:p w14:paraId="49CD3982" w14:textId="048251AF" w:rsidR="00783B1F" w:rsidRPr="00E530D8" w:rsidRDefault="00783B1F" w:rsidP="00783B1F">
      <w:pPr>
        <w:pStyle w:val="LDClause"/>
        <w:rPr>
          <w:lang w:val="en-US"/>
        </w:rPr>
      </w:pPr>
      <w:r w:rsidRPr="00E530D8">
        <w:rPr>
          <w:lang w:val="en-US"/>
        </w:rPr>
        <w:lastRenderedPageBreak/>
        <w:tab/>
        <w:t>(2)</w:t>
      </w:r>
      <w:r w:rsidRPr="00E530D8">
        <w:rPr>
          <w:lang w:val="en-US"/>
        </w:rPr>
        <w:tab/>
      </w:r>
      <w:r w:rsidR="00F02B0B" w:rsidRPr="00E530D8">
        <w:rPr>
          <w:lang w:val="en-US" w:eastAsia="en-AU"/>
        </w:rPr>
        <w:t>Column 1 of the table in Schedule 1 contains general information only and is not intended to qualify, or otherwise affect, the meaning or operation of anything else in Schedule</w:t>
      </w:r>
      <w:r w:rsidR="00756857" w:rsidRPr="00E530D8">
        <w:rPr>
          <w:lang w:val="en-US" w:eastAsia="en-AU"/>
        </w:rPr>
        <w:t xml:space="preserve"> 1</w:t>
      </w:r>
      <w:r w:rsidR="00F02B0B" w:rsidRPr="00E530D8">
        <w:rPr>
          <w:lang w:val="en-US" w:eastAsia="en-AU"/>
        </w:rPr>
        <w:t>.</w:t>
      </w:r>
    </w:p>
    <w:p w14:paraId="1FAD20F4" w14:textId="1190AF94" w:rsidR="00E8335D" w:rsidRPr="00E530D8" w:rsidRDefault="00085AA0" w:rsidP="00E8335D">
      <w:pPr>
        <w:pStyle w:val="LDClauseHeading"/>
        <w:rPr>
          <w:lang w:val="en-US"/>
        </w:rPr>
      </w:pPr>
      <w:bookmarkStart w:id="17" w:name="_Toc131656147"/>
      <w:bookmarkStart w:id="18" w:name="_Toc132720967"/>
      <w:bookmarkStart w:id="19" w:name="_Toc204605622"/>
      <w:r w:rsidRPr="00E530D8">
        <w:rPr>
          <w:lang w:val="en-US"/>
        </w:rPr>
        <w:t>4</w:t>
      </w:r>
      <w:r w:rsidR="00E8335D" w:rsidRPr="00E530D8">
        <w:rPr>
          <w:lang w:val="en-US"/>
        </w:rPr>
        <w:tab/>
        <w:t xml:space="preserve">Meaning of </w:t>
      </w:r>
      <w:r w:rsidR="00E8335D" w:rsidRPr="00E530D8">
        <w:rPr>
          <w:i/>
          <w:iCs/>
          <w:lang w:val="en-US"/>
        </w:rPr>
        <w:t>authorised</w:t>
      </w:r>
      <w:r w:rsidR="00E8335D" w:rsidRPr="00E530D8">
        <w:rPr>
          <w:lang w:val="en-US"/>
        </w:rPr>
        <w:t xml:space="preserve"> to pilot a </w:t>
      </w:r>
      <w:r w:rsidR="00E31459" w:rsidRPr="00E530D8">
        <w:rPr>
          <w:lang w:val="en-US"/>
        </w:rPr>
        <w:t xml:space="preserve">model of </w:t>
      </w:r>
      <w:r w:rsidR="00927ECC" w:rsidRPr="00E530D8">
        <w:rPr>
          <w:lang w:val="en-US"/>
        </w:rPr>
        <w:t xml:space="preserve">multi-engine </w:t>
      </w:r>
      <w:r w:rsidR="00E8335D" w:rsidRPr="00E530D8">
        <w:rPr>
          <w:lang w:val="en-US"/>
        </w:rPr>
        <w:t>helicopter</w:t>
      </w:r>
      <w:bookmarkEnd w:id="17"/>
      <w:bookmarkEnd w:id="18"/>
      <w:bookmarkEnd w:id="19"/>
    </w:p>
    <w:p w14:paraId="3C5E1306" w14:textId="242ACA9C" w:rsidR="00E8335D" w:rsidRPr="00E530D8" w:rsidRDefault="00E8335D" w:rsidP="00E8335D">
      <w:pPr>
        <w:pStyle w:val="LDClause"/>
        <w:rPr>
          <w:lang w:val="en-US"/>
        </w:rPr>
      </w:pPr>
      <w:r w:rsidRPr="00E530D8">
        <w:rPr>
          <w:lang w:val="en-US"/>
        </w:rPr>
        <w:tab/>
      </w:r>
      <w:r w:rsidRPr="00E530D8">
        <w:rPr>
          <w:lang w:val="en-US"/>
        </w:rPr>
        <w:tab/>
        <w:t xml:space="preserve">A person is </w:t>
      </w:r>
      <w:r w:rsidR="00452F6E" w:rsidRPr="00E530D8">
        <w:rPr>
          <w:b/>
          <w:bCs/>
          <w:i/>
          <w:iCs/>
          <w:lang w:val="en-US"/>
        </w:rPr>
        <w:t>authorised</w:t>
      </w:r>
      <w:r w:rsidRPr="00E530D8">
        <w:rPr>
          <w:lang w:val="en-US"/>
        </w:rPr>
        <w:t xml:space="preserve"> to pilot a </w:t>
      </w:r>
      <w:r w:rsidR="008F3AEB" w:rsidRPr="00E530D8">
        <w:rPr>
          <w:lang w:val="en-US"/>
        </w:rPr>
        <w:t xml:space="preserve">model of multi-engine </w:t>
      </w:r>
      <w:r w:rsidRPr="00E530D8">
        <w:rPr>
          <w:lang w:val="en-US"/>
        </w:rPr>
        <w:t>helicopter</w:t>
      </w:r>
      <w:r w:rsidR="007568E0" w:rsidRPr="00E530D8">
        <w:rPr>
          <w:lang w:val="en-US"/>
        </w:rPr>
        <w:t xml:space="preserve"> </w:t>
      </w:r>
      <w:r w:rsidR="00C31670" w:rsidRPr="00E530D8">
        <w:rPr>
          <w:lang w:val="en-US"/>
        </w:rPr>
        <w:t>mentioned in a cell in column 2 of the table in Schedule 1</w:t>
      </w:r>
      <w:r w:rsidR="00D1057A" w:rsidRPr="00E530D8">
        <w:rPr>
          <w:lang w:val="en-US"/>
        </w:rPr>
        <w:t xml:space="preserve"> </w:t>
      </w:r>
      <w:r w:rsidRPr="00E530D8">
        <w:rPr>
          <w:lang w:val="en-US"/>
        </w:rPr>
        <w:t>if:</w:t>
      </w:r>
    </w:p>
    <w:p w14:paraId="5FF922E1" w14:textId="18AB8031" w:rsidR="0073392E" w:rsidRPr="00E530D8" w:rsidRDefault="0073392E" w:rsidP="0073392E">
      <w:pPr>
        <w:pStyle w:val="LDP1a0"/>
        <w:rPr>
          <w:lang w:val="en-US"/>
        </w:rPr>
      </w:pPr>
      <w:r w:rsidRPr="00E530D8">
        <w:rPr>
          <w:lang w:val="en-US"/>
        </w:rPr>
        <w:t>(a)</w:t>
      </w:r>
      <w:r w:rsidRPr="00E530D8">
        <w:rPr>
          <w:lang w:val="en-US"/>
        </w:rPr>
        <w:tab/>
        <w:t>the person holds the pilot type rating, relating to the helicopter, mentioned in the corresponding cell in column 3 of the table; or</w:t>
      </w:r>
    </w:p>
    <w:p w14:paraId="56F4C07D" w14:textId="6D194CF9" w:rsidR="00E8335D" w:rsidRPr="00E530D8" w:rsidRDefault="0073392E" w:rsidP="0073392E">
      <w:pPr>
        <w:pStyle w:val="LDP1a0"/>
        <w:rPr>
          <w:b/>
          <w:bCs/>
          <w:i/>
          <w:iCs/>
          <w:lang w:val="en-US"/>
        </w:rPr>
      </w:pPr>
      <w:r w:rsidRPr="00E530D8">
        <w:rPr>
          <w:lang w:val="en-US"/>
        </w:rPr>
        <w:t>(b)</w:t>
      </w:r>
      <w:r w:rsidRPr="00E530D8">
        <w:rPr>
          <w:lang w:val="en-US"/>
        </w:rPr>
        <w:tab/>
        <w:t>the exemption under section</w:t>
      </w:r>
      <w:r w:rsidR="00D26768" w:rsidRPr="00E530D8">
        <w:rPr>
          <w:lang w:val="en-US"/>
        </w:rPr>
        <w:t xml:space="preserve"> </w:t>
      </w:r>
      <w:r w:rsidR="0067094D" w:rsidRPr="00E530D8">
        <w:rPr>
          <w:lang w:val="en-US"/>
        </w:rPr>
        <w:t>5</w:t>
      </w:r>
      <w:r w:rsidR="00564498" w:rsidRPr="00E530D8">
        <w:rPr>
          <w:lang w:val="en-US"/>
        </w:rPr>
        <w:t xml:space="preserve"> applies to the person</w:t>
      </w:r>
      <w:r w:rsidR="007568E0" w:rsidRPr="00E530D8">
        <w:rPr>
          <w:lang w:val="en-US"/>
        </w:rPr>
        <w:t xml:space="preserve"> in relation to the helicopter</w:t>
      </w:r>
      <w:r w:rsidRPr="00E530D8">
        <w:rPr>
          <w:lang w:val="en-US"/>
        </w:rPr>
        <w:t>.</w:t>
      </w:r>
    </w:p>
    <w:p w14:paraId="7DBA01D2" w14:textId="06619027" w:rsidR="004C500D" w:rsidRPr="00E530D8" w:rsidRDefault="004C500D" w:rsidP="001E0E3E">
      <w:pPr>
        <w:pStyle w:val="LDScheduleheading"/>
        <w:spacing w:before="400"/>
        <w:rPr>
          <w:lang w:val="en-US"/>
        </w:rPr>
      </w:pPr>
      <w:bookmarkStart w:id="20" w:name="_Toc131656148"/>
      <w:bookmarkStart w:id="21" w:name="_Toc132720968"/>
      <w:bookmarkStart w:id="22" w:name="_Toc204605623"/>
      <w:r w:rsidRPr="00E530D8">
        <w:rPr>
          <w:lang w:val="en-US"/>
        </w:rPr>
        <w:t xml:space="preserve">Part 2 — </w:t>
      </w:r>
      <w:r w:rsidR="00A25406" w:rsidRPr="00E530D8">
        <w:rPr>
          <w:lang w:val="en-US"/>
        </w:rPr>
        <w:t>Pilot</w:t>
      </w:r>
      <w:bookmarkEnd w:id="20"/>
      <w:bookmarkEnd w:id="21"/>
      <w:bookmarkEnd w:id="22"/>
    </w:p>
    <w:p w14:paraId="22B3FC6F" w14:textId="52EB4990" w:rsidR="0089712B" w:rsidRPr="00E530D8" w:rsidRDefault="00085AA0" w:rsidP="0089712B">
      <w:pPr>
        <w:pStyle w:val="LDClauseHeading"/>
        <w:rPr>
          <w:b w:val="0"/>
          <w:szCs w:val="18"/>
          <w:lang w:val="en-US"/>
        </w:rPr>
      </w:pPr>
      <w:bookmarkStart w:id="23" w:name="_Toc131656149"/>
      <w:bookmarkStart w:id="24" w:name="_Toc132720969"/>
      <w:bookmarkStart w:id="25" w:name="_Toc204605624"/>
      <w:r w:rsidRPr="00E530D8">
        <w:rPr>
          <w:lang w:val="en-US"/>
        </w:rPr>
        <w:t>5</w:t>
      </w:r>
      <w:r w:rsidR="00414CD3" w:rsidRPr="00E530D8">
        <w:rPr>
          <w:lang w:val="en-US"/>
        </w:rPr>
        <w:tab/>
      </w:r>
      <w:r w:rsidR="00557276" w:rsidRPr="00E530D8">
        <w:rPr>
          <w:lang w:val="en-US"/>
        </w:rPr>
        <w:t>Exemption</w:t>
      </w:r>
      <w:r w:rsidR="003245CB" w:rsidRPr="00E530D8">
        <w:rPr>
          <w:lang w:val="en-US"/>
        </w:rPr>
        <w:t> — authority to exercise privileges of pilot licence</w:t>
      </w:r>
      <w:bookmarkEnd w:id="23"/>
      <w:bookmarkEnd w:id="24"/>
      <w:bookmarkEnd w:id="25"/>
    </w:p>
    <w:p w14:paraId="59C1BB03" w14:textId="31B0E6E9" w:rsidR="0032442F" w:rsidRPr="00E530D8" w:rsidRDefault="00852C0D" w:rsidP="00852C0D">
      <w:pPr>
        <w:pStyle w:val="LDClause"/>
        <w:rPr>
          <w:lang w:val="en-US"/>
        </w:rPr>
      </w:pPr>
      <w:r w:rsidRPr="00E530D8">
        <w:rPr>
          <w:lang w:val="en-US"/>
        </w:rPr>
        <w:tab/>
      </w:r>
      <w:r w:rsidR="00347D6E" w:rsidRPr="00E530D8">
        <w:rPr>
          <w:lang w:val="en-US"/>
        </w:rPr>
        <w:t>(1)</w:t>
      </w:r>
      <w:r w:rsidR="003E12E9" w:rsidRPr="00E530D8">
        <w:rPr>
          <w:lang w:val="en-US"/>
        </w:rPr>
        <w:tab/>
      </w:r>
      <w:r w:rsidR="005B29DB" w:rsidRPr="00E530D8">
        <w:rPr>
          <w:lang w:val="en-US"/>
        </w:rPr>
        <w:t xml:space="preserve">This section applies to the holder of a pilot </w:t>
      </w:r>
      <w:r w:rsidR="00701E44" w:rsidRPr="00E530D8">
        <w:rPr>
          <w:lang w:val="en-US"/>
        </w:rPr>
        <w:t xml:space="preserve">licence </w:t>
      </w:r>
      <w:r w:rsidR="00500B21" w:rsidRPr="00E530D8">
        <w:rPr>
          <w:lang w:val="en-US"/>
        </w:rPr>
        <w:t xml:space="preserve">(the </w:t>
      </w:r>
      <w:r w:rsidR="00500B21" w:rsidRPr="00E530D8">
        <w:rPr>
          <w:b/>
          <w:bCs/>
          <w:i/>
          <w:iCs/>
          <w:lang w:val="en-US"/>
        </w:rPr>
        <w:t>lic</w:t>
      </w:r>
      <w:r w:rsidR="00C4697B" w:rsidRPr="00E530D8">
        <w:rPr>
          <w:b/>
          <w:bCs/>
          <w:i/>
          <w:iCs/>
          <w:lang w:val="en-US"/>
        </w:rPr>
        <w:t>ence holder</w:t>
      </w:r>
      <w:r w:rsidR="00C4697B" w:rsidRPr="00E530D8">
        <w:rPr>
          <w:lang w:val="en-US"/>
        </w:rPr>
        <w:t xml:space="preserve">) </w:t>
      </w:r>
      <w:r w:rsidR="00701E44" w:rsidRPr="00E530D8">
        <w:rPr>
          <w:lang w:val="en-US"/>
        </w:rPr>
        <w:t>who</w:t>
      </w:r>
      <w:r w:rsidR="00DB4444" w:rsidRPr="00E530D8">
        <w:rPr>
          <w:lang w:val="en-US"/>
        </w:rPr>
        <w:t>:</w:t>
      </w:r>
    </w:p>
    <w:p w14:paraId="7370C29F" w14:textId="0965E324" w:rsidR="00BC32B4" w:rsidRPr="00E530D8" w:rsidRDefault="0032442F" w:rsidP="0032442F">
      <w:pPr>
        <w:pStyle w:val="LDP1a0"/>
        <w:rPr>
          <w:lang w:val="en-US"/>
        </w:rPr>
      </w:pPr>
      <w:r w:rsidRPr="00E530D8">
        <w:rPr>
          <w:lang w:val="en-US"/>
        </w:rPr>
        <w:t>(a)</w:t>
      </w:r>
      <w:r w:rsidRPr="00E530D8">
        <w:rPr>
          <w:lang w:val="en-US"/>
        </w:rPr>
        <w:tab/>
      </w:r>
      <w:r w:rsidR="00701E44" w:rsidRPr="00E530D8">
        <w:rPr>
          <w:lang w:val="en-US"/>
        </w:rPr>
        <w:t>holds</w:t>
      </w:r>
      <w:r w:rsidR="00065D42" w:rsidRPr="00E530D8">
        <w:rPr>
          <w:lang w:val="en-US"/>
        </w:rPr>
        <w:t xml:space="preserve"> </w:t>
      </w:r>
      <w:r w:rsidR="00701E44" w:rsidRPr="00E530D8">
        <w:rPr>
          <w:lang w:val="en-US"/>
        </w:rPr>
        <w:t>the</w:t>
      </w:r>
      <w:r w:rsidR="00F87515" w:rsidRPr="00E530D8">
        <w:rPr>
          <w:lang w:val="en-US"/>
        </w:rPr>
        <w:t xml:space="preserve"> </w:t>
      </w:r>
      <w:r w:rsidR="00DB4B03" w:rsidRPr="00E530D8">
        <w:rPr>
          <w:lang w:val="en-US"/>
        </w:rPr>
        <w:t xml:space="preserve">pilot </w:t>
      </w:r>
      <w:r w:rsidR="00F87515" w:rsidRPr="00E530D8">
        <w:rPr>
          <w:lang w:val="en-US"/>
        </w:rPr>
        <w:t>type rating</w:t>
      </w:r>
      <w:r w:rsidR="0048451F" w:rsidRPr="00E530D8">
        <w:rPr>
          <w:lang w:val="en-US"/>
        </w:rPr>
        <w:t xml:space="preserve">, relating to a </w:t>
      </w:r>
      <w:r w:rsidR="00B37AAC" w:rsidRPr="00E530D8">
        <w:rPr>
          <w:lang w:val="en-US"/>
        </w:rPr>
        <w:t xml:space="preserve">model of </w:t>
      </w:r>
      <w:r w:rsidR="0048451F" w:rsidRPr="00E530D8">
        <w:rPr>
          <w:lang w:val="en-US"/>
        </w:rPr>
        <w:t>helicopter</w:t>
      </w:r>
      <w:r w:rsidR="00EC2D5B" w:rsidRPr="00E530D8">
        <w:rPr>
          <w:lang w:val="en-US"/>
        </w:rPr>
        <w:t xml:space="preserve"> (the </w:t>
      </w:r>
      <w:r w:rsidR="00EC2D5B" w:rsidRPr="00E530D8">
        <w:rPr>
          <w:b/>
          <w:bCs/>
          <w:i/>
          <w:iCs/>
          <w:lang w:val="en-US"/>
        </w:rPr>
        <w:t>first helicopter</w:t>
      </w:r>
      <w:r w:rsidR="00EC2D5B" w:rsidRPr="00E530D8">
        <w:rPr>
          <w:lang w:val="en-US"/>
        </w:rPr>
        <w:t>)</w:t>
      </w:r>
      <w:r w:rsidR="00E5747A" w:rsidRPr="00E530D8">
        <w:rPr>
          <w:lang w:val="en-US"/>
        </w:rPr>
        <w:t xml:space="preserve"> mentioned in a cell in column 2 of the table in Schedule 1</w:t>
      </w:r>
      <w:r w:rsidR="0048451F" w:rsidRPr="00E530D8">
        <w:rPr>
          <w:lang w:val="en-US"/>
        </w:rPr>
        <w:t>,</w:t>
      </w:r>
      <w:r w:rsidR="00F87515" w:rsidRPr="00E530D8">
        <w:rPr>
          <w:lang w:val="en-US"/>
        </w:rPr>
        <w:t xml:space="preserve"> </w:t>
      </w:r>
      <w:r w:rsidR="00B60FEE" w:rsidRPr="00E530D8">
        <w:rPr>
          <w:lang w:val="en-US"/>
        </w:rPr>
        <w:t xml:space="preserve">mentioned in </w:t>
      </w:r>
      <w:r w:rsidR="00802790" w:rsidRPr="00E530D8">
        <w:rPr>
          <w:lang w:val="en-US"/>
        </w:rPr>
        <w:t>the corresponding</w:t>
      </w:r>
      <w:r w:rsidR="00B60FEE" w:rsidRPr="00E530D8">
        <w:rPr>
          <w:lang w:val="en-US"/>
        </w:rPr>
        <w:t xml:space="preserve"> cell in column 3 of the table</w:t>
      </w:r>
      <w:r w:rsidR="00094704" w:rsidRPr="00E530D8">
        <w:rPr>
          <w:lang w:val="en-US"/>
        </w:rPr>
        <w:t xml:space="preserve"> but not in relation to another relevant helicopter (the </w:t>
      </w:r>
      <w:r w:rsidR="00094704" w:rsidRPr="00E530D8">
        <w:rPr>
          <w:b/>
          <w:bCs/>
          <w:i/>
          <w:iCs/>
          <w:lang w:val="en-US"/>
        </w:rPr>
        <w:t>second helicopter</w:t>
      </w:r>
      <w:r w:rsidR="00094704" w:rsidRPr="00E530D8">
        <w:rPr>
          <w:lang w:val="en-US"/>
        </w:rPr>
        <w:t>)</w:t>
      </w:r>
      <w:r w:rsidR="00BC32B4" w:rsidRPr="00E530D8">
        <w:rPr>
          <w:lang w:val="en-US"/>
        </w:rPr>
        <w:t>; and</w:t>
      </w:r>
    </w:p>
    <w:p w14:paraId="44B26A97" w14:textId="3834E941" w:rsidR="005457BB" w:rsidRPr="00E530D8" w:rsidRDefault="0032442F" w:rsidP="005457BB">
      <w:pPr>
        <w:pStyle w:val="LDP1a0"/>
        <w:rPr>
          <w:lang w:val="en-US"/>
        </w:rPr>
      </w:pPr>
      <w:r w:rsidRPr="00E530D8">
        <w:rPr>
          <w:lang w:val="en-US"/>
        </w:rPr>
        <w:t>(</w:t>
      </w:r>
      <w:r w:rsidR="00094704" w:rsidRPr="00E530D8">
        <w:rPr>
          <w:lang w:val="en-US"/>
        </w:rPr>
        <w:t>b</w:t>
      </w:r>
      <w:r w:rsidRPr="00E530D8">
        <w:rPr>
          <w:lang w:val="en-US"/>
        </w:rPr>
        <w:t>)</w:t>
      </w:r>
      <w:r w:rsidRPr="00E530D8">
        <w:rPr>
          <w:lang w:val="en-US"/>
        </w:rPr>
        <w:tab/>
      </w:r>
      <w:r w:rsidR="00E60F56" w:rsidRPr="00E530D8">
        <w:rPr>
          <w:lang w:val="en-US"/>
        </w:rPr>
        <w:t xml:space="preserve">has </w:t>
      </w:r>
      <w:r w:rsidR="005457BB" w:rsidRPr="00E530D8">
        <w:rPr>
          <w:lang w:val="en-US"/>
        </w:rPr>
        <w:t>completed the training</w:t>
      </w:r>
      <w:r w:rsidR="004517A5" w:rsidRPr="00E530D8">
        <w:rPr>
          <w:lang w:val="en-US"/>
        </w:rPr>
        <w:t xml:space="preserve">, </w:t>
      </w:r>
      <w:r w:rsidR="00E73E2A" w:rsidRPr="00E530D8">
        <w:rPr>
          <w:lang w:val="en-US"/>
        </w:rPr>
        <w:t>relat</w:t>
      </w:r>
      <w:r w:rsidR="00505937" w:rsidRPr="00E530D8">
        <w:rPr>
          <w:lang w:val="en-US"/>
        </w:rPr>
        <w:t>ing</w:t>
      </w:r>
      <w:r w:rsidR="00E73E2A" w:rsidRPr="00E530D8">
        <w:rPr>
          <w:lang w:val="en-US"/>
        </w:rPr>
        <w:t xml:space="preserve"> to the </w:t>
      </w:r>
      <w:r w:rsidR="00D768FF" w:rsidRPr="00E530D8">
        <w:rPr>
          <w:lang w:val="en-US"/>
        </w:rPr>
        <w:t>pilot</w:t>
      </w:r>
      <w:r w:rsidR="00E73E2A" w:rsidRPr="00E530D8">
        <w:rPr>
          <w:lang w:val="en-US"/>
        </w:rPr>
        <w:t xml:space="preserve">ing of </w:t>
      </w:r>
      <w:r w:rsidR="004517A5" w:rsidRPr="00E530D8">
        <w:rPr>
          <w:lang w:val="en-US"/>
        </w:rPr>
        <w:t>the second helicopter,</w:t>
      </w:r>
      <w:r w:rsidR="005457BB" w:rsidRPr="00E530D8">
        <w:rPr>
          <w:lang w:val="en-US"/>
        </w:rPr>
        <w:t xml:space="preserve"> mentioned in sub</w:t>
      </w:r>
      <w:r w:rsidR="000A1C65" w:rsidRPr="00E530D8">
        <w:rPr>
          <w:lang w:val="en-US"/>
        </w:rPr>
        <w:t xml:space="preserve">section </w:t>
      </w:r>
      <w:r w:rsidR="005457BB" w:rsidRPr="00E530D8">
        <w:rPr>
          <w:lang w:val="en-US"/>
        </w:rPr>
        <w:t>(</w:t>
      </w:r>
      <w:r w:rsidR="000A1C65" w:rsidRPr="00E530D8">
        <w:rPr>
          <w:lang w:val="en-US"/>
        </w:rPr>
        <w:t>2</w:t>
      </w:r>
      <w:r w:rsidR="005457BB" w:rsidRPr="00E530D8">
        <w:rPr>
          <w:lang w:val="en-US"/>
        </w:rPr>
        <w:t>); and</w:t>
      </w:r>
    </w:p>
    <w:p w14:paraId="4C237063" w14:textId="7EAAD2A8" w:rsidR="006D2A52" w:rsidRPr="00E530D8" w:rsidRDefault="005457BB" w:rsidP="00600943">
      <w:pPr>
        <w:pStyle w:val="LDP1a0"/>
        <w:rPr>
          <w:lang w:val="en-US"/>
        </w:rPr>
      </w:pPr>
      <w:r w:rsidRPr="00E530D8">
        <w:rPr>
          <w:lang w:val="en-US"/>
        </w:rPr>
        <w:t>(</w:t>
      </w:r>
      <w:r w:rsidR="00094704" w:rsidRPr="00E530D8">
        <w:rPr>
          <w:lang w:val="en-US"/>
        </w:rPr>
        <w:t>c</w:t>
      </w:r>
      <w:r w:rsidRPr="00E530D8">
        <w:rPr>
          <w:lang w:val="en-US"/>
        </w:rPr>
        <w:t>)</w:t>
      </w:r>
      <w:r w:rsidR="004C4765" w:rsidRPr="00E530D8">
        <w:rPr>
          <w:lang w:val="en-US"/>
        </w:rPr>
        <w:tab/>
      </w:r>
      <w:r w:rsidR="007905D5" w:rsidRPr="00E530D8">
        <w:rPr>
          <w:lang w:val="en-US"/>
        </w:rPr>
        <w:t>has been assessed as co</w:t>
      </w:r>
      <w:r w:rsidR="00E67AED" w:rsidRPr="00E530D8">
        <w:rPr>
          <w:lang w:val="en-US"/>
        </w:rPr>
        <w:t xml:space="preserve">mpetent to </w:t>
      </w:r>
      <w:r w:rsidR="00AE26E4" w:rsidRPr="00E530D8">
        <w:rPr>
          <w:lang w:val="en-US"/>
        </w:rPr>
        <w:t>pilot the se</w:t>
      </w:r>
      <w:r w:rsidR="0082673D" w:rsidRPr="00E530D8">
        <w:rPr>
          <w:lang w:val="en-US"/>
        </w:rPr>
        <w:t>cond helicopter</w:t>
      </w:r>
      <w:r w:rsidR="00710FF0" w:rsidRPr="00E530D8">
        <w:rPr>
          <w:lang w:val="en-US"/>
        </w:rPr>
        <w:t xml:space="preserve">, </w:t>
      </w:r>
      <w:r w:rsidR="00310152" w:rsidRPr="00E530D8">
        <w:rPr>
          <w:lang w:val="en-US"/>
        </w:rPr>
        <w:t>having regard to the competency standards for a flight review</w:t>
      </w:r>
      <w:r w:rsidR="00B85DD7" w:rsidRPr="00E530D8">
        <w:rPr>
          <w:lang w:val="en-US"/>
        </w:rPr>
        <w:t xml:space="preserve">, for the </w:t>
      </w:r>
      <w:r w:rsidR="0098715F" w:rsidRPr="00E530D8">
        <w:rPr>
          <w:lang w:val="en-US"/>
        </w:rPr>
        <w:t xml:space="preserve">pilot type </w:t>
      </w:r>
      <w:r w:rsidR="00B85DD7" w:rsidRPr="00E530D8">
        <w:rPr>
          <w:lang w:val="en-US"/>
        </w:rPr>
        <w:t xml:space="preserve">rating </w:t>
      </w:r>
      <w:r w:rsidR="00F6538A" w:rsidRPr="00E530D8">
        <w:rPr>
          <w:lang w:val="en-US"/>
        </w:rPr>
        <w:t>relating to the second helicopter</w:t>
      </w:r>
      <w:r w:rsidR="00B61C1E" w:rsidRPr="00E530D8">
        <w:rPr>
          <w:lang w:val="en-US"/>
        </w:rPr>
        <w:t>,</w:t>
      </w:r>
      <w:r w:rsidR="00310152" w:rsidRPr="00E530D8">
        <w:rPr>
          <w:lang w:val="en-US"/>
        </w:rPr>
        <w:t xml:space="preserve"> mentioned in section</w:t>
      </w:r>
      <w:r w:rsidR="00D26768" w:rsidRPr="00E530D8">
        <w:rPr>
          <w:lang w:val="en-US"/>
        </w:rPr>
        <w:t xml:space="preserve"> </w:t>
      </w:r>
      <w:r w:rsidR="00310152" w:rsidRPr="00E530D8">
        <w:rPr>
          <w:lang w:val="en-US"/>
        </w:rPr>
        <w:t>14 of the Part</w:t>
      </w:r>
      <w:r w:rsidR="00B5651A" w:rsidRPr="00E530D8">
        <w:rPr>
          <w:lang w:val="en-US"/>
        </w:rPr>
        <w:t> </w:t>
      </w:r>
      <w:r w:rsidR="00310152" w:rsidRPr="00E530D8">
        <w:rPr>
          <w:lang w:val="en-US"/>
        </w:rPr>
        <w:t>61 Manual of Standards</w:t>
      </w:r>
      <w:r w:rsidR="003F5FDC" w:rsidRPr="00E530D8">
        <w:rPr>
          <w:lang w:val="en-US"/>
        </w:rPr>
        <w:t>; and</w:t>
      </w:r>
    </w:p>
    <w:p w14:paraId="0A274D44" w14:textId="2639FBFB" w:rsidR="00526906" w:rsidRPr="00E530D8" w:rsidRDefault="00526906" w:rsidP="00526906">
      <w:pPr>
        <w:pStyle w:val="LDP1a0"/>
        <w:rPr>
          <w:lang w:val="en-US"/>
        </w:rPr>
      </w:pPr>
      <w:r w:rsidRPr="00E530D8">
        <w:rPr>
          <w:lang w:val="en-US"/>
        </w:rPr>
        <w:t>(d)</w:t>
      </w:r>
      <w:r w:rsidRPr="00E530D8">
        <w:rPr>
          <w:lang w:val="en-US"/>
        </w:rPr>
        <w:tab/>
        <w:t>at intervals of not more than 24 months:</w:t>
      </w:r>
    </w:p>
    <w:p w14:paraId="20CBD8AF" w14:textId="77777777" w:rsidR="00526906" w:rsidRPr="00E530D8" w:rsidRDefault="00526906" w:rsidP="00526906">
      <w:pPr>
        <w:pStyle w:val="LDP2i"/>
        <w:ind w:left="1559" w:hanging="1105"/>
        <w:rPr>
          <w:lang w:val="en-US"/>
        </w:rPr>
      </w:pPr>
      <w:r w:rsidRPr="00E530D8">
        <w:rPr>
          <w:lang w:val="en-US"/>
        </w:rPr>
        <w:tab/>
        <w:t>(i)</w:t>
      </w:r>
      <w:r w:rsidRPr="00E530D8">
        <w:rPr>
          <w:lang w:val="en-US"/>
        </w:rPr>
        <w:tab/>
        <w:t>has a valid flight review for</w:t>
      </w:r>
      <w:r w:rsidRPr="00E530D8">
        <w:rPr>
          <w:szCs w:val="20"/>
          <w:lang w:val="en-US"/>
        </w:rPr>
        <w:t xml:space="preserve"> the </w:t>
      </w:r>
      <w:r w:rsidRPr="00E530D8">
        <w:rPr>
          <w:lang w:val="en-US"/>
        </w:rPr>
        <w:t>pilot type rating in relation to another multi-engine helicopter for which the licence holder holds the rating; or</w:t>
      </w:r>
    </w:p>
    <w:p w14:paraId="5171E853" w14:textId="5DB569F3" w:rsidR="00526906" w:rsidRPr="00E530D8" w:rsidRDefault="00526906" w:rsidP="00526906">
      <w:pPr>
        <w:pStyle w:val="LDP2i"/>
        <w:ind w:left="1559" w:hanging="1105"/>
        <w:rPr>
          <w:lang w:val="en-US"/>
        </w:rPr>
      </w:pPr>
      <w:r w:rsidRPr="00E530D8">
        <w:rPr>
          <w:lang w:val="en-US"/>
        </w:rPr>
        <w:tab/>
        <w:t>(ii)</w:t>
      </w:r>
      <w:r w:rsidRPr="00E530D8">
        <w:rPr>
          <w:lang w:val="en-US"/>
        </w:rPr>
        <w:tab/>
        <w:t xml:space="preserve">has been assessed as competent to pilot </w:t>
      </w:r>
      <w:r w:rsidR="00977B73" w:rsidRPr="00E530D8">
        <w:rPr>
          <w:lang w:val="en-US"/>
        </w:rPr>
        <w:t xml:space="preserve">a relevant </w:t>
      </w:r>
      <w:r w:rsidRPr="00E530D8">
        <w:rPr>
          <w:lang w:val="en-US"/>
        </w:rPr>
        <w:t>helicopter, having regard to the competency standards for a flight review, for the pilot type rating relating to the helicopter, mentioned in section</w:t>
      </w:r>
      <w:r w:rsidR="00A04BA5" w:rsidRPr="00E530D8">
        <w:rPr>
          <w:lang w:val="en-US"/>
        </w:rPr>
        <w:t xml:space="preserve"> </w:t>
      </w:r>
      <w:r w:rsidRPr="00E530D8">
        <w:rPr>
          <w:lang w:val="en-US"/>
        </w:rPr>
        <w:t>14 of the Part</w:t>
      </w:r>
      <w:r w:rsidR="00A04BA5" w:rsidRPr="00E530D8">
        <w:rPr>
          <w:lang w:val="en-US"/>
        </w:rPr>
        <w:t xml:space="preserve"> </w:t>
      </w:r>
      <w:r w:rsidRPr="00E530D8">
        <w:rPr>
          <w:lang w:val="en-US"/>
        </w:rPr>
        <w:t>61 Manual of Standards.</w:t>
      </w:r>
    </w:p>
    <w:p w14:paraId="3299C49D" w14:textId="6701421C" w:rsidR="00307A45" w:rsidRPr="00E530D8" w:rsidRDefault="00100E13" w:rsidP="00D70D6A">
      <w:pPr>
        <w:pStyle w:val="LDClause"/>
        <w:rPr>
          <w:lang w:val="en-US"/>
        </w:rPr>
      </w:pPr>
      <w:r w:rsidRPr="00E530D8">
        <w:rPr>
          <w:lang w:val="en-US"/>
        </w:rPr>
        <w:tab/>
      </w:r>
      <w:r w:rsidR="00307A45" w:rsidRPr="00E530D8">
        <w:rPr>
          <w:lang w:val="en-US"/>
        </w:rPr>
        <w:t>(2)</w:t>
      </w:r>
      <w:r w:rsidR="00307A45" w:rsidRPr="00E530D8">
        <w:rPr>
          <w:lang w:val="en-US"/>
        </w:rPr>
        <w:tab/>
        <w:t>For paragraph (1)(</w:t>
      </w:r>
      <w:r w:rsidR="000A5573" w:rsidRPr="00E530D8">
        <w:rPr>
          <w:lang w:val="en-US"/>
        </w:rPr>
        <w:t>b</w:t>
      </w:r>
      <w:r w:rsidR="00307A45" w:rsidRPr="00E530D8">
        <w:rPr>
          <w:lang w:val="en-US"/>
        </w:rPr>
        <w:t>), the licence holder completes training</w:t>
      </w:r>
      <w:r w:rsidR="00B35C25" w:rsidRPr="00E530D8">
        <w:rPr>
          <w:lang w:val="en-US"/>
        </w:rPr>
        <w:t>, relatin</w:t>
      </w:r>
      <w:r w:rsidR="0050219F" w:rsidRPr="00E530D8">
        <w:rPr>
          <w:lang w:val="en-US"/>
        </w:rPr>
        <w:t>g</w:t>
      </w:r>
      <w:r w:rsidR="00B35C25" w:rsidRPr="00E530D8">
        <w:rPr>
          <w:lang w:val="en-US"/>
        </w:rPr>
        <w:t xml:space="preserve"> to the </w:t>
      </w:r>
      <w:r w:rsidR="00D768FF" w:rsidRPr="00E530D8">
        <w:rPr>
          <w:lang w:val="en-US"/>
        </w:rPr>
        <w:t>pilot</w:t>
      </w:r>
      <w:r w:rsidR="00B35C25" w:rsidRPr="00E530D8">
        <w:rPr>
          <w:lang w:val="en-US"/>
        </w:rPr>
        <w:t xml:space="preserve">ing of </w:t>
      </w:r>
      <w:r w:rsidR="00307A45" w:rsidRPr="00E530D8">
        <w:rPr>
          <w:lang w:val="en-US"/>
        </w:rPr>
        <w:t>the second helicopter</w:t>
      </w:r>
      <w:r w:rsidR="008B5046" w:rsidRPr="00E530D8">
        <w:rPr>
          <w:lang w:val="en-US"/>
        </w:rPr>
        <w:t>,</w:t>
      </w:r>
      <w:r w:rsidR="00307A45" w:rsidRPr="00E530D8">
        <w:rPr>
          <w:lang w:val="en-US"/>
        </w:rPr>
        <w:t xml:space="preserve"> if:</w:t>
      </w:r>
    </w:p>
    <w:p w14:paraId="5018830B" w14:textId="1A739DEA" w:rsidR="00307A45" w:rsidRPr="00E530D8" w:rsidRDefault="00307A45" w:rsidP="00307A45">
      <w:pPr>
        <w:pStyle w:val="LDP1a0"/>
        <w:rPr>
          <w:lang w:val="en-US"/>
        </w:rPr>
      </w:pPr>
      <w:r w:rsidRPr="00E530D8">
        <w:rPr>
          <w:lang w:val="en-US"/>
        </w:rPr>
        <w:t>(a)</w:t>
      </w:r>
      <w:r w:rsidRPr="00E530D8">
        <w:rPr>
          <w:lang w:val="en-US"/>
        </w:rPr>
        <w:tab/>
        <w:t>the licence holder has received training in all the units of competency mentioned in the Part</w:t>
      </w:r>
      <w:r w:rsidR="00F8079A" w:rsidRPr="00E530D8">
        <w:rPr>
          <w:lang w:val="en-US"/>
        </w:rPr>
        <w:t xml:space="preserve"> </w:t>
      </w:r>
      <w:r w:rsidRPr="00E530D8">
        <w:rPr>
          <w:lang w:val="en-US"/>
        </w:rPr>
        <w:t xml:space="preserve">61 Manual of Standards for the pilot type rating </w:t>
      </w:r>
      <w:r w:rsidR="006D03CB" w:rsidRPr="00E530D8">
        <w:rPr>
          <w:lang w:val="en-US"/>
        </w:rPr>
        <w:t xml:space="preserve">in relation </w:t>
      </w:r>
      <w:r w:rsidRPr="00E530D8">
        <w:rPr>
          <w:lang w:val="en-US"/>
        </w:rPr>
        <w:t>to the helicopter; and</w:t>
      </w:r>
    </w:p>
    <w:p w14:paraId="57681CD4" w14:textId="7A7C2590" w:rsidR="00307A45" w:rsidRPr="00E530D8" w:rsidRDefault="00307A45" w:rsidP="00307A45">
      <w:pPr>
        <w:pStyle w:val="LDP1a0"/>
        <w:rPr>
          <w:lang w:val="en-US"/>
        </w:rPr>
      </w:pPr>
      <w:r w:rsidRPr="00E530D8">
        <w:rPr>
          <w:lang w:val="en-US"/>
        </w:rPr>
        <w:t>(b)</w:t>
      </w:r>
      <w:r w:rsidRPr="00E530D8">
        <w:rPr>
          <w:lang w:val="en-US"/>
        </w:rPr>
        <w:tab/>
        <w:t>the training is conducted by:</w:t>
      </w:r>
    </w:p>
    <w:p w14:paraId="5026D711" w14:textId="07B9EE97" w:rsidR="00307A45" w:rsidRPr="00E530D8" w:rsidRDefault="00307A45" w:rsidP="00307A45">
      <w:pPr>
        <w:pStyle w:val="LDP2i"/>
        <w:ind w:left="1559" w:hanging="1105"/>
        <w:rPr>
          <w:lang w:val="en-US"/>
        </w:rPr>
      </w:pPr>
      <w:r w:rsidRPr="00E530D8">
        <w:rPr>
          <w:lang w:val="en-US"/>
        </w:rPr>
        <w:tab/>
        <w:t>(i)</w:t>
      </w:r>
      <w:r w:rsidRPr="00E530D8">
        <w:rPr>
          <w:lang w:val="en-US"/>
        </w:rPr>
        <w:tab/>
        <w:t xml:space="preserve">an instructor for a Part 141 operator that is authorised to conduct </w:t>
      </w:r>
      <w:r w:rsidR="00D43E4C" w:rsidRPr="00E530D8">
        <w:rPr>
          <w:lang w:val="en-US"/>
        </w:rPr>
        <w:t xml:space="preserve">the </w:t>
      </w:r>
      <w:r w:rsidRPr="00E530D8">
        <w:rPr>
          <w:lang w:val="en-US"/>
        </w:rPr>
        <w:t>training; or</w:t>
      </w:r>
    </w:p>
    <w:p w14:paraId="7D159026" w14:textId="0302D247" w:rsidR="00307A45" w:rsidRPr="00E530D8" w:rsidRDefault="00307A45" w:rsidP="00307A45">
      <w:pPr>
        <w:pStyle w:val="LDP2i"/>
        <w:ind w:left="1559" w:hanging="1105"/>
        <w:rPr>
          <w:lang w:val="en-US"/>
        </w:rPr>
      </w:pPr>
      <w:r w:rsidRPr="00E530D8">
        <w:rPr>
          <w:lang w:val="en-US"/>
        </w:rPr>
        <w:tab/>
        <w:t>(ii)</w:t>
      </w:r>
      <w:r w:rsidRPr="00E530D8">
        <w:rPr>
          <w:lang w:val="en-US"/>
        </w:rPr>
        <w:tab/>
        <w:t>the holder of an approval under regulation 141.035 of CASR to conduct the training; and</w:t>
      </w:r>
    </w:p>
    <w:p w14:paraId="3F47EE00" w14:textId="1E49A2D8" w:rsidR="00307A45" w:rsidRPr="00E530D8" w:rsidRDefault="00307A45" w:rsidP="00307A45">
      <w:pPr>
        <w:pStyle w:val="LDP1a0"/>
        <w:rPr>
          <w:lang w:val="en-US"/>
        </w:rPr>
      </w:pPr>
      <w:r w:rsidRPr="00E530D8">
        <w:rPr>
          <w:lang w:val="en-US"/>
        </w:rPr>
        <w:t>(c)</w:t>
      </w:r>
      <w:r w:rsidRPr="00E530D8">
        <w:rPr>
          <w:lang w:val="en-US"/>
        </w:rPr>
        <w:tab/>
        <w:t>the training is conducted in accordance with subsection (3); and</w:t>
      </w:r>
    </w:p>
    <w:p w14:paraId="584C94E6" w14:textId="607DD978" w:rsidR="007B7A20" w:rsidRPr="00E530D8" w:rsidRDefault="00307A45" w:rsidP="00F519E2">
      <w:pPr>
        <w:pStyle w:val="LDP1a0"/>
        <w:rPr>
          <w:sz w:val="22"/>
          <w:szCs w:val="22"/>
          <w:lang w:val="en-US"/>
        </w:rPr>
      </w:pPr>
      <w:r w:rsidRPr="00E530D8">
        <w:rPr>
          <w:lang w:val="en-US"/>
        </w:rPr>
        <w:t>(d)</w:t>
      </w:r>
      <w:r w:rsidRPr="00E530D8">
        <w:rPr>
          <w:lang w:val="en-US"/>
        </w:rPr>
        <w:tab/>
        <w:t>the instructor, or holder of the approval, is satisfied the licence holder meets the competency standards mentioned in the Part</w:t>
      </w:r>
      <w:r w:rsidR="00263F48" w:rsidRPr="00E530D8">
        <w:rPr>
          <w:lang w:val="en-US"/>
        </w:rPr>
        <w:t xml:space="preserve"> </w:t>
      </w:r>
      <w:r w:rsidRPr="00E530D8">
        <w:rPr>
          <w:lang w:val="en-US"/>
        </w:rPr>
        <w:t>61 Manual of Standards</w:t>
      </w:r>
      <w:r w:rsidR="00743CF5" w:rsidRPr="00E530D8">
        <w:rPr>
          <w:lang w:val="en-US"/>
        </w:rPr>
        <w:t xml:space="preserve"> for the pilot type rating in relation to the helicopter</w:t>
      </w:r>
      <w:r w:rsidRPr="00E530D8">
        <w:rPr>
          <w:lang w:val="en-US"/>
        </w:rPr>
        <w:t>.</w:t>
      </w:r>
    </w:p>
    <w:p w14:paraId="4A6C20CF" w14:textId="36521705" w:rsidR="00307A45" w:rsidRPr="00E530D8" w:rsidRDefault="00496673" w:rsidP="00496673">
      <w:pPr>
        <w:pStyle w:val="LDClause"/>
        <w:rPr>
          <w:lang w:val="en-US"/>
        </w:rPr>
      </w:pPr>
      <w:r w:rsidRPr="00E530D8">
        <w:rPr>
          <w:sz w:val="22"/>
          <w:szCs w:val="22"/>
          <w:lang w:val="en-US"/>
        </w:rPr>
        <w:tab/>
      </w:r>
      <w:r w:rsidR="004E31C5" w:rsidRPr="00E530D8">
        <w:rPr>
          <w:lang w:val="en-US"/>
        </w:rPr>
        <w:t>(3)</w:t>
      </w:r>
      <w:r w:rsidRPr="00E530D8">
        <w:rPr>
          <w:sz w:val="22"/>
          <w:szCs w:val="22"/>
          <w:lang w:val="en-US"/>
        </w:rPr>
        <w:tab/>
      </w:r>
      <w:r w:rsidR="00307A45" w:rsidRPr="00E530D8">
        <w:rPr>
          <w:lang w:val="en-US"/>
        </w:rPr>
        <w:t>For paragraph (2)(c), the training must not be conducted in a relevant helicopter with a maximum certificated passenger seating capacity of more than</w:t>
      </w:r>
      <w:r w:rsidR="00D26768" w:rsidRPr="00E530D8">
        <w:rPr>
          <w:lang w:val="en-US"/>
        </w:rPr>
        <w:t xml:space="preserve"> </w:t>
      </w:r>
      <w:r w:rsidR="00307A45" w:rsidRPr="00E530D8">
        <w:rPr>
          <w:lang w:val="en-US"/>
        </w:rPr>
        <w:t>9 if</w:t>
      </w:r>
      <w:r w:rsidR="004E31C5" w:rsidRPr="00E530D8">
        <w:rPr>
          <w:lang w:val="en-US"/>
        </w:rPr>
        <w:t xml:space="preserve"> </w:t>
      </w:r>
      <w:r w:rsidR="00307A45" w:rsidRPr="00E530D8">
        <w:rPr>
          <w:lang w:val="en-US"/>
        </w:rPr>
        <w:t>there is an approved flight simulator for the training available in Australia.</w:t>
      </w:r>
    </w:p>
    <w:p w14:paraId="6349F3AE" w14:textId="7F9DCFAF" w:rsidR="002C1EED" w:rsidRPr="00E530D8" w:rsidRDefault="00BA7EA1" w:rsidP="00100E13">
      <w:pPr>
        <w:pStyle w:val="LDClause"/>
        <w:rPr>
          <w:lang w:val="en-US"/>
        </w:rPr>
      </w:pPr>
      <w:r w:rsidRPr="00E530D8">
        <w:rPr>
          <w:lang w:val="en-US"/>
        </w:rPr>
        <w:tab/>
      </w:r>
      <w:r w:rsidR="00AE7CD7" w:rsidRPr="00E530D8">
        <w:rPr>
          <w:lang w:val="en-US"/>
        </w:rPr>
        <w:t>(</w:t>
      </w:r>
      <w:r w:rsidR="00B92F45" w:rsidRPr="00E530D8">
        <w:rPr>
          <w:lang w:val="en-US"/>
        </w:rPr>
        <w:t>4</w:t>
      </w:r>
      <w:r w:rsidR="00AE7CD7" w:rsidRPr="00E530D8">
        <w:rPr>
          <w:lang w:val="en-US"/>
        </w:rPr>
        <w:t>)</w:t>
      </w:r>
      <w:r w:rsidR="00297F59" w:rsidRPr="00E530D8">
        <w:rPr>
          <w:lang w:val="en-US"/>
        </w:rPr>
        <w:tab/>
      </w:r>
      <w:r w:rsidR="002C1EED" w:rsidRPr="00E530D8">
        <w:rPr>
          <w:lang w:val="en-US"/>
        </w:rPr>
        <w:t>For</w:t>
      </w:r>
      <w:r w:rsidR="002A612A" w:rsidRPr="00E530D8">
        <w:rPr>
          <w:lang w:val="en-US"/>
        </w:rPr>
        <w:t xml:space="preserve"> </w:t>
      </w:r>
      <w:r w:rsidR="003D5A3C" w:rsidRPr="00E530D8">
        <w:rPr>
          <w:lang w:val="en-US"/>
        </w:rPr>
        <w:t>paragraph</w:t>
      </w:r>
      <w:r w:rsidR="004D783B" w:rsidRPr="00E530D8">
        <w:rPr>
          <w:spacing w:val="-2"/>
          <w:lang w:val="en-US"/>
        </w:rPr>
        <w:t xml:space="preserve"> </w:t>
      </w:r>
      <w:r w:rsidR="004D783B" w:rsidRPr="00E530D8">
        <w:rPr>
          <w:lang w:val="en-US"/>
        </w:rPr>
        <w:t>(1)</w:t>
      </w:r>
      <w:r w:rsidR="003D5A3C" w:rsidRPr="00E530D8">
        <w:rPr>
          <w:lang w:val="en-US"/>
        </w:rPr>
        <w:t>(</w:t>
      </w:r>
      <w:r w:rsidR="00C527BB" w:rsidRPr="00E530D8">
        <w:rPr>
          <w:lang w:val="en-US"/>
        </w:rPr>
        <w:t>c</w:t>
      </w:r>
      <w:r w:rsidR="003D5A3C" w:rsidRPr="00E530D8">
        <w:rPr>
          <w:lang w:val="en-US"/>
        </w:rPr>
        <w:t>)</w:t>
      </w:r>
      <w:r w:rsidR="004E7E94" w:rsidRPr="00E530D8">
        <w:rPr>
          <w:lang w:val="en-US"/>
        </w:rPr>
        <w:t xml:space="preserve"> or subparagraph</w:t>
      </w:r>
      <w:r w:rsidR="004E7E94" w:rsidRPr="00E530D8">
        <w:rPr>
          <w:spacing w:val="-2"/>
          <w:lang w:val="en-US"/>
        </w:rPr>
        <w:t xml:space="preserve"> </w:t>
      </w:r>
      <w:r w:rsidR="004E7E94" w:rsidRPr="00E530D8">
        <w:rPr>
          <w:lang w:val="en-US"/>
        </w:rPr>
        <w:t>(1)(d)(ii)</w:t>
      </w:r>
      <w:r w:rsidR="002C1EED" w:rsidRPr="00E530D8">
        <w:rPr>
          <w:lang w:val="en-US"/>
        </w:rPr>
        <w:t xml:space="preserve">, </w:t>
      </w:r>
      <w:r w:rsidR="004D783B" w:rsidRPr="00E530D8">
        <w:rPr>
          <w:lang w:val="en-US"/>
        </w:rPr>
        <w:t>the assessment</w:t>
      </w:r>
      <w:r w:rsidR="002C1EED" w:rsidRPr="00E530D8">
        <w:rPr>
          <w:lang w:val="en-US"/>
        </w:rPr>
        <w:t xml:space="preserve"> requires demonstration to a person mentioned in </w:t>
      </w:r>
      <w:r w:rsidR="00717670" w:rsidRPr="00E530D8">
        <w:rPr>
          <w:lang w:val="en-US"/>
        </w:rPr>
        <w:t>subsection</w:t>
      </w:r>
      <w:r w:rsidR="002C1EED" w:rsidRPr="00E530D8">
        <w:rPr>
          <w:lang w:val="en-US"/>
        </w:rPr>
        <w:t xml:space="preserve"> (</w:t>
      </w:r>
      <w:r w:rsidR="00A40F78" w:rsidRPr="00E530D8">
        <w:rPr>
          <w:lang w:val="en-US"/>
        </w:rPr>
        <w:t>5</w:t>
      </w:r>
      <w:r w:rsidR="002C1EED" w:rsidRPr="00E530D8">
        <w:rPr>
          <w:lang w:val="en-US"/>
        </w:rPr>
        <w:t>) that the</w:t>
      </w:r>
      <w:r w:rsidR="002C1EED" w:rsidRPr="00E530D8">
        <w:rPr>
          <w:spacing w:val="-3"/>
          <w:lang w:val="en-US"/>
        </w:rPr>
        <w:t xml:space="preserve"> </w:t>
      </w:r>
      <w:r w:rsidR="004D783B" w:rsidRPr="00E530D8">
        <w:rPr>
          <w:spacing w:val="-3"/>
          <w:lang w:val="en-US"/>
        </w:rPr>
        <w:t xml:space="preserve">licence </w:t>
      </w:r>
      <w:r w:rsidR="002C1EED" w:rsidRPr="00E530D8">
        <w:rPr>
          <w:lang w:val="en-US"/>
        </w:rPr>
        <w:t>holder</w:t>
      </w:r>
      <w:r w:rsidR="002C1EED" w:rsidRPr="00E530D8">
        <w:rPr>
          <w:spacing w:val="-3"/>
          <w:lang w:val="en-US"/>
        </w:rPr>
        <w:t xml:space="preserve"> </w:t>
      </w:r>
      <w:r w:rsidR="00EF7292" w:rsidRPr="00E530D8">
        <w:rPr>
          <w:lang w:val="en-US"/>
        </w:rPr>
        <w:t>has the competency required</w:t>
      </w:r>
      <w:r w:rsidR="00A75555" w:rsidRPr="00E530D8">
        <w:rPr>
          <w:lang w:val="en-US"/>
        </w:rPr>
        <w:t xml:space="preserve"> of the licence holder </w:t>
      </w:r>
      <w:r w:rsidR="00D40571" w:rsidRPr="00E530D8">
        <w:rPr>
          <w:lang w:val="en-US"/>
        </w:rPr>
        <w:t xml:space="preserve">under </w:t>
      </w:r>
      <w:r w:rsidR="0025105D" w:rsidRPr="00E530D8">
        <w:rPr>
          <w:lang w:val="en-US"/>
        </w:rPr>
        <w:t>sub</w:t>
      </w:r>
      <w:r w:rsidR="00D40571" w:rsidRPr="00E530D8">
        <w:rPr>
          <w:lang w:val="en-US"/>
        </w:rPr>
        <w:t>section 14</w:t>
      </w:r>
      <w:r w:rsidR="0025105D" w:rsidRPr="00E530D8">
        <w:rPr>
          <w:lang w:val="en-US"/>
        </w:rPr>
        <w:t>.6</w:t>
      </w:r>
      <w:r w:rsidR="00D40571" w:rsidRPr="00E530D8">
        <w:rPr>
          <w:lang w:val="en-US"/>
        </w:rPr>
        <w:t xml:space="preserve"> </w:t>
      </w:r>
      <w:r w:rsidR="00D40571" w:rsidRPr="00E530D8">
        <w:rPr>
          <w:spacing w:val="-3"/>
          <w:lang w:val="en-US"/>
        </w:rPr>
        <w:t xml:space="preserve">of </w:t>
      </w:r>
      <w:r w:rsidR="00D40571" w:rsidRPr="00E530D8">
        <w:rPr>
          <w:lang w:val="en-US"/>
        </w:rPr>
        <w:t>the Part</w:t>
      </w:r>
      <w:r w:rsidR="00E67BC4" w:rsidRPr="00E530D8">
        <w:rPr>
          <w:lang w:val="en-US"/>
        </w:rPr>
        <w:t> </w:t>
      </w:r>
      <w:r w:rsidR="00D40571" w:rsidRPr="00E530D8">
        <w:rPr>
          <w:lang w:val="en-US"/>
        </w:rPr>
        <w:t xml:space="preserve">61 Manual of Standards </w:t>
      </w:r>
      <w:r w:rsidR="00A75555" w:rsidRPr="00E530D8">
        <w:rPr>
          <w:lang w:val="en-US"/>
        </w:rPr>
        <w:t xml:space="preserve">by each relevant </w:t>
      </w:r>
      <w:r w:rsidR="002C1EED" w:rsidRPr="00E530D8">
        <w:rPr>
          <w:lang w:val="en-US"/>
        </w:rPr>
        <w:t>unit</w:t>
      </w:r>
      <w:r w:rsidR="002C1EED" w:rsidRPr="00E530D8">
        <w:rPr>
          <w:spacing w:val="-5"/>
          <w:lang w:val="en-US"/>
        </w:rPr>
        <w:t xml:space="preserve"> </w:t>
      </w:r>
      <w:r w:rsidR="002C1EED" w:rsidRPr="00E530D8">
        <w:rPr>
          <w:lang w:val="en-US"/>
        </w:rPr>
        <w:t>of</w:t>
      </w:r>
      <w:r w:rsidR="002C1EED" w:rsidRPr="00E530D8">
        <w:rPr>
          <w:spacing w:val="-3"/>
          <w:lang w:val="en-US"/>
        </w:rPr>
        <w:t xml:space="preserve"> </w:t>
      </w:r>
      <w:r w:rsidR="002C1EED" w:rsidRPr="00E530D8">
        <w:rPr>
          <w:lang w:val="en-US"/>
        </w:rPr>
        <w:t xml:space="preserve">competency for the </w:t>
      </w:r>
      <w:r w:rsidR="004D783B" w:rsidRPr="00E530D8">
        <w:rPr>
          <w:lang w:val="en-US"/>
        </w:rPr>
        <w:t xml:space="preserve">pilot type rating </w:t>
      </w:r>
      <w:r w:rsidR="0096695B" w:rsidRPr="00E530D8">
        <w:rPr>
          <w:lang w:val="en-US"/>
        </w:rPr>
        <w:t xml:space="preserve">in </w:t>
      </w:r>
      <w:r w:rsidR="002A612A" w:rsidRPr="00E530D8">
        <w:rPr>
          <w:lang w:val="en-US"/>
        </w:rPr>
        <w:t>relati</w:t>
      </w:r>
      <w:r w:rsidR="0096695B" w:rsidRPr="00E530D8">
        <w:rPr>
          <w:lang w:val="en-US"/>
        </w:rPr>
        <w:t>o</w:t>
      </w:r>
      <w:r w:rsidR="002A612A" w:rsidRPr="00E530D8">
        <w:rPr>
          <w:lang w:val="en-US"/>
        </w:rPr>
        <w:t>n</w:t>
      </w:r>
      <w:r w:rsidR="004D783B" w:rsidRPr="00E530D8">
        <w:rPr>
          <w:lang w:val="en-US"/>
        </w:rPr>
        <w:t xml:space="preserve"> to the second helicopter</w:t>
      </w:r>
      <w:r w:rsidR="002C1EED" w:rsidRPr="00E530D8">
        <w:rPr>
          <w:lang w:val="en-US"/>
        </w:rPr>
        <w:t>.</w:t>
      </w:r>
    </w:p>
    <w:p w14:paraId="271633C1" w14:textId="3D8D9AE1" w:rsidR="002C1EED" w:rsidRPr="00E530D8" w:rsidRDefault="00BA7EA1" w:rsidP="00100E13">
      <w:pPr>
        <w:pStyle w:val="LDClause"/>
        <w:rPr>
          <w:lang w:val="en-US"/>
        </w:rPr>
      </w:pPr>
      <w:r w:rsidRPr="00E530D8">
        <w:rPr>
          <w:lang w:val="en-US"/>
        </w:rPr>
        <w:tab/>
      </w:r>
      <w:r w:rsidR="002C1EED" w:rsidRPr="00E530D8">
        <w:rPr>
          <w:lang w:val="en-US"/>
        </w:rPr>
        <w:t>(</w:t>
      </w:r>
      <w:r w:rsidR="00B92F45" w:rsidRPr="00E530D8">
        <w:rPr>
          <w:lang w:val="en-US"/>
        </w:rPr>
        <w:t>5</w:t>
      </w:r>
      <w:r w:rsidR="00297F59" w:rsidRPr="00E530D8">
        <w:rPr>
          <w:lang w:val="en-US"/>
        </w:rPr>
        <w:t>)</w:t>
      </w:r>
      <w:r w:rsidR="00297F59" w:rsidRPr="00E530D8">
        <w:rPr>
          <w:lang w:val="en-US"/>
        </w:rPr>
        <w:tab/>
      </w:r>
      <w:r w:rsidR="002C1EED" w:rsidRPr="00E530D8">
        <w:rPr>
          <w:lang w:val="en-US"/>
        </w:rPr>
        <w:t>For</w:t>
      </w:r>
      <w:r w:rsidR="002C1EED" w:rsidRPr="00E530D8">
        <w:rPr>
          <w:spacing w:val="-4"/>
          <w:lang w:val="en-US"/>
        </w:rPr>
        <w:t xml:space="preserve"> </w:t>
      </w:r>
      <w:r w:rsidR="003A606D" w:rsidRPr="00E530D8">
        <w:rPr>
          <w:lang w:val="en-US"/>
        </w:rPr>
        <w:t>subsection</w:t>
      </w:r>
      <w:r w:rsidR="002C1EED" w:rsidRPr="00E530D8">
        <w:rPr>
          <w:spacing w:val="-2"/>
          <w:lang w:val="en-US"/>
        </w:rPr>
        <w:t xml:space="preserve"> </w:t>
      </w:r>
      <w:r w:rsidR="002C1EED" w:rsidRPr="00E530D8">
        <w:rPr>
          <w:lang w:val="en-US"/>
        </w:rPr>
        <w:t>(</w:t>
      </w:r>
      <w:r w:rsidR="00AD75CF" w:rsidRPr="00E530D8">
        <w:rPr>
          <w:lang w:val="en-US"/>
        </w:rPr>
        <w:t>4</w:t>
      </w:r>
      <w:r w:rsidR="002C1EED" w:rsidRPr="00E530D8">
        <w:rPr>
          <w:lang w:val="en-US"/>
        </w:rPr>
        <w:t>),</w:t>
      </w:r>
      <w:r w:rsidR="002C1EED" w:rsidRPr="00E530D8">
        <w:rPr>
          <w:spacing w:val="-7"/>
          <w:lang w:val="en-US"/>
        </w:rPr>
        <w:t xml:space="preserve"> </w:t>
      </w:r>
      <w:r w:rsidR="002C1EED" w:rsidRPr="00E530D8">
        <w:rPr>
          <w:lang w:val="en-US"/>
        </w:rPr>
        <w:t>the</w:t>
      </w:r>
      <w:r w:rsidR="002C1EED" w:rsidRPr="00E530D8">
        <w:rPr>
          <w:spacing w:val="-3"/>
          <w:lang w:val="en-US"/>
        </w:rPr>
        <w:t xml:space="preserve"> </w:t>
      </w:r>
      <w:r w:rsidR="002C1EED" w:rsidRPr="00E530D8">
        <w:rPr>
          <w:lang w:val="en-US"/>
        </w:rPr>
        <w:t>persons</w:t>
      </w:r>
      <w:r w:rsidR="002C1EED" w:rsidRPr="00E530D8">
        <w:rPr>
          <w:spacing w:val="-4"/>
          <w:lang w:val="en-US"/>
        </w:rPr>
        <w:t xml:space="preserve"> </w:t>
      </w:r>
      <w:r w:rsidR="002C1EED" w:rsidRPr="00E530D8">
        <w:rPr>
          <w:lang w:val="en-US"/>
        </w:rPr>
        <w:t>are</w:t>
      </w:r>
      <w:r w:rsidR="002C1EED" w:rsidRPr="00E530D8">
        <w:rPr>
          <w:spacing w:val="-3"/>
          <w:lang w:val="en-US"/>
        </w:rPr>
        <w:t xml:space="preserve"> </w:t>
      </w:r>
      <w:r w:rsidR="002C1EED" w:rsidRPr="00E530D8">
        <w:rPr>
          <w:lang w:val="en-US"/>
        </w:rPr>
        <w:t>as</w:t>
      </w:r>
      <w:r w:rsidR="002C1EED" w:rsidRPr="00E530D8">
        <w:rPr>
          <w:spacing w:val="-3"/>
          <w:lang w:val="en-US"/>
        </w:rPr>
        <w:t xml:space="preserve"> </w:t>
      </w:r>
      <w:r w:rsidR="002C1EED" w:rsidRPr="00E530D8">
        <w:rPr>
          <w:spacing w:val="-2"/>
          <w:lang w:val="en-US"/>
        </w:rPr>
        <w:t>follows:</w:t>
      </w:r>
    </w:p>
    <w:p w14:paraId="19CC28EA" w14:textId="65E12077" w:rsidR="002C1EED" w:rsidRPr="00E530D8" w:rsidRDefault="00531A12" w:rsidP="003A606D">
      <w:pPr>
        <w:pStyle w:val="LDP1a0"/>
        <w:rPr>
          <w:lang w:val="en-US"/>
        </w:rPr>
      </w:pPr>
      <w:r w:rsidRPr="00E530D8">
        <w:rPr>
          <w:lang w:val="en-US"/>
        </w:rPr>
        <w:t>(a)</w:t>
      </w:r>
      <w:r w:rsidR="00AA3FED" w:rsidRPr="00E530D8">
        <w:rPr>
          <w:lang w:val="en-US"/>
        </w:rPr>
        <w:tab/>
      </w:r>
      <w:r w:rsidR="002C1EED" w:rsidRPr="00E530D8">
        <w:rPr>
          <w:lang w:val="en-US"/>
        </w:rPr>
        <w:t>CASA;</w:t>
      </w:r>
    </w:p>
    <w:p w14:paraId="484A5C85" w14:textId="7AACA287" w:rsidR="002C1EED" w:rsidRPr="00E530D8" w:rsidRDefault="00531A12" w:rsidP="003A606D">
      <w:pPr>
        <w:pStyle w:val="LDP1a0"/>
        <w:rPr>
          <w:lang w:val="en-US"/>
        </w:rPr>
      </w:pPr>
      <w:r w:rsidRPr="00E530D8">
        <w:rPr>
          <w:lang w:val="en-US"/>
        </w:rPr>
        <w:t>(b)</w:t>
      </w:r>
      <w:r w:rsidRPr="00E530D8">
        <w:rPr>
          <w:lang w:val="en-US"/>
        </w:rPr>
        <w:tab/>
      </w:r>
      <w:r w:rsidR="002C1EED" w:rsidRPr="00E530D8">
        <w:rPr>
          <w:lang w:val="en-US"/>
        </w:rPr>
        <w:t xml:space="preserve">the holder of an approval under regulation 61.040 </w:t>
      </w:r>
      <w:r w:rsidR="00CD7F3F" w:rsidRPr="00E530D8">
        <w:rPr>
          <w:lang w:val="en-US"/>
        </w:rPr>
        <w:t xml:space="preserve">of CASR </w:t>
      </w:r>
      <w:r w:rsidR="002C1EED" w:rsidRPr="00E530D8">
        <w:rPr>
          <w:lang w:val="en-US"/>
        </w:rPr>
        <w:t>for regulation</w:t>
      </w:r>
      <w:r w:rsidR="00F35032" w:rsidRPr="00E530D8">
        <w:rPr>
          <w:lang w:val="en-US"/>
        </w:rPr>
        <w:t> </w:t>
      </w:r>
      <w:r w:rsidR="001D07F9" w:rsidRPr="00E530D8">
        <w:rPr>
          <w:lang w:val="en-US"/>
        </w:rPr>
        <w:t>61</w:t>
      </w:r>
      <w:r w:rsidR="00415DD5" w:rsidRPr="00E530D8">
        <w:rPr>
          <w:lang w:val="en-US"/>
        </w:rPr>
        <w:t>.</w:t>
      </w:r>
      <w:r w:rsidR="001D07F9" w:rsidRPr="00E530D8">
        <w:rPr>
          <w:lang w:val="en-US"/>
        </w:rPr>
        <w:t>400 of CASR</w:t>
      </w:r>
      <w:r w:rsidR="002C1EED" w:rsidRPr="00E530D8">
        <w:rPr>
          <w:lang w:val="en-US"/>
        </w:rPr>
        <w:t>;</w:t>
      </w:r>
    </w:p>
    <w:p w14:paraId="67CC270A" w14:textId="0043DA3F" w:rsidR="002C1EED" w:rsidRPr="00E530D8" w:rsidRDefault="001D07F9" w:rsidP="003A606D">
      <w:pPr>
        <w:pStyle w:val="LDP1a0"/>
        <w:rPr>
          <w:lang w:val="en-US"/>
        </w:rPr>
      </w:pPr>
      <w:r w:rsidRPr="00E530D8">
        <w:rPr>
          <w:lang w:val="en-US"/>
        </w:rPr>
        <w:t>(c)</w:t>
      </w:r>
      <w:r w:rsidRPr="00E530D8">
        <w:rPr>
          <w:lang w:val="en-US"/>
        </w:rPr>
        <w:tab/>
      </w:r>
      <w:r w:rsidR="002C1EED" w:rsidRPr="00E530D8">
        <w:rPr>
          <w:lang w:val="en-US"/>
        </w:rPr>
        <w:t xml:space="preserve">a pilot instructor who is authorised to conduct a flight review for the </w:t>
      </w:r>
      <w:r w:rsidR="00F72B1D" w:rsidRPr="00E530D8">
        <w:rPr>
          <w:lang w:val="en-US"/>
        </w:rPr>
        <w:t xml:space="preserve">pilot type </w:t>
      </w:r>
      <w:r w:rsidR="002C1EED" w:rsidRPr="00E530D8">
        <w:rPr>
          <w:lang w:val="en-US"/>
        </w:rPr>
        <w:t>rating</w:t>
      </w:r>
      <w:r w:rsidR="00F23544" w:rsidRPr="00E530D8">
        <w:rPr>
          <w:lang w:val="en-US"/>
        </w:rPr>
        <w:t xml:space="preserve"> </w:t>
      </w:r>
      <w:r w:rsidR="0096695B" w:rsidRPr="00E530D8">
        <w:rPr>
          <w:lang w:val="en-US"/>
        </w:rPr>
        <w:t xml:space="preserve">in </w:t>
      </w:r>
      <w:r w:rsidR="00F23544" w:rsidRPr="00E530D8">
        <w:rPr>
          <w:lang w:val="en-US"/>
        </w:rPr>
        <w:t>relati</w:t>
      </w:r>
      <w:r w:rsidR="0096695B" w:rsidRPr="00E530D8">
        <w:rPr>
          <w:lang w:val="en-US"/>
        </w:rPr>
        <w:t>o</w:t>
      </w:r>
      <w:r w:rsidR="00F23544" w:rsidRPr="00E530D8">
        <w:rPr>
          <w:lang w:val="en-US"/>
        </w:rPr>
        <w:t>n to the second helicopter</w:t>
      </w:r>
      <w:r w:rsidR="002C1EED" w:rsidRPr="00E530D8">
        <w:rPr>
          <w:lang w:val="en-US"/>
        </w:rPr>
        <w:t>.</w:t>
      </w:r>
    </w:p>
    <w:p w14:paraId="1E02AAD6" w14:textId="37115DCC" w:rsidR="002C1EED" w:rsidRPr="00E530D8" w:rsidRDefault="00BA7EA1" w:rsidP="00100E13">
      <w:pPr>
        <w:pStyle w:val="LDClause"/>
        <w:rPr>
          <w:lang w:val="en-US"/>
        </w:rPr>
      </w:pPr>
      <w:r w:rsidRPr="00E530D8">
        <w:rPr>
          <w:lang w:val="en-US"/>
        </w:rPr>
        <w:tab/>
      </w:r>
      <w:r w:rsidR="00297F59" w:rsidRPr="00E530D8">
        <w:rPr>
          <w:lang w:val="en-US"/>
        </w:rPr>
        <w:t>(</w:t>
      </w:r>
      <w:r w:rsidR="00B92F45" w:rsidRPr="00E530D8">
        <w:rPr>
          <w:lang w:val="en-US"/>
        </w:rPr>
        <w:t>6</w:t>
      </w:r>
      <w:r w:rsidR="00297F59" w:rsidRPr="00E530D8">
        <w:rPr>
          <w:lang w:val="en-US"/>
        </w:rPr>
        <w:t>)</w:t>
      </w:r>
      <w:r w:rsidR="00297F59" w:rsidRPr="00E530D8">
        <w:rPr>
          <w:lang w:val="en-US"/>
        </w:rPr>
        <w:tab/>
      </w:r>
      <w:r w:rsidR="002C1EED" w:rsidRPr="00E530D8">
        <w:rPr>
          <w:lang w:val="en-US"/>
        </w:rPr>
        <w:t>The</w:t>
      </w:r>
      <w:r w:rsidR="002C1EED" w:rsidRPr="00E530D8">
        <w:rPr>
          <w:spacing w:val="-5"/>
          <w:lang w:val="en-US"/>
        </w:rPr>
        <w:t xml:space="preserve"> </w:t>
      </w:r>
      <w:r w:rsidR="004D783B" w:rsidRPr="00E530D8">
        <w:rPr>
          <w:lang w:val="en-US"/>
        </w:rPr>
        <w:t xml:space="preserve">assessment </w:t>
      </w:r>
      <w:r w:rsidR="002C1EED" w:rsidRPr="00E530D8">
        <w:rPr>
          <w:lang w:val="en-US"/>
        </w:rPr>
        <w:t>must</w:t>
      </w:r>
      <w:r w:rsidR="002C1EED" w:rsidRPr="00E530D8">
        <w:rPr>
          <w:spacing w:val="-2"/>
          <w:lang w:val="en-US"/>
        </w:rPr>
        <w:t xml:space="preserve"> </w:t>
      </w:r>
      <w:r w:rsidR="002C1EED" w:rsidRPr="00E530D8">
        <w:rPr>
          <w:lang w:val="en-US"/>
        </w:rPr>
        <w:t>be</w:t>
      </w:r>
      <w:r w:rsidR="002C1EED" w:rsidRPr="00E530D8">
        <w:rPr>
          <w:spacing w:val="-3"/>
          <w:lang w:val="en-US"/>
        </w:rPr>
        <w:t xml:space="preserve"> </w:t>
      </w:r>
      <w:r w:rsidR="002C1EED" w:rsidRPr="00E530D8">
        <w:rPr>
          <w:lang w:val="en-US"/>
        </w:rPr>
        <w:t>conducted</w:t>
      </w:r>
      <w:r w:rsidR="002C1EED" w:rsidRPr="00E530D8">
        <w:rPr>
          <w:spacing w:val="-4"/>
          <w:lang w:val="en-US"/>
        </w:rPr>
        <w:t xml:space="preserve"> </w:t>
      </w:r>
      <w:r w:rsidR="002C1EED" w:rsidRPr="00E530D8">
        <w:rPr>
          <w:spacing w:val="-5"/>
          <w:lang w:val="en-US"/>
        </w:rPr>
        <w:t>in:</w:t>
      </w:r>
    </w:p>
    <w:p w14:paraId="6760A569" w14:textId="6719C7B2" w:rsidR="002C1EED" w:rsidRPr="00E530D8" w:rsidRDefault="004D783B" w:rsidP="003A606D">
      <w:pPr>
        <w:pStyle w:val="LDP1a0"/>
        <w:rPr>
          <w:lang w:val="en-US"/>
        </w:rPr>
      </w:pPr>
      <w:r w:rsidRPr="00E530D8">
        <w:rPr>
          <w:lang w:val="en-US"/>
        </w:rPr>
        <w:t>(a)</w:t>
      </w:r>
      <w:r w:rsidRPr="00E530D8">
        <w:rPr>
          <w:lang w:val="en-US"/>
        </w:rPr>
        <w:tab/>
        <w:t>the second helicopter</w:t>
      </w:r>
      <w:r w:rsidR="002C1EED" w:rsidRPr="00E530D8">
        <w:rPr>
          <w:lang w:val="en-US"/>
        </w:rPr>
        <w:t>; or</w:t>
      </w:r>
    </w:p>
    <w:p w14:paraId="7FC7B079" w14:textId="42CAAB23" w:rsidR="00837462" w:rsidRPr="00E530D8" w:rsidRDefault="004D783B" w:rsidP="00D70D6A">
      <w:pPr>
        <w:pStyle w:val="LDP1a0"/>
        <w:rPr>
          <w:lang w:val="en-US"/>
        </w:rPr>
      </w:pPr>
      <w:r w:rsidRPr="00E530D8">
        <w:rPr>
          <w:lang w:val="en-US"/>
        </w:rPr>
        <w:t>(b)</w:t>
      </w:r>
      <w:r w:rsidRPr="00E530D8">
        <w:rPr>
          <w:lang w:val="en-US"/>
        </w:rPr>
        <w:tab/>
      </w:r>
      <w:r w:rsidR="002C1EED" w:rsidRPr="00E530D8">
        <w:rPr>
          <w:lang w:val="en-US"/>
        </w:rPr>
        <w:t xml:space="preserve">an approved flight simulator for the </w:t>
      </w:r>
      <w:r w:rsidRPr="00E530D8">
        <w:rPr>
          <w:lang w:val="en-US"/>
        </w:rPr>
        <w:t>assessment</w:t>
      </w:r>
      <w:r w:rsidR="002C1EED" w:rsidRPr="00E530D8">
        <w:rPr>
          <w:lang w:val="en-US"/>
        </w:rPr>
        <w:t>.</w:t>
      </w:r>
    </w:p>
    <w:p w14:paraId="62D68EE3" w14:textId="570CCB07" w:rsidR="003E12E9" w:rsidRPr="00E530D8" w:rsidRDefault="00F54424" w:rsidP="00852C0D">
      <w:pPr>
        <w:pStyle w:val="LDClause"/>
        <w:rPr>
          <w:lang w:val="en-US"/>
        </w:rPr>
      </w:pPr>
      <w:r w:rsidRPr="00E530D8">
        <w:rPr>
          <w:lang w:val="en-US"/>
        </w:rPr>
        <w:tab/>
      </w:r>
      <w:r w:rsidR="005B29DB" w:rsidRPr="00E530D8">
        <w:rPr>
          <w:lang w:val="en-US"/>
        </w:rPr>
        <w:t>(</w:t>
      </w:r>
      <w:r w:rsidR="00B92F45" w:rsidRPr="00E530D8">
        <w:rPr>
          <w:lang w:val="en-US"/>
        </w:rPr>
        <w:t>7</w:t>
      </w:r>
      <w:r w:rsidR="005B29DB" w:rsidRPr="00E530D8">
        <w:rPr>
          <w:lang w:val="en-US"/>
        </w:rPr>
        <w:t>)</w:t>
      </w:r>
      <w:r w:rsidR="005B29DB" w:rsidRPr="00E530D8">
        <w:rPr>
          <w:lang w:val="en-US"/>
        </w:rPr>
        <w:tab/>
      </w:r>
      <w:r w:rsidR="00852C0D" w:rsidRPr="00E530D8">
        <w:rPr>
          <w:lang w:val="en-US"/>
        </w:rPr>
        <w:t xml:space="preserve">The </w:t>
      </w:r>
      <w:r w:rsidR="00513151" w:rsidRPr="00E530D8">
        <w:rPr>
          <w:lang w:val="en-US"/>
        </w:rPr>
        <w:t xml:space="preserve">licence </w:t>
      </w:r>
      <w:r w:rsidR="007846A0" w:rsidRPr="00E530D8">
        <w:rPr>
          <w:lang w:val="en-US"/>
        </w:rPr>
        <w:t xml:space="preserve">holder </w:t>
      </w:r>
      <w:r w:rsidR="00852C0D" w:rsidRPr="00E530D8">
        <w:rPr>
          <w:lang w:val="en-US"/>
        </w:rPr>
        <w:t>is exempt from compliance with</w:t>
      </w:r>
      <w:r w:rsidR="00C30B6C" w:rsidRPr="00E530D8">
        <w:rPr>
          <w:lang w:val="en-US"/>
        </w:rPr>
        <w:t xml:space="preserve"> </w:t>
      </w:r>
      <w:r w:rsidR="001224B2" w:rsidRPr="00E530D8">
        <w:rPr>
          <w:lang w:val="en-US"/>
        </w:rPr>
        <w:t>regulation</w:t>
      </w:r>
      <w:r w:rsidR="00A04BA5" w:rsidRPr="00E530D8">
        <w:rPr>
          <w:lang w:val="en-US"/>
        </w:rPr>
        <w:t xml:space="preserve"> </w:t>
      </w:r>
      <w:r w:rsidR="0027007A" w:rsidRPr="00E530D8">
        <w:rPr>
          <w:lang w:val="en-US"/>
        </w:rPr>
        <w:t>61.065</w:t>
      </w:r>
      <w:r w:rsidR="00C22FF1" w:rsidRPr="00E530D8">
        <w:rPr>
          <w:lang w:val="en-US"/>
        </w:rPr>
        <w:t xml:space="preserve"> of CASR</w:t>
      </w:r>
      <w:r w:rsidR="0027007A" w:rsidRPr="00E530D8">
        <w:rPr>
          <w:lang w:val="en-US"/>
        </w:rPr>
        <w:t xml:space="preserve"> to the extent </w:t>
      </w:r>
      <w:r w:rsidR="0048339B" w:rsidRPr="00E530D8">
        <w:rPr>
          <w:lang w:val="en-US"/>
        </w:rPr>
        <w:t xml:space="preserve">that </w:t>
      </w:r>
      <w:r w:rsidR="0027007A" w:rsidRPr="00E530D8">
        <w:rPr>
          <w:lang w:val="en-US"/>
        </w:rPr>
        <w:t>the</w:t>
      </w:r>
      <w:r w:rsidR="00513151" w:rsidRPr="00E530D8">
        <w:rPr>
          <w:lang w:val="en-US"/>
        </w:rPr>
        <w:t xml:space="preserve"> licence</w:t>
      </w:r>
      <w:r w:rsidR="0027007A" w:rsidRPr="00E530D8">
        <w:rPr>
          <w:lang w:val="en-US"/>
        </w:rPr>
        <w:t xml:space="preserve"> holder </w:t>
      </w:r>
      <w:r w:rsidR="0048339B" w:rsidRPr="00E530D8">
        <w:rPr>
          <w:lang w:val="en-US"/>
        </w:rPr>
        <w:t xml:space="preserve">is not authorised </w:t>
      </w:r>
      <w:r w:rsidR="006C0363" w:rsidRPr="00E530D8">
        <w:rPr>
          <w:lang w:val="en-US"/>
        </w:rPr>
        <w:t>to exercise the privileges of the licence</w:t>
      </w:r>
      <w:r w:rsidR="00722970" w:rsidRPr="00E530D8">
        <w:rPr>
          <w:lang w:val="en-US"/>
        </w:rPr>
        <w:t>, relat</w:t>
      </w:r>
      <w:r w:rsidR="000D4D8B" w:rsidRPr="00E530D8">
        <w:rPr>
          <w:lang w:val="en-US"/>
        </w:rPr>
        <w:t>ing</w:t>
      </w:r>
      <w:r w:rsidR="00722970" w:rsidRPr="00E530D8">
        <w:rPr>
          <w:lang w:val="en-US"/>
        </w:rPr>
        <w:t xml:space="preserve"> to the </w:t>
      </w:r>
      <w:r w:rsidR="0093604C" w:rsidRPr="00E530D8">
        <w:rPr>
          <w:lang w:val="en-US"/>
        </w:rPr>
        <w:t xml:space="preserve">second </w:t>
      </w:r>
      <w:r w:rsidR="00722970" w:rsidRPr="00E530D8">
        <w:rPr>
          <w:lang w:val="en-US"/>
        </w:rPr>
        <w:t>helicopte</w:t>
      </w:r>
      <w:r w:rsidR="00C77A6E" w:rsidRPr="00E530D8">
        <w:rPr>
          <w:lang w:val="en-US"/>
        </w:rPr>
        <w:t>r,</w:t>
      </w:r>
      <w:r w:rsidR="003F758D" w:rsidRPr="00E530D8">
        <w:rPr>
          <w:lang w:val="en-US"/>
        </w:rPr>
        <w:t xml:space="preserve"> </w:t>
      </w:r>
      <w:r w:rsidR="00834780" w:rsidRPr="00E530D8">
        <w:rPr>
          <w:lang w:val="en-US"/>
        </w:rPr>
        <w:t xml:space="preserve">under </w:t>
      </w:r>
      <w:r w:rsidR="00116C42" w:rsidRPr="00E530D8">
        <w:rPr>
          <w:lang w:val="en-US"/>
        </w:rPr>
        <w:t>paragraph</w:t>
      </w:r>
      <w:r w:rsidR="007E0BE4" w:rsidRPr="00E530D8">
        <w:rPr>
          <w:lang w:val="en-US"/>
        </w:rPr>
        <w:t> </w:t>
      </w:r>
      <w:r w:rsidR="00C22FF1" w:rsidRPr="00E530D8">
        <w:rPr>
          <w:lang w:val="en-US"/>
        </w:rPr>
        <w:t>61.375(5)</w:t>
      </w:r>
      <w:r w:rsidR="00A822C6" w:rsidRPr="00E530D8">
        <w:rPr>
          <w:lang w:val="en-US"/>
        </w:rPr>
        <w:t>(</w:t>
      </w:r>
      <w:r w:rsidR="00262A58" w:rsidRPr="00E530D8">
        <w:rPr>
          <w:lang w:val="en-US"/>
        </w:rPr>
        <w:t>b</w:t>
      </w:r>
      <w:r w:rsidR="00A822C6" w:rsidRPr="00E530D8">
        <w:rPr>
          <w:lang w:val="en-US"/>
        </w:rPr>
        <w:t>)</w:t>
      </w:r>
      <w:r w:rsidR="00C22FF1" w:rsidRPr="00E530D8">
        <w:rPr>
          <w:lang w:val="en-US"/>
        </w:rPr>
        <w:t xml:space="preserve"> of CASR</w:t>
      </w:r>
      <w:r w:rsidR="002474D4" w:rsidRPr="00E530D8">
        <w:rPr>
          <w:lang w:val="en-US"/>
        </w:rPr>
        <w:t>.</w:t>
      </w:r>
    </w:p>
    <w:p w14:paraId="69D0C6B6" w14:textId="2DB57B19" w:rsidR="00B13F6B" w:rsidRPr="00951FCA" w:rsidRDefault="00B1139B" w:rsidP="00371384">
      <w:pPr>
        <w:pStyle w:val="LDNote"/>
        <w:rPr>
          <w:szCs w:val="20"/>
        </w:rPr>
      </w:pPr>
      <w:r w:rsidRPr="00951FCA" w:rsidDel="00DE229B">
        <w:rPr>
          <w:i/>
          <w:szCs w:val="20"/>
        </w:rPr>
        <w:t>Note</w:t>
      </w:r>
      <w:r w:rsidRPr="00951FCA" w:rsidDel="00DE229B">
        <w:rPr>
          <w:szCs w:val="20"/>
        </w:rPr>
        <w:t>   </w:t>
      </w:r>
      <w:r w:rsidRPr="00951FCA">
        <w:rPr>
          <w:szCs w:val="20"/>
        </w:rPr>
        <w:t xml:space="preserve">The effect of the exemption is that the </w:t>
      </w:r>
      <w:r w:rsidR="008273E8" w:rsidRPr="00951FCA">
        <w:rPr>
          <w:szCs w:val="20"/>
        </w:rPr>
        <w:t xml:space="preserve">licence </w:t>
      </w:r>
      <w:r w:rsidRPr="00951FCA">
        <w:rPr>
          <w:szCs w:val="20"/>
        </w:rPr>
        <w:t>holder</w:t>
      </w:r>
      <w:r w:rsidR="00945C21" w:rsidRPr="00951FCA">
        <w:rPr>
          <w:szCs w:val="20"/>
        </w:rPr>
        <w:t xml:space="preserve"> </w:t>
      </w:r>
      <w:r w:rsidR="00084CE3" w:rsidRPr="00951FCA">
        <w:rPr>
          <w:szCs w:val="20"/>
        </w:rPr>
        <w:t>is authorised</w:t>
      </w:r>
      <w:r w:rsidR="00533FAC" w:rsidRPr="00951FCA">
        <w:rPr>
          <w:szCs w:val="20"/>
        </w:rPr>
        <w:t>, under paragraph</w:t>
      </w:r>
      <w:r w:rsidR="00A30E08" w:rsidRPr="00951FCA">
        <w:rPr>
          <w:szCs w:val="20"/>
        </w:rPr>
        <w:t> </w:t>
      </w:r>
      <w:r w:rsidR="00533FAC" w:rsidRPr="00951FCA">
        <w:rPr>
          <w:szCs w:val="20"/>
        </w:rPr>
        <w:t>61.375</w:t>
      </w:r>
      <w:r w:rsidR="00F464E2" w:rsidRPr="00951FCA">
        <w:rPr>
          <w:szCs w:val="20"/>
        </w:rPr>
        <w:t>(</w:t>
      </w:r>
      <w:r w:rsidR="00533FAC" w:rsidRPr="00951FCA">
        <w:rPr>
          <w:szCs w:val="20"/>
        </w:rPr>
        <w:t>5)(b) of CASR,</w:t>
      </w:r>
      <w:r w:rsidR="00084CE3" w:rsidRPr="00951FCA">
        <w:rPr>
          <w:szCs w:val="20"/>
        </w:rPr>
        <w:t xml:space="preserve"> to conduct the</w:t>
      </w:r>
      <w:r w:rsidR="00D20CEA" w:rsidRPr="00951FCA">
        <w:rPr>
          <w:szCs w:val="20"/>
        </w:rPr>
        <w:t xml:space="preserve"> activity the subject of the exemption while piloting the </w:t>
      </w:r>
      <w:r w:rsidR="007B6AC7" w:rsidRPr="00951FCA">
        <w:rPr>
          <w:szCs w:val="20"/>
        </w:rPr>
        <w:t xml:space="preserve">second </w:t>
      </w:r>
      <w:r w:rsidR="00D20CEA" w:rsidRPr="00951FCA">
        <w:rPr>
          <w:szCs w:val="20"/>
        </w:rPr>
        <w:t>helicopter</w:t>
      </w:r>
      <w:r w:rsidR="00655327" w:rsidRPr="00951FCA">
        <w:rPr>
          <w:szCs w:val="20"/>
        </w:rPr>
        <w:t>, despite not holding the</w:t>
      </w:r>
      <w:r w:rsidR="004E6E1B" w:rsidRPr="00951FCA">
        <w:rPr>
          <w:szCs w:val="20"/>
        </w:rPr>
        <w:t xml:space="preserve"> </w:t>
      </w:r>
      <w:r w:rsidR="004E6E1B" w:rsidRPr="00951FCA">
        <w:t>pilot type rating</w:t>
      </w:r>
      <w:r w:rsidR="00655327" w:rsidRPr="00951FCA">
        <w:t xml:space="preserve"> in relation to the helicopter</w:t>
      </w:r>
      <w:r w:rsidR="000D1631" w:rsidRPr="00951FCA">
        <w:rPr>
          <w:szCs w:val="20"/>
        </w:rPr>
        <w:t>.</w:t>
      </w:r>
    </w:p>
    <w:p w14:paraId="7F021BCA" w14:textId="2771FA7F" w:rsidR="00AE2484" w:rsidRPr="00E530D8" w:rsidRDefault="00AE2484" w:rsidP="00347D6E">
      <w:pPr>
        <w:pStyle w:val="LDClause"/>
        <w:rPr>
          <w:lang w:val="en-US"/>
        </w:rPr>
      </w:pPr>
      <w:r w:rsidRPr="00E530D8">
        <w:rPr>
          <w:lang w:val="en-US"/>
        </w:rPr>
        <w:tab/>
        <w:t>(</w:t>
      </w:r>
      <w:r w:rsidR="00AE075E" w:rsidRPr="00E530D8">
        <w:rPr>
          <w:lang w:val="en-US"/>
        </w:rPr>
        <w:t>8</w:t>
      </w:r>
      <w:r w:rsidRPr="00E530D8">
        <w:rPr>
          <w:lang w:val="en-US"/>
        </w:rPr>
        <w:t>)</w:t>
      </w:r>
      <w:r w:rsidRPr="00E530D8">
        <w:rPr>
          <w:lang w:val="en-US"/>
        </w:rPr>
        <w:tab/>
        <w:t>In this section:</w:t>
      </w:r>
    </w:p>
    <w:p w14:paraId="0F24DD2A" w14:textId="0EA41CB8" w:rsidR="00AE2484" w:rsidRPr="00951FCA" w:rsidRDefault="00AE2484" w:rsidP="00DD2A8D">
      <w:pPr>
        <w:pStyle w:val="LDdefinition"/>
        <w:rPr>
          <w:spacing w:val="-2"/>
        </w:rPr>
      </w:pPr>
      <w:r w:rsidRPr="00951FCA">
        <w:rPr>
          <w:b/>
          <w:i/>
        </w:rPr>
        <w:t>available</w:t>
      </w:r>
      <w:r w:rsidRPr="00951FCA">
        <w:t>,</w:t>
      </w:r>
      <w:r w:rsidRPr="00951FCA">
        <w:rPr>
          <w:spacing w:val="-3"/>
        </w:rPr>
        <w:t xml:space="preserve"> </w:t>
      </w:r>
      <w:r w:rsidRPr="00951FCA">
        <w:t>for</w:t>
      </w:r>
      <w:r w:rsidRPr="00951FCA">
        <w:rPr>
          <w:spacing w:val="-5"/>
        </w:rPr>
        <w:t xml:space="preserve"> </w:t>
      </w:r>
      <w:r w:rsidR="00785F74" w:rsidRPr="00951FCA">
        <w:rPr>
          <w:spacing w:val="-5"/>
        </w:rPr>
        <w:t xml:space="preserve">the </w:t>
      </w:r>
      <w:r w:rsidRPr="00951FCA">
        <w:t>training,</w:t>
      </w:r>
      <w:r w:rsidRPr="00951FCA">
        <w:rPr>
          <w:spacing w:val="-3"/>
        </w:rPr>
        <w:t xml:space="preserve"> </w:t>
      </w:r>
      <w:r w:rsidRPr="00951FCA">
        <w:t>means</w:t>
      </w:r>
      <w:r w:rsidRPr="00951FCA">
        <w:rPr>
          <w:spacing w:val="-3"/>
        </w:rPr>
        <w:t xml:space="preserve"> </w:t>
      </w:r>
      <w:r w:rsidRPr="00951FCA">
        <w:t>able</w:t>
      </w:r>
      <w:r w:rsidRPr="00951FCA">
        <w:rPr>
          <w:spacing w:val="-3"/>
        </w:rPr>
        <w:t xml:space="preserve"> </w:t>
      </w:r>
      <w:r w:rsidRPr="00951FCA">
        <w:t>to</w:t>
      </w:r>
      <w:r w:rsidRPr="00951FCA">
        <w:rPr>
          <w:spacing w:val="-2"/>
        </w:rPr>
        <w:t xml:space="preserve"> </w:t>
      </w:r>
      <w:r w:rsidRPr="00951FCA">
        <w:t>be</w:t>
      </w:r>
      <w:r w:rsidRPr="00951FCA">
        <w:rPr>
          <w:spacing w:val="-3"/>
        </w:rPr>
        <w:t xml:space="preserve"> </w:t>
      </w:r>
      <w:r w:rsidRPr="00951FCA">
        <w:t>used</w:t>
      </w:r>
      <w:r w:rsidRPr="00951FCA">
        <w:rPr>
          <w:spacing w:val="-6"/>
        </w:rPr>
        <w:t xml:space="preserve"> </w:t>
      </w:r>
      <w:r w:rsidRPr="00951FCA">
        <w:t>for</w:t>
      </w:r>
      <w:r w:rsidRPr="00951FCA">
        <w:rPr>
          <w:spacing w:val="-5"/>
        </w:rPr>
        <w:t xml:space="preserve"> </w:t>
      </w:r>
      <w:r w:rsidRPr="00951FCA">
        <w:t>the</w:t>
      </w:r>
      <w:r w:rsidRPr="00951FCA">
        <w:rPr>
          <w:spacing w:val="-2"/>
        </w:rPr>
        <w:t xml:space="preserve"> training.</w:t>
      </w:r>
    </w:p>
    <w:p w14:paraId="32B6995D" w14:textId="21A8346D" w:rsidR="00D306B4" w:rsidRPr="00951FCA" w:rsidRDefault="00D306B4" w:rsidP="00DD2A8D">
      <w:pPr>
        <w:pStyle w:val="LDdefinition"/>
        <w:rPr>
          <w:spacing w:val="-2"/>
        </w:rPr>
      </w:pPr>
      <w:r w:rsidRPr="00951FCA">
        <w:rPr>
          <w:b/>
          <w:bCs/>
          <w:i/>
          <w:iCs/>
        </w:rPr>
        <w:t>instructor</w:t>
      </w:r>
      <w:r w:rsidRPr="00951FCA">
        <w:t xml:space="preserve"> has the meaning given by regulation 141.030 of CASR.</w:t>
      </w:r>
    </w:p>
    <w:p w14:paraId="02A7C853" w14:textId="5AA3A42A" w:rsidR="00975DA0" w:rsidRPr="00E530D8" w:rsidRDefault="00085AA0" w:rsidP="00975DA0">
      <w:pPr>
        <w:pStyle w:val="LDClauseHeading"/>
        <w:rPr>
          <w:lang w:val="en-US"/>
        </w:rPr>
      </w:pPr>
      <w:bookmarkStart w:id="26" w:name="_Toc131656150"/>
      <w:bookmarkStart w:id="27" w:name="_Toc132720970"/>
      <w:bookmarkStart w:id="28" w:name="_Toc204605625"/>
      <w:r w:rsidRPr="00E530D8">
        <w:rPr>
          <w:lang w:val="en-US"/>
        </w:rPr>
        <w:t>6</w:t>
      </w:r>
      <w:r w:rsidR="00975DA0" w:rsidRPr="00E530D8">
        <w:rPr>
          <w:lang w:val="en-US"/>
        </w:rPr>
        <w:tab/>
        <w:t>Exemption</w:t>
      </w:r>
      <w:r w:rsidR="00142FB1" w:rsidRPr="00E530D8">
        <w:rPr>
          <w:lang w:val="en-US"/>
        </w:rPr>
        <w:t>s</w:t>
      </w:r>
      <w:r w:rsidR="00C55581" w:rsidRPr="00E530D8">
        <w:rPr>
          <w:lang w:val="en-US"/>
        </w:rPr>
        <w:t> — valid flight review</w:t>
      </w:r>
      <w:bookmarkEnd w:id="26"/>
      <w:bookmarkEnd w:id="27"/>
      <w:bookmarkEnd w:id="28"/>
    </w:p>
    <w:p w14:paraId="79BCCD33" w14:textId="74F787D2" w:rsidR="00975DA0" w:rsidRPr="00E530D8" w:rsidRDefault="00975DA0" w:rsidP="00975DA0">
      <w:pPr>
        <w:pStyle w:val="LDClause"/>
        <w:rPr>
          <w:lang w:val="en-US"/>
        </w:rPr>
      </w:pPr>
      <w:r w:rsidRPr="00E530D8">
        <w:rPr>
          <w:lang w:val="en-US"/>
        </w:rPr>
        <w:tab/>
        <w:t>(1)</w:t>
      </w:r>
      <w:r w:rsidRPr="00E530D8">
        <w:rPr>
          <w:lang w:val="en-US"/>
        </w:rPr>
        <w:tab/>
      </w:r>
      <w:r w:rsidR="00F4386C" w:rsidRPr="00E530D8">
        <w:rPr>
          <w:lang w:val="en-US"/>
        </w:rPr>
        <w:t>Sub</w:t>
      </w:r>
      <w:r w:rsidRPr="00E530D8">
        <w:rPr>
          <w:lang w:val="en-US"/>
        </w:rPr>
        <w:t xml:space="preserve">section </w:t>
      </w:r>
      <w:r w:rsidR="00E30BCD" w:rsidRPr="00E530D8">
        <w:rPr>
          <w:lang w:val="en-US"/>
        </w:rPr>
        <w:t xml:space="preserve">(2) </w:t>
      </w:r>
      <w:r w:rsidRPr="00E530D8">
        <w:rPr>
          <w:lang w:val="en-US"/>
        </w:rPr>
        <w:t xml:space="preserve">applies to the holder of a pilot licence (the </w:t>
      </w:r>
      <w:r w:rsidRPr="00E530D8">
        <w:rPr>
          <w:b/>
          <w:bCs/>
          <w:i/>
          <w:iCs/>
          <w:lang w:val="en-US"/>
        </w:rPr>
        <w:t>licence holder</w:t>
      </w:r>
      <w:r w:rsidRPr="00E530D8">
        <w:rPr>
          <w:lang w:val="en-US"/>
        </w:rPr>
        <w:t>):</w:t>
      </w:r>
    </w:p>
    <w:p w14:paraId="5B190E72" w14:textId="5B8A4BB8" w:rsidR="00975DA0" w:rsidRPr="00E530D8" w:rsidRDefault="00975DA0" w:rsidP="00975DA0">
      <w:pPr>
        <w:pStyle w:val="LDP1a0"/>
        <w:rPr>
          <w:lang w:val="en-US"/>
        </w:rPr>
      </w:pPr>
      <w:r w:rsidRPr="00E530D8">
        <w:rPr>
          <w:lang w:val="en-US"/>
        </w:rPr>
        <w:t>(a)</w:t>
      </w:r>
      <w:r w:rsidRPr="00E530D8">
        <w:rPr>
          <w:lang w:val="en-US"/>
        </w:rPr>
        <w:tab/>
      </w:r>
      <w:r w:rsidR="00C576E1" w:rsidRPr="00E530D8">
        <w:rPr>
          <w:lang w:val="en-US"/>
        </w:rPr>
        <w:t xml:space="preserve">who </w:t>
      </w:r>
      <w:r w:rsidRPr="00E530D8">
        <w:rPr>
          <w:lang w:val="en-US"/>
        </w:rPr>
        <w:t xml:space="preserve">holds </w:t>
      </w:r>
      <w:r w:rsidR="008527D0" w:rsidRPr="00E530D8">
        <w:rPr>
          <w:lang w:val="en-US"/>
        </w:rPr>
        <w:t>the</w:t>
      </w:r>
      <w:r w:rsidRPr="00E530D8">
        <w:rPr>
          <w:lang w:val="en-US"/>
        </w:rPr>
        <w:t xml:space="preserve"> pilot type rating</w:t>
      </w:r>
      <w:r w:rsidR="007A4131" w:rsidRPr="00E530D8">
        <w:rPr>
          <w:lang w:val="en-US"/>
        </w:rPr>
        <w:t xml:space="preserve"> in</w:t>
      </w:r>
      <w:r w:rsidRPr="00E530D8">
        <w:rPr>
          <w:lang w:val="en-US"/>
        </w:rPr>
        <w:t xml:space="preserve"> relati</w:t>
      </w:r>
      <w:r w:rsidR="002D70F1" w:rsidRPr="00E530D8">
        <w:rPr>
          <w:lang w:val="en-US"/>
        </w:rPr>
        <w:t>on</w:t>
      </w:r>
      <w:r w:rsidRPr="00E530D8">
        <w:rPr>
          <w:lang w:val="en-US"/>
        </w:rPr>
        <w:t xml:space="preserve"> to a </w:t>
      </w:r>
      <w:r w:rsidR="00FB092C" w:rsidRPr="00E530D8">
        <w:rPr>
          <w:lang w:val="en-US"/>
        </w:rPr>
        <w:t>model of</w:t>
      </w:r>
      <w:r w:rsidR="00CC636D" w:rsidRPr="00E530D8">
        <w:rPr>
          <w:lang w:val="en-US"/>
        </w:rPr>
        <w:t xml:space="preserve"> </w:t>
      </w:r>
      <w:r w:rsidR="006A47DF" w:rsidRPr="00E530D8">
        <w:rPr>
          <w:lang w:val="en-US"/>
        </w:rPr>
        <w:t>helicopter</w:t>
      </w:r>
      <w:r w:rsidRPr="00E530D8">
        <w:rPr>
          <w:lang w:val="en-US"/>
        </w:rPr>
        <w:t xml:space="preserve"> (the </w:t>
      </w:r>
      <w:r w:rsidRPr="00E530D8">
        <w:rPr>
          <w:b/>
          <w:bCs/>
          <w:i/>
          <w:iCs/>
          <w:lang w:val="en-US"/>
        </w:rPr>
        <w:t>first helicopter</w:t>
      </w:r>
      <w:r w:rsidRPr="00E530D8">
        <w:rPr>
          <w:lang w:val="en-US"/>
        </w:rPr>
        <w:t>)</w:t>
      </w:r>
      <w:r w:rsidR="000E34FB" w:rsidRPr="00E530D8">
        <w:rPr>
          <w:lang w:val="en-US"/>
        </w:rPr>
        <w:t xml:space="preserve"> but not in relation to a relevant helicopter (the </w:t>
      </w:r>
      <w:r w:rsidR="000E34FB" w:rsidRPr="00E530D8">
        <w:rPr>
          <w:b/>
          <w:bCs/>
          <w:i/>
          <w:iCs/>
          <w:lang w:val="en-US"/>
        </w:rPr>
        <w:t>second helicopter</w:t>
      </w:r>
      <w:r w:rsidR="000E34FB" w:rsidRPr="00E530D8">
        <w:rPr>
          <w:lang w:val="en-US"/>
        </w:rPr>
        <w:t>)</w:t>
      </w:r>
      <w:r w:rsidRPr="00E530D8">
        <w:rPr>
          <w:lang w:val="en-US"/>
        </w:rPr>
        <w:t>; and</w:t>
      </w:r>
    </w:p>
    <w:p w14:paraId="4E69CE82" w14:textId="5B450C7C" w:rsidR="00F12C6E" w:rsidRPr="00E530D8" w:rsidRDefault="00626201" w:rsidP="00FE3977">
      <w:pPr>
        <w:pStyle w:val="LDP1a0"/>
        <w:rPr>
          <w:lang w:val="en-US"/>
        </w:rPr>
      </w:pPr>
      <w:r w:rsidRPr="00E530D8">
        <w:rPr>
          <w:lang w:val="en-US"/>
        </w:rPr>
        <w:t>(</w:t>
      </w:r>
      <w:r w:rsidR="00373D6F" w:rsidRPr="00E530D8">
        <w:rPr>
          <w:lang w:val="en-US"/>
        </w:rPr>
        <w:t>b</w:t>
      </w:r>
      <w:r w:rsidRPr="00E530D8">
        <w:rPr>
          <w:lang w:val="en-US"/>
        </w:rPr>
        <w:t>)</w:t>
      </w:r>
      <w:r w:rsidRPr="00E530D8">
        <w:rPr>
          <w:lang w:val="en-US"/>
        </w:rPr>
        <w:tab/>
      </w:r>
      <w:r w:rsidR="00C576E1" w:rsidRPr="00E530D8">
        <w:rPr>
          <w:lang w:val="en-US"/>
        </w:rPr>
        <w:t xml:space="preserve">to whom </w:t>
      </w:r>
      <w:r w:rsidRPr="00E530D8">
        <w:rPr>
          <w:lang w:val="en-US"/>
        </w:rPr>
        <w:t>the exemption under section</w:t>
      </w:r>
      <w:r w:rsidR="00D26768" w:rsidRPr="00E530D8">
        <w:rPr>
          <w:lang w:val="en-US"/>
        </w:rPr>
        <w:t xml:space="preserve"> </w:t>
      </w:r>
      <w:r w:rsidR="00A82B9F" w:rsidRPr="00E530D8">
        <w:rPr>
          <w:lang w:val="en-US"/>
        </w:rPr>
        <w:t>5</w:t>
      </w:r>
      <w:r w:rsidRPr="00E530D8">
        <w:rPr>
          <w:lang w:val="en-US"/>
        </w:rPr>
        <w:t xml:space="preserve"> applies in relation to the </w:t>
      </w:r>
      <w:r w:rsidR="00682F8A" w:rsidRPr="00E530D8">
        <w:rPr>
          <w:lang w:val="en-US"/>
        </w:rPr>
        <w:t>second helicopter</w:t>
      </w:r>
      <w:r w:rsidR="00F12C6E" w:rsidRPr="00E530D8">
        <w:rPr>
          <w:lang w:val="en-US"/>
        </w:rPr>
        <w:t>.</w:t>
      </w:r>
    </w:p>
    <w:p w14:paraId="1FA6FB53" w14:textId="0678C222" w:rsidR="00975DA0" w:rsidRPr="00E530D8" w:rsidRDefault="00975DA0" w:rsidP="00975DA0">
      <w:pPr>
        <w:pStyle w:val="LDClause"/>
        <w:rPr>
          <w:lang w:val="en-US"/>
        </w:rPr>
      </w:pPr>
      <w:r w:rsidRPr="00E530D8">
        <w:rPr>
          <w:lang w:val="en-US"/>
        </w:rPr>
        <w:tab/>
        <w:t>(2)</w:t>
      </w:r>
      <w:r w:rsidRPr="00E530D8">
        <w:rPr>
          <w:lang w:val="en-US"/>
        </w:rPr>
        <w:tab/>
        <w:t>The licence holder is exempt from compliance with subregulation</w:t>
      </w:r>
      <w:r w:rsidR="00A04BA5" w:rsidRPr="00E530D8">
        <w:rPr>
          <w:lang w:val="en-US"/>
        </w:rPr>
        <w:t xml:space="preserve"> </w:t>
      </w:r>
      <w:r w:rsidRPr="00E530D8">
        <w:rPr>
          <w:lang w:val="en-US"/>
        </w:rPr>
        <w:t>61.8</w:t>
      </w:r>
      <w:r w:rsidR="00CC34EE" w:rsidRPr="00E530D8">
        <w:rPr>
          <w:lang w:val="en-US"/>
        </w:rPr>
        <w:t>00</w:t>
      </w:r>
      <w:r w:rsidRPr="00E530D8">
        <w:rPr>
          <w:lang w:val="en-US"/>
        </w:rPr>
        <w:t>(1) of CASR to the extent that the licence holder is not authorised to exercise the privileges of the pilot type rating</w:t>
      </w:r>
      <w:r w:rsidR="00CF3FB9" w:rsidRPr="00E530D8">
        <w:rPr>
          <w:lang w:val="en-US"/>
        </w:rPr>
        <w:t>, relating to the first hel</w:t>
      </w:r>
      <w:r w:rsidR="00902C85" w:rsidRPr="00E530D8">
        <w:rPr>
          <w:lang w:val="en-US"/>
        </w:rPr>
        <w:t>icopter,</w:t>
      </w:r>
      <w:r w:rsidR="004F721C" w:rsidRPr="00E530D8">
        <w:rPr>
          <w:lang w:val="en-US"/>
        </w:rPr>
        <w:t xml:space="preserve"> </w:t>
      </w:r>
      <w:r w:rsidR="003D34E5" w:rsidRPr="00E530D8">
        <w:rPr>
          <w:lang w:val="en-US"/>
        </w:rPr>
        <w:t>as the pilot in command</w:t>
      </w:r>
      <w:r w:rsidR="00B35B52" w:rsidRPr="00E530D8">
        <w:rPr>
          <w:lang w:val="en-US"/>
        </w:rPr>
        <w:t xml:space="preserve"> of</w:t>
      </w:r>
      <w:r w:rsidRPr="00E530D8">
        <w:rPr>
          <w:lang w:val="en-US"/>
        </w:rPr>
        <w:t xml:space="preserve"> the first helicopter.</w:t>
      </w:r>
    </w:p>
    <w:p w14:paraId="2C8F5E0C" w14:textId="61BC3890" w:rsidR="00B13AEF" w:rsidRPr="00951FCA" w:rsidRDefault="00B13AEF" w:rsidP="00374A45">
      <w:pPr>
        <w:pStyle w:val="LDNote"/>
        <w:rPr>
          <w:szCs w:val="20"/>
        </w:rPr>
      </w:pPr>
      <w:r w:rsidRPr="00951FCA" w:rsidDel="00DE229B">
        <w:rPr>
          <w:i/>
          <w:szCs w:val="20"/>
        </w:rPr>
        <w:t>Note</w:t>
      </w:r>
      <w:r w:rsidRPr="00951FCA" w:rsidDel="00DE229B">
        <w:rPr>
          <w:szCs w:val="20"/>
        </w:rPr>
        <w:t>   </w:t>
      </w:r>
      <w:r w:rsidRPr="00951FCA">
        <w:rPr>
          <w:szCs w:val="20"/>
        </w:rPr>
        <w:t xml:space="preserve">The effect of the exemption is that the licence holder is authorised, under </w:t>
      </w:r>
      <w:r w:rsidR="004A47DF" w:rsidRPr="00951FCA">
        <w:rPr>
          <w:szCs w:val="20"/>
        </w:rPr>
        <w:t>subregulation</w:t>
      </w:r>
      <w:r w:rsidRPr="00951FCA">
        <w:rPr>
          <w:szCs w:val="20"/>
        </w:rPr>
        <w:t> 61.</w:t>
      </w:r>
      <w:r w:rsidR="00374A45" w:rsidRPr="00951FCA">
        <w:rPr>
          <w:szCs w:val="20"/>
        </w:rPr>
        <w:t>800</w:t>
      </w:r>
      <w:r w:rsidRPr="00951FCA">
        <w:rPr>
          <w:szCs w:val="20"/>
        </w:rPr>
        <w:t>(</w:t>
      </w:r>
      <w:r w:rsidR="00374A45" w:rsidRPr="00951FCA">
        <w:rPr>
          <w:szCs w:val="20"/>
        </w:rPr>
        <w:t>1</w:t>
      </w:r>
      <w:r w:rsidRPr="00951FCA">
        <w:rPr>
          <w:szCs w:val="20"/>
        </w:rPr>
        <w:t>) of CASR, to conduct the activity the subject of the exemption</w:t>
      </w:r>
      <w:r w:rsidR="00B132B4" w:rsidRPr="00951FCA">
        <w:rPr>
          <w:szCs w:val="20"/>
        </w:rPr>
        <w:t>,</w:t>
      </w:r>
      <w:r w:rsidRPr="00951FCA">
        <w:rPr>
          <w:szCs w:val="20"/>
        </w:rPr>
        <w:t xml:space="preserve"> </w:t>
      </w:r>
      <w:r w:rsidR="00B132B4" w:rsidRPr="00951FCA">
        <w:rPr>
          <w:szCs w:val="20"/>
        </w:rPr>
        <w:t>as</w:t>
      </w:r>
      <w:r w:rsidRPr="00951FCA">
        <w:rPr>
          <w:szCs w:val="20"/>
        </w:rPr>
        <w:t xml:space="preserve"> </w:t>
      </w:r>
      <w:r w:rsidR="00B132B4" w:rsidRPr="00951FCA">
        <w:rPr>
          <w:szCs w:val="20"/>
        </w:rPr>
        <w:t xml:space="preserve">the </w:t>
      </w:r>
      <w:r w:rsidRPr="00951FCA">
        <w:rPr>
          <w:szCs w:val="20"/>
        </w:rPr>
        <w:t>pilot</w:t>
      </w:r>
      <w:r w:rsidR="00B132B4" w:rsidRPr="00951FCA">
        <w:rPr>
          <w:szCs w:val="20"/>
        </w:rPr>
        <w:t xml:space="preserve"> in command of</w:t>
      </w:r>
      <w:r w:rsidRPr="00951FCA">
        <w:rPr>
          <w:szCs w:val="20"/>
        </w:rPr>
        <w:t xml:space="preserve"> the </w:t>
      </w:r>
      <w:r w:rsidR="00837983" w:rsidRPr="00951FCA">
        <w:rPr>
          <w:szCs w:val="20"/>
        </w:rPr>
        <w:t>first</w:t>
      </w:r>
      <w:r w:rsidRPr="00951FCA">
        <w:rPr>
          <w:szCs w:val="20"/>
        </w:rPr>
        <w:t xml:space="preserve"> helicopter, despite not h</w:t>
      </w:r>
      <w:r w:rsidR="0002540F" w:rsidRPr="00951FCA">
        <w:rPr>
          <w:szCs w:val="20"/>
        </w:rPr>
        <w:t>av</w:t>
      </w:r>
      <w:r w:rsidRPr="00951FCA">
        <w:rPr>
          <w:szCs w:val="20"/>
        </w:rPr>
        <w:t xml:space="preserve">ing </w:t>
      </w:r>
      <w:r w:rsidR="00C9159B" w:rsidRPr="00951FCA">
        <w:t>a valid flight review for</w:t>
      </w:r>
      <w:r w:rsidR="00C9159B" w:rsidRPr="00951FCA">
        <w:rPr>
          <w:szCs w:val="20"/>
        </w:rPr>
        <w:t xml:space="preserve"> </w:t>
      </w:r>
      <w:r w:rsidRPr="00951FCA">
        <w:rPr>
          <w:szCs w:val="20"/>
        </w:rPr>
        <w:t xml:space="preserve">the </w:t>
      </w:r>
      <w:r w:rsidRPr="00951FCA">
        <w:t>pilot type rating in relation to the helicopter</w:t>
      </w:r>
      <w:r w:rsidR="00AB1F5C" w:rsidRPr="00951FCA">
        <w:t>.</w:t>
      </w:r>
    </w:p>
    <w:p w14:paraId="57506465" w14:textId="50C1A93E" w:rsidR="00E30BCD" w:rsidRPr="00E530D8" w:rsidRDefault="00E30BCD" w:rsidP="004B2A6A">
      <w:pPr>
        <w:pStyle w:val="LDClause"/>
        <w:keepNext/>
        <w:rPr>
          <w:lang w:val="en-US"/>
        </w:rPr>
      </w:pPr>
      <w:r w:rsidRPr="00E530D8">
        <w:rPr>
          <w:lang w:val="en-US"/>
        </w:rPr>
        <w:tab/>
        <w:t>(3)</w:t>
      </w:r>
      <w:r w:rsidRPr="00E530D8">
        <w:rPr>
          <w:lang w:val="en-US"/>
        </w:rPr>
        <w:tab/>
        <w:t xml:space="preserve">Subsection (4) applies to the holder of a pilot licence (the </w:t>
      </w:r>
      <w:r w:rsidRPr="00E530D8">
        <w:rPr>
          <w:b/>
          <w:bCs/>
          <w:i/>
          <w:iCs/>
          <w:lang w:val="en-US"/>
        </w:rPr>
        <w:t>licence holder</w:t>
      </w:r>
      <w:r w:rsidRPr="00E530D8">
        <w:rPr>
          <w:lang w:val="en-US"/>
        </w:rPr>
        <w:t>):</w:t>
      </w:r>
    </w:p>
    <w:p w14:paraId="68447234" w14:textId="34F73EF5" w:rsidR="00735B5F" w:rsidRPr="00E530D8" w:rsidRDefault="00E30BCD" w:rsidP="00735B5F">
      <w:pPr>
        <w:pStyle w:val="LDP1a0"/>
        <w:rPr>
          <w:lang w:val="en-US"/>
        </w:rPr>
      </w:pPr>
      <w:r w:rsidRPr="00E530D8">
        <w:rPr>
          <w:lang w:val="en-US"/>
        </w:rPr>
        <w:t>(a)</w:t>
      </w:r>
      <w:r w:rsidRPr="00E530D8">
        <w:rPr>
          <w:lang w:val="en-US"/>
        </w:rPr>
        <w:tab/>
      </w:r>
      <w:r w:rsidR="007453DA" w:rsidRPr="00E530D8">
        <w:rPr>
          <w:lang w:val="en-US"/>
        </w:rPr>
        <w:t xml:space="preserve">who </w:t>
      </w:r>
      <w:r w:rsidRPr="00E530D8">
        <w:rPr>
          <w:lang w:val="en-US"/>
        </w:rPr>
        <w:t xml:space="preserve">holds </w:t>
      </w:r>
      <w:r w:rsidR="00762286" w:rsidRPr="00E530D8">
        <w:rPr>
          <w:lang w:val="en-US"/>
        </w:rPr>
        <w:t>a</w:t>
      </w:r>
      <w:r w:rsidRPr="00E530D8">
        <w:rPr>
          <w:lang w:val="en-US"/>
        </w:rPr>
        <w:t xml:space="preserve"> </w:t>
      </w:r>
      <w:r w:rsidR="00EF1934" w:rsidRPr="00E530D8">
        <w:rPr>
          <w:lang w:val="en-US"/>
        </w:rPr>
        <w:t>single-engine helicopter class</w:t>
      </w:r>
      <w:r w:rsidRPr="00E530D8">
        <w:rPr>
          <w:lang w:val="en-US"/>
        </w:rPr>
        <w:t xml:space="preserve"> rating </w:t>
      </w:r>
      <w:r w:rsidR="00DB38D9" w:rsidRPr="00E530D8">
        <w:rPr>
          <w:lang w:val="en-US"/>
        </w:rPr>
        <w:t xml:space="preserve">in relation </w:t>
      </w:r>
      <w:r w:rsidRPr="00E530D8">
        <w:rPr>
          <w:lang w:val="en-US"/>
        </w:rPr>
        <w:t xml:space="preserve">to a </w:t>
      </w:r>
      <w:r w:rsidR="00DF754A" w:rsidRPr="00E530D8">
        <w:rPr>
          <w:lang w:val="en-US"/>
        </w:rPr>
        <w:t xml:space="preserve">model of </w:t>
      </w:r>
      <w:r w:rsidR="00E61087" w:rsidRPr="00E530D8">
        <w:rPr>
          <w:lang w:val="en-US"/>
        </w:rPr>
        <w:t>single</w:t>
      </w:r>
      <w:r w:rsidR="00A508AD" w:rsidRPr="00E530D8">
        <w:rPr>
          <w:lang w:val="en-US"/>
        </w:rPr>
        <w:noBreakHyphen/>
      </w:r>
      <w:r w:rsidR="00E61087" w:rsidRPr="00E530D8">
        <w:rPr>
          <w:lang w:val="en-US"/>
        </w:rPr>
        <w:t xml:space="preserve">engine </w:t>
      </w:r>
      <w:r w:rsidRPr="00E530D8">
        <w:rPr>
          <w:lang w:val="en-US"/>
        </w:rPr>
        <w:t xml:space="preserve">helicopter (the </w:t>
      </w:r>
      <w:r w:rsidR="002006F0" w:rsidRPr="00E530D8">
        <w:rPr>
          <w:b/>
          <w:bCs/>
          <w:i/>
          <w:iCs/>
          <w:lang w:val="en-US"/>
        </w:rPr>
        <w:t>third</w:t>
      </w:r>
      <w:r w:rsidRPr="00E530D8">
        <w:rPr>
          <w:b/>
          <w:bCs/>
          <w:i/>
          <w:iCs/>
          <w:lang w:val="en-US"/>
        </w:rPr>
        <w:t xml:space="preserve"> helicopter</w:t>
      </w:r>
      <w:r w:rsidRPr="00E530D8">
        <w:rPr>
          <w:lang w:val="en-US"/>
        </w:rPr>
        <w:t>); and</w:t>
      </w:r>
    </w:p>
    <w:p w14:paraId="59F46406" w14:textId="3BF973F4" w:rsidR="00C22901" w:rsidRPr="00E530D8" w:rsidRDefault="00C22901" w:rsidP="00E30BCD">
      <w:pPr>
        <w:pStyle w:val="LDP1a0"/>
        <w:rPr>
          <w:lang w:val="en-US"/>
        </w:rPr>
      </w:pPr>
      <w:r w:rsidRPr="00E530D8">
        <w:rPr>
          <w:lang w:val="en-US"/>
        </w:rPr>
        <w:t>(b)</w:t>
      </w:r>
      <w:r w:rsidRPr="00E530D8">
        <w:rPr>
          <w:lang w:val="en-US"/>
        </w:rPr>
        <w:tab/>
      </w:r>
      <w:r w:rsidR="007453DA" w:rsidRPr="00E530D8">
        <w:rPr>
          <w:lang w:val="en-US"/>
        </w:rPr>
        <w:t xml:space="preserve">who </w:t>
      </w:r>
      <w:r w:rsidRPr="00E530D8">
        <w:rPr>
          <w:lang w:val="en-US"/>
        </w:rPr>
        <w:t xml:space="preserve">holds </w:t>
      </w:r>
      <w:r w:rsidR="006E1806" w:rsidRPr="00E530D8">
        <w:rPr>
          <w:lang w:val="en-US"/>
        </w:rPr>
        <w:t>the</w:t>
      </w:r>
      <w:r w:rsidRPr="00E530D8">
        <w:rPr>
          <w:lang w:val="en-US"/>
        </w:rPr>
        <w:t xml:space="preserve"> pilot type rating, relating to a model of multi-engine</w:t>
      </w:r>
      <w:r w:rsidR="00F77E48" w:rsidRPr="00E530D8">
        <w:rPr>
          <w:lang w:val="en-US"/>
        </w:rPr>
        <w:t xml:space="preserve"> helicopter</w:t>
      </w:r>
      <w:r w:rsidR="00250AA3" w:rsidRPr="00E530D8">
        <w:rPr>
          <w:lang w:val="en-US"/>
        </w:rPr>
        <w:t xml:space="preserve"> mentioned in a cell in column 2 of the table in Schedule 1</w:t>
      </w:r>
      <w:r w:rsidRPr="00E530D8">
        <w:rPr>
          <w:lang w:val="en-US"/>
        </w:rPr>
        <w:t xml:space="preserve">, mentioned in column 3 of the </w:t>
      </w:r>
      <w:r w:rsidR="00250AA3" w:rsidRPr="00E530D8">
        <w:rPr>
          <w:lang w:val="en-US"/>
        </w:rPr>
        <w:t xml:space="preserve">corresponding cell in the </w:t>
      </w:r>
      <w:r w:rsidRPr="00E530D8">
        <w:rPr>
          <w:lang w:val="en-US"/>
        </w:rPr>
        <w:t>table</w:t>
      </w:r>
      <w:r w:rsidR="005B3B26" w:rsidRPr="00E530D8">
        <w:rPr>
          <w:lang w:val="en-US"/>
        </w:rPr>
        <w:t xml:space="preserve"> but not in relation to another relevant helicopter (the </w:t>
      </w:r>
      <w:r w:rsidR="005B3B26" w:rsidRPr="00E530D8">
        <w:rPr>
          <w:b/>
          <w:bCs/>
          <w:i/>
          <w:iCs/>
          <w:lang w:val="en-US"/>
        </w:rPr>
        <w:t>fourth helicopter</w:t>
      </w:r>
      <w:r w:rsidR="005B3B26" w:rsidRPr="00E530D8">
        <w:rPr>
          <w:lang w:val="en-US"/>
        </w:rPr>
        <w:t>)</w:t>
      </w:r>
      <w:r w:rsidR="008E29F8" w:rsidRPr="00E530D8">
        <w:rPr>
          <w:lang w:val="en-US"/>
        </w:rPr>
        <w:t>; and</w:t>
      </w:r>
    </w:p>
    <w:p w14:paraId="57E495DC" w14:textId="5F348ED4" w:rsidR="00E30BCD" w:rsidRPr="00E530D8" w:rsidRDefault="00FC248D" w:rsidP="006968F7">
      <w:pPr>
        <w:pStyle w:val="LDP1a0"/>
        <w:rPr>
          <w:lang w:val="en-US"/>
        </w:rPr>
      </w:pPr>
      <w:r w:rsidRPr="00E530D8">
        <w:rPr>
          <w:lang w:val="en-US"/>
        </w:rPr>
        <w:t>(c)</w:t>
      </w:r>
      <w:r w:rsidRPr="00E530D8">
        <w:rPr>
          <w:lang w:val="en-US"/>
        </w:rPr>
        <w:tab/>
        <w:t>to whom the exemption under section</w:t>
      </w:r>
      <w:r w:rsidR="00A04BA5" w:rsidRPr="00E530D8">
        <w:rPr>
          <w:lang w:val="en-US"/>
        </w:rPr>
        <w:t xml:space="preserve"> </w:t>
      </w:r>
      <w:r w:rsidRPr="00E530D8">
        <w:rPr>
          <w:lang w:val="en-US"/>
        </w:rPr>
        <w:t xml:space="preserve">5 applies in relation to the </w:t>
      </w:r>
      <w:r w:rsidR="00A53582" w:rsidRPr="00E530D8">
        <w:rPr>
          <w:lang w:val="en-US"/>
        </w:rPr>
        <w:t>f</w:t>
      </w:r>
      <w:r w:rsidR="00716F0E" w:rsidRPr="00E530D8">
        <w:rPr>
          <w:lang w:val="en-US"/>
        </w:rPr>
        <w:t xml:space="preserve">ourth </w:t>
      </w:r>
      <w:r w:rsidRPr="00E530D8">
        <w:rPr>
          <w:lang w:val="en-US"/>
        </w:rPr>
        <w:t>helicopter</w:t>
      </w:r>
      <w:r w:rsidR="007E2370" w:rsidRPr="00E530D8">
        <w:rPr>
          <w:lang w:val="en-US"/>
        </w:rPr>
        <w:t>.</w:t>
      </w:r>
    </w:p>
    <w:p w14:paraId="7755F994" w14:textId="0CD2DE95" w:rsidR="00E30BCD" w:rsidRPr="00E530D8" w:rsidRDefault="00E30BCD" w:rsidP="00E30BCD">
      <w:pPr>
        <w:pStyle w:val="LDClause"/>
        <w:rPr>
          <w:lang w:val="en-US"/>
        </w:rPr>
      </w:pPr>
      <w:r w:rsidRPr="00E530D8">
        <w:rPr>
          <w:lang w:val="en-US"/>
        </w:rPr>
        <w:tab/>
        <w:t>(</w:t>
      </w:r>
      <w:r w:rsidR="00806AAB" w:rsidRPr="00E530D8">
        <w:rPr>
          <w:lang w:val="en-US"/>
        </w:rPr>
        <w:t>4</w:t>
      </w:r>
      <w:r w:rsidRPr="00E530D8">
        <w:rPr>
          <w:lang w:val="en-US"/>
        </w:rPr>
        <w:t>)</w:t>
      </w:r>
      <w:r w:rsidRPr="00E530D8">
        <w:rPr>
          <w:lang w:val="en-US"/>
        </w:rPr>
        <w:tab/>
        <w:t>The licence holder is exempt from compliance with subregulation</w:t>
      </w:r>
      <w:r w:rsidR="00A04BA5" w:rsidRPr="00E530D8">
        <w:rPr>
          <w:lang w:val="en-US"/>
        </w:rPr>
        <w:t xml:space="preserve"> </w:t>
      </w:r>
      <w:r w:rsidRPr="00E530D8">
        <w:rPr>
          <w:lang w:val="en-US"/>
        </w:rPr>
        <w:t>61.</w:t>
      </w:r>
      <w:r w:rsidR="005741D1" w:rsidRPr="00E530D8">
        <w:rPr>
          <w:lang w:val="en-US"/>
        </w:rPr>
        <w:t>745</w:t>
      </w:r>
      <w:r w:rsidRPr="00E530D8">
        <w:rPr>
          <w:lang w:val="en-US"/>
        </w:rPr>
        <w:t xml:space="preserve">(1) of CASR to the extent that the licence holder is not authorised to exercise the privileges of the </w:t>
      </w:r>
      <w:r w:rsidR="00865C14" w:rsidRPr="00E530D8">
        <w:rPr>
          <w:lang w:val="en-US"/>
        </w:rPr>
        <w:t xml:space="preserve">single-engine helicopter class </w:t>
      </w:r>
      <w:r w:rsidRPr="00E530D8">
        <w:rPr>
          <w:lang w:val="en-US"/>
        </w:rPr>
        <w:t>rating</w:t>
      </w:r>
      <w:r w:rsidR="00FE12B8" w:rsidRPr="00E530D8">
        <w:rPr>
          <w:lang w:val="en-US"/>
        </w:rPr>
        <w:t xml:space="preserve"> in</w:t>
      </w:r>
      <w:r w:rsidRPr="00E530D8">
        <w:rPr>
          <w:lang w:val="en-US"/>
        </w:rPr>
        <w:t xml:space="preserve"> relati</w:t>
      </w:r>
      <w:r w:rsidR="00FE12B8" w:rsidRPr="00E530D8">
        <w:rPr>
          <w:lang w:val="en-US"/>
        </w:rPr>
        <w:t>o</w:t>
      </w:r>
      <w:r w:rsidRPr="00E530D8">
        <w:rPr>
          <w:lang w:val="en-US"/>
        </w:rPr>
        <w:t xml:space="preserve">n to the </w:t>
      </w:r>
      <w:r w:rsidR="00A155A3" w:rsidRPr="00E530D8">
        <w:rPr>
          <w:lang w:val="en-US"/>
        </w:rPr>
        <w:t>third</w:t>
      </w:r>
      <w:r w:rsidRPr="00E530D8">
        <w:rPr>
          <w:lang w:val="en-US"/>
        </w:rPr>
        <w:t xml:space="preserve"> helicopter.</w:t>
      </w:r>
    </w:p>
    <w:p w14:paraId="2652FDD8" w14:textId="10B1ADAF" w:rsidR="00282DF2" w:rsidRPr="00951FCA" w:rsidRDefault="008B0EEC" w:rsidP="000F5613">
      <w:pPr>
        <w:pStyle w:val="LDNote"/>
        <w:rPr>
          <w:szCs w:val="20"/>
        </w:rPr>
      </w:pPr>
      <w:r w:rsidRPr="00951FCA" w:rsidDel="00DE229B">
        <w:rPr>
          <w:i/>
          <w:iCs/>
          <w:szCs w:val="20"/>
        </w:rPr>
        <w:t>Note</w:t>
      </w:r>
      <w:r w:rsidRPr="00951FCA" w:rsidDel="00DE229B">
        <w:rPr>
          <w:szCs w:val="20"/>
        </w:rPr>
        <w:t>   </w:t>
      </w:r>
      <w:r w:rsidRPr="00951FCA">
        <w:rPr>
          <w:szCs w:val="20"/>
        </w:rPr>
        <w:t xml:space="preserve">The effect of the exemption is that the licence holder is authorised, under </w:t>
      </w:r>
      <w:r w:rsidR="00BF4BE5" w:rsidRPr="00951FCA">
        <w:rPr>
          <w:szCs w:val="20"/>
        </w:rPr>
        <w:t>subregulation</w:t>
      </w:r>
      <w:r w:rsidRPr="00951FCA">
        <w:rPr>
          <w:szCs w:val="20"/>
        </w:rPr>
        <w:t> 61.745(1) of CASR, to conduct the activity the subject of the exemption</w:t>
      </w:r>
      <w:r w:rsidR="005E3631" w:rsidRPr="00951FCA">
        <w:rPr>
          <w:szCs w:val="20"/>
        </w:rPr>
        <w:t xml:space="preserve"> in relation to the </w:t>
      </w:r>
      <w:r w:rsidR="00DC577B" w:rsidRPr="00951FCA">
        <w:rPr>
          <w:szCs w:val="20"/>
        </w:rPr>
        <w:t>third helicopter</w:t>
      </w:r>
      <w:r w:rsidRPr="00951FCA">
        <w:rPr>
          <w:szCs w:val="20"/>
        </w:rPr>
        <w:t xml:space="preserve">, despite not having a valid flight review for the </w:t>
      </w:r>
      <w:r w:rsidR="009301FD" w:rsidRPr="00951FCA">
        <w:rPr>
          <w:szCs w:val="20"/>
        </w:rPr>
        <w:t xml:space="preserve">single-engine helicopter class </w:t>
      </w:r>
      <w:r w:rsidRPr="00951FCA">
        <w:rPr>
          <w:szCs w:val="20"/>
        </w:rPr>
        <w:t>rating in relation to the helicopter.</w:t>
      </w:r>
    </w:p>
    <w:p w14:paraId="0FCA405A" w14:textId="4D74F211" w:rsidR="002C32DD" w:rsidRPr="00E530D8" w:rsidRDefault="00085AA0" w:rsidP="002C32DD">
      <w:pPr>
        <w:pStyle w:val="LDClauseHeading"/>
        <w:rPr>
          <w:lang w:val="en-US"/>
        </w:rPr>
      </w:pPr>
      <w:bookmarkStart w:id="29" w:name="_Toc131656151"/>
      <w:bookmarkStart w:id="30" w:name="_Toc132720971"/>
      <w:bookmarkStart w:id="31" w:name="_Toc204605626"/>
      <w:r w:rsidRPr="00E530D8">
        <w:rPr>
          <w:lang w:val="en-US"/>
        </w:rPr>
        <w:t>7</w:t>
      </w:r>
      <w:r w:rsidR="002C32DD" w:rsidRPr="00E530D8">
        <w:rPr>
          <w:lang w:val="en-US"/>
        </w:rPr>
        <w:tab/>
        <w:t>Exemption</w:t>
      </w:r>
      <w:r w:rsidR="00D13974" w:rsidRPr="00E530D8">
        <w:rPr>
          <w:lang w:val="en-US"/>
        </w:rPr>
        <w:t> — valid instrument proficiency check</w:t>
      </w:r>
      <w:bookmarkEnd w:id="29"/>
      <w:bookmarkEnd w:id="30"/>
      <w:bookmarkEnd w:id="31"/>
    </w:p>
    <w:p w14:paraId="40270866" w14:textId="5DA66925" w:rsidR="002C32DD" w:rsidRPr="00E530D8" w:rsidRDefault="002C32DD" w:rsidP="002C32DD">
      <w:pPr>
        <w:pStyle w:val="LDClause"/>
        <w:rPr>
          <w:lang w:val="en-US"/>
        </w:rPr>
      </w:pPr>
      <w:r w:rsidRPr="00E530D8">
        <w:rPr>
          <w:lang w:val="en-US"/>
        </w:rPr>
        <w:tab/>
        <w:t>(1)</w:t>
      </w:r>
      <w:r w:rsidRPr="00E530D8">
        <w:rPr>
          <w:lang w:val="en-US"/>
        </w:rPr>
        <w:tab/>
        <w:t xml:space="preserve">This section applies to the holder of a pilot licence (the </w:t>
      </w:r>
      <w:r w:rsidRPr="00E530D8">
        <w:rPr>
          <w:b/>
          <w:bCs/>
          <w:i/>
          <w:iCs/>
          <w:lang w:val="en-US"/>
        </w:rPr>
        <w:t>licence holder</w:t>
      </w:r>
      <w:r w:rsidRPr="00E530D8">
        <w:rPr>
          <w:lang w:val="en-US"/>
        </w:rPr>
        <w:t>):</w:t>
      </w:r>
    </w:p>
    <w:p w14:paraId="347A0892" w14:textId="45934B86" w:rsidR="002C32DD" w:rsidRPr="00E530D8" w:rsidRDefault="002C32DD" w:rsidP="002C32DD">
      <w:pPr>
        <w:pStyle w:val="LDP1a0"/>
        <w:rPr>
          <w:lang w:val="en-US"/>
        </w:rPr>
      </w:pPr>
      <w:r w:rsidRPr="00E530D8">
        <w:rPr>
          <w:lang w:val="en-US"/>
        </w:rPr>
        <w:t>(a)</w:t>
      </w:r>
      <w:r w:rsidRPr="00E530D8">
        <w:rPr>
          <w:lang w:val="en-US"/>
        </w:rPr>
        <w:tab/>
      </w:r>
      <w:r w:rsidR="00B01197" w:rsidRPr="00E530D8">
        <w:rPr>
          <w:lang w:val="en-US"/>
        </w:rPr>
        <w:t xml:space="preserve">who </w:t>
      </w:r>
      <w:r w:rsidRPr="00E530D8">
        <w:rPr>
          <w:lang w:val="en-US"/>
        </w:rPr>
        <w:t>holds the pilot type rating</w:t>
      </w:r>
      <w:r w:rsidR="004E7A11" w:rsidRPr="00E530D8">
        <w:rPr>
          <w:lang w:val="en-US"/>
        </w:rPr>
        <w:t>,</w:t>
      </w:r>
      <w:r w:rsidR="00050E33" w:rsidRPr="00E530D8">
        <w:rPr>
          <w:lang w:val="en-US"/>
        </w:rPr>
        <w:t xml:space="preserve"> </w:t>
      </w:r>
      <w:r w:rsidRPr="00E530D8">
        <w:rPr>
          <w:lang w:val="en-US"/>
        </w:rPr>
        <w:t>relating to a</w:t>
      </w:r>
      <w:r w:rsidR="00946359" w:rsidRPr="00E530D8">
        <w:rPr>
          <w:lang w:val="en-US"/>
        </w:rPr>
        <w:t xml:space="preserve"> </w:t>
      </w:r>
      <w:r w:rsidR="00B13654" w:rsidRPr="00E530D8">
        <w:rPr>
          <w:lang w:val="en-US"/>
        </w:rPr>
        <w:t xml:space="preserve">model of </w:t>
      </w:r>
      <w:r w:rsidR="00946359" w:rsidRPr="00E530D8">
        <w:rPr>
          <w:lang w:val="en-US"/>
        </w:rPr>
        <w:t>multi-engine</w:t>
      </w:r>
      <w:r w:rsidRPr="00E530D8">
        <w:rPr>
          <w:lang w:val="en-US"/>
        </w:rPr>
        <w:t xml:space="preserve"> helicopter (the </w:t>
      </w:r>
      <w:r w:rsidRPr="00E530D8">
        <w:rPr>
          <w:b/>
          <w:bCs/>
          <w:i/>
          <w:iCs/>
          <w:lang w:val="en-US"/>
        </w:rPr>
        <w:t>first helicopter</w:t>
      </w:r>
      <w:r w:rsidRPr="00E530D8">
        <w:rPr>
          <w:lang w:val="en-US"/>
        </w:rPr>
        <w:t>)</w:t>
      </w:r>
      <w:r w:rsidR="00B14009" w:rsidRPr="00E530D8">
        <w:rPr>
          <w:lang w:val="en-US"/>
        </w:rPr>
        <w:t xml:space="preserve"> mentioned in a cell in column 2 of the table in Schedule 1</w:t>
      </w:r>
      <w:r w:rsidR="007964BD" w:rsidRPr="00E530D8">
        <w:rPr>
          <w:lang w:val="en-US"/>
        </w:rPr>
        <w:t>,</w:t>
      </w:r>
      <w:r w:rsidR="00174F5A" w:rsidRPr="00E530D8">
        <w:rPr>
          <w:lang w:val="en-US"/>
        </w:rPr>
        <w:t xml:space="preserve"> mentioned in </w:t>
      </w:r>
      <w:r w:rsidR="00B14009" w:rsidRPr="00E530D8">
        <w:rPr>
          <w:lang w:val="en-US"/>
        </w:rPr>
        <w:t xml:space="preserve">the corresponding cell in </w:t>
      </w:r>
      <w:r w:rsidR="00174F5A" w:rsidRPr="00E530D8">
        <w:rPr>
          <w:lang w:val="en-US"/>
        </w:rPr>
        <w:t>column 3 of the table</w:t>
      </w:r>
      <w:r w:rsidR="005E77E2" w:rsidRPr="00E530D8">
        <w:rPr>
          <w:lang w:val="en-US"/>
        </w:rPr>
        <w:t xml:space="preserve"> but not in relation to another relevant helicopter (the </w:t>
      </w:r>
      <w:r w:rsidR="005E77E2" w:rsidRPr="00E530D8">
        <w:rPr>
          <w:b/>
          <w:bCs/>
          <w:i/>
          <w:iCs/>
          <w:lang w:val="en-US"/>
        </w:rPr>
        <w:t>second helicopter</w:t>
      </w:r>
      <w:r w:rsidR="005E77E2" w:rsidRPr="00E530D8">
        <w:rPr>
          <w:lang w:val="en-US"/>
        </w:rPr>
        <w:t>)</w:t>
      </w:r>
      <w:r w:rsidRPr="00E530D8">
        <w:rPr>
          <w:lang w:val="en-US"/>
        </w:rPr>
        <w:t>; and</w:t>
      </w:r>
    </w:p>
    <w:p w14:paraId="1DB0B5DD" w14:textId="51C5DD8A" w:rsidR="009421EE" w:rsidRPr="00E530D8" w:rsidRDefault="009421EE" w:rsidP="002C32DD">
      <w:pPr>
        <w:pStyle w:val="LDP1a0"/>
        <w:rPr>
          <w:lang w:val="en-US"/>
        </w:rPr>
      </w:pPr>
      <w:r w:rsidRPr="00E530D8">
        <w:rPr>
          <w:lang w:val="en-US"/>
        </w:rPr>
        <w:t>(</w:t>
      </w:r>
      <w:r w:rsidR="00F16BFF" w:rsidRPr="00E530D8">
        <w:rPr>
          <w:lang w:val="en-US"/>
        </w:rPr>
        <w:t>b</w:t>
      </w:r>
      <w:r w:rsidRPr="00E530D8">
        <w:rPr>
          <w:lang w:val="en-US"/>
        </w:rPr>
        <w:t>)</w:t>
      </w:r>
      <w:r w:rsidRPr="00E530D8">
        <w:rPr>
          <w:lang w:val="en-US"/>
        </w:rPr>
        <w:tab/>
      </w:r>
      <w:r w:rsidR="00B01197" w:rsidRPr="00E530D8">
        <w:rPr>
          <w:lang w:val="en-US"/>
        </w:rPr>
        <w:t>to whom</w:t>
      </w:r>
      <w:r w:rsidR="007C275F" w:rsidRPr="00E530D8">
        <w:rPr>
          <w:lang w:val="en-US"/>
        </w:rPr>
        <w:t xml:space="preserve"> the exemption under section </w:t>
      </w:r>
      <w:r w:rsidR="007970D4" w:rsidRPr="00E530D8">
        <w:rPr>
          <w:lang w:val="en-US"/>
        </w:rPr>
        <w:t>5</w:t>
      </w:r>
      <w:r w:rsidR="007C275F" w:rsidRPr="00E530D8">
        <w:rPr>
          <w:lang w:val="en-US"/>
        </w:rPr>
        <w:t xml:space="preserve"> applies in relation to</w:t>
      </w:r>
      <w:r w:rsidRPr="00E530D8">
        <w:rPr>
          <w:lang w:val="en-US"/>
        </w:rPr>
        <w:t xml:space="preserve"> the second helicopter; and</w:t>
      </w:r>
    </w:p>
    <w:p w14:paraId="45FAE84E" w14:textId="2ED0CF2D" w:rsidR="00E654A4" w:rsidRPr="00E530D8" w:rsidRDefault="002C32DD" w:rsidP="002C32DD">
      <w:pPr>
        <w:pStyle w:val="LDP1a0"/>
        <w:rPr>
          <w:lang w:val="en-US"/>
        </w:rPr>
      </w:pPr>
      <w:r w:rsidRPr="00E530D8">
        <w:rPr>
          <w:lang w:val="en-US"/>
        </w:rPr>
        <w:t>(</w:t>
      </w:r>
      <w:r w:rsidR="00F16BFF" w:rsidRPr="00E530D8">
        <w:rPr>
          <w:lang w:val="en-US"/>
        </w:rPr>
        <w:t>c</w:t>
      </w:r>
      <w:r w:rsidRPr="00E530D8">
        <w:rPr>
          <w:lang w:val="en-US"/>
        </w:rPr>
        <w:t>)</w:t>
      </w:r>
      <w:r w:rsidRPr="00E530D8">
        <w:rPr>
          <w:lang w:val="en-US"/>
        </w:rPr>
        <w:tab/>
      </w:r>
      <w:r w:rsidR="00B01197" w:rsidRPr="00E530D8">
        <w:rPr>
          <w:lang w:val="en-US"/>
        </w:rPr>
        <w:t xml:space="preserve">who </w:t>
      </w:r>
      <w:r w:rsidRPr="00E530D8">
        <w:rPr>
          <w:lang w:val="en-US"/>
        </w:rPr>
        <w:t>h</w:t>
      </w:r>
      <w:r w:rsidR="00E654A4" w:rsidRPr="00E530D8">
        <w:rPr>
          <w:lang w:val="en-US"/>
        </w:rPr>
        <w:t xml:space="preserve">olds </w:t>
      </w:r>
      <w:r w:rsidR="004732DC" w:rsidRPr="00E530D8">
        <w:rPr>
          <w:lang w:val="en-US"/>
        </w:rPr>
        <w:t xml:space="preserve">a </w:t>
      </w:r>
      <w:r w:rsidR="00435B6A" w:rsidRPr="00E530D8">
        <w:rPr>
          <w:lang w:val="en-US"/>
        </w:rPr>
        <w:t>valid instrument proficiency check for the second helicopter</w:t>
      </w:r>
      <w:r w:rsidR="004732DC" w:rsidRPr="00E530D8">
        <w:rPr>
          <w:lang w:val="en-US"/>
        </w:rPr>
        <w:t>.</w:t>
      </w:r>
    </w:p>
    <w:p w14:paraId="17904E4C" w14:textId="0B60C4DB" w:rsidR="002C32DD" w:rsidRPr="00E530D8" w:rsidRDefault="00255596" w:rsidP="00002E7E">
      <w:pPr>
        <w:pStyle w:val="LDClause"/>
        <w:rPr>
          <w:lang w:val="en-US"/>
        </w:rPr>
      </w:pPr>
      <w:r w:rsidRPr="00E530D8">
        <w:rPr>
          <w:lang w:val="en-US"/>
        </w:rPr>
        <w:tab/>
        <w:t>(2)</w:t>
      </w:r>
      <w:r w:rsidRPr="00E530D8">
        <w:rPr>
          <w:lang w:val="en-US"/>
        </w:rPr>
        <w:tab/>
        <w:t xml:space="preserve">The licence holder is exempt from compliance with </w:t>
      </w:r>
      <w:r w:rsidR="005532C0" w:rsidRPr="00E530D8">
        <w:rPr>
          <w:lang w:val="en-US"/>
        </w:rPr>
        <w:t>sub</w:t>
      </w:r>
      <w:r w:rsidRPr="00E530D8">
        <w:rPr>
          <w:lang w:val="en-US"/>
        </w:rPr>
        <w:t>regulation</w:t>
      </w:r>
      <w:r w:rsidR="00A04BA5" w:rsidRPr="00E530D8">
        <w:rPr>
          <w:lang w:val="en-US"/>
        </w:rPr>
        <w:t xml:space="preserve"> </w:t>
      </w:r>
      <w:r w:rsidRPr="00E530D8">
        <w:rPr>
          <w:lang w:val="en-US"/>
        </w:rPr>
        <w:t>61.</w:t>
      </w:r>
      <w:r w:rsidR="005532C0" w:rsidRPr="00E530D8">
        <w:rPr>
          <w:lang w:val="en-US"/>
        </w:rPr>
        <w:t>80</w:t>
      </w:r>
      <w:r w:rsidRPr="00E530D8">
        <w:rPr>
          <w:lang w:val="en-US"/>
        </w:rPr>
        <w:t>5</w:t>
      </w:r>
      <w:r w:rsidR="005532C0" w:rsidRPr="00E530D8">
        <w:rPr>
          <w:lang w:val="en-US"/>
        </w:rPr>
        <w:t>(1)</w:t>
      </w:r>
      <w:r w:rsidRPr="00E530D8">
        <w:rPr>
          <w:lang w:val="en-US"/>
        </w:rPr>
        <w:t xml:space="preserve"> of CASR to the extent that the licence holder is not authorised to exercise the privileges of the </w:t>
      </w:r>
      <w:r w:rsidR="00EC07A9" w:rsidRPr="00E530D8">
        <w:rPr>
          <w:lang w:val="en-US"/>
        </w:rPr>
        <w:t xml:space="preserve">pilot type </w:t>
      </w:r>
      <w:r w:rsidR="00A56189" w:rsidRPr="00E530D8">
        <w:rPr>
          <w:lang w:val="en-US"/>
        </w:rPr>
        <w:t>rating</w:t>
      </w:r>
      <w:r w:rsidR="000421BA" w:rsidRPr="00E530D8">
        <w:rPr>
          <w:lang w:val="en-US"/>
        </w:rPr>
        <w:t xml:space="preserve"> under the IFR</w:t>
      </w:r>
      <w:r w:rsidRPr="00E530D8">
        <w:rPr>
          <w:lang w:val="en-US"/>
        </w:rPr>
        <w:t xml:space="preserve"> in relation to the </w:t>
      </w:r>
      <w:r w:rsidR="008029DB" w:rsidRPr="00E530D8">
        <w:rPr>
          <w:lang w:val="en-US"/>
        </w:rPr>
        <w:t>first</w:t>
      </w:r>
      <w:r w:rsidRPr="00E530D8">
        <w:rPr>
          <w:lang w:val="en-US"/>
        </w:rPr>
        <w:t xml:space="preserve"> helicopter.</w:t>
      </w:r>
    </w:p>
    <w:p w14:paraId="021C0A3A" w14:textId="1A6CB477" w:rsidR="00300A7E" w:rsidRPr="00951FCA" w:rsidRDefault="00300A7E" w:rsidP="00300A7E">
      <w:pPr>
        <w:pStyle w:val="LDNote"/>
        <w:rPr>
          <w:szCs w:val="20"/>
        </w:rPr>
      </w:pPr>
      <w:r w:rsidRPr="00951FCA" w:rsidDel="00DE229B">
        <w:rPr>
          <w:i/>
          <w:szCs w:val="20"/>
        </w:rPr>
        <w:t>Note</w:t>
      </w:r>
      <w:r w:rsidRPr="00951FCA" w:rsidDel="00DE229B">
        <w:rPr>
          <w:szCs w:val="20"/>
        </w:rPr>
        <w:t>   </w:t>
      </w:r>
      <w:r w:rsidRPr="00951FCA">
        <w:rPr>
          <w:szCs w:val="20"/>
        </w:rPr>
        <w:t xml:space="preserve">The effect of the exemption is that the licence holder is authorised, under </w:t>
      </w:r>
      <w:r w:rsidR="00E57F74" w:rsidRPr="00951FCA">
        <w:rPr>
          <w:szCs w:val="20"/>
        </w:rPr>
        <w:t>subregulation</w:t>
      </w:r>
      <w:r w:rsidRPr="00951FCA">
        <w:rPr>
          <w:szCs w:val="20"/>
        </w:rPr>
        <w:t> 61.</w:t>
      </w:r>
      <w:r w:rsidR="00813B65" w:rsidRPr="00951FCA">
        <w:rPr>
          <w:szCs w:val="20"/>
        </w:rPr>
        <w:t>80</w:t>
      </w:r>
      <w:r w:rsidRPr="00951FCA">
        <w:rPr>
          <w:szCs w:val="20"/>
        </w:rPr>
        <w:t xml:space="preserve">5(1) of CASR, to conduct the activity the subject of the exemption in relation to the </w:t>
      </w:r>
      <w:r w:rsidR="0026687A" w:rsidRPr="00951FCA">
        <w:rPr>
          <w:szCs w:val="20"/>
        </w:rPr>
        <w:t>first</w:t>
      </w:r>
      <w:r w:rsidRPr="00951FCA">
        <w:rPr>
          <w:szCs w:val="20"/>
        </w:rPr>
        <w:t xml:space="preserve"> helicopter, despite not having </w:t>
      </w:r>
      <w:r w:rsidRPr="00951FCA">
        <w:t xml:space="preserve">a valid </w:t>
      </w:r>
      <w:r w:rsidR="00813B65" w:rsidRPr="00951FCA">
        <w:t>instrument proficiency check for the helicopter type covered by the pilot type rating</w:t>
      </w:r>
      <w:r w:rsidRPr="00951FCA">
        <w:t xml:space="preserve"> in relation to </w:t>
      </w:r>
      <w:r w:rsidR="005578C9" w:rsidRPr="00951FCA">
        <w:t>the helicopter</w:t>
      </w:r>
      <w:r w:rsidR="00BF4BE5" w:rsidRPr="00951FCA">
        <w:t>.</w:t>
      </w:r>
    </w:p>
    <w:p w14:paraId="480398DE" w14:textId="593AF4E5" w:rsidR="00FB2A7A" w:rsidRPr="00E530D8" w:rsidRDefault="002135DF" w:rsidP="000A4BC6">
      <w:pPr>
        <w:pStyle w:val="LDClause"/>
        <w:ind w:left="0" w:firstLine="0"/>
        <w:rPr>
          <w:lang w:val="en-US"/>
        </w:rPr>
      </w:pPr>
      <w:r w:rsidRPr="00E530D8">
        <w:rPr>
          <w:lang w:val="en-US"/>
        </w:rPr>
        <w:tab/>
      </w:r>
      <w:r w:rsidR="00FB2A7A" w:rsidRPr="00E530D8">
        <w:rPr>
          <w:lang w:val="en-US"/>
        </w:rPr>
        <w:t>(</w:t>
      </w:r>
      <w:r w:rsidR="00C513A2" w:rsidRPr="00E530D8">
        <w:rPr>
          <w:lang w:val="en-US"/>
        </w:rPr>
        <w:t>3</w:t>
      </w:r>
      <w:r w:rsidR="00FB2A7A" w:rsidRPr="00E530D8">
        <w:rPr>
          <w:lang w:val="en-US"/>
        </w:rPr>
        <w:t>)</w:t>
      </w:r>
      <w:r w:rsidR="00FB2A7A" w:rsidRPr="00E530D8">
        <w:rPr>
          <w:lang w:val="en-US"/>
        </w:rPr>
        <w:tab/>
        <w:t>In this section:</w:t>
      </w:r>
    </w:p>
    <w:p w14:paraId="08E3F371" w14:textId="02FCE065" w:rsidR="00A0651F" w:rsidRPr="00951FCA" w:rsidRDefault="00A0651F" w:rsidP="00A0651F">
      <w:pPr>
        <w:pStyle w:val="LDdefinition"/>
      </w:pPr>
      <w:r w:rsidRPr="00951FCA">
        <w:rPr>
          <w:b/>
          <w:bCs/>
          <w:i/>
          <w:iCs/>
        </w:rPr>
        <w:t>instrument proficiency check</w:t>
      </w:r>
      <w:r w:rsidRPr="00951FCA">
        <w:t xml:space="preserve"> has the meaning given by regulation</w:t>
      </w:r>
      <w:r w:rsidR="00D26768" w:rsidRPr="00951FCA">
        <w:t xml:space="preserve"> </w:t>
      </w:r>
      <w:r w:rsidRPr="00951FCA">
        <w:t>61.010 of CASR.</w:t>
      </w:r>
    </w:p>
    <w:p w14:paraId="6F71D3E9" w14:textId="40A1CBD4" w:rsidR="004C500D" w:rsidRPr="00E530D8" w:rsidRDefault="004C500D" w:rsidP="001E0E3E">
      <w:pPr>
        <w:pStyle w:val="LDScheduleheading"/>
        <w:spacing w:before="400"/>
        <w:rPr>
          <w:lang w:val="en-US"/>
        </w:rPr>
      </w:pPr>
      <w:bookmarkStart w:id="32" w:name="_Toc131656152"/>
      <w:bookmarkStart w:id="33" w:name="_Toc132720972"/>
      <w:bookmarkStart w:id="34" w:name="_Toc204605627"/>
      <w:r w:rsidRPr="00E530D8">
        <w:rPr>
          <w:lang w:val="en-US"/>
        </w:rPr>
        <w:t xml:space="preserve">Part 3 — </w:t>
      </w:r>
      <w:r w:rsidR="001B266D" w:rsidRPr="00E530D8">
        <w:rPr>
          <w:lang w:val="en-US"/>
        </w:rPr>
        <w:t>Flight instructor</w:t>
      </w:r>
      <w:bookmarkEnd w:id="32"/>
      <w:bookmarkEnd w:id="33"/>
      <w:bookmarkEnd w:id="34"/>
    </w:p>
    <w:p w14:paraId="776974F1" w14:textId="731250F0" w:rsidR="00571481" w:rsidRPr="00E530D8" w:rsidRDefault="00085AA0" w:rsidP="00085AA0">
      <w:pPr>
        <w:pStyle w:val="LDClauseHeading"/>
        <w:ind w:left="0" w:firstLine="0"/>
        <w:rPr>
          <w:b w:val="0"/>
          <w:szCs w:val="18"/>
          <w:lang w:val="en-US"/>
        </w:rPr>
      </w:pPr>
      <w:bookmarkStart w:id="35" w:name="_Toc131656153"/>
      <w:bookmarkStart w:id="36" w:name="_Toc132720973"/>
      <w:bookmarkStart w:id="37" w:name="_Toc204605628"/>
      <w:r w:rsidRPr="00E530D8">
        <w:rPr>
          <w:lang w:val="en-US"/>
        </w:rPr>
        <w:t>8</w:t>
      </w:r>
      <w:r w:rsidR="00571481" w:rsidRPr="00E530D8">
        <w:rPr>
          <w:lang w:val="en-US"/>
        </w:rPr>
        <w:tab/>
        <w:t>Exemption</w:t>
      </w:r>
      <w:r w:rsidR="00885CAB" w:rsidRPr="00E530D8">
        <w:rPr>
          <w:lang w:val="en-US"/>
        </w:rPr>
        <w:t>s</w:t>
      </w:r>
      <w:bookmarkEnd w:id="35"/>
      <w:bookmarkEnd w:id="36"/>
      <w:bookmarkEnd w:id="37"/>
    </w:p>
    <w:p w14:paraId="79534D13" w14:textId="4EEE7ED2" w:rsidR="009E185B" w:rsidRPr="00E530D8" w:rsidRDefault="00571481" w:rsidP="00D01E4B">
      <w:pPr>
        <w:pStyle w:val="LDClause"/>
        <w:rPr>
          <w:lang w:val="en-US"/>
        </w:rPr>
      </w:pPr>
      <w:r w:rsidRPr="00E530D8">
        <w:rPr>
          <w:lang w:val="en-US"/>
        </w:rPr>
        <w:tab/>
      </w:r>
      <w:r w:rsidR="00D01E4B" w:rsidRPr="00E530D8">
        <w:rPr>
          <w:lang w:val="en-US"/>
        </w:rPr>
        <w:t>(1)</w:t>
      </w:r>
      <w:r w:rsidR="00D01E4B" w:rsidRPr="00E530D8">
        <w:rPr>
          <w:lang w:val="en-US"/>
        </w:rPr>
        <w:tab/>
        <w:t>This section applies to a flight instructor who</w:t>
      </w:r>
      <w:r w:rsidR="009E185B" w:rsidRPr="00E530D8">
        <w:rPr>
          <w:lang w:val="en-US"/>
        </w:rPr>
        <w:t>:</w:t>
      </w:r>
    </w:p>
    <w:p w14:paraId="25997E18" w14:textId="5D9CCA51" w:rsidR="009E185B" w:rsidRPr="00E530D8" w:rsidRDefault="009E185B" w:rsidP="009E185B">
      <w:pPr>
        <w:pStyle w:val="LDP1a0"/>
        <w:rPr>
          <w:lang w:val="en-US"/>
        </w:rPr>
      </w:pPr>
      <w:r w:rsidRPr="00E530D8">
        <w:rPr>
          <w:lang w:val="en-US"/>
        </w:rPr>
        <w:t>(a)</w:t>
      </w:r>
      <w:r w:rsidRPr="00E530D8">
        <w:rPr>
          <w:lang w:val="en-US"/>
        </w:rPr>
        <w:tab/>
      </w:r>
      <w:r w:rsidR="00607EDE" w:rsidRPr="00E530D8">
        <w:rPr>
          <w:lang w:val="en-US"/>
        </w:rPr>
        <w:t xml:space="preserve">holds </w:t>
      </w:r>
      <w:r w:rsidR="00BA35C9" w:rsidRPr="00E530D8">
        <w:rPr>
          <w:lang w:val="en-US"/>
        </w:rPr>
        <w:t xml:space="preserve">the </w:t>
      </w:r>
      <w:r w:rsidR="00D01E4B" w:rsidRPr="00E530D8">
        <w:rPr>
          <w:lang w:val="en-US"/>
        </w:rPr>
        <w:t>type rating</w:t>
      </w:r>
      <w:r w:rsidR="00057378" w:rsidRPr="00E530D8">
        <w:rPr>
          <w:lang w:val="en-US"/>
        </w:rPr>
        <w:t xml:space="preserve"> training endorsement</w:t>
      </w:r>
      <w:r w:rsidR="00D01E4B" w:rsidRPr="00E530D8">
        <w:rPr>
          <w:lang w:val="en-US"/>
        </w:rPr>
        <w:t xml:space="preserve"> </w:t>
      </w:r>
      <w:r w:rsidR="00AF6E9D" w:rsidRPr="00E530D8">
        <w:rPr>
          <w:lang w:val="en-US"/>
        </w:rPr>
        <w:t>for</w:t>
      </w:r>
      <w:r w:rsidR="00D01E4B" w:rsidRPr="00E530D8">
        <w:rPr>
          <w:lang w:val="en-US"/>
        </w:rPr>
        <w:t xml:space="preserve"> </w:t>
      </w:r>
      <w:r w:rsidR="00427AF6" w:rsidRPr="00E530D8">
        <w:rPr>
          <w:lang w:val="en-US"/>
        </w:rPr>
        <w:t xml:space="preserve">the type of multi-engine helicopter that includes </w:t>
      </w:r>
      <w:r w:rsidR="00D01E4B" w:rsidRPr="00E530D8">
        <w:rPr>
          <w:lang w:val="en-US"/>
        </w:rPr>
        <w:t xml:space="preserve">a </w:t>
      </w:r>
      <w:r w:rsidR="00293DE3" w:rsidRPr="00E530D8">
        <w:rPr>
          <w:lang w:val="en-US"/>
        </w:rPr>
        <w:t xml:space="preserve">model of multi-engine </w:t>
      </w:r>
      <w:r w:rsidR="00D01E4B" w:rsidRPr="00E530D8">
        <w:rPr>
          <w:lang w:val="en-US"/>
        </w:rPr>
        <w:t>helicopter</w:t>
      </w:r>
      <w:r w:rsidR="007E0157" w:rsidRPr="00E530D8">
        <w:rPr>
          <w:lang w:val="en-US"/>
        </w:rPr>
        <w:t xml:space="preserve"> (the </w:t>
      </w:r>
      <w:r w:rsidR="007E0157" w:rsidRPr="00E530D8">
        <w:rPr>
          <w:b/>
          <w:bCs/>
          <w:i/>
          <w:iCs/>
          <w:lang w:val="en-US"/>
        </w:rPr>
        <w:t>first helicopter</w:t>
      </w:r>
      <w:r w:rsidR="007E0157" w:rsidRPr="00E530D8">
        <w:rPr>
          <w:lang w:val="en-US"/>
        </w:rPr>
        <w:t>)</w:t>
      </w:r>
      <w:r w:rsidR="00A50D29" w:rsidRPr="00E530D8">
        <w:rPr>
          <w:lang w:val="en-US"/>
        </w:rPr>
        <w:t xml:space="preserve"> </w:t>
      </w:r>
      <w:r w:rsidR="002211ED" w:rsidRPr="00E530D8">
        <w:rPr>
          <w:lang w:val="en-US"/>
        </w:rPr>
        <w:t>mentioned in a cell in column 2 of the table in Schedule 1</w:t>
      </w:r>
      <w:r w:rsidR="00D414FE" w:rsidRPr="00E530D8">
        <w:rPr>
          <w:lang w:val="en-US"/>
        </w:rPr>
        <w:t xml:space="preserve"> </w:t>
      </w:r>
      <w:r w:rsidR="00A50D29" w:rsidRPr="00E530D8">
        <w:rPr>
          <w:lang w:val="en-US"/>
        </w:rPr>
        <w:t>but not for another relevant helicopter</w:t>
      </w:r>
      <w:r w:rsidR="00C82E7E" w:rsidRPr="00E530D8">
        <w:rPr>
          <w:lang w:val="en-US"/>
        </w:rPr>
        <w:t xml:space="preserve"> (the </w:t>
      </w:r>
      <w:r w:rsidR="002D6BEB" w:rsidRPr="00E530D8">
        <w:rPr>
          <w:b/>
          <w:bCs/>
          <w:i/>
          <w:iCs/>
          <w:lang w:val="en-US"/>
        </w:rPr>
        <w:t>second</w:t>
      </w:r>
      <w:r w:rsidR="00C82E7E" w:rsidRPr="00E530D8">
        <w:rPr>
          <w:b/>
          <w:bCs/>
          <w:i/>
          <w:iCs/>
          <w:lang w:val="en-US"/>
        </w:rPr>
        <w:t xml:space="preserve"> helicopter</w:t>
      </w:r>
      <w:r w:rsidR="00C82E7E" w:rsidRPr="00E530D8">
        <w:rPr>
          <w:lang w:val="en-US"/>
        </w:rPr>
        <w:t>)</w:t>
      </w:r>
      <w:r w:rsidRPr="00E530D8">
        <w:rPr>
          <w:lang w:val="en-US"/>
        </w:rPr>
        <w:t>; and</w:t>
      </w:r>
    </w:p>
    <w:p w14:paraId="4EA599A1" w14:textId="553ADE21" w:rsidR="00607EDE" w:rsidRPr="00E530D8" w:rsidRDefault="00346665" w:rsidP="009E185B">
      <w:pPr>
        <w:pStyle w:val="LDP1a0"/>
        <w:rPr>
          <w:lang w:val="en-US"/>
        </w:rPr>
      </w:pPr>
      <w:r w:rsidRPr="00E530D8">
        <w:rPr>
          <w:lang w:val="en-US"/>
        </w:rPr>
        <w:t>(b)</w:t>
      </w:r>
      <w:r w:rsidRPr="00E530D8">
        <w:rPr>
          <w:lang w:val="en-US"/>
        </w:rPr>
        <w:tab/>
      </w:r>
      <w:r w:rsidR="00607EDE" w:rsidRPr="00E530D8">
        <w:rPr>
          <w:lang w:val="en-US"/>
        </w:rPr>
        <w:t xml:space="preserve">holds </w:t>
      </w:r>
      <w:r w:rsidR="00E117C5" w:rsidRPr="00E530D8">
        <w:rPr>
          <w:lang w:val="en-US"/>
        </w:rPr>
        <w:t>the</w:t>
      </w:r>
      <w:r w:rsidR="00025009" w:rsidRPr="00E530D8">
        <w:rPr>
          <w:lang w:val="en-US"/>
        </w:rPr>
        <w:t xml:space="preserve"> pilot type rating</w:t>
      </w:r>
      <w:r w:rsidR="00492211" w:rsidRPr="00E530D8">
        <w:rPr>
          <w:lang w:val="en-US"/>
        </w:rPr>
        <w:t>, relating to</w:t>
      </w:r>
      <w:r w:rsidR="00025009" w:rsidRPr="00E530D8">
        <w:rPr>
          <w:lang w:val="en-US"/>
        </w:rPr>
        <w:t xml:space="preserve"> </w:t>
      </w:r>
      <w:r w:rsidR="00E117C5" w:rsidRPr="00E530D8">
        <w:rPr>
          <w:lang w:val="en-US"/>
        </w:rPr>
        <w:t>the first hel</w:t>
      </w:r>
      <w:r w:rsidR="007E0157" w:rsidRPr="00E530D8">
        <w:rPr>
          <w:lang w:val="en-US"/>
        </w:rPr>
        <w:t>icopter</w:t>
      </w:r>
      <w:r w:rsidR="00492211" w:rsidRPr="00E530D8">
        <w:rPr>
          <w:lang w:val="en-US"/>
        </w:rPr>
        <w:t>, mentioned in the corresponding cell in column 3 of the table</w:t>
      </w:r>
      <w:r w:rsidR="00607EDE" w:rsidRPr="00E530D8">
        <w:rPr>
          <w:lang w:val="en-US"/>
        </w:rPr>
        <w:t>; and</w:t>
      </w:r>
    </w:p>
    <w:p w14:paraId="7408E6D8" w14:textId="0274C6A6" w:rsidR="00CC30DE" w:rsidRPr="00E530D8" w:rsidRDefault="00CC30DE" w:rsidP="009E185B">
      <w:pPr>
        <w:pStyle w:val="LDP1a0"/>
        <w:rPr>
          <w:lang w:val="en-US"/>
        </w:rPr>
      </w:pPr>
      <w:r w:rsidRPr="00E530D8">
        <w:rPr>
          <w:lang w:val="en-US"/>
        </w:rPr>
        <w:t>(c)</w:t>
      </w:r>
      <w:r w:rsidRPr="00E530D8">
        <w:rPr>
          <w:lang w:val="en-US"/>
        </w:rPr>
        <w:tab/>
        <w:t xml:space="preserve">is </w:t>
      </w:r>
      <w:r w:rsidR="00426865" w:rsidRPr="00E530D8">
        <w:rPr>
          <w:lang w:val="en-US"/>
        </w:rPr>
        <w:t>authorised</w:t>
      </w:r>
      <w:r w:rsidRPr="00E530D8">
        <w:rPr>
          <w:lang w:val="en-US"/>
        </w:rPr>
        <w:t xml:space="preserve"> to pilot the se</w:t>
      </w:r>
      <w:r w:rsidR="00426865" w:rsidRPr="00E530D8">
        <w:rPr>
          <w:lang w:val="en-US"/>
        </w:rPr>
        <w:t>cond helicopter; and</w:t>
      </w:r>
    </w:p>
    <w:p w14:paraId="6CC839AF" w14:textId="2E86206F" w:rsidR="00D01E4B" w:rsidRPr="00E530D8" w:rsidRDefault="00607EDE" w:rsidP="009E185B">
      <w:pPr>
        <w:pStyle w:val="LDP1a0"/>
        <w:rPr>
          <w:lang w:val="en-US"/>
        </w:rPr>
      </w:pPr>
      <w:r w:rsidRPr="00E530D8">
        <w:rPr>
          <w:lang w:val="en-US"/>
        </w:rPr>
        <w:t>(</w:t>
      </w:r>
      <w:r w:rsidR="00426865" w:rsidRPr="00E530D8">
        <w:rPr>
          <w:lang w:val="en-US"/>
        </w:rPr>
        <w:t>d</w:t>
      </w:r>
      <w:r w:rsidRPr="00E530D8">
        <w:rPr>
          <w:lang w:val="en-US"/>
        </w:rPr>
        <w:t>)</w:t>
      </w:r>
      <w:r w:rsidRPr="00E530D8">
        <w:rPr>
          <w:lang w:val="en-US"/>
        </w:rPr>
        <w:tab/>
      </w:r>
      <w:r w:rsidR="001F6CDB" w:rsidRPr="00E530D8">
        <w:rPr>
          <w:lang w:val="en-US"/>
        </w:rPr>
        <w:t>has a</w:t>
      </w:r>
      <w:r w:rsidR="007B5161" w:rsidRPr="00E530D8">
        <w:rPr>
          <w:lang w:val="en-US"/>
        </w:rPr>
        <w:t>t</w:t>
      </w:r>
      <w:r w:rsidR="001F6CDB" w:rsidRPr="00E530D8">
        <w:rPr>
          <w:lang w:val="en-US"/>
        </w:rPr>
        <w:t xml:space="preserve"> </w:t>
      </w:r>
      <w:r w:rsidR="007B5161" w:rsidRPr="00E530D8">
        <w:rPr>
          <w:lang w:val="en-US"/>
        </w:rPr>
        <w:t>least</w:t>
      </w:r>
      <w:r w:rsidR="001F6CDB" w:rsidRPr="00E530D8">
        <w:rPr>
          <w:lang w:val="en-US"/>
        </w:rPr>
        <w:t xml:space="preserve"> </w:t>
      </w:r>
      <w:r w:rsidR="0027361F" w:rsidRPr="00E530D8">
        <w:rPr>
          <w:lang w:val="en-US"/>
        </w:rPr>
        <w:t>2</w:t>
      </w:r>
      <w:r w:rsidR="001F6CDB" w:rsidRPr="00E530D8">
        <w:rPr>
          <w:lang w:val="en-US"/>
        </w:rPr>
        <w:t>5 hours</w:t>
      </w:r>
      <w:r w:rsidR="007B5161" w:rsidRPr="00E530D8">
        <w:rPr>
          <w:lang w:val="en-US"/>
        </w:rPr>
        <w:t xml:space="preserve"> of flight time as</w:t>
      </w:r>
      <w:r w:rsidR="00892CEA" w:rsidRPr="00E530D8">
        <w:rPr>
          <w:lang w:val="en-US"/>
        </w:rPr>
        <w:t xml:space="preserve"> pilot </w:t>
      </w:r>
      <w:r w:rsidR="00C43CCC" w:rsidRPr="00E530D8">
        <w:rPr>
          <w:lang w:val="en-US"/>
        </w:rPr>
        <w:t xml:space="preserve">in command </w:t>
      </w:r>
      <w:r w:rsidR="00892CEA" w:rsidRPr="00E530D8">
        <w:rPr>
          <w:lang w:val="en-US"/>
        </w:rPr>
        <w:t xml:space="preserve">of </w:t>
      </w:r>
      <w:r w:rsidR="00436050" w:rsidRPr="00E530D8">
        <w:rPr>
          <w:lang w:val="en-US"/>
        </w:rPr>
        <w:t>the second helicopter</w:t>
      </w:r>
      <w:r w:rsidR="00D01E4B" w:rsidRPr="00E530D8">
        <w:rPr>
          <w:lang w:val="en-US"/>
        </w:rPr>
        <w:t>.</w:t>
      </w:r>
    </w:p>
    <w:p w14:paraId="5859E4A9" w14:textId="575407D4" w:rsidR="00D01E4B" w:rsidRPr="00E530D8" w:rsidRDefault="00D01E4B" w:rsidP="00D01E4B">
      <w:pPr>
        <w:pStyle w:val="LDClause"/>
        <w:rPr>
          <w:lang w:val="en-US"/>
        </w:rPr>
      </w:pPr>
      <w:r w:rsidRPr="00E530D8">
        <w:rPr>
          <w:lang w:val="en-US"/>
        </w:rPr>
        <w:tab/>
        <w:t>(2)</w:t>
      </w:r>
      <w:r w:rsidRPr="00E530D8">
        <w:rPr>
          <w:lang w:val="en-US"/>
        </w:rPr>
        <w:tab/>
        <w:t xml:space="preserve">The </w:t>
      </w:r>
      <w:r w:rsidR="00C96F0C" w:rsidRPr="00E530D8">
        <w:rPr>
          <w:lang w:val="en-US"/>
        </w:rPr>
        <w:t xml:space="preserve">flight instructor </w:t>
      </w:r>
      <w:r w:rsidRPr="00E530D8">
        <w:rPr>
          <w:lang w:val="en-US"/>
        </w:rPr>
        <w:t xml:space="preserve">is exempt from compliance with regulation 61.065 of CASR to the extent that the </w:t>
      </w:r>
      <w:r w:rsidR="00C96F0C" w:rsidRPr="00E530D8">
        <w:rPr>
          <w:lang w:val="en-US"/>
        </w:rPr>
        <w:t xml:space="preserve">flight instructor </w:t>
      </w:r>
      <w:r w:rsidRPr="00E530D8">
        <w:rPr>
          <w:lang w:val="en-US"/>
        </w:rPr>
        <w:t xml:space="preserve">is not authorised to </w:t>
      </w:r>
      <w:r w:rsidR="003B7F79" w:rsidRPr="00E530D8">
        <w:rPr>
          <w:lang w:val="en-US"/>
        </w:rPr>
        <w:t xml:space="preserve">conduct flight training </w:t>
      </w:r>
      <w:r w:rsidR="00372301" w:rsidRPr="00E530D8">
        <w:rPr>
          <w:lang w:val="en-US"/>
        </w:rPr>
        <w:t>for the pilot type rating</w:t>
      </w:r>
      <w:r w:rsidR="004D179A" w:rsidRPr="00E530D8">
        <w:rPr>
          <w:lang w:val="en-US"/>
        </w:rPr>
        <w:t>, relating</w:t>
      </w:r>
      <w:r w:rsidRPr="00E530D8">
        <w:rPr>
          <w:lang w:val="en-US"/>
        </w:rPr>
        <w:t xml:space="preserve"> to the </w:t>
      </w:r>
      <w:r w:rsidR="002D6BEB" w:rsidRPr="00E530D8">
        <w:rPr>
          <w:lang w:val="en-US"/>
        </w:rPr>
        <w:t>second</w:t>
      </w:r>
      <w:r w:rsidR="00A50D29" w:rsidRPr="00E530D8">
        <w:rPr>
          <w:lang w:val="en-US"/>
        </w:rPr>
        <w:t xml:space="preserve"> </w:t>
      </w:r>
      <w:r w:rsidRPr="00E530D8">
        <w:rPr>
          <w:lang w:val="en-US"/>
        </w:rPr>
        <w:t xml:space="preserve">helicopter, under </w:t>
      </w:r>
      <w:r w:rsidR="00874A62" w:rsidRPr="00E530D8">
        <w:rPr>
          <w:lang w:val="en-US"/>
        </w:rPr>
        <w:t>subregulation</w:t>
      </w:r>
      <w:r w:rsidRPr="00E530D8">
        <w:rPr>
          <w:lang w:val="en-US"/>
        </w:rPr>
        <w:t xml:space="preserve"> 61.</w:t>
      </w:r>
      <w:r w:rsidR="00874A62" w:rsidRPr="00E530D8">
        <w:rPr>
          <w:lang w:val="en-US"/>
        </w:rPr>
        <w:t>11</w:t>
      </w:r>
      <w:r w:rsidRPr="00E530D8">
        <w:rPr>
          <w:lang w:val="en-US"/>
        </w:rPr>
        <w:t>75(</w:t>
      </w:r>
      <w:r w:rsidR="00C96F0C" w:rsidRPr="00E530D8">
        <w:rPr>
          <w:lang w:val="en-US"/>
        </w:rPr>
        <w:t>1</w:t>
      </w:r>
      <w:r w:rsidRPr="00E530D8">
        <w:rPr>
          <w:lang w:val="en-US"/>
        </w:rPr>
        <w:t>) of CASR.</w:t>
      </w:r>
    </w:p>
    <w:p w14:paraId="4F404D11" w14:textId="4DBD3E9C" w:rsidR="00D20CEA" w:rsidRPr="00951FCA" w:rsidRDefault="00D20CEA" w:rsidP="00A30785">
      <w:pPr>
        <w:pStyle w:val="LDNote"/>
        <w:rPr>
          <w:szCs w:val="20"/>
        </w:rPr>
      </w:pPr>
      <w:r w:rsidRPr="00951FCA" w:rsidDel="00DE229B">
        <w:rPr>
          <w:i/>
          <w:szCs w:val="20"/>
        </w:rPr>
        <w:t>Note</w:t>
      </w:r>
      <w:r w:rsidRPr="00951FCA" w:rsidDel="00DE229B">
        <w:rPr>
          <w:szCs w:val="20"/>
        </w:rPr>
        <w:t>   </w:t>
      </w:r>
      <w:r w:rsidRPr="00951FCA">
        <w:rPr>
          <w:szCs w:val="20"/>
        </w:rPr>
        <w:t>The effect of the exemption is that the flight instructor</w:t>
      </w:r>
      <w:r w:rsidRPr="00951FCA">
        <w:t xml:space="preserve"> </w:t>
      </w:r>
      <w:r w:rsidRPr="00951FCA">
        <w:rPr>
          <w:szCs w:val="20"/>
        </w:rPr>
        <w:t>is authorised</w:t>
      </w:r>
      <w:r w:rsidR="002204F5" w:rsidRPr="00951FCA">
        <w:rPr>
          <w:szCs w:val="20"/>
        </w:rPr>
        <w:t>, under subregulation</w:t>
      </w:r>
      <w:r w:rsidR="004E0AFC" w:rsidRPr="00951FCA">
        <w:rPr>
          <w:szCs w:val="20"/>
        </w:rPr>
        <w:t> </w:t>
      </w:r>
      <w:r w:rsidR="002204F5" w:rsidRPr="00951FCA">
        <w:rPr>
          <w:szCs w:val="20"/>
        </w:rPr>
        <w:t>61.1175(1) of CASR,</w:t>
      </w:r>
      <w:r w:rsidRPr="00951FCA">
        <w:rPr>
          <w:szCs w:val="20"/>
        </w:rPr>
        <w:t xml:space="preserve"> to conduct the activity the subject of the exemption</w:t>
      </w:r>
      <w:r w:rsidR="00ED72F4" w:rsidRPr="00951FCA">
        <w:rPr>
          <w:szCs w:val="20"/>
        </w:rPr>
        <w:t>,</w:t>
      </w:r>
      <w:r w:rsidRPr="00951FCA">
        <w:rPr>
          <w:szCs w:val="20"/>
        </w:rPr>
        <w:t xml:space="preserve"> </w:t>
      </w:r>
      <w:r w:rsidR="001F790C" w:rsidRPr="00951FCA">
        <w:rPr>
          <w:szCs w:val="20"/>
        </w:rPr>
        <w:t>in relation to</w:t>
      </w:r>
      <w:r w:rsidRPr="00951FCA">
        <w:rPr>
          <w:szCs w:val="20"/>
        </w:rPr>
        <w:t xml:space="preserve"> the </w:t>
      </w:r>
      <w:r w:rsidR="007B0D71" w:rsidRPr="00951FCA">
        <w:rPr>
          <w:szCs w:val="20"/>
        </w:rPr>
        <w:t xml:space="preserve">second </w:t>
      </w:r>
      <w:r w:rsidRPr="00951FCA">
        <w:rPr>
          <w:szCs w:val="20"/>
        </w:rPr>
        <w:t>helicopter</w:t>
      </w:r>
      <w:r w:rsidR="00B1144A" w:rsidRPr="00951FCA">
        <w:rPr>
          <w:szCs w:val="20"/>
        </w:rPr>
        <w:t>,</w:t>
      </w:r>
      <w:r w:rsidR="00CE55E7" w:rsidRPr="00951FCA">
        <w:rPr>
          <w:szCs w:val="20"/>
        </w:rPr>
        <w:t xml:space="preserve"> despite not holding the type rating training endorsement for the type of multi-engine helicopter that includes the helicopter</w:t>
      </w:r>
      <w:r w:rsidRPr="00951FCA">
        <w:rPr>
          <w:szCs w:val="20"/>
        </w:rPr>
        <w:t>.</w:t>
      </w:r>
    </w:p>
    <w:p w14:paraId="3099680B" w14:textId="7017C468" w:rsidR="007E1F06" w:rsidRPr="00E530D8" w:rsidRDefault="007E1F06" w:rsidP="007E1F06">
      <w:pPr>
        <w:pStyle w:val="LDClause"/>
        <w:rPr>
          <w:lang w:val="en-US"/>
        </w:rPr>
      </w:pPr>
      <w:r w:rsidRPr="00E530D8">
        <w:rPr>
          <w:lang w:val="en-US"/>
        </w:rPr>
        <w:tab/>
        <w:t>(</w:t>
      </w:r>
      <w:r w:rsidR="00AE075E" w:rsidRPr="00E530D8">
        <w:rPr>
          <w:lang w:val="en-US"/>
        </w:rPr>
        <w:t>3</w:t>
      </w:r>
      <w:r w:rsidRPr="00E530D8">
        <w:rPr>
          <w:lang w:val="en-US"/>
        </w:rPr>
        <w:t>)</w:t>
      </w:r>
      <w:r w:rsidRPr="00E530D8">
        <w:rPr>
          <w:lang w:val="en-US"/>
        </w:rPr>
        <w:tab/>
        <w:t xml:space="preserve">The flight instructor is exempt from compliance with regulation 61.065 of CASR to the extent that the flight instructor is not authorised to conduct </w:t>
      </w:r>
      <w:r w:rsidR="005F679A" w:rsidRPr="00E530D8">
        <w:rPr>
          <w:lang w:val="en-US"/>
        </w:rPr>
        <w:t>differences</w:t>
      </w:r>
      <w:r w:rsidR="005F679A" w:rsidRPr="00E530D8">
        <w:rPr>
          <w:spacing w:val="-4"/>
          <w:lang w:val="en-US"/>
        </w:rPr>
        <w:t xml:space="preserve"> </w:t>
      </w:r>
      <w:r w:rsidR="005F679A" w:rsidRPr="00E530D8">
        <w:rPr>
          <w:lang w:val="en-US"/>
        </w:rPr>
        <w:t>training</w:t>
      </w:r>
      <w:r w:rsidR="005F679A" w:rsidRPr="00E530D8">
        <w:rPr>
          <w:spacing w:val="-5"/>
          <w:lang w:val="en-US"/>
        </w:rPr>
        <w:t xml:space="preserve"> </w:t>
      </w:r>
      <w:r w:rsidR="005F679A" w:rsidRPr="00E530D8">
        <w:rPr>
          <w:lang w:val="en-US"/>
        </w:rPr>
        <w:t>for</w:t>
      </w:r>
      <w:r w:rsidR="005F679A" w:rsidRPr="00E530D8">
        <w:rPr>
          <w:spacing w:val="-2"/>
          <w:lang w:val="en-US"/>
        </w:rPr>
        <w:t xml:space="preserve"> </w:t>
      </w:r>
      <w:r w:rsidR="005F679A" w:rsidRPr="00E530D8">
        <w:rPr>
          <w:lang w:val="en-US"/>
        </w:rPr>
        <w:t>a</w:t>
      </w:r>
      <w:r w:rsidR="005F679A" w:rsidRPr="00E530D8">
        <w:rPr>
          <w:spacing w:val="-4"/>
          <w:lang w:val="en-US"/>
        </w:rPr>
        <w:t xml:space="preserve"> </w:t>
      </w:r>
      <w:r w:rsidR="005F679A" w:rsidRPr="00E530D8">
        <w:rPr>
          <w:lang w:val="en-US"/>
        </w:rPr>
        <w:t>variant</w:t>
      </w:r>
      <w:r w:rsidR="005F679A" w:rsidRPr="00E530D8">
        <w:rPr>
          <w:spacing w:val="-1"/>
          <w:lang w:val="en-US"/>
        </w:rPr>
        <w:t xml:space="preserve"> </w:t>
      </w:r>
      <w:r w:rsidR="005F679A" w:rsidRPr="00E530D8">
        <w:rPr>
          <w:lang w:val="en-US"/>
        </w:rPr>
        <w:t>of</w:t>
      </w:r>
      <w:r w:rsidR="005F679A" w:rsidRPr="00E530D8">
        <w:rPr>
          <w:spacing w:val="-2"/>
          <w:lang w:val="en-US"/>
        </w:rPr>
        <w:t xml:space="preserve"> </w:t>
      </w:r>
      <w:r w:rsidRPr="00E530D8">
        <w:rPr>
          <w:lang w:val="en-US"/>
        </w:rPr>
        <w:t>the second helicopter, under subregulation</w:t>
      </w:r>
      <w:r w:rsidR="006F7F2C" w:rsidRPr="00E530D8">
        <w:rPr>
          <w:lang w:val="en-US"/>
        </w:rPr>
        <w:t> </w:t>
      </w:r>
      <w:r w:rsidRPr="00E530D8">
        <w:rPr>
          <w:lang w:val="en-US"/>
        </w:rPr>
        <w:t>61.1175(</w:t>
      </w:r>
      <w:r w:rsidR="00D73F72" w:rsidRPr="00E530D8">
        <w:rPr>
          <w:lang w:val="en-US"/>
        </w:rPr>
        <w:t>2</w:t>
      </w:r>
      <w:r w:rsidRPr="00E530D8">
        <w:rPr>
          <w:lang w:val="en-US"/>
        </w:rPr>
        <w:t>) of CASR.</w:t>
      </w:r>
    </w:p>
    <w:p w14:paraId="08394A29" w14:textId="5AD6AC89" w:rsidR="007E1F06" w:rsidRPr="00951FCA" w:rsidRDefault="007E1F06" w:rsidP="00A30785">
      <w:pPr>
        <w:pStyle w:val="LDNote"/>
      </w:pPr>
      <w:r w:rsidRPr="00951FCA" w:rsidDel="00DE229B">
        <w:rPr>
          <w:i/>
          <w:szCs w:val="20"/>
        </w:rPr>
        <w:t>Note</w:t>
      </w:r>
      <w:r w:rsidRPr="00951FCA" w:rsidDel="00DE229B">
        <w:rPr>
          <w:szCs w:val="20"/>
        </w:rPr>
        <w:t>   </w:t>
      </w:r>
      <w:r w:rsidRPr="00951FCA">
        <w:rPr>
          <w:szCs w:val="20"/>
        </w:rPr>
        <w:t>The effect of the exemption is that the flight instructor</w:t>
      </w:r>
      <w:r w:rsidRPr="00951FCA">
        <w:t xml:space="preserve"> </w:t>
      </w:r>
      <w:r w:rsidRPr="00951FCA">
        <w:rPr>
          <w:szCs w:val="20"/>
        </w:rPr>
        <w:t>is authorised, under subregulation 61.1175(</w:t>
      </w:r>
      <w:r w:rsidR="00A525B0" w:rsidRPr="00951FCA">
        <w:rPr>
          <w:szCs w:val="20"/>
        </w:rPr>
        <w:t>2</w:t>
      </w:r>
      <w:r w:rsidRPr="00951FCA">
        <w:rPr>
          <w:szCs w:val="20"/>
        </w:rPr>
        <w:t>) of CASR, to conduct the activity the subject of the exemption</w:t>
      </w:r>
      <w:r w:rsidR="00ED72F4" w:rsidRPr="00951FCA">
        <w:rPr>
          <w:szCs w:val="20"/>
        </w:rPr>
        <w:t>,</w:t>
      </w:r>
      <w:r w:rsidRPr="00951FCA">
        <w:rPr>
          <w:szCs w:val="20"/>
        </w:rPr>
        <w:t xml:space="preserve"> </w:t>
      </w:r>
      <w:r w:rsidR="00672C18" w:rsidRPr="00951FCA">
        <w:rPr>
          <w:szCs w:val="20"/>
        </w:rPr>
        <w:t>for</w:t>
      </w:r>
      <w:r w:rsidR="00E91865" w:rsidRPr="00951FCA">
        <w:rPr>
          <w:szCs w:val="20"/>
        </w:rPr>
        <w:t xml:space="preserve"> a variant of</w:t>
      </w:r>
      <w:r w:rsidRPr="00951FCA">
        <w:rPr>
          <w:szCs w:val="20"/>
        </w:rPr>
        <w:t xml:space="preserve"> the </w:t>
      </w:r>
      <w:r w:rsidR="0039393F" w:rsidRPr="00951FCA">
        <w:rPr>
          <w:szCs w:val="20"/>
        </w:rPr>
        <w:t>second helicopter</w:t>
      </w:r>
      <w:r w:rsidR="000B5670" w:rsidRPr="00951FCA">
        <w:rPr>
          <w:szCs w:val="20"/>
        </w:rPr>
        <w:t>, despite not holding the type rating training endorsement for the type of multi-engine helicopter that includes the helicopter</w:t>
      </w:r>
      <w:r w:rsidRPr="00951FCA">
        <w:rPr>
          <w:szCs w:val="20"/>
        </w:rPr>
        <w:t>.</w:t>
      </w:r>
    </w:p>
    <w:p w14:paraId="027A71EB" w14:textId="3C1BA07E" w:rsidR="00730BF6" w:rsidRPr="00E530D8" w:rsidRDefault="00730BF6" w:rsidP="00730BF6">
      <w:pPr>
        <w:pStyle w:val="LDClause"/>
        <w:rPr>
          <w:lang w:val="en-US"/>
        </w:rPr>
      </w:pPr>
      <w:r w:rsidRPr="00E530D8">
        <w:rPr>
          <w:lang w:val="en-US"/>
        </w:rPr>
        <w:tab/>
        <w:t>(</w:t>
      </w:r>
      <w:r w:rsidR="00AE075E" w:rsidRPr="00E530D8">
        <w:rPr>
          <w:lang w:val="en-US"/>
        </w:rPr>
        <w:t>4</w:t>
      </w:r>
      <w:r w:rsidRPr="00E530D8">
        <w:rPr>
          <w:lang w:val="en-US"/>
        </w:rPr>
        <w:t>)</w:t>
      </w:r>
      <w:r w:rsidRPr="00E530D8">
        <w:rPr>
          <w:lang w:val="en-US"/>
        </w:rPr>
        <w:tab/>
        <w:t xml:space="preserve">The flight instructor is exempt from compliance with regulation 61.065 of CASR to the extent that the flight instructor is not authorised to conduct </w:t>
      </w:r>
      <w:r w:rsidR="00D8572C" w:rsidRPr="00E530D8">
        <w:rPr>
          <w:lang w:val="en-US"/>
        </w:rPr>
        <w:t>training to meet the general competency</w:t>
      </w:r>
      <w:r w:rsidR="00D8572C" w:rsidRPr="00E530D8">
        <w:rPr>
          <w:spacing w:val="-5"/>
          <w:lang w:val="en-US"/>
        </w:rPr>
        <w:t xml:space="preserve"> </w:t>
      </w:r>
      <w:r w:rsidR="00D8572C" w:rsidRPr="00E530D8">
        <w:rPr>
          <w:lang w:val="en-US"/>
        </w:rPr>
        <w:t>requirement stated</w:t>
      </w:r>
      <w:r w:rsidR="00D8572C" w:rsidRPr="00E530D8">
        <w:rPr>
          <w:spacing w:val="-1"/>
          <w:lang w:val="en-US"/>
        </w:rPr>
        <w:t xml:space="preserve"> </w:t>
      </w:r>
      <w:r w:rsidR="00D8572C" w:rsidRPr="00E530D8">
        <w:rPr>
          <w:lang w:val="en-US"/>
        </w:rPr>
        <w:t>in</w:t>
      </w:r>
      <w:r w:rsidR="00D8572C" w:rsidRPr="00E530D8">
        <w:rPr>
          <w:spacing w:val="-5"/>
          <w:lang w:val="en-US"/>
        </w:rPr>
        <w:t xml:space="preserve"> </w:t>
      </w:r>
      <w:r w:rsidR="00D8572C" w:rsidRPr="00E530D8">
        <w:rPr>
          <w:lang w:val="en-US"/>
        </w:rPr>
        <w:t>regulation</w:t>
      </w:r>
      <w:r w:rsidR="006843D6" w:rsidRPr="00E530D8">
        <w:rPr>
          <w:lang w:val="en-US"/>
        </w:rPr>
        <w:t> </w:t>
      </w:r>
      <w:r w:rsidR="00D8572C" w:rsidRPr="00E530D8">
        <w:rPr>
          <w:lang w:val="en-US"/>
        </w:rPr>
        <w:t>61.385</w:t>
      </w:r>
      <w:r w:rsidR="009167D3" w:rsidRPr="00E530D8">
        <w:rPr>
          <w:lang w:val="en-US"/>
        </w:rPr>
        <w:t xml:space="preserve"> of CASR</w:t>
      </w:r>
      <w:r w:rsidR="002C0E83" w:rsidRPr="00E530D8">
        <w:rPr>
          <w:lang w:val="en-US"/>
        </w:rPr>
        <w:t>,</w:t>
      </w:r>
      <w:r w:rsidR="00D8572C" w:rsidRPr="00E530D8">
        <w:rPr>
          <w:spacing w:val="-5"/>
          <w:lang w:val="en-US"/>
        </w:rPr>
        <w:t xml:space="preserve"> </w:t>
      </w:r>
      <w:r w:rsidRPr="00E530D8">
        <w:rPr>
          <w:lang w:val="en-US"/>
        </w:rPr>
        <w:t>in relation to the second helicopter, under subregulation 61.1175(</w:t>
      </w:r>
      <w:r w:rsidR="005502FD" w:rsidRPr="00E530D8">
        <w:rPr>
          <w:lang w:val="en-US"/>
        </w:rPr>
        <w:t>3</w:t>
      </w:r>
      <w:r w:rsidRPr="00E530D8">
        <w:rPr>
          <w:lang w:val="en-US"/>
        </w:rPr>
        <w:t>) of CASR.</w:t>
      </w:r>
    </w:p>
    <w:p w14:paraId="2693CC52" w14:textId="10896072" w:rsidR="007E1F06" w:rsidRPr="00951FCA" w:rsidRDefault="005502FD" w:rsidP="00A30785">
      <w:pPr>
        <w:pStyle w:val="LDNote"/>
        <w:rPr>
          <w:szCs w:val="20"/>
        </w:rPr>
      </w:pPr>
      <w:r w:rsidRPr="00951FCA" w:rsidDel="00DE229B">
        <w:rPr>
          <w:i/>
          <w:szCs w:val="20"/>
        </w:rPr>
        <w:t>Note</w:t>
      </w:r>
      <w:r w:rsidRPr="00951FCA" w:rsidDel="00DE229B">
        <w:rPr>
          <w:szCs w:val="20"/>
        </w:rPr>
        <w:t>   </w:t>
      </w:r>
      <w:r w:rsidRPr="00951FCA">
        <w:rPr>
          <w:szCs w:val="20"/>
        </w:rPr>
        <w:t>The effect of the exemption is that the flight instructor</w:t>
      </w:r>
      <w:r w:rsidRPr="00951FCA">
        <w:t xml:space="preserve"> </w:t>
      </w:r>
      <w:r w:rsidRPr="00951FCA">
        <w:rPr>
          <w:szCs w:val="20"/>
        </w:rPr>
        <w:t>is authorised, under subregulation 61.1175(3) of CASR, to conduct the activity the subject of the exemption</w:t>
      </w:r>
      <w:r w:rsidR="00ED72F4" w:rsidRPr="00951FCA">
        <w:rPr>
          <w:szCs w:val="20"/>
        </w:rPr>
        <w:t>,</w:t>
      </w:r>
      <w:r w:rsidRPr="00951FCA">
        <w:rPr>
          <w:szCs w:val="20"/>
        </w:rPr>
        <w:t xml:space="preserve"> in relation to the second helicopter</w:t>
      </w:r>
      <w:r w:rsidR="00B1144A" w:rsidRPr="00951FCA">
        <w:rPr>
          <w:szCs w:val="20"/>
        </w:rPr>
        <w:t>, despite not holding the type rating training endorsement for the type of multi-engine helicopter that includes the helicopter</w:t>
      </w:r>
      <w:r w:rsidRPr="00951FCA">
        <w:rPr>
          <w:szCs w:val="20"/>
        </w:rPr>
        <w:t>.</w:t>
      </w:r>
    </w:p>
    <w:p w14:paraId="6C6C0318" w14:textId="0145C1C5" w:rsidR="004D179A" w:rsidRPr="00E530D8" w:rsidRDefault="004D179A" w:rsidP="004D179A">
      <w:pPr>
        <w:pStyle w:val="LDClause"/>
        <w:rPr>
          <w:lang w:val="en-US"/>
        </w:rPr>
      </w:pPr>
      <w:r w:rsidRPr="00E530D8">
        <w:rPr>
          <w:lang w:val="en-US"/>
        </w:rPr>
        <w:tab/>
        <w:t>(5)</w:t>
      </w:r>
      <w:r w:rsidRPr="00E530D8">
        <w:rPr>
          <w:lang w:val="en-US"/>
        </w:rPr>
        <w:tab/>
        <w:t>The flight instructor is exempt from compliance with regulation 61.065 of CASR to the extent that the flight instructor is not authorised to conduct a</w:t>
      </w:r>
      <w:r w:rsidRPr="00E530D8">
        <w:rPr>
          <w:spacing w:val="-4"/>
          <w:lang w:val="en-US"/>
        </w:rPr>
        <w:t xml:space="preserve"> </w:t>
      </w:r>
      <w:r w:rsidRPr="00E530D8">
        <w:rPr>
          <w:lang w:val="en-US"/>
        </w:rPr>
        <w:t>flight</w:t>
      </w:r>
      <w:r w:rsidRPr="00E530D8">
        <w:rPr>
          <w:spacing w:val="-1"/>
          <w:lang w:val="en-US"/>
        </w:rPr>
        <w:t xml:space="preserve"> </w:t>
      </w:r>
      <w:r w:rsidRPr="00E530D8">
        <w:rPr>
          <w:lang w:val="en-US"/>
        </w:rPr>
        <w:t>review</w:t>
      </w:r>
      <w:r w:rsidRPr="00E530D8">
        <w:rPr>
          <w:spacing w:val="-2"/>
          <w:lang w:val="en-US"/>
        </w:rPr>
        <w:t xml:space="preserve"> </w:t>
      </w:r>
      <w:r w:rsidRPr="00E530D8">
        <w:rPr>
          <w:lang w:val="en-US"/>
        </w:rPr>
        <w:t>for</w:t>
      </w:r>
      <w:r w:rsidRPr="00E530D8">
        <w:rPr>
          <w:spacing w:val="-4"/>
          <w:lang w:val="en-US"/>
        </w:rPr>
        <w:t xml:space="preserve"> </w:t>
      </w:r>
      <w:r w:rsidRPr="00E530D8">
        <w:rPr>
          <w:lang w:val="en-US"/>
        </w:rPr>
        <w:t>the pilot type rating, relating to the second helicopter, under subregulation 61.1175(6) of CASR.</w:t>
      </w:r>
    </w:p>
    <w:p w14:paraId="7C19B536" w14:textId="3CA3CF97" w:rsidR="0003328D" w:rsidRPr="00951FCA" w:rsidRDefault="0003328D" w:rsidP="002662BD">
      <w:pPr>
        <w:pStyle w:val="LDNote"/>
        <w:rPr>
          <w:szCs w:val="20"/>
        </w:rPr>
      </w:pPr>
      <w:r w:rsidRPr="00951FCA" w:rsidDel="00DE229B">
        <w:rPr>
          <w:i/>
          <w:iCs/>
          <w:szCs w:val="20"/>
        </w:rPr>
        <w:t>Note</w:t>
      </w:r>
      <w:r w:rsidRPr="00951FCA" w:rsidDel="00DE229B">
        <w:rPr>
          <w:szCs w:val="20"/>
        </w:rPr>
        <w:t>   </w:t>
      </w:r>
      <w:r w:rsidRPr="00951FCA">
        <w:rPr>
          <w:szCs w:val="20"/>
        </w:rPr>
        <w:t>The effect of the exemption is that the flight instructor is authorised, under subregulation 61.1175(6) of CASR, to conduct the activity the subject of the exemption</w:t>
      </w:r>
      <w:r w:rsidR="002662BD" w:rsidRPr="00951FCA">
        <w:rPr>
          <w:szCs w:val="20"/>
        </w:rPr>
        <w:t>,</w:t>
      </w:r>
      <w:r w:rsidRPr="00951FCA">
        <w:rPr>
          <w:szCs w:val="20"/>
        </w:rPr>
        <w:t xml:space="preserve"> in relation to the second helicopter</w:t>
      </w:r>
      <w:r w:rsidR="00773505" w:rsidRPr="00951FCA">
        <w:rPr>
          <w:szCs w:val="20"/>
        </w:rPr>
        <w:t xml:space="preserve">, </w:t>
      </w:r>
      <w:r w:rsidR="00193AD3" w:rsidRPr="00951FCA">
        <w:rPr>
          <w:szCs w:val="20"/>
        </w:rPr>
        <w:t>despite not holding one of the training endorsements mentioned in subregulation 61.1175(6)</w:t>
      </w:r>
      <w:r w:rsidRPr="00951FCA">
        <w:rPr>
          <w:szCs w:val="20"/>
        </w:rPr>
        <w:t>.</w:t>
      </w:r>
    </w:p>
    <w:p w14:paraId="3C18937C" w14:textId="39FBC74D" w:rsidR="00DC656C" w:rsidRPr="00E530D8" w:rsidRDefault="00DC656C" w:rsidP="00DC656C">
      <w:pPr>
        <w:pStyle w:val="LDClause"/>
        <w:rPr>
          <w:lang w:val="en-US"/>
        </w:rPr>
      </w:pPr>
      <w:r w:rsidRPr="00E530D8">
        <w:rPr>
          <w:lang w:val="en-US"/>
        </w:rPr>
        <w:tab/>
        <w:t>(</w:t>
      </w:r>
      <w:r w:rsidR="00983860" w:rsidRPr="00E530D8">
        <w:rPr>
          <w:lang w:val="en-US"/>
        </w:rPr>
        <w:t>6</w:t>
      </w:r>
      <w:r w:rsidRPr="00E530D8">
        <w:rPr>
          <w:lang w:val="en-US"/>
        </w:rPr>
        <w:t>)</w:t>
      </w:r>
      <w:r w:rsidRPr="00E530D8">
        <w:rPr>
          <w:lang w:val="en-US"/>
        </w:rPr>
        <w:tab/>
        <w:t xml:space="preserve">The flight instructor is exempt from compliance with regulation 61.065 of CASR to the extent that the flight instructor is not authorised to conduct </w:t>
      </w:r>
      <w:r w:rsidR="00057AD8" w:rsidRPr="00E530D8">
        <w:rPr>
          <w:lang w:val="en-US"/>
        </w:rPr>
        <w:t>the activit</w:t>
      </w:r>
      <w:r w:rsidR="004315F9" w:rsidRPr="00E530D8">
        <w:rPr>
          <w:lang w:val="en-US"/>
        </w:rPr>
        <w:t>y</w:t>
      </w:r>
      <w:r w:rsidR="00057AD8" w:rsidRPr="00E530D8">
        <w:rPr>
          <w:lang w:val="en-US"/>
        </w:rPr>
        <w:t xml:space="preserve"> mentioned in </w:t>
      </w:r>
      <w:r w:rsidR="00C43928" w:rsidRPr="00E530D8">
        <w:rPr>
          <w:lang w:val="en-US"/>
        </w:rPr>
        <w:t xml:space="preserve">subsection (2) </w:t>
      </w:r>
      <w:r w:rsidR="004315F9" w:rsidRPr="00E530D8">
        <w:rPr>
          <w:lang w:val="en-US"/>
        </w:rPr>
        <w:t>or</w:t>
      </w:r>
      <w:r w:rsidR="00C43928" w:rsidRPr="00E530D8">
        <w:rPr>
          <w:lang w:val="en-US"/>
        </w:rPr>
        <w:t xml:space="preserve"> (3)</w:t>
      </w:r>
      <w:r w:rsidRPr="00E530D8">
        <w:rPr>
          <w:lang w:val="en-US"/>
        </w:rPr>
        <w:t>, relati</w:t>
      </w:r>
      <w:r w:rsidR="009C5D53" w:rsidRPr="00E530D8">
        <w:rPr>
          <w:lang w:val="en-US"/>
        </w:rPr>
        <w:t>ng</w:t>
      </w:r>
      <w:r w:rsidRPr="00E530D8">
        <w:rPr>
          <w:lang w:val="en-US"/>
        </w:rPr>
        <w:t xml:space="preserve"> to the </w:t>
      </w:r>
      <w:r w:rsidR="002D6BEB" w:rsidRPr="00E530D8">
        <w:rPr>
          <w:lang w:val="en-US"/>
        </w:rPr>
        <w:t>second</w:t>
      </w:r>
      <w:r w:rsidRPr="00E530D8">
        <w:rPr>
          <w:lang w:val="en-US"/>
        </w:rPr>
        <w:t xml:space="preserve"> helicopter, under </w:t>
      </w:r>
      <w:r w:rsidR="009D4509" w:rsidRPr="00E530D8">
        <w:rPr>
          <w:lang w:val="en-US"/>
        </w:rPr>
        <w:t>paragraph</w:t>
      </w:r>
      <w:r w:rsidRPr="00E530D8">
        <w:rPr>
          <w:lang w:val="en-US"/>
        </w:rPr>
        <w:t xml:space="preserve"> 61.1</w:t>
      </w:r>
      <w:r w:rsidR="009458E4" w:rsidRPr="00E530D8">
        <w:rPr>
          <w:lang w:val="en-US"/>
        </w:rPr>
        <w:t>240</w:t>
      </w:r>
      <w:r w:rsidRPr="00E530D8">
        <w:rPr>
          <w:lang w:val="en-US"/>
        </w:rPr>
        <w:t>(1)</w:t>
      </w:r>
      <w:r w:rsidR="009458E4" w:rsidRPr="00E530D8">
        <w:rPr>
          <w:lang w:val="en-US"/>
        </w:rPr>
        <w:t>(a)</w:t>
      </w:r>
      <w:r w:rsidRPr="00E530D8">
        <w:rPr>
          <w:lang w:val="en-US"/>
        </w:rPr>
        <w:t xml:space="preserve"> of CASR.</w:t>
      </w:r>
    </w:p>
    <w:p w14:paraId="443E6D03" w14:textId="717148F5" w:rsidR="001F790C" w:rsidRPr="00951FCA" w:rsidRDefault="001F790C" w:rsidP="00A30785">
      <w:pPr>
        <w:pStyle w:val="LDNote"/>
      </w:pPr>
      <w:r w:rsidRPr="00951FCA" w:rsidDel="00DE229B">
        <w:rPr>
          <w:i/>
          <w:szCs w:val="20"/>
        </w:rPr>
        <w:t>Note</w:t>
      </w:r>
      <w:r w:rsidRPr="00951FCA" w:rsidDel="00DE229B">
        <w:rPr>
          <w:szCs w:val="20"/>
        </w:rPr>
        <w:t>   </w:t>
      </w:r>
      <w:r w:rsidRPr="00951FCA">
        <w:rPr>
          <w:szCs w:val="20"/>
        </w:rPr>
        <w:t>The effect of the exemption is that the flight instructor</w:t>
      </w:r>
      <w:r w:rsidRPr="00951FCA">
        <w:t xml:space="preserve"> </w:t>
      </w:r>
      <w:r w:rsidRPr="00951FCA">
        <w:rPr>
          <w:szCs w:val="20"/>
        </w:rPr>
        <w:t>is authorised</w:t>
      </w:r>
      <w:r w:rsidR="004E0AFC" w:rsidRPr="00951FCA">
        <w:rPr>
          <w:szCs w:val="20"/>
        </w:rPr>
        <w:t>, under paragraph</w:t>
      </w:r>
      <w:r w:rsidR="00F963EA" w:rsidRPr="00951FCA">
        <w:rPr>
          <w:szCs w:val="20"/>
        </w:rPr>
        <w:t> </w:t>
      </w:r>
      <w:r w:rsidR="004E0AFC" w:rsidRPr="00951FCA">
        <w:rPr>
          <w:szCs w:val="20"/>
        </w:rPr>
        <w:t>61.1240(1)(a) of CASR,</w:t>
      </w:r>
      <w:r w:rsidRPr="00951FCA">
        <w:rPr>
          <w:szCs w:val="20"/>
        </w:rPr>
        <w:t xml:space="preserve"> to conduct the activit</w:t>
      </w:r>
      <w:r w:rsidR="00956A07" w:rsidRPr="00951FCA">
        <w:rPr>
          <w:szCs w:val="20"/>
        </w:rPr>
        <w:t>y</w:t>
      </w:r>
      <w:r w:rsidRPr="00951FCA">
        <w:rPr>
          <w:szCs w:val="20"/>
        </w:rPr>
        <w:t xml:space="preserve"> the subject of the exemption</w:t>
      </w:r>
      <w:r w:rsidR="007A40D5" w:rsidRPr="00951FCA">
        <w:rPr>
          <w:szCs w:val="20"/>
        </w:rPr>
        <w:t>,</w:t>
      </w:r>
      <w:r w:rsidRPr="00951FCA">
        <w:rPr>
          <w:szCs w:val="20"/>
        </w:rPr>
        <w:t xml:space="preserve"> in relation to the</w:t>
      </w:r>
      <w:r w:rsidR="00593329" w:rsidRPr="00951FCA">
        <w:rPr>
          <w:szCs w:val="20"/>
        </w:rPr>
        <w:t xml:space="preserve"> second</w:t>
      </w:r>
      <w:r w:rsidRPr="00951FCA">
        <w:rPr>
          <w:szCs w:val="20"/>
        </w:rPr>
        <w:t xml:space="preserve"> helicopter</w:t>
      </w:r>
      <w:r w:rsidR="007A40D5" w:rsidRPr="00951FCA">
        <w:rPr>
          <w:szCs w:val="20"/>
        </w:rPr>
        <w:t xml:space="preserve">, despite not holding the type rating training endorsement for the type of multi-engine helicopter that includes the </w:t>
      </w:r>
      <w:r w:rsidR="002F2025" w:rsidRPr="00951FCA">
        <w:rPr>
          <w:szCs w:val="20"/>
        </w:rPr>
        <w:t>helicopter</w:t>
      </w:r>
      <w:r w:rsidRPr="00951FCA">
        <w:rPr>
          <w:szCs w:val="20"/>
        </w:rPr>
        <w:t>.</w:t>
      </w:r>
    </w:p>
    <w:p w14:paraId="621156D3" w14:textId="2AADBC96" w:rsidR="00306F13" w:rsidRPr="00E530D8" w:rsidRDefault="00306F13" w:rsidP="008B37C0">
      <w:pPr>
        <w:pStyle w:val="LDScheduleheading"/>
        <w:keepLines/>
        <w:spacing w:before="400"/>
        <w:rPr>
          <w:lang w:val="en-US"/>
        </w:rPr>
      </w:pPr>
      <w:bookmarkStart w:id="38" w:name="_Toc131656154"/>
      <w:bookmarkStart w:id="39" w:name="_Toc132720974"/>
      <w:bookmarkStart w:id="40" w:name="_Toc204605629"/>
      <w:r w:rsidRPr="00E530D8">
        <w:rPr>
          <w:lang w:val="en-US"/>
        </w:rPr>
        <w:t xml:space="preserve">Part </w:t>
      </w:r>
      <w:r w:rsidR="00CC178D" w:rsidRPr="00E530D8">
        <w:rPr>
          <w:lang w:val="en-US"/>
        </w:rPr>
        <w:t>4</w:t>
      </w:r>
      <w:r w:rsidRPr="00E530D8">
        <w:rPr>
          <w:lang w:val="en-US"/>
        </w:rPr>
        <w:t> — Flight examiner</w:t>
      </w:r>
      <w:bookmarkEnd w:id="38"/>
      <w:bookmarkEnd w:id="39"/>
      <w:bookmarkEnd w:id="40"/>
    </w:p>
    <w:p w14:paraId="4E3CD30A" w14:textId="56B6E632" w:rsidR="00306F13" w:rsidRPr="00E530D8" w:rsidRDefault="00085AA0" w:rsidP="008B37C0">
      <w:pPr>
        <w:pStyle w:val="LDClauseHeading"/>
        <w:keepLines/>
        <w:rPr>
          <w:b w:val="0"/>
          <w:szCs w:val="18"/>
          <w:lang w:val="en-US"/>
        </w:rPr>
      </w:pPr>
      <w:bookmarkStart w:id="41" w:name="_Toc131656155"/>
      <w:bookmarkStart w:id="42" w:name="_Toc132720975"/>
      <w:bookmarkStart w:id="43" w:name="_Toc204605630"/>
      <w:r w:rsidRPr="00E530D8">
        <w:rPr>
          <w:lang w:val="en-US"/>
        </w:rPr>
        <w:t>9</w:t>
      </w:r>
      <w:r w:rsidR="00306F13" w:rsidRPr="00E530D8">
        <w:rPr>
          <w:lang w:val="en-US"/>
        </w:rPr>
        <w:tab/>
        <w:t>Exemption</w:t>
      </w:r>
      <w:bookmarkEnd w:id="41"/>
      <w:bookmarkEnd w:id="42"/>
      <w:bookmarkEnd w:id="43"/>
    </w:p>
    <w:p w14:paraId="0E79002D" w14:textId="27C9D39B" w:rsidR="00306F13" w:rsidRPr="00E530D8" w:rsidRDefault="00306F13" w:rsidP="008B37C0">
      <w:pPr>
        <w:pStyle w:val="LDClause"/>
        <w:keepNext/>
        <w:keepLines/>
        <w:rPr>
          <w:lang w:val="en-US"/>
        </w:rPr>
      </w:pPr>
      <w:r w:rsidRPr="00E530D8">
        <w:rPr>
          <w:lang w:val="en-US"/>
        </w:rPr>
        <w:tab/>
        <w:t>(1)</w:t>
      </w:r>
      <w:r w:rsidRPr="00E530D8">
        <w:rPr>
          <w:lang w:val="en-US"/>
        </w:rPr>
        <w:tab/>
        <w:t>This section applies to a flight examin</w:t>
      </w:r>
      <w:r w:rsidR="008145D9" w:rsidRPr="00E530D8">
        <w:rPr>
          <w:lang w:val="en-US"/>
        </w:rPr>
        <w:t>er</w:t>
      </w:r>
      <w:r w:rsidRPr="00E530D8">
        <w:rPr>
          <w:lang w:val="en-US"/>
        </w:rPr>
        <w:t xml:space="preserve"> who:</w:t>
      </w:r>
    </w:p>
    <w:p w14:paraId="53087425" w14:textId="580426C7" w:rsidR="00306F13" w:rsidRPr="00E530D8" w:rsidRDefault="00306F13" w:rsidP="00306F13">
      <w:pPr>
        <w:pStyle w:val="LDP1a0"/>
        <w:rPr>
          <w:lang w:val="en-US"/>
        </w:rPr>
      </w:pPr>
      <w:r w:rsidRPr="00E530D8">
        <w:rPr>
          <w:lang w:val="en-US"/>
        </w:rPr>
        <w:t>(a)</w:t>
      </w:r>
      <w:r w:rsidRPr="00E530D8">
        <w:rPr>
          <w:lang w:val="en-US"/>
        </w:rPr>
        <w:tab/>
        <w:t xml:space="preserve">holds </w:t>
      </w:r>
      <w:r w:rsidR="003F7E78" w:rsidRPr="00E530D8">
        <w:rPr>
          <w:lang w:val="en-US"/>
        </w:rPr>
        <w:t xml:space="preserve">the </w:t>
      </w:r>
      <w:r w:rsidRPr="00E530D8">
        <w:rPr>
          <w:lang w:val="en-US"/>
        </w:rPr>
        <w:t xml:space="preserve">type rating </w:t>
      </w:r>
      <w:r w:rsidR="00E21B37" w:rsidRPr="00E530D8">
        <w:rPr>
          <w:lang w:val="en-US"/>
        </w:rPr>
        <w:t>flight test</w:t>
      </w:r>
      <w:r w:rsidRPr="00E530D8">
        <w:rPr>
          <w:lang w:val="en-US"/>
        </w:rPr>
        <w:t xml:space="preserve"> endorsement for </w:t>
      </w:r>
      <w:r w:rsidR="00177E3E" w:rsidRPr="00E530D8">
        <w:rPr>
          <w:lang w:val="en-US"/>
        </w:rPr>
        <w:t xml:space="preserve">the type of multi-engine helicopter that includes </w:t>
      </w:r>
      <w:r w:rsidRPr="00E530D8">
        <w:rPr>
          <w:lang w:val="en-US"/>
        </w:rPr>
        <w:t xml:space="preserve">a </w:t>
      </w:r>
      <w:r w:rsidR="00EF2144" w:rsidRPr="00E530D8">
        <w:rPr>
          <w:lang w:val="en-US"/>
        </w:rPr>
        <w:t xml:space="preserve">model of multi-engine </w:t>
      </w:r>
      <w:r w:rsidRPr="00E530D8">
        <w:rPr>
          <w:lang w:val="en-US"/>
        </w:rPr>
        <w:t xml:space="preserve">helicopter (the </w:t>
      </w:r>
      <w:r w:rsidRPr="00E530D8">
        <w:rPr>
          <w:b/>
          <w:bCs/>
          <w:i/>
          <w:iCs/>
          <w:lang w:val="en-US"/>
        </w:rPr>
        <w:t>first helicopter</w:t>
      </w:r>
      <w:r w:rsidRPr="00E530D8">
        <w:rPr>
          <w:lang w:val="en-US"/>
        </w:rPr>
        <w:t xml:space="preserve">) </w:t>
      </w:r>
      <w:r w:rsidR="00D414FE" w:rsidRPr="00E530D8">
        <w:rPr>
          <w:lang w:val="en-US"/>
        </w:rPr>
        <w:t xml:space="preserve">mentioned in a cell in column 2 of the table in Schedule 1 </w:t>
      </w:r>
      <w:r w:rsidRPr="00E530D8">
        <w:rPr>
          <w:lang w:val="en-US"/>
        </w:rPr>
        <w:t xml:space="preserve">but not for another relevant helicopter (the </w:t>
      </w:r>
      <w:r w:rsidRPr="00E530D8">
        <w:rPr>
          <w:b/>
          <w:bCs/>
          <w:i/>
          <w:iCs/>
          <w:lang w:val="en-US"/>
        </w:rPr>
        <w:t>second helicopter</w:t>
      </w:r>
      <w:r w:rsidRPr="00E530D8">
        <w:rPr>
          <w:lang w:val="en-US"/>
        </w:rPr>
        <w:t>); and</w:t>
      </w:r>
    </w:p>
    <w:p w14:paraId="1D849815" w14:textId="3F1A545F" w:rsidR="00426865" w:rsidRPr="00E530D8" w:rsidRDefault="00306F13" w:rsidP="00306F13">
      <w:pPr>
        <w:pStyle w:val="LDP1a0"/>
        <w:rPr>
          <w:lang w:val="en-US"/>
        </w:rPr>
      </w:pPr>
      <w:r w:rsidRPr="00E530D8">
        <w:rPr>
          <w:lang w:val="en-US"/>
        </w:rPr>
        <w:t>(b)</w:t>
      </w:r>
      <w:r w:rsidRPr="00E530D8">
        <w:rPr>
          <w:lang w:val="en-US"/>
        </w:rPr>
        <w:tab/>
        <w:t>holds the pilot type rating</w:t>
      </w:r>
      <w:r w:rsidR="00124862" w:rsidRPr="00E530D8">
        <w:rPr>
          <w:lang w:val="en-US"/>
        </w:rPr>
        <w:t>, relating to</w:t>
      </w:r>
      <w:r w:rsidRPr="00E530D8">
        <w:rPr>
          <w:lang w:val="en-US"/>
        </w:rPr>
        <w:t xml:space="preserve"> the </w:t>
      </w:r>
      <w:r w:rsidR="00FC0AD1" w:rsidRPr="00E530D8">
        <w:rPr>
          <w:lang w:val="en-US"/>
        </w:rPr>
        <w:t>first</w:t>
      </w:r>
      <w:r w:rsidR="00FF1826" w:rsidRPr="00E530D8">
        <w:rPr>
          <w:lang w:val="en-US"/>
        </w:rPr>
        <w:t xml:space="preserve"> </w:t>
      </w:r>
      <w:r w:rsidRPr="00E530D8">
        <w:rPr>
          <w:lang w:val="en-US"/>
        </w:rPr>
        <w:t>helicopter</w:t>
      </w:r>
      <w:r w:rsidR="00124862" w:rsidRPr="00E530D8">
        <w:rPr>
          <w:lang w:val="en-US"/>
        </w:rPr>
        <w:t>, mentioned in the corresponding cell in column 3 of the table</w:t>
      </w:r>
      <w:r w:rsidR="00426865" w:rsidRPr="00E530D8">
        <w:rPr>
          <w:lang w:val="en-US"/>
        </w:rPr>
        <w:t>; and</w:t>
      </w:r>
    </w:p>
    <w:p w14:paraId="6248C04C" w14:textId="77777777" w:rsidR="007111ED" w:rsidRPr="00E530D8" w:rsidRDefault="000A559D" w:rsidP="00306F13">
      <w:pPr>
        <w:pStyle w:val="LDP1a0"/>
        <w:rPr>
          <w:lang w:val="en-US"/>
        </w:rPr>
      </w:pPr>
      <w:r w:rsidRPr="00E530D8">
        <w:rPr>
          <w:lang w:val="en-US"/>
        </w:rPr>
        <w:t>(c)</w:t>
      </w:r>
      <w:r w:rsidRPr="00E530D8">
        <w:rPr>
          <w:lang w:val="en-US"/>
        </w:rPr>
        <w:tab/>
      </w:r>
      <w:r w:rsidR="00764D05" w:rsidRPr="00E530D8">
        <w:rPr>
          <w:lang w:val="en-US"/>
        </w:rPr>
        <w:t>either</w:t>
      </w:r>
      <w:r w:rsidR="007111ED" w:rsidRPr="00E530D8">
        <w:rPr>
          <w:lang w:val="en-US"/>
        </w:rPr>
        <w:t>:</w:t>
      </w:r>
    </w:p>
    <w:p w14:paraId="70B55930" w14:textId="690A2976" w:rsidR="00A56438" w:rsidRPr="00E530D8" w:rsidRDefault="007111ED" w:rsidP="007111ED">
      <w:pPr>
        <w:pStyle w:val="LDP2i"/>
        <w:ind w:left="1559" w:hanging="1105"/>
        <w:rPr>
          <w:lang w:val="en-US"/>
        </w:rPr>
      </w:pPr>
      <w:r w:rsidRPr="00E530D8">
        <w:rPr>
          <w:lang w:val="en-US"/>
        </w:rPr>
        <w:tab/>
        <w:t>(i)</w:t>
      </w:r>
      <w:r w:rsidRPr="00E530D8">
        <w:rPr>
          <w:lang w:val="en-US"/>
        </w:rPr>
        <w:tab/>
      </w:r>
      <w:r w:rsidR="000A559D" w:rsidRPr="00E530D8">
        <w:rPr>
          <w:lang w:val="en-US"/>
        </w:rPr>
        <w:t xml:space="preserve">holds the type rating training endorsement for </w:t>
      </w:r>
      <w:r w:rsidR="002115FD" w:rsidRPr="00E530D8">
        <w:rPr>
          <w:lang w:val="en-US"/>
        </w:rPr>
        <w:t xml:space="preserve">the type of multi-engine helicopter that includes </w:t>
      </w:r>
      <w:r w:rsidR="00943683" w:rsidRPr="00E530D8">
        <w:rPr>
          <w:lang w:val="en-US"/>
        </w:rPr>
        <w:t xml:space="preserve">the second helicopter; </w:t>
      </w:r>
      <w:r w:rsidRPr="00E530D8">
        <w:rPr>
          <w:lang w:val="en-US"/>
        </w:rPr>
        <w:t>or</w:t>
      </w:r>
    </w:p>
    <w:p w14:paraId="29728527" w14:textId="19BC35A7" w:rsidR="00306F13" w:rsidRPr="00E530D8" w:rsidRDefault="007111ED" w:rsidP="00FB39B0">
      <w:pPr>
        <w:pStyle w:val="LDP2i"/>
        <w:ind w:left="1559" w:hanging="1105"/>
        <w:rPr>
          <w:lang w:val="en-US"/>
        </w:rPr>
      </w:pPr>
      <w:r w:rsidRPr="00E530D8">
        <w:rPr>
          <w:lang w:val="en-US"/>
        </w:rPr>
        <w:tab/>
        <w:t>(ii)</w:t>
      </w:r>
      <w:r w:rsidRPr="00E530D8">
        <w:rPr>
          <w:lang w:val="en-US"/>
        </w:rPr>
        <w:tab/>
        <w:t xml:space="preserve">is authorised to </w:t>
      </w:r>
      <w:r w:rsidR="00373150" w:rsidRPr="00E530D8">
        <w:rPr>
          <w:lang w:val="en-US"/>
        </w:rPr>
        <w:t xml:space="preserve">conduct </w:t>
      </w:r>
      <w:r w:rsidR="00B94840" w:rsidRPr="00E530D8">
        <w:rPr>
          <w:lang w:val="en-US"/>
        </w:rPr>
        <w:t xml:space="preserve">flight training </w:t>
      </w:r>
      <w:r w:rsidR="00CE47B5" w:rsidRPr="00E530D8">
        <w:rPr>
          <w:lang w:val="en-US"/>
        </w:rPr>
        <w:t>for the pilot type rating</w:t>
      </w:r>
      <w:r w:rsidR="00AB633D" w:rsidRPr="00E530D8">
        <w:rPr>
          <w:lang w:val="en-US"/>
        </w:rPr>
        <w:t xml:space="preserve">, </w:t>
      </w:r>
      <w:r w:rsidR="00B94840" w:rsidRPr="00E530D8">
        <w:rPr>
          <w:lang w:val="en-US"/>
        </w:rPr>
        <w:t>relati</w:t>
      </w:r>
      <w:r w:rsidR="00AB633D" w:rsidRPr="00E530D8">
        <w:rPr>
          <w:lang w:val="en-US"/>
        </w:rPr>
        <w:t>ng</w:t>
      </w:r>
      <w:r w:rsidR="00B94840" w:rsidRPr="00E530D8">
        <w:rPr>
          <w:lang w:val="en-US"/>
        </w:rPr>
        <w:t xml:space="preserve"> to the second helicopter, </w:t>
      </w:r>
      <w:r w:rsidR="00373150" w:rsidRPr="00E530D8">
        <w:rPr>
          <w:lang w:val="en-US"/>
        </w:rPr>
        <w:t>under Part</w:t>
      </w:r>
      <w:r w:rsidR="00D26768" w:rsidRPr="00E530D8">
        <w:rPr>
          <w:lang w:val="en-US"/>
        </w:rPr>
        <w:t xml:space="preserve"> </w:t>
      </w:r>
      <w:r w:rsidR="00373150" w:rsidRPr="00E530D8">
        <w:rPr>
          <w:lang w:val="en-US"/>
        </w:rPr>
        <w:t>3</w:t>
      </w:r>
      <w:r w:rsidR="00F46518" w:rsidRPr="00E530D8">
        <w:rPr>
          <w:lang w:val="en-US"/>
        </w:rPr>
        <w:t>.</w:t>
      </w:r>
    </w:p>
    <w:p w14:paraId="095F3567" w14:textId="0D0E0D2E" w:rsidR="00306F13" w:rsidRPr="00E530D8" w:rsidRDefault="00306F13" w:rsidP="006B4BB3">
      <w:pPr>
        <w:pStyle w:val="LDClause"/>
        <w:keepNext/>
        <w:rPr>
          <w:lang w:val="en-US"/>
        </w:rPr>
      </w:pPr>
      <w:r w:rsidRPr="00E530D8">
        <w:rPr>
          <w:lang w:val="en-US"/>
        </w:rPr>
        <w:tab/>
        <w:t>(2)</w:t>
      </w:r>
      <w:r w:rsidRPr="00E530D8">
        <w:rPr>
          <w:lang w:val="en-US"/>
        </w:rPr>
        <w:tab/>
        <w:t xml:space="preserve">The flight </w:t>
      </w:r>
      <w:r w:rsidR="008145D9" w:rsidRPr="00E530D8">
        <w:rPr>
          <w:lang w:val="en-US"/>
        </w:rPr>
        <w:t xml:space="preserve">examiner </w:t>
      </w:r>
      <w:r w:rsidRPr="00E530D8">
        <w:rPr>
          <w:lang w:val="en-US"/>
        </w:rPr>
        <w:t xml:space="preserve">is exempt from compliance with regulation 61.065 of CASR to the extent that the flight </w:t>
      </w:r>
      <w:r w:rsidR="008145D9" w:rsidRPr="00E530D8">
        <w:rPr>
          <w:lang w:val="en-US"/>
        </w:rPr>
        <w:t xml:space="preserve">examiner </w:t>
      </w:r>
      <w:r w:rsidRPr="00E530D8">
        <w:rPr>
          <w:lang w:val="en-US"/>
        </w:rPr>
        <w:t xml:space="preserve">is not authorised to conduct </w:t>
      </w:r>
      <w:r w:rsidR="002375E4" w:rsidRPr="00E530D8">
        <w:rPr>
          <w:lang w:val="en-US"/>
        </w:rPr>
        <w:t xml:space="preserve">a </w:t>
      </w:r>
      <w:r w:rsidRPr="00E530D8">
        <w:rPr>
          <w:lang w:val="en-US"/>
        </w:rPr>
        <w:t xml:space="preserve">flight </w:t>
      </w:r>
      <w:r w:rsidR="002375E4" w:rsidRPr="00E530D8">
        <w:rPr>
          <w:lang w:val="en-US"/>
        </w:rPr>
        <w:t>test</w:t>
      </w:r>
      <w:r w:rsidRPr="00E530D8">
        <w:rPr>
          <w:lang w:val="en-US"/>
        </w:rPr>
        <w:t xml:space="preserve"> </w:t>
      </w:r>
      <w:r w:rsidR="00AF2EE6" w:rsidRPr="00E530D8">
        <w:rPr>
          <w:lang w:val="en-US"/>
        </w:rPr>
        <w:t>for the pilot type rating</w:t>
      </w:r>
      <w:r w:rsidR="00A2170E" w:rsidRPr="00E530D8">
        <w:rPr>
          <w:lang w:val="en-US"/>
        </w:rPr>
        <w:t xml:space="preserve">, </w:t>
      </w:r>
      <w:r w:rsidRPr="00E530D8">
        <w:rPr>
          <w:lang w:val="en-US"/>
        </w:rPr>
        <w:t>relat</w:t>
      </w:r>
      <w:r w:rsidR="00A2170E" w:rsidRPr="00E530D8">
        <w:rPr>
          <w:lang w:val="en-US"/>
        </w:rPr>
        <w:t>ing</w:t>
      </w:r>
      <w:r w:rsidRPr="00E530D8">
        <w:rPr>
          <w:lang w:val="en-US"/>
        </w:rPr>
        <w:t xml:space="preserve"> to the second helicopter, under </w:t>
      </w:r>
      <w:r w:rsidR="00AA3223" w:rsidRPr="00E530D8">
        <w:rPr>
          <w:lang w:val="en-US"/>
        </w:rPr>
        <w:t>paragraph</w:t>
      </w:r>
      <w:r w:rsidR="00E67BC4" w:rsidRPr="00E530D8">
        <w:rPr>
          <w:lang w:val="en-US"/>
        </w:rPr>
        <w:t> </w:t>
      </w:r>
      <w:r w:rsidR="00AA3223" w:rsidRPr="00E530D8">
        <w:rPr>
          <w:lang w:val="en-US"/>
        </w:rPr>
        <w:t xml:space="preserve">61.1255(a), </w:t>
      </w:r>
      <w:r w:rsidRPr="00E530D8">
        <w:rPr>
          <w:lang w:val="en-US"/>
        </w:rPr>
        <w:t>subregulation</w:t>
      </w:r>
      <w:r w:rsidR="00A04BA5" w:rsidRPr="00E530D8">
        <w:rPr>
          <w:lang w:val="en-US"/>
        </w:rPr>
        <w:t xml:space="preserve"> </w:t>
      </w:r>
      <w:r w:rsidRPr="00E530D8">
        <w:rPr>
          <w:lang w:val="en-US"/>
        </w:rPr>
        <w:t>61.1</w:t>
      </w:r>
      <w:r w:rsidR="00B72757" w:rsidRPr="00E530D8">
        <w:rPr>
          <w:lang w:val="en-US"/>
        </w:rPr>
        <w:t>26</w:t>
      </w:r>
      <w:r w:rsidRPr="00E530D8">
        <w:rPr>
          <w:lang w:val="en-US"/>
        </w:rPr>
        <w:t xml:space="preserve">5(1) </w:t>
      </w:r>
      <w:r w:rsidR="00AA3223" w:rsidRPr="00E530D8">
        <w:rPr>
          <w:lang w:val="en-US"/>
        </w:rPr>
        <w:t>and regulation</w:t>
      </w:r>
      <w:r w:rsidR="00AA231B" w:rsidRPr="00E530D8">
        <w:rPr>
          <w:lang w:val="en-US"/>
        </w:rPr>
        <w:t xml:space="preserve"> </w:t>
      </w:r>
      <w:r w:rsidR="00AA3223" w:rsidRPr="00E530D8">
        <w:rPr>
          <w:lang w:val="en-US"/>
        </w:rPr>
        <w:t xml:space="preserve">61.1315 </w:t>
      </w:r>
      <w:r w:rsidRPr="00E530D8">
        <w:rPr>
          <w:lang w:val="en-US"/>
        </w:rPr>
        <w:t>of CASR.</w:t>
      </w:r>
    </w:p>
    <w:p w14:paraId="460EEE41" w14:textId="2C57F0A1" w:rsidR="00E37BB4" w:rsidRPr="00951FCA" w:rsidRDefault="00D0370D" w:rsidP="0061636E">
      <w:pPr>
        <w:pStyle w:val="LDNote"/>
      </w:pPr>
      <w:r w:rsidRPr="00951FCA" w:rsidDel="00DE229B">
        <w:rPr>
          <w:i/>
          <w:szCs w:val="20"/>
        </w:rPr>
        <w:t>Note</w:t>
      </w:r>
      <w:r w:rsidRPr="00951FCA" w:rsidDel="00DE229B">
        <w:rPr>
          <w:szCs w:val="20"/>
        </w:rPr>
        <w:t>   </w:t>
      </w:r>
      <w:r w:rsidRPr="00951FCA">
        <w:rPr>
          <w:szCs w:val="20"/>
        </w:rPr>
        <w:t>The effect of the exemption is that the flight examiner</w:t>
      </w:r>
      <w:r w:rsidRPr="00951FCA">
        <w:t xml:space="preserve"> </w:t>
      </w:r>
      <w:r w:rsidRPr="00951FCA">
        <w:rPr>
          <w:szCs w:val="20"/>
        </w:rPr>
        <w:t>is authorised</w:t>
      </w:r>
      <w:r w:rsidR="00BC6BD0" w:rsidRPr="00951FCA">
        <w:t>,</w:t>
      </w:r>
      <w:r w:rsidR="00BC6BD0" w:rsidRPr="00951FCA">
        <w:rPr>
          <w:szCs w:val="20"/>
        </w:rPr>
        <w:t xml:space="preserve"> under </w:t>
      </w:r>
      <w:r w:rsidR="00C4066E" w:rsidRPr="00951FCA">
        <w:rPr>
          <w:szCs w:val="20"/>
        </w:rPr>
        <w:t>paragraph</w:t>
      </w:r>
      <w:r w:rsidR="00BD773B" w:rsidRPr="00951FCA">
        <w:rPr>
          <w:szCs w:val="20"/>
        </w:rPr>
        <w:t> </w:t>
      </w:r>
      <w:r w:rsidR="00C4066E" w:rsidRPr="00951FCA">
        <w:rPr>
          <w:szCs w:val="20"/>
        </w:rPr>
        <w:t xml:space="preserve">61.1255(a), </w:t>
      </w:r>
      <w:r w:rsidR="00BC6BD0" w:rsidRPr="00951FCA">
        <w:rPr>
          <w:szCs w:val="20"/>
        </w:rPr>
        <w:t>subregulation</w:t>
      </w:r>
      <w:r w:rsidR="00A04BA5" w:rsidRPr="00951FCA">
        <w:rPr>
          <w:szCs w:val="20"/>
        </w:rPr>
        <w:t xml:space="preserve"> </w:t>
      </w:r>
      <w:r w:rsidR="00BC6BD0" w:rsidRPr="00951FCA">
        <w:rPr>
          <w:szCs w:val="20"/>
        </w:rPr>
        <w:t xml:space="preserve">61.1265(1) </w:t>
      </w:r>
      <w:r w:rsidR="00C4066E" w:rsidRPr="00951FCA">
        <w:rPr>
          <w:szCs w:val="20"/>
        </w:rPr>
        <w:t>and regulation</w:t>
      </w:r>
      <w:r w:rsidR="00A04BA5" w:rsidRPr="00951FCA">
        <w:rPr>
          <w:szCs w:val="20"/>
        </w:rPr>
        <w:t xml:space="preserve"> </w:t>
      </w:r>
      <w:r w:rsidR="00C4066E" w:rsidRPr="00951FCA">
        <w:rPr>
          <w:szCs w:val="20"/>
        </w:rPr>
        <w:t xml:space="preserve">61.1315 </w:t>
      </w:r>
      <w:r w:rsidR="00BC6BD0" w:rsidRPr="00951FCA">
        <w:rPr>
          <w:szCs w:val="20"/>
        </w:rPr>
        <w:t>of CASR</w:t>
      </w:r>
      <w:r w:rsidR="00FF4E23" w:rsidRPr="00951FCA">
        <w:rPr>
          <w:szCs w:val="20"/>
        </w:rPr>
        <w:t>,</w:t>
      </w:r>
      <w:r w:rsidRPr="00951FCA">
        <w:rPr>
          <w:szCs w:val="20"/>
        </w:rPr>
        <w:t xml:space="preserve"> to conduct the activity the subject of the exemption</w:t>
      </w:r>
      <w:r w:rsidR="00DA19E1" w:rsidRPr="00951FCA">
        <w:rPr>
          <w:szCs w:val="20"/>
        </w:rPr>
        <w:t>,</w:t>
      </w:r>
      <w:r w:rsidRPr="00951FCA">
        <w:rPr>
          <w:szCs w:val="20"/>
        </w:rPr>
        <w:t xml:space="preserve"> in relation to the </w:t>
      </w:r>
      <w:r w:rsidR="00313F26" w:rsidRPr="00951FCA">
        <w:rPr>
          <w:szCs w:val="20"/>
        </w:rPr>
        <w:t xml:space="preserve">second </w:t>
      </w:r>
      <w:r w:rsidRPr="00951FCA">
        <w:rPr>
          <w:szCs w:val="20"/>
        </w:rPr>
        <w:t>helicopter</w:t>
      </w:r>
      <w:r w:rsidR="00DA19E1" w:rsidRPr="00951FCA">
        <w:rPr>
          <w:szCs w:val="20"/>
        </w:rPr>
        <w:t>, despite not holding the type rating flight test endorsement for the type of multi-engine helicopter that includes the helicopter</w:t>
      </w:r>
      <w:r w:rsidRPr="00951FCA">
        <w:rPr>
          <w:szCs w:val="20"/>
        </w:rPr>
        <w:t>.</w:t>
      </w:r>
    </w:p>
    <w:p w14:paraId="45B86606" w14:textId="398D1C46" w:rsidR="00494865" w:rsidRPr="00E530D8" w:rsidRDefault="006D7544" w:rsidP="004B2A6A">
      <w:pPr>
        <w:pStyle w:val="LDScheduleheading"/>
        <w:spacing w:before="400"/>
        <w:rPr>
          <w:lang w:val="en-US"/>
        </w:rPr>
      </w:pPr>
      <w:bookmarkStart w:id="44" w:name="_Toc131656156"/>
      <w:bookmarkStart w:id="45" w:name="_Toc132720976"/>
      <w:bookmarkStart w:id="46" w:name="_Toc204605631"/>
      <w:r w:rsidRPr="00E530D8">
        <w:rPr>
          <w:lang w:val="en-US"/>
        </w:rPr>
        <w:t xml:space="preserve">Part 5 — </w:t>
      </w:r>
      <w:r w:rsidR="00CB1700" w:rsidRPr="00E530D8">
        <w:rPr>
          <w:lang w:val="en-US"/>
        </w:rPr>
        <w:t>Australian air transport operator</w:t>
      </w:r>
      <w:bookmarkEnd w:id="44"/>
      <w:bookmarkEnd w:id="45"/>
      <w:bookmarkEnd w:id="46"/>
    </w:p>
    <w:p w14:paraId="5EB4988F" w14:textId="630B4044" w:rsidR="006D7544" w:rsidRPr="00E530D8" w:rsidRDefault="009E4683" w:rsidP="006D7544">
      <w:pPr>
        <w:pStyle w:val="LDClauseHeading"/>
        <w:rPr>
          <w:lang w:val="en-US"/>
        </w:rPr>
      </w:pPr>
      <w:bookmarkStart w:id="47" w:name="_Toc131656157"/>
      <w:bookmarkStart w:id="48" w:name="_Toc132720977"/>
      <w:bookmarkStart w:id="49" w:name="_Toc204605632"/>
      <w:r w:rsidRPr="00E530D8">
        <w:rPr>
          <w:lang w:val="en-US"/>
        </w:rPr>
        <w:t>10</w:t>
      </w:r>
      <w:r w:rsidR="006D7544" w:rsidRPr="00E530D8">
        <w:rPr>
          <w:lang w:val="en-US"/>
        </w:rPr>
        <w:tab/>
        <w:t>Exemption</w:t>
      </w:r>
      <w:r w:rsidR="00A20A0C" w:rsidRPr="00E530D8">
        <w:rPr>
          <w:lang w:val="en-US"/>
        </w:rPr>
        <w:t>s</w:t>
      </w:r>
      <w:bookmarkEnd w:id="47"/>
      <w:bookmarkEnd w:id="48"/>
      <w:bookmarkEnd w:id="49"/>
    </w:p>
    <w:p w14:paraId="12461449" w14:textId="278BC6ED" w:rsidR="00334443" w:rsidRPr="00E530D8" w:rsidRDefault="00347E78" w:rsidP="00347E78">
      <w:pPr>
        <w:pStyle w:val="LDClause"/>
        <w:rPr>
          <w:lang w:val="en-US"/>
        </w:rPr>
      </w:pPr>
      <w:r w:rsidRPr="00E530D8">
        <w:rPr>
          <w:lang w:val="en-US"/>
        </w:rPr>
        <w:tab/>
        <w:t>(1)</w:t>
      </w:r>
      <w:r w:rsidRPr="00E530D8">
        <w:rPr>
          <w:lang w:val="en-US"/>
        </w:rPr>
        <w:tab/>
      </w:r>
      <w:r w:rsidR="00A20A0C" w:rsidRPr="00E530D8">
        <w:rPr>
          <w:lang w:val="en-US"/>
        </w:rPr>
        <w:t>Sub</w:t>
      </w:r>
      <w:r w:rsidRPr="00E530D8">
        <w:rPr>
          <w:lang w:val="en-US"/>
        </w:rPr>
        <w:t>section</w:t>
      </w:r>
      <w:r w:rsidR="008D7EC1" w:rsidRPr="00E530D8">
        <w:rPr>
          <w:lang w:val="en-US"/>
        </w:rPr>
        <w:t>s (</w:t>
      </w:r>
      <w:r w:rsidR="0076102D" w:rsidRPr="00E530D8">
        <w:rPr>
          <w:lang w:val="en-US"/>
        </w:rPr>
        <w:t>2</w:t>
      </w:r>
      <w:r w:rsidR="008D7EC1" w:rsidRPr="00E530D8">
        <w:rPr>
          <w:lang w:val="en-US"/>
        </w:rPr>
        <w:t>) and</w:t>
      </w:r>
      <w:r w:rsidRPr="00E530D8">
        <w:rPr>
          <w:lang w:val="en-US"/>
        </w:rPr>
        <w:t xml:space="preserve"> </w:t>
      </w:r>
      <w:r w:rsidR="00A20A0C" w:rsidRPr="00E530D8">
        <w:rPr>
          <w:lang w:val="en-US"/>
        </w:rPr>
        <w:t>(</w:t>
      </w:r>
      <w:r w:rsidR="0076102D" w:rsidRPr="00E530D8">
        <w:rPr>
          <w:lang w:val="en-US"/>
        </w:rPr>
        <w:t>3</w:t>
      </w:r>
      <w:r w:rsidR="00A20A0C" w:rsidRPr="00E530D8">
        <w:rPr>
          <w:lang w:val="en-US"/>
        </w:rPr>
        <w:t xml:space="preserve">) </w:t>
      </w:r>
      <w:r w:rsidRPr="00E530D8">
        <w:rPr>
          <w:lang w:val="en-US"/>
        </w:rPr>
        <w:t>appl</w:t>
      </w:r>
      <w:r w:rsidR="008D7EC1" w:rsidRPr="00E530D8">
        <w:rPr>
          <w:lang w:val="en-US"/>
        </w:rPr>
        <w:t>y</w:t>
      </w:r>
      <w:r w:rsidRPr="00E530D8">
        <w:rPr>
          <w:lang w:val="en-US"/>
        </w:rPr>
        <w:t xml:space="preserve"> if</w:t>
      </w:r>
      <w:r w:rsidR="00334443" w:rsidRPr="00E530D8">
        <w:rPr>
          <w:lang w:val="en-US"/>
        </w:rPr>
        <w:t>:</w:t>
      </w:r>
    </w:p>
    <w:p w14:paraId="5E41DD39" w14:textId="385B3A41" w:rsidR="00FC36AC" w:rsidRPr="00E530D8" w:rsidRDefault="00FC36AC" w:rsidP="00FC36AC">
      <w:pPr>
        <w:pStyle w:val="LDP1a0"/>
        <w:rPr>
          <w:lang w:val="en-US"/>
        </w:rPr>
      </w:pPr>
      <w:r w:rsidRPr="00E530D8">
        <w:rPr>
          <w:lang w:val="en-US"/>
        </w:rPr>
        <w:t>(a)</w:t>
      </w:r>
      <w:r w:rsidRPr="00E530D8">
        <w:rPr>
          <w:lang w:val="en-US"/>
        </w:rPr>
        <w:tab/>
      </w:r>
      <w:r w:rsidR="006D635D" w:rsidRPr="00E530D8">
        <w:rPr>
          <w:lang w:val="en-US"/>
        </w:rPr>
        <w:t xml:space="preserve">the head of flying operations of an Australian air transport operator does not hold </w:t>
      </w:r>
      <w:r w:rsidR="006E1806" w:rsidRPr="00E530D8">
        <w:rPr>
          <w:lang w:val="en-US"/>
        </w:rPr>
        <w:t>the</w:t>
      </w:r>
      <w:r w:rsidRPr="00E530D8">
        <w:rPr>
          <w:lang w:val="en-US"/>
        </w:rPr>
        <w:t xml:space="preserve"> pilot type rating </w:t>
      </w:r>
      <w:r w:rsidR="00DB38D9" w:rsidRPr="00E530D8">
        <w:rPr>
          <w:lang w:val="en-US"/>
        </w:rPr>
        <w:t>in relation</w:t>
      </w:r>
      <w:r w:rsidR="007910CD" w:rsidRPr="00E530D8">
        <w:rPr>
          <w:lang w:val="en-US"/>
        </w:rPr>
        <w:t xml:space="preserve"> to</w:t>
      </w:r>
      <w:r w:rsidRPr="00E530D8">
        <w:rPr>
          <w:lang w:val="en-US"/>
        </w:rPr>
        <w:t xml:space="preserve"> a relevant helicopter; and</w:t>
      </w:r>
    </w:p>
    <w:p w14:paraId="799FC88F" w14:textId="1ED6A662" w:rsidR="001F67DB" w:rsidRPr="00E530D8" w:rsidRDefault="00FC36AC" w:rsidP="00FC36AC">
      <w:pPr>
        <w:pStyle w:val="LDP1a0"/>
        <w:rPr>
          <w:lang w:val="en-US"/>
        </w:rPr>
      </w:pPr>
      <w:r w:rsidRPr="00E530D8">
        <w:rPr>
          <w:lang w:val="en-US"/>
        </w:rPr>
        <w:t>(b)</w:t>
      </w:r>
      <w:r w:rsidRPr="00E530D8">
        <w:rPr>
          <w:lang w:val="en-US"/>
        </w:rPr>
        <w:tab/>
        <w:t xml:space="preserve">the </w:t>
      </w:r>
      <w:r w:rsidR="00087B58" w:rsidRPr="00E530D8">
        <w:rPr>
          <w:lang w:val="en-US"/>
        </w:rPr>
        <w:t>helicopter is used to conduct a significant proportion of the operator’s Australian air transport operation</w:t>
      </w:r>
      <w:r w:rsidR="00922381" w:rsidRPr="00E530D8">
        <w:rPr>
          <w:lang w:val="en-US"/>
        </w:rPr>
        <w:t>s</w:t>
      </w:r>
      <w:r w:rsidR="001F67DB" w:rsidRPr="00E530D8">
        <w:rPr>
          <w:lang w:val="en-US"/>
        </w:rPr>
        <w:t>; and</w:t>
      </w:r>
    </w:p>
    <w:p w14:paraId="4ABD1096" w14:textId="3C0FE900" w:rsidR="00FC36AC" w:rsidRPr="00E530D8" w:rsidRDefault="001F67DB" w:rsidP="00FC36AC">
      <w:pPr>
        <w:pStyle w:val="LDP1a0"/>
        <w:rPr>
          <w:sz w:val="22"/>
          <w:szCs w:val="22"/>
          <w:lang w:val="en-US"/>
        </w:rPr>
      </w:pPr>
      <w:r w:rsidRPr="00E530D8">
        <w:rPr>
          <w:lang w:val="en-US"/>
        </w:rPr>
        <w:t>(c)</w:t>
      </w:r>
      <w:r w:rsidRPr="00E530D8">
        <w:rPr>
          <w:lang w:val="en-US"/>
        </w:rPr>
        <w:tab/>
      </w:r>
      <w:r w:rsidR="00BF2313" w:rsidRPr="00E530D8">
        <w:rPr>
          <w:lang w:val="en-US"/>
        </w:rPr>
        <w:t>the exemption under section</w:t>
      </w:r>
      <w:r w:rsidR="00275EC0" w:rsidRPr="00E530D8">
        <w:rPr>
          <w:lang w:val="en-US"/>
        </w:rPr>
        <w:t xml:space="preserve"> </w:t>
      </w:r>
      <w:r w:rsidR="007970D4" w:rsidRPr="00E530D8">
        <w:rPr>
          <w:lang w:val="en-US"/>
        </w:rPr>
        <w:t>5</w:t>
      </w:r>
      <w:r w:rsidR="00BF2313" w:rsidRPr="00E530D8">
        <w:rPr>
          <w:lang w:val="en-US"/>
        </w:rPr>
        <w:t xml:space="preserve"> applies to the head of flying operations </w:t>
      </w:r>
      <w:r w:rsidR="00275EC0" w:rsidRPr="00E530D8">
        <w:rPr>
          <w:lang w:val="en-US"/>
        </w:rPr>
        <w:t>in relation to the helicopter</w:t>
      </w:r>
      <w:r w:rsidR="00087B58" w:rsidRPr="00E530D8">
        <w:rPr>
          <w:lang w:val="en-US"/>
        </w:rPr>
        <w:t>.</w:t>
      </w:r>
    </w:p>
    <w:p w14:paraId="13456090" w14:textId="04BA6AB5" w:rsidR="008D7EC1" w:rsidRPr="00E530D8" w:rsidRDefault="00F111B6" w:rsidP="00E530D8">
      <w:pPr>
        <w:pStyle w:val="LDClause"/>
        <w:ind w:right="284"/>
        <w:rPr>
          <w:lang w:val="en-US"/>
        </w:rPr>
      </w:pPr>
      <w:r w:rsidRPr="00E530D8">
        <w:rPr>
          <w:lang w:val="en-US"/>
        </w:rPr>
        <w:tab/>
      </w:r>
      <w:r w:rsidR="006F1961" w:rsidRPr="00E530D8">
        <w:rPr>
          <w:lang w:val="en-US"/>
        </w:rPr>
        <w:t>(</w:t>
      </w:r>
      <w:r w:rsidR="0076102D" w:rsidRPr="00E530D8">
        <w:rPr>
          <w:lang w:val="en-US"/>
        </w:rPr>
        <w:t>2</w:t>
      </w:r>
      <w:r w:rsidR="006F1961" w:rsidRPr="00E530D8">
        <w:rPr>
          <w:lang w:val="en-US"/>
        </w:rPr>
        <w:t>)</w:t>
      </w:r>
      <w:r w:rsidR="006F1961" w:rsidRPr="00E530D8">
        <w:rPr>
          <w:lang w:val="en-US"/>
        </w:rPr>
        <w:tab/>
        <w:t xml:space="preserve">The Australian air transport operator is exempt from compliance with regulation 119.060 of CASR to the extent that the head of flying operations does not hold the pilot type rating in relation to the relevant helicopter, which otherwise would be a breach of the condition of </w:t>
      </w:r>
      <w:r w:rsidR="00BA7131" w:rsidRPr="00E530D8">
        <w:rPr>
          <w:lang w:val="en-US"/>
        </w:rPr>
        <w:t>the</w:t>
      </w:r>
      <w:r w:rsidR="00701A7A" w:rsidRPr="00E530D8">
        <w:rPr>
          <w:lang w:val="en-US"/>
        </w:rPr>
        <w:t xml:space="preserve"> operator’s</w:t>
      </w:r>
      <w:r w:rsidR="00CD41D3" w:rsidRPr="00E530D8">
        <w:rPr>
          <w:lang w:val="en-US"/>
        </w:rPr>
        <w:t xml:space="preserve"> Australian air transport </w:t>
      </w:r>
      <w:r w:rsidR="00701A7A" w:rsidRPr="00E530D8">
        <w:rPr>
          <w:lang w:val="en-US"/>
        </w:rPr>
        <w:t>AOC</w:t>
      </w:r>
      <w:r w:rsidR="006F1961" w:rsidRPr="00E530D8">
        <w:rPr>
          <w:lang w:val="en-US"/>
        </w:rPr>
        <w:t xml:space="preserve"> mentioned in subparagraph</w:t>
      </w:r>
      <w:r w:rsidR="00FB0A79" w:rsidRPr="00E530D8">
        <w:rPr>
          <w:lang w:val="en-US"/>
        </w:rPr>
        <w:t> </w:t>
      </w:r>
      <w:r w:rsidR="006F1961" w:rsidRPr="00E530D8">
        <w:rPr>
          <w:lang w:val="en-US"/>
        </w:rPr>
        <w:t>119.0</w:t>
      </w:r>
      <w:r w:rsidR="00C679A2" w:rsidRPr="00E530D8">
        <w:rPr>
          <w:lang w:val="en-US"/>
        </w:rPr>
        <w:t>8</w:t>
      </w:r>
      <w:r w:rsidR="006F1961" w:rsidRPr="00E530D8">
        <w:rPr>
          <w:lang w:val="en-US"/>
        </w:rPr>
        <w:t>0(1)(</w:t>
      </w:r>
      <w:r w:rsidR="00C679A2" w:rsidRPr="00E530D8">
        <w:rPr>
          <w:lang w:val="en-US"/>
        </w:rPr>
        <w:t>b</w:t>
      </w:r>
      <w:r w:rsidR="006F1961" w:rsidRPr="00E530D8">
        <w:rPr>
          <w:lang w:val="en-US"/>
        </w:rPr>
        <w:t>)(i) of CASR.</w:t>
      </w:r>
    </w:p>
    <w:p w14:paraId="7FCF3872" w14:textId="56E6A10F" w:rsidR="00A421BF" w:rsidRPr="00E530D8" w:rsidRDefault="00504E36" w:rsidP="00504E36">
      <w:pPr>
        <w:pStyle w:val="LDClause"/>
        <w:rPr>
          <w:lang w:val="en-US"/>
        </w:rPr>
      </w:pPr>
      <w:r w:rsidRPr="00E530D8">
        <w:rPr>
          <w:lang w:val="en-US"/>
        </w:rPr>
        <w:tab/>
        <w:t>(</w:t>
      </w:r>
      <w:r w:rsidR="0076102D" w:rsidRPr="00E530D8">
        <w:rPr>
          <w:lang w:val="en-US"/>
        </w:rPr>
        <w:t>3</w:t>
      </w:r>
      <w:r w:rsidRPr="00E530D8">
        <w:rPr>
          <w:lang w:val="en-US"/>
        </w:rPr>
        <w:t>)</w:t>
      </w:r>
      <w:r w:rsidRPr="00E530D8">
        <w:rPr>
          <w:lang w:val="en-US"/>
        </w:rPr>
        <w:tab/>
      </w:r>
      <w:r w:rsidR="005461DC" w:rsidRPr="00E530D8">
        <w:rPr>
          <w:lang w:val="en-US"/>
        </w:rPr>
        <w:t xml:space="preserve">The </w:t>
      </w:r>
      <w:r w:rsidR="0099592E" w:rsidRPr="00E530D8">
        <w:rPr>
          <w:lang w:val="en-US"/>
        </w:rPr>
        <w:t xml:space="preserve">Australian air transport </w:t>
      </w:r>
      <w:r w:rsidR="005461DC" w:rsidRPr="00E530D8">
        <w:rPr>
          <w:lang w:val="en-US"/>
        </w:rPr>
        <w:t xml:space="preserve">operator is exempt from compliance with </w:t>
      </w:r>
      <w:r w:rsidR="00091CC2" w:rsidRPr="00E530D8">
        <w:rPr>
          <w:lang w:val="en-US"/>
        </w:rPr>
        <w:t>subparagraph</w:t>
      </w:r>
      <w:r w:rsidR="00E42013" w:rsidRPr="00E530D8">
        <w:rPr>
          <w:lang w:val="en-US"/>
        </w:rPr>
        <w:t xml:space="preserve"> </w:t>
      </w:r>
      <w:r w:rsidR="00091CC2" w:rsidRPr="00E530D8">
        <w:rPr>
          <w:lang w:val="en-US"/>
        </w:rPr>
        <w:t>119.205(1)</w:t>
      </w:r>
      <w:r w:rsidR="00513752" w:rsidRPr="00E530D8">
        <w:rPr>
          <w:lang w:val="en-US"/>
        </w:rPr>
        <w:t>(e)(i)</w:t>
      </w:r>
      <w:r w:rsidR="005461DC" w:rsidRPr="00E530D8">
        <w:rPr>
          <w:lang w:val="en-US"/>
        </w:rPr>
        <w:t xml:space="preserve"> of CASR to the extent that</w:t>
      </w:r>
      <w:r w:rsidR="00ED674C" w:rsidRPr="00E530D8">
        <w:rPr>
          <w:lang w:val="en-US"/>
        </w:rPr>
        <w:t xml:space="preserve"> </w:t>
      </w:r>
      <w:r w:rsidR="00844C11" w:rsidRPr="00E530D8">
        <w:rPr>
          <w:lang w:val="en-US"/>
        </w:rPr>
        <w:t xml:space="preserve">the operator’s exposition does not </w:t>
      </w:r>
      <w:r w:rsidR="0050460C" w:rsidRPr="00E530D8">
        <w:rPr>
          <w:lang w:val="en-US"/>
        </w:rPr>
        <w:t xml:space="preserve">state that the </w:t>
      </w:r>
      <w:r w:rsidR="001978DA" w:rsidRPr="00E530D8">
        <w:rPr>
          <w:lang w:val="en-US"/>
        </w:rPr>
        <w:t>head of flying operations holds</w:t>
      </w:r>
      <w:r w:rsidR="00E56C7F" w:rsidRPr="00E530D8">
        <w:rPr>
          <w:lang w:val="en-US"/>
        </w:rPr>
        <w:t xml:space="preserve"> </w:t>
      </w:r>
      <w:r w:rsidR="00311487" w:rsidRPr="00E530D8">
        <w:rPr>
          <w:lang w:val="en-US"/>
        </w:rPr>
        <w:t>the</w:t>
      </w:r>
      <w:r w:rsidR="00E56C7F" w:rsidRPr="00E530D8">
        <w:rPr>
          <w:lang w:val="en-US"/>
        </w:rPr>
        <w:t xml:space="preserve"> pilot type rating </w:t>
      </w:r>
      <w:r w:rsidR="005520FE" w:rsidRPr="00E530D8">
        <w:rPr>
          <w:lang w:val="en-US"/>
        </w:rPr>
        <w:t>in relation</w:t>
      </w:r>
      <w:r w:rsidR="00A47AA8" w:rsidRPr="00E530D8">
        <w:rPr>
          <w:lang w:val="en-US"/>
        </w:rPr>
        <w:t xml:space="preserve"> to</w:t>
      </w:r>
      <w:r w:rsidR="005520FE" w:rsidRPr="00E530D8">
        <w:rPr>
          <w:lang w:val="en-US"/>
        </w:rPr>
        <w:t xml:space="preserve"> </w:t>
      </w:r>
      <w:r w:rsidR="00E56C7F" w:rsidRPr="00E530D8">
        <w:rPr>
          <w:lang w:val="en-US"/>
        </w:rPr>
        <w:t>the relevant helicopter</w:t>
      </w:r>
      <w:r w:rsidR="00D53CD7" w:rsidRPr="00E530D8">
        <w:rPr>
          <w:lang w:val="en-US"/>
        </w:rPr>
        <w:t xml:space="preserve">, </w:t>
      </w:r>
      <w:r w:rsidR="00233CEC" w:rsidRPr="00E530D8">
        <w:rPr>
          <w:lang w:val="en-US"/>
        </w:rPr>
        <w:t xml:space="preserve">which is a qualification required </w:t>
      </w:r>
      <w:r w:rsidR="00180DA8" w:rsidRPr="00E530D8">
        <w:rPr>
          <w:lang w:val="en-US"/>
        </w:rPr>
        <w:t xml:space="preserve">to be held </w:t>
      </w:r>
      <w:r w:rsidR="00BB75CA" w:rsidRPr="00E530D8">
        <w:rPr>
          <w:lang w:val="en-US"/>
        </w:rPr>
        <w:t xml:space="preserve">by the head of flying operations </w:t>
      </w:r>
      <w:r w:rsidR="00233CEC" w:rsidRPr="00E530D8">
        <w:rPr>
          <w:lang w:val="en-US"/>
        </w:rPr>
        <w:t xml:space="preserve">under </w:t>
      </w:r>
      <w:r w:rsidR="00504D29" w:rsidRPr="00E530D8">
        <w:rPr>
          <w:lang w:val="en-US"/>
        </w:rPr>
        <w:t>paragraph 119.135(1)</w:t>
      </w:r>
      <w:r w:rsidR="00E10878" w:rsidRPr="00E530D8">
        <w:rPr>
          <w:lang w:val="en-US"/>
        </w:rPr>
        <w:t>(</w:t>
      </w:r>
      <w:r w:rsidR="00133326" w:rsidRPr="00E530D8">
        <w:rPr>
          <w:lang w:val="en-US"/>
        </w:rPr>
        <w:t>b) of CASR.</w:t>
      </w:r>
    </w:p>
    <w:p w14:paraId="747BF004" w14:textId="0970C925" w:rsidR="001C04FD" w:rsidRPr="00E530D8" w:rsidRDefault="001C04FD" w:rsidP="008B37C0">
      <w:pPr>
        <w:pStyle w:val="LDClause"/>
        <w:keepNext/>
        <w:rPr>
          <w:lang w:val="en-US"/>
        </w:rPr>
      </w:pPr>
      <w:r w:rsidRPr="00E530D8">
        <w:rPr>
          <w:lang w:val="en-US"/>
        </w:rPr>
        <w:tab/>
        <w:t>(</w:t>
      </w:r>
      <w:r w:rsidR="0076102D" w:rsidRPr="00E530D8">
        <w:rPr>
          <w:lang w:val="en-US"/>
        </w:rPr>
        <w:t>4</w:t>
      </w:r>
      <w:r w:rsidRPr="00E530D8">
        <w:rPr>
          <w:lang w:val="en-US"/>
        </w:rPr>
        <w:t>)</w:t>
      </w:r>
      <w:r w:rsidRPr="00E530D8">
        <w:rPr>
          <w:lang w:val="en-US"/>
        </w:rPr>
        <w:tab/>
        <w:t>Subsection (</w:t>
      </w:r>
      <w:r w:rsidR="0076102D" w:rsidRPr="00E530D8">
        <w:rPr>
          <w:lang w:val="en-US"/>
        </w:rPr>
        <w:t>5</w:t>
      </w:r>
      <w:r w:rsidRPr="00E530D8">
        <w:rPr>
          <w:lang w:val="en-US"/>
        </w:rPr>
        <w:t>) applies if:</w:t>
      </w:r>
    </w:p>
    <w:p w14:paraId="70682257" w14:textId="4B2772F8" w:rsidR="00EA51AB" w:rsidRPr="00E530D8" w:rsidRDefault="003D4765" w:rsidP="004B2A6A">
      <w:pPr>
        <w:pStyle w:val="LDP1a0"/>
        <w:rPr>
          <w:lang w:val="en-US"/>
        </w:rPr>
      </w:pPr>
      <w:r w:rsidRPr="00E530D8">
        <w:rPr>
          <w:lang w:val="en-US"/>
        </w:rPr>
        <w:t>(a)</w:t>
      </w:r>
      <w:r w:rsidRPr="00E530D8">
        <w:rPr>
          <w:lang w:val="en-US"/>
        </w:rPr>
        <w:tab/>
      </w:r>
      <w:r w:rsidR="00EA51AB" w:rsidRPr="00E530D8">
        <w:rPr>
          <w:lang w:val="en-US"/>
        </w:rPr>
        <w:t xml:space="preserve">an Australian air transport operator </w:t>
      </w:r>
      <w:r w:rsidR="00E12FD6" w:rsidRPr="00E530D8">
        <w:rPr>
          <w:lang w:val="en-US"/>
        </w:rPr>
        <w:t xml:space="preserve">makes a significant change that is the permanent appointment, or acting appointment, of a person as the head of flying operations of the operator </w:t>
      </w:r>
      <w:r w:rsidR="003258C9" w:rsidRPr="00E530D8">
        <w:rPr>
          <w:lang w:val="en-US"/>
        </w:rPr>
        <w:t>under</w:t>
      </w:r>
      <w:r w:rsidR="00E12FD6" w:rsidRPr="00E530D8">
        <w:rPr>
          <w:lang w:val="en-US"/>
        </w:rPr>
        <w:t xml:space="preserve"> paragraph </w:t>
      </w:r>
      <w:r w:rsidR="003258C9" w:rsidRPr="00E530D8">
        <w:rPr>
          <w:lang w:val="en-US"/>
        </w:rPr>
        <w:t>119.090(2)(</w:t>
      </w:r>
      <w:r w:rsidR="00636F25" w:rsidRPr="00E530D8">
        <w:rPr>
          <w:lang w:val="en-US"/>
        </w:rPr>
        <w:t>a</w:t>
      </w:r>
      <w:r w:rsidR="003258C9" w:rsidRPr="00E530D8">
        <w:rPr>
          <w:lang w:val="en-US"/>
        </w:rPr>
        <w:t>) of CASR;</w:t>
      </w:r>
      <w:r w:rsidR="00D445C5" w:rsidRPr="00E530D8">
        <w:rPr>
          <w:lang w:val="en-US"/>
        </w:rPr>
        <w:t xml:space="preserve"> and</w:t>
      </w:r>
    </w:p>
    <w:p w14:paraId="45235D97" w14:textId="43727979" w:rsidR="00157BCD" w:rsidRPr="00E530D8" w:rsidRDefault="003D4765" w:rsidP="004B2A6A">
      <w:pPr>
        <w:pStyle w:val="LDP1a0"/>
        <w:rPr>
          <w:lang w:val="en-US"/>
        </w:rPr>
      </w:pPr>
      <w:r w:rsidRPr="00E530D8">
        <w:rPr>
          <w:lang w:val="en-US"/>
        </w:rPr>
        <w:t>(b)</w:t>
      </w:r>
      <w:r w:rsidRPr="00E530D8">
        <w:rPr>
          <w:lang w:val="en-US"/>
        </w:rPr>
        <w:tab/>
      </w:r>
      <w:r w:rsidR="00AF6591" w:rsidRPr="00E530D8">
        <w:rPr>
          <w:lang w:val="en-US"/>
        </w:rPr>
        <w:t>the operator applies to CASA for approval of the change under subr</w:t>
      </w:r>
      <w:r w:rsidR="00D445C5" w:rsidRPr="00E530D8">
        <w:rPr>
          <w:lang w:val="en-US"/>
        </w:rPr>
        <w:t>egulation 119.090(3) of CASR; and</w:t>
      </w:r>
    </w:p>
    <w:p w14:paraId="25D55BFB" w14:textId="2AE2671A" w:rsidR="003258C9" w:rsidRPr="00E530D8" w:rsidRDefault="003D4765" w:rsidP="004B2A6A">
      <w:pPr>
        <w:pStyle w:val="LDP1a0"/>
        <w:rPr>
          <w:lang w:val="en-US"/>
        </w:rPr>
      </w:pPr>
      <w:r w:rsidRPr="00E530D8">
        <w:rPr>
          <w:lang w:val="en-US"/>
        </w:rPr>
        <w:t>(c)</w:t>
      </w:r>
      <w:r w:rsidRPr="00E530D8">
        <w:rPr>
          <w:lang w:val="en-US"/>
        </w:rPr>
        <w:tab/>
      </w:r>
      <w:r w:rsidR="003258C9" w:rsidRPr="00E530D8">
        <w:rPr>
          <w:lang w:val="en-US"/>
        </w:rPr>
        <w:t>the person does not hold the pilot type rating in relation to a relevant helicopter;</w:t>
      </w:r>
      <w:r w:rsidR="00262C31" w:rsidRPr="00E530D8">
        <w:rPr>
          <w:lang w:val="en-US"/>
        </w:rPr>
        <w:t xml:space="preserve"> and</w:t>
      </w:r>
    </w:p>
    <w:p w14:paraId="76CDE07C" w14:textId="5C3A820A" w:rsidR="001C04FD" w:rsidRPr="00E530D8" w:rsidRDefault="001C04FD" w:rsidP="001C04FD">
      <w:pPr>
        <w:pStyle w:val="LDP1a0"/>
        <w:rPr>
          <w:lang w:val="en-US"/>
        </w:rPr>
      </w:pPr>
      <w:r w:rsidRPr="00E530D8">
        <w:rPr>
          <w:lang w:val="en-US"/>
        </w:rPr>
        <w:t>(</w:t>
      </w:r>
      <w:r w:rsidR="00D445C5" w:rsidRPr="00E530D8">
        <w:rPr>
          <w:lang w:val="en-US"/>
        </w:rPr>
        <w:t>d</w:t>
      </w:r>
      <w:r w:rsidRPr="00E530D8">
        <w:rPr>
          <w:lang w:val="en-US"/>
        </w:rPr>
        <w:t>)</w:t>
      </w:r>
      <w:r w:rsidRPr="00E530D8">
        <w:rPr>
          <w:lang w:val="en-US"/>
        </w:rPr>
        <w:tab/>
        <w:t>the helicopter is used to conduct a significant proportion of the operator’s Australian air transport operations; and</w:t>
      </w:r>
    </w:p>
    <w:p w14:paraId="5329F5EC" w14:textId="4B9BAE98" w:rsidR="001C04FD" w:rsidRPr="00E530D8" w:rsidRDefault="001C04FD" w:rsidP="001C04FD">
      <w:pPr>
        <w:pStyle w:val="LDP1a0"/>
        <w:rPr>
          <w:lang w:val="en-US"/>
        </w:rPr>
      </w:pPr>
      <w:r w:rsidRPr="00E530D8">
        <w:rPr>
          <w:lang w:val="en-US"/>
        </w:rPr>
        <w:t>(</w:t>
      </w:r>
      <w:r w:rsidR="00D445C5" w:rsidRPr="00E530D8">
        <w:rPr>
          <w:lang w:val="en-US"/>
        </w:rPr>
        <w:t>e</w:t>
      </w:r>
      <w:r w:rsidRPr="00E530D8">
        <w:rPr>
          <w:lang w:val="en-US"/>
        </w:rPr>
        <w:t>)</w:t>
      </w:r>
      <w:r w:rsidRPr="00E530D8">
        <w:rPr>
          <w:lang w:val="en-US"/>
        </w:rPr>
        <w:tab/>
        <w:t xml:space="preserve">the exemption under section 5 applies to the </w:t>
      </w:r>
      <w:r w:rsidR="00A517DB" w:rsidRPr="00E530D8">
        <w:rPr>
          <w:lang w:val="en-US"/>
        </w:rPr>
        <w:t>person</w:t>
      </w:r>
      <w:r w:rsidRPr="00E530D8">
        <w:rPr>
          <w:lang w:val="en-US"/>
        </w:rPr>
        <w:t xml:space="preserve"> in relation to the helicopter</w:t>
      </w:r>
      <w:r w:rsidRPr="00E530D8">
        <w:rPr>
          <w:sz w:val="22"/>
          <w:szCs w:val="22"/>
          <w:lang w:val="en-US"/>
        </w:rPr>
        <w:t>.</w:t>
      </w:r>
    </w:p>
    <w:p w14:paraId="5371FB62" w14:textId="7E9C638A" w:rsidR="001C04FD" w:rsidRPr="00E530D8" w:rsidRDefault="00A517DB" w:rsidP="00504E36">
      <w:pPr>
        <w:pStyle w:val="LDClause"/>
        <w:rPr>
          <w:lang w:val="en-US"/>
        </w:rPr>
      </w:pPr>
      <w:r w:rsidRPr="00E530D8">
        <w:rPr>
          <w:lang w:val="en-US"/>
        </w:rPr>
        <w:tab/>
        <w:t>(</w:t>
      </w:r>
      <w:r w:rsidR="00760679" w:rsidRPr="00E530D8">
        <w:rPr>
          <w:lang w:val="en-US"/>
        </w:rPr>
        <w:t>5</w:t>
      </w:r>
      <w:r w:rsidRPr="00E530D8">
        <w:rPr>
          <w:lang w:val="en-US"/>
        </w:rPr>
        <w:t>)</w:t>
      </w:r>
      <w:r w:rsidRPr="00E530D8">
        <w:rPr>
          <w:lang w:val="en-US"/>
        </w:rPr>
        <w:tab/>
        <w:t xml:space="preserve">The </w:t>
      </w:r>
      <w:r w:rsidR="002E1D7A" w:rsidRPr="00E530D8">
        <w:rPr>
          <w:lang w:val="en-US"/>
        </w:rPr>
        <w:t xml:space="preserve">Australian air transport </w:t>
      </w:r>
      <w:r w:rsidRPr="00E530D8">
        <w:rPr>
          <w:lang w:val="en-US"/>
        </w:rPr>
        <w:t xml:space="preserve">operator is exempt from compliance with </w:t>
      </w:r>
      <w:r w:rsidR="004E3CB8" w:rsidRPr="00E530D8">
        <w:rPr>
          <w:lang w:val="en-US"/>
        </w:rPr>
        <w:t>subregulation</w:t>
      </w:r>
      <w:r w:rsidR="00BE3453" w:rsidRPr="00E530D8">
        <w:rPr>
          <w:lang w:val="en-US"/>
        </w:rPr>
        <w:t xml:space="preserve"> </w:t>
      </w:r>
      <w:r w:rsidRPr="00E530D8">
        <w:rPr>
          <w:lang w:val="en-US"/>
        </w:rPr>
        <w:t>119.</w:t>
      </w:r>
      <w:r w:rsidR="00510F6C" w:rsidRPr="00E530D8">
        <w:rPr>
          <w:lang w:val="en-US"/>
        </w:rPr>
        <w:t>090</w:t>
      </w:r>
      <w:r w:rsidRPr="00E530D8">
        <w:rPr>
          <w:lang w:val="en-US"/>
        </w:rPr>
        <w:t>(</w:t>
      </w:r>
      <w:r w:rsidR="00510F6C" w:rsidRPr="00E530D8">
        <w:rPr>
          <w:lang w:val="en-US"/>
        </w:rPr>
        <w:t>2</w:t>
      </w:r>
      <w:r w:rsidRPr="00E530D8">
        <w:rPr>
          <w:lang w:val="en-US"/>
        </w:rPr>
        <w:t>)</w:t>
      </w:r>
      <w:r w:rsidR="00510F6C" w:rsidRPr="00E530D8">
        <w:rPr>
          <w:lang w:val="en-US"/>
        </w:rPr>
        <w:t xml:space="preserve"> </w:t>
      </w:r>
      <w:r w:rsidRPr="00E530D8">
        <w:rPr>
          <w:lang w:val="en-US"/>
        </w:rPr>
        <w:t>of CASR to the extent that the</w:t>
      </w:r>
      <w:r w:rsidR="00212739" w:rsidRPr="00E530D8">
        <w:rPr>
          <w:lang w:val="en-US"/>
        </w:rPr>
        <w:t xml:space="preserve"> copy of the part of the operator’s exposition affected by the change</w:t>
      </w:r>
      <w:r w:rsidR="00262A68" w:rsidRPr="00E530D8">
        <w:rPr>
          <w:lang w:val="en-US"/>
        </w:rPr>
        <w:t>, which accompan</w:t>
      </w:r>
      <w:r w:rsidR="00510F6C" w:rsidRPr="00E530D8">
        <w:rPr>
          <w:lang w:val="en-US"/>
        </w:rPr>
        <w:t>ie</w:t>
      </w:r>
      <w:r w:rsidR="009F115D" w:rsidRPr="00E530D8">
        <w:rPr>
          <w:lang w:val="en-US"/>
        </w:rPr>
        <w:t>s</w:t>
      </w:r>
      <w:r w:rsidR="00262A68" w:rsidRPr="00E530D8">
        <w:rPr>
          <w:lang w:val="en-US"/>
        </w:rPr>
        <w:t xml:space="preserve"> </w:t>
      </w:r>
      <w:r w:rsidR="00692262" w:rsidRPr="00E530D8">
        <w:rPr>
          <w:lang w:val="en-US"/>
        </w:rPr>
        <w:t>the application,</w:t>
      </w:r>
      <w:r w:rsidRPr="00E530D8">
        <w:rPr>
          <w:lang w:val="en-US"/>
        </w:rPr>
        <w:t xml:space="preserve"> does not state that the </w:t>
      </w:r>
      <w:r w:rsidR="00471BCE" w:rsidRPr="00E530D8">
        <w:rPr>
          <w:lang w:val="en-US"/>
        </w:rPr>
        <w:t>person</w:t>
      </w:r>
      <w:r w:rsidRPr="00E530D8">
        <w:rPr>
          <w:lang w:val="en-US"/>
        </w:rPr>
        <w:t xml:space="preserve"> holds the pilot type rating </w:t>
      </w:r>
      <w:r w:rsidR="00A47AA8" w:rsidRPr="00E530D8">
        <w:rPr>
          <w:lang w:val="en-US"/>
        </w:rPr>
        <w:t xml:space="preserve">in relation to </w:t>
      </w:r>
      <w:r w:rsidRPr="00E530D8">
        <w:rPr>
          <w:lang w:val="en-US"/>
        </w:rPr>
        <w:t>the relevant helicopter, which is a qualification required to be held by the head of flying operations under paragraph 119.135(1)(b) of CASR.</w:t>
      </w:r>
    </w:p>
    <w:p w14:paraId="15598050" w14:textId="16FF4E3C" w:rsidR="00A20A0C" w:rsidRPr="00E530D8" w:rsidRDefault="00A20A0C" w:rsidP="00A20A0C">
      <w:pPr>
        <w:pStyle w:val="LDClause"/>
        <w:rPr>
          <w:lang w:val="en-US"/>
        </w:rPr>
      </w:pPr>
      <w:r w:rsidRPr="00E530D8">
        <w:rPr>
          <w:lang w:val="en-US"/>
        </w:rPr>
        <w:tab/>
        <w:t>(</w:t>
      </w:r>
      <w:r w:rsidR="00760679" w:rsidRPr="00E530D8">
        <w:rPr>
          <w:lang w:val="en-US"/>
        </w:rPr>
        <w:t>6</w:t>
      </w:r>
      <w:r w:rsidRPr="00E530D8">
        <w:rPr>
          <w:lang w:val="en-US"/>
        </w:rPr>
        <w:t>)</w:t>
      </w:r>
      <w:r w:rsidRPr="00E530D8">
        <w:rPr>
          <w:lang w:val="en-US"/>
        </w:rPr>
        <w:tab/>
        <w:t>Subsection</w:t>
      </w:r>
      <w:r w:rsidR="00EA6EE8" w:rsidRPr="00E530D8">
        <w:rPr>
          <w:lang w:val="en-US"/>
        </w:rPr>
        <w:t>s (</w:t>
      </w:r>
      <w:r w:rsidR="00760679" w:rsidRPr="00E530D8">
        <w:rPr>
          <w:lang w:val="en-US"/>
        </w:rPr>
        <w:t>7</w:t>
      </w:r>
      <w:r w:rsidR="00EA6EE8" w:rsidRPr="00E530D8">
        <w:rPr>
          <w:lang w:val="en-US"/>
        </w:rPr>
        <w:t>) and</w:t>
      </w:r>
      <w:r w:rsidRPr="00E530D8">
        <w:rPr>
          <w:lang w:val="en-US"/>
        </w:rPr>
        <w:t xml:space="preserve"> (</w:t>
      </w:r>
      <w:r w:rsidR="00760679" w:rsidRPr="00E530D8">
        <w:rPr>
          <w:lang w:val="en-US"/>
        </w:rPr>
        <w:t>8</w:t>
      </w:r>
      <w:r w:rsidRPr="00E530D8">
        <w:rPr>
          <w:lang w:val="en-US"/>
        </w:rPr>
        <w:t>) appl</w:t>
      </w:r>
      <w:r w:rsidR="00EA6EE8" w:rsidRPr="00E530D8">
        <w:rPr>
          <w:lang w:val="en-US"/>
        </w:rPr>
        <w:t>y</w:t>
      </w:r>
      <w:r w:rsidRPr="00E530D8">
        <w:rPr>
          <w:lang w:val="en-US"/>
        </w:rPr>
        <w:t xml:space="preserve"> if:</w:t>
      </w:r>
    </w:p>
    <w:p w14:paraId="259C4B70" w14:textId="5B690E3D" w:rsidR="00A20A0C" w:rsidRPr="00E530D8" w:rsidRDefault="00A20A0C" w:rsidP="00A20A0C">
      <w:pPr>
        <w:pStyle w:val="LDP1a0"/>
        <w:rPr>
          <w:sz w:val="22"/>
          <w:szCs w:val="22"/>
          <w:lang w:val="en-US"/>
        </w:rPr>
      </w:pPr>
      <w:r w:rsidRPr="00E530D8">
        <w:rPr>
          <w:lang w:val="en-US"/>
        </w:rPr>
        <w:t>(a)</w:t>
      </w:r>
      <w:r w:rsidRPr="00E530D8">
        <w:rPr>
          <w:lang w:val="en-US"/>
        </w:rPr>
        <w:tab/>
        <w:t xml:space="preserve">the head of training and checking of an Australian air transport operator does not hold </w:t>
      </w:r>
      <w:r w:rsidR="003306DC" w:rsidRPr="00E530D8">
        <w:rPr>
          <w:lang w:val="en-US"/>
        </w:rPr>
        <w:t>the</w:t>
      </w:r>
      <w:r w:rsidRPr="00E530D8">
        <w:rPr>
          <w:lang w:val="en-US"/>
        </w:rPr>
        <w:t xml:space="preserve"> pilot type rating </w:t>
      </w:r>
      <w:r w:rsidR="00DB38D9" w:rsidRPr="00E530D8">
        <w:rPr>
          <w:lang w:val="en-US"/>
        </w:rPr>
        <w:t>in relation</w:t>
      </w:r>
      <w:r w:rsidR="007910CD" w:rsidRPr="00E530D8">
        <w:rPr>
          <w:lang w:val="en-US"/>
        </w:rPr>
        <w:t xml:space="preserve"> to</w:t>
      </w:r>
      <w:r w:rsidRPr="00E530D8">
        <w:rPr>
          <w:lang w:val="en-US"/>
        </w:rPr>
        <w:t xml:space="preserve"> a relevant helicopter; and</w:t>
      </w:r>
    </w:p>
    <w:p w14:paraId="7806E160" w14:textId="496A7B78" w:rsidR="00A20A0C" w:rsidRPr="00E530D8" w:rsidRDefault="00A20A0C" w:rsidP="00A20A0C">
      <w:pPr>
        <w:pStyle w:val="LDP1a0"/>
        <w:rPr>
          <w:lang w:val="en-US"/>
        </w:rPr>
      </w:pPr>
      <w:r w:rsidRPr="00E530D8">
        <w:rPr>
          <w:lang w:val="en-US"/>
        </w:rPr>
        <w:t>(b)</w:t>
      </w:r>
      <w:r w:rsidRPr="00E530D8">
        <w:rPr>
          <w:lang w:val="en-US"/>
        </w:rPr>
        <w:tab/>
        <w:t>the helicopter is used to conduct a significant proportion of the operator’s Australian air transport operations; and</w:t>
      </w:r>
    </w:p>
    <w:p w14:paraId="3B0109F9" w14:textId="0D1F419B" w:rsidR="00A20A0C" w:rsidRPr="00E530D8" w:rsidRDefault="00A20A0C" w:rsidP="00A20A0C">
      <w:pPr>
        <w:pStyle w:val="LDP1a0"/>
        <w:rPr>
          <w:sz w:val="22"/>
          <w:szCs w:val="22"/>
          <w:lang w:val="en-US"/>
        </w:rPr>
      </w:pPr>
      <w:r w:rsidRPr="00E530D8">
        <w:rPr>
          <w:lang w:val="en-US"/>
        </w:rPr>
        <w:t>(c)</w:t>
      </w:r>
      <w:r w:rsidRPr="00E530D8">
        <w:rPr>
          <w:lang w:val="en-US"/>
        </w:rPr>
        <w:tab/>
        <w:t xml:space="preserve">the exemption under section </w:t>
      </w:r>
      <w:r w:rsidR="007970D4" w:rsidRPr="00E530D8">
        <w:rPr>
          <w:lang w:val="en-US"/>
        </w:rPr>
        <w:t>5</w:t>
      </w:r>
      <w:r w:rsidRPr="00E530D8">
        <w:rPr>
          <w:lang w:val="en-US"/>
        </w:rPr>
        <w:t xml:space="preserve"> applies to the head of training and checking in relation to the helicopter.</w:t>
      </w:r>
    </w:p>
    <w:p w14:paraId="2D43F00B" w14:textId="7BFB4D25" w:rsidR="00464B44" w:rsidRPr="00E530D8" w:rsidRDefault="00F24B25" w:rsidP="00E530D8">
      <w:pPr>
        <w:pStyle w:val="LDClause"/>
        <w:ind w:right="-141"/>
        <w:rPr>
          <w:lang w:val="en-US"/>
        </w:rPr>
      </w:pPr>
      <w:r w:rsidRPr="00E530D8">
        <w:rPr>
          <w:lang w:val="en-US"/>
        </w:rPr>
        <w:tab/>
      </w:r>
      <w:r w:rsidR="00272754" w:rsidRPr="00E530D8">
        <w:rPr>
          <w:lang w:val="en-US"/>
        </w:rPr>
        <w:t>(</w:t>
      </w:r>
      <w:r w:rsidR="00A2170E" w:rsidRPr="00E530D8">
        <w:rPr>
          <w:lang w:val="en-US"/>
        </w:rPr>
        <w:t>7</w:t>
      </w:r>
      <w:r w:rsidR="00272754" w:rsidRPr="00E530D8">
        <w:rPr>
          <w:lang w:val="en-US"/>
        </w:rPr>
        <w:t>)</w:t>
      </w:r>
      <w:r w:rsidR="00272754" w:rsidRPr="00E530D8">
        <w:rPr>
          <w:lang w:val="en-US"/>
        </w:rPr>
        <w:tab/>
        <w:t>The Australian air transport operator is exempt from compliance with regulation 119.060 of CASR to the extent that the head of training and checking does not hold the pilot type rating in relation to the relevant helicopter, which otherwise would be a breach of the condition of the operator’s Australian air transport AOC mentioned in subparagraph</w:t>
      </w:r>
      <w:r w:rsidR="00D26768" w:rsidRPr="00E530D8">
        <w:rPr>
          <w:lang w:val="en-US"/>
        </w:rPr>
        <w:t xml:space="preserve"> </w:t>
      </w:r>
      <w:r w:rsidR="00272754" w:rsidRPr="00E530D8">
        <w:rPr>
          <w:lang w:val="en-US"/>
        </w:rPr>
        <w:t>119.080(1)(b)(i) of CASR.</w:t>
      </w:r>
    </w:p>
    <w:p w14:paraId="6FE046B4" w14:textId="50A39167" w:rsidR="00A20A0C" w:rsidRPr="00E530D8" w:rsidRDefault="00A20A0C" w:rsidP="00450421">
      <w:pPr>
        <w:pStyle w:val="LDClause"/>
        <w:rPr>
          <w:lang w:val="en-US"/>
        </w:rPr>
      </w:pPr>
      <w:r w:rsidRPr="00E530D8">
        <w:rPr>
          <w:lang w:val="en-US"/>
        </w:rPr>
        <w:tab/>
        <w:t>(</w:t>
      </w:r>
      <w:r w:rsidR="00A2170E" w:rsidRPr="00E530D8">
        <w:rPr>
          <w:lang w:val="en-US"/>
        </w:rPr>
        <w:t>8</w:t>
      </w:r>
      <w:r w:rsidRPr="00E530D8">
        <w:rPr>
          <w:lang w:val="en-US"/>
        </w:rPr>
        <w:t>)</w:t>
      </w:r>
      <w:r w:rsidRPr="00E530D8">
        <w:rPr>
          <w:lang w:val="en-US"/>
        </w:rPr>
        <w:tab/>
        <w:t xml:space="preserve">The </w:t>
      </w:r>
      <w:r w:rsidR="002E1D7A" w:rsidRPr="00E530D8">
        <w:rPr>
          <w:lang w:val="en-US"/>
        </w:rPr>
        <w:t xml:space="preserve">Australian air transport </w:t>
      </w:r>
      <w:r w:rsidRPr="00E530D8">
        <w:rPr>
          <w:lang w:val="en-US"/>
        </w:rPr>
        <w:t xml:space="preserve">operator is exempt from compliance with subparagraph 119.205(1)(e)(i) of CASR to the extent that the operator’s exposition does not state that the head of </w:t>
      </w:r>
      <w:r w:rsidR="001D0E8C" w:rsidRPr="00E530D8">
        <w:rPr>
          <w:lang w:val="en-US"/>
        </w:rPr>
        <w:t>training and checking</w:t>
      </w:r>
      <w:r w:rsidRPr="00E530D8">
        <w:rPr>
          <w:lang w:val="en-US"/>
        </w:rPr>
        <w:t xml:space="preserve"> holds </w:t>
      </w:r>
      <w:r w:rsidR="00311487" w:rsidRPr="00E530D8">
        <w:rPr>
          <w:lang w:val="en-US"/>
        </w:rPr>
        <w:t>the</w:t>
      </w:r>
      <w:r w:rsidRPr="00E530D8">
        <w:rPr>
          <w:lang w:val="en-US"/>
        </w:rPr>
        <w:t xml:space="preserve"> pilot type rating </w:t>
      </w:r>
      <w:r w:rsidR="00A47AA8" w:rsidRPr="00E530D8">
        <w:rPr>
          <w:lang w:val="en-US"/>
        </w:rPr>
        <w:t xml:space="preserve">in relation to </w:t>
      </w:r>
      <w:r w:rsidRPr="00E530D8">
        <w:rPr>
          <w:lang w:val="en-US"/>
        </w:rPr>
        <w:t xml:space="preserve">the relevant helicopter, which is a qualification required to be held by the head of </w:t>
      </w:r>
      <w:r w:rsidR="001D0E8C" w:rsidRPr="00E530D8">
        <w:rPr>
          <w:lang w:val="en-US"/>
        </w:rPr>
        <w:t>training and checking</w:t>
      </w:r>
      <w:r w:rsidRPr="00E530D8">
        <w:rPr>
          <w:lang w:val="en-US"/>
        </w:rPr>
        <w:t xml:space="preserve"> under paragraph</w:t>
      </w:r>
      <w:r w:rsidR="001C0F07" w:rsidRPr="00E530D8">
        <w:rPr>
          <w:lang w:val="en-US"/>
        </w:rPr>
        <w:t> </w:t>
      </w:r>
      <w:r w:rsidRPr="00E530D8">
        <w:rPr>
          <w:lang w:val="en-US"/>
        </w:rPr>
        <w:t>119.1</w:t>
      </w:r>
      <w:r w:rsidR="001D0E8C" w:rsidRPr="00E530D8">
        <w:rPr>
          <w:lang w:val="en-US"/>
        </w:rPr>
        <w:t>4</w:t>
      </w:r>
      <w:r w:rsidRPr="00E530D8">
        <w:rPr>
          <w:lang w:val="en-US"/>
        </w:rPr>
        <w:t>5(1)(b) of CASR.</w:t>
      </w:r>
    </w:p>
    <w:p w14:paraId="6D2AB9C2" w14:textId="57B57F24" w:rsidR="002B1F67" w:rsidRPr="00E530D8" w:rsidRDefault="002B1F67" w:rsidP="002B1F67">
      <w:pPr>
        <w:pStyle w:val="LDClause"/>
        <w:rPr>
          <w:lang w:val="en-US"/>
        </w:rPr>
      </w:pPr>
      <w:r w:rsidRPr="00E530D8">
        <w:rPr>
          <w:lang w:val="en-US"/>
        </w:rPr>
        <w:tab/>
        <w:t>(</w:t>
      </w:r>
      <w:r w:rsidR="00A2170E" w:rsidRPr="00E530D8">
        <w:rPr>
          <w:lang w:val="en-US"/>
        </w:rPr>
        <w:t>9</w:t>
      </w:r>
      <w:r w:rsidRPr="00E530D8">
        <w:rPr>
          <w:lang w:val="en-US"/>
        </w:rPr>
        <w:t>)</w:t>
      </w:r>
      <w:r w:rsidRPr="00E530D8">
        <w:rPr>
          <w:lang w:val="en-US"/>
        </w:rPr>
        <w:tab/>
        <w:t>Subsection (</w:t>
      </w:r>
      <w:r w:rsidR="00760679" w:rsidRPr="00E530D8">
        <w:rPr>
          <w:lang w:val="en-US"/>
        </w:rPr>
        <w:t>1</w:t>
      </w:r>
      <w:r w:rsidR="008534AA" w:rsidRPr="00E530D8">
        <w:rPr>
          <w:lang w:val="en-US"/>
        </w:rPr>
        <w:t>0</w:t>
      </w:r>
      <w:r w:rsidRPr="00E530D8">
        <w:rPr>
          <w:lang w:val="en-US"/>
        </w:rPr>
        <w:t>) applies if:</w:t>
      </w:r>
    </w:p>
    <w:p w14:paraId="1B253D57" w14:textId="3E5B2117" w:rsidR="002B1F67" w:rsidRPr="00E530D8" w:rsidRDefault="003D4765" w:rsidP="004B2A6A">
      <w:pPr>
        <w:pStyle w:val="LDP1a0"/>
        <w:rPr>
          <w:lang w:val="en-US"/>
        </w:rPr>
      </w:pPr>
      <w:r w:rsidRPr="00E530D8">
        <w:rPr>
          <w:lang w:val="en-US"/>
        </w:rPr>
        <w:t>(a)</w:t>
      </w:r>
      <w:r w:rsidRPr="00E530D8">
        <w:rPr>
          <w:lang w:val="en-US"/>
        </w:rPr>
        <w:tab/>
      </w:r>
      <w:r w:rsidR="002B1F67" w:rsidRPr="00E530D8">
        <w:rPr>
          <w:lang w:val="en-US"/>
        </w:rPr>
        <w:t>an Australian air transport operator makes a significant change that is the permanent appointment, or acting appointment, of a person as the head of training and checking of the operator under paragraph 119.090(2)(a) of CASR; and</w:t>
      </w:r>
    </w:p>
    <w:p w14:paraId="7EAF01CD" w14:textId="49114CCA" w:rsidR="002B1F67" w:rsidRPr="00E530D8" w:rsidRDefault="003D4765" w:rsidP="004B2A6A">
      <w:pPr>
        <w:pStyle w:val="LDP1a0"/>
        <w:rPr>
          <w:lang w:val="en-US"/>
        </w:rPr>
      </w:pPr>
      <w:r w:rsidRPr="00E530D8">
        <w:rPr>
          <w:lang w:val="en-US"/>
        </w:rPr>
        <w:t>(b)</w:t>
      </w:r>
      <w:r w:rsidRPr="00E530D8">
        <w:rPr>
          <w:lang w:val="en-US"/>
        </w:rPr>
        <w:tab/>
      </w:r>
      <w:r w:rsidR="002B1F67" w:rsidRPr="00E530D8">
        <w:rPr>
          <w:lang w:val="en-US"/>
        </w:rPr>
        <w:t>the operator applies to CASA for approval of the change under subregulation 119.090(3) of CASR; and</w:t>
      </w:r>
    </w:p>
    <w:p w14:paraId="1AE51574" w14:textId="5F86D101" w:rsidR="002B1F67" w:rsidRPr="00E530D8" w:rsidRDefault="003D4765" w:rsidP="004B2A6A">
      <w:pPr>
        <w:pStyle w:val="LDP1a0"/>
        <w:rPr>
          <w:lang w:val="en-US"/>
        </w:rPr>
      </w:pPr>
      <w:r w:rsidRPr="00E530D8">
        <w:rPr>
          <w:lang w:val="en-US"/>
        </w:rPr>
        <w:t>(c)</w:t>
      </w:r>
      <w:r w:rsidRPr="00E530D8">
        <w:rPr>
          <w:lang w:val="en-US"/>
        </w:rPr>
        <w:tab/>
      </w:r>
      <w:r w:rsidR="002B1F67" w:rsidRPr="00E530D8">
        <w:rPr>
          <w:lang w:val="en-US"/>
        </w:rPr>
        <w:t>the person does not hold the pilot type rating in relation to a relevant helicopter; and</w:t>
      </w:r>
    </w:p>
    <w:p w14:paraId="6174BFE8" w14:textId="3299CE18" w:rsidR="002B1F67" w:rsidRPr="00E530D8" w:rsidRDefault="002B1F67" w:rsidP="002B1F67">
      <w:pPr>
        <w:pStyle w:val="LDP1a0"/>
        <w:rPr>
          <w:lang w:val="en-US"/>
        </w:rPr>
      </w:pPr>
      <w:r w:rsidRPr="00E530D8">
        <w:rPr>
          <w:lang w:val="en-US"/>
        </w:rPr>
        <w:t>(d)</w:t>
      </w:r>
      <w:r w:rsidRPr="00E530D8">
        <w:rPr>
          <w:lang w:val="en-US"/>
        </w:rPr>
        <w:tab/>
        <w:t>the helicopter is used to conduct a significant proportion of the operator’s Australian air transport operations; and</w:t>
      </w:r>
    </w:p>
    <w:p w14:paraId="56F30D08" w14:textId="14E865E5" w:rsidR="002B1F67" w:rsidRPr="00E530D8" w:rsidRDefault="002B1F67" w:rsidP="002B1F67">
      <w:pPr>
        <w:pStyle w:val="LDP1a0"/>
        <w:rPr>
          <w:lang w:val="en-US"/>
        </w:rPr>
      </w:pPr>
      <w:r w:rsidRPr="00E530D8">
        <w:rPr>
          <w:lang w:val="en-US"/>
        </w:rPr>
        <w:t>(e)</w:t>
      </w:r>
      <w:r w:rsidRPr="00E530D8">
        <w:rPr>
          <w:lang w:val="en-US"/>
        </w:rPr>
        <w:tab/>
        <w:t>the exemption under section 5 applies to the person in relation to the helicopter</w:t>
      </w:r>
      <w:r w:rsidRPr="00E530D8">
        <w:rPr>
          <w:sz w:val="22"/>
          <w:szCs w:val="22"/>
          <w:lang w:val="en-US"/>
        </w:rPr>
        <w:t>.</w:t>
      </w:r>
    </w:p>
    <w:p w14:paraId="4019B3E6" w14:textId="0F37C350" w:rsidR="00DB4EB5" w:rsidRPr="00E530D8" w:rsidRDefault="002B1F67" w:rsidP="009D2527">
      <w:pPr>
        <w:pStyle w:val="LDClause"/>
        <w:rPr>
          <w:lang w:val="en-US"/>
        </w:rPr>
      </w:pPr>
      <w:r w:rsidRPr="00E530D8">
        <w:rPr>
          <w:lang w:val="en-US"/>
        </w:rPr>
        <w:tab/>
        <w:t>(</w:t>
      </w:r>
      <w:r w:rsidR="00760679" w:rsidRPr="00E530D8">
        <w:rPr>
          <w:lang w:val="en-US"/>
        </w:rPr>
        <w:t>1</w:t>
      </w:r>
      <w:r w:rsidR="00A2170E" w:rsidRPr="00E530D8">
        <w:rPr>
          <w:lang w:val="en-US"/>
        </w:rPr>
        <w:t>0</w:t>
      </w:r>
      <w:r w:rsidRPr="00E530D8">
        <w:rPr>
          <w:lang w:val="en-US"/>
        </w:rPr>
        <w:t>)</w:t>
      </w:r>
      <w:r w:rsidRPr="00E530D8">
        <w:rPr>
          <w:lang w:val="en-US"/>
        </w:rPr>
        <w:tab/>
        <w:t xml:space="preserve">The </w:t>
      </w:r>
      <w:r w:rsidR="00B845C2" w:rsidRPr="00E530D8">
        <w:rPr>
          <w:lang w:val="en-US"/>
        </w:rPr>
        <w:t xml:space="preserve">Australian air transport </w:t>
      </w:r>
      <w:r w:rsidRPr="00E530D8">
        <w:rPr>
          <w:lang w:val="en-US"/>
        </w:rPr>
        <w:t xml:space="preserve">operator is exempt from compliance with subregulation 119.090(2) of CASR to the extent that the copy of the part of the operator’s exposition affected by the change, which accompanies the application, does not state that the person holds the pilot type rating </w:t>
      </w:r>
      <w:r w:rsidR="00A47AA8" w:rsidRPr="00E530D8">
        <w:rPr>
          <w:lang w:val="en-US"/>
        </w:rPr>
        <w:t xml:space="preserve">in relation to </w:t>
      </w:r>
      <w:r w:rsidRPr="00E530D8">
        <w:rPr>
          <w:lang w:val="en-US"/>
        </w:rPr>
        <w:t xml:space="preserve">the relevant helicopter, which is a qualification required to be held by the head of </w:t>
      </w:r>
      <w:r w:rsidR="00F468C9" w:rsidRPr="00E530D8">
        <w:rPr>
          <w:lang w:val="en-US"/>
        </w:rPr>
        <w:t xml:space="preserve">training and checking </w:t>
      </w:r>
      <w:r w:rsidRPr="00E530D8">
        <w:rPr>
          <w:lang w:val="en-US"/>
        </w:rPr>
        <w:t>under paragraph 119.1</w:t>
      </w:r>
      <w:r w:rsidR="00492EB9" w:rsidRPr="00E530D8">
        <w:rPr>
          <w:lang w:val="en-US"/>
        </w:rPr>
        <w:t>4</w:t>
      </w:r>
      <w:r w:rsidRPr="00E530D8">
        <w:rPr>
          <w:lang w:val="en-US"/>
        </w:rPr>
        <w:t>5(1)(b) of CASR.</w:t>
      </w:r>
    </w:p>
    <w:p w14:paraId="697CC446" w14:textId="2159DD1B" w:rsidR="00575CE2" w:rsidRPr="00E530D8" w:rsidRDefault="001A76B8" w:rsidP="00575CE2">
      <w:pPr>
        <w:pStyle w:val="LDClause"/>
        <w:rPr>
          <w:lang w:val="en-US"/>
        </w:rPr>
      </w:pPr>
      <w:r w:rsidRPr="00E530D8">
        <w:rPr>
          <w:lang w:val="en-US"/>
        </w:rPr>
        <w:tab/>
      </w:r>
      <w:r w:rsidR="00575CE2" w:rsidRPr="00E530D8">
        <w:rPr>
          <w:lang w:val="en-US"/>
        </w:rPr>
        <w:t>(</w:t>
      </w:r>
      <w:r w:rsidR="00760679" w:rsidRPr="00E530D8">
        <w:rPr>
          <w:lang w:val="en-US"/>
        </w:rPr>
        <w:t>1</w:t>
      </w:r>
      <w:r w:rsidR="00A2170E" w:rsidRPr="00E530D8">
        <w:rPr>
          <w:lang w:val="en-US"/>
        </w:rPr>
        <w:t>1</w:t>
      </w:r>
      <w:r w:rsidR="00575CE2" w:rsidRPr="00E530D8">
        <w:rPr>
          <w:lang w:val="en-US"/>
        </w:rPr>
        <w:t>)</w:t>
      </w:r>
      <w:r w:rsidR="00575CE2" w:rsidRPr="00E530D8">
        <w:rPr>
          <w:lang w:val="en-US"/>
        </w:rPr>
        <w:tab/>
        <w:t>Subsection (</w:t>
      </w:r>
      <w:r w:rsidR="00760679" w:rsidRPr="00E530D8">
        <w:rPr>
          <w:lang w:val="en-US"/>
        </w:rPr>
        <w:t>1</w:t>
      </w:r>
      <w:r w:rsidR="008534AA" w:rsidRPr="00E530D8">
        <w:rPr>
          <w:lang w:val="en-US"/>
        </w:rPr>
        <w:t>2</w:t>
      </w:r>
      <w:r w:rsidR="00575CE2" w:rsidRPr="00E530D8">
        <w:rPr>
          <w:lang w:val="en-US"/>
        </w:rPr>
        <w:t>) applies if:</w:t>
      </w:r>
    </w:p>
    <w:p w14:paraId="72828DAA" w14:textId="38C27BD1" w:rsidR="00575CE2" w:rsidRPr="00E530D8" w:rsidRDefault="00575CE2" w:rsidP="00575CE2">
      <w:pPr>
        <w:pStyle w:val="LDP1a0"/>
        <w:rPr>
          <w:lang w:val="en-US"/>
        </w:rPr>
      </w:pPr>
      <w:r w:rsidRPr="00E530D8">
        <w:rPr>
          <w:lang w:val="en-US"/>
        </w:rPr>
        <w:t>(a)</w:t>
      </w:r>
      <w:r w:rsidRPr="00E530D8">
        <w:rPr>
          <w:lang w:val="en-US"/>
        </w:rPr>
        <w:tab/>
        <w:t>an Australian air transport operator has a contract with a Part</w:t>
      </w:r>
      <w:r w:rsidR="00D26768" w:rsidRPr="00E530D8">
        <w:rPr>
          <w:lang w:val="en-US"/>
        </w:rPr>
        <w:t xml:space="preserve"> </w:t>
      </w:r>
      <w:r w:rsidRPr="00E530D8">
        <w:rPr>
          <w:lang w:val="en-US"/>
        </w:rPr>
        <w:t>142 operator for the Part</w:t>
      </w:r>
      <w:r w:rsidR="00D26768" w:rsidRPr="00E530D8">
        <w:rPr>
          <w:lang w:val="en-US"/>
        </w:rPr>
        <w:t xml:space="preserve"> </w:t>
      </w:r>
      <w:r w:rsidRPr="00E530D8">
        <w:rPr>
          <w:lang w:val="en-US"/>
        </w:rPr>
        <w:t>142 operator to conduct training for the operator’s flight crew in relation to a relevant helicopter; and</w:t>
      </w:r>
    </w:p>
    <w:p w14:paraId="1581A39A" w14:textId="1814C2DE" w:rsidR="00575CE2" w:rsidRPr="00E530D8" w:rsidRDefault="00575CE2" w:rsidP="00575CE2">
      <w:pPr>
        <w:pStyle w:val="LDP1a0"/>
        <w:rPr>
          <w:lang w:val="en-US"/>
        </w:rPr>
      </w:pPr>
      <w:r w:rsidRPr="00E530D8">
        <w:rPr>
          <w:lang w:val="en-US"/>
        </w:rPr>
        <w:t>(b)</w:t>
      </w:r>
      <w:r w:rsidRPr="00E530D8">
        <w:rPr>
          <w:lang w:val="en-US"/>
        </w:rPr>
        <w:tab/>
        <w:t>a person who conducts the training is not authorised under Part</w:t>
      </w:r>
      <w:r w:rsidR="00D26768" w:rsidRPr="00E530D8">
        <w:rPr>
          <w:lang w:val="en-US"/>
        </w:rPr>
        <w:t xml:space="preserve"> </w:t>
      </w:r>
      <w:r w:rsidRPr="00E530D8">
        <w:rPr>
          <w:lang w:val="en-US"/>
        </w:rPr>
        <w:t>61 of CASR to conduct the activities involved in the training because the person does not hold the type rating training endorsement for the type of helicopter that includes the helicopter; and</w:t>
      </w:r>
    </w:p>
    <w:p w14:paraId="296E13B4" w14:textId="77777777" w:rsidR="00575CE2" w:rsidRPr="00E530D8" w:rsidRDefault="00575CE2" w:rsidP="00575CE2">
      <w:pPr>
        <w:pStyle w:val="LDP1a0"/>
        <w:rPr>
          <w:lang w:val="en-US"/>
        </w:rPr>
      </w:pPr>
      <w:r w:rsidRPr="00E530D8">
        <w:rPr>
          <w:lang w:val="en-US"/>
        </w:rPr>
        <w:t>(c)</w:t>
      </w:r>
      <w:r w:rsidRPr="00E530D8">
        <w:rPr>
          <w:lang w:val="en-US"/>
        </w:rPr>
        <w:tab/>
        <w:t>an exemption under section 8 applies to the person in relation to the helicopter.</w:t>
      </w:r>
    </w:p>
    <w:p w14:paraId="7EF6A22D" w14:textId="6B64B459" w:rsidR="00575CE2" w:rsidRPr="00E530D8" w:rsidRDefault="00575CE2" w:rsidP="00E530D8">
      <w:pPr>
        <w:pStyle w:val="LDClause"/>
        <w:ind w:right="-283"/>
        <w:rPr>
          <w:lang w:val="en-US"/>
        </w:rPr>
      </w:pPr>
      <w:r w:rsidRPr="00E530D8">
        <w:rPr>
          <w:lang w:val="en-US"/>
        </w:rPr>
        <w:tab/>
        <w:t>(</w:t>
      </w:r>
      <w:r w:rsidR="00760679" w:rsidRPr="00E530D8">
        <w:rPr>
          <w:lang w:val="en-US"/>
        </w:rPr>
        <w:t>1</w:t>
      </w:r>
      <w:r w:rsidR="00A2170E" w:rsidRPr="00E530D8">
        <w:rPr>
          <w:lang w:val="en-US"/>
        </w:rPr>
        <w:t>2</w:t>
      </w:r>
      <w:r w:rsidRPr="00E530D8">
        <w:rPr>
          <w:lang w:val="en-US"/>
        </w:rPr>
        <w:t>)</w:t>
      </w:r>
      <w:r w:rsidRPr="00E530D8">
        <w:rPr>
          <w:lang w:val="en-US"/>
        </w:rPr>
        <w:tab/>
        <w:t xml:space="preserve">The Australian air transport operator is exempt from compliance with </w:t>
      </w:r>
      <w:r w:rsidR="00D73843" w:rsidRPr="00E530D8">
        <w:rPr>
          <w:lang w:val="en-US"/>
        </w:rPr>
        <w:t>regulation</w:t>
      </w:r>
      <w:r w:rsidR="002155AD" w:rsidRPr="00E530D8">
        <w:rPr>
          <w:lang w:val="en-US"/>
        </w:rPr>
        <w:t> 119.060 of CASR</w:t>
      </w:r>
      <w:r w:rsidR="00C95458" w:rsidRPr="00E530D8">
        <w:rPr>
          <w:lang w:val="en-US"/>
        </w:rPr>
        <w:t>,</w:t>
      </w:r>
      <w:r w:rsidR="002155AD" w:rsidRPr="00E530D8">
        <w:rPr>
          <w:lang w:val="en-US"/>
        </w:rPr>
        <w:t xml:space="preserve"> in relation to the condition of </w:t>
      </w:r>
      <w:r w:rsidR="00644064" w:rsidRPr="00E530D8">
        <w:rPr>
          <w:lang w:val="en-US"/>
        </w:rPr>
        <w:t>the Australian air transport AOC issued to the</w:t>
      </w:r>
      <w:r w:rsidR="00C95458" w:rsidRPr="00E530D8">
        <w:rPr>
          <w:lang w:val="en-US"/>
        </w:rPr>
        <w:t xml:space="preserve"> operator mentioned in </w:t>
      </w:r>
      <w:r w:rsidRPr="00E530D8">
        <w:rPr>
          <w:lang w:val="en-US"/>
        </w:rPr>
        <w:t>subparagraph</w:t>
      </w:r>
      <w:r w:rsidR="00301A54" w:rsidRPr="00E530D8">
        <w:rPr>
          <w:lang w:val="en-US"/>
        </w:rPr>
        <w:t xml:space="preserve"> </w:t>
      </w:r>
      <w:r w:rsidRPr="00E530D8">
        <w:rPr>
          <w:lang w:val="en-US"/>
        </w:rPr>
        <w:t>119.080(1)(b)(i) of CASR</w:t>
      </w:r>
      <w:r w:rsidR="00C95458" w:rsidRPr="00E530D8">
        <w:rPr>
          <w:lang w:val="en-US"/>
        </w:rPr>
        <w:t>,</w:t>
      </w:r>
      <w:r w:rsidRPr="00E530D8">
        <w:rPr>
          <w:lang w:val="en-US"/>
        </w:rPr>
        <w:t xml:space="preserve"> to the extent that the head of training and checking of the operator does not comply with the responsibility stated in subparagraph</w:t>
      </w:r>
      <w:r w:rsidR="00301A54" w:rsidRPr="00E530D8">
        <w:rPr>
          <w:lang w:val="en-US"/>
        </w:rPr>
        <w:t xml:space="preserve"> </w:t>
      </w:r>
      <w:r w:rsidRPr="00E530D8">
        <w:rPr>
          <w:lang w:val="en-US"/>
        </w:rPr>
        <w:t>119.150(2)(d)(i) of CASR because the person does not hold the type rating training endorsement for the type of helicopter that includes the relevant helicopter.</w:t>
      </w:r>
    </w:p>
    <w:p w14:paraId="56B8849E" w14:textId="3DFE1C3E" w:rsidR="00575CE2" w:rsidRPr="00E530D8" w:rsidRDefault="00575CE2" w:rsidP="00575CE2">
      <w:pPr>
        <w:pStyle w:val="LDClause"/>
        <w:rPr>
          <w:lang w:val="en-US"/>
        </w:rPr>
      </w:pPr>
      <w:r w:rsidRPr="00E530D8">
        <w:rPr>
          <w:lang w:val="en-US"/>
        </w:rPr>
        <w:tab/>
        <w:t>(</w:t>
      </w:r>
      <w:r w:rsidR="00760679" w:rsidRPr="00E530D8">
        <w:rPr>
          <w:lang w:val="en-US"/>
        </w:rPr>
        <w:t>1</w:t>
      </w:r>
      <w:r w:rsidR="00A2170E" w:rsidRPr="00E530D8">
        <w:rPr>
          <w:lang w:val="en-US"/>
        </w:rPr>
        <w:t>3</w:t>
      </w:r>
      <w:r w:rsidRPr="00E530D8">
        <w:rPr>
          <w:lang w:val="en-US"/>
        </w:rPr>
        <w:t>)</w:t>
      </w:r>
      <w:r w:rsidRPr="00E530D8">
        <w:rPr>
          <w:lang w:val="en-US"/>
        </w:rPr>
        <w:tab/>
        <w:t>Subsection (1</w:t>
      </w:r>
      <w:r w:rsidR="00A2170E" w:rsidRPr="00E530D8">
        <w:rPr>
          <w:lang w:val="en-US"/>
        </w:rPr>
        <w:t>4</w:t>
      </w:r>
      <w:r w:rsidRPr="00E530D8">
        <w:rPr>
          <w:lang w:val="en-US"/>
        </w:rPr>
        <w:t>) applies if:</w:t>
      </w:r>
    </w:p>
    <w:p w14:paraId="7FC48D5E" w14:textId="588E4400" w:rsidR="00575CE2" w:rsidRPr="00E530D8" w:rsidRDefault="00575CE2" w:rsidP="00575CE2">
      <w:pPr>
        <w:pStyle w:val="LDP1a0"/>
        <w:rPr>
          <w:lang w:val="en-US"/>
        </w:rPr>
      </w:pPr>
      <w:r w:rsidRPr="00E530D8">
        <w:rPr>
          <w:lang w:val="en-US"/>
        </w:rPr>
        <w:t>(</w:t>
      </w:r>
      <w:r w:rsidR="008534AA" w:rsidRPr="00E530D8">
        <w:rPr>
          <w:lang w:val="en-US"/>
        </w:rPr>
        <w:t>a</w:t>
      </w:r>
      <w:r w:rsidRPr="00E530D8">
        <w:rPr>
          <w:lang w:val="en-US"/>
        </w:rPr>
        <w:t>)</w:t>
      </w:r>
      <w:r w:rsidRPr="00E530D8">
        <w:rPr>
          <w:lang w:val="en-US"/>
        </w:rPr>
        <w:tab/>
        <w:t>an Australian air transport operator has a contract with a Part</w:t>
      </w:r>
      <w:r w:rsidR="00D26768" w:rsidRPr="00E530D8">
        <w:rPr>
          <w:lang w:val="en-US"/>
        </w:rPr>
        <w:t xml:space="preserve"> </w:t>
      </w:r>
      <w:r w:rsidRPr="00E530D8">
        <w:rPr>
          <w:lang w:val="en-US"/>
        </w:rPr>
        <w:t>142 operator for the Part</w:t>
      </w:r>
      <w:r w:rsidR="00D26768" w:rsidRPr="00E530D8">
        <w:rPr>
          <w:lang w:val="en-US"/>
        </w:rPr>
        <w:t xml:space="preserve"> </w:t>
      </w:r>
      <w:r w:rsidRPr="00E530D8">
        <w:rPr>
          <w:lang w:val="en-US"/>
        </w:rPr>
        <w:t>142 operator to conduct checking for the operator’s flight crew in relation to a relevant helicopter; and</w:t>
      </w:r>
    </w:p>
    <w:p w14:paraId="32704589" w14:textId="1167BA3D" w:rsidR="00575CE2" w:rsidRPr="00E530D8" w:rsidRDefault="00575CE2" w:rsidP="00575CE2">
      <w:pPr>
        <w:pStyle w:val="LDP1a0"/>
        <w:rPr>
          <w:lang w:val="en-US"/>
        </w:rPr>
      </w:pPr>
      <w:r w:rsidRPr="00E530D8">
        <w:rPr>
          <w:lang w:val="en-US"/>
        </w:rPr>
        <w:t>(</w:t>
      </w:r>
      <w:r w:rsidR="008534AA" w:rsidRPr="00E530D8">
        <w:rPr>
          <w:lang w:val="en-US"/>
        </w:rPr>
        <w:t>b</w:t>
      </w:r>
      <w:r w:rsidRPr="00E530D8">
        <w:rPr>
          <w:lang w:val="en-US"/>
        </w:rPr>
        <w:t>)</w:t>
      </w:r>
      <w:r w:rsidRPr="00E530D8">
        <w:rPr>
          <w:lang w:val="en-US"/>
        </w:rPr>
        <w:tab/>
        <w:t>a flight examiner who conducts the checking is not authorised under Part</w:t>
      </w:r>
      <w:r w:rsidR="002A7D25" w:rsidRPr="00E530D8">
        <w:rPr>
          <w:lang w:val="en-US"/>
        </w:rPr>
        <w:t> </w:t>
      </w:r>
      <w:r w:rsidRPr="00E530D8">
        <w:rPr>
          <w:lang w:val="en-US"/>
        </w:rPr>
        <w:t xml:space="preserve">61 of CASR to conduct the activities involved in the checking because the flight examiner does not hold the type rating </w:t>
      </w:r>
      <w:r w:rsidR="004D00BE" w:rsidRPr="00E530D8">
        <w:rPr>
          <w:lang w:val="en-US"/>
        </w:rPr>
        <w:t xml:space="preserve">flight test </w:t>
      </w:r>
      <w:r w:rsidRPr="00E530D8">
        <w:rPr>
          <w:lang w:val="en-US"/>
        </w:rPr>
        <w:t>endorsement for the type of helicopter that includes the helicopter; and</w:t>
      </w:r>
    </w:p>
    <w:p w14:paraId="18287250" w14:textId="032494AE" w:rsidR="00575CE2" w:rsidRPr="00E530D8" w:rsidRDefault="00575CE2" w:rsidP="00575CE2">
      <w:pPr>
        <w:pStyle w:val="LDP1a0"/>
        <w:rPr>
          <w:lang w:val="en-US"/>
        </w:rPr>
      </w:pPr>
      <w:r w:rsidRPr="00E530D8">
        <w:rPr>
          <w:lang w:val="en-US"/>
        </w:rPr>
        <w:t>(c)</w:t>
      </w:r>
      <w:r w:rsidRPr="00E530D8">
        <w:rPr>
          <w:lang w:val="en-US"/>
        </w:rPr>
        <w:tab/>
        <w:t>the exemption under section 9 applies to the flight examiner in relation to the helicopter.</w:t>
      </w:r>
    </w:p>
    <w:p w14:paraId="510E6346" w14:textId="53606C08" w:rsidR="00CD454F" w:rsidRPr="00E530D8" w:rsidRDefault="00CD454F" w:rsidP="00E530D8">
      <w:pPr>
        <w:pStyle w:val="LDClause"/>
        <w:ind w:right="-283"/>
        <w:rPr>
          <w:lang w:val="en-US"/>
        </w:rPr>
      </w:pPr>
      <w:r w:rsidRPr="00E530D8">
        <w:rPr>
          <w:lang w:val="en-US"/>
        </w:rPr>
        <w:tab/>
        <w:t>(1</w:t>
      </w:r>
      <w:r w:rsidR="00A2170E" w:rsidRPr="00E530D8">
        <w:rPr>
          <w:lang w:val="en-US"/>
        </w:rPr>
        <w:t>4</w:t>
      </w:r>
      <w:r w:rsidRPr="00E530D8">
        <w:rPr>
          <w:lang w:val="en-US"/>
        </w:rPr>
        <w:t>)</w:t>
      </w:r>
      <w:r w:rsidR="00D94B89" w:rsidRPr="00E530D8">
        <w:rPr>
          <w:lang w:val="en-US"/>
        </w:rPr>
        <w:tab/>
        <w:t>The Australian air transport operator is exempt from compliance with regulation 119.060 of CASR, in relation to the condition of the Australian air transport AOC issued to the operator mentioned in subparagraph</w:t>
      </w:r>
      <w:r w:rsidR="008E42E2" w:rsidRPr="00E530D8">
        <w:rPr>
          <w:lang w:val="en-US"/>
        </w:rPr>
        <w:t xml:space="preserve"> </w:t>
      </w:r>
      <w:r w:rsidR="00D94B89" w:rsidRPr="00E530D8">
        <w:rPr>
          <w:lang w:val="en-US"/>
        </w:rPr>
        <w:t>119.080(1)(b)(i) of CASR, to the extent that the head of training and checking of the operator does not comply with the responsibility stated in subparagraph</w:t>
      </w:r>
      <w:r w:rsidR="00AA231B" w:rsidRPr="00E530D8">
        <w:rPr>
          <w:lang w:val="en-US"/>
        </w:rPr>
        <w:t xml:space="preserve"> </w:t>
      </w:r>
      <w:r w:rsidR="00D94B89" w:rsidRPr="00E530D8">
        <w:rPr>
          <w:lang w:val="en-US"/>
        </w:rPr>
        <w:t xml:space="preserve">119.150(2)(d)(i) of CASR because the flight examiner does not hold the type rating </w:t>
      </w:r>
      <w:r w:rsidR="004D00BE" w:rsidRPr="00E530D8">
        <w:rPr>
          <w:lang w:val="en-US"/>
        </w:rPr>
        <w:t xml:space="preserve">flight test </w:t>
      </w:r>
      <w:r w:rsidR="00D94B89" w:rsidRPr="00E530D8">
        <w:rPr>
          <w:lang w:val="en-US"/>
        </w:rPr>
        <w:t>endorsement for the type of helicopter that includes the relevant helicopter.</w:t>
      </w:r>
    </w:p>
    <w:p w14:paraId="2C760A92" w14:textId="03331B6B" w:rsidR="00AB05F2" w:rsidRPr="00E530D8" w:rsidRDefault="00AB05F2" w:rsidP="00AB05F2">
      <w:pPr>
        <w:pStyle w:val="LDScheduleheading"/>
        <w:spacing w:before="400"/>
        <w:rPr>
          <w:lang w:val="en-US"/>
        </w:rPr>
      </w:pPr>
      <w:bookmarkStart w:id="50" w:name="_Toc131656158"/>
      <w:bookmarkStart w:id="51" w:name="_Toc132720978"/>
      <w:bookmarkStart w:id="52" w:name="_Toc204605633"/>
      <w:r w:rsidRPr="00E530D8">
        <w:rPr>
          <w:lang w:val="en-US"/>
        </w:rPr>
        <w:t>Part 6 — Aerial work operat</w:t>
      </w:r>
      <w:r w:rsidR="00301DFB" w:rsidRPr="00E530D8">
        <w:rPr>
          <w:lang w:val="en-US"/>
        </w:rPr>
        <w:t>or</w:t>
      </w:r>
      <w:r w:rsidR="005E0848" w:rsidRPr="00E530D8">
        <w:rPr>
          <w:lang w:val="en-US"/>
        </w:rPr>
        <w:t xml:space="preserve"> and pilot</w:t>
      </w:r>
      <w:bookmarkEnd w:id="50"/>
      <w:bookmarkEnd w:id="51"/>
      <w:bookmarkEnd w:id="52"/>
    </w:p>
    <w:p w14:paraId="47805DA1" w14:textId="33015984" w:rsidR="00AB05F2" w:rsidRPr="00E530D8" w:rsidRDefault="009E4683" w:rsidP="00AB05F2">
      <w:pPr>
        <w:pStyle w:val="LDClauseHeading"/>
        <w:rPr>
          <w:lang w:val="en-US"/>
        </w:rPr>
      </w:pPr>
      <w:bookmarkStart w:id="53" w:name="_Toc131656159"/>
      <w:bookmarkStart w:id="54" w:name="_Toc132720979"/>
      <w:bookmarkStart w:id="55" w:name="_Toc204605634"/>
      <w:r w:rsidRPr="00E530D8">
        <w:rPr>
          <w:lang w:val="en-US"/>
        </w:rPr>
        <w:t>11</w:t>
      </w:r>
      <w:r w:rsidR="00AB05F2" w:rsidRPr="00E530D8">
        <w:rPr>
          <w:lang w:val="en-US"/>
        </w:rPr>
        <w:tab/>
        <w:t>Exemption</w:t>
      </w:r>
      <w:r w:rsidR="00ED52DD" w:rsidRPr="00E530D8">
        <w:rPr>
          <w:lang w:val="en-US"/>
        </w:rPr>
        <w:t>s</w:t>
      </w:r>
      <w:bookmarkEnd w:id="53"/>
      <w:bookmarkEnd w:id="54"/>
      <w:bookmarkEnd w:id="55"/>
    </w:p>
    <w:p w14:paraId="2294B41E" w14:textId="369EA898" w:rsidR="00AB05F2" w:rsidRPr="00E530D8" w:rsidRDefault="00AB05F2" w:rsidP="00AB05F2">
      <w:pPr>
        <w:pStyle w:val="LDClause"/>
        <w:rPr>
          <w:lang w:val="en-US"/>
        </w:rPr>
      </w:pPr>
      <w:r w:rsidRPr="00E530D8">
        <w:rPr>
          <w:lang w:val="en-US"/>
        </w:rPr>
        <w:tab/>
        <w:t>(1)</w:t>
      </w:r>
      <w:r w:rsidRPr="00E530D8">
        <w:rPr>
          <w:lang w:val="en-US"/>
        </w:rPr>
        <w:tab/>
      </w:r>
      <w:r w:rsidR="00D227CF" w:rsidRPr="00E530D8">
        <w:rPr>
          <w:lang w:val="en-US"/>
        </w:rPr>
        <w:t>Sub</w:t>
      </w:r>
      <w:r w:rsidRPr="00E530D8">
        <w:rPr>
          <w:lang w:val="en-US"/>
        </w:rPr>
        <w:t>section</w:t>
      </w:r>
      <w:r w:rsidR="005F58A2" w:rsidRPr="00E530D8">
        <w:rPr>
          <w:lang w:val="en-US"/>
        </w:rPr>
        <w:t>s (</w:t>
      </w:r>
      <w:r w:rsidR="000110FF" w:rsidRPr="00E530D8">
        <w:rPr>
          <w:lang w:val="en-US"/>
        </w:rPr>
        <w:t>2</w:t>
      </w:r>
      <w:r w:rsidR="005F58A2" w:rsidRPr="00E530D8">
        <w:rPr>
          <w:lang w:val="en-US"/>
        </w:rPr>
        <w:t>) a</w:t>
      </w:r>
      <w:r w:rsidR="00C5167E" w:rsidRPr="00E530D8">
        <w:rPr>
          <w:lang w:val="en-US"/>
        </w:rPr>
        <w:t>nd</w:t>
      </w:r>
      <w:r w:rsidRPr="00E530D8">
        <w:rPr>
          <w:lang w:val="en-US"/>
        </w:rPr>
        <w:t xml:space="preserve"> </w:t>
      </w:r>
      <w:r w:rsidR="00D227CF" w:rsidRPr="00E530D8">
        <w:rPr>
          <w:lang w:val="en-US"/>
        </w:rPr>
        <w:t>(</w:t>
      </w:r>
      <w:r w:rsidR="000110FF" w:rsidRPr="00E530D8">
        <w:rPr>
          <w:lang w:val="en-US"/>
        </w:rPr>
        <w:t>3</w:t>
      </w:r>
      <w:r w:rsidR="00D227CF" w:rsidRPr="00E530D8">
        <w:rPr>
          <w:lang w:val="en-US"/>
        </w:rPr>
        <w:t xml:space="preserve">) </w:t>
      </w:r>
      <w:r w:rsidRPr="00E530D8">
        <w:rPr>
          <w:lang w:val="en-US"/>
        </w:rPr>
        <w:t>appl</w:t>
      </w:r>
      <w:r w:rsidR="00C5167E" w:rsidRPr="00E530D8">
        <w:rPr>
          <w:lang w:val="en-US"/>
        </w:rPr>
        <w:t>y</w:t>
      </w:r>
      <w:r w:rsidRPr="00E530D8">
        <w:rPr>
          <w:lang w:val="en-US"/>
        </w:rPr>
        <w:t xml:space="preserve"> if:</w:t>
      </w:r>
    </w:p>
    <w:p w14:paraId="3DCEB971" w14:textId="7FB6B036" w:rsidR="00AB05F2" w:rsidRPr="00E530D8" w:rsidRDefault="00AB05F2" w:rsidP="00AB05F2">
      <w:pPr>
        <w:pStyle w:val="LDP1a0"/>
        <w:rPr>
          <w:lang w:val="en-US"/>
        </w:rPr>
      </w:pPr>
      <w:r w:rsidRPr="00E530D8">
        <w:rPr>
          <w:lang w:val="en-US"/>
        </w:rPr>
        <w:t>(a)</w:t>
      </w:r>
      <w:r w:rsidRPr="00E530D8">
        <w:rPr>
          <w:lang w:val="en-US"/>
        </w:rPr>
        <w:tab/>
        <w:t>the head of operations of an a</w:t>
      </w:r>
      <w:r w:rsidR="00B317F4" w:rsidRPr="00E530D8">
        <w:rPr>
          <w:lang w:val="en-US"/>
        </w:rPr>
        <w:t>e</w:t>
      </w:r>
      <w:r w:rsidRPr="00E530D8">
        <w:rPr>
          <w:lang w:val="en-US"/>
        </w:rPr>
        <w:t>r</w:t>
      </w:r>
      <w:r w:rsidR="00054D87" w:rsidRPr="00E530D8">
        <w:rPr>
          <w:lang w:val="en-US"/>
        </w:rPr>
        <w:t>ial work</w:t>
      </w:r>
      <w:r w:rsidRPr="00E530D8">
        <w:rPr>
          <w:lang w:val="en-US"/>
        </w:rPr>
        <w:t xml:space="preserve"> operator does not hold </w:t>
      </w:r>
      <w:r w:rsidR="003306DC" w:rsidRPr="00E530D8">
        <w:rPr>
          <w:lang w:val="en-US"/>
        </w:rPr>
        <w:t>the</w:t>
      </w:r>
      <w:r w:rsidRPr="00E530D8">
        <w:rPr>
          <w:lang w:val="en-US"/>
        </w:rPr>
        <w:t xml:space="preserve"> pilot type rating </w:t>
      </w:r>
      <w:r w:rsidR="00DB38D9" w:rsidRPr="00E530D8">
        <w:rPr>
          <w:lang w:val="en-US"/>
        </w:rPr>
        <w:t>in relation</w:t>
      </w:r>
      <w:r w:rsidR="004E0200" w:rsidRPr="00E530D8">
        <w:rPr>
          <w:lang w:val="en-US"/>
        </w:rPr>
        <w:t xml:space="preserve"> to</w:t>
      </w:r>
      <w:r w:rsidRPr="00E530D8">
        <w:rPr>
          <w:lang w:val="en-US"/>
        </w:rPr>
        <w:t xml:space="preserve"> a relevant helicopter; and</w:t>
      </w:r>
    </w:p>
    <w:p w14:paraId="3EACF606" w14:textId="2D68819F" w:rsidR="00AB05F2" w:rsidRPr="00E530D8" w:rsidRDefault="00AB05F2" w:rsidP="00AB05F2">
      <w:pPr>
        <w:pStyle w:val="LDP1a0"/>
        <w:rPr>
          <w:lang w:val="en-US"/>
        </w:rPr>
      </w:pPr>
      <w:r w:rsidRPr="00E530D8">
        <w:rPr>
          <w:lang w:val="en-US"/>
        </w:rPr>
        <w:t>(b)</w:t>
      </w:r>
      <w:r w:rsidRPr="00E530D8">
        <w:rPr>
          <w:lang w:val="en-US"/>
        </w:rPr>
        <w:tab/>
        <w:t xml:space="preserve">the helicopter is used to conduct </w:t>
      </w:r>
      <w:r w:rsidR="00E7698E" w:rsidRPr="00E530D8">
        <w:rPr>
          <w:lang w:val="en-US"/>
        </w:rPr>
        <w:t>the greatest</w:t>
      </w:r>
      <w:r w:rsidRPr="00E530D8">
        <w:rPr>
          <w:lang w:val="en-US"/>
        </w:rPr>
        <w:t xml:space="preserve"> proportion of the operator’s </w:t>
      </w:r>
      <w:r w:rsidR="00E7698E" w:rsidRPr="00E530D8">
        <w:rPr>
          <w:lang w:val="en-US"/>
        </w:rPr>
        <w:t xml:space="preserve">aerial work </w:t>
      </w:r>
      <w:r w:rsidRPr="00E530D8">
        <w:rPr>
          <w:lang w:val="en-US"/>
        </w:rPr>
        <w:t>operations</w:t>
      </w:r>
      <w:r w:rsidR="004D17C7" w:rsidRPr="00E530D8">
        <w:rPr>
          <w:lang w:val="en-US"/>
        </w:rPr>
        <w:t>;</w:t>
      </w:r>
      <w:r w:rsidR="00B317F4" w:rsidRPr="00E530D8">
        <w:rPr>
          <w:lang w:val="en-US"/>
        </w:rPr>
        <w:t xml:space="preserve"> and</w:t>
      </w:r>
    </w:p>
    <w:p w14:paraId="07B637BE" w14:textId="1D418343" w:rsidR="00C62779" w:rsidRPr="00E530D8" w:rsidRDefault="00B317F4" w:rsidP="00E1607D">
      <w:pPr>
        <w:pStyle w:val="LDP1a0"/>
        <w:rPr>
          <w:lang w:val="en-US"/>
        </w:rPr>
      </w:pPr>
      <w:r w:rsidRPr="00E530D8">
        <w:rPr>
          <w:lang w:val="en-US"/>
        </w:rPr>
        <w:t>(c)</w:t>
      </w:r>
      <w:r w:rsidRPr="00E530D8">
        <w:rPr>
          <w:lang w:val="en-US"/>
        </w:rPr>
        <w:tab/>
        <w:t xml:space="preserve">the exemption under section </w:t>
      </w:r>
      <w:r w:rsidR="007970D4" w:rsidRPr="00E530D8">
        <w:rPr>
          <w:lang w:val="en-US"/>
        </w:rPr>
        <w:t>5</w:t>
      </w:r>
      <w:r w:rsidRPr="00E530D8">
        <w:rPr>
          <w:lang w:val="en-US"/>
        </w:rPr>
        <w:t xml:space="preserve"> applies to the head of operations in relation </w:t>
      </w:r>
      <w:r w:rsidR="00E67BC4" w:rsidRPr="00E530D8">
        <w:rPr>
          <w:lang w:val="en-US"/>
        </w:rPr>
        <w:t>to the helicopter.</w:t>
      </w:r>
    </w:p>
    <w:p w14:paraId="74851D62" w14:textId="2DA5407B" w:rsidR="00C62779" w:rsidRPr="00E530D8" w:rsidRDefault="00C62779" w:rsidP="00C62779">
      <w:pPr>
        <w:pStyle w:val="LDClause"/>
        <w:rPr>
          <w:lang w:val="en-US"/>
        </w:rPr>
      </w:pPr>
      <w:r w:rsidRPr="00E530D8">
        <w:rPr>
          <w:lang w:val="en-US"/>
        </w:rPr>
        <w:tab/>
        <w:t>(</w:t>
      </w:r>
      <w:r w:rsidR="000110FF" w:rsidRPr="00E530D8">
        <w:rPr>
          <w:lang w:val="en-US"/>
        </w:rPr>
        <w:t>2</w:t>
      </w:r>
      <w:r w:rsidRPr="00E530D8">
        <w:rPr>
          <w:lang w:val="en-US"/>
        </w:rPr>
        <w:t>)</w:t>
      </w:r>
      <w:r w:rsidRPr="00E530D8">
        <w:rPr>
          <w:lang w:val="en-US"/>
        </w:rPr>
        <w:tab/>
        <w:t>The aerial work operator is exempt from compliance with regulation</w:t>
      </w:r>
      <w:r w:rsidR="00D26768" w:rsidRPr="00E530D8">
        <w:rPr>
          <w:lang w:val="en-US"/>
        </w:rPr>
        <w:t xml:space="preserve"> </w:t>
      </w:r>
      <w:r w:rsidRPr="00E530D8">
        <w:rPr>
          <w:lang w:val="en-US"/>
        </w:rPr>
        <w:t>138.055 of CASR to the extent that the head of operations does not hold the pilot type rating in relation to the relevant helicopter, which otherwise would be a breach of the condition of an aerial work certificate issued to the operator mentioned in subparagraph</w:t>
      </w:r>
      <w:r w:rsidR="00B852A9" w:rsidRPr="00E530D8">
        <w:rPr>
          <w:lang w:val="en-US"/>
        </w:rPr>
        <w:t xml:space="preserve"> </w:t>
      </w:r>
      <w:r w:rsidRPr="00E530D8">
        <w:rPr>
          <w:lang w:val="en-US"/>
        </w:rPr>
        <w:t>138.050(1)(b)(i) of CASR.</w:t>
      </w:r>
    </w:p>
    <w:p w14:paraId="0C671315" w14:textId="33724F18" w:rsidR="00AB05F2" w:rsidRPr="00E530D8" w:rsidRDefault="00AB05F2" w:rsidP="00AB05F2">
      <w:pPr>
        <w:pStyle w:val="LDClause"/>
        <w:rPr>
          <w:lang w:val="en-US"/>
        </w:rPr>
      </w:pPr>
      <w:r w:rsidRPr="00E530D8">
        <w:rPr>
          <w:lang w:val="en-US"/>
        </w:rPr>
        <w:tab/>
        <w:t>(</w:t>
      </w:r>
      <w:r w:rsidR="000110FF" w:rsidRPr="00E530D8">
        <w:rPr>
          <w:lang w:val="en-US"/>
        </w:rPr>
        <w:t>3</w:t>
      </w:r>
      <w:r w:rsidRPr="00E530D8">
        <w:rPr>
          <w:lang w:val="en-US"/>
        </w:rPr>
        <w:t>)</w:t>
      </w:r>
      <w:r w:rsidRPr="00E530D8">
        <w:rPr>
          <w:lang w:val="en-US"/>
        </w:rPr>
        <w:tab/>
        <w:t xml:space="preserve">The </w:t>
      </w:r>
      <w:r w:rsidR="00B845C2" w:rsidRPr="00E530D8">
        <w:rPr>
          <w:lang w:val="en-US"/>
        </w:rPr>
        <w:t xml:space="preserve">aerial work </w:t>
      </w:r>
      <w:r w:rsidRPr="00E530D8">
        <w:rPr>
          <w:lang w:val="en-US"/>
        </w:rPr>
        <w:t>operator is exempt from compliance with subparagraph</w:t>
      </w:r>
      <w:r w:rsidR="00ED1DB5" w:rsidRPr="00E530D8">
        <w:rPr>
          <w:lang w:val="en-US"/>
        </w:rPr>
        <w:t> </w:t>
      </w:r>
      <w:r w:rsidRPr="00E530D8">
        <w:rPr>
          <w:lang w:val="en-US"/>
        </w:rPr>
        <w:t>1</w:t>
      </w:r>
      <w:r w:rsidR="00301DFB" w:rsidRPr="00E530D8">
        <w:rPr>
          <w:lang w:val="en-US"/>
        </w:rPr>
        <w:t>38</w:t>
      </w:r>
      <w:r w:rsidRPr="00E530D8">
        <w:rPr>
          <w:lang w:val="en-US"/>
        </w:rPr>
        <w:t>.</w:t>
      </w:r>
      <w:r w:rsidR="00301DFB" w:rsidRPr="00E530D8">
        <w:rPr>
          <w:lang w:val="en-US"/>
        </w:rPr>
        <w:t>15</w:t>
      </w:r>
      <w:r w:rsidRPr="00E530D8">
        <w:rPr>
          <w:lang w:val="en-US"/>
        </w:rPr>
        <w:t xml:space="preserve">5(1)(e)(i) of CASR to the extent that the operator’s </w:t>
      </w:r>
      <w:r w:rsidR="00A774F8" w:rsidRPr="00E530D8">
        <w:rPr>
          <w:lang w:val="en-US"/>
        </w:rPr>
        <w:t>operations manu</w:t>
      </w:r>
      <w:r w:rsidR="006923A9" w:rsidRPr="00E530D8">
        <w:rPr>
          <w:lang w:val="en-US"/>
        </w:rPr>
        <w:t>al</w:t>
      </w:r>
      <w:r w:rsidRPr="00E530D8">
        <w:rPr>
          <w:lang w:val="en-US"/>
        </w:rPr>
        <w:t xml:space="preserve"> does not state that the head of operations holds </w:t>
      </w:r>
      <w:r w:rsidR="001A47E6" w:rsidRPr="00E530D8">
        <w:rPr>
          <w:lang w:val="en-US"/>
        </w:rPr>
        <w:t>the</w:t>
      </w:r>
      <w:r w:rsidRPr="00E530D8">
        <w:rPr>
          <w:lang w:val="en-US"/>
        </w:rPr>
        <w:t xml:space="preserve"> pilot type rating </w:t>
      </w:r>
      <w:r w:rsidR="00545710" w:rsidRPr="00E530D8">
        <w:rPr>
          <w:lang w:val="en-US"/>
        </w:rPr>
        <w:t xml:space="preserve">in relation to </w:t>
      </w:r>
      <w:r w:rsidRPr="00E530D8">
        <w:rPr>
          <w:lang w:val="en-US"/>
        </w:rPr>
        <w:t>the relevant helicopter, which is a qualification required to be held by the head of operations under paragraph</w:t>
      </w:r>
      <w:r w:rsidR="00D26768" w:rsidRPr="00E530D8">
        <w:rPr>
          <w:lang w:val="en-US"/>
        </w:rPr>
        <w:t xml:space="preserve"> </w:t>
      </w:r>
      <w:r w:rsidR="001578C6" w:rsidRPr="00E530D8">
        <w:rPr>
          <w:lang w:val="en-US"/>
        </w:rPr>
        <w:t>138.</w:t>
      </w:r>
      <w:r w:rsidR="00C04832" w:rsidRPr="00E530D8">
        <w:rPr>
          <w:lang w:val="en-US"/>
        </w:rPr>
        <w:t>0</w:t>
      </w:r>
      <w:r w:rsidRPr="00E530D8">
        <w:rPr>
          <w:lang w:val="en-US"/>
        </w:rPr>
        <w:t>9</w:t>
      </w:r>
      <w:r w:rsidR="00C04832" w:rsidRPr="00E530D8">
        <w:rPr>
          <w:lang w:val="en-US"/>
        </w:rPr>
        <w:t>0</w:t>
      </w:r>
      <w:r w:rsidRPr="00E530D8">
        <w:rPr>
          <w:lang w:val="en-US"/>
        </w:rPr>
        <w:t>(1)(b) of CASR.</w:t>
      </w:r>
    </w:p>
    <w:p w14:paraId="6B1467A6" w14:textId="7701A68A" w:rsidR="00F675CC" w:rsidRPr="00E530D8" w:rsidRDefault="00F675CC" w:rsidP="00F675CC">
      <w:pPr>
        <w:pStyle w:val="LDClause"/>
        <w:rPr>
          <w:lang w:val="en-US"/>
        </w:rPr>
      </w:pPr>
      <w:r w:rsidRPr="00E530D8">
        <w:rPr>
          <w:lang w:val="en-US"/>
        </w:rPr>
        <w:tab/>
        <w:t>(</w:t>
      </w:r>
      <w:r w:rsidR="00A87340" w:rsidRPr="00E530D8">
        <w:rPr>
          <w:lang w:val="en-US"/>
        </w:rPr>
        <w:t>4</w:t>
      </w:r>
      <w:r w:rsidRPr="00E530D8">
        <w:rPr>
          <w:lang w:val="en-US"/>
        </w:rPr>
        <w:t>)</w:t>
      </w:r>
      <w:r w:rsidRPr="00E530D8">
        <w:rPr>
          <w:lang w:val="en-US"/>
        </w:rPr>
        <w:tab/>
        <w:t>Subsection (</w:t>
      </w:r>
      <w:r w:rsidR="00A87340" w:rsidRPr="00E530D8">
        <w:rPr>
          <w:lang w:val="en-US"/>
        </w:rPr>
        <w:t>5</w:t>
      </w:r>
      <w:r w:rsidRPr="00E530D8">
        <w:rPr>
          <w:lang w:val="en-US"/>
        </w:rPr>
        <w:t>) applies if:</w:t>
      </w:r>
    </w:p>
    <w:p w14:paraId="08D9334F" w14:textId="1D1D5E50" w:rsidR="00F675CC" w:rsidRPr="00E530D8" w:rsidRDefault="003D4765" w:rsidP="004B2A6A">
      <w:pPr>
        <w:pStyle w:val="LDP1a0"/>
        <w:rPr>
          <w:lang w:val="en-US"/>
        </w:rPr>
      </w:pPr>
      <w:r w:rsidRPr="00E530D8">
        <w:rPr>
          <w:lang w:val="en-US"/>
        </w:rPr>
        <w:t>(a)</w:t>
      </w:r>
      <w:r w:rsidRPr="00E530D8">
        <w:rPr>
          <w:lang w:val="en-US"/>
        </w:rPr>
        <w:tab/>
      </w:r>
      <w:r w:rsidR="00F675CC" w:rsidRPr="00E530D8">
        <w:rPr>
          <w:lang w:val="en-US"/>
        </w:rPr>
        <w:t xml:space="preserve">an </w:t>
      </w:r>
      <w:r w:rsidR="003C3093" w:rsidRPr="00E530D8">
        <w:rPr>
          <w:lang w:val="en-US"/>
        </w:rPr>
        <w:t xml:space="preserve">aerial work </w:t>
      </w:r>
      <w:r w:rsidR="00F675CC" w:rsidRPr="00E530D8">
        <w:rPr>
          <w:lang w:val="en-US"/>
        </w:rPr>
        <w:t>operator makes a significant change that is the permanent appointment, or acting appointment, of a person as the head of operations of the operator under paragraph 1</w:t>
      </w:r>
      <w:r w:rsidR="00B43D1C" w:rsidRPr="00E530D8">
        <w:rPr>
          <w:lang w:val="en-US"/>
        </w:rPr>
        <w:t>38</w:t>
      </w:r>
      <w:r w:rsidR="00F675CC" w:rsidRPr="00E530D8">
        <w:rPr>
          <w:lang w:val="en-US"/>
        </w:rPr>
        <w:t>.0</w:t>
      </w:r>
      <w:r w:rsidR="00010246" w:rsidRPr="00E530D8">
        <w:rPr>
          <w:lang w:val="en-US"/>
        </w:rPr>
        <w:t>62</w:t>
      </w:r>
      <w:r w:rsidR="00F675CC" w:rsidRPr="00E530D8">
        <w:rPr>
          <w:lang w:val="en-US"/>
        </w:rPr>
        <w:t xml:space="preserve">(2)(a) </w:t>
      </w:r>
      <w:r w:rsidR="00010246" w:rsidRPr="00E530D8">
        <w:rPr>
          <w:lang w:val="en-US"/>
        </w:rPr>
        <w:t xml:space="preserve">or (3)(a) </w:t>
      </w:r>
      <w:r w:rsidR="00F675CC" w:rsidRPr="00E530D8">
        <w:rPr>
          <w:lang w:val="en-US"/>
        </w:rPr>
        <w:t>of CASR; and</w:t>
      </w:r>
    </w:p>
    <w:p w14:paraId="0F9215AD" w14:textId="0AB7D4AB" w:rsidR="00F675CC" w:rsidRPr="00E530D8" w:rsidRDefault="003D4765" w:rsidP="004B2A6A">
      <w:pPr>
        <w:pStyle w:val="LDP1a0"/>
        <w:rPr>
          <w:lang w:val="en-US"/>
        </w:rPr>
      </w:pPr>
      <w:r w:rsidRPr="00E530D8">
        <w:rPr>
          <w:lang w:val="en-US"/>
        </w:rPr>
        <w:t>(b)</w:t>
      </w:r>
      <w:r w:rsidRPr="00E530D8">
        <w:rPr>
          <w:lang w:val="en-US"/>
        </w:rPr>
        <w:tab/>
      </w:r>
      <w:r w:rsidR="00F675CC" w:rsidRPr="00E530D8">
        <w:rPr>
          <w:lang w:val="en-US"/>
        </w:rPr>
        <w:t>the operator applies to CASA for approval of the change under subregulation 1</w:t>
      </w:r>
      <w:r w:rsidR="00B43D1C" w:rsidRPr="00E530D8">
        <w:rPr>
          <w:lang w:val="en-US"/>
        </w:rPr>
        <w:t>38</w:t>
      </w:r>
      <w:r w:rsidR="00F675CC" w:rsidRPr="00E530D8">
        <w:rPr>
          <w:lang w:val="en-US"/>
        </w:rPr>
        <w:t>.0</w:t>
      </w:r>
      <w:r w:rsidR="00213DE4" w:rsidRPr="00E530D8">
        <w:rPr>
          <w:lang w:val="en-US"/>
        </w:rPr>
        <w:t>62</w:t>
      </w:r>
      <w:r w:rsidR="00F675CC" w:rsidRPr="00E530D8">
        <w:rPr>
          <w:lang w:val="en-US"/>
        </w:rPr>
        <w:t>(</w:t>
      </w:r>
      <w:r w:rsidR="007D0AE7" w:rsidRPr="00E530D8">
        <w:rPr>
          <w:lang w:val="en-US"/>
        </w:rPr>
        <w:t>4</w:t>
      </w:r>
      <w:r w:rsidR="00F675CC" w:rsidRPr="00E530D8">
        <w:rPr>
          <w:lang w:val="en-US"/>
        </w:rPr>
        <w:t>) of CASR; and</w:t>
      </w:r>
    </w:p>
    <w:p w14:paraId="72563542" w14:textId="4AD2DFA0" w:rsidR="00F675CC" w:rsidRPr="00E530D8" w:rsidRDefault="003D4765" w:rsidP="004B2A6A">
      <w:pPr>
        <w:pStyle w:val="LDP1a0"/>
        <w:rPr>
          <w:lang w:val="en-US"/>
        </w:rPr>
      </w:pPr>
      <w:r w:rsidRPr="00E530D8">
        <w:rPr>
          <w:lang w:val="en-US"/>
        </w:rPr>
        <w:t>(c)</w:t>
      </w:r>
      <w:r w:rsidRPr="00E530D8">
        <w:rPr>
          <w:lang w:val="en-US"/>
        </w:rPr>
        <w:tab/>
      </w:r>
      <w:r w:rsidR="00F675CC" w:rsidRPr="00E530D8">
        <w:rPr>
          <w:lang w:val="en-US"/>
        </w:rPr>
        <w:t>the person does not hold the pilot type rating in relation to a relevant helicopter; and</w:t>
      </w:r>
    </w:p>
    <w:p w14:paraId="704613A5" w14:textId="1E1B12E7" w:rsidR="00F675CC" w:rsidRPr="00E530D8" w:rsidRDefault="00F675CC" w:rsidP="00F675CC">
      <w:pPr>
        <w:pStyle w:val="LDP1a0"/>
        <w:rPr>
          <w:lang w:val="en-US"/>
        </w:rPr>
      </w:pPr>
      <w:r w:rsidRPr="00E530D8">
        <w:rPr>
          <w:lang w:val="en-US"/>
        </w:rPr>
        <w:t>(d)</w:t>
      </w:r>
      <w:r w:rsidRPr="00E530D8">
        <w:rPr>
          <w:lang w:val="en-US"/>
        </w:rPr>
        <w:tab/>
        <w:t xml:space="preserve">the helicopter is used to conduct </w:t>
      </w:r>
      <w:r w:rsidR="0083566B" w:rsidRPr="00E530D8">
        <w:rPr>
          <w:lang w:val="en-US"/>
        </w:rPr>
        <w:t xml:space="preserve">the greatest </w:t>
      </w:r>
      <w:r w:rsidRPr="00E530D8">
        <w:rPr>
          <w:lang w:val="en-US"/>
        </w:rPr>
        <w:t xml:space="preserve">proportion of the operator’s </w:t>
      </w:r>
      <w:r w:rsidR="0083566B" w:rsidRPr="00E530D8">
        <w:rPr>
          <w:lang w:val="en-US"/>
        </w:rPr>
        <w:t xml:space="preserve">aerial work </w:t>
      </w:r>
      <w:r w:rsidRPr="00E530D8">
        <w:rPr>
          <w:lang w:val="en-US"/>
        </w:rPr>
        <w:t>operations; and</w:t>
      </w:r>
    </w:p>
    <w:p w14:paraId="4B6C85B8" w14:textId="13CA33B5" w:rsidR="00F675CC" w:rsidRPr="00E530D8" w:rsidRDefault="00F675CC" w:rsidP="00F675CC">
      <w:pPr>
        <w:pStyle w:val="LDP1a0"/>
        <w:rPr>
          <w:lang w:val="en-US"/>
        </w:rPr>
      </w:pPr>
      <w:r w:rsidRPr="00E530D8">
        <w:rPr>
          <w:lang w:val="en-US"/>
        </w:rPr>
        <w:t>(e)</w:t>
      </w:r>
      <w:r w:rsidRPr="00E530D8">
        <w:rPr>
          <w:lang w:val="en-US"/>
        </w:rPr>
        <w:tab/>
        <w:t>the exemption under section 5 applies to the person in relation to the helicopter</w:t>
      </w:r>
      <w:r w:rsidRPr="00E530D8">
        <w:rPr>
          <w:sz w:val="22"/>
          <w:szCs w:val="22"/>
          <w:lang w:val="en-US"/>
        </w:rPr>
        <w:t>.</w:t>
      </w:r>
    </w:p>
    <w:p w14:paraId="1A2C5D5B" w14:textId="24AA673A" w:rsidR="003766B0" w:rsidRPr="00E530D8" w:rsidRDefault="00F675CC" w:rsidP="00F675CC">
      <w:pPr>
        <w:pStyle w:val="LDClause"/>
        <w:rPr>
          <w:lang w:val="en-US"/>
        </w:rPr>
      </w:pPr>
      <w:r w:rsidRPr="00E530D8">
        <w:rPr>
          <w:lang w:val="en-US"/>
        </w:rPr>
        <w:tab/>
        <w:t>(</w:t>
      </w:r>
      <w:r w:rsidR="00A87340" w:rsidRPr="00E530D8">
        <w:rPr>
          <w:lang w:val="en-US"/>
        </w:rPr>
        <w:t>5</w:t>
      </w:r>
      <w:r w:rsidRPr="00E530D8">
        <w:rPr>
          <w:lang w:val="en-US"/>
        </w:rPr>
        <w:t>)</w:t>
      </w:r>
      <w:r w:rsidRPr="00E530D8">
        <w:rPr>
          <w:lang w:val="en-US"/>
        </w:rPr>
        <w:tab/>
        <w:t xml:space="preserve">The </w:t>
      </w:r>
      <w:r w:rsidR="00B3603D" w:rsidRPr="00E530D8">
        <w:rPr>
          <w:lang w:val="en-US"/>
        </w:rPr>
        <w:t xml:space="preserve">aerial work </w:t>
      </w:r>
      <w:r w:rsidRPr="00E530D8">
        <w:rPr>
          <w:lang w:val="en-US"/>
        </w:rPr>
        <w:t>operator is exempt from compliance with subregulation 1</w:t>
      </w:r>
      <w:r w:rsidR="00AB4662" w:rsidRPr="00E530D8">
        <w:rPr>
          <w:lang w:val="en-US"/>
        </w:rPr>
        <w:t>38</w:t>
      </w:r>
      <w:r w:rsidRPr="00E530D8">
        <w:rPr>
          <w:lang w:val="en-US"/>
        </w:rPr>
        <w:t>.0</w:t>
      </w:r>
      <w:r w:rsidR="00AB4662" w:rsidRPr="00E530D8">
        <w:rPr>
          <w:lang w:val="en-US"/>
        </w:rPr>
        <w:t>62</w:t>
      </w:r>
      <w:r w:rsidRPr="00E530D8">
        <w:rPr>
          <w:lang w:val="en-US"/>
        </w:rPr>
        <w:t xml:space="preserve">(2) </w:t>
      </w:r>
      <w:r w:rsidR="002B35FE" w:rsidRPr="00E530D8">
        <w:rPr>
          <w:lang w:val="en-US"/>
        </w:rPr>
        <w:t xml:space="preserve">or (3) </w:t>
      </w:r>
      <w:r w:rsidRPr="00E530D8">
        <w:rPr>
          <w:lang w:val="en-US"/>
        </w:rPr>
        <w:t>of CASR</w:t>
      </w:r>
      <w:r w:rsidR="00355923" w:rsidRPr="00E530D8">
        <w:rPr>
          <w:lang w:val="en-US"/>
        </w:rPr>
        <w:t>, as applicable,</w:t>
      </w:r>
      <w:r w:rsidRPr="00E530D8">
        <w:rPr>
          <w:lang w:val="en-US"/>
        </w:rPr>
        <w:t xml:space="preserve"> to the extent that the copy of the part of the operator’s exposition affected by the change, which accompanies the application, does not state that the person holds the pilot type rating </w:t>
      </w:r>
      <w:r w:rsidR="00545710" w:rsidRPr="00E530D8">
        <w:rPr>
          <w:lang w:val="en-US"/>
        </w:rPr>
        <w:t xml:space="preserve">in relation to </w:t>
      </w:r>
      <w:r w:rsidRPr="00E530D8">
        <w:rPr>
          <w:lang w:val="en-US"/>
        </w:rPr>
        <w:t xml:space="preserve">the relevant helicopter, which is a qualification required to be held by the head of operations under paragraph </w:t>
      </w:r>
      <w:r w:rsidR="00AB4662" w:rsidRPr="00E530D8">
        <w:rPr>
          <w:lang w:val="en-US"/>
        </w:rPr>
        <w:t>138.090</w:t>
      </w:r>
      <w:r w:rsidRPr="00E530D8">
        <w:rPr>
          <w:lang w:val="en-US"/>
        </w:rPr>
        <w:t>(1)(b) of CASR.</w:t>
      </w:r>
    </w:p>
    <w:p w14:paraId="1ED60AB7" w14:textId="20DC57DC" w:rsidR="00D227CF" w:rsidRPr="00E530D8" w:rsidRDefault="00D227CF" w:rsidP="00D227CF">
      <w:pPr>
        <w:pStyle w:val="LDClause"/>
        <w:rPr>
          <w:lang w:val="en-US"/>
        </w:rPr>
      </w:pPr>
      <w:r w:rsidRPr="00E530D8">
        <w:rPr>
          <w:lang w:val="en-US"/>
        </w:rPr>
        <w:tab/>
        <w:t>(</w:t>
      </w:r>
      <w:r w:rsidR="00A87340" w:rsidRPr="00E530D8">
        <w:rPr>
          <w:lang w:val="en-US"/>
        </w:rPr>
        <w:t>6</w:t>
      </w:r>
      <w:r w:rsidRPr="00E530D8">
        <w:rPr>
          <w:lang w:val="en-US"/>
        </w:rPr>
        <w:t>)</w:t>
      </w:r>
      <w:r w:rsidRPr="00E530D8">
        <w:rPr>
          <w:lang w:val="en-US"/>
        </w:rPr>
        <w:tab/>
        <w:t>Subsection</w:t>
      </w:r>
      <w:r w:rsidR="00E310A1" w:rsidRPr="00E530D8">
        <w:rPr>
          <w:lang w:val="en-US"/>
        </w:rPr>
        <w:t>s (</w:t>
      </w:r>
      <w:r w:rsidR="005B450C" w:rsidRPr="00E530D8">
        <w:rPr>
          <w:lang w:val="en-US"/>
        </w:rPr>
        <w:t>7</w:t>
      </w:r>
      <w:r w:rsidR="00936868" w:rsidRPr="00E530D8">
        <w:rPr>
          <w:lang w:val="en-US"/>
        </w:rPr>
        <w:t>) and</w:t>
      </w:r>
      <w:r w:rsidRPr="00E530D8">
        <w:rPr>
          <w:lang w:val="en-US"/>
        </w:rPr>
        <w:t xml:space="preserve"> (</w:t>
      </w:r>
      <w:r w:rsidR="005B450C" w:rsidRPr="00E530D8">
        <w:rPr>
          <w:lang w:val="en-US"/>
        </w:rPr>
        <w:t>8</w:t>
      </w:r>
      <w:r w:rsidRPr="00E530D8">
        <w:rPr>
          <w:lang w:val="en-US"/>
        </w:rPr>
        <w:t>) appl</w:t>
      </w:r>
      <w:r w:rsidR="00936868" w:rsidRPr="00E530D8">
        <w:rPr>
          <w:lang w:val="en-US"/>
        </w:rPr>
        <w:t>y</w:t>
      </w:r>
      <w:r w:rsidRPr="00E530D8">
        <w:rPr>
          <w:lang w:val="en-US"/>
        </w:rPr>
        <w:t xml:space="preserve"> if:</w:t>
      </w:r>
    </w:p>
    <w:p w14:paraId="1465C8DA" w14:textId="402343A0" w:rsidR="00D227CF" w:rsidRPr="00E530D8" w:rsidRDefault="00D227CF" w:rsidP="00D227CF">
      <w:pPr>
        <w:pStyle w:val="LDP1a0"/>
        <w:rPr>
          <w:lang w:val="en-US"/>
        </w:rPr>
      </w:pPr>
      <w:r w:rsidRPr="00E530D8">
        <w:rPr>
          <w:lang w:val="en-US"/>
        </w:rPr>
        <w:t>(a)</w:t>
      </w:r>
      <w:r w:rsidRPr="00E530D8">
        <w:rPr>
          <w:lang w:val="en-US"/>
        </w:rPr>
        <w:tab/>
        <w:t xml:space="preserve">the head of </w:t>
      </w:r>
      <w:r w:rsidR="00BC3E52" w:rsidRPr="00E530D8">
        <w:rPr>
          <w:lang w:val="en-US"/>
        </w:rPr>
        <w:t xml:space="preserve">training and checking </w:t>
      </w:r>
      <w:r w:rsidRPr="00E530D8">
        <w:rPr>
          <w:lang w:val="en-US"/>
        </w:rPr>
        <w:t xml:space="preserve">of an aerial work operator does not hold </w:t>
      </w:r>
      <w:r w:rsidR="003306DC" w:rsidRPr="00E530D8">
        <w:rPr>
          <w:lang w:val="en-US"/>
        </w:rPr>
        <w:t>the</w:t>
      </w:r>
      <w:r w:rsidRPr="00E530D8">
        <w:rPr>
          <w:lang w:val="en-US"/>
        </w:rPr>
        <w:t xml:space="preserve"> pilot type rating </w:t>
      </w:r>
      <w:r w:rsidR="00DB38D9" w:rsidRPr="00E530D8">
        <w:rPr>
          <w:lang w:val="en-US"/>
        </w:rPr>
        <w:t>in relation</w:t>
      </w:r>
      <w:r w:rsidR="009C0441" w:rsidRPr="00E530D8">
        <w:rPr>
          <w:lang w:val="en-US"/>
        </w:rPr>
        <w:t xml:space="preserve"> to</w:t>
      </w:r>
      <w:r w:rsidRPr="00E530D8">
        <w:rPr>
          <w:lang w:val="en-US"/>
        </w:rPr>
        <w:t xml:space="preserve"> a relevant helicopter; and</w:t>
      </w:r>
    </w:p>
    <w:p w14:paraId="1FD719C8" w14:textId="75556B4B" w:rsidR="00D227CF" w:rsidRPr="00E530D8" w:rsidRDefault="00D227CF" w:rsidP="00D227CF">
      <w:pPr>
        <w:pStyle w:val="LDP1a0"/>
        <w:rPr>
          <w:lang w:val="en-US"/>
        </w:rPr>
      </w:pPr>
      <w:r w:rsidRPr="00E530D8">
        <w:rPr>
          <w:lang w:val="en-US"/>
        </w:rPr>
        <w:t>(b)</w:t>
      </w:r>
      <w:r w:rsidRPr="00E530D8">
        <w:rPr>
          <w:lang w:val="en-US"/>
        </w:rPr>
        <w:tab/>
        <w:t>the helicopter is used to conduct the greatest proportion of the operator’s aerial work operations; and</w:t>
      </w:r>
    </w:p>
    <w:p w14:paraId="4ECC1CDB" w14:textId="440A372E" w:rsidR="00BB0577" w:rsidRPr="00E530D8" w:rsidRDefault="00D227CF" w:rsidP="00AD77D0">
      <w:pPr>
        <w:pStyle w:val="LDP1a0"/>
        <w:rPr>
          <w:lang w:val="en-US"/>
        </w:rPr>
      </w:pPr>
      <w:r w:rsidRPr="00E530D8">
        <w:rPr>
          <w:lang w:val="en-US"/>
        </w:rPr>
        <w:t>(c)</w:t>
      </w:r>
      <w:r w:rsidRPr="00E530D8">
        <w:rPr>
          <w:lang w:val="en-US"/>
        </w:rPr>
        <w:tab/>
        <w:t xml:space="preserve">the exemption under section </w:t>
      </w:r>
      <w:r w:rsidR="007970D4" w:rsidRPr="00E530D8">
        <w:rPr>
          <w:lang w:val="en-US"/>
        </w:rPr>
        <w:t>5</w:t>
      </w:r>
      <w:r w:rsidRPr="00E530D8">
        <w:rPr>
          <w:lang w:val="en-US"/>
        </w:rPr>
        <w:t xml:space="preserve"> applies to the head of </w:t>
      </w:r>
      <w:r w:rsidR="00B12D0B" w:rsidRPr="00E530D8">
        <w:rPr>
          <w:lang w:val="en-US"/>
        </w:rPr>
        <w:t>training and checking</w:t>
      </w:r>
      <w:r w:rsidR="00C1338A" w:rsidRPr="00E530D8">
        <w:rPr>
          <w:lang w:val="en-US"/>
        </w:rPr>
        <w:t>.</w:t>
      </w:r>
    </w:p>
    <w:p w14:paraId="14015E99" w14:textId="549A80ED" w:rsidR="00E310A1" w:rsidRPr="00E530D8" w:rsidRDefault="00BB0577" w:rsidP="00A81EF1">
      <w:pPr>
        <w:pStyle w:val="LDClause"/>
        <w:rPr>
          <w:lang w:val="en-US"/>
        </w:rPr>
      </w:pPr>
      <w:r w:rsidRPr="00E530D8">
        <w:rPr>
          <w:lang w:val="en-US"/>
        </w:rPr>
        <w:tab/>
        <w:t>(</w:t>
      </w:r>
      <w:r w:rsidR="005B450C" w:rsidRPr="00E530D8">
        <w:rPr>
          <w:lang w:val="en-US"/>
        </w:rPr>
        <w:t>7</w:t>
      </w:r>
      <w:r w:rsidRPr="00E530D8">
        <w:rPr>
          <w:lang w:val="en-US"/>
        </w:rPr>
        <w:t>)</w:t>
      </w:r>
      <w:r w:rsidRPr="00E530D8">
        <w:rPr>
          <w:lang w:val="en-US"/>
        </w:rPr>
        <w:tab/>
        <w:t>The aerial work operator is exempt from compliance with regulation</w:t>
      </w:r>
      <w:r w:rsidR="00D26768" w:rsidRPr="00E530D8">
        <w:rPr>
          <w:lang w:val="en-US"/>
        </w:rPr>
        <w:t xml:space="preserve"> </w:t>
      </w:r>
      <w:r w:rsidRPr="00E530D8">
        <w:rPr>
          <w:lang w:val="en-US"/>
        </w:rPr>
        <w:t>138.055 of CASR to the extent that the head of training and checking does not hold the pilot type rating in relation to the relevant helicopter, which otherwise would be a breach of the condition of an aerial work certificate issued to the operator mentioned in subparagraph</w:t>
      </w:r>
      <w:r w:rsidR="00D26768" w:rsidRPr="00E530D8">
        <w:rPr>
          <w:lang w:val="en-US"/>
        </w:rPr>
        <w:t xml:space="preserve"> </w:t>
      </w:r>
      <w:r w:rsidRPr="00E530D8">
        <w:rPr>
          <w:lang w:val="en-US"/>
        </w:rPr>
        <w:t>138.050(1)(b)(i) of CASR.</w:t>
      </w:r>
    </w:p>
    <w:p w14:paraId="122F2B4E" w14:textId="000E30C9" w:rsidR="00D227CF" w:rsidRPr="00E530D8" w:rsidRDefault="00D227CF" w:rsidP="00450421">
      <w:pPr>
        <w:pStyle w:val="LDClause"/>
        <w:rPr>
          <w:lang w:val="en-US"/>
        </w:rPr>
      </w:pPr>
      <w:r w:rsidRPr="00E530D8">
        <w:rPr>
          <w:lang w:val="en-US"/>
        </w:rPr>
        <w:tab/>
        <w:t>(</w:t>
      </w:r>
      <w:r w:rsidR="005B450C" w:rsidRPr="00E530D8">
        <w:rPr>
          <w:lang w:val="en-US"/>
        </w:rPr>
        <w:t>8</w:t>
      </w:r>
      <w:r w:rsidRPr="00E530D8">
        <w:rPr>
          <w:lang w:val="en-US"/>
        </w:rPr>
        <w:t>)</w:t>
      </w:r>
      <w:r w:rsidRPr="00E530D8">
        <w:rPr>
          <w:lang w:val="en-US"/>
        </w:rPr>
        <w:tab/>
        <w:t xml:space="preserve">The </w:t>
      </w:r>
      <w:r w:rsidR="005D2631" w:rsidRPr="00E530D8">
        <w:rPr>
          <w:lang w:val="en-US"/>
        </w:rPr>
        <w:t xml:space="preserve">aerial work </w:t>
      </w:r>
      <w:r w:rsidRPr="00E530D8">
        <w:rPr>
          <w:lang w:val="en-US"/>
        </w:rPr>
        <w:t>operator is exempt from compliance with subparagraph</w:t>
      </w:r>
      <w:r w:rsidR="000C3962" w:rsidRPr="00E530D8">
        <w:rPr>
          <w:lang w:val="en-US"/>
        </w:rPr>
        <w:t> </w:t>
      </w:r>
      <w:r w:rsidRPr="00E530D8">
        <w:rPr>
          <w:lang w:val="en-US"/>
        </w:rPr>
        <w:t>138.155(1)(e)(i)</w:t>
      </w:r>
      <w:r w:rsidR="00D26768" w:rsidRPr="00E530D8">
        <w:rPr>
          <w:lang w:val="en-US"/>
        </w:rPr>
        <w:t xml:space="preserve"> </w:t>
      </w:r>
      <w:r w:rsidRPr="00E530D8">
        <w:rPr>
          <w:lang w:val="en-US"/>
        </w:rPr>
        <w:t xml:space="preserve">of CASR to the extent that the operator’s operations manual does not state that the head of </w:t>
      </w:r>
      <w:r w:rsidR="00904B0D" w:rsidRPr="00E530D8">
        <w:rPr>
          <w:lang w:val="en-US"/>
        </w:rPr>
        <w:t xml:space="preserve">training and checking </w:t>
      </w:r>
      <w:r w:rsidRPr="00E530D8">
        <w:rPr>
          <w:lang w:val="en-US"/>
        </w:rPr>
        <w:t xml:space="preserve">holds </w:t>
      </w:r>
      <w:r w:rsidR="001A47E6" w:rsidRPr="00E530D8">
        <w:rPr>
          <w:lang w:val="en-US"/>
        </w:rPr>
        <w:t>the</w:t>
      </w:r>
      <w:r w:rsidRPr="00E530D8">
        <w:rPr>
          <w:lang w:val="en-US"/>
        </w:rPr>
        <w:t xml:space="preserve"> pilot type rating </w:t>
      </w:r>
      <w:r w:rsidR="00545710" w:rsidRPr="00E530D8">
        <w:rPr>
          <w:lang w:val="en-US"/>
        </w:rPr>
        <w:t xml:space="preserve">in relation to </w:t>
      </w:r>
      <w:r w:rsidRPr="00E530D8">
        <w:rPr>
          <w:lang w:val="en-US"/>
        </w:rPr>
        <w:t xml:space="preserve">the relevant helicopter, which is a qualification required to be held by the head of </w:t>
      </w:r>
      <w:r w:rsidR="00904B0D" w:rsidRPr="00E530D8">
        <w:rPr>
          <w:lang w:val="en-US"/>
        </w:rPr>
        <w:t xml:space="preserve">training and checking </w:t>
      </w:r>
      <w:r w:rsidRPr="00E530D8">
        <w:rPr>
          <w:lang w:val="en-US"/>
        </w:rPr>
        <w:t>under paragraph 138.</w:t>
      </w:r>
      <w:r w:rsidR="0039454A" w:rsidRPr="00E530D8">
        <w:rPr>
          <w:lang w:val="en-US"/>
        </w:rPr>
        <w:t>10</w:t>
      </w:r>
      <w:r w:rsidRPr="00E530D8">
        <w:rPr>
          <w:lang w:val="en-US"/>
        </w:rPr>
        <w:t>0(</w:t>
      </w:r>
      <w:r w:rsidR="0039454A" w:rsidRPr="00E530D8">
        <w:rPr>
          <w:lang w:val="en-US"/>
        </w:rPr>
        <w:t>2</w:t>
      </w:r>
      <w:r w:rsidRPr="00E530D8">
        <w:rPr>
          <w:lang w:val="en-US"/>
        </w:rPr>
        <w:t>)(b) of CASR.</w:t>
      </w:r>
    </w:p>
    <w:p w14:paraId="6CAB16D8" w14:textId="4C1485BB" w:rsidR="00B2235A" w:rsidRPr="00E530D8" w:rsidRDefault="00B2235A" w:rsidP="00B5229E">
      <w:pPr>
        <w:pStyle w:val="LDClause"/>
        <w:keepNext/>
        <w:rPr>
          <w:lang w:val="en-US"/>
        </w:rPr>
      </w:pPr>
      <w:r w:rsidRPr="00E530D8">
        <w:rPr>
          <w:lang w:val="en-US"/>
        </w:rPr>
        <w:tab/>
        <w:t>(</w:t>
      </w:r>
      <w:r w:rsidR="005B450C" w:rsidRPr="00E530D8">
        <w:rPr>
          <w:lang w:val="en-US"/>
        </w:rPr>
        <w:t>9</w:t>
      </w:r>
      <w:r w:rsidRPr="00E530D8">
        <w:rPr>
          <w:lang w:val="en-US"/>
        </w:rPr>
        <w:t>)</w:t>
      </w:r>
      <w:r w:rsidRPr="00E530D8">
        <w:rPr>
          <w:lang w:val="en-US"/>
        </w:rPr>
        <w:tab/>
        <w:t>Subsection (</w:t>
      </w:r>
      <w:r w:rsidR="005B450C" w:rsidRPr="00E530D8">
        <w:rPr>
          <w:lang w:val="en-US"/>
        </w:rPr>
        <w:t>10</w:t>
      </w:r>
      <w:r w:rsidRPr="00E530D8">
        <w:rPr>
          <w:lang w:val="en-US"/>
        </w:rPr>
        <w:t>) applies if:</w:t>
      </w:r>
    </w:p>
    <w:p w14:paraId="7A98461D" w14:textId="460A9A32" w:rsidR="00B2235A" w:rsidRPr="00E530D8" w:rsidRDefault="003D4765" w:rsidP="004B2A6A">
      <w:pPr>
        <w:pStyle w:val="LDP1a0"/>
        <w:rPr>
          <w:lang w:val="en-US"/>
        </w:rPr>
      </w:pPr>
      <w:r w:rsidRPr="00E530D8">
        <w:rPr>
          <w:lang w:val="en-US"/>
        </w:rPr>
        <w:t>(a)</w:t>
      </w:r>
      <w:r w:rsidRPr="00E530D8">
        <w:rPr>
          <w:lang w:val="en-US"/>
        </w:rPr>
        <w:tab/>
      </w:r>
      <w:r w:rsidR="00B2235A" w:rsidRPr="00E530D8">
        <w:rPr>
          <w:lang w:val="en-US"/>
        </w:rPr>
        <w:t>an aerial work operator makes a significant change that is the permanent appointment, or acting appointment, of a person as the head of training and checking of the operator under paragraph 1</w:t>
      </w:r>
      <w:r w:rsidR="00B06994" w:rsidRPr="00E530D8">
        <w:rPr>
          <w:lang w:val="en-US"/>
        </w:rPr>
        <w:t>38</w:t>
      </w:r>
      <w:r w:rsidR="00B2235A" w:rsidRPr="00E530D8">
        <w:rPr>
          <w:lang w:val="en-US"/>
        </w:rPr>
        <w:t>.</w:t>
      </w:r>
      <w:r w:rsidR="00C91C2B" w:rsidRPr="00E530D8">
        <w:rPr>
          <w:lang w:val="en-US"/>
        </w:rPr>
        <w:t>062</w:t>
      </w:r>
      <w:r w:rsidR="00B2235A" w:rsidRPr="00E530D8">
        <w:rPr>
          <w:lang w:val="en-US"/>
        </w:rPr>
        <w:t xml:space="preserve">(2)(a) </w:t>
      </w:r>
      <w:r w:rsidR="00D83A3A" w:rsidRPr="00E530D8">
        <w:rPr>
          <w:lang w:val="en-US"/>
        </w:rPr>
        <w:t xml:space="preserve">or (3)(a) </w:t>
      </w:r>
      <w:r w:rsidR="00B2235A" w:rsidRPr="00E530D8">
        <w:rPr>
          <w:lang w:val="en-US"/>
        </w:rPr>
        <w:t>of CASR; and</w:t>
      </w:r>
    </w:p>
    <w:p w14:paraId="3EC6CB3C" w14:textId="1FCA51DF" w:rsidR="00B2235A" w:rsidRPr="00E530D8" w:rsidRDefault="003D4765" w:rsidP="004B2A6A">
      <w:pPr>
        <w:pStyle w:val="LDP1a0"/>
        <w:rPr>
          <w:lang w:val="en-US"/>
        </w:rPr>
      </w:pPr>
      <w:r w:rsidRPr="00E530D8">
        <w:rPr>
          <w:lang w:val="en-US"/>
        </w:rPr>
        <w:t>(b)</w:t>
      </w:r>
      <w:r w:rsidRPr="00E530D8">
        <w:rPr>
          <w:lang w:val="en-US"/>
        </w:rPr>
        <w:tab/>
      </w:r>
      <w:r w:rsidR="00B2235A" w:rsidRPr="00E530D8">
        <w:rPr>
          <w:lang w:val="en-US"/>
        </w:rPr>
        <w:t>the operator applies to CASA for approval of the change under subregulation 1</w:t>
      </w:r>
      <w:r w:rsidR="00B06994" w:rsidRPr="00E530D8">
        <w:rPr>
          <w:lang w:val="en-US"/>
        </w:rPr>
        <w:t>38</w:t>
      </w:r>
      <w:r w:rsidR="00B2235A" w:rsidRPr="00E530D8">
        <w:rPr>
          <w:lang w:val="en-US"/>
        </w:rPr>
        <w:t>.0</w:t>
      </w:r>
      <w:r w:rsidR="00213DE4" w:rsidRPr="00E530D8">
        <w:rPr>
          <w:lang w:val="en-US"/>
        </w:rPr>
        <w:t>62</w:t>
      </w:r>
      <w:r w:rsidR="00B2235A" w:rsidRPr="00E530D8">
        <w:rPr>
          <w:lang w:val="en-US"/>
        </w:rPr>
        <w:t>(</w:t>
      </w:r>
      <w:r w:rsidR="007D0AE7" w:rsidRPr="00E530D8">
        <w:rPr>
          <w:lang w:val="en-US"/>
        </w:rPr>
        <w:t>4</w:t>
      </w:r>
      <w:r w:rsidR="00B2235A" w:rsidRPr="00E530D8">
        <w:rPr>
          <w:lang w:val="en-US"/>
        </w:rPr>
        <w:t>) of CASR; and</w:t>
      </w:r>
    </w:p>
    <w:p w14:paraId="6B6F8AA5" w14:textId="58E8C19A" w:rsidR="00B2235A" w:rsidRPr="00E530D8" w:rsidRDefault="003D4765" w:rsidP="004B2A6A">
      <w:pPr>
        <w:pStyle w:val="LDP1a0"/>
        <w:rPr>
          <w:lang w:val="en-US"/>
        </w:rPr>
      </w:pPr>
      <w:r w:rsidRPr="00E530D8">
        <w:rPr>
          <w:lang w:val="en-US"/>
        </w:rPr>
        <w:t>(c)</w:t>
      </w:r>
      <w:r w:rsidRPr="00E530D8">
        <w:rPr>
          <w:lang w:val="en-US"/>
        </w:rPr>
        <w:tab/>
      </w:r>
      <w:r w:rsidR="00B2235A" w:rsidRPr="00E530D8">
        <w:rPr>
          <w:lang w:val="en-US"/>
        </w:rPr>
        <w:t>the person does not hold the pilot type rating in relation to a relevant helicopter; and</w:t>
      </w:r>
    </w:p>
    <w:p w14:paraId="3126D194" w14:textId="77777777" w:rsidR="00B2235A" w:rsidRPr="00E530D8" w:rsidRDefault="00B2235A" w:rsidP="00B2235A">
      <w:pPr>
        <w:pStyle w:val="LDP1a0"/>
        <w:rPr>
          <w:lang w:val="en-US"/>
        </w:rPr>
      </w:pPr>
      <w:r w:rsidRPr="00E530D8">
        <w:rPr>
          <w:lang w:val="en-US"/>
        </w:rPr>
        <w:t>(d)</w:t>
      </w:r>
      <w:r w:rsidRPr="00E530D8">
        <w:rPr>
          <w:lang w:val="en-US"/>
        </w:rPr>
        <w:tab/>
        <w:t>the helicopter is used to conduct the greatest proportion of the operator’s aerial work operations; and</w:t>
      </w:r>
    </w:p>
    <w:p w14:paraId="3942FB80" w14:textId="77777777" w:rsidR="00B2235A" w:rsidRPr="00E530D8" w:rsidRDefault="00B2235A" w:rsidP="00B2235A">
      <w:pPr>
        <w:pStyle w:val="LDP1a0"/>
        <w:rPr>
          <w:lang w:val="en-US"/>
        </w:rPr>
      </w:pPr>
      <w:r w:rsidRPr="00E530D8">
        <w:rPr>
          <w:lang w:val="en-US"/>
        </w:rPr>
        <w:t>(e)</w:t>
      </w:r>
      <w:r w:rsidRPr="00E530D8">
        <w:rPr>
          <w:lang w:val="en-US"/>
        </w:rPr>
        <w:tab/>
        <w:t>the exemption under section 5 applies to the person in relation to the helicopter</w:t>
      </w:r>
      <w:r w:rsidRPr="00E530D8">
        <w:rPr>
          <w:sz w:val="22"/>
          <w:szCs w:val="22"/>
          <w:lang w:val="en-US"/>
        </w:rPr>
        <w:t>.</w:t>
      </w:r>
    </w:p>
    <w:p w14:paraId="59B72415" w14:textId="37A777E4" w:rsidR="00B2235A" w:rsidRPr="00E60DAD" w:rsidRDefault="00B2235A" w:rsidP="00E530D8">
      <w:pPr>
        <w:pStyle w:val="LDClause"/>
        <w:ind w:right="-425"/>
      </w:pPr>
      <w:r w:rsidRPr="00E530D8">
        <w:rPr>
          <w:lang w:val="en-US"/>
        </w:rPr>
        <w:tab/>
        <w:t>(</w:t>
      </w:r>
      <w:r w:rsidR="005B450C" w:rsidRPr="00E530D8">
        <w:rPr>
          <w:lang w:val="en-US"/>
        </w:rPr>
        <w:t>10</w:t>
      </w:r>
      <w:r w:rsidRPr="00E530D8">
        <w:rPr>
          <w:lang w:val="en-US"/>
        </w:rPr>
        <w:t>)</w:t>
      </w:r>
      <w:r w:rsidRPr="00E530D8">
        <w:rPr>
          <w:lang w:val="en-US"/>
        </w:rPr>
        <w:tab/>
        <w:t xml:space="preserve">The </w:t>
      </w:r>
      <w:r w:rsidR="005D2631" w:rsidRPr="00E530D8">
        <w:rPr>
          <w:lang w:val="en-US"/>
        </w:rPr>
        <w:t xml:space="preserve">aerial work </w:t>
      </w:r>
      <w:r w:rsidRPr="00E530D8">
        <w:rPr>
          <w:lang w:val="en-US"/>
        </w:rPr>
        <w:t>operator is exempt from compliance with</w:t>
      </w:r>
      <w:r w:rsidRPr="00E60DAD">
        <w:t xml:space="preserve"> subregulation</w:t>
      </w:r>
      <w:r w:rsidR="000B54EE">
        <w:t xml:space="preserve"> </w:t>
      </w:r>
      <w:r w:rsidRPr="00E60DAD">
        <w:t xml:space="preserve">138.062(2) </w:t>
      </w:r>
      <w:r w:rsidR="00113A5B" w:rsidRPr="00E60DAD">
        <w:t>or (3)</w:t>
      </w:r>
      <w:r w:rsidR="00355923" w:rsidRPr="00E60DAD">
        <w:t xml:space="preserve"> </w:t>
      </w:r>
      <w:r w:rsidRPr="00E60DAD">
        <w:t>of CASR</w:t>
      </w:r>
      <w:r w:rsidR="00355923" w:rsidRPr="00E60DAD">
        <w:t>, as applicable,</w:t>
      </w:r>
      <w:r w:rsidRPr="00E60DAD">
        <w:t xml:space="preserve"> to the extent that the copy of the part of the operator’s exposition affected by the change, which accompanies the application, does not state that the person holds the pilot type rating </w:t>
      </w:r>
      <w:r w:rsidR="00545710" w:rsidRPr="00E60DAD">
        <w:t xml:space="preserve">in relation to </w:t>
      </w:r>
      <w:r w:rsidRPr="00E60DAD">
        <w:t xml:space="preserve">the relevant helicopter, which is a qualification required to be held by the head of </w:t>
      </w:r>
      <w:r w:rsidR="00BC65F1" w:rsidRPr="00E60DAD">
        <w:t xml:space="preserve">training and checking </w:t>
      </w:r>
      <w:r w:rsidRPr="00E60DAD">
        <w:t>under paragraph 138.</w:t>
      </w:r>
      <w:r w:rsidR="00BC65F1" w:rsidRPr="00E60DAD">
        <w:t>10</w:t>
      </w:r>
      <w:r w:rsidRPr="00E60DAD">
        <w:t>0(</w:t>
      </w:r>
      <w:r w:rsidR="00BC65F1" w:rsidRPr="00E60DAD">
        <w:t>2</w:t>
      </w:r>
      <w:r w:rsidRPr="00E60DAD">
        <w:t>)(b) of CASR.</w:t>
      </w:r>
    </w:p>
    <w:p w14:paraId="7C138711" w14:textId="622C34D2" w:rsidR="009A66E1" w:rsidRPr="00E60DAD" w:rsidRDefault="009A66E1" w:rsidP="009A66E1">
      <w:pPr>
        <w:pStyle w:val="LDClause"/>
      </w:pPr>
      <w:r w:rsidRPr="00E60DAD">
        <w:tab/>
      </w:r>
      <w:r w:rsidRPr="4A22B64D">
        <w:rPr>
          <w:lang w:val="en-US"/>
        </w:rPr>
        <w:t>(</w:t>
      </w:r>
      <w:r w:rsidR="005B450C" w:rsidRPr="4A22B64D">
        <w:rPr>
          <w:lang w:val="en-US"/>
        </w:rPr>
        <w:t>11</w:t>
      </w:r>
      <w:r w:rsidRPr="4A22B64D">
        <w:rPr>
          <w:lang w:val="en-US"/>
        </w:rPr>
        <w:t>)</w:t>
      </w:r>
      <w:r w:rsidRPr="00E60DAD">
        <w:tab/>
      </w:r>
      <w:r w:rsidR="00F14533" w:rsidRPr="4A22B64D">
        <w:rPr>
          <w:lang w:val="en-US"/>
        </w:rPr>
        <w:t>Subsection (</w:t>
      </w:r>
      <w:r w:rsidR="005B450C" w:rsidRPr="4A22B64D">
        <w:rPr>
          <w:lang w:val="en-US"/>
        </w:rPr>
        <w:t>12</w:t>
      </w:r>
      <w:r w:rsidR="00F14533" w:rsidRPr="4A22B64D">
        <w:rPr>
          <w:lang w:val="en-US"/>
        </w:rPr>
        <w:t xml:space="preserve">) </w:t>
      </w:r>
      <w:r w:rsidRPr="4A22B64D">
        <w:rPr>
          <w:lang w:val="en-US"/>
        </w:rPr>
        <w:t xml:space="preserve">applies if when a flight of a relevant helicopter </w:t>
      </w:r>
      <w:r w:rsidR="00FD00D8" w:rsidRPr="4A22B64D">
        <w:rPr>
          <w:lang w:val="en-US"/>
        </w:rPr>
        <w:t xml:space="preserve">involving an aerial work operation </w:t>
      </w:r>
      <w:r w:rsidRPr="4A22B64D">
        <w:rPr>
          <w:lang w:val="en-US"/>
        </w:rPr>
        <w:t>begins:</w:t>
      </w:r>
    </w:p>
    <w:p w14:paraId="1A667097" w14:textId="6844AEF1" w:rsidR="009A66E1" w:rsidRPr="00E60DAD" w:rsidRDefault="009A66E1" w:rsidP="00E63221">
      <w:pPr>
        <w:pStyle w:val="LDP1a0"/>
      </w:pPr>
      <w:r w:rsidRPr="00E60DAD">
        <w:t>(a)</w:t>
      </w:r>
      <w:r w:rsidRPr="00E60DAD">
        <w:tab/>
      </w:r>
      <w:r w:rsidR="00ED2C56" w:rsidRPr="00E60DAD">
        <w:t xml:space="preserve">a flight crew </w:t>
      </w:r>
      <w:r w:rsidR="00E63221" w:rsidRPr="00E60DAD">
        <w:t>member</w:t>
      </w:r>
      <w:r w:rsidR="00ED2C56" w:rsidRPr="00E60DAD">
        <w:t xml:space="preserve"> for the flight</w:t>
      </w:r>
      <w:r w:rsidR="00E63221" w:rsidRPr="00E60DAD">
        <w:t xml:space="preserve"> is not authorised under Part 61 of CASR to pilot the helicopter during the flight because the flight crew member does not hold the pilot type rating in relation to the helicopter; and</w:t>
      </w:r>
    </w:p>
    <w:p w14:paraId="66F9FDE3" w14:textId="2FB668FC" w:rsidR="009A66E1" w:rsidRPr="00E60DAD" w:rsidRDefault="009A66E1" w:rsidP="009A66E1">
      <w:pPr>
        <w:pStyle w:val="LDP1a0"/>
      </w:pPr>
      <w:r w:rsidRPr="00E60DAD">
        <w:t>(b)</w:t>
      </w:r>
      <w:r w:rsidRPr="00E60DAD">
        <w:tab/>
        <w:t xml:space="preserve">the exemption under section 5 applies to the </w:t>
      </w:r>
      <w:r w:rsidR="00E63221" w:rsidRPr="00E60DAD">
        <w:t xml:space="preserve">flight crew member </w:t>
      </w:r>
      <w:r w:rsidRPr="00E60DAD">
        <w:t>in relation to the helicopter.</w:t>
      </w:r>
    </w:p>
    <w:p w14:paraId="4B2BE185" w14:textId="2EAF2B10" w:rsidR="009A66E1" w:rsidRPr="00E60DAD" w:rsidRDefault="009A66E1" w:rsidP="005E2068">
      <w:pPr>
        <w:pStyle w:val="LDClause"/>
      </w:pPr>
      <w:r w:rsidRPr="00E60DAD">
        <w:tab/>
      </w:r>
      <w:r w:rsidRPr="4A22B64D">
        <w:rPr>
          <w:lang w:val="en-US"/>
        </w:rPr>
        <w:t>(</w:t>
      </w:r>
      <w:r w:rsidR="005B450C" w:rsidRPr="4A22B64D">
        <w:rPr>
          <w:lang w:val="en-US"/>
        </w:rPr>
        <w:t>12</w:t>
      </w:r>
      <w:r w:rsidRPr="4A22B64D">
        <w:rPr>
          <w:lang w:val="en-US"/>
        </w:rPr>
        <w:t>)</w:t>
      </w:r>
      <w:r w:rsidRPr="00E60DAD">
        <w:tab/>
      </w:r>
      <w:r w:rsidRPr="4A22B64D">
        <w:rPr>
          <w:lang w:val="en-US"/>
        </w:rPr>
        <w:t xml:space="preserve">The </w:t>
      </w:r>
      <w:r w:rsidR="00A250A5" w:rsidRPr="4A22B64D">
        <w:rPr>
          <w:lang w:val="en-US"/>
        </w:rPr>
        <w:t xml:space="preserve">aerial work </w:t>
      </w:r>
      <w:r w:rsidRPr="4A22B64D">
        <w:rPr>
          <w:lang w:val="en-US"/>
        </w:rPr>
        <w:t xml:space="preserve">operator is exempt from compliance with </w:t>
      </w:r>
      <w:r w:rsidR="00AA3258" w:rsidRPr="4A22B64D">
        <w:rPr>
          <w:lang w:val="en-US"/>
        </w:rPr>
        <w:t>subregulation</w:t>
      </w:r>
      <w:r w:rsidR="00B161E1" w:rsidRPr="4A22B64D">
        <w:rPr>
          <w:lang w:val="en-US"/>
        </w:rPr>
        <w:t> </w:t>
      </w:r>
      <w:r w:rsidR="00AA3258" w:rsidRPr="4A22B64D">
        <w:rPr>
          <w:lang w:val="en-US"/>
        </w:rPr>
        <w:t>138.47</w:t>
      </w:r>
      <w:r w:rsidR="00927106" w:rsidRPr="4A22B64D">
        <w:rPr>
          <w:lang w:val="en-US"/>
        </w:rPr>
        <w:t>5(1)</w:t>
      </w:r>
      <w:r w:rsidRPr="4A22B64D">
        <w:rPr>
          <w:lang w:val="en-US"/>
        </w:rPr>
        <w:t xml:space="preserve"> of CASR to the extent that the </w:t>
      </w:r>
      <w:r w:rsidR="00927106" w:rsidRPr="4A22B64D">
        <w:rPr>
          <w:lang w:val="en-US"/>
        </w:rPr>
        <w:t xml:space="preserve">flight crew member </w:t>
      </w:r>
      <w:r w:rsidR="0079736D" w:rsidRPr="4A22B64D">
        <w:rPr>
          <w:lang w:val="en-US"/>
        </w:rPr>
        <w:t xml:space="preserve">does not </w:t>
      </w:r>
      <w:r w:rsidR="00F303F5" w:rsidRPr="4A22B64D">
        <w:rPr>
          <w:lang w:val="en-US"/>
        </w:rPr>
        <w:t>meet the requirement stated in</w:t>
      </w:r>
      <w:r w:rsidR="007F171D" w:rsidRPr="4A22B64D">
        <w:rPr>
          <w:lang w:val="en-US"/>
        </w:rPr>
        <w:t xml:space="preserve"> subparagraph</w:t>
      </w:r>
      <w:r w:rsidR="00676B8E" w:rsidRPr="4A22B64D">
        <w:rPr>
          <w:lang w:val="en-US"/>
        </w:rPr>
        <w:t xml:space="preserve"> </w:t>
      </w:r>
      <w:r w:rsidR="007F171D" w:rsidRPr="4A22B64D">
        <w:rPr>
          <w:lang w:val="en-US"/>
        </w:rPr>
        <w:t xml:space="preserve">138.475(2)(c)(i) of CASR </w:t>
      </w:r>
      <w:r w:rsidR="00EB0121" w:rsidRPr="4A22B64D">
        <w:rPr>
          <w:lang w:val="en-US"/>
        </w:rPr>
        <w:t xml:space="preserve">because the flight crew member does not </w:t>
      </w:r>
      <w:r w:rsidR="0079736D" w:rsidRPr="4A22B64D">
        <w:rPr>
          <w:lang w:val="en-US"/>
        </w:rPr>
        <w:t>hold the pilot type rating in relation to the relevant helicopter</w:t>
      </w:r>
      <w:r w:rsidRPr="4A22B64D">
        <w:rPr>
          <w:lang w:val="en-US"/>
        </w:rPr>
        <w:t>.</w:t>
      </w:r>
    </w:p>
    <w:p w14:paraId="54FE1AAE" w14:textId="297BC23C" w:rsidR="00432AB7" w:rsidRPr="00E60DAD" w:rsidRDefault="00432AB7" w:rsidP="004B2A6A">
      <w:pPr>
        <w:pStyle w:val="LDClause"/>
        <w:keepNext/>
      </w:pPr>
      <w:r w:rsidRPr="00E60DAD">
        <w:tab/>
      </w:r>
      <w:r w:rsidRPr="4A22B64D">
        <w:rPr>
          <w:lang w:val="en-US"/>
        </w:rPr>
        <w:t>(</w:t>
      </w:r>
      <w:r w:rsidR="005B450C" w:rsidRPr="4A22B64D">
        <w:rPr>
          <w:lang w:val="en-US"/>
        </w:rPr>
        <w:t>13</w:t>
      </w:r>
      <w:r w:rsidRPr="4A22B64D">
        <w:rPr>
          <w:lang w:val="en-US"/>
        </w:rPr>
        <w:t>)</w:t>
      </w:r>
      <w:r w:rsidRPr="00E60DAD">
        <w:tab/>
      </w:r>
      <w:r w:rsidRPr="4A22B64D">
        <w:rPr>
          <w:lang w:val="en-US"/>
        </w:rPr>
        <w:t>Subsection (1</w:t>
      </w:r>
      <w:r w:rsidR="005B450C" w:rsidRPr="4A22B64D">
        <w:rPr>
          <w:lang w:val="en-US"/>
        </w:rPr>
        <w:t>4</w:t>
      </w:r>
      <w:r w:rsidRPr="4A22B64D">
        <w:rPr>
          <w:lang w:val="en-US"/>
        </w:rPr>
        <w:t>) applies if:</w:t>
      </w:r>
    </w:p>
    <w:p w14:paraId="6090C572" w14:textId="456F71D1" w:rsidR="00432AB7" w:rsidRPr="00E60DAD" w:rsidRDefault="00432AB7" w:rsidP="00432AB7">
      <w:pPr>
        <w:pStyle w:val="LDP1a0"/>
      </w:pPr>
      <w:r w:rsidRPr="00E60DAD">
        <w:t>(a)</w:t>
      </w:r>
      <w:r w:rsidRPr="00E60DAD">
        <w:tab/>
      </w:r>
      <w:r w:rsidR="00995CE7" w:rsidRPr="00E60DAD">
        <w:t>an aerial work operator is required by regulation</w:t>
      </w:r>
      <w:r w:rsidR="00D26768" w:rsidRPr="00E60DAD">
        <w:t xml:space="preserve"> </w:t>
      </w:r>
      <w:r w:rsidR="00995CE7" w:rsidRPr="00E60DAD">
        <w:t>138.125 of CASR to have a training and checking system; and</w:t>
      </w:r>
    </w:p>
    <w:p w14:paraId="4C10A9F7" w14:textId="247012C3" w:rsidR="00995CE7" w:rsidRPr="00E60DAD" w:rsidRDefault="00995CE7" w:rsidP="00432AB7">
      <w:pPr>
        <w:pStyle w:val="LDP1a0"/>
      </w:pPr>
      <w:r w:rsidRPr="00E60DAD">
        <w:t>(b)</w:t>
      </w:r>
      <w:r w:rsidRPr="00E60DAD">
        <w:tab/>
        <w:t xml:space="preserve">the </w:t>
      </w:r>
      <w:r w:rsidR="00CC6D1C" w:rsidRPr="00E60DAD">
        <w:t>operator has a contract with a Part</w:t>
      </w:r>
      <w:r w:rsidR="00D26768" w:rsidRPr="00E60DAD">
        <w:t xml:space="preserve"> </w:t>
      </w:r>
      <w:r w:rsidR="00CC6D1C" w:rsidRPr="00E60DAD">
        <w:t>142 operator for the Part</w:t>
      </w:r>
      <w:r w:rsidR="00D26768" w:rsidRPr="00E60DAD">
        <w:t xml:space="preserve"> </w:t>
      </w:r>
      <w:r w:rsidR="00CC6D1C" w:rsidRPr="00E60DAD">
        <w:t>142 operator to conduct training for the operator’s flight crew</w:t>
      </w:r>
      <w:r w:rsidR="0029574B" w:rsidRPr="00E60DAD">
        <w:t xml:space="preserve"> in relation to a relevant helicopter</w:t>
      </w:r>
      <w:r w:rsidR="00234E60" w:rsidRPr="00E60DAD">
        <w:t>; and</w:t>
      </w:r>
    </w:p>
    <w:p w14:paraId="133A91FA" w14:textId="5EAF778F" w:rsidR="007B6AC9" w:rsidRPr="00E60DAD" w:rsidRDefault="00234E60" w:rsidP="007B6AC9">
      <w:pPr>
        <w:pStyle w:val="LDP1a0"/>
      </w:pPr>
      <w:r w:rsidRPr="00E60DAD">
        <w:t>(c)</w:t>
      </w:r>
      <w:r w:rsidRPr="00E60DAD">
        <w:tab/>
      </w:r>
      <w:r w:rsidR="007B6AC9" w:rsidRPr="00E60DAD">
        <w:t xml:space="preserve">a person who conducts the training is </w:t>
      </w:r>
      <w:r w:rsidR="00CC4D5D" w:rsidRPr="00E60DAD">
        <w:t xml:space="preserve">not </w:t>
      </w:r>
      <w:r w:rsidR="007B6AC9" w:rsidRPr="00E60DAD">
        <w:t>authorised under Part</w:t>
      </w:r>
      <w:r w:rsidR="00D26768" w:rsidRPr="00E60DAD">
        <w:t xml:space="preserve"> </w:t>
      </w:r>
      <w:r w:rsidR="007B6AC9" w:rsidRPr="00E60DAD">
        <w:t>61 of CASR to conduct the training</w:t>
      </w:r>
      <w:r w:rsidR="00B00CB8" w:rsidRPr="00E60DAD">
        <w:t xml:space="preserve"> because the person does not hold the type rating training endorsement for the type of helicopter that includes the helicopter</w:t>
      </w:r>
      <w:r w:rsidR="007B6AC9" w:rsidRPr="00E60DAD">
        <w:t>; and</w:t>
      </w:r>
    </w:p>
    <w:p w14:paraId="67537D76" w14:textId="3F999C6A" w:rsidR="00234E60" w:rsidRPr="00E60DAD" w:rsidRDefault="00CC4D5D" w:rsidP="00432AB7">
      <w:pPr>
        <w:pStyle w:val="LDP1a0"/>
      </w:pPr>
      <w:r w:rsidRPr="00E60DAD">
        <w:t>(d)</w:t>
      </w:r>
      <w:r w:rsidRPr="00E60DAD">
        <w:tab/>
      </w:r>
      <w:r w:rsidR="00162526" w:rsidRPr="00E60DAD">
        <w:t>an exemption under section 8 applies to the person in relation to the helicopter.</w:t>
      </w:r>
    </w:p>
    <w:p w14:paraId="44931022" w14:textId="2072E681" w:rsidR="00B00CB8" w:rsidRPr="00E60DAD" w:rsidRDefault="00B00CB8" w:rsidP="00B00CB8">
      <w:pPr>
        <w:pStyle w:val="LDClause"/>
      </w:pPr>
      <w:r w:rsidRPr="00E60DAD">
        <w:tab/>
      </w:r>
      <w:r w:rsidRPr="4A22B64D">
        <w:rPr>
          <w:lang w:val="en-US"/>
        </w:rPr>
        <w:t>(1</w:t>
      </w:r>
      <w:r w:rsidR="005B450C" w:rsidRPr="4A22B64D">
        <w:rPr>
          <w:lang w:val="en-US"/>
        </w:rPr>
        <w:t>4</w:t>
      </w:r>
      <w:r w:rsidRPr="4A22B64D">
        <w:rPr>
          <w:lang w:val="en-US"/>
        </w:rPr>
        <w:t>)</w:t>
      </w:r>
      <w:r w:rsidR="009D3C5C" w:rsidRPr="00E60DAD">
        <w:tab/>
      </w:r>
      <w:r w:rsidR="009D3C5C" w:rsidRPr="4A22B64D">
        <w:rPr>
          <w:lang w:val="en-US"/>
        </w:rPr>
        <w:t xml:space="preserve">The </w:t>
      </w:r>
      <w:r w:rsidR="005D44B3" w:rsidRPr="4A22B64D">
        <w:rPr>
          <w:lang w:val="en-US"/>
        </w:rPr>
        <w:t xml:space="preserve">aerial work </w:t>
      </w:r>
      <w:r w:rsidR="00D108D3" w:rsidRPr="4A22B64D">
        <w:rPr>
          <w:lang w:val="en-US"/>
        </w:rPr>
        <w:t xml:space="preserve">operator is </w:t>
      </w:r>
      <w:r w:rsidR="00CF708E" w:rsidRPr="4A22B64D">
        <w:rPr>
          <w:lang w:val="en-US"/>
        </w:rPr>
        <w:t xml:space="preserve">exempt from compliance with </w:t>
      </w:r>
      <w:r w:rsidR="00240844" w:rsidRPr="4A22B64D">
        <w:rPr>
          <w:lang w:val="en-US"/>
        </w:rPr>
        <w:t>regulation 138.055 of CASR, in relation to the condition of an aerial work certificate issued to the operator mentioned in subparagraph</w:t>
      </w:r>
      <w:r w:rsidR="00D26768" w:rsidRPr="4A22B64D">
        <w:rPr>
          <w:lang w:val="en-US"/>
        </w:rPr>
        <w:t xml:space="preserve"> </w:t>
      </w:r>
      <w:r w:rsidR="00240844" w:rsidRPr="4A22B64D">
        <w:rPr>
          <w:lang w:val="en-US"/>
        </w:rPr>
        <w:t xml:space="preserve">138.050(1)(b)(i) of CASR, </w:t>
      </w:r>
      <w:r w:rsidR="00CF708E" w:rsidRPr="4A22B64D">
        <w:rPr>
          <w:lang w:val="en-US"/>
        </w:rPr>
        <w:t xml:space="preserve">to the extent that the </w:t>
      </w:r>
      <w:r w:rsidR="00967C5E" w:rsidRPr="4A22B64D">
        <w:rPr>
          <w:lang w:val="en-US"/>
        </w:rPr>
        <w:t xml:space="preserve">head of training and checking </w:t>
      </w:r>
      <w:r w:rsidR="007D49D5" w:rsidRPr="4A22B64D">
        <w:rPr>
          <w:lang w:val="en-US"/>
        </w:rPr>
        <w:t xml:space="preserve">for </w:t>
      </w:r>
      <w:r w:rsidR="00BF4225" w:rsidRPr="4A22B64D">
        <w:rPr>
          <w:lang w:val="en-US"/>
        </w:rPr>
        <w:t xml:space="preserve">the operator </w:t>
      </w:r>
      <w:r w:rsidR="00CF708E" w:rsidRPr="4A22B64D">
        <w:rPr>
          <w:lang w:val="en-US"/>
        </w:rPr>
        <w:t xml:space="preserve">does not </w:t>
      </w:r>
      <w:r w:rsidR="00FD3262" w:rsidRPr="4A22B64D">
        <w:rPr>
          <w:lang w:val="en-US"/>
        </w:rPr>
        <w:t>comply with</w:t>
      </w:r>
      <w:r w:rsidR="00CF708E" w:rsidRPr="4A22B64D">
        <w:rPr>
          <w:lang w:val="en-US"/>
        </w:rPr>
        <w:t xml:space="preserve"> the </w:t>
      </w:r>
      <w:r w:rsidR="00FD3262" w:rsidRPr="4A22B64D">
        <w:rPr>
          <w:lang w:val="en-US"/>
        </w:rPr>
        <w:t>responsibility</w:t>
      </w:r>
      <w:r w:rsidR="00CF708E" w:rsidRPr="4A22B64D">
        <w:rPr>
          <w:lang w:val="en-US"/>
        </w:rPr>
        <w:t xml:space="preserve"> stated in subparagraph</w:t>
      </w:r>
      <w:r w:rsidR="00D26768" w:rsidRPr="4A22B64D">
        <w:rPr>
          <w:lang w:val="en-US"/>
        </w:rPr>
        <w:t xml:space="preserve"> </w:t>
      </w:r>
      <w:r w:rsidR="00CF708E" w:rsidRPr="4A22B64D">
        <w:rPr>
          <w:lang w:val="en-US"/>
        </w:rPr>
        <w:t>138.</w:t>
      </w:r>
      <w:r w:rsidR="00724DD8" w:rsidRPr="4A22B64D">
        <w:rPr>
          <w:lang w:val="en-US"/>
        </w:rPr>
        <w:t>105</w:t>
      </w:r>
      <w:r w:rsidR="00CF708E" w:rsidRPr="4A22B64D">
        <w:rPr>
          <w:lang w:val="en-US"/>
        </w:rPr>
        <w:t>(</w:t>
      </w:r>
      <w:r w:rsidR="00724DD8" w:rsidRPr="4A22B64D">
        <w:rPr>
          <w:lang w:val="en-US"/>
        </w:rPr>
        <w:t>3</w:t>
      </w:r>
      <w:r w:rsidR="00CF708E" w:rsidRPr="4A22B64D">
        <w:rPr>
          <w:lang w:val="en-US"/>
        </w:rPr>
        <w:t>)(</w:t>
      </w:r>
      <w:r w:rsidR="00050778" w:rsidRPr="4A22B64D">
        <w:rPr>
          <w:lang w:val="en-US"/>
        </w:rPr>
        <w:t>d</w:t>
      </w:r>
      <w:r w:rsidR="00CF708E" w:rsidRPr="4A22B64D">
        <w:rPr>
          <w:lang w:val="en-US"/>
        </w:rPr>
        <w:t>)(i) of CASR because the</w:t>
      </w:r>
      <w:r w:rsidR="00050778" w:rsidRPr="4A22B64D">
        <w:rPr>
          <w:lang w:val="en-US"/>
        </w:rPr>
        <w:t xml:space="preserve"> person</w:t>
      </w:r>
      <w:r w:rsidR="00D35707" w:rsidRPr="4A22B64D">
        <w:rPr>
          <w:lang w:val="en-US"/>
        </w:rPr>
        <w:t xml:space="preserve"> does not hold the type rating training endorsement for the type of helicopter that includes the</w:t>
      </w:r>
      <w:r w:rsidR="00361C3A" w:rsidRPr="4A22B64D">
        <w:rPr>
          <w:lang w:val="en-US"/>
        </w:rPr>
        <w:t xml:space="preserve"> relevant</w:t>
      </w:r>
      <w:r w:rsidR="00D35707" w:rsidRPr="4A22B64D">
        <w:rPr>
          <w:lang w:val="en-US"/>
        </w:rPr>
        <w:t xml:space="preserve"> helicopter.</w:t>
      </w:r>
    </w:p>
    <w:p w14:paraId="0D63DC7D" w14:textId="47D0EEBF" w:rsidR="00FA7CD4" w:rsidRPr="00E60DAD" w:rsidRDefault="00FA7CD4" w:rsidP="00FA7CD4">
      <w:pPr>
        <w:pStyle w:val="LDClause"/>
      </w:pPr>
      <w:r w:rsidRPr="00E60DAD">
        <w:tab/>
      </w:r>
      <w:r w:rsidRPr="4A22B64D">
        <w:rPr>
          <w:lang w:val="en-US"/>
        </w:rPr>
        <w:t>(1</w:t>
      </w:r>
      <w:r w:rsidR="005B450C" w:rsidRPr="4A22B64D">
        <w:rPr>
          <w:lang w:val="en-US"/>
        </w:rPr>
        <w:t>5</w:t>
      </w:r>
      <w:r w:rsidRPr="4A22B64D">
        <w:rPr>
          <w:lang w:val="en-US"/>
        </w:rPr>
        <w:t>)</w:t>
      </w:r>
      <w:r w:rsidRPr="00E60DAD">
        <w:tab/>
      </w:r>
      <w:r w:rsidRPr="4A22B64D">
        <w:rPr>
          <w:lang w:val="en-US"/>
        </w:rPr>
        <w:t>Subsection (1</w:t>
      </w:r>
      <w:r w:rsidR="005B450C" w:rsidRPr="4A22B64D">
        <w:rPr>
          <w:lang w:val="en-US"/>
        </w:rPr>
        <w:t>6</w:t>
      </w:r>
      <w:r w:rsidRPr="4A22B64D">
        <w:rPr>
          <w:lang w:val="en-US"/>
        </w:rPr>
        <w:t>) applies if:</w:t>
      </w:r>
    </w:p>
    <w:p w14:paraId="4B0E4CA6" w14:textId="2A175EE3" w:rsidR="00FA7CD4" w:rsidRPr="00E60DAD" w:rsidRDefault="00FA7CD4" w:rsidP="00FA7CD4">
      <w:pPr>
        <w:pStyle w:val="LDP1a0"/>
      </w:pPr>
      <w:r w:rsidRPr="00E60DAD">
        <w:t>(a)</w:t>
      </w:r>
      <w:r w:rsidRPr="00E60DAD">
        <w:tab/>
        <w:t>an aerial work operator is required by regulation</w:t>
      </w:r>
      <w:r w:rsidR="00D26768" w:rsidRPr="00E60DAD">
        <w:t xml:space="preserve"> </w:t>
      </w:r>
      <w:r w:rsidRPr="00E60DAD">
        <w:t>138.125 of CASR to have a training and checking system; and</w:t>
      </w:r>
    </w:p>
    <w:p w14:paraId="7E9F60B5" w14:textId="1113D85C" w:rsidR="00FA7CD4" w:rsidRPr="00E60DAD" w:rsidRDefault="00FA7CD4" w:rsidP="00FA7CD4">
      <w:pPr>
        <w:pStyle w:val="LDP1a0"/>
      </w:pPr>
      <w:r w:rsidRPr="00E60DAD">
        <w:t>(b)</w:t>
      </w:r>
      <w:r w:rsidRPr="00E60DAD">
        <w:tab/>
        <w:t>the operator has a contract with a Part</w:t>
      </w:r>
      <w:r w:rsidR="00922928" w:rsidRPr="00E60DAD">
        <w:t xml:space="preserve"> </w:t>
      </w:r>
      <w:r w:rsidRPr="00E60DAD">
        <w:t>142 operator for the Part</w:t>
      </w:r>
      <w:r w:rsidR="00D26768" w:rsidRPr="00E60DAD">
        <w:t xml:space="preserve"> </w:t>
      </w:r>
      <w:r w:rsidRPr="00E60DAD">
        <w:t>142 operator to conduct checking for the operator’s flight crew in relation to a relevant helicopter; and</w:t>
      </w:r>
    </w:p>
    <w:p w14:paraId="434DE8E1" w14:textId="41600934" w:rsidR="00FA7CD4" w:rsidRPr="00E60DAD" w:rsidRDefault="00FA7CD4" w:rsidP="00FA7CD4">
      <w:pPr>
        <w:pStyle w:val="LDP1a0"/>
      </w:pPr>
      <w:r w:rsidRPr="00E60DAD">
        <w:t>(c)</w:t>
      </w:r>
      <w:r w:rsidRPr="00E60DAD">
        <w:tab/>
      </w:r>
      <w:r w:rsidR="00063B22" w:rsidRPr="00E60DAD">
        <w:t>a</w:t>
      </w:r>
      <w:r w:rsidR="00BD4C0F" w:rsidRPr="00E60DAD">
        <w:t xml:space="preserve"> flight examiner</w:t>
      </w:r>
      <w:r w:rsidRPr="00E60DAD">
        <w:t xml:space="preserve"> who conducts the </w:t>
      </w:r>
      <w:r w:rsidR="007E5C67" w:rsidRPr="00E60DAD">
        <w:t>checking</w:t>
      </w:r>
      <w:r w:rsidRPr="00E60DAD">
        <w:t xml:space="preserve"> is not authorised under Part</w:t>
      </w:r>
      <w:r w:rsidR="00FB636E" w:rsidRPr="00E60DAD">
        <w:t> </w:t>
      </w:r>
      <w:r w:rsidRPr="00E60DAD">
        <w:t xml:space="preserve">61 of CASR to conduct the </w:t>
      </w:r>
      <w:r w:rsidR="007E5C67" w:rsidRPr="00E60DAD">
        <w:t xml:space="preserve">checking </w:t>
      </w:r>
      <w:r w:rsidRPr="00E60DAD">
        <w:t xml:space="preserve">because the </w:t>
      </w:r>
      <w:r w:rsidR="0014591E" w:rsidRPr="00E60DAD">
        <w:t xml:space="preserve">flight examiner </w:t>
      </w:r>
      <w:r w:rsidRPr="00E60DAD">
        <w:t xml:space="preserve">does not hold the type rating </w:t>
      </w:r>
      <w:r w:rsidR="00A904A4" w:rsidRPr="00E60DAD">
        <w:t>flight test</w:t>
      </w:r>
      <w:r w:rsidRPr="00E60DAD">
        <w:t xml:space="preserve"> endorsement for the type of helicopter that includes the helicopter; and</w:t>
      </w:r>
    </w:p>
    <w:p w14:paraId="1EEBD396" w14:textId="5BC42BA0" w:rsidR="00FA7CD4" w:rsidRPr="00E60DAD" w:rsidRDefault="00FA7CD4" w:rsidP="00FA7CD4">
      <w:pPr>
        <w:pStyle w:val="LDP1a0"/>
      </w:pPr>
      <w:r w:rsidRPr="00E60DAD">
        <w:t>(d)</w:t>
      </w:r>
      <w:r w:rsidRPr="00E60DAD">
        <w:tab/>
      </w:r>
      <w:r w:rsidR="00FC6074" w:rsidRPr="00E60DAD">
        <w:t>the</w:t>
      </w:r>
      <w:r w:rsidRPr="00E60DAD">
        <w:t xml:space="preserve"> exemption under section </w:t>
      </w:r>
      <w:r w:rsidR="00A95D10" w:rsidRPr="00E60DAD">
        <w:t>9</w:t>
      </w:r>
      <w:r w:rsidRPr="00E60DAD">
        <w:t xml:space="preserve"> applies to the </w:t>
      </w:r>
      <w:r w:rsidR="009E7989" w:rsidRPr="00E60DAD">
        <w:t xml:space="preserve">flight examiner </w:t>
      </w:r>
      <w:r w:rsidRPr="00E60DAD">
        <w:t>in relation to the helicopter.</w:t>
      </w:r>
    </w:p>
    <w:p w14:paraId="7EB0F41A" w14:textId="1F33EAB6" w:rsidR="007B0E6B" w:rsidRPr="00E60DAD" w:rsidDel="00FE7D30" w:rsidRDefault="007B0E6B" w:rsidP="007B0E6B">
      <w:pPr>
        <w:pStyle w:val="LDClause"/>
      </w:pPr>
      <w:r w:rsidRPr="00E60DAD">
        <w:tab/>
      </w:r>
      <w:r w:rsidRPr="4A22B64D">
        <w:rPr>
          <w:lang w:val="en-US"/>
        </w:rPr>
        <w:t>(1</w:t>
      </w:r>
      <w:r w:rsidR="005B450C" w:rsidRPr="4A22B64D">
        <w:rPr>
          <w:lang w:val="en-US"/>
        </w:rPr>
        <w:t>6</w:t>
      </w:r>
      <w:r w:rsidRPr="4A22B64D">
        <w:rPr>
          <w:lang w:val="en-US"/>
        </w:rPr>
        <w:t>)</w:t>
      </w:r>
      <w:r w:rsidRPr="00E60DAD">
        <w:tab/>
      </w:r>
      <w:r w:rsidRPr="4A22B64D">
        <w:rPr>
          <w:lang w:val="en-US"/>
        </w:rPr>
        <w:t xml:space="preserve">The </w:t>
      </w:r>
      <w:r w:rsidR="005D44B3" w:rsidRPr="4A22B64D">
        <w:rPr>
          <w:lang w:val="en-US"/>
        </w:rPr>
        <w:t xml:space="preserve">aerial work </w:t>
      </w:r>
      <w:r w:rsidRPr="4A22B64D">
        <w:rPr>
          <w:lang w:val="en-US"/>
        </w:rPr>
        <w:t xml:space="preserve">operator is exempt from compliance with </w:t>
      </w:r>
      <w:r w:rsidR="00A23A62" w:rsidRPr="4A22B64D">
        <w:rPr>
          <w:lang w:val="en-US"/>
        </w:rPr>
        <w:t xml:space="preserve">regulation 138.055 of CASR, in relation to the condition of an aerial work certificate issued to the operator mentioned </w:t>
      </w:r>
      <w:r w:rsidR="00C1338A" w:rsidRPr="4A22B64D">
        <w:rPr>
          <w:lang w:val="en-US"/>
        </w:rPr>
        <w:t xml:space="preserve">in </w:t>
      </w:r>
      <w:r w:rsidRPr="4A22B64D">
        <w:rPr>
          <w:lang w:val="en-US"/>
        </w:rPr>
        <w:t>subparagraph</w:t>
      </w:r>
      <w:r w:rsidR="00D26768" w:rsidRPr="4A22B64D">
        <w:rPr>
          <w:lang w:val="en-US"/>
        </w:rPr>
        <w:t xml:space="preserve"> </w:t>
      </w:r>
      <w:r w:rsidRPr="4A22B64D">
        <w:rPr>
          <w:lang w:val="en-US"/>
        </w:rPr>
        <w:t>138.050</w:t>
      </w:r>
      <w:r w:rsidR="00F464E2" w:rsidRPr="4A22B64D">
        <w:rPr>
          <w:lang w:val="en-US"/>
        </w:rPr>
        <w:t>(</w:t>
      </w:r>
      <w:r w:rsidRPr="4A22B64D">
        <w:rPr>
          <w:lang w:val="en-US"/>
        </w:rPr>
        <w:t xml:space="preserve">1)(b)(i) of CASR to the extent that the head of training and checking </w:t>
      </w:r>
      <w:r w:rsidR="00653F93" w:rsidRPr="4A22B64D">
        <w:rPr>
          <w:lang w:val="en-US"/>
        </w:rPr>
        <w:t>for</w:t>
      </w:r>
      <w:r w:rsidRPr="4A22B64D">
        <w:rPr>
          <w:lang w:val="en-US"/>
        </w:rPr>
        <w:t xml:space="preserve"> the operator does not comply with the responsibility stated in subparagraph</w:t>
      </w:r>
      <w:r w:rsidR="001E0AB2" w:rsidRPr="4A22B64D">
        <w:rPr>
          <w:lang w:val="en-US"/>
        </w:rPr>
        <w:t xml:space="preserve"> </w:t>
      </w:r>
      <w:r w:rsidRPr="4A22B64D">
        <w:rPr>
          <w:lang w:val="en-US"/>
        </w:rPr>
        <w:t>138.105</w:t>
      </w:r>
      <w:r w:rsidR="00F464E2" w:rsidRPr="4A22B64D">
        <w:rPr>
          <w:lang w:val="en-US"/>
        </w:rPr>
        <w:t>(</w:t>
      </w:r>
      <w:r w:rsidRPr="4A22B64D">
        <w:rPr>
          <w:lang w:val="en-US"/>
        </w:rPr>
        <w:t>3)</w:t>
      </w:r>
      <w:r w:rsidR="00F464E2" w:rsidRPr="4A22B64D">
        <w:rPr>
          <w:lang w:val="en-US"/>
        </w:rPr>
        <w:t>(</w:t>
      </w:r>
      <w:r w:rsidRPr="4A22B64D">
        <w:rPr>
          <w:lang w:val="en-US"/>
        </w:rPr>
        <w:t>d)</w:t>
      </w:r>
      <w:r w:rsidR="00F464E2" w:rsidRPr="4A22B64D">
        <w:rPr>
          <w:lang w:val="en-US"/>
        </w:rPr>
        <w:t>(</w:t>
      </w:r>
      <w:r w:rsidRPr="4A22B64D">
        <w:rPr>
          <w:lang w:val="en-US"/>
        </w:rPr>
        <w:t xml:space="preserve">i) of CASR because the </w:t>
      </w:r>
      <w:r w:rsidR="009E7989" w:rsidRPr="4A22B64D">
        <w:rPr>
          <w:lang w:val="en-US"/>
        </w:rPr>
        <w:t>flight examiner</w:t>
      </w:r>
      <w:r w:rsidRPr="4A22B64D">
        <w:rPr>
          <w:lang w:val="en-US"/>
        </w:rPr>
        <w:t xml:space="preserve"> does not hold the type rating </w:t>
      </w:r>
      <w:r w:rsidR="00F14BE5" w:rsidRPr="4A22B64D">
        <w:rPr>
          <w:lang w:val="en-US"/>
        </w:rPr>
        <w:t>flight test</w:t>
      </w:r>
      <w:r w:rsidRPr="4A22B64D">
        <w:rPr>
          <w:lang w:val="en-US"/>
        </w:rPr>
        <w:t xml:space="preserve"> endorsement for the type of helicopter that includes the </w:t>
      </w:r>
      <w:r w:rsidR="007811C8" w:rsidRPr="4A22B64D">
        <w:rPr>
          <w:lang w:val="en-US"/>
        </w:rPr>
        <w:t xml:space="preserve">relevant </w:t>
      </w:r>
      <w:r w:rsidRPr="4A22B64D">
        <w:rPr>
          <w:lang w:val="en-US"/>
        </w:rPr>
        <w:t>helicopter.</w:t>
      </w:r>
    </w:p>
    <w:p w14:paraId="3FD85585" w14:textId="6FD9F001" w:rsidR="002D50B1" w:rsidRPr="00E60DAD" w:rsidRDefault="002F4E22" w:rsidP="002F4E22">
      <w:pPr>
        <w:pStyle w:val="LDClause"/>
      </w:pPr>
      <w:r w:rsidRPr="00E60DAD">
        <w:tab/>
      </w:r>
      <w:r w:rsidR="002D50B1" w:rsidRPr="4A22B64D">
        <w:rPr>
          <w:lang w:val="en-US"/>
        </w:rPr>
        <w:t>(1</w:t>
      </w:r>
      <w:r w:rsidR="005B450C" w:rsidRPr="4A22B64D">
        <w:rPr>
          <w:lang w:val="en-US"/>
        </w:rPr>
        <w:t>7</w:t>
      </w:r>
      <w:r w:rsidR="002D50B1" w:rsidRPr="4A22B64D">
        <w:rPr>
          <w:lang w:val="en-US"/>
        </w:rPr>
        <w:t>)</w:t>
      </w:r>
      <w:r w:rsidR="002D50B1" w:rsidRPr="00E60DAD">
        <w:tab/>
      </w:r>
      <w:r w:rsidR="002C055D" w:rsidRPr="4A22B64D">
        <w:rPr>
          <w:lang w:val="en-US"/>
        </w:rPr>
        <w:t>Sub</w:t>
      </w:r>
      <w:r w:rsidR="002D50B1" w:rsidRPr="4A22B64D">
        <w:rPr>
          <w:lang w:val="en-US"/>
        </w:rPr>
        <w:t xml:space="preserve">section </w:t>
      </w:r>
      <w:r w:rsidR="008D2EA6" w:rsidRPr="4A22B64D">
        <w:rPr>
          <w:lang w:val="en-US"/>
        </w:rPr>
        <w:t>(</w:t>
      </w:r>
      <w:r w:rsidR="005B450C" w:rsidRPr="4A22B64D">
        <w:rPr>
          <w:lang w:val="en-US"/>
        </w:rPr>
        <w:t>18</w:t>
      </w:r>
      <w:r w:rsidR="008D2EA6" w:rsidRPr="4A22B64D">
        <w:rPr>
          <w:lang w:val="en-US"/>
        </w:rPr>
        <w:t xml:space="preserve">) </w:t>
      </w:r>
      <w:r w:rsidR="002D50B1" w:rsidRPr="4A22B64D">
        <w:rPr>
          <w:lang w:val="en-US"/>
        </w:rPr>
        <w:t>applies if:</w:t>
      </w:r>
    </w:p>
    <w:p w14:paraId="46F6E5E9" w14:textId="3A04A400" w:rsidR="009417F9" w:rsidRPr="00E60DAD" w:rsidRDefault="002D50B1" w:rsidP="002D50B1">
      <w:pPr>
        <w:pStyle w:val="LDP1a0"/>
      </w:pPr>
      <w:r w:rsidRPr="00E60DAD">
        <w:t>(a)</w:t>
      </w:r>
      <w:r w:rsidRPr="00E60DAD">
        <w:tab/>
      </w:r>
      <w:r w:rsidR="009417F9" w:rsidRPr="00E60DAD">
        <w:t xml:space="preserve">a pilot </w:t>
      </w:r>
      <w:r w:rsidR="00C86DB3" w:rsidRPr="00E60DAD">
        <w:t xml:space="preserve">performs a duty as pilot in command </w:t>
      </w:r>
      <w:r w:rsidR="00413237" w:rsidRPr="00E60DAD">
        <w:t xml:space="preserve">of </w:t>
      </w:r>
      <w:r w:rsidR="00C86DB3" w:rsidRPr="00E60DAD">
        <w:t>a relevant helicopter for a flight involving an aerial work operation</w:t>
      </w:r>
      <w:r w:rsidR="00E91E50" w:rsidRPr="00E60DAD">
        <w:t>; and</w:t>
      </w:r>
    </w:p>
    <w:p w14:paraId="6955AC00" w14:textId="538E79DC" w:rsidR="002D50B1" w:rsidRPr="00E60DAD" w:rsidRDefault="00E91E50" w:rsidP="002D50B1">
      <w:pPr>
        <w:pStyle w:val="LDP1a0"/>
      </w:pPr>
      <w:r w:rsidRPr="4A22B64D">
        <w:rPr>
          <w:lang w:val="en-US"/>
        </w:rPr>
        <w:t>(b)</w:t>
      </w:r>
      <w:r>
        <w:tab/>
      </w:r>
      <w:r w:rsidR="00977B95" w:rsidRPr="4A22B64D">
        <w:rPr>
          <w:lang w:val="en-US"/>
        </w:rPr>
        <w:t>the</w:t>
      </w:r>
      <w:r w:rsidR="009A7858" w:rsidRPr="4A22B64D">
        <w:rPr>
          <w:lang w:val="en-US"/>
        </w:rPr>
        <w:t xml:space="preserve"> pilot is not qualified</w:t>
      </w:r>
      <w:r w:rsidR="00E03307" w:rsidRPr="4A22B64D">
        <w:rPr>
          <w:lang w:val="en-US"/>
        </w:rPr>
        <w:t>,</w:t>
      </w:r>
      <w:r w:rsidR="009A7858" w:rsidRPr="4A22B64D">
        <w:rPr>
          <w:lang w:val="en-US"/>
        </w:rPr>
        <w:t xml:space="preserve"> </w:t>
      </w:r>
      <w:r w:rsidR="00AE232A" w:rsidRPr="4A22B64D">
        <w:rPr>
          <w:lang w:val="en-US"/>
        </w:rPr>
        <w:t xml:space="preserve">under </w:t>
      </w:r>
      <w:r w:rsidR="00AA0C82" w:rsidRPr="4A22B64D">
        <w:rPr>
          <w:lang w:val="en-US"/>
        </w:rPr>
        <w:t>sub</w:t>
      </w:r>
      <w:r w:rsidR="00AE232A" w:rsidRPr="4A22B64D">
        <w:rPr>
          <w:lang w:val="en-US"/>
        </w:rPr>
        <w:t>paragraph</w:t>
      </w:r>
      <w:r w:rsidR="00D26768" w:rsidRPr="4A22B64D">
        <w:rPr>
          <w:lang w:val="en-US"/>
        </w:rPr>
        <w:t xml:space="preserve"> </w:t>
      </w:r>
      <w:r w:rsidR="00AE232A" w:rsidRPr="4A22B64D">
        <w:rPr>
          <w:lang w:val="en-US"/>
        </w:rPr>
        <w:t>138.500</w:t>
      </w:r>
      <w:r w:rsidR="00F464E2" w:rsidRPr="4A22B64D">
        <w:rPr>
          <w:lang w:val="en-US"/>
        </w:rPr>
        <w:t>(</w:t>
      </w:r>
      <w:r w:rsidR="00AA0C82" w:rsidRPr="4A22B64D">
        <w:rPr>
          <w:lang w:val="en-US"/>
        </w:rPr>
        <w:t>1)</w:t>
      </w:r>
      <w:r w:rsidR="00F464E2" w:rsidRPr="4A22B64D">
        <w:rPr>
          <w:lang w:val="en-US"/>
        </w:rPr>
        <w:t>(</w:t>
      </w:r>
      <w:r w:rsidR="00AA0C82" w:rsidRPr="4A22B64D">
        <w:rPr>
          <w:lang w:val="en-US"/>
        </w:rPr>
        <w:t>a)</w:t>
      </w:r>
      <w:r w:rsidR="00F464E2" w:rsidRPr="4A22B64D">
        <w:rPr>
          <w:lang w:val="en-US"/>
        </w:rPr>
        <w:t>(</w:t>
      </w:r>
      <w:r w:rsidR="00AA0C82" w:rsidRPr="4A22B64D">
        <w:rPr>
          <w:lang w:val="en-US"/>
        </w:rPr>
        <w:t>i) of CASR</w:t>
      </w:r>
      <w:r w:rsidR="00E03307" w:rsidRPr="4A22B64D">
        <w:rPr>
          <w:lang w:val="en-US"/>
        </w:rPr>
        <w:t xml:space="preserve">, </w:t>
      </w:r>
      <w:r w:rsidR="00407535" w:rsidRPr="4A22B64D">
        <w:rPr>
          <w:lang w:val="en-US"/>
        </w:rPr>
        <w:t>as pilot in command for the flight</w:t>
      </w:r>
      <w:r w:rsidR="00881AFF" w:rsidRPr="4A22B64D">
        <w:rPr>
          <w:lang w:val="en-US"/>
        </w:rPr>
        <w:t xml:space="preserve"> because the pilot </w:t>
      </w:r>
      <w:r w:rsidR="002D50B1" w:rsidRPr="4A22B64D">
        <w:rPr>
          <w:lang w:val="en-US"/>
        </w:rPr>
        <w:t xml:space="preserve">does not hold the pilot type rating in relation to </w:t>
      </w:r>
      <w:r w:rsidR="003A1925" w:rsidRPr="4A22B64D">
        <w:rPr>
          <w:lang w:val="en-US"/>
        </w:rPr>
        <w:t>the</w:t>
      </w:r>
      <w:r w:rsidR="002D50B1" w:rsidRPr="4A22B64D">
        <w:rPr>
          <w:lang w:val="en-US"/>
        </w:rPr>
        <w:t xml:space="preserve"> helicopter; and</w:t>
      </w:r>
    </w:p>
    <w:p w14:paraId="23449D21" w14:textId="20E4E246" w:rsidR="002D50B1" w:rsidRPr="00E60DAD" w:rsidRDefault="002D50B1" w:rsidP="002D50B1">
      <w:pPr>
        <w:pStyle w:val="LDP1a0"/>
      </w:pPr>
      <w:r w:rsidRPr="00E60DAD">
        <w:t>(</w:t>
      </w:r>
      <w:r w:rsidR="00046A68" w:rsidRPr="00E60DAD">
        <w:t>c</w:t>
      </w:r>
      <w:r w:rsidRPr="00E60DAD">
        <w:t>)</w:t>
      </w:r>
      <w:r w:rsidRPr="00E60DAD">
        <w:tab/>
        <w:t xml:space="preserve">the exemption under section 5 applies to the </w:t>
      </w:r>
      <w:r w:rsidR="0065105F" w:rsidRPr="00E60DAD">
        <w:t xml:space="preserve">pilot </w:t>
      </w:r>
      <w:r w:rsidRPr="00E60DAD">
        <w:t>in relation to the helicopter.</w:t>
      </w:r>
    </w:p>
    <w:p w14:paraId="4A03D663" w14:textId="5B73DC93" w:rsidR="00F937E6" w:rsidRPr="00E60DAD" w:rsidRDefault="00F937E6" w:rsidP="00F937E6">
      <w:pPr>
        <w:pStyle w:val="LDClause"/>
      </w:pPr>
      <w:r w:rsidRPr="00E60DAD">
        <w:tab/>
      </w:r>
      <w:r w:rsidRPr="4A22B64D">
        <w:rPr>
          <w:lang w:val="en-US"/>
        </w:rPr>
        <w:t>(</w:t>
      </w:r>
      <w:r w:rsidR="005B450C" w:rsidRPr="4A22B64D">
        <w:rPr>
          <w:lang w:val="en-US"/>
        </w:rPr>
        <w:t>18</w:t>
      </w:r>
      <w:r w:rsidRPr="4A22B64D">
        <w:rPr>
          <w:lang w:val="en-US"/>
        </w:rPr>
        <w:t>)</w:t>
      </w:r>
      <w:r w:rsidRPr="00E60DAD">
        <w:tab/>
      </w:r>
      <w:r w:rsidRPr="4A22B64D">
        <w:rPr>
          <w:lang w:val="en-US"/>
        </w:rPr>
        <w:t xml:space="preserve">The </w:t>
      </w:r>
      <w:r w:rsidR="005B3AFB" w:rsidRPr="4A22B64D">
        <w:rPr>
          <w:lang w:val="en-US"/>
        </w:rPr>
        <w:t xml:space="preserve">pilot </w:t>
      </w:r>
      <w:r w:rsidRPr="4A22B64D">
        <w:rPr>
          <w:lang w:val="en-US"/>
        </w:rPr>
        <w:t>is exempt from compliance with subregulation</w:t>
      </w:r>
      <w:r w:rsidR="00D26768" w:rsidRPr="4A22B64D">
        <w:rPr>
          <w:lang w:val="en-US"/>
        </w:rPr>
        <w:t xml:space="preserve"> </w:t>
      </w:r>
      <w:r w:rsidRPr="4A22B64D">
        <w:rPr>
          <w:lang w:val="en-US"/>
        </w:rPr>
        <w:t>138.500</w:t>
      </w:r>
      <w:r w:rsidR="00F464E2" w:rsidRPr="4A22B64D">
        <w:rPr>
          <w:lang w:val="en-US"/>
        </w:rPr>
        <w:t>(</w:t>
      </w:r>
      <w:r w:rsidRPr="4A22B64D">
        <w:rPr>
          <w:lang w:val="en-US"/>
        </w:rPr>
        <w:t xml:space="preserve">2) of CASR to the extent that the </w:t>
      </w:r>
      <w:r w:rsidR="007F737D" w:rsidRPr="4A22B64D">
        <w:rPr>
          <w:lang w:val="en-US"/>
        </w:rPr>
        <w:t xml:space="preserve">pilot </w:t>
      </w:r>
      <w:r w:rsidRPr="4A22B64D">
        <w:rPr>
          <w:lang w:val="en-US"/>
        </w:rPr>
        <w:t xml:space="preserve">does not hold the pilot type rating </w:t>
      </w:r>
      <w:r w:rsidR="001A1FBB" w:rsidRPr="4A22B64D">
        <w:rPr>
          <w:lang w:val="en-US"/>
        </w:rPr>
        <w:t xml:space="preserve">in relation to </w:t>
      </w:r>
      <w:r w:rsidRPr="4A22B64D">
        <w:rPr>
          <w:lang w:val="en-US"/>
        </w:rPr>
        <w:t>the relevant helicopter.</w:t>
      </w:r>
    </w:p>
    <w:p w14:paraId="7766B574" w14:textId="1DD00E59" w:rsidR="00AE1414" w:rsidRPr="00E60DAD" w:rsidRDefault="00B8734F" w:rsidP="00E530D8">
      <w:pPr>
        <w:pStyle w:val="LDClause"/>
        <w:keepNext/>
      </w:pPr>
      <w:r w:rsidRPr="00E60DAD">
        <w:tab/>
      </w:r>
      <w:r w:rsidRPr="4A22B64D">
        <w:rPr>
          <w:lang w:val="en-US"/>
        </w:rPr>
        <w:t>(</w:t>
      </w:r>
      <w:r w:rsidR="008A2BBB" w:rsidRPr="4A22B64D">
        <w:rPr>
          <w:lang w:val="en-US"/>
        </w:rPr>
        <w:t>19</w:t>
      </w:r>
      <w:r w:rsidRPr="4A22B64D">
        <w:rPr>
          <w:lang w:val="en-US"/>
        </w:rPr>
        <w:t>)</w:t>
      </w:r>
      <w:r w:rsidRPr="00E60DAD">
        <w:tab/>
      </w:r>
      <w:r w:rsidR="00AE1414" w:rsidRPr="4A22B64D">
        <w:rPr>
          <w:lang w:val="en-US"/>
        </w:rPr>
        <w:t>Subsection (</w:t>
      </w:r>
      <w:r w:rsidR="008A2BBB" w:rsidRPr="4A22B64D">
        <w:rPr>
          <w:lang w:val="en-US"/>
        </w:rPr>
        <w:t>20</w:t>
      </w:r>
      <w:r w:rsidR="00AE1414" w:rsidRPr="4A22B64D">
        <w:rPr>
          <w:lang w:val="en-US"/>
        </w:rPr>
        <w:t>) applies if:</w:t>
      </w:r>
    </w:p>
    <w:p w14:paraId="5D7D689A" w14:textId="727236BC" w:rsidR="00723A4B" w:rsidRPr="00E60DAD" w:rsidRDefault="00AE1414" w:rsidP="00AE1414">
      <w:pPr>
        <w:pStyle w:val="LDP1a0"/>
      </w:pPr>
      <w:r w:rsidRPr="4A22B64D">
        <w:rPr>
          <w:lang w:val="en-US"/>
        </w:rPr>
        <w:t>(a)</w:t>
      </w:r>
      <w:r>
        <w:tab/>
      </w:r>
      <w:r w:rsidR="00723A4B" w:rsidRPr="4A22B64D">
        <w:rPr>
          <w:lang w:val="en-US"/>
        </w:rPr>
        <w:t xml:space="preserve">the </w:t>
      </w:r>
      <w:r w:rsidR="00B942DE" w:rsidRPr="4A22B64D">
        <w:rPr>
          <w:lang w:val="en-US"/>
        </w:rPr>
        <w:t xml:space="preserve">aerial work </w:t>
      </w:r>
      <w:r w:rsidR="00723A4B" w:rsidRPr="4A22B64D">
        <w:rPr>
          <w:lang w:val="en-US"/>
        </w:rPr>
        <w:t xml:space="preserve">operator of a </w:t>
      </w:r>
      <w:r w:rsidR="002D51B3" w:rsidRPr="4A22B64D">
        <w:rPr>
          <w:lang w:val="en-US"/>
        </w:rPr>
        <w:t xml:space="preserve">relevant helicopter </w:t>
      </w:r>
      <w:r w:rsidR="00723A4B" w:rsidRPr="4A22B64D">
        <w:rPr>
          <w:lang w:val="en-US"/>
        </w:rPr>
        <w:t xml:space="preserve">for </w:t>
      </w:r>
      <w:r w:rsidR="00EB10FE" w:rsidRPr="4A22B64D">
        <w:rPr>
          <w:lang w:val="en-US"/>
        </w:rPr>
        <w:t xml:space="preserve">a flight involving </w:t>
      </w:r>
      <w:r w:rsidR="00723A4B" w:rsidRPr="4A22B64D">
        <w:rPr>
          <w:lang w:val="en-US"/>
        </w:rPr>
        <w:t>an aerial work operation</w:t>
      </w:r>
      <w:r w:rsidR="00753C6E" w:rsidRPr="4A22B64D">
        <w:rPr>
          <w:lang w:val="en-US"/>
        </w:rPr>
        <w:t xml:space="preserve"> </w:t>
      </w:r>
      <w:r w:rsidR="0010349A" w:rsidRPr="4A22B64D">
        <w:rPr>
          <w:lang w:val="en-US"/>
        </w:rPr>
        <w:t>assigns a pilot to duty as pilot in command of the aircraft for the flight; and</w:t>
      </w:r>
    </w:p>
    <w:p w14:paraId="1667B38C" w14:textId="7DDF4F88" w:rsidR="00AE1414" w:rsidRPr="00E60DAD" w:rsidRDefault="00AE1414" w:rsidP="00AE1414">
      <w:pPr>
        <w:pStyle w:val="LDP1a0"/>
      </w:pPr>
      <w:r w:rsidRPr="4A22B64D">
        <w:rPr>
          <w:lang w:val="en-US"/>
        </w:rPr>
        <w:t>(b)</w:t>
      </w:r>
      <w:r>
        <w:tab/>
      </w:r>
      <w:r w:rsidRPr="4A22B64D">
        <w:rPr>
          <w:lang w:val="en-US"/>
        </w:rPr>
        <w:t>the pilot is not qualified, under subparagraph</w:t>
      </w:r>
      <w:r w:rsidR="00D26768" w:rsidRPr="4A22B64D">
        <w:rPr>
          <w:lang w:val="en-US"/>
        </w:rPr>
        <w:t xml:space="preserve"> </w:t>
      </w:r>
      <w:r w:rsidRPr="4A22B64D">
        <w:rPr>
          <w:lang w:val="en-US"/>
        </w:rPr>
        <w:t>138.500</w:t>
      </w:r>
      <w:r w:rsidR="00F464E2" w:rsidRPr="4A22B64D">
        <w:rPr>
          <w:lang w:val="en-US"/>
        </w:rPr>
        <w:t>(</w:t>
      </w:r>
      <w:r w:rsidRPr="4A22B64D">
        <w:rPr>
          <w:lang w:val="en-US"/>
        </w:rPr>
        <w:t>1)</w:t>
      </w:r>
      <w:r w:rsidR="00F464E2" w:rsidRPr="4A22B64D">
        <w:rPr>
          <w:lang w:val="en-US"/>
        </w:rPr>
        <w:t>(</w:t>
      </w:r>
      <w:r w:rsidRPr="4A22B64D">
        <w:rPr>
          <w:lang w:val="en-US"/>
        </w:rPr>
        <w:t>a)</w:t>
      </w:r>
      <w:r w:rsidR="00F464E2" w:rsidRPr="4A22B64D">
        <w:rPr>
          <w:lang w:val="en-US"/>
        </w:rPr>
        <w:t>(</w:t>
      </w:r>
      <w:r w:rsidRPr="4A22B64D">
        <w:rPr>
          <w:lang w:val="en-US"/>
        </w:rPr>
        <w:t>i) of CASR, as pilot in command for the flight because the pilot does not hold the pilot type rating in relation to the helicopter; and</w:t>
      </w:r>
    </w:p>
    <w:p w14:paraId="235FB078" w14:textId="0C1546EB" w:rsidR="00AE1414" w:rsidRPr="00E60DAD" w:rsidRDefault="00AE1414" w:rsidP="00AE1414">
      <w:pPr>
        <w:pStyle w:val="LDP1a0"/>
      </w:pPr>
      <w:r w:rsidRPr="00E60DAD">
        <w:t>(</w:t>
      </w:r>
      <w:r w:rsidR="00046A68" w:rsidRPr="00E60DAD">
        <w:t>c</w:t>
      </w:r>
      <w:r w:rsidRPr="00E60DAD">
        <w:t>)</w:t>
      </w:r>
      <w:r w:rsidRPr="00E60DAD">
        <w:tab/>
        <w:t>the exemption under section 5 applies to the pilot in relation to the helicopter.</w:t>
      </w:r>
    </w:p>
    <w:p w14:paraId="7F19D0A5" w14:textId="0B025110" w:rsidR="002D50B1" w:rsidRPr="00E60DAD" w:rsidRDefault="001B2B41" w:rsidP="001B2B41">
      <w:pPr>
        <w:pStyle w:val="LDClause"/>
      </w:pPr>
      <w:r w:rsidRPr="00E60DAD">
        <w:tab/>
      </w:r>
      <w:r w:rsidRPr="4A22B64D">
        <w:rPr>
          <w:lang w:val="en-US"/>
        </w:rPr>
        <w:t>(</w:t>
      </w:r>
      <w:r w:rsidR="008A2BBB" w:rsidRPr="4A22B64D">
        <w:rPr>
          <w:lang w:val="en-US"/>
        </w:rPr>
        <w:t>20</w:t>
      </w:r>
      <w:r w:rsidRPr="4A22B64D">
        <w:rPr>
          <w:lang w:val="en-US"/>
        </w:rPr>
        <w:t>)</w:t>
      </w:r>
      <w:r w:rsidRPr="00E60DAD">
        <w:tab/>
      </w:r>
      <w:r w:rsidRPr="4A22B64D">
        <w:rPr>
          <w:lang w:val="en-US"/>
        </w:rPr>
        <w:t>The</w:t>
      </w:r>
      <w:r w:rsidR="00B942DE" w:rsidRPr="4A22B64D">
        <w:rPr>
          <w:lang w:val="en-US"/>
        </w:rPr>
        <w:t xml:space="preserve"> aerial work</w:t>
      </w:r>
      <w:r w:rsidRPr="4A22B64D">
        <w:rPr>
          <w:lang w:val="en-US"/>
        </w:rPr>
        <w:t xml:space="preserve"> </w:t>
      </w:r>
      <w:r w:rsidR="00987BC4" w:rsidRPr="4A22B64D">
        <w:rPr>
          <w:lang w:val="en-US"/>
        </w:rPr>
        <w:t xml:space="preserve">operator </w:t>
      </w:r>
      <w:r w:rsidRPr="4A22B64D">
        <w:rPr>
          <w:lang w:val="en-US"/>
        </w:rPr>
        <w:t>is exempt from compliance with subregulation 138.500</w:t>
      </w:r>
      <w:r w:rsidR="00F464E2" w:rsidRPr="4A22B64D">
        <w:rPr>
          <w:lang w:val="en-US"/>
        </w:rPr>
        <w:t>(</w:t>
      </w:r>
      <w:r w:rsidRPr="4A22B64D">
        <w:rPr>
          <w:lang w:val="en-US"/>
        </w:rPr>
        <w:t>2</w:t>
      </w:r>
      <w:r w:rsidR="00DB3F28" w:rsidRPr="4A22B64D">
        <w:rPr>
          <w:lang w:val="en-US"/>
        </w:rPr>
        <w:t>A</w:t>
      </w:r>
      <w:r w:rsidRPr="4A22B64D">
        <w:rPr>
          <w:lang w:val="en-US"/>
        </w:rPr>
        <w:t xml:space="preserve">) of CASR to the extent that the pilot does not hold the pilot type rating </w:t>
      </w:r>
      <w:r w:rsidR="001A1FBB" w:rsidRPr="4A22B64D">
        <w:rPr>
          <w:lang w:val="en-US"/>
        </w:rPr>
        <w:t xml:space="preserve">in relation to </w:t>
      </w:r>
      <w:r w:rsidRPr="4A22B64D">
        <w:rPr>
          <w:lang w:val="en-US"/>
        </w:rPr>
        <w:t>the relevant helicopter.</w:t>
      </w:r>
    </w:p>
    <w:p w14:paraId="68481F3A" w14:textId="77777777" w:rsidR="00D031ED" w:rsidRPr="00E60DAD" w:rsidRDefault="00846147" w:rsidP="00F464E2">
      <w:pPr>
        <w:pStyle w:val="LDScheduleheading"/>
        <w:spacing w:before="400"/>
      </w:pPr>
      <w:bookmarkStart w:id="56" w:name="_Toc131656160"/>
      <w:bookmarkStart w:id="57" w:name="_Toc132720980"/>
      <w:bookmarkStart w:id="58" w:name="_Toc204605635"/>
      <w:r w:rsidRPr="00E60DAD">
        <w:t xml:space="preserve">Part </w:t>
      </w:r>
      <w:r w:rsidR="009C3E0C" w:rsidRPr="00E60DAD">
        <w:t>7</w:t>
      </w:r>
      <w:r w:rsidRPr="00E60DAD">
        <w:t> — Part 141 operator</w:t>
      </w:r>
      <w:bookmarkStart w:id="59" w:name="_Toc131656161"/>
      <w:bookmarkStart w:id="60" w:name="_Toc132720981"/>
      <w:bookmarkEnd w:id="56"/>
      <w:bookmarkEnd w:id="57"/>
      <w:bookmarkEnd w:id="58"/>
    </w:p>
    <w:p w14:paraId="58DD5EAA" w14:textId="2A89171B" w:rsidR="00846147" w:rsidRPr="00E60DAD" w:rsidRDefault="00846147" w:rsidP="00406B86">
      <w:pPr>
        <w:pStyle w:val="LDClauseHeading"/>
      </w:pPr>
      <w:bookmarkStart w:id="61" w:name="_Toc204605636"/>
      <w:r w:rsidRPr="00E60DAD">
        <w:t>1</w:t>
      </w:r>
      <w:r w:rsidR="002D21F2" w:rsidRPr="00E60DAD">
        <w:t>2</w:t>
      </w:r>
      <w:r w:rsidRPr="00E60DAD">
        <w:tab/>
        <w:t>Exemptions</w:t>
      </w:r>
      <w:bookmarkEnd w:id="59"/>
      <w:bookmarkEnd w:id="60"/>
      <w:bookmarkEnd w:id="61"/>
    </w:p>
    <w:p w14:paraId="37711326" w14:textId="7BF47C3B" w:rsidR="00EE7AC2" w:rsidRPr="00E60DAD" w:rsidRDefault="00154A6E" w:rsidP="00154A6E">
      <w:pPr>
        <w:pStyle w:val="LDClause"/>
      </w:pPr>
      <w:r w:rsidRPr="00E60DAD">
        <w:tab/>
      </w:r>
      <w:r w:rsidR="00EE7AC2" w:rsidRPr="4A22B64D">
        <w:rPr>
          <w:lang w:val="en-US"/>
        </w:rPr>
        <w:t>(1)</w:t>
      </w:r>
      <w:r w:rsidR="00EE7AC2" w:rsidRPr="00E60DAD">
        <w:tab/>
      </w:r>
      <w:r w:rsidR="005F0BF1" w:rsidRPr="4A22B64D">
        <w:rPr>
          <w:lang w:val="en-US"/>
        </w:rPr>
        <w:t>Subsection (2)</w:t>
      </w:r>
      <w:r w:rsidR="00EE7AC2" w:rsidRPr="4A22B64D">
        <w:rPr>
          <w:lang w:val="en-US"/>
        </w:rPr>
        <w:t xml:space="preserve"> applies if:</w:t>
      </w:r>
    </w:p>
    <w:p w14:paraId="73B4640C" w14:textId="5850126A" w:rsidR="00EE7AC2" w:rsidRPr="00E60DAD" w:rsidRDefault="00EE7AC2" w:rsidP="005F4B4D">
      <w:pPr>
        <w:pStyle w:val="LDP1a0"/>
      </w:pPr>
      <w:r w:rsidRPr="00E60DAD">
        <w:t>(a)</w:t>
      </w:r>
      <w:r w:rsidRPr="00E60DAD">
        <w:tab/>
        <w:t>a person flies a</w:t>
      </w:r>
      <w:r w:rsidR="006164C8" w:rsidRPr="00E60DAD">
        <w:t xml:space="preserve"> relevant helicopter </w:t>
      </w:r>
      <w:r w:rsidRPr="00E60DAD">
        <w:t xml:space="preserve">used in </w:t>
      </w:r>
      <w:r w:rsidR="00154A6E" w:rsidRPr="00E60DAD">
        <w:t>a Part 141</w:t>
      </w:r>
      <w:r w:rsidRPr="00E60DAD">
        <w:t xml:space="preserve"> operator’s authorised Part 141 flight training as pilot in command; and</w:t>
      </w:r>
    </w:p>
    <w:p w14:paraId="6A6F0E21" w14:textId="737FD202" w:rsidR="00EE7AC2" w:rsidRPr="00E60DAD" w:rsidRDefault="00EE7AC2" w:rsidP="005F4B4D">
      <w:pPr>
        <w:pStyle w:val="LDP1a0"/>
      </w:pPr>
      <w:r w:rsidRPr="4A22B64D">
        <w:rPr>
          <w:lang w:val="en-US"/>
        </w:rPr>
        <w:t>(b)</w:t>
      </w:r>
      <w:r>
        <w:tab/>
      </w:r>
      <w:r w:rsidRPr="4A22B64D">
        <w:rPr>
          <w:lang w:val="en-US"/>
        </w:rPr>
        <w:t>the person is not authorised under Part</w:t>
      </w:r>
      <w:r w:rsidR="00D26768" w:rsidRPr="4A22B64D">
        <w:rPr>
          <w:lang w:val="en-US"/>
        </w:rPr>
        <w:t xml:space="preserve"> </w:t>
      </w:r>
      <w:r w:rsidRPr="4A22B64D">
        <w:rPr>
          <w:lang w:val="en-US"/>
        </w:rPr>
        <w:t xml:space="preserve">61 </w:t>
      </w:r>
      <w:r w:rsidR="006164C8" w:rsidRPr="4A22B64D">
        <w:rPr>
          <w:lang w:val="en-US"/>
        </w:rPr>
        <w:t xml:space="preserve">of CASR </w:t>
      </w:r>
      <w:r w:rsidRPr="4A22B64D">
        <w:rPr>
          <w:lang w:val="en-US"/>
        </w:rPr>
        <w:t>to fly the aircraft as pilot in command</w:t>
      </w:r>
      <w:r w:rsidR="00E24EA3" w:rsidRPr="4A22B64D">
        <w:rPr>
          <w:lang w:val="en-US"/>
        </w:rPr>
        <w:t xml:space="preserve"> </w:t>
      </w:r>
      <w:r w:rsidR="00885E73" w:rsidRPr="4A22B64D">
        <w:rPr>
          <w:lang w:val="en-US"/>
        </w:rPr>
        <w:t>because the person does not hold the pilot type rating in relation to the helicopter; and</w:t>
      </w:r>
    </w:p>
    <w:p w14:paraId="5CDEE9BA" w14:textId="5779E838" w:rsidR="00046A68" w:rsidRPr="00E60DAD" w:rsidRDefault="00046A68" w:rsidP="00046A68">
      <w:pPr>
        <w:pStyle w:val="LDP1a0"/>
      </w:pPr>
      <w:r w:rsidRPr="00E60DAD">
        <w:t>(c)</w:t>
      </w:r>
      <w:r w:rsidRPr="00E60DAD">
        <w:tab/>
        <w:t>the exemption under section 5 applies to the person in relation to the helicopter.</w:t>
      </w:r>
    </w:p>
    <w:p w14:paraId="358B7129" w14:textId="1C4DEA2F" w:rsidR="00465C97" w:rsidRPr="00E60DAD" w:rsidRDefault="00807249" w:rsidP="00465C97">
      <w:pPr>
        <w:pStyle w:val="LDClause"/>
      </w:pPr>
      <w:r w:rsidRPr="00E60DAD">
        <w:tab/>
      </w:r>
      <w:r w:rsidRPr="4A22B64D">
        <w:rPr>
          <w:lang w:val="en-US"/>
        </w:rPr>
        <w:t>(2)</w:t>
      </w:r>
      <w:r w:rsidRPr="00E60DAD">
        <w:tab/>
      </w:r>
      <w:r w:rsidRPr="4A22B64D">
        <w:rPr>
          <w:lang w:val="en-US"/>
        </w:rPr>
        <w:t xml:space="preserve">The </w:t>
      </w:r>
      <w:r w:rsidR="00465C97" w:rsidRPr="4A22B64D">
        <w:rPr>
          <w:lang w:val="en-US"/>
        </w:rPr>
        <w:t xml:space="preserve">Part 141 </w:t>
      </w:r>
      <w:r w:rsidRPr="4A22B64D">
        <w:rPr>
          <w:lang w:val="en-US"/>
        </w:rPr>
        <w:t xml:space="preserve">operator </w:t>
      </w:r>
      <w:r w:rsidR="00465C97" w:rsidRPr="4A22B64D">
        <w:rPr>
          <w:lang w:val="en-US"/>
        </w:rPr>
        <w:t>is exempt from compliance with regulation</w:t>
      </w:r>
      <w:r w:rsidR="00AB59C0" w:rsidRPr="4A22B64D">
        <w:rPr>
          <w:lang w:val="en-US"/>
        </w:rPr>
        <w:t xml:space="preserve"> </w:t>
      </w:r>
      <w:r w:rsidR="00465C97" w:rsidRPr="4A22B64D">
        <w:rPr>
          <w:lang w:val="en-US"/>
        </w:rPr>
        <w:t>1</w:t>
      </w:r>
      <w:r w:rsidR="003630FC" w:rsidRPr="4A22B64D">
        <w:rPr>
          <w:lang w:val="en-US"/>
        </w:rPr>
        <w:t>41</w:t>
      </w:r>
      <w:r w:rsidR="00465C97" w:rsidRPr="4A22B64D">
        <w:rPr>
          <w:lang w:val="en-US"/>
        </w:rPr>
        <w:t>.</w:t>
      </w:r>
      <w:r w:rsidR="003630FC" w:rsidRPr="4A22B64D">
        <w:rPr>
          <w:lang w:val="en-US"/>
        </w:rPr>
        <w:t xml:space="preserve">290 </w:t>
      </w:r>
      <w:r w:rsidR="00465C97" w:rsidRPr="4A22B64D">
        <w:rPr>
          <w:lang w:val="en-US"/>
        </w:rPr>
        <w:t xml:space="preserve">of CASR to the extent that the </w:t>
      </w:r>
      <w:r w:rsidR="003630FC" w:rsidRPr="4A22B64D">
        <w:rPr>
          <w:lang w:val="en-US"/>
        </w:rPr>
        <w:t>person</w:t>
      </w:r>
      <w:r w:rsidR="00465C97" w:rsidRPr="4A22B64D">
        <w:rPr>
          <w:lang w:val="en-US"/>
        </w:rPr>
        <w:t xml:space="preserve"> does not hold the pilot type rating </w:t>
      </w:r>
      <w:r w:rsidR="001A1FBB" w:rsidRPr="4A22B64D">
        <w:rPr>
          <w:lang w:val="en-US"/>
        </w:rPr>
        <w:t xml:space="preserve">in relation to </w:t>
      </w:r>
      <w:r w:rsidR="00465C97" w:rsidRPr="4A22B64D">
        <w:rPr>
          <w:lang w:val="en-US"/>
        </w:rPr>
        <w:t>the relevant helicopter.</w:t>
      </w:r>
    </w:p>
    <w:p w14:paraId="161CF2A3" w14:textId="37281EDA" w:rsidR="005F0BF1" w:rsidRPr="00E60DAD" w:rsidRDefault="005F0BF1" w:rsidP="005F0BF1">
      <w:pPr>
        <w:pStyle w:val="LDClause"/>
      </w:pPr>
      <w:r w:rsidRPr="00E60DAD">
        <w:tab/>
      </w:r>
      <w:r w:rsidRPr="4A22B64D">
        <w:rPr>
          <w:lang w:val="en-US"/>
        </w:rPr>
        <w:t>(3)</w:t>
      </w:r>
      <w:r w:rsidRPr="00E60DAD">
        <w:tab/>
      </w:r>
      <w:r w:rsidRPr="4A22B64D">
        <w:rPr>
          <w:lang w:val="en-US"/>
        </w:rPr>
        <w:t>Subsection (4) applies if:</w:t>
      </w:r>
    </w:p>
    <w:p w14:paraId="6F951A33" w14:textId="77777777" w:rsidR="005F0BF1" w:rsidRPr="00E60DAD" w:rsidRDefault="005F0BF1" w:rsidP="005F0BF1">
      <w:pPr>
        <w:pStyle w:val="LDP1a0"/>
      </w:pPr>
      <w:r w:rsidRPr="00E60DAD">
        <w:t>(a)</w:t>
      </w:r>
      <w:r w:rsidRPr="00E60DAD">
        <w:tab/>
        <w:t>a person flies a relevant helicopter used in a Part 141 operator’s authorised Part 141 flight training as pilot in command; and</w:t>
      </w:r>
    </w:p>
    <w:p w14:paraId="761B97A9" w14:textId="435B8ABE" w:rsidR="005522AF" w:rsidRPr="00E60DAD" w:rsidRDefault="005522AF" w:rsidP="005F0BF1">
      <w:pPr>
        <w:pStyle w:val="LDP1a0"/>
      </w:pPr>
      <w:r w:rsidRPr="00E60DAD">
        <w:t>(b)</w:t>
      </w:r>
      <w:r w:rsidRPr="00E60DAD">
        <w:tab/>
        <w:t>the operator authorises the carriage of a passenger on the flight; and</w:t>
      </w:r>
    </w:p>
    <w:p w14:paraId="461AFF34" w14:textId="09A87EBB" w:rsidR="005F0BF1" w:rsidRPr="00E60DAD" w:rsidRDefault="005F0BF1" w:rsidP="005F0BF1">
      <w:pPr>
        <w:pStyle w:val="LDP1a0"/>
      </w:pPr>
      <w:r w:rsidRPr="4A22B64D">
        <w:rPr>
          <w:lang w:val="en-US"/>
        </w:rPr>
        <w:t>(</w:t>
      </w:r>
      <w:r w:rsidR="005522AF" w:rsidRPr="4A22B64D">
        <w:rPr>
          <w:lang w:val="en-US"/>
        </w:rPr>
        <w:t>c</w:t>
      </w:r>
      <w:r w:rsidRPr="4A22B64D">
        <w:rPr>
          <w:lang w:val="en-US"/>
        </w:rPr>
        <w:t>)</w:t>
      </w:r>
      <w:r>
        <w:tab/>
      </w:r>
      <w:r w:rsidRPr="4A22B64D">
        <w:rPr>
          <w:lang w:val="en-US"/>
        </w:rPr>
        <w:t>the person is not authorised under Part</w:t>
      </w:r>
      <w:r w:rsidR="00D26768" w:rsidRPr="4A22B64D">
        <w:rPr>
          <w:lang w:val="en-US"/>
        </w:rPr>
        <w:t xml:space="preserve"> </w:t>
      </w:r>
      <w:r w:rsidRPr="4A22B64D">
        <w:rPr>
          <w:lang w:val="en-US"/>
        </w:rPr>
        <w:t xml:space="preserve">61 of CASR to fly the aircraft as pilot in command </w:t>
      </w:r>
      <w:r w:rsidR="00646349" w:rsidRPr="4A22B64D">
        <w:rPr>
          <w:lang w:val="en-US"/>
        </w:rPr>
        <w:t xml:space="preserve">with a passenger on board </w:t>
      </w:r>
      <w:r w:rsidRPr="4A22B64D">
        <w:rPr>
          <w:lang w:val="en-US"/>
        </w:rPr>
        <w:t>because the person does not hold the pilot type rating in relation to the helicopter; and</w:t>
      </w:r>
    </w:p>
    <w:p w14:paraId="14BD3E4B" w14:textId="5401EB0D" w:rsidR="005F0BF1" w:rsidRPr="00E60DAD" w:rsidRDefault="005F0BF1" w:rsidP="005F0BF1">
      <w:pPr>
        <w:pStyle w:val="LDP1a0"/>
      </w:pPr>
      <w:r w:rsidRPr="00E60DAD">
        <w:t>(</w:t>
      </w:r>
      <w:r w:rsidR="00635F5D" w:rsidRPr="00E60DAD">
        <w:t>d</w:t>
      </w:r>
      <w:r w:rsidRPr="00E60DAD">
        <w:t>)</w:t>
      </w:r>
      <w:r w:rsidRPr="00E60DAD">
        <w:tab/>
        <w:t>the exemption under section 5 applies to the person in relation to the helicopter.</w:t>
      </w:r>
    </w:p>
    <w:p w14:paraId="3B0B72E7" w14:textId="741DBBD4" w:rsidR="005F0BF1" w:rsidRPr="00E60DAD" w:rsidRDefault="005F0BF1" w:rsidP="005F0BF1">
      <w:pPr>
        <w:pStyle w:val="LDClause"/>
      </w:pPr>
      <w:r w:rsidRPr="00E60DAD">
        <w:tab/>
      </w:r>
      <w:r w:rsidRPr="4A22B64D">
        <w:rPr>
          <w:lang w:val="en-US"/>
        </w:rPr>
        <w:t>(4)</w:t>
      </w:r>
      <w:r w:rsidRPr="00E60DAD">
        <w:tab/>
      </w:r>
      <w:r w:rsidRPr="4A22B64D">
        <w:rPr>
          <w:lang w:val="en-US"/>
        </w:rPr>
        <w:t>The Part 141 operator is exempt from compliance with regulation</w:t>
      </w:r>
      <w:r w:rsidR="00AB59C0" w:rsidRPr="4A22B64D">
        <w:rPr>
          <w:lang w:val="en-US"/>
        </w:rPr>
        <w:t xml:space="preserve"> </w:t>
      </w:r>
      <w:r w:rsidRPr="4A22B64D">
        <w:rPr>
          <w:lang w:val="en-US"/>
        </w:rPr>
        <w:t>141.</w:t>
      </w:r>
      <w:r w:rsidR="006A0170" w:rsidRPr="4A22B64D">
        <w:rPr>
          <w:lang w:val="en-US"/>
        </w:rPr>
        <w:t>30</w:t>
      </w:r>
      <w:r w:rsidRPr="4A22B64D">
        <w:rPr>
          <w:lang w:val="en-US"/>
        </w:rPr>
        <w:t xml:space="preserve">0 of CASR to the extent that the person does not hold the pilot type rating </w:t>
      </w:r>
      <w:r w:rsidR="00C50DBD" w:rsidRPr="4A22B64D">
        <w:rPr>
          <w:lang w:val="en-US"/>
        </w:rPr>
        <w:t>in relation to</w:t>
      </w:r>
      <w:r w:rsidRPr="4A22B64D">
        <w:rPr>
          <w:lang w:val="en-US"/>
        </w:rPr>
        <w:t xml:space="preserve"> the relevant helicopter.</w:t>
      </w:r>
    </w:p>
    <w:p w14:paraId="6350ED11" w14:textId="0C347F99" w:rsidR="00977C6E" w:rsidRPr="00E60DAD" w:rsidRDefault="00977C6E" w:rsidP="00977C6E">
      <w:pPr>
        <w:pStyle w:val="LDClause"/>
      </w:pPr>
      <w:r w:rsidRPr="00E60DAD">
        <w:tab/>
      </w:r>
      <w:r w:rsidRPr="4A22B64D">
        <w:rPr>
          <w:lang w:val="en-US"/>
        </w:rPr>
        <w:t>(5)</w:t>
      </w:r>
      <w:r w:rsidRPr="00E60DAD">
        <w:tab/>
      </w:r>
      <w:r w:rsidRPr="4A22B64D">
        <w:rPr>
          <w:lang w:val="en-US"/>
        </w:rPr>
        <w:t>Subsection</w:t>
      </w:r>
      <w:r w:rsidR="003825D5" w:rsidRPr="4A22B64D">
        <w:rPr>
          <w:lang w:val="en-US"/>
        </w:rPr>
        <w:t>s</w:t>
      </w:r>
      <w:r w:rsidRPr="4A22B64D">
        <w:rPr>
          <w:lang w:val="en-US"/>
        </w:rPr>
        <w:t xml:space="preserve"> (6) </w:t>
      </w:r>
      <w:r w:rsidR="003825D5" w:rsidRPr="4A22B64D">
        <w:rPr>
          <w:lang w:val="en-US"/>
        </w:rPr>
        <w:t xml:space="preserve">and (7) </w:t>
      </w:r>
      <w:r w:rsidRPr="4A22B64D">
        <w:rPr>
          <w:lang w:val="en-US"/>
        </w:rPr>
        <w:t>appl</w:t>
      </w:r>
      <w:r w:rsidR="003825D5" w:rsidRPr="4A22B64D">
        <w:rPr>
          <w:lang w:val="en-US"/>
        </w:rPr>
        <w:t>y</w:t>
      </w:r>
      <w:r w:rsidRPr="4A22B64D">
        <w:rPr>
          <w:lang w:val="en-US"/>
        </w:rPr>
        <w:t xml:space="preserve"> if:</w:t>
      </w:r>
    </w:p>
    <w:p w14:paraId="2C8FCEC9" w14:textId="2142ECC2" w:rsidR="00885E73" w:rsidRPr="00E60DAD" w:rsidRDefault="00977C6E" w:rsidP="00977C6E">
      <w:pPr>
        <w:pStyle w:val="LDP1a0"/>
      </w:pPr>
      <w:r w:rsidRPr="00E60DAD">
        <w:t>(a)</w:t>
      </w:r>
      <w:r w:rsidRPr="00E60DAD">
        <w:tab/>
      </w:r>
      <w:r w:rsidR="00030DA6" w:rsidRPr="00E60DAD">
        <w:t xml:space="preserve">an instructor </w:t>
      </w:r>
      <w:r w:rsidR="00230BE4" w:rsidRPr="00E60DAD">
        <w:t>for</w:t>
      </w:r>
      <w:r w:rsidR="00030DA6" w:rsidRPr="00E60DAD">
        <w:t xml:space="preserve"> </w:t>
      </w:r>
      <w:r w:rsidR="00001516" w:rsidRPr="00E60DAD">
        <w:t>a Part</w:t>
      </w:r>
      <w:r w:rsidR="00D26768" w:rsidRPr="00E60DAD">
        <w:t xml:space="preserve"> </w:t>
      </w:r>
      <w:r w:rsidR="00001516" w:rsidRPr="00E60DAD">
        <w:t xml:space="preserve">141 </w:t>
      </w:r>
      <w:r w:rsidR="00B31C8C" w:rsidRPr="00E60DAD">
        <w:t>operato</w:t>
      </w:r>
      <w:r w:rsidR="00230BE4" w:rsidRPr="00E60DAD">
        <w:t>r</w:t>
      </w:r>
      <w:r w:rsidR="00B31C8C" w:rsidRPr="00E60DAD">
        <w:t xml:space="preserve"> </w:t>
      </w:r>
      <w:r w:rsidR="00230BE4" w:rsidRPr="00E60DAD">
        <w:t>who conducts</w:t>
      </w:r>
      <w:r w:rsidR="00B31C8C" w:rsidRPr="00E60DAD">
        <w:t xml:space="preserve"> </w:t>
      </w:r>
      <w:r w:rsidR="009503D9" w:rsidRPr="00E60DAD">
        <w:t>auth</w:t>
      </w:r>
      <w:r w:rsidR="00C93264" w:rsidRPr="00E60DAD">
        <w:t xml:space="preserve">orised </w:t>
      </w:r>
      <w:r w:rsidR="00B31C8C" w:rsidRPr="00E60DAD">
        <w:t>Part</w:t>
      </w:r>
      <w:r w:rsidR="00D26768" w:rsidRPr="00E60DAD">
        <w:t xml:space="preserve"> </w:t>
      </w:r>
      <w:r w:rsidR="00B31C8C" w:rsidRPr="00E60DAD">
        <w:t>141 flight training</w:t>
      </w:r>
      <w:r w:rsidR="005178C9" w:rsidRPr="00E60DAD">
        <w:t xml:space="preserve"> </w:t>
      </w:r>
      <w:r w:rsidR="0098728A" w:rsidRPr="00E60DAD">
        <w:t>for the operator in relation to a relevant helicopter is not authorised under Part</w:t>
      </w:r>
      <w:r w:rsidR="00D26768" w:rsidRPr="00E60DAD">
        <w:t xml:space="preserve"> </w:t>
      </w:r>
      <w:r w:rsidR="0098728A" w:rsidRPr="00E60DAD">
        <w:t>61 of CASR to conduct the training because the instructor does not hold the type rating training endorsement for the type of helicopter that includes the helicopter</w:t>
      </w:r>
      <w:r w:rsidR="005178C9" w:rsidRPr="00E60DAD">
        <w:t>; and</w:t>
      </w:r>
    </w:p>
    <w:p w14:paraId="524F5CE8" w14:textId="7A2E2B15" w:rsidR="00F57084" w:rsidRPr="00E60DAD" w:rsidRDefault="00F57084" w:rsidP="00977C6E">
      <w:pPr>
        <w:pStyle w:val="LDP1a0"/>
      </w:pPr>
      <w:r w:rsidRPr="00E60DAD">
        <w:t>(b)</w:t>
      </w:r>
      <w:r w:rsidRPr="00E60DAD">
        <w:tab/>
      </w:r>
      <w:r w:rsidR="00F3733A" w:rsidRPr="00E60DAD">
        <w:t>an</w:t>
      </w:r>
      <w:r w:rsidR="00DB65CD" w:rsidRPr="00E60DAD">
        <w:t xml:space="preserve"> exemption under </w:t>
      </w:r>
      <w:r w:rsidR="006970CA" w:rsidRPr="00E60DAD">
        <w:t>section 8</w:t>
      </w:r>
      <w:r w:rsidR="00DB65CD" w:rsidRPr="00E60DAD">
        <w:t xml:space="preserve"> applies to the instructor in relation to the helicopter.</w:t>
      </w:r>
    </w:p>
    <w:p w14:paraId="2D6E855C" w14:textId="1F818CD2" w:rsidR="00DB65CD" w:rsidRPr="00E60DAD" w:rsidRDefault="006F7456" w:rsidP="00E64CD1">
      <w:pPr>
        <w:pStyle w:val="LDClause"/>
      </w:pPr>
      <w:r w:rsidRPr="00E60DAD">
        <w:tab/>
      </w:r>
      <w:r w:rsidRPr="4A22B64D">
        <w:rPr>
          <w:lang w:val="en-US"/>
        </w:rPr>
        <w:t>(6)</w:t>
      </w:r>
      <w:r w:rsidRPr="00E60DAD">
        <w:tab/>
      </w:r>
      <w:r w:rsidR="00E64CD1" w:rsidRPr="4A22B64D">
        <w:rPr>
          <w:lang w:val="en-US"/>
        </w:rPr>
        <w:t xml:space="preserve">The </w:t>
      </w:r>
      <w:r w:rsidR="0092760A" w:rsidRPr="4A22B64D">
        <w:rPr>
          <w:lang w:val="en-US"/>
        </w:rPr>
        <w:t>Part</w:t>
      </w:r>
      <w:r w:rsidR="00D26768" w:rsidRPr="4A22B64D">
        <w:rPr>
          <w:lang w:val="en-US"/>
        </w:rPr>
        <w:t xml:space="preserve"> </w:t>
      </w:r>
      <w:r w:rsidR="0092760A" w:rsidRPr="4A22B64D">
        <w:rPr>
          <w:lang w:val="en-US"/>
        </w:rPr>
        <w:t>141</w:t>
      </w:r>
      <w:r w:rsidR="00E64CD1" w:rsidRPr="4A22B64D">
        <w:rPr>
          <w:lang w:val="en-US"/>
        </w:rPr>
        <w:t xml:space="preserve"> operator</w:t>
      </w:r>
      <w:r w:rsidR="00903603" w:rsidRPr="4A22B64D">
        <w:rPr>
          <w:lang w:val="en-US"/>
        </w:rPr>
        <w:t xml:space="preserve"> is exempt from compliance with </w:t>
      </w:r>
      <w:r w:rsidR="001A5DDC" w:rsidRPr="4A22B64D">
        <w:rPr>
          <w:lang w:val="en-US"/>
        </w:rPr>
        <w:t>regulation 141.075</w:t>
      </w:r>
      <w:r w:rsidR="00903603" w:rsidRPr="4A22B64D">
        <w:rPr>
          <w:lang w:val="en-US"/>
        </w:rPr>
        <w:t xml:space="preserve"> of CASR to the extent that the instructor does not hold the type rating </w:t>
      </w:r>
      <w:r w:rsidR="00ED2942" w:rsidRPr="4A22B64D">
        <w:rPr>
          <w:lang w:val="en-US"/>
        </w:rPr>
        <w:t xml:space="preserve">training endorsement for the type of helicopter that includes </w:t>
      </w:r>
      <w:r w:rsidR="00903603" w:rsidRPr="4A22B64D">
        <w:rPr>
          <w:lang w:val="en-US"/>
        </w:rPr>
        <w:t>the relevant helicopter.</w:t>
      </w:r>
    </w:p>
    <w:p w14:paraId="0E1B4B34" w14:textId="48041810" w:rsidR="00E35EA2" w:rsidRPr="00E60DAD" w:rsidRDefault="006402B9" w:rsidP="00A41F55">
      <w:pPr>
        <w:pStyle w:val="LDClause"/>
      </w:pPr>
      <w:r w:rsidRPr="00E60DAD">
        <w:tab/>
      </w:r>
      <w:r w:rsidRPr="4A22B64D">
        <w:rPr>
          <w:lang w:val="en-US"/>
        </w:rPr>
        <w:t>(7)</w:t>
      </w:r>
      <w:r w:rsidRPr="00E60DAD">
        <w:tab/>
      </w:r>
      <w:r w:rsidRPr="4A22B64D">
        <w:rPr>
          <w:lang w:val="en-US"/>
        </w:rPr>
        <w:t>The Part</w:t>
      </w:r>
      <w:r w:rsidR="00D26768" w:rsidRPr="4A22B64D">
        <w:rPr>
          <w:lang w:val="en-US"/>
        </w:rPr>
        <w:t xml:space="preserve"> </w:t>
      </w:r>
      <w:r w:rsidRPr="4A22B64D">
        <w:rPr>
          <w:lang w:val="en-US"/>
        </w:rPr>
        <w:t>141 operator is exempt from compliance with regulation 141.</w:t>
      </w:r>
      <w:r w:rsidR="00AD0175" w:rsidRPr="4A22B64D">
        <w:rPr>
          <w:lang w:val="en-US"/>
        </w:rPr>
        <w:t>175</w:t>
      </w:r>
      <w:r w:rsidRPr="4A22B64D">
        <w:rPr>
          <w:lang w:val="en-US"/>
        </w:rPr>
        <w:t xml:space="preserve"> of CASR to the extent that the instructor does not hold the type rating training endorsement for the type of helicopter that includes the relevant helicopter.</w:t>
      </w:r>
    </w:p>
    <w:p w14:paraId="63604D1E" w14:textId="66C019E2" w:rsidR="00E35EA2" w:rsidRPr="00E60DAD" w:rsidRDefault="00E35EA2" w:rsidP="00E35EA2">
      <w:pPr>
        <w:pStyle w:val="LDClause"/>
      </w:pPr>
      <w:r w:rsidRPr="00E60DAD">
        <w:tab/>
      </w:r>
      <w:r w:rsidRPr="4A22B64D">
        <w:rPr>
          <w:lang w:val="en-US"/>
        </w:rPr>
        <w:t>(</w:t>
      </w:r>
      <w:r w:rsidR="00A41F55" w:rsidRPr="4A22B64D">
        <w:rPr>
          <w:lang w:val="en-US"/>
        </w:rPr>
        <w:t>8</w:t>
      </w:r>
      <w:r w:rsidRPr="4A22B64D">
        <w:rPr>
          <w:lang w:val="en-US"/>
        </w:rPr>
        <w:t>)</w:t>
      </w:r>
      <w:r w:rsidRPr="00E60DAD">
        <w:tab/>
      </w:r>
      <w:r w:rsidRPr="4A22B64D">
        <w:rPr>
          <w:lang w:val="en-US"/>
        </w:rPr>
        <w:t>Subsection</w:t>
      </w:r>
      <w:r w:rsidR="00FB4FEC" w:rsidRPr="4A22B64D">
        <w:rPr>
          <w:lang w:val="en-US"/>
        </w:rPr>
        <w:t>s</w:t>
      </w:r>
      <w:r w:rsidRPr="4A22B64D">
        <w:rPr>
          <w:lang w:val="en-US"/>
        </w:rPr>
        <w:t xml:space="preserve"> (</w:t>
      </w:r>
      <w:r w:rsidR="00A41F55" w:rsidRPr="4A22B64D">
        <w:rPr>
          <w:lang w:val="en-US"/>
        </w:rPr>
        <w:t>9</w:t>
      </w:r>
      <w:r w:rsidRPr="4A22B64D">
        <w:rPr>
          <w:lang w:val="en-US"/>
        </w:rPr>
        <w:t>)</w:t>
      </w:r>
      <w:r w:rsidR="00FB4FEC" w:rsidRPr="4A22B64D">
        <w:rPr>
          <w:lang w:val="en-US"/>
        </w:rPr>
        <w:t xml:space="preserve"> and (1</w:t>
      </w:r>
      <w:r w:rsidR="00A41F55" w:rsidRPr="4A22B64D">
        <w:rPr>
          <w:lang w:val="en-US"/>
        </w:rPr>
        <w:t>0</w:t>
      </w:r>
      <w:r w:rsidR="00FB4FEC" w:rsidRPr="4A22B64D">
        <w:rPr>
          <w:lang w:val="en-US"/>
        </w:rPr>
        <w:t>)</w:t>
      </w:r>
      <w:r w:rsidRPr="4A22B64D">
        <w:rPr>
          <w:lang w:val="en-US"/>
        </w:rPr>
        <w:t xml:space="preserve"> appl</w:t>
      </w:r>
      <w:r w:rsidR="00FB4FEC" w:rsidRPr="4A22B64D">
        <w:rPr>
          <w:lang w:val="en-US"/>
        </w:rPr>
        <w:t>y</w:t>
      </w:r>
      <w:r w:rsidRPr="4A22B64D">
        <w:rPr>
          <w:lang w:val="en-US"/>
        </w:rPr>
        <w:t xml:space="preserve"> if:</w:t>
      </w:r>
    </w:p>
    <w:p w14:paraId="13D96BB5" w14:textId="601BEFBF" w:rsidR="00007BDA" w:rsidRPr="00E60DAD" w:rsidRDefault="00E35EA2" w:rsidP="004B2A6A">
      <w:pPr>
        <w:pStyle w:val="LDP1a0"/>
      </w:pPr>
      <w:r w:rsidRPr="00E60DAD">
        <w:t>(a)</w:t>
      </w:r>
      <w:r w:rsidRPr="00E60DAD">
        <w:tab/>
      </w:r>
      <w:r w:rsidR="00477AAF" w:rsidRPr="00E60DAD">
        <w:t xml:space="preserve">the </w:t>
      </w:r>
      <w:r w:rsidR="00007BDA" w:rsidRPr="00E60DAD">
        <w:t>head of operations of a Part</w:t>
      </w:r>
      <w:r w:rsidR="00D26768" w:rsidRPr="00E60DAD">
        <w:t xml:space="preserve"> </w:t>
      </w:r>
      <w:r w:rsidR="00007BDA" w:rsidRPr="00E60DAD">
        <w:t xml:space="preserve">141 operator </w:t>
      </w:r>
      <w:r w:rsidR="00477AAF" w:rsidRPr="00E60DAD">
        <w:t>does not</w:t>
      </w:r>
      <w:r w:rsidR="00007BDA" w:rsidRPr="00E60DAD">
        <w:t xml:space="preserve"> hold</w:t>
      </w:r>
      <w:r w:rsidR="00477AAF" w:rsidRPr="00E60DAD">
        <w:t xml:space="preserve"> either</w:t>
      </w:r>
      <w:r w:rsidR="00007BDA" w:rsidRPr="00E60DAD">
        <w:t>:</w:t>
      </w:r>
    </w:p>
    <w:p w14:paraId="5225C100" w14:textId="2AC950F3" w:rsidR="00007BDA" w:rsidRPr="00E60DAD" w:rsidRDefault="00007BDA" w:rsidP="00662923">
      <w:pPr>
        <w:pStyle w:val="LDP2i"/>
        <w:ind w:left="1559" w:hanging="1105"/>
      </w:pPr>
      <w:r w:rsidRPr="00E60DAD">
        <w:tab/>
      </w:r>
      <w:r w:rsidRPr="4A22B64D">
        <w:rPr>
          <w:lang w:val="en-US"/>
        </w:rPr>
        <w:t>(i)</w:t>
      </w:r>
      <w:r w:rsidRPr="00E60DAD">
        <w:tab/>
      </w:r>
      <w:r w:rsidRPr="4A22B64D">
        <w:rPr>
          <w:lang w:val="en-US"/>
        </w:rPr>
        <w:t>a grade 1 training endorsement under Part</w:t>
      </w:r>
      <w:r w:rsidR="00D26768" w:rsidRPr="4A22B64D">
        <w:rPr>
          <w:lang w:val="en-US"/>
        </w:rPr>
        <w:t xml:space="preserve"> </w:t>
      </w:r>
      <w:r w:rsidRPr="4A22B64D">
        <w:rPr>
          <w:lang w:val="en-US"/>
        </w:rPr>
        <w:t>61</w:t>
      </w:r>
      <w:r w:rsidR="00477AAF" w:rsidRPr="4A22B64D">
        <w:rPr>
          <w:lang w:val="en-US"/>
        </w:rPr>
        <w:t xml:space="preserve"> of CASR</w:t>
      </w:r>
      <w:r w:rsidRPr="4A22B64D">
        <w:rPr>
          <w:lang w:val="en-US"/>
        </w:rPr>
        <w:t>; or</w:t>
      </w:r>
    </w:p>
    <w:p w14:paraId="0D69F4E5" w14:textId="33BB9B0B" w:rsidR="00007BDA" w:rsidRPr="00E60DAD" w:rsidRDefault="001A08AF" w:rsidP="00D949E6">
      <w:pPr>
        <w:pStyle w:val="LDP2i"/>
        <w:ind w:left="1559" w:right="567" w:hanging="1105"/>
      </w:pPr>
      <w:r w:rsidRPr="00E60DAD">
        <w:tab/>
      </w:r>
      <w:r w:rsidR="00007BDA" w:rsidRPr="00E60DAD">
        <w:t>(ii)</w:t>
      </w:r>
      <w:r w:rsidR="00007BDA" w:rsidRPr="00E60DAD">
        <w:tab/>
      </w:r>
      <w:r w:rsidR="00CB579F" w:rsidRPr="00E60DAD">
        <w:t xml:space="preserve">the type rating training endorsement for the type of helicopter that includes </w:t>
      </w:r>
      <w:r w:rsidR="00F92AAB" w:rsidRPr="00E60DAD">
        <w:t>a relevant</w:t>
      </w:r>
      <w:r w:rsidR="00CB579F" w:rsidRPr="00E60DAD">
        <w:t xml:space="preserve"> helicopter</w:t>
      </w:r>
      <w:r w:rsidR="004B3D27" w:rsidRPr="00E60DAD">
        <w:t>, as required by subparagraph</w:t>
      </w:r>
      <w:r w:rsidR="00FF4A1B" w:rsidRPr="00E60DAD">
        <w:t> </w:t>
      </w:r>
      <w:r w:rsidR="004B3D27" w:rsidRPr="00E60DAD">
        <w:t>141.125</w:t>
      </w:r>
      <w:r w:rsidR="00F464E2" w:rsidRPr="00E60DAD">
        <w:t>(</w:t>
      </w:r>
      <w:r w:rsidR="00015D0D" w:rsidRPr="00E60DAD">
        <w:t>1)</w:t>
      </w:r>
      <w:r w:rsidR="00F464E2" w:rsidRPr="00E60DAD">
        <w:t>(</w:t>
      </w:r>
      <w:r w:rsidR="00015D0D" w:rsidRPr="00E60DAD">
        <w:t>a)</w:t>
      </w:r>
      <w:r w:rsidR="00F464E2" w:rsidRPr="00E60DAD">
        <w:t>(</w:t>
      </w:r>
      <w:r w:rsidR="00015D0D" w:rsidRPr="00E60DAD">
        <w:t>ii) of CASR</w:t>
      </w:r>
      <w:r w:rsidR="00007BDA" w:rsidRPr="00E60DAD">
        <w:t xml:space="preserve">; </w:t>
      </w:r>
      <w:r w:rsidR="00F92AAB" w:rsidRPr="00E60DAD">
        <w:t>and</w:t>
      </w:r>
    </w:p>
    <w:p w14:paraId="1ACF99B9" w14:textId="1580B0FC" w:rsidR="00E35EA2" w:rsidRPr="00E60DAD" w:rsidRDefault="00662923" w:rsidP="004B2A6A">
      <w:pPr>
        <w:pStyle w:val="LDP1a0"/>
      </w:pPr>
      <w:r w:rsidRPr="00E60DAD">
        <w:t>(b)</w:t>
      </w:r>
      <w:r w:rsidRPr="00E60DAD">
        <w:tab/>
      </w:r>
      <w:r w:rsidR="00D71A0F" w:rsidRPr="00E60DAD">
        <w:t>an</w:t>
      </w:r>
      <w:r w:rsidRPr="00E60DAD">
        <w:t xml:space="preserve"> exemption under section 8 applies to the head of operations in relation to the helicopter.</w:t>
      </w:r>
    </w:p>
    <w:p w14:paraId="29492042" w14:textId="403FF3F8" w:rsidR="00E35EA2" w:rsidRPr="00E60DAD" w:rsidRDefault="00E35EA2" w:rsidP="00E35EA2">
      <w:pPr>
        <w:pStyle w:val="LDClause"/>
      </w:pPr>
      <w:r w:rsidRPr="00E60DAD">
        <w:tab/>
      </w:r>
      <w:r w:rsidRPr="4A22B64D">
        <w:rPr>
          <w:lang w:val="en-US"/>
        </w:rPr>
        <w:t>(</w:t>
      </w:r>
      <w:r w:rsidR="00450154" w:rsidRPr="4A22B64D">
        <w:rPr>
          <w:lang w:val="en-US"/>
        </w:rPr>
        <w:t>9</w:t>
      </w:r>
      <w:r w:rsidRPr="4A22B64D">
        <w:rPr>
          <w:lang w:val="en-US"/>
        </w:rPr>
        <w:t>)</w:t>
      </w:r>
      <w:r w:rsidRPr="00E60DAD">
        <w:tab/>
      </w:r>
      <w:r w:rsidRPr="4A22B64D">
        <w:rPr>
          <w:lang w:val="en-US"/>
        </w:rPr>
        <w:t>The Part 14</w:t>
      </w:r>
      <w:r w:rsidR="00FE1B2C" w:rsidRPr="4A22B64D">
        <w:rPr>
          <w:lang w:val="en-US"/>
        </w:rPr>
        <w:t>1</w:t>
      </w:r>
      <w:r w:rsidRPr="4A22B64D">
        <w:rPr>
          <w:lang w:val="en-US"/>
        </w:rPr>
        <w:t xml:space="preserve"> operator is exempt from compliance with regulation 14</w:t>
      </w:r>
      <w:r w:rsidR="00EB3757" w:rsidRPr="4A22B64D">
        <w:rPr>
          <w:lang w:val="en-US"/>
        </w:rPr>
        <w:t>1</w:t>
      </w:r>
      <w:r w:rsidRPr="4A22B64D">
        <w:rPr>
          <w:lang w:val="en-US"/>
        </w:rPr>
        <w:t>.0</w:t>
      </w:r>
      <w:r w:rsidR="00EB3757" w:rsidRPr="4A22B64D">
        <w:rPr>
          <w:lang w:val="en-US"/>
        </w:rPr>
        <w:t>75</w:t>
      </w:r>
      <w:r w:rsidRPr="4A22B64D">
        <w:rPr>
          <w:lang w:val="en-US"/>
        </w:rPr>
        <w:t xml:space="preserve"> of CASR to the extent that the </w:t>
      </w:r>
      <w:r w:rsidR="00EB3757" w:rsidRPr="4A22B64D">
        <w:rPr>
          <w:lang w:val="en-US"/>
        </w:rPr>
        <w:t xml:space="preserve">head of operations </w:t>
      </w:r>
      <w:r w:rsidRPr="4A22B64D">
        <w:rPr>
          <w:lang w:val="en-US"/>
        </w:rPr>
        <w:t>does not hold the type rating training endorsement for the type of helicopter that includes the relevant helicopter</w:t>
      </w:r>
      <w:r w:rsidR="00FB0ECA" w:rsidRPr="4A22B64D">
        <w:rPr>
          <w:lang w:val="en-US"/>
        </w:rPr>
        <w:t xml:space="preserve">, which otherwise would be a breach of </w:t>
      </w:r>
      <w:r w:rsidR="00121235" w:rsidRPr="4A22B64D">
        <w:rPr>
          <w:lang w:val="en-US"/>
        </w:rPr>
        <w:t xml:space="preserve">the condition of </w:t>
      </w:r>
      <w:r w:rsidR="00B37F74" w:rsidRPr="4A22B64D">
        <w:rPr>
          <w:lang w:val="en-US"/>
        </w:rPr>
        <w:t>a</w:t>
      </w:r>
      <w:r w:rsidR="001764CC" w:rsidRPr="4A22B64D">
        <w:rPr>
          <w:lang w:val="en-US"/>
        </w:rPr>
        <w:t xml:space="preserve"> Part</w:t>
      </w:r>
      <w:r w:rsidR="00D26768" w:rsidRPr="4A22B64D">
        <w:rPr>
          <w:lang w:val="en-US"/>
        </w:rPr>
        <w:t xml:space="preserve"> </w:t>
      </w:r>
      <w:r w:rsidR="001764CC" w:rsidRPr="4A22B64D">
        <w:rPr>
          <w:lang w:val="en-US"/>
        </w:rPr>
        <w:t xml:space="preserve">141 certificate issued to </w:t>
      </w:r>
      <w:r w:rsidR="00FE1B2C" w:rsidRPr="4A22B64D">
        <w:rPr>
          <w:lang w:val="en-US"/>
        </w:rPr>
        <w:t>the</w:t>
      </w:r>
      <w:r w:rsidR="001764CC" w:rsidRPr="4A22B64D">
        <w:rPr>
          <w:lang w:val="en-US"/>
        </w:rPr>
        <w:t xml:space="preserve"> operator </w:t>
      </w:r>
      <w:r w:rsidR="0064563B" w:rsidRPr="4A22B64D">
        <w:rPr>
          <w:lang w:val="en-US"/>
        </w:rPr>
        <w:t>mentioned in subparagraph</w:t>
      </w:r>
      <w:r w:rsidR="00D26768" w:rsidRPr="4A22B64D">
        <w:rPr>
          <w:lang w:val="en-US"/>
        </w:rPr>
        <w:t xml:space="preserve"> </w:t>
      </w:r>
      <w:r w:rsidR="0064563B" w:rsidRPr="4A22B64D">
        <w:rPr>
          <w:lang w:val="en-US"/>
        </w:rPr>
        <w:t>141.070</w:t>
      </w:r>
      <w:r w:rsidR="00F464E2" w:rsidRPr="4A22B64D">
        <w:rPr>
          <w:lang w:val="en-US"/>
        </w:rPr>
        <w:t>(</w:t>
      </w:r>
      <w:r w:rsidR="0064563B" w:rsidRPr="4A22B64D">
        <w:rPr>
          <w:lang w:val="en-US"/>
        </w:rPr>
        <w:t>b)</w:t>
      </w:r>
      <w:r w:rsidR="00F464E2" w:rsidRPr="4A22B64D">
        <w:rPr>
          <w:lang w:val="en-US"/>
        </w:rPr>
        <w:t>(</w:t>
      </w:r>
      <w:r w:rsidR="00924D5D" w:rsidRPr="4A22B64D">
        <w:rPr>
          <w:lang w:val="en-US"/>
        </w:rPr>
        <w:t>i) of CASR.</w:t>
      </w:r>
    </w:p>
    <w:p w14:paraId="0F80B459" w14:textId="3F37C58B" w:rsidR="00573ADD" w:rsidRPr="00E60DAD" w:rsidRDefault="00D90DED" w:rsidP="008E42E2">
      <w:pPr>
        <w:pStyle w:val="LDClause"/>
        <w:ind w:right="-425"/>
      </w:pPr>
      <w:r w:rsidRPr="00E60DAD">
        <w:tab/>
      </w:r>
      <w:r w:rsidRPr="4A22B64D">
        <w:rPr>
          <w:lang w:val="en-US"/>
        </w:rPr>
        <w:t>(1</w:t>
      </w:r>
      <w:r w:rsidR="00450154" w:rsidRPr="4A22B64D">
        <w:rPr>
          <w:lang w:val="en-US"/>
        </w:rPr>
        <w:t>0</w:t>
      </w:r>
      <w:r w:rsidRPr="4A22B64D">
        <w:rPr>
          <w:lang w:val="en-US"/>
        </w:rPr>
        <w:t>)</w:t>
      </w:r>
      <w:r w:rsidRPr="00E60DAD">
        <w:tab/>
      </w:r>
      <w:r w:rsidRPr="4A22B64D">
        <w:rPr>
          <w:lang w:val="en-US"/>
        </w:rPr>
        <w:t>The Part 141 operator is exempt from compliance with regulation 141.</w:t>
      </w:r>
      <w:r w:rsidR="00502050" w:rsidRPr="4A22B64D">
        <w:rPr>
          <w:lang w:val="en-US"/>
        </w:rPr>
        <w:t>26</w:t>
      </w:r>
      <w:r w:rsidRPr="4A22B64D">
        <w:rPr>
          <w:lang w:val="en-US"/>
        </w:rPr>
        <w:t xml:space="preserve">5 of CASR to the extent that the head of operations does not hold the type rating training endorsement for the type of helicopter that includes the relevant helicopter, which otherwise would be a breach of the </w:t>
      </w:r>
      <w:r w:rsidR="00B42D8E" w:rsidRPr="4A22B64D">
        <w:rPr>
          <w:lang w:val="en-US"/>
        </w:rPr>
        <w:t>requirement</w:t>
      </w:r>
      <w:r w:rsidR="00CA663B" w:rsidRPr="4A22B64D">
        <w:rPr>
          <w:lang w:val="en-US"/>
        </w:rPr>
        <w:t xml:space="preserve"> about the content of </w:t>
      </w:r>
      <w:r w:rsidR="003F0671" w:rsidRPr="4A22B64D">
        <w:rPr>
          <w:lang w:val="en-US"/>
        </w:rPr>
        <w:t>the operator’s operations manual</w:t>
      </w:r>
      <w:r w:rsidR="002C7462" w:rsidRPr="4A22B64D">
        <w:rPr>
          <w:lang w:val="en-US"/>
        </w:rPr>
        <w:t xml:space="preserve"> stated in </w:t>
      </w:r>
      <w:r w:rsidRPr="4A22B64D">
        <w:rPr>
          <w:lang w:val="en-US"/>
        </w:rPr>
        <w:t>subparagraph</w:t>
      </w:r>
      <w:r w:rsidR="008E42E2" w:rsidRPr="4A22B64D">
        <w:rPr>
          <w:lang w:val="en-US"/>
        </w:rPr>
        <w:t xml:space="preserve"> </w:t>
      </w:r>
      <w:r w:rsidRPr="4A22B64D">
        <w:rPr>
          <w:lang w:val="en-US"/>
        </w:rPr>
        <w:t>141.</w:t>
      </w:r>
      <w:r w:rsidR="00EE04C2" w:rsidRPr="4A22B64D">
        <w:rPr>
          <w:lang w:val="en-US"/>
        </w:rPr>
        <w:t>260</w:t>
      </w:r>
      <w:r w:rsidR="00F464E2" w:rsidRPr="4A22B64D">
        <w:rPr>
          <w:lang w:val="en-US"/>
        </w:rPr>
        <w:t>(</w:t>
      </w:r>
      <w:r w:rsidR="00EE04C2" w:rsidRPr="4A22B64D">
        <w:rPr>
          <w:lang w:val="en-US"/>
        </w:rPr>
        <w:t>1)</w:t>
      </w:r>
      <w:r w:rsidR="00F464E2" w:rsidRPr="4A22B64D">
        <w:rPr>
          <w:lang w:val="en-US"/>
        </w:rPr>
        <w:t>(</w:t>
      </w:r>
      <w:r w:rsidR="00EE04C2" w:rsidRPr="4A22B64D">
        <w:rPr>
          <w:lang w:val="en-US"/>
        </w:rPr>
        <w:t>e</w:t>
      </w:r>
      <w:r w:rsidRPr="4A22B64D">
        <w:rPr>
          <w:lang w:val="en-US"/>
        </w:rPr>
        <w:t>)</w:t>
      </w:r>
      <w:r w:rsidR="00F464E2" w:rsidRPr="4A22B64D">
        <w:rPr>
          <w:lang w:val="en-US"/>
        </w:rPr>
        <w:t>(</w:t>
      </w:r>
      <w:r w:rsidRPr="4A22B64D">
        <w:rPr>
          <w:lang w:val="en-US"/>
        </w:rPr>
        <w:t>i) of CASR.</w:t>
      </w:r>
    </w:p>
    <w:p w14:paraId="04CE9D74" w14:textId="4348E6F2" w:rsidR="0078606A" w:rsidRPr="00E60DAD" w:rsidRDefault="0078606A" w:rsidP="0078606A">
      <w:pPr>
        <w:pStyle w:val="LDClause"/>
      </w:pPr>
      <w:r w:rsidRPr="00E60DAD">
        <w:tab/>
      </w:r>
      <w:r w:rsidRPr="4A22B64D">
        <w:rPr>
          <w:lang w:val="en-US"/>
        </w:rPr>
        <w:t>(1</w:t>
      </w:r>
      <w:r w:rsidR="00450154" w:rsidRPr="4A22B64D">
        <w:rPr>
          <w:lang w:val="en-US"/>
        </w:rPr>
        <w:t>1</w:t>
      </w:r>
      <w:r w:rsidRPr="4A22B64D">
        <w:rPr>
          <w:lang w:val="en-US"/>
        </w:rPr>
        <w:t>)</w:t>
      </w:r>
      <w:r w:rsidRPr="00E60DAD">
        <w:tab/>
      </w:r>
      <w:r w:rsidRPr="4A22B64D">
        <w:rPr>
          <w:lang w:val="en-US"/>
        </w:rPr>
        <w:t>Subsection (1</w:t>
      </w:r>
      <w:r w:rsidR="00450154" w:rsidRPr="4A22B64D">
        <w:rPr>
          <w:lang w:val="en-US"/>
        </w:rPr>
        <w:t>2</w:t>
      </w:r>
      <w:r w:rsidRPr="4A22B64D">
        <w:rPr>
          <w:lang w:val="en-US"/>
        </w:rPr>
        <w:t>) applies if:</w:t>
      </w:r>
    </w:p>
    <w:p w14:paraId="057B2B82" w14:textId="75649380" w:rsidR="0078606A" w:rsidRPr="00E60DAD" w:rsidRDefault="0065636B" w:rsidP="004B2A6A">
      <w:pPr>
        <w:pStyle w:val="LDP1a0"/>
      </w:pPr>
      <w:r w:rsidRPr="4A22B64D">
        <w:rPr>
          <w:lang w:val="en-US"/>
        </w:rPr>
        <w:t>(a)</w:t>
      </w:r>
      <w:r>
        <w:tab/>
      </w:r>
      <w:r w:rsidR="0078606A" w:rsidRPr="4A22B64D">
        <w:rPr>
          <w:lang w:val="en-US"/>
        </w:rPr>
        <w:t>a</w:t>
      </w:r>
      <w:r w:rsidR="00D30662" w:rsidRPr="4A22B64D">
        <w:rPr>
          <w:lang w:val="en-US"/>
        </w:rPr>
        <w:t xml:space="preserve"> Part 141 operator</w:t>
      </w:r>
      <w:r w:rsidR="0078606A" w:rsidRPr="4A22B64D">
        <w:rPr>
          <w:lang w:val="en-US"/>
        </w:rPr>
        <w:t xml:space="preserve"> makes a significant change that is the permanent appointment of a person as the head of operations of the operator under paragraph </w:t>
      </w:r>
      <w:r w:rsidR="00956DF3" w:rsidRPr="4A22B64D">
        <w:rPr>
          <w:lang w:val="en-US"/>
        </w:rPr>
        <w:t>141</w:t>
      </w:r>
      <w:r w:rsidR="0078606A" w:rsidRPr="4A22B64D">
        <w:rPr>
          <w:lang w:val="en-US"/>
        </w:rPr>
        <w:t>.0</w:t>
      </w:r>
      <w:r w:rsidR="00956DF3" w:rsidRPr="4A22B64D">
        <w:rPr>
          <w:lang w:val="en-US"/>
        </w:rPr>
        <w:t>85</w:t>
      </w:r>
      <w:r w:rsidR="00F464E2" w:rsidRPr="4A22B64D">
        <w:rPr>
          <w:lang w:val="en-US"/>
        </w:rPr>
        <w:t>(</w:t>
      </w:r>
      <w:r w:rsidR="0078606A" w:rsidRPr="4A22B64D">
        <w:rPr>
          <w:lang w:val="en-US"/>
        </w:rPr>
        <w:t>2)</w:t>
      </w:r>
      <w:r w:rsidR="00F464E2" w:rsidRPr="4A22B64D">
        <w:rPr>
          <w:lang w:val="en-US"/>
        </w:rPr>
        <w:t>(</w:t>
      </w:r>
      <w:r w:rsidR="0078606A" w:rsidRPr="4A22B64D">
        <w:rPr>
          <w:lang w:val="en-US"/>
        </w:rPr>
        <w:t xml:space="preserve">a) </w:t>
      </w:r>
      <w:r w:rsidR="002468FB" w:rsidRPr="4A22B64D">
        <w:rPr>
          <w:lang w:val="en-US"/>
        </w:rPr>
        <w:t>or (3)</w:t>
      </w:r>
      <w:r w:rsidR="00F464E2" w:rsidRPr="4A22B64D">
        <w:rPr>
          <w:lang w:val="en-US"/>
        </w:rPr>
        <w:t>(</w:t>
      </w:r>
      <w:r w:rsidR="002468FB" w:rsidRPr="4A22B64D">
        <w:rPr>
          <w:lang w:val="en-US"/>
        </w:rPr>
        <w:t>a)</w:t>
      </w:r>
      <w:r w:rsidR="00C94770" w:rsidRPr="4A22B64D">
        <w:rPr>
          <w:lang w:val="en-US"/>
        </w:rPr>
        <w:t xml:space="preserve"> </w:t>
      </w:r>
      <w:r w:rsidR="0078606A" w:rsidRPr="4A22B64D">
        <w:rPr>
          <w:lang w:val="en-US"/>
        </w:rPr>
        <w:t>of CASR; and</w:t>
      </w:r>
    </w:p>
    <w:p w14:paraId="6140CED3" w14:textId="5222FA7D" w:rsidR="0078606A" w:rsidRPr="00E60DAD" w:rsidRDefault="0065636B" w:rsidP="004B2A6A">
      <w:pPr>
        <w:pStyle w:val="LDP1a0"/>
      </w:pPr>
      <w:r w:rsidRPr="00E60DAD">
        <w:t>(b)</w:t>
      </w:r>
      <w:r w:rsidRPr="00E60DAD">
        <w:tab/>
      </w:r>
      <w:r w:rsidR="0078606A" w:rsidRPr="00E60DAD">
        <w:t xml:space="preserve">the operator applies to CASA for approval of the change under subregulation </w:t>
      </w:r>
      <w:r w:rsidR="00A25218" w:rsidRPr="00E60DAD">
        <w:t>141.085</w:t>
      </w:r>
      <w:r w:rsidR="00F464E2" w:rsidRPr="00E60DAD">
        <w:t>(</w:t>
      </w:r>
      <w:r w:rsidR="0078606A" w:rsidRPr="00E60DAD">
        <w:t>4) of CASR; and</w:t>
      </w:r>
    </w:p>
    <w:p w14:paraId="2AC45857" w14:textId="12FA3506" w:rsidR="00B858B3" w:rsidRPr="00E60DAD" w:rsidRDefault="0065636B" w:rsidP="004B2A6A">
      <w:pPr>
        <w:pStyle w:val="LDP1a0"/>
      </w:pPr>
      <w:r w:rsidRPr="00E60DAD">
        <w:t>(c)</w:t>
      </w:r>
      <w:r w:rsidRPr="00E60DAD">
        <w:tab/>
      </w:r>
      <w:r w:rsidR="0078606A" w:rsidRPr="00E60DAD">
        <w:t xml:space="preserve">the person does not hold </w:t>
      </w:r>
      <w:r w:rsidR="00B858B3" w:rsidRPr="00E60DAD">
        <w:t>either:</w:t>
      </w:r>
    </w:p>
    <w:p w14:paraId="76C8297C" w14:textId="284895CF" w:rsidR="00951668" w:rsidRPr="00E60DAD" w:rsidRDefault="006B6BA6" w:rsidP="006B6BA6">
      <w:pPr>
        <w:pStyle w:val="LDP2i"/>
        <w:ind w:left="1559" w:hanging="1105"/>
      </w:pPr>
      <w:r w:rsidRPr="00E60DAD">
        <w:tab/>
      </w:r>
      <w:r w:rsidRPr="4A22B64D">
        <w:rPr>
          <w:lang w:val="en-US"/>
        </w:rPr>
        <w:t>(i)</w:t>
      </w:r>
      <w:r w:rsidRPr="00E60DAD">
        <w:tab/>
      </w:r>
      <w:r w:rsidRPr="4A22B64D">
        <w:rPr>
          <w:lang w:val="en-US"/>
        </w:rPr>
        <w:t>a grade 1 training endorsement under Part</w:t>
      </w:r>
      <w:r w:rsidR="00D26768" w:rsidRPr="4A22B64D">
        <w:rPr>
          <w:lang w:val="en-US"/>
        </w:rPr>
        <w:t xml:space="preserve"> </w:t>
      </w:r>
      <w:r w:rsidRPr="4A22B64D">
        <w:rPr>
          <w:lang w:val="en-US"/>
        </w:rPr>
        <w:t>61 of CASR; or</w:t>
      </w:r>
    </w:p>
    <w:p w14:paraId="0E4B6220" w14:textId="59A24973" w:rsidR="0078606A" w:rsidRPr="00E60DAD" w:rsidRDefault="006E1D72" w:rsidP="006E1D72">
      <w:pPr>
        <w:pStyle w:val="LDP2i"/>
        <w:ind w:left="1559" w:hanging="1105"/>
      </w:pPr>
      <w:r w:rsidRPr="00E60DAD">
        <w:tab/>
        <w:t>(</w:t>
      </w:r>
      <w:r w:rsidR="00102C68" w:rsidRPr="00E60DAD">
        <w:t>i</w:t>
      </w:r>
      <w:r w:rsidR="006B6BA6" w:rsidRPr="00E60DAD">
        <w:t>i</w:t>
      </w:r>
      <w:r w:rsidRPr="00E60DAD">
        <w:t>)</w:t>
      </w:r>
      <w:r w:rsidRPr="00E60DAD">
        <w:tab/>
      </w:r>
      <w:r w:rsidR="0078606A" w:rsidRPr="00E60DAD">
        <w:t xml:space="preserve">the </w:t>
      </w:r>
      <w:r w:rsidR="0086017A" w:rsidRPr="00E60DAD">
        <w:t xml:space="preserve">type rating training endorsement for the type of helicopter that includes </w:t>
      </w:r>
      <w:r w:rsidR="0078606A" w:rsidRPr="00E60DAD">
        <w:t xml:space="preserve">a relevant </w:t>
      </w:r>
      <w:r w:rsidR="001B63B6" w:rsidRPr="00E60DAD">
        <w:t>helicopter used in the</w:t>
      </w:r>
      <w:r w:rsidR="004B0EE8" w:rsidRPr="00E60DAD">
        <w:t xml:space="preserve"> </w:t>
      </w:r>
      <w:r w:rsidR="001B63B6" w:rsidRPr="00E60DAD">
        <w:t>authorised Part</w:t>
      </w:r>
      <w:r w:rsidR="00813228" w:rsidRPr="00E60DAD">
        <w:t xml:space="preserve"> </w:t>
      </w:r>
      <w:r w:rsidR="001B63B6" w:rsidRPr="00E60DAD">
        <w:t xml:space="preserve">141 flight training </w:t>
      </w:r>
      <w:r w:rsidR="00977958" w:rsidRPr="00E60DAD">
        <w:t xml:space="preserve">conducted </w:t>
      </w:r>
      <w:r w:rsidR="001B63B6" w:rsidRPr="00E60DAD">
        <w:t>by the operator</w:t>
      </w:r>
      <w:r w:rsidR="0078606A" w:rsidRPr="00E60DAD">
        <w:t>; and</w:t>
      </w:r>
    </w:p>
    <w:p w14:paraId="09FA9329" w14:textId="5B7F4AE8" w:rsidR="0078606A" w:rsidRPr="00E60DAD" w:rsidRDefault="0078606A" w:rsidP="0078606A">
      <w:pPr>
        <w:pStyle w:val="LDP1a0"/>
      </w:pPr>
      <w:r w:rsidRPr="00E60DAD">
        <w:t>(</w:t>
      </w:r>
      <w:r w:rsidR="004B0EE8" w:rsidRPr="00E60DAD">
        <w:t>d</w:t>
      </w:r>
      <w:r w:rsidRPr="00E60DAD">
        <w:t>)</w:t>
      </w:r>
      <w:r w:rsidRPr="00E60DAD">
        <w:tab/>
      </w:r>
      <w:r w:rsidR="00D71A0F" w:rsidRPr="00E60DAD">
        <w:t>an</w:t>
      </w:r>
      <w:r w:rsidRPr="00E60DAD">
        <w:t xml:space="preserve"> exemption under </w:t>
      </w:r>
      <w:r w:rsidR="009F39AB" w:rsidRPr="00E60DAD">
        <w:t>section 8</w:t>
      </w:r>
      <w:r w:rsidRPr="00E60DAD">
        <w:t xml:space="preserve"> applies to the person in relation to the helicopter.</w:t>
      </w:r>
    </w:p>
    <w:p w14:paraId="1158D5AB" w14:textId="41E8A675" w:rsidR="00E35EA2" w:rsidRPr="00E60DAD" w:rsidRDefault="0078606A" w:rsidP="00E45C91">
      <w:pPr>
        <w:pStyle w:val="LDClause"/>
        <w:ind w:right="-141"/>
      </w:pPr>
      <w:r w:rsidRPr="00E60DAD">
        <w:tab/>
        <w:t>(1</w:t>
      </w:r>
      <w:r w:rsidR="00450154" w:rsidRPr="00E60DAD">
        <w:t>2</w:t>
      </w:r>
      <w:r w:rsidRPr="00E60DAD">
        <w:t>)</w:t>
      </w:r>
      <w:r w:rsidRPr="00E60DAD">
        <w:tab/>
        <w:t xml:space="preserve">The </w:t>
      </w:r>
      <w:r w:rsidR="00953A98" w:rsidRPr="00E60DAD">
        <w:t xml:space="preserve">Part 141 </w:t>
      </w:r>
      <w:r w:rsidRPr="00E60DAD">
        <w:t>operator is exempt from compliance with subregulation</w:t>
      </w:r>
      <w:r w:rsidR="00D73653" w:rsidRPr="00E60DAD">
        <w:t xml:space="preserve"> </w:t>
      </w:r>
      <w:r w:rsidRPr="00E60DAD">
        <w:t>1</w:t>
      </w:r>
      <w:r w:rsidR="001406DC" w:rsidRPr="00E60DAD">
        <w:t>41</w:t>
      </w:r>
      <w:r w:rsidRPr="00E60DAD">
        <w:t>.0</w:t>
      </w:r>
      <w:r w:rsidR="005A2D95" w:rsidRPr="00E60DAD">
        <w:t>85</w:t>
      </w:r>
      <w:r w:rsidR="00F464E2" w:rsidRPr="00E60DAD">
        <w:t>(</w:t>
      </w:r>
      <w:r w:rsidRPr="00E60DAD">
        <w:t xml:space="preserve">2) or (3) of CASR, as applicable, to the extent that the copy of the part of the operator’s </w:t>
      </w:r>
      <w:r w:rsidR="00957B12" w:rsidRPr="00E60DAD">
        <w:t>operations manual</w:t>
      </w:r>
      <w:r w:rsidRPr="00E60DAD">
        <w:t xml:space="preserve"> affected by the change, which accompanies the application, does not state that the person holds the</w:t>
      </w:r>
      <w:r w:rsidR="0021251A" w:rsidRPr="00E60DAD">
        <w:t xml:space="preserve"> type rating training endorsement for the type of helicopter that includes </w:t>
      </w:r>
      <w:r w:rsidRPr="00E60DAD">
        <w:t xml:space="preserve">the relevant helicopter, which is a qualification required to be held by the head of operations under </w:t>
      </w:r>
      <w:r w:rsidR="00410119" w:rsidRPr="00E60DAD">
        <w:t>subparagraph</w:t>
      </w:r>
      <w:r w:rsidR="00D26768" w:rsidRPr="00E60DAD">
        <w:t xml:space="preserve"> </w:t>
      </w:r>
      <w:r w:rsidR="00410119" w:rsidRPr="00E60DAD">
        <w:t>141.125</w:t>
      </w:r>
      <w:r w:rsidR="00F464E2" w:rsidRPr="00E60DAD">
        <w:t>(</w:t>
      </w:r>
      <w:r w:rsidR="00410119" w:rsidRPr="00E60DAD">
        <w:t>1)</w:t>
      </w:r>
      <w:r w:rsidR="00F464E2" w:rsidRPr="00E60DAD">
        <w:t>(</w:t>
      </w:r>
      <w:r w:rsidR="00410119" w:rsidRPr="00E60DAD">
        <w:t>a)</w:t>
      </w:r>
      <w:r w:rsidR="00F464E2" w:rsidRPr="00E60DAD">
        <w:t>(</w:t>
      </w:r>
      <w:r w:rsidR="00410119" w:rsidRPr="00E60DAD">
        <w:t xml:space="preserve">ii) </w:t>
      </w:r>
      <w:r w:rsidRPr="00E60DAD">
        <w:t>of CASR.</w:t>
      </w:r>
    </w:p>
    <w:p w14:paraId="63596106" w14:textId="498E0B83" w:rsidR="00EE7AC2" w:rsidRPr="00E60DAD" w:rsidRDefault="00700469" w:rsidP="00C579EF">
      <w:pPr>
        <w:pStyle w:val="LDClause"/>
      </w:pPr>
      <w:r w:rsidRPr="00E60DAD">
        <w:tab/>
      </w:r>
      <w:r w:rsidR="00BE655E" w:rsidRPr="4A22B64D">
        <w:rPr>
          <w:lang w:val="en-US"/>
        </w:rPr>
        <w:t>(</w:t>
      </w:r>
      <w:r w:rsidR="00F717CF" w:rsidRPr="4A22B64D">
        <w:rPr>
          <w:lang w:val="en-US"/>
        </w:rPr>
        <w:t>1</w:t>
      </w:r>
      <w:r w:rsidR="00450154" w:rsidRPr="4A22B64D">
        <w:rPr>
          <w:lang w:val="en-US"/>
        </w:rPr>
        <w:t>3</w:t>
      </w:r>
      <w:r w:rsidR="00BE655E" w:rsidRPr="4A22B64D">
        <w:rPr>
          <w:lang w:val="en-US"/>
        </w:rPr>
        <w:t>)</w:t>
      </w:r>
      <w:r w:rsidRPr="00E60DAD">
        <w:tab/>
      </w:r>
      <w:r w:rsidRPr="4A22B64D">
        <w:rPr>
          <w:lang w:val="en-US"/>
        </w:rPr>
        <w:t>In this section:</w:t>
      </w:r>
    </w:p>
    <w:p w14:paraId="3F09E622" w14:textId="0099053C" w:rsidR="00700469" w:rsidRPr="00951FCA" w:rsidRDefault="00700469" w:rsidP="00DA0C8A">
      <w:pPr>
        <w:pStyle w:val="LDdefinition"/>
      </w:pPr>
      <w:r w:rsidRPr="00951FCA">
        <w:rPr>
          <w:b/>
          <w:bCs/>
          <w:i/>
          <w:iCs/>
        </w:rPr>
        <w:t>instructor</w:t>
      </w:r>
      <w:r w:rsidR="00A960A8" w:rsidRPr="00951FCA">
        <w:t xml:space="preserve"> has the meaning given by regulation 141.030 of CASR.</w:t>
      </w:r>
    </w:p>
    <w:p w14:paraId="558E4211" w14:textId="57BE4837" w:rsidR="00DE0976" w:rsidRPr="00E530D8" w:rsidRDefault="00DE0976" w:rsidP="00DE0976">
      <w:pPr>
        <w:pStyle w:val="LDScheduleheading"/>
        <w:spacing w:before="400"/>
        <w:rPr>
          <w:lang w:val="en-US"/>
        </w:rPr>
      </w:pPr>
      <w:bookmarkStart w:id="62" w:name="_Toc131656162"/>
      <w:bookmarkStart w:id="63" w:name="_Toc132720982"/>
      <w:bookmarkStart w:id="64" w:name="_Toc204605637"/>
      <w:r w:rsidRPr="00E530D8">
        <w:rPr>
          <w:lang w:val="en-US"/>
        </w:rPr>
        <w:t xml:space="preserve">Part </w:t>
      </w:r>
      <w:r w:rsidR="00FE6490" w:rsidRPr="00E530D8">
        <w:rPr>
          <w:lang w:val="en-US"/>
        </w:rPr>
        <w:t>8</w:t>
      </w:r>
      <w:r w:rsidRPr="00E530D8">
        <w:rPr>
          <w:lang w:val="en-US"/>
        </w:rPr>
        <w:t> — Part 142 operator</w:t>
      </w:r>
      <w:bookmarkEnd w:id="62"/>
      <w:bookmarkEnd w:id="63"/>
      <w:bookmarkEnd w:id="64"/>
    </w:p>
    <w:p w14:paraId="4D895693" w14:textId="053CAC97" w:rsidR="00DE0976" w:rsidRPr="00E530D8" w:rsidRDefault="00DE0976" w:rsidP="00DE0976">
      <w:pPr>
        <w:pStyle w:val="LDClauseHeading"/>
        <w:rPr>
          <w:lang w:val="en-US"/>
        </w:rPr>
      </w:pPr>
      <w:bookmarkStart w:id="65" w:name="_Toc131656163"/>
      <w:bookmarkStart w:id="66" w:name="_Toc132720983"/>
      <w:bookmarkStart w:id="67" w:name="_Toc204605638"/>
      <w:r w:rsidRPr="00E530D8">
        <w:rPr>
          <w:lang w:val="en-US"/>
        </w:rPr>
        <w:t>1</w:t>
      </w:r>
      <w:r w:rsidR="00645199" w:rsidRPr="00E530D8">
        <w:rPr>
          <w:lang w:val="en-US"/>
        </w:rPr>
        <w:t>3</w:t>
      </w:r>
      <w:r w:rsidRPr="00E530D8">
        <w:rPr>
          <w:lang w:val="en-US"/>
        </w:rPr>
        <w:tab/>
        <w:t>Exemption</w:t>
      </w:r>
      <w:r w:rsidR="00356417" w:rsidRPr="00E530D8">
        <w:rPr>
          <w:lang w:val="en-US"/>
        </w:rPr>
        <w:t>s</w:t>
      </w:r>
      <w:bookmarkEnd w:id="65"/>
      <w:bookmarkEnd w:id="66"/>
      <w:bookmarkEnd w:id="67"/>
    </w:p>
    <w:p w14:paraId="28CB1B6C" w14:textId="6F96732A" w:rsidR="00DE0976" w:rsidRPr="00E530D8" w:rsidRDefault="00DE0976" w:rsidP="00DE0976">
      <w:pPr>
        <w:pStyle w:val="LDClause"/>
        <w:rPr>
          <w:lang w:val="en-US"/>
        </w:rPr>
      </w:pPr>
      <w:r w:rsidRPr="00E530D8">
        <w:rPr>
          <w:lang w:val="en-US"/>
        </w:rPr>
        <w:tab/>
        <w:t>(1)</w:t>
      </w:r>
      <w:r w:rsidRPr="00E530D8">
        <w:rPr>
          <w:lang w:val="en-US"/>
        </w:rPr>
        <w:tab/>
      </w:r>
      <w:r w:rsidR="00FE6490" w:rsidRPr="00E530D8">
        <w:rPr>
          <w:lang w:val="en-US"/>
        </w:rPr>
        <w:t>Sub</w:t>
      </w:r>
      <w:r w:rsidRPr="00E530D8">
        <w:rPr>
          <w:lang w:val="en-US"/>
        </w:rPr>
        <w:t xml:space="preserve">section </w:t>
      </w:r>
      <w:r w:rsidR="00FE6490" w:rsidRPr="00E530D8">
        <w:rPr>
          <w:lang w:val="en-US"/>
        </w:rPr>
        <w:t xml:space="preserve">(2) </w:t>
      </w:r>
      <w:r w:rsidRPr="00E530D8">
        <w:rPr>
          <w:lang w:val="en-US"/>
        </w:rPr>
        <w:t>applies if:</w:t>
      </w:r>
    </w:p>
    <w:p w14:paraId="12E7C5CB" w14:textId="58945787" w:rsidR="00DE0976" w:rsidRPr="00E530D8" w:rsidRDefault="00DE0976" w:rsidP="00DE0976">
      <w:pPr>
        <w:pStyle w:val="LDP1a0"/>
        <w:rPr>
          <w:lang w:val="en-US"/>
        </w:rPr>
      </w:pPr>
      <w:r w:rsidRPr="00E530D8">
        <w:rPr>
          <w:lang w:val="en-US"/>
        </w:rPr>
        <w:t>(a)</w:t>
      </w:r>
      <w:r w:rsidRPr="00E530D8">
        <w:rPr>
          <w:lang w:val="en-US"/>
        </w:rPr>
        <w:tab/>
        <w:t xml:space="preserve">the head of operations of </w:t>
      </w:r>
      <w:r w:rsidRPr="00E530D8">
        <w:rPr>
          <w:color w:val="000000"/>
          <w:lang w:val="en-US"/>
        </w:rPr>
        <w:t xml:space="preserve">a Part 142 </w:t>
      </w:r>
      <w:r w:rsidRPr="00E530D8">
        <w:rPr>
          <w:lang w:val="en-US"/>
        </w:rPr>
        <w:t>operator does not hold an approval under regulation 142.040 of CASR to be the head of operations for the operator; and</w:t>
      </w:r>
    </w:p>
    <w:p w14:paraId="609BC221" w14:textId="60A22905" w:rsidR="00DE0976" w:rsidRPr="00E530D8" w:rsidRDefault="00DE0976" w:rsidP="00DE0976">
      <w:pPr>
        <w:pStyle w:val="LDP1a0"/>
        <w:rPr>
          <w:lang w:val="en-US"/>
        </w:rPr>
      </w:pPr>
      <w:r w:rsidRPr="00E530D8">
        <w:rPr>
          <w:lang w:val="en-US"/>
        </w:rPr>
        <w:t>(b)</w:t>
      </w:r>
      <w:r w:rsidRPr="00E530D8">
        <w:rPr>
          <w:lang w:val="en-US"/>
        </w:rPr>
        <w:tab/>
        <w:t>the head of operations does not hold the pilot type rating in relation to a relevant helicopter; and</w:t>
      </w:r>
    </w:p>
    <w:p w14:paraId="52734D78" w14:textId="55121E8A" w:rsidR="00DE0976" w:rsidRPr="00E530D8" w:rsidRDefault="00DE0976" w:rsidP="00DE0976">
      <w:pPr>
        <w:pStyle w:val="LDP1a0"/>
        <w:rPr>
          <w:lang w:val="en-US"/>
        </w:rPr>
      </w:pPr>
      <w:r w:rsidRPr="00E530D8">
        <w:rPr>
          <w:lang w:val="en-US"/>
        </w:rPr>
        <w:t>(c)</w:t>
      </w:r>
      <w:r w:rsidRPr="00E530D8">
        <w:rPr>
          <w:lang w:val="en-US"/>
        </w:rPr>
        <w:tab/>
        <w:t>the helicopter is used to conduct a significant proportion of the operator’s authorised Part 142 activities; and</w:t>
      </w:r>
    </w:p>
    <w:p w14:paraId="2C6FDA7F" w14:textId="7F743BDB" w:rsidR="00DE0976" w:rsidRPr="00E530D8" w:rsidRDefault="00DE0976" w:rsidP="00DE0976">
      <w:pPr>
        <w:pStyle w:val="LDP1a0"/>
        <w:rPr>
          <w:lang w:val="en-US"/>
        </w:rPr>
      </w:pPr>
      <w:r w:rsidRPr="00E530D8">
        <w:rPr>
          <w:lang w:val="en-US"/>
        </w:rPr>
        <w:t>(d)</w:t>
      </w:r>
      <w:r w:rsidRPr="00E530D8">
        <w:rPr>
          <w:lang w:val="en-US"/>
        </w:rPr>
        <w:tab/>
        <w:t xml:space="preserve">the exemption under section </w:t>
      </w:r>
      <w:r w:rsidR="007B2D7D" w:rsidRPr="00E530D8">
        <w:rPr>
          <w:lang w:val="en-US"/>
        </w:rPr>
        <w:t>5</w:t>
      </w:r>
      <w:r w:rsidRPr="00E530D8">
        <w:rPr>
          <w:lang w:val="en-US"/>
        </w:rPr>
        <w:t xml:space="preserve"> applies to the head of operations in relation to the helicopter.</w:t>
      </w:r>
    </w:p>
    <w:p w14:paraId="5CF7023D" w14:textId="2B202F84" w:rsidR="00DE0976" w:rsidRPr="00E530D8" w:rsidRDefault="00DE0976" w:rsidP="00C1338A">
      <w:pPr>
        <w:pStyle w:val="LDClause"/>
        <w:ind w:right="282"/>
        <w:rPr>
          <w:lang w:val="en-US"/>
        </w:rPr>
      </w:pPr>
      <w:r w:rsidRPr="00E530D8">
        <w:rPr>
          <w:lang w:val="en-US"/>
        </w:rPr>
        <w:tab/>
        <w:t>(2)</w:t>
      </w:r>
      <w:r w:rsidRPr="00E530D8">
        <w:rPr>
          <w:lang w:val="en-US"/>
        </w:rPr>
        <w:tab/>
        <w:t>The</w:t>
      </w:r>
      <w:r w:rsidR="00440DF5" w:rsidRPr="00E530D8">
        <w:rPr>
          <w:lang w:val="en-US"/>
        </w:rPr>
        <w:t xml:space="preserve"> Part 142</w:t>
      </w:r>
      <w:r w:rsidRPr="00E530D8">
        <w:rPr>
          <w:lang w:val="en-US"/>
        </w:rPr>
        <w:t xml:space="preserve"> operator is exempt from compliance with subparagraph</w:t>
      </w:r>
      <w:r w:rsidR="00C1338A" w:rsidRPr="00E530D8">
        <w:rPr>
          <w:lang w:val="en-US"/>
        </w:rPr>
        <w:t> </w:t>
      </w:r>
      <w:r w:rsidRPr="00E530D8">
        <w:rPr>
          <w:lang w:val="en-US"/>
        </w:rPr>
        <w:t>142.340</w:t>
      </w:r>
      <w:r w:rsidR="00F464E2" w:rsidRPr="00E530D8">
        <w:rPr>
          <w:lang w:val="en-US"/>
        </w:rPr>
        <w:t>(</w:t>
      </w:r>
      <w:r w:rsidRPr="00E530D8">
        <w:rPr>
          <w:lang w:val="en-US"/>
        </w:rPr>
        <w:t>1)</w:t>
      </w:r>
      <w:r w:rsidR="00F464E2" w:rsidRPr="00E530D8">
        <w:rPr>
          <w:lang w:val="en-US"/>
        </w:rPr>
        <w:t>(</w:t>
      </w:r>
      <w:r w:rsidRPr="00E530D8">
        <w:rPr>
          <w:lang w:val="en-US"/>
        </w:rPr>
        <w:t>e)</w:t>
      </w:r>
      <w:r w:rsidR="00F464E2" w:rsidRPr="00E530D8">
        <w:rPr>
          <w:lang w:val="en-US"/>
        </w:rPr>
        <w:t>(</w:t>
      </w:r>
      <w:r w:rsidRPr="00E530D8">
        <w:rPr>
          <w:lang w:val="en-US"/>
        </w:rPr>
        <w:t>i) of CASR to the extent that the operator’s exposition does not state that the head of operations is authorised under Part</w:t>
      </w:r>
      <w:r w:rsidR="00C1338A" w:rsidRPr="00E530D8">
        <w:rPr>
          <w:lang w:val="en-US"/>
        </w:rPr>
        <w:t> </w:t>
      </w:r>
      <w:r w:rsidRPr="00E530D8">
        <w:rPr>
          <w:lang w:val="en-US"/>
        </w:rPr>
        <w:t>61 of CASR to pilot the kind of aircraft that includes the relevant helicopter, which is a qualification required to be held by the head of operations under paragraph</w:t>
      </w:r>
      <w:r w:rsidR="00536C65">
        <w:rPr>
          <w:lang w:val="en-US"/>
        </w:rPr>
        <w:t xml:space="preserve"> </w:t>
      </w:r>
      <w:r w:rsidRPr="00E530D8">
        <w:rPr>
          <w:lang w:val="en-US"/>
        </w:rPr>
        <w:t>142.185</w:t>
      </w:r>
      <w:r w:rsidR="00F464E2" w:rsidRPr="00E530D8">
        <w:rPr>
          <w:lang w:val="en-US"/>
        </w:rPr>
        <w:t>(</w:t>
      </w:r>
      <w:r w:rsidRPr="00E530D8">
        <w:rPr>
          <w:lang w:val="en-US"/>
        </w:rPr>
        <w:t>2)</w:t>
      </w:r>
      <w:r w:rsidR="00F464E2" w:rsidRPr="00E530D8">
        <w:rPr>
          <w:lang w:val="en-US"/>
        </w:rPr>
        <w:t>(</w:t>
      </w:r>
      <w:r w:rsidRPr="00E530D8">
        <w:rPr>
          <w:lang w:val="en-US"/>
        </w:rPr>
        <w:t>c) of CASR.</w:t>
      </w:r>
    </w:p>
    <w:p w14:paraId="615D6D8A" w14:textId="6801EFF9" w:rsidR="009A2FF4" w:rsidRPr="00E530D8" w:rsidRDefault="009A2FF4" w:rsidP="009A2FF4">
      <w:pPr>
        <w:pStyle w:val="LDClause"/>
        <w:rPr>
          <w:lang w:val="en-US"/>
        </w:rPr>
      </w:pPr>
      <w:r w:rsidRPr="00E530D8">
        <w:rPr>
          <w:lang w:val="en-US"/>
        </w:rPr>
        <w:tab/>
        <w:t>(3)</w:t>
      </w:r>
      <w:r w:rsidRPr="00E530D8">
        <w:rPr>
          <w:lang w:val="en-US"/>
        </w:rPr>
        <w:tab/>
        <w:t>Subsection (4) applies if:</w:t>
      </w:r>
    </w:p>
    <w:p w14:paraId="5840265E" w14:textId="03A7E3A5" w:rsidR="009A2FF4" w:rsidRPr="00E530D8" w:rsidRDefault="009A2FF4" w:rsidP="009A2FF4">
      <w:pPr>
        <w:pStyle w:val="LDP1a0"/>
        <w:rPr>
          <w:lang w:val="en-US"/>
        </w:rPr>
      </w:pPr>
      <w:r w:rsidRPr="00E530D8">
        <w:rPr>
          <w:lang w:val="en-US"/>
        </w:rPr>
        <w:t>(a)</w:t>
      </w:r>
      <w:r w:rsidRPr="00E530D8">
        <w:rPr>
          <w:lang w:val="en-US"/>
        </w:rPr>
        <w:tab/>
        <w:t xml:space="preserve">an instructor </w:t>
      </w:r>
      <w:r w:rsidR="00AB3C4B" w:rsidRPr="00E530D8">
        <w:rPr>
          <w:lang w:val="en-US"/>
        </w:rPr>
        <w:t>for a Part 142 operator</w:t>
      </w:r>
      <w:r w:rsidR="00374502" w:rsidRPr="00E530D8">
        <w:rPr>
          <w:lang w:val="en-US"/>
        </w:rPr>
        <w:t xml:space="preserve"> </w:t>
      </w:r>
      <w:r w:rsidRPr="00E530D8">
        <w:rPr>
          <w:lang w:val="en-US"/>
        </w:rPr>
        <w:t xml:space="preserve">who conducts </w:t>
      </w:r>
      <w:r w:rsidR="00EC1F26" w:rsidRPr="00E530D8">
        <w:rPr>
          <w:lang w:val="en-US"/>
        </w:rPr>
        <w:t>an authorised Part</w:t>
      </w:r>
      <w:r w:rsidR="00A04BA5" w:rsidRPr="00E530D8">
        <w:rPr>
          <w:lang w:val="en-US"/>
        </w:rPr>
        <w:t xml:space="preserve"> </w:t>
      </w:r>
      <w:r w:rsidR="00EC1F26" w:rsidRPr="00E530D8">
        <w:rPr>
          <w:lang w:val="en-US"/>
        </w:rPr>
        <w:t xml:space="preserve">142 activity </w:t>
      </w:r>
      <w:r w:rsidR="00817DCC" w:rsidRPr="00E530D8">
        <w:rPr>
          <w:lang w:val="en-US"/>
        </w:rPr>
        <w:t>for the</w:t>
      </w:r>
      <w:r w:rsidRPr="00E530D8">
        <w:rPr>
          <w:lang w:val="en-US"/>
        </w:rPr>
        <w:t xml:space="preserve"> operator in relation to a relevant helicopter is not authorised under Part</w:t>
      </w:r>
      <w:r w:rsidR="00D26768" w:rsidRPr="00E530D8">
        <w:rPr>
          <w:lang w:val="en-US"/>
        </w:rPr>
        <w:t xml:space="preserve"> </w:t>
      </w:r>
      <w:r w:rsidRPr="00E530D8">
        <w:rPr>
          <w:lang w:val="en-US"/>
        </w:rPr>
        <w:t>61 of CASR to conduct the training</w:t>
      </w:r>
      <w:r w:rsidR="00083DA1" w:rsidRPr="00E530D8">
        <w:rPr>
          <w:lang w:val="en-US"/>
        </w:rPr>
        <w:t xml:space="preserve"> </w:t>
      </w:r>
      <w:r w:rsidR="00D43384" w:rsidRPr="00E530D8">
        <w:rPr>
          <w:lang w:val="en-US"/>
        </w:rPr>
        <w:t xml:space="preserve">because the instructor does not hold the </w:t>
      </w:r>
      <w:r w:rsidR="00035D04" w:rsidRPr="00E530D8">
        <w:rPr>
          <w:lang w:val="en-US"/>
        </w:rPr>
        <w:t>type</w:t>
      </w:r>
      <w:r w:rsidR="00D43384" w:rsidRPr="00E530D8">
        <w:rPr>
          <w:lang w:val="en-US"/>
        </w:rPr>
        <w:t xml:space="preserve"> rating training endorsement</w:t>
      </w:r>
      <w:r w:rsidR="00035D04" w:rsidRPr="00E530D8">
        <w:rPr>
          <w:lang w:val="en-US"/>
        </w:rPr>
        <w:t xml:space="preserve"> for the type of helicopter that includes the helicopter</w:t>
      </w:r>
      <w:r w:rsidRPr="00E530D8">
        <w:rPr>
          <w:lang w:val="en-US"/>
        </w:rPr>
        <w:t>; and</w:t>
      </w:r>
    </w:p>
    <w:p w14:paraId="300CB8D2" w14:textId="1959909D" w:rsidR="009A2FF4" w:rsidRPr="00E530D8" w:rsidRDefault="009A2FF4" w:rsidP="009A2FF4">
      <w:pPr>
        <w:pStyle w:val="LDP1a0"/>
        <w:rPr>
          <w:lang w:val="en-US"/>
        </w:rPr>
      </w:pPr>
      <w:r w:rsidRPr="00E530D8">
        <w:rPr>
          <w:lang w:val="en-US"/>
        </w:rPr>
        <w:t>(b)</w:t>
      </w:r>
      <w:r w:rsidRPr="00E530D8">
        <w:rPr>
          <w:lang w:val="en-US"/>
        </w:rPr>
        <w:tab/>
      </w:r>
      <w:r w:rsidR="00D71A0F" w:rsidRPr="00E530D8">
        <w:rPr>
          <w:lang w:val="en-US"/>
        </w:rPr>
        <w:t>an</w:t>
      </w:r>
      <w:r w:rsidRPr="00E530D8">
        <w:rPr>
          <w:lang w:val="en-US"/>
        </w:rPr>
        <w:t xml:space="preserve"> exemption under section </w:t>
      </w:r>
      <w:r w:rsidR="00446C18" w:rsidRPr="00E530D8">
        <w:rPr>
          <w:lang w:val="en-US"/>
        </w:rPr>
        <w:t>8</w:t>
      </w:r>
      <w:r w:rsidRPr="00E530D8">
        <w:rPr>
          <w:lang w:val="en-US"/>
        </w:rPr>
        <w:t xml:space="preserve"> applies to the instructor in relation to the helicopter.</w:t>
      </w:r>
    </w:p>
    <w:p w14:paraId="0FE29D89" w14:textId="61E320FF" w:rsidR="00AB14FF" w:rsidRPr="00E530D8" w:rsidRDefault="009A2FF4" w:rsidP="00976243">
      <w:pPr>
        <w:pStyle w:val="LDClause"/>
        <w:rPr>
          <w:lang w:val="en-US"/>
        </w:rPr>
      </w:pPr>
      <w:r w:rsidRPr="00E530D8">
        <w:rPr>
          <w:lang w:val="en-US"/>
        </w:rPr>
        <w:tab/>
        <w:t>(</w:t>
      </w:r>
      <w:r w:rsidR="00986750" w:rsidRPr="00E530D8">
        <w:rPr>
          <w:lang w:val="en-US"/>
        </w:rPr>
        <w:t>4</w:t>
      </w:r>
      <w:r w:rsidRPr="00E530D8">
        <w:rPr>
          <w:lang w:val="en-US"/>
        </w:rPr>
        <w:t>)</w:t>
      </w:r>
      <w:r w:rsidRPr="00E530D8">
        <w:rPr>
          <w:lang w:val="en-US"/>
        </w:rPr>
        <w:tab/>
        <w:t xml:space="preserve">The </w:t>
      </w:r>
      <w:r w:rsidR="00A313C2" w:rsidRPr="00E530D8">
        <w:rPr>
          <w:lang w:val="en-US"/>
        </w:rPr>
        <w:t xml:space="preserve">Part 142 operator </w:t>
      </w:r>
      <w:r w:rsidRPr="00E530D8">
        <w:rPr>
          <w:lang w:val="en-US"/>
        </w:rPr>
        <w:t xml:space="preserve">is exempt from compliance with </w:t>
      </w:r>
      <w:r w:rsidR="00446C18" w:rsidRPr="00E530D8">
        <w:rPr>
          <w:lang w:val="en-US"/>
        </w:rPr>
        <w:t>regulation</w:t>
      </w:r>
      <w:r w:rsidR="009B62F1" w:rsidRPr="00E530D8">
        <w:rPr>
          <w:lang w:val="en-US"/>
        </w:rPr>
        <w:t xml:space="preserve"> </w:t>
      </w:r>
      <w:r w:rsidRPr="00E530D8">
        <w:rPr>
          <w:lang w:val="en-US"/>
        </w:rPr>
        <w:t>14</w:t>
      </w:r>
      <w:r w:rsidR="009B62F1" w:rsidRPr="00E530D8">
        <w:rPr>
          <w:lang w:val="en-US"/>
        </w:rPr>
        <w:t>2</w:t>
      </w:r>
      <w:r w:rsidRPr="00E530D8">
        <w:rPr>
          <w:lang w:val="en-US"/>
        </w:rPr>
        <w:t>.</w:t>
      </w:r>
      <w:r w:rsidR="009B62F1" w:rsidRPr="00E530D8">
        <w:rPr>
          <w:lang w:val="en-US"/>
        </w:rPr>
        <w:t>2</w:t>
      </w:r>
      <w:r w:rsidRPr="00E530D8">
        <w:rPr>
          <w:lang w:val="en-US"/>
        </w:rPr>
        <w:t xml:space="preserve">30 of CASR to the extent that the instructor does not hold the </w:t>
      </w:r>
      <w:r w:rsidR="00EF6EF4" w:rsidRPr="00E530D8">
        <w:rPr>
          <w:lang w:val="en-US"/>
        </w:rPr>
        <w:t xml:space="preserve">type rating training endorsement for the type of helicopter that includes the </w:t>
      </w:r>
      <w:r w:rsidRPr="00E530D8">
        <w:rPr>
          <w:lang w:val="en-US"/>
        </w:rPr>
        <w:t>relevant helicopter.</w:t>
      </w:r>
    </w:p>
    <w:p w14:paraId="11E3EFD1" w14:textId="658DDC3D" w:rsidR="00DF3028" w:rsidRPr="00E530D8" w:rsidRDefault="00DF3028" w:rsidP="00DF3028">
      <w:pPr>
        <w:pStyle w:val="LDClause"/>
        <w:rPr>
          <w:lang w:val="en-US"/>
        </w:rPr>
      </w:pPr>
      <w:r w:rsidRPr="00E530D8">
        <w:rPr>
          <w:lang w:val="en-US"/>
        </w:rPr>
        <w:tab/>
        <w:t>(5)</w:t>
      </w:r>
      <w:r w:rsidRPr="00E530D8">
        <w:rPr>
          <w:lang w:val="en-US"/>
        </w:rPr>
        <w:tab/>
        <w:t>Subsection (</w:t>
      </w:r>
      <w:r w:rsidR="00D22E64" w:rsidRPr="00E530D8">
        <w:rPr>
          <w:lang w:val="en-US"/>
        </w:rPr>
        <w:t>6</w:t>
      </w:r>
      <w:r w:rsidRPr="00E530D8">
        <w:rPr>
          <w:lang w:val="en-US"/>
        </w:rPr>
        <w:t>) applies if:</w:t>
      </w:r>
    </w:p>
    <w:p w14:paraId="7073D75A" w14:textId="6371D703" w:rsidR="00DF3028" w:rsidRPr="00E530D8" w:rsidRDefault="00DF3028" w:rsidP="00DF3028">
      <w:pPr>
        <w:pStyle w:val="LDP1a0"/>
        <w:rPr>
          <w:lang w:val="en-US"/>
        </w:rPr>
      </w:pPr>
      <w:r w:rsidRPr="00E530D8">
        <w:rPr>
          <w:lang w:val="en-US"/>
        </w:rPr>
        <w:t>(a)</w:t>
      </w:r>
      <w:r w:rsidRPr="00E530D8">
        <w:rPr>
          <w:lang w:val="en-US"/>
        </w:rPr>
        <w:tab/>
        <w:t xml:space="preserve">an </w:t>
      </w:r>
      <w:r w:rsidR="00E62334" w:rsidRPr="00E530D8">
        <w:rPr>
          <w:lang w:val="en-US"/>
        </w:rPr>
        <w:t>examiner</w:t>
      </w:r>
      <w:r w:rsidR="009C116E" w:rsidRPr="00E530D8">
        <w:rPr>
          <w:lang w:val="en-US"/>
        </w:rPr>
        <w:t>,</w:t>
      </w:r>
      <w:r w:rsidRPr="00E530D8">
        <w:rPr>
          <w:lang w:val="en-US"/>
        </w:rPr>
        <w:t xml:space="preserve"> for a Part 142 operator</w:t>
      </w:r>
      <w:r w:rsidR="009C116E" w:rsidRPr="00E530D8">
        <w:rPr>
          <w:lang w:val="en-US"/>
        </w:rPr>
        <w:t>,</w:t>
      </w:r>
      <w:r w:rsidRPr="00E530D8">
        <w:rPr>
          <w:lang w:val="en-US"/>
        </w:rPr>
        <w:t xml:space="preserve"> who conducts </w:t>
      </w:r>
      <w:r w:rsidR="00C06905" w:rsidRPr="00E530D8">
        <w:rPr>
          <w:lang w:val="en-US"/>
        </w:rPr>
        <w:t>flight test</w:t>
      </w:r>
      <w:r w:rsidR="008255C4" w:rsidRPr="00E530D8">
        <w:rPr>
          <w:lang w:val="en-US"/>
        </w:rPr>
        <w:t>s</w:t>
      </w:r>
      <w:r w:rsidRPr="00E530D8">
        <w:rPr>
          <w:lang w:val="en-US"/>
        </w:rPr>
        <w:t xml:space="preserve"> </w:t>
      </w:r>
      <w:r w:rsidR="005445BB" w:rsidRPr="00E530D8">
        <w:rPr>
          <w:lang w:val="en-US"/>
        </w:rPr>
        <w:t>or contracted checking on behalf of</w:t>
      </w:r>
      <w:r w:rsidRPr="00E530D8">
        <w:rPr>
          <w:lang w:val="en-US"/>
        </w:rPr>
        <w:t xml:space="preserve"> the operator</w:t>
      </w:r>
      <w:r w:rsidR="009833A5" w:rsidRPr="00E530D8">
        <w:rPr>
          <w:lang w:val="en-US"/>
        </w:rPr>
        <w:t xml:space="preserve"> for the</w:t>
      </w:r>
      <w:r w:rsidRPr="00E530D8">
        <w:rPr>
          <w:lang w:val="en-US"/>
        </w:rPr>
        <w:t xml:space="preserve"> </w:t>
      </w:r>
      <w:r w:rsidR="0024212B" w:rsidRPr="00E530D8">
        <w:rPr>
          <w:lang w:val="en-US"/>
        </w:rPr>
        <w:t xml:space="preserve">pilot type rating </w:t>
      </w:r>
      <w:r w:rsidRPr="00E530D8">
        <w:rPr>
          <w:lang w:val="en-US"/>
        </w:rPr>
        <w:t>in relation to a relevant helicopter is not authorised under Part</w:t>
      </w:r>
      <w:r w:rsidR="003037C4">
        <w:rPr>
          <w:lang w:val="en-US"/>
        </w:rPr>
        <w:t xml:space="preserve"> </w:t>
      </w:r>
      <w:r w:rsidRPr="00E530D8">
        <w:rPr>
          <w:lang w:val="en-US"/>
        </w:rPr>
        <w:t xml:space="preserve">61 of CASR to conduct the </w:t>
      </w:r>
      <w:r w:rsidR="008255C4" w:rsidRPr="00E530D8">
        <w:rPr>
          <w:lang w:val="en-US"/>
        </w:rPr>
        <w:t>tests</w:t>
      </w:r>
      <w:r w:rsidR="00F00240" w:rsidRPr="00E530D8">
        <w:rPr>
          <w:lang w:val="en-US"/>
        </w:rPr>
        <w:t xml:space="preserve"> </w:t>
      </w:r>
      <w:r w:rsidR="005445BB" w:rsidRPr="00E530D8">
        <w:rPr>
          <w:lang w:val="en-US"/>
        </w:rPr>
        <w:t>or checking</w:t>
      </w:r>
      <w:r w:rsidRPr="00E530D8">
        <w:rPr>
          <w:lang w:val="en-US"/>
        </w:rPr>
        <w:t xml:space="preserve"> because the instructor does not hold the type rating </w:t>
      </w:r>
      <w:r w:rsidR="00D22550" w:rsidRPr="00E530D8">
        <w:rPr>
          <w:lang w:val="en-US"/>
        </w:rPr>
        <w:t>flight test</w:t>
      </w:r>
      <w:r w:rsidRPr="00E530D8">
        <w:rPr>
          <w:lang w:val="en-US"/>
        </w:rPr>
        <w:t xml:space="preserve"> endorsement for the type of helicopter that includes the helicopter; and</w:t>
      </w:r>
    </w:p>
    <w:p w14:paraId="27198667" w14:textId="19B401CA" w:rsidR="00DF3028" w:rsidRPr="00E530D8" w:rsidRDefault="00DF3028" w:rsidP="00DF3028">
      <w:pPr>
        <w:pStyle w:val="LDP1a0"/>
        <w:rPr>
          <w:lang w:val="en-US"/>
        </w:rPr>
      </w:pPr>
      <w:r w:rsidRPr="00E530D8">
        <w:rPr>
          <w:lang w:val="en-US"/>
        </w:rPr>
        <w:t>(b)</w:t>
      </w:r>
      <w:r w:rsidRPr="00E530D8">
        <w:rPr>
          <w:lang w:val="en-US"/>
        </w:rPr>
        <w:tab/>
        <w:t xml:space="preserve">the exemption under section </w:t>
      </w:r>
      <w:r w:rsidR="00D22550" w:rsidRPr="00E530D8">
        <w:rPr>
          <w:lang w:val="en-US"/>
        </w:rPr>
        <w:t>9</w:t>
      </w:r>
      <w:r w:rsidRPr="00E530D8">
        <w:rPr>
          <w:lang w:val="en-US"/>
        </w:rPr>
        <w:t xml:space="preserve"> applies to the </w:t>
      </w:r>
      <w:r w:rsidR="00D22550" w:rsidRPr="00E530D8">
        <w:rPr>
          <w:lang w:val="en-US"/>
        </w:rPr>
        <w:t>examiner</w:t>
      </w:r>
      <w:r w:rsidRPr="00E530D8">
        <w:rPr>
          <w:lang w:val="en-US"/>
        </w:rPr>
        <w:t xml:space="preserve"> in relation to the helicopter.</w:t>
      </w:r>
    </w:p>
    <w:p w14:paraId="1945F277" w14:textId="12709B89" w:rsidR="00DF3028" w:rsidRPr="00E530D8" w:rsidRDefault="00DF3028" w:rsidP="00DF3028">
      <w:pPr>
        <w:pStyle w:val="LDClause"/>
        <w:rPr>
          <w:lang w:val="en-US"/>
        </w:rPr>
      </w:pPr>
      <w:r w:rsidRPr="00E530D8">
        <w:rPr>
          <w:lang w:val="en-US"/>
        </w:rPr>
        <w:tab/>
        <w:t>(6)</w:t>
      </w:r>
      <w:r w:rsidRPr="00E530D8">
        <w:rPr>
          <w:lang w:val="en-US"/>
        </w:rPr>
        <w:tab/>
        <w:t xml:space="preserve">The </w:t>
      </w:r>
      <w:r w:rsidR="00F378B5" w:rsidRPr="00E530D8">
        <w:rPr>
          <w:lang w:val="en-US"/>
        </w:rPr>
        <w:t xml:space="preserve">Part 142 operator </w:t>
      </w:r>
      <w:r w:rsidRPr="00E530D8">
        <w:rPr>
          <w:lang w:val="en-US"/>
        </w:rPr>
        <w:t xml:space="preserve">is exempt from compliance with regulation 142.230 of CASR to the extent that the </w:t>
      </w:r>
      <w:r w:rsidR="00F378B5" w:rsidRPr="00E530D8">
        <w:rPr>
          <w:lang w:val="en-US"/>
        </w:rPr>
        <w:t xml:space="preserve">examiner </w:t>
      </w:r>
      <w:r w:rsidRPr="00E530D8">
        <w:rPr>
          <w:lang w:val="en-US"/>
        </w:rPr>
        <w:t xml:space="preserve">does not hold the type rating </w:t>
      </w:r>
      <w:r w:rsidR="00244739" w:rsidRPr="00E530D8">
        <w:rPr>
          <w:lang w:val="en-US"/>
        </w:rPr>
        <w:t>flight test</w:t>
      </w:r>
      <w:r w:rsidRPr="00E530D8">
        <w:rPr>
          <w:lang w:val="en-US"/>
        </w:rPr>
        <w:t xml:space="preserve"> endorsement for the type of helicopter that includes the relevant helicopter.</w:t>
      </w:r>
    </w:p>
    <w:p w14:paraId="743C3921" w14:textId="206279AA" w:rsidR="00BE6B8A" w:rsidRPr="00E530D8" w:rsidRDefault="00A013A9" w:rsidP="00BE6B8A">
      <w:pPr>
        <w:pStyle w:val="LDClause"/>
        <w:rPr>
          <w:lang w:val="en-US"/>
        </w:rPr>
      </w:pPr>
      <w:r w:rsidRPr="00E530D8">
        <w:rPr>
          <w:lang w:val="en-US"/>
        </w:rPr>
        <w:tab/>
      </w:r>
      <w:r w:rsidR="00BE6B8A" w:rsidRPr="00E530D8">
        <w:rPr>
          <w:lang w:val="en-US"/>
        </w:rPr>
        <w:t>(7)</w:t>
      </w:r>
      <w:r w:rsidR="00BE6B8A" w:rsidRPr="00E530D8">
        <w:rPr>
          <w:lang w:val="en-US"/>
        </w:rPr>
        <w:tab/>
        <w:t>Subsection (8) applies if:</w:t>
      </w:r>
    </w:p>
    <w:p w14:paraId="44B36D12" w14:textId="33FB322A" w:rsidR="000F6526" w:rsidRPr="00E530D8" w:rsidRDefault="00BE6B8A" w:rsidP="000C4D68">
      <w:pPr>
        <w:pStyle w:val="LDP1a0"/>
        <w:rPr>
          <w:lang w:val="en-US"/>
        </w:rPr>
      </w:pPr>
      <w:r w:rsidRPr="00E530D8">
        <w:rPr>
          <w:lang w:val="en-US"/>
        </w:rPr>
        <w:t>(a)</w:t>
      </w:r>
      <w:r w:rsidRPr="00E530D8">
        <w:rPr>
          <w:lang w:val="en-US"/>
        </w:rPr>
        <w:tab/>
      </w:r>
      <w:r w:rsidR="000E000E" w:rsidRPr="00E530D8">
        <w:rPr>
          <w:lang w:val="en-US"/>
        </w:rPr>
        <w:t xml:space="preserve">a person </w:t>
      </w:r>
      <w:r w:rsidR="00834A68" w:rsidRPr="00E530D8">
        <w:rPr>
          <w:lang w:val="en-US"/>
        </w:rPr>
        <w:t>w</w:t>
      </w:r>
      <w:r w:rsidR="006310CC" w:rsidRPr="00E530D8">
        <w:rPr>
          <w:lang w:val="en-US"/>
        </w:rPr>
        <w:t>ho</w:t>
      </w:r>
      <w:r w:rsidR="00834A68" w:rsidRPr="00E530D8">
        <w:rPr>
          <w:lang w:val="en-US"/>
        </w:rPr>
        <w:t xml:space="preserve"> </w:t>
      </w:r>
      <w:r w:rsidR="000E000E" w:rsidRPr="00E530D8">
        <w:rPr>
          <w:lang w:val="en-US"/>
        </w:rPr>
        <w:t>flies a relevant helicopter as pilot in command in the conduct of an authorised Part</w:t>
      </w:r>
      <w:r w:rsidR="00D26768" w:rsidRPr="00E530D8">
        <w:rPr>
          <w:lang w:val="en-US"/>
        </w:rPr>
        <w:t xml:space="preserve"> </w:t>
      </w:r>
      <w:r w:rsidR="000E000E" w:rsidRPr="00E530D8">
        <w:rPr>
          <w:lang w:val="en-US"/>
        </w:rPr>
        <w:t xml:space="preserve">142 activity for </w:t>
      </w:r>
      <w:r w:rsidRPr="00E530D8">
        <w:rPr>
          <w:lang w:val="en-US"/>
        </w:rPr>
        <w:t>a Part 142 operator is not authorised under Part</w:t>
      </w:r>
      <w:r w:rsidR="00D26768" w:rsidRPr="00E530D8">
        <w:rPr>
          <w:lang w:val="en-US"/>
        </w:rPr>
        <w:t xml:space="preserve"> </w:t>
      </w:r>
      <w:r w:rsidRPr="00E530D8">
        <w:rPr>
          <w:lang w:val="en-US"/>
        </w:rPr>
        <w:t xml:space="preserve">61 of CASR to </w:t>
      </w:r>
      <w:r w:rsidR="00834A68" w:rsidRPr="00E530D8">
        <w:rPr>
          <w:lang w:val="en-US"/>
        </w:rPr>
        <w:t xml:space="preserve">fly the helicopter as pilot in command </w:t>
      </w:r>
      <w:r w:rsidRPr="00E530D8">
        <w:rPr>
          <w:lang w:val="en-US"/>
        </w:rPr>
        <w:t xml:space="preserve">because the </w:t>
      </w:r>
      <w:r w:rsidR="00834A68" w:rsidRPr="00E530D8">
        <w:rPr>
          <w:lang w:val="en-US"/>
        </w:rPr>
        <w:t xml:space="preserve">person </w:t>
      </w:r>
      <w:r w:rsidRPr="00E530D8">
        <w:rPr>
          <w:lang w:val="en-US"/>
        </w:rPr>
        <w:t>does not hold the</w:t>
      </w:r>
      <w:r w:rsidR="00486198" w:rsidRPr="00E530D8">
        <w:rPr>
          <w:lang w:val="en-US"/>
        </w:rPr>
        <w:t xml:space="preserve"> pilot</w:t>
      </w:r>
      <w:r w:rsidRPr="00E530D8">
        <w:rPr>
          <w:lang w:val="en-US"/>
        </w:rPr>
        <w:t xml:space="preserve"> type rating </w:t>
      </w:r>
      <w:r w:rsidR="000F6C4E" w:rsidRPr="00E530D8">
        <w:rPr>
          <w:lang w:val="en-US"/>
        </w:rPr>
        <w:t>in relation to</w:t>
      </w:r>
      <w:r w:rsidRPr="00E530D8">
        <w:rPr>
          <w:lang w:val="en-US"/>
        </w:rPr>
        <w:t xml:space="preserve"> the helicopter; and</w:t>
      </w:r>
    </w:p>
    <w:p w14:paraId="5AD75510" w14:textId="69F755F7" w:rsidR="00BE6B8A" w:rsidRPr="00E530D8" w:rsidRDefault="002D1F4A" w:rsidP="002D1F4A">
      <w:pPr>
        <w:pStyle w:val="LDP1a0"/>
        <w:rPr>
          <w:lang w:val="en-US"/>
        </w:rPr>
      </w:pPr>
      <w:r w:rsidRPr="00E530D8">
        <w:rPr>
          <w:lang w:val="en-US"/>
        </w:rPr>
        <w:t>(b)</w:t>
      </w:r>
      <w:r w:rsidRPr="00E530D8">
        <w:rPr>
          <w:lang w:val="en-US"/>
        </w:rPr>
        <w:tab/>
        <w:t xml:space="preserve">the exemption under section 5 applies to the </w:t>
      </w:r>
      <w:r w:rsidR="00841B19" w:rsidRPr="00E530D8">
        <w:rPr>
          <w:lang w:val="en-US"/>
        </w:rPr>
        <w:t>person</w:t>
      </w:r>
      <w:r w:rsidRPr="00E530D8">
        <w:rPr>
          <w:lang w:val="en-US"/>
        </w:rPr>
        <w:t xml:space="preserve"> in relation to the helicopter.</w:t>
      </w:r>
    </w:p>
    <w:p w14:paraId="16B851F0" w14:textId="2CAA8C73" w:rsidR="00BE6B8A" w:rsidRPr="00E530D8" w:rsidRDefault="00BE6B8A" w:rsidP="007D3C7C">
      <w:pPr>
        <w:pStyle w:val="LDClause"/>
        <w:rPr>
          <w:lang w:val="en-US"/>
        </w:rPr>
      </w:pPr>
      <w:r w:rsidRPr="00E530D8">
        <w:rPr>
          <w:lang w:val="en-US"/>
        </w:rPr>
        <w:tab/>
        <w:t>(8)</w:t>
      </w:r>
      <w:r w:rsidRPr="00E530D8">
        <w:rPr>
          <w:lang w:val="en-US"/>
        </w:rPr>
        <w:tab/>
        <w:t>The Part 142 operator is exempt from compliance with regulation 142.</w:t>
      </w:r>
      <w:r w:rsidR="002E35B4" w:rsidRPr="00E530D8">
        <w:rPr>
          <w:lang w:val="en-US"/>
        </w:rPr>
        <w:t>365</w:t>
      </w:r>
      <w:r w:rsidRPr="00E530D8">
        <w:rPr>
          <w:lang w:val="en-US"/>
        </w:rPr>
        <w:t xml:space="preserve"> of CASR to the extent that the </w:t>
      </w:r>
      <w:r w:rsidR="0096796E" w:rsidRPr="00E530D8">
        <w:rPr>
          <w:lang w:val="en-US"/>
        </w:rPr>
        <w:t>person</w:t>
      </w:r>
      <w:r w:rsidRPr="00E530D8">
        <w:rPr>
          <w:lang w:val="en-US"/>
        </w:rPr>
        <w:t xml:space="preserve"> does not hold the </w:t>
      </w:r>
      <w:r w:rsidR="007055B1">
        <w:rPr>
          <w:lang w:val="en-US"/>
        </w:rPr>
        <w:t xml:space="preserve">pilot </w:t>
      </w:r>
      <w:r w:rsidRPr="00E530D8">
        <w:rPr>
          <w:lang w:val="en-US"/>
        </w:rPr>
        <w:t>type rating</w:t>
      </w:r>
      <w:r w:rsidR="00841B19" w:rsidRPr="00E530D8">
        <w:rPr>
          <w:lang w:val="en-US"/>
        </w:rPr>
        <w:t xml:space="preserve"> in relation to</w:t>
      </w:r>
      <w:r w:rsidRPr="00E530D8">
        <w:rPr>
          <w:lang w:val="en-US"/>
        </w:rPr>
        <w:t xml:space="preserve"> the </w:t>
      </w:r>
      <w:r w:rsidR="0096796E" w:rsidRPr="00E530D8">
        <w:rPr>
          <w:lang w:val="en-US"/>
        </w:rPr>
        <w:t>relevant</w:t>
      </w:r>
      <w:r w:rsidRPr="00E530D8">
        <w:rPr>
          <w:lang w:val="en-US"/>
        </w:rPr>
        <w:t xml:space="preserve"> helicopter.</w:t>
      </w:r>
    </w:p>
    <w:p w14:paraId="7F0B7F50" w14:textId="08D70597" w:rsidR="006F372A" w:rsidRPr="00E530D8" w:rsidRDefault="006F372A" w:rsidP="006F372A">
      <w:pPr>
        <w:pStyle w:val="LDClause"/>
        <w:rPr>
          <w:lang w:val="en-US"/>
        </w:rPr>
      </w:pPr>
      <w:r w:rsidRPr="00E530D8">
        <w:rPr>
          <w:lang w:val="en-US"/>
        </w:rPr>
        <w:tab/>
        <w:t>(9)</w:t>
      </w:r>
      <w:r w:rsidRPr="00E530D8">
        <w:rPr>
          <w:lang w:val="en-US"/>
        </w:rPr>
        <w:tab/>
        <w:t>Subsection (10) applies if:</w:t>
      </w:r>
    </w:p>
    <w:p w14:paraId="772021D6" w14:textId="00708441" w:rsidR="006F372A" w:rsidRPr="00E530D8" w:rsidRDefault="006F372A" w:rsidP="006F372A">
      <w:pPr>
        <w:pStyle w:val="LDP1a0"/>
        <w:rPr>
          <w:lang w:val="en-US"/>
        </w:rPr>
      </w:pPr>
      <w:r w:rsidRPr="00E530D8">
        <w:rPr>
          <w:lang w:val="en-US"/>
        </w:rPr>
        <w:t>(a)</w:t>
      </w:r>
      <w:r w:rsidRPr="00E530D8">
        <w:rPr>
          <w:lang w:val="en-US"/>
        </w:rPr>
        <w:tab/>
        <w:t xml:space="preserve">a person flies a relevant helicopter used in </w:t>
      </w:r>
      <w:r w:rsidR="009445CC" w:rsidRPr="00E530D8">
        <w:rPr>
          <w:lang w:val="en-US"/>
        </w:rPr>
        <w:t>an authorised Part</w:t>
      </w:r>
      <w:r w:rsidR="00A04BA5" w:rsidRPr="00E530D8">
        <w:rPr>
          <w:lang w:val="en-US"/>
        </w:rPr>
        <w:t xml:space="preserve"> </w:t>
      </w:r>
      <w:r w:rsidR="009445CC" w:rsidRPr="00E530D8">
        <w:rPr>
          <w:lang w:val="en-US"/>
        </w:rPr>
        <w:t>142 activity for</w:t>
      </w:r>
      <w:r w:rsidR="00573374" w:rsidRPr="00E530D8">
        <w:rPr>
          <w:lang w:val="en-US"/>
        </w:rPr>
        <w:t xml:space="preserve"> a Part 142 operator </w:t>
      </w:r>
      <w:r w:rsidRPr="00E530D8">
        <w:rPr>
          <w:lang w:val="en-US"/>
        </w:rPr>
        <w:t>as pilot in command; and</w:t>
      </w:r>
    </w:p>
    <w:p w14:paraId="26BEFFA9" w14:textId="77777777" w:rsidR="006F372A" w:rsidRPr="00E530D8" w:rsidRDefault="006F372A" w:rsidP="006F372A">
      <w:pPr>
        <w:pStyle w:val="LDP1a0"/>
        <w:rPr>
          <w:lang w:val="en-US"/>
        </w:rPr>
      </w:pPr>
      <w:r w:rsidRPr="00E530D8">
        <w:rPr>
          <w:lang w:val="en-US"/>
        </w:rPr>
        <w:t>(b)</w:t>
      </w:r>
      <w:r w:rsidRPr="00E530D8">
        <w:rPr>
          <w:lang w:val="en-US"/>
        </w:rPr>
        <w:tab/>
        <w:t>the operator authorises the carriage of a passenger on the flight; and</w:t>
      </w:r>
    </w:p>
    <w:p w14:paraId="0862C60C" w14:textId="778E66E2" w:rsidR="006F372A" w:rsidRPr="00E530D8" w:rsidRDefault="006F372A" w:rsidP="006F372A">
      <w:pPr>
        <w:pStyle w:val="LDP1a0"/>
        <w:rPr>
          <w:lang w:val="en-US"/>
        </w:rPr>
      </w:pPr>
      <w:r w:rsidRPr="00E530D8">
        <w:rPr>
          <w:lang w:val="en-US"/>
        </w:rPr>
        <w:t>(c)</w:t>
      </w:r>
      <w:r w:rsidRPr="00E530D8">
        <w:rPr>
          <w:lang w:val="en-US"/>
        </w:rPr>
        <w:tab/>
        <w:t>the person is not authorised under Part</w:t>
      </w:r>
      <w:r w:rsidR="00A04BA5" w:rsidRPr="00E530D8">
        <w:rPr>
          <w:lang w:val="en-US"/>
        </w:rPr>
        <w:t xml:space="preserve"> </w:t>
      </w:r>
      <w:r w:rsidRPr="00E530D8">
        <w:rPr>
          <w:lang w:val="en-US"/>
        </w:rPr>
        <w:t>61 of CASR to fly the aircraft as pilot in command with a passenger on board because the person does not hold the pilot type rating in relation to the helicopter; and</w:t>
      </w:r>
    </w:p>
    <w:p w14:paraId="5054710E" w14:textId="77777777" w:rsidR="006F372A" w:rsidRPr="00E530D8" w:rsidRDefault="006F372A" w:rsidP="006F372A">
      <w:pPr>
        <w:pStyle w:val="LDP1a0"/>
        <w:rPr>
          <w:lang w:val="en-US"/>
        </w:rPr>
      </w:pPr>
      <w:r w:rsidRPr="00E530D8">
        <w:rPr>
          <w:lang w:val="en-US"/>
        </w:rPr>
        <w:t>(d)</w:t>
      </w:r>
      <w:r w:rsidRPr="00E530D8">
        <w:rPr>
          <w:lang w:val="en-US"/>
        </w:rPr>
        <w:tab/>
        <w:t>the exemption under section 5 applies to the person in relation to the helicopter.</w:t>
      </w:r>
    </w:p>
    <w:p w14:paraId="34B6E6A6" w14:textId="2D0DF1ED" w:rsidR="001F08C2" w:rsidRPr="00E530D8" w:rsidRDefault="006F372A" w:rsidP="00770BE4">
      <w:pPr>
        <w:pStyle w:val="LDClause"/>
        <w:rPr>
          <w:lang w:val="en-US"/>
        </w:rPr>
      </w:pPr>
      <w:r w:rsidRPr="00E530D8">
        <w:rPr>
          <w:lang w:val="en-US"/>
        </w:rPr>
        <w:tab/>
        <w:t>(10)</w:t>
      </w:r>
      <w:r w:rsidRPr="00E530D8">
        <w:rPr>
          <w:lang w:val="en-US"/>
        </w:rPr>
        <w:tab/>
        <w:t>The Part 14</w:t>
      </w:r>
      <w:r w:rsidR="003725FE" w:rsidRPr="00E530D8">
        <w:rPr>
          <w:lang w:val="en-US"/>
        </w:rPr>
        <w:t>2</w:t>
      </w:r>
      <w:r w:rsidRPr="00E530D8">
        <w:rPr>
          <w:lang w:val="en-US"/>
        </w:rPr>
        <w:t xml:space="preserve"> operator is exempt from compliance with regulation</w:t>
      </w:r>
      <w:r w:rsidR="00A04BA5" w:rsidRPr="00E530D8">
        <w:rPr>
          <w:lang w:val="en-US"/>
        </w:rPr>
        <w:t xml:space="preserve"> </w:t>
      </w:r>
      <w:r w:rsidRPr="00E530D8">
        <w:rPr>
          <w:lang w:val="en-US"/>
        </w:rPr>
        <w:t>14</w:t>
      </w:r>
      <w:r w:rsidR="002F7265" w:rsidRPr="00E530D8">
        <w:rPr>
          <w:lang w:val="en-US"/>
        </w:rPr>
        <w:t>2</w:t>
      </w:r>
      <w:r w:rsidRPr="00E530D8">
        <w:rPr>
          <w:lang w:val="en-US"/>
        </w:rPr>
        <w:t>.3</w:t>
      </w:r>
      <w:r w:rsidR="003725FE" w:rsidRPr="00E530D8">
        <w:rPr>
          <w:lang w:val="en-US"/>
        </w:rPr>
        <w:t>75</w:t>
      </w:r>
      <w:r w:rsidRPr="00E530D8">
        <w:rPr>
          <w:lang w:val="en-US"/>
        </w:rPr>
        <w:t xml:space="preserve"> of CASR to the extent that the person does not hold the pilot type rating </w:t>
      </w:r>
      <w:r w:rsidR="001A1FBB" w:rsidRPr="00E530D8">
        <w:rPr>
          <w:lang w:val="en-US"/>
        </w:rPr>
        <w:t xml:space="preserve">in relation to </w:t>
      </w:r>
      <w:r w:rsidRPr="00E530D8">
        <w:rPr>
          <w:lang w:val="en-US"/>
        </w:rPr>
        <w:t>the relevant helicopter.</w:t>
      </w:r>
    </w:p>
    <w:p w14:paraId="3D11CBD0" w14:textId="5FCC8C75" w:rsidR="001F08C2" w:rsidRPr="00E530D8" w:rsidRDefault="001F08C2" w:rsidP="001F08C2">
      <w:pPr>
        <w:pStyle w:val="LDClause"/>
        <w:rPr>
          <w:lang w:val="en-US"/>
        </w:rPr>
      </w:pPr>
      <w:r w:rsidRPr="00E530D8">
        <w:rPr>
          <w:lang w:val="en-US"/>
        </w:rPr>
        <w:tab/>
        <w:t>(1</w:t>
      </w:r>
      <w:r w:rsidR="001079ED" w:rsidRPr="00E530D8">
        <w:rPr>
          <w:lang w:val="en-US"/>
        </w:rPr>
        <w:t>1</w:t>
      </w:r>
      <w:r w:rsidRPr="00E530D8">
        <w:rPr>
          <w:lang w:val="en-US"/>
        </w:rPr>
        <w:t>)</w:t>
      </w:r>
      <w:r w:rsidRPr="00E530D8">
        <w:rPr>
          <w:lang w:val="en-US"/>
        </w:rPr>
        <w:tab/>
        <w:t>Subsections (1</w:t>
      </w:r>
      <w:r w:rsidR="001079ED" w:rsidRPr="00E530D8">
        <w:rPr>
          <w:lang w:val="en-US"/>
        </w:rPr>
        <w:t>2</w:t>
      </w:r>
      <w:r w:rsidRPr="00E530D8">
        <w:rPr>
          <w:lang w:val="en-US"/>
        </w:rPr>
        <w:t>) and (1</w:t>
      </w:r>
      <w:r w:rsidR="001079ED" w:rsidRPr="00E530D8">
        <w:rPr>
          <w:lang w:val="en-US"/>
        </w:rPr>
        <w:t>3</w:t>
      </w:r>
      <w:r w:rsidRPr="00E530D8">
        <w:rPr>
          <w:lang w:val="en-US"/>
        </w:rPr>
        <w:t>) apply if:</w:t>
      </w:r>
    </w:p>
    <w:p w14:paraId="6EC4B32A" w14:textId="0B06DFDA" w:rsidR="001F08C2" w:rsidRPr="00E530D8" w:rsidRDefault="001F08C2" w:rsidP="004B2A6A">
      <w:pPr>
        <w:pStyle w:val="LDP1a0"/>
        <w:rPr>
          <w:lang w:val="en-US"/>
        </w:rPr>
      </w:pPr>
      <w:r w:rsidRPr="00E530D8">
        <w:rPr>
          <w:lang w:val="en-US"/>
        </w:rPr>
        <w:t>(a)</w:t>
      </w:r>
      <w:r w:rsidRPr="00E530D8">
        <w:rPr>
          <w:lang w:val="en-US"/>
        </w:rPr>
        <w:tab/>
        <w:t>the head of operations of a Part</w:t>
      </w:r>
      <w:r w:rsidR="00A04BA5" w:rsidRPr="00E530D8">
        <w:rPr>
          <w:lang w:val="en-US"/>
        </w:rPr>
        <w:t xml:space="preserve"> </w:t>
      </w:r>
      <w:r w:rsidRPr="00E530D8">
        <w:rPr>
          <w:lang w:val="en-US"/>
        </w:rPr>
        <w:t>14</w:t>
      </w:r>
      <w:r w:rsidR="00BF256D" w:rsidRPr="00E530D8">
        <w:rPr>
          <w:lang w:val="en-US"/>
        </w:rPr>
        <w:t>2</w:t>
      </w:r>
      <w:r w:rsidRPr="00E530D8">
        <w:rPr>
          <w:lang w:val="en-US"/>
        </w:rPr>
        <w:t xml:space="preserve"> operator:</w:t>
      </w:r>
    </w:p>
    <w:p w14:paraId="0B1A52D7" w14:textId="46C04EF2" w:rsidR="001F08C2" w:rsidRPr="00E530D8" w:rsidRDefault="001F08C2" w:rsidP="001F08C2">
      <w:pPr>
        <w:pStyle w:val="LDP2i"/>
        <w:ind w:left="1559" w:hanging="1105"/>
        <w:rPr>
          <w:lang w:val="en-US"/>
        </w:rPr>
      </w:pPr>
      <w:r w:rsidRPr="00E530D8">
        <w:rPr>
          <w:lang w:val="en-US"/>
        </w:rPr>
        <w:tab/>
        <w:t>(i)</w:t>
      </w:r>
      <w:r w:rsidRPr="00E530D8">
        <w:rPr>
          <w:lang w:val="en-US"/>
        </w:rPr>
        <w:tab/>
      </w:r>
      <w:r w:rsidR="002E72E5" w:rsidRPr="00E530D8">
        <w:rPr>
          <w:lang w:val="en-US"/>
        </w:rPr>
        <w:t xml:space="preserve">does not </w:t>
      </w:r>
      <w:r w:rsidR="00527FA0" w:rsidRPr="00E530D8">
        <w:rPr>
          <w:lang w:val="en-US"/>
        </w:rPr>
        <w:t xml:space="preserve">hold an approval </w:t>
      </w:r>
      <w:r w:rsidR="00D64006" w:rsidRPr="00E530D8">
        <w:rPr>
          <w:lang w:val="en-US"/>
        </w:rPr>
        <w:t>under regulation</w:t>
      </w:r>
      <w:r w:rsidR="00D26768" w:rsidRPr="00E530D8">
        <w:rPr>
          <w:lang w:val="en-US"/>
        </w:rPr>
        <w:t xml:space="preserve"> </w:t>
      </w:r>
      <w:r w:rsidR="00D64006" w:rsidRPr="00E530D8">
        <w:rPr>
          <w:lang w:val="en-US"/>
        </w:rPr>
        <w:t>142.040 o</w:t>
      </w:r>
      <w:r w:rsidR="002E72E5" w:rsidRPr="00E530D8">
        <w:rPr>
          <w:lang w:val="en-US"/>
        </w:rPr>
        <w:t xml:space="preserve">f CASR </w:t>
      </w:r>
      <w:r w:rsidR="00D64006" w:rsidRPr="00E530D8">
        <w:rPr>
          <w:lang w:val="en-US"/>
        </w:rPr>
        <w:t>to be the head of operations for the operator</w:t>
      </w:r>
      <w:r w:rsidRPr="00E530D8">
        <w:rPr>
          <w:lang w:val="en-US"/>
        </w:rPr>
        <w:t>; or</w:t>
      </w:r>
    </w:p>
    <w:p w14:paraId="0BE8A9E5" w14:textId="73FA412E" w:rsidR="001F08C2" w:rsidRPr="00E530D8" w:rsidRDefault="001F08C2" w:rsidP="00A57028">
      <w:pPr>
        <w:pStyle w:val="LDP2i"/>
        <w:ind w:left="1559" w:hanging="1105"/>
        <w:rPr>
          <w:lang w:val="en-US"/>
        </w:rPr>
      </w:pPr>
      <w:r w:rsidRPr="00E530D8">
        <w:rPr>
          <w:lang w:val="en-US"/>
        </w:rPr>
        <w:tab/>
        <w:t>(ii)</w:t>
      </w:r>
      <w:r w:rsidRPr="00E530D8">
        <w:rPr>
          <w:lang w:val="en-US"/>
        </w:rPr>
        <w:tab/>
      </w:r>
      <w:r w:rsidR="00641586" w:rsidRPr="00E530D8">
        <w:rPr>
          <w:lang w:val="en-US"/>
        </w:rPr>
        <w:t>is not authorised under Part</w:t>
      </w:r>
      <w:r w:rsidR="00A04BA5" w:rsidRPr="00E530D8">
        <w:rPr>
          <w:lang w:val="en-US"/>
        </w:rPr>
        <w:t xml:space="preserve"> </w:t>
      </w:r>
      <w:r w:rsidR="00641586" w:rsidRPr="00E530D8">
        <w:rPr>
          <w:lang w:val="en-US"/>
        </w:rPr>
        <w:t xml:space="preserve">61 of CASR to pilot </w:t>
      </w:r>
      <w:r w:rsidR="00373D6D" w:rsidRPr="00E530D8">
        <w:rPr>
          <w:lang w:val="en-US"/>
        </w:rPr>
        <w:t>a kind</w:t>
      </w:r>
      <w:r w:rsidR="00725B0E" w:rsidRPr="00E530D8">
        <w:rPr>
          <w:lang w:val="en-US"/>
        </w:rPr>
        <w:t xml:space="preserve"> of helicopter that includes </w:t>
      </w:r>
      <w:r w:rsidR="00641586" w:rsidRPr="00E530D8">
        <w:rPr>
          <w:lang w:val="en-US"/>
        </w:rPr>
        <w:t xml:space="preserve">a </w:t>
      </w:r>
      <w:r w:rsidR="00A57028" w:rsidRPr="00E530D8">
        <w:rPr>
          <w:lang w:val="en-US"/>
        </w:rPr>
        <w:t>relevant</w:t>
      </w:r>
      <w:r w:rsidR="00641586" w:rsidRPr="00E530D8">
        <w:rPr>
          <w:lang w:val="en-US"/>
        </w:rPr>
        <w:t xml:space="preserve"> helicopter</w:t>
      </w:r>
      <w:r w:rsidR="00A57028" w:rsidRPr="00E530D8">
        <w:rPr>
          <w:lang w:val="en-US"/>
        </w:rPr>
        <w:t>, which</w:t>
      </w:r>
      <w:r w:rsidR="00641586" w:rsidRPr="00E530D8">
        <w:rPr>
          <w:lang w:val="en-US"/>
        </w:rPr>
        <w:t xml:space="preserve"> is used to conduct a significant proportion of the operator’s authorised Part</w:t>
      </w:r>
      <w:r w:rsidR="00D26768" w:rsidRPr="00E530D8">
        <w:rPr>
          <w:lang w:val="en-US"/>
        </w:rPr>
        <w:t xml:space="preserve"> </w:t>
      </w:r>
      <w:r w:rsidR="00641586" w:rsidRPr="00E530D8">
        <w:rPr>
          <w:lang w:val="en-US"/>
        </w:rPr>
        <w:t>142 activities</w:t>
      </w:r>
      <w:r w:rsidRPr="00E530D8">
        <w:rPr>
          <w:lang w:val="en-US"/>
        </w:rPr>
        <w:t>, as required by paragraph</w:t>
      </w:r>
      <w:r w:rsidR="00A04BA5" w:rsidRPr="00E530D8">
        <w:rPr>
          <w:lang w:val="en-US"/>
        </w:rPr>
        <w:t xml:space="preserve"> </w:t>
      </w:r>
      <w:r w:rsidRPr="00E530D8">
        <w:rPr>
          <w:lang w:val="en-US"/>
        </w:rPr>
        <w:t>14</w:t>
      </w:r>
      <w:r w:rsidR="000D3AD8" w:rsidRPr="00E530D8">
        <w:rPr>
          <w:lang w:val="en-US"/>
        </w:rPr>
        <w:t>2</w:t>
      </w:r>
      <w:r w:rsidRPr="00E530D8">
        <w:rPr>
          <w:lang w:val="en-US"/>
        </w:rPr>
        <w:t>.1</w:t>
      </w:r>
      <w:r w:rsidR="000D3AD8" w:rsidRPr="00E530D8">
        <w:rPr>
          <w:lang w:val="en-US"/>
        </w:rPr>
        <w:t>8</w:t>
      </w:r>
      <w:r w:rsidRPr="00E530D8">
        <w:rPr>
          <w:lang w:val="en-US"/>
        </w:rPr>
        <w:t>5</w:t>
      </w:r>
      <w:r w:rsidR="00F464E2" w:rsidRPr="00E530D8">
        <w:rPr>
          <w:lang w:val="en-US"/>
        </w:rPr>
        <w:t>(</w:t>
      </w:r>
      <w:r w:rsidR="000D3AD8" w:rsidRPr="00E530D8">
        <w:rPr>
          <w:lang w:val="en-US"/>
        </w:rPr>
        <w:t>2</w:t>
      </w:r>
      <w:r w:rsidRPr="00E530D8">
        <w:rPr>
          <w:lang w:val="en-US"/>
        </w:rPr>
        <w:t>)</w:t>
      </w:r>
      <w:r w:rsidR="00F464E2" w:rsidRPr="00E530D8">
        <w:rPr>
          <w:lang w:val="en-US"/>
        </w:rPr>
        <w:t>(</w:t>
      </w:r>
      <w:r w:rsidR="000D3AD8" w:rsidRPr="00E530D8">
        <w:rPr>
          <w:lang w:val="en-US"/>
        </w:rPr>
        <w:t>c</w:t>
      </w:r>
      <w:r w:rsidRPr="00E530D8">
        <w:rPr>
          <w:lang w:val="en-US"/>
        </w:rPr>
        <w:t>) of CASR; and</w:t>
      </w:r>
    </w:p>
    <w:p w14:paraId="77CA7AF9" w14:textId="511F7395" w:rsidR="001F08C2" w:rsidRPr="00E530D8" w:rsidRDefault="001F08C2" w:rsidP="004B2A6A">
      <w:pPr>
        <w:pStyle w:val="LDP1a0"/>
        <w:rPr>
          <w:lang w:val="en-US"/>
        </w:rPr>
      </w:pPr>
      <w:r w:rsidRPr="00E530D8">
        <w:rPr>
          <w:lang w:val="en-US"/>
        </w:rPr>
        <w:t>(b)</w:t>
      </w:r>
      <w:r w:rsidRPr="00E530D8">
        <w:rPr>
          <w:lang w:val="en-US"/>
        </w:rPr>
        <w:tab/>
        <w:t xml:space="preserve">the exemption under section </w:t>
      </w:r>
      <w:r w:rsidR="000D3AD8" w:rsidRPr="00E530D8">
        <w:rPr>
          <w:lang w:val="en-US"/>
        </w:rPr>
        <w:t>5</w:t>
      </w:r>
      <w:r w:rsidRPr="00E530D8">
        <w:rPr>
          <w:lang w:val="en-US"/>
        </w:rPr>
        <w:t xml:space="preserve"> applies to the head of operations in relation to the helicopter.</w:t>
      </w:r>
    </w:p>
    <w:p w14:paraId="2DDC98EC" w14:textId="40CE5980" w:rsidR="001F08C2" w:rsidRPr="00E530D8" w:rsidRDefault="001F08C2" w:rsidP="001F08C2">
      <w:pPr>
        <w:pStyle w:val="LDClause"/>
        <w:rPr>
          <w:lang w:val="en-US"/>
        </w:rPr>
      </w:pPr>
      <w:r w:rsidRPr="00E530D8">
        <w:rPr>
          <w:lang w:val="en-US"/>
        </w:rPr>
        <w:tab/>
        <w:t>(1</w:t>
      </w:r>
      <w:r w:rsidR="001079ED" w:rsidRPr="00E530D8">
        <w:rPr>
          <w:lang w:val="en-US"/>
        </w:rPr>
        <w:t>2</w:t>
      </w:r>
      <w:r w:rsidRPr="00E530D8">
        <w:rPr>
          <w:lang w:val="en-US"/>
        </w:rPr>
        <w:t>)</w:t>
      </w:r>
      <w:r w:rsidRPr="00E530D8">
        <w:rPr>
          <w:lang w:val="en-US"/>
        </w:rPr>
        <w:tab/>
        <w:t>The Part 14</w:t>
      </w:r>
      <w:r w:rsidR="00BF256D" w:rsidRPr="00E530D8">
        <w:rPr>
          <w:lang w:val="en-US"/>
        </w:rPr>
        <w:t>2</w:t>
      </w:r>
      <w:r w:rsidRPr="00E530D8">
        <w:rPr>
          <w:lang w:val="en-US"/>
        </w:rPr>
        <w:t xml:space="preserve"> operator is exempt from compliance with regulation 14</w:t>
      </w:r>
      <w:r w:rsidR="00656C1E" w:rsidRPr="00E530D8">
        <w:rPr>
          <w:lang w:val="en-US"/>
        </w:rPr>
        <w:t>2</w:t>
      </w:r>
      <w:r w:rsidRPr="00E530D8">
        <w:rPr>
          <w:lang w:val="en-US"/>
        </w:rPr>
        <w:t>.0</w:t>
      </w:r>
      <w:r w:rsidR="00656C1E" w:rsidRPr="00E530D8">
        <w:rPr>
          <w:lang w:val="en-US"/>
        </w:rPr>
        <w:t>60</w:t>
      </w:r>
      <w:r w:rsidRPr="00E530D8">
        <w:rPr>
          <w:lang w:val="en-US"/>
        </w:rPr>
        <w:t xml:space="preserve"> of CASR to the extent that the head of operations </w:t>
      </w:r>
      <w:r w:rsidR="00EF73A2" w:rsidRPr="00E530D8">
        <w:rPr>
          <w:lang w:val="en-US"/>
        </w:rPr>
        <w:t>is not authorised under Part</w:t>
      </w:r>
      <w:r w:rsidR="00A04BA5" w:rsidRPr="00E530D8">
        <w:rPr>
          <w:lang w:val="en-US"/>
        </w:rPr>
        <w:t xml:space="preserve"> </w:t>
      </w:r>
      <w:r w:rsidR="00EF73A2" w:rsidRPr="00E530D8">
        <w:rPr>
          <w:lang w:val="en-US"/>
        </w:rPr>
        <w:t xml:space="preserve">61 of CASR to </w:t>
      </w:r>
      <w:r w:rsidR="00A10DCE" w:rsidRPr="00E530D8">
        <w:rPr>
          <w:lang w:val="en-US"/>
        </w:rPr>
        <w:t>pilot a kind of helicopter that includes a relevant helicopter, which is used to conduct a significant proportion of the operator’s authorised Part</w:t>
      </w:r>
      <w:r w:rsidR="00A04BA5" w:rsidRPr="00E530D8">
        <w:rPr>
          <w:lang w:val="en-US"/>
        </w:rPr>
        <w:t xml:space="preserve"> </w:t>
      </w:r>
      <w:r w:rsidR="00A10DCE" w:rsidRPr="00E530D8">
        <w:rPr>
          <w:lang w:val="en-US"/>
        </w:rPr>
        <w:t>142 activities</w:t>
      </w:r>
      <w:r w:rsidRPr="00E530D8">
        <w:rPr>
          <w:lang w:val="en-US"/>
        </w:rPr>
        <w:t xml:space="preserve">, which otherwise would be a breach of the condition </w:t>
      </w:r>
      <w:r w:rsidR="008550BC" w:rsidRPr="00E530D8">
        <w:rPr>
          <w:lang w:val="en-US"/>
        </w:rPr>
        <w:t>of an</w:t>
      </w:r>
      <w:r w:rsidR="007560DC" w:rsidRPr="00E530D8">
        <w:rPr>
          <w:lang w:val="en-US"/>
        </w:rPr>
        <w:t xml:space="preserve"> AOC issued to the operator</w:t>
      </w:r>
      <w:r w:rsidR="008550BC" w:rsidRPr="00E530D8">
        <w:rPr>
          <w:lang w:val="en-US"/>
        </w:rPr>
        <w:t xml:space="preserve"> that authorises Part 142 activities</w:t>
      </w:r>
      <w:r w:rsidRPr="00E530D8">
        <w:rPr>
          <w:lang w:val="en-US"/>
        </w:rPr>
        <w:t xml:space="preserve"> mentioned in subparagraph 14</w:t>
      </w:r>
      <w:r w:rsidR="008550BC" w:rsidRPr="00E530D8">
        <w:rPr>
          <w:lang w:val="en-US"/>
        </w:rPr>
        <w:t>2</w:t>
      </w:r>
      <w:r w:rsidRPr="00E530D8">
        <w:rPr>
          <w:lang w:val="en-US"/>
        </w:rPr>
        <w:t>.</w:t>
      </w:r>
      <w:r w:rsidR="008550BC" w:rsidRPr="00E530D8">
        <w:rPr>
          <w:lang w:val="en-US"/>
        </w:rPr>
        <w:t>10</w:t>
      </w:r>
      <w:r w:rsidRPr="00E530D8">
        <w:rPr>
          <w:lang w:val="en-US"/>
        </w:rPr>
        <w:t>0</w:t>
      </w:r>
      <w:r w:rsidR="00F464E2" w:rsidRPr="00E530D8">
        <w:rPr>
          <w:lang w:val="en-US"/>
        </w:rPr>
        <w:t>(</w:t>
      </w:r>
      <w:r w:rsidR="008550BC" w:rsidRPr="00E530D8">
        <w:rPr>
          <w:lang w:val="en-US"/>
        </w:rPr>
        <w:t>1)</w:t>
      </w:r>
      <w:r w:rsidR="00F464E2" w:rsidRPr="00E530D8">
        <w:rPr>
          <w:lang w:val="en-US"/>
        </w:rPr>
        <w:t>(</w:t>
      </w:r>
      <w:r w:rsidRPr="00E530D8">
        <w:rPr>
          <w:lang w:val="en-US"/>
        </w:rPr>
        <w:t>b)</w:t>
      </w:r>
      <w:r w:rsidR="00F464E2" w:rsidRPr="00E530D8">
        <w:rPr>
          <w:lang w:val="en-US"/>
        </w:rPr>
        <w:t>(</w:t>
      </w:r>
      <w:r w:rsidRPr="00E530D8">
        <w:rPr>
          <w:lang w:val="en-US"/>
        </w:rPr>
        <w:t>i) of CASR.</w:t>
      </w:r>
    </w:p>
    <w:p w14:paraId="02E34FF5" w14:textId="05B07999" w:rsidR="001F08C2" w:rsidRPr="00E530D8" w:rsidRDefault="001F08C2" w:rsidP="001F08C2">
      <w:pPr>
        <w:pStyle w:val="LDClause"/>
        <w:rPr>
          <w:lang w:val="en-US"/>
        </w:rPr>
      </w:pPr>
      <w:r w:rsidRPr="00E530D8">
        <w:rPr>
          <w:lang w:val="en-US"/>
        </w:rPr>
        <w:tab/>
        <w:t>(1</w:t>
      </w:r>
      <w:r w:rsidR="001079ED" w:rsidRPr="00E530D8">
        <w:rPr>
          <w:lang w:val="en-US"/>
        </w:rPr>
        <w:t>3</w:t>
      </w:r>
      <w:r w:rsidRPr="00E530D8">
        <w:rPr>
          <w:lang w:val="en-US"/>
        </w:rPr>
        <w:t>)</w:t>
      </w:r>
      <w:r w:rsidRPr="00E530D8">
        <w:rPr>
          <w:lang w:val="en-US"/>
        </w:rPr>
        <w:tab/>
        <w:t>The Part 14</w:t>
      </w:r>
      <w:r w:rsidR="00CC74BC" w:rsidRPr="00E530D8">
        <w:rPr>
          <w:lang w:val="en-US"/>
        </w:rPr>
        <w:t>2</w:t>
      </w:r>
      <w:r w:rsidRPr="00E530D8">
        <w:rPr>
          <w:lang w:val="en-US"/>
        </w:rPr>
        <w:t xml:space="preserve"> operator is exempt from compliance with regulation 14</w:t>
      </w:r>
      <w:r w:rsidR="0067767E" w:rsidRPr="00E530D8">
        <w:rPr>
          <w:lang w:val="en-US"/>
        </w:rPr>
        <w:t>2</w:t>
      </w:r>
      <w:r w:rsidRPr="00E530D8">
        <w:rPr>
          <w:lang w:val="en-US"/>
        </w:rPr>
        <w:t>.</w:t>
      </w:r>
      <w:r w:rsidR="0067767E" w:rsidRPr="00E530D8">
        <w:rPr>
          <w:lang w:val="en-US"/>
        </w:rPr>
        <w:t>060</w:t>
      </w:r>
      <w:r w:rsidRPr="00E530D8">
        <w:rPr>
          <w:lang w:val="en-US"/>
        </w:rPr>
        <w:t xml:space="preserve"> of CASR to the extent that the head of operations </w:t>
      </w:r>
      <w:r w:rsidR="00DA6C57" w:rsidRPr="00E530D8">
        <w:rPr>
          <w:lang w:val="en-US"/>
        </w:rPr>
        <w:t>is not authorised under Part</w:t>
      </w:r>
      <w:r w:rsidR="00A04BA5" w:rsidRPr="00E530D8">
        <w:rPr>
          <w:lang w:val="en-US"/>
        </w:rPr>
        <w:t xml:space="preserve"> </w:t>
      </w:r>
      <w:r w:rsidR="00DA6C57" w:rsidRPr="00E530D8">
        <w:rPr>
          <w:lang w:val="en-US"/>
        </w:rPr>
        <w:t>61 of CASR to pilot a kind of helicopter that includes a relevant helicopter, which is used to conduct a significant proportion of the operator’s authorised Part</w:t>
      </w:r>
      <w:r w:rsidR="00A04BA5" w:rsidRPr="00E530D8">
        <w:rPr>
          <w:lang w:val="en-US"/>
        </w:rPr>
        <w:t xml:space="preserve"> </w:t>
      </w:r>
      <w:r w:rsidR="00DA6C57" w:rsidRPr="00E530D8">
        <w:rPr>
          <w:lang w:val="en-US"/>
        </w:rPr>
        <w:t>142 activities</w:t>
      </w:r>
      <w:r w:rsidRPr="00E530D8">
        <w:rPr>
          <w:lang w:val="en-US"/>
        </w:rPr>
        <w:t xml:space="preserve">, which otherwise would be a breach of the requirement about the content of the operator’s </w:t>
      </w:r>
      <w:r w:rsidR="003C786C" w:rsidRPr="00E530D8">
        <w:rPr>
          <w:lang w:val="en-US"/>
        </w:rPr>
        <w:t>exposition</w:t>
      </w:r>
      <w:r w:rsidRPr="00E530D8">
        <w:rPr>
          <w:lang w:val="en-US"/>
        </w:rPr>
        <w:t xml:space="preserve"> stated in subparagraph</w:t>
      </w:r>
      <w:r w:rsidR="00A04BA5" w:rsidRPr="00E530D8">
        <w:rPr>
          <w:lang w:val="en-US"/>
        </w:rPr>
        <w:t xml:space="preserve"> </w:t>
      </w:r>
      <w:r w:rsidRPr="00E530D8">
        <w:rPr>
          <w:lang w:val="en-US"/>
        </w:rPr>
        <w:t>14</w:t>
      </w:r>
      <w:r w:rsidR="00DA6C57" w:rsidRPr="00E530D8">
        <w:rPr>
          <w:lang w:val="en-US"/>
        </w:rPr>
        <w:t>2</w:t>
      </w:r>
      <w:r w:rsidRPr="00E530D8">
        <w:rPr>
          <w:lang w:val="en-US"/>
        </w:rPr>
        <w:t>.</w:t>
      </w:r>
      <w:r w:rsidR="00DA6C57" w:rsidRPr="00E530D8">
        <w:rPr>
          <w:lang w:val="en-US"/>
        </w:rPr>
        <w:t>34</w:t>
      </w:r>
      <w:r w:rsidRPr="00E530D8">
        <w:rPr>
          <w:lang w:val="en-US"/>
        </w:rPr>
        <w:t>0</w:t>
      </w:r>
      <w:r w:rsidR="00F464E2" w:rsidRPr="00E530D8">
        <w:rPr>
          <w:lang w:val="en-US"/>
        </w:rPr>
        <w:t>(</w:t>
      </w:r>
      <w:r w:rsidRPr="00E530D8">
        <w:rPr>
          <w:lang w:val="en-US"/>
        </w:rPr>
        <w:t>1)</w:t>
      </w:r>
      <w:r w:rsidR="00F464E2" w:rsidRPr="00E530D8">
        <w:rPr>
          <w:lang w:val="en-US"/>
        </w:rPr>
        <w:t>(</w:t>
      </w:r>
      <w:r w:rsidRPr="00E530D8">
        <w:rPr>
          <w:lang w:val="en-US"/>
        </w:rPr>
        <w:t>e)</w:t>
      </w:r>
      <w:r w:rsidR="00F464E2" w:rsidRPr="00E530D8">
        <w:rPr>
          <w:lang w:val="en-US"/>
        </w:rPr>
        <w:t>(</w:t>
      </w:r>
      <w:r w:rsidRPr="00E530D8">
        <w:rPr>
          <w:lang w:val="en-US"/>
        </w:rPr>
        <w:t>i) of CASR.</w:t>
      </w:r>
    </w:p>
    <w:p w14:paraId="657F22A6" w14:textId="2CEDF543" w:rsidR="001F08C2" w:rsidRPr="00E530D8" w:rsidRDefault="001F08C2" w:rsidP="001F08C2">
      <w:pPr>
        <w:pStyle w:val="LDClause"/>
        <w:rPr>
          <w:lang w:val="en-US"/>
        </w:rPr>
      </w:pPr>
      <w:r w:rsidRPr="00E530D8">
        <w:rPr>
          <w:lang w:val="en-US"/>
        </w:rPr>
        <w:tab/>
        <w:t>(1</w:t>
      </w:r>
      <w:r w:rsidR="001079ED" w:rsidRPr="00E530D8">
        <w:rPr>
          <w:lang w:val="en-US"/>
        </w:rPr>
        <w:t>4</w:t>
      </w:r>
      <w:r w:rsidRPr="00E530D8">
        <w:rPr>
          <w:lang w:val="en-US"/>
        </w:rPr>
        <w:t>)</w:t>
      </w:r>
      <w:r w:rsidRPr="00E530D8">
        <w:rPr>
          <w:lang w:val="en-US"/>
        </w:rPr>
        <w:tab/>
        <w:t>Subsection (1</w:t>
      </w:r>
      <w:r w:rsidR="001079ED" w:rsidRPr="00E530D8">
        <w:rPr>
          <w:lang w:val="en-US"/>
        </w:rPr>
        <w:t>5</w:t>
      </w:r>
      <w:r w:rsidRPr="00E530D8">
        <w:rPr>
          <w:lang w:val="en-US"/>
        </w:rPr>
        <w:t>) applies if:</w:t>
      </w:r>
    </w:p>
    <w:p w14:paraId="5961206F" w14:textId="18AB95E5" w:rsidR="001F08C2" w:rsidRPr="00E530D8" w:rsidRDefault="0065636B" w:rsidP="004B2A6A">
      <w:pPr>
        <w:pStyle w:val="LDP1a0"/>
        <w:rPr>
          <w:lang w:val="en-US"/>
        </w:rPr>
      </w:pPr>
      <w:r w:rsidRPr="00E530D8">
        <w:rPr>
          <w:lang w:val="en-US"/>
        </w:rPr>
        <w:t>(a)</w:t>
      </w:r>
      <w:r w:rsidRPr="00E530D8">
        <w:rPr>
          <w:lang w:val="en-US"/>
        </w:rPr>
        <w:tab/>
      </w:r>
      <w:r w:rsidR="001F08C2" w:rsidRPr="00E530D8">
        <w:rPr>
          <w:lang w:val="en-US"/>
        </w:rPr>
        <w:t>a Part 14</w:t>
      </w:r>
      <w:r w:rsidR="00DE2E74" w:rsidRPr="00E530D8">
        <w:rPr>
          <w:lang w:val="en-US"/>
        </w:rPr>
        <w:t>2</w:t>
      </w:r>
      <w:r w:rsidR="001F08C2" w:rsidRPr="00E530D8">
        <w:rPr>
          <w:lang w:val="en-US"/>
        </w:rPr>
        <w:t xml:space="preserve"> operator makes a significant change that is the permanent appointment of a person as the head of operations of the operator under paragraph 14</w:t>
      </w:r>
      <w:r w:rsidR="005B3193" w:rsidRPr="00E530D8">
        <w:rPr>
          <w:lang w:val="en-US"/>
        </w:rPr>
        <w:t>2</w:t>
      </w:r>
      <w:r w:rsidR="001F08C2" w:rsidRPr="00E530D8">
        <w:rPr>
          <w:lang w:val="en-US"/>
        </w:rPr>
        <w:t>.</w:t>
      </w:r>
      <w:r w:rsidR="002D4512" w:rsidRPr="00E530D8">
        <w:rPr>
          <w:lang w:val="en-US"/>
        </w:rPr>
        <w:t>140</w:t>
      </w:r>
      <w:r w:rsidR="00F464E2" w:rsidRPr="00E530D8">
        <w:rPr>
          <w:lang w:val="en-US"/>
        </w:rPr>
        <w:t>(</w:t>
      </w:r>
      <w:r w:rsidR="001F08C2" w:rsidRPr="00E530D8">
        <w:rPr>
          <w:lang w:val="en-US"/>
        </w:rPr>
        <w:t>2)</w:t>
      </w:r>
      <w:r w:rsidR="00F464E2" w:rsidRPr="00E530D8">
        <w:rPr>
          <w:lang w:val="en-US"/>
        </w:rPr>
        <w:t>(</w:t>
      </w:r>
      <w:r w:rsidR="001F08C2" w:rsidRPr="00E530D8">
        <w:rPr>
          <w:lang w:val="en-US"/>
        </w:rPr>
        <w:t>a) or (3)</w:t>
      </w:r>
      <w:r w:rsidR="00F464E2" w:rsidRPr="00E530D8">
        <w:rPr>
          <w:lang w:val="en-US"/>
        </w:rPr>
        <w:t>(</w:t>
      </w:r>
      <w:r w:rsidR="001F08C2" w:rsidRPr="00E530D8">
        <w:rPr>
          <w:lang w:val="en-US"/>
        </w:rPr>
        <w:t>a) of CASR; and</w:t>
      </w:r>
    </w:p>
    <w:p w14:paraId="7E2622E7" w14:textId="2F9C9F7D" w:rsidR="001F08C2" w:rsidRPr="00E530D8" w:rsidRDefault="0065636B" w:rsidP="004B2A6A">
      <w:pPr>
        <w:pStyle w:val="LDP1a0"/>
        <w:rPr>
          <w:lang w:val="en-US"/>
        </w:rPr>
      </w:pPr>
      <w:r w:rsidRPr="00E530D8">
        <w:rPr>
          <w:lang w:val="en-US"/>
        </w:rPr>
        <w:t>(b)</w:t>
      </w:r>
      <w:r w:rsidRPr="00E530D8">
        <w:rPr>
          <w:lang w:val="en-US"/>
        </w:rPr>
        <w:tab/>
      </w:r>
      <w:r w:rsidR="001F08C2" w:rsidRPr="00E530D8">
        <w:rPr>
          <w:lang w:val="en-US"/>
        </w:rPr>
        <w:t>the operator applies to CASA for approval of the change under subregulation 14</w:t>
      </w:r>
      <w:r w:rsidR="002D4512" w:rsidRPr="00E530D8">
        <w:rPr>
          <w:lang w:val="en-US"/>
        </w:rPr>
        <w:t>2</w:t>
      </w:r>
      <w:r w:rsidR="001F08C2" w:rsidRPr="00E530D8">
        <w:rPr>
          <w:lang w:val="en-US"/>
        </w:rPr>
        <w:t>.</w:t>
      </w:r>
      <w:r w:rsidR="002D4512" w:rsidRPr="00E530D8">
        <w:rPr>
          <w:lang w:val="en-US"/>
        </w:rPr>
        <w:t>140</w:t>
      </w:r>
      <w:r w:rsidR="00F464E2" w:rsidRPr="00E530D8">
        <w:rPr>
          <w:lang w:val="en-US"/>
        </w:rPr>
        <w:t>(</w:t>
      </w:r>
      <w:r w:rsidR="001F08C2" w:rsidRPr="00E530D8">
        <w:rPr>
          <w:lang w:val="en-US"/>
        </w:rPr>
        <w:t>4); and</w:t>
      </w:r>
    </w:p>
    <w:p w14:paraId="1815FD4B" w14:textId="1DA38407" w:rsidR="001F08C2" w:rsidRPr="00E530D8" w:rsidRDefault="0065636B" w:rsidP="004B2A6A">
      <w:pPr>
        <w:pStyle w:val="LDP1a0"/>
        <w:rPr>
          <w:lang w:val="en-US"/>
        </w:rPr>
      </w:pPr>
      <w:r w:rsidRPr="00E530D8">
        <w:rPr>
          <w:lang w:val="en-US"/>
        </w:rPr>
        <w:t>(c)</w:t>
      </w:r>
      <w:r w:rsidRPr="00E530D8">
        <w:rPr>
          <w:lang w:val="en-US"/>
        </w:rPr>
        <w:tab/>
      </w:r>
      <w:r w:rsidR="001F08C2" w:rsidRPr="00E530D8">
        <w:rPr>
          <w:lang w:val="en-US"/>
        </w:rPr>
        <w:t>the person:</w:t>
      </w:r>
    </w:p>
    <w:p w14:paraId="1EA2E603" w14:textId="6C78C143" w:rsidR="001F08C2" w:rsidRPr="00E530D8" w:rsidRDefault="001F08C2" w:rsidP="001F08C2">
      <w:pPr>
        <w:pStyle w:val="LDP2i"/>
        <w:ind w:left="1559" w:hanging="1105"/>
        <w:rPr>
          <w:lang w:val="en-US"/>
        </w:rPr>
      </w:pPr>
      <w:r w:rsidRPr="00E530D8">
        <w:rPr>
          <w:lang w:val="en-US"/>
        </w:rPr>
        <w:tab/>
        <w:t>(i)</w:t>
      </w:r>
      <w:r w:rsidRPr="00E530D8">
        <w:rPr>
          <w:lang w:val="en-US"/>
        </w:rPr>
        <w:tab/>
      </w:r>
      <w:r w:rsidR="00522EDF" w:rsidRPr="00E530D8">
        <w:rPr>
          <w:lang w:val="en-US"/>
        </w:rPr>
        <w:t>does not hold an approval under regulation</w:t>
      </w:r>
      <w:r w:rsidR="00A04BA5" w:rsidRPr="00E530D8">
        <w:rPr>
          <w:lang w:val="en-US"/>
        </w:rPr>
        <w:t xml:space="preserve"> </w:t>
      </w:r>
      <w:r w:rsidR="00522EDF" w:rsidRPr="00E530D8">
        <w:rPr>
          <w:lang w:val="en-US"/>
        </w:rPr>
        <w:t>142.040 of CASR to be the head of operations for the operator</w:t>
      </w:r>
      <w:r w:rsidRPr="00E530D8">
        <w:rPr>
          <w:lang w:val="en-US"/>
        </w:rPr>
        <w:t>; or</w:t>
      </w:r>
    </w:p>
    <w:p w14:paraId="6A5ECAAB" w14:textId="1669C1C6" w:rsidR="001F08C2" w:rsidRPr="00E530D8" w:rsidRDefault="001F08C2" w:rsidP="001F08C2">
      <w:pPr>
        <w:pStyle w:val="LDP2i"/>
        <w:ind w:left="1559" w:hanging="1105"/>
        <w:rPr>
          <w:lang w:val="en-US"/>
        </w:rPr>
      </w:pPr>
      <w:r w:rsidRPr="00E530D8">
        <w:rPr>
          <w:lang w:val="en-US"/>
        </w:rPr>
        <w:tab/>
        <w:t>(ii)</w:t>
      </w:r>
      <w:r w:rsidRPr="00E530D8">
        <w:rPr>
          <w:lang w:val="en-US"/>
        </w:rPr>
        <w:tab/>
      </w:r>
      <w:r w:rsidR="00522EDF" w:rsidRPr="00E530D8">
        <w:rPr>
          <w:lang w:val="en-US"/>
        </w:rPr>
        <w:t>is not authorised under Part</w:t>
      </w:r>
      <w:r w:rsidR="00D26768" w:rsidRPr="00E530D8">
        <w:rPr>
          <w:lang w:val="en-US"/>
        </w:rPr>
        <w:t xml:space="preserve"> </w:t>
      </w:r>
      <w:r w:rsidR="00522EDF" w:rsidRPr="00E530D8">
        <w:rPr>
          <w:lang w:val="en-US"/>
        </w:rPr>
        <w:t>61 of CASR to pilot a kind of helicopter that includes a relevant helicopter, which is used to conduct a significant proportion of the operator’s authorised Part</w:t>
      </w:r>
      <w:r w:rsidR="00A04BA5" w:rsidRPr="00E530D8">
        <w:rPr>
          <w:lang w:val="en-US"/>
        </w:rPr>
        <w:t xml:space="preserve"> </w:t>
      </w:r>
      <w:r w:rsidR="00522EDF" w:rsidRPr="00E530D8">
        <w:rPr>
          <w:lang w:val="en-US"/>
        </w:rPr>
        <w:t>142 activities, as required by paragraph</w:t>
      </w:r>
      <w:r w:rsidR="00A04BA5" w:rsidRPr="00E530D8">
        <w:rPr>
          <w:lang w:val="en-US"/>
        </w:rPr>
        <w:t xml:space="preserve"> </w:t>
      </w:r>
      <w:r w:rsidR="00522EDF" w:rsidRPr="00E530D8">
        <w:rPr>
          <w:lang w:val="en-US"/>
        </w:rPr>
        <w:t>142.185</w:t>
      </w:r>
      <w:r w:rsidR="00F464E2" w:rsidRPr="00E530D8">
        <w:rPr>
          <w:lang w:val="en-US"/>
        </w:rPr>
        <w:t>(</w:t>
      </w:r>
      <w:r w:rsidR="00522EDF" w:rsidRPr="00E530D8">
        <w:rPr>
          <w:lang w:val="en-US"/>
        </w:rPr>
        <w:t>2)</w:t>
      </w:r>
      <w:r w:rsidR="00F464E2" w:rsidRPr="00E530D8">
        <w:rPr>
          <w:lang w:val="en-US"/>
        </w:rPr>
        <w:t>(</w:t>
      </w:r>
      <w:r w:rsidR="00522EDF" w:rsidRPr="00E530D8">
        <w:rPr>
          <w:lang w:val="en-US"/>
        </w:rPr>
        <w:t>c) of CASR</w:t>
      </w:r>
      <w:r w:rsidRPr="00E530D8">
        <w:rPr>
          <w:lang w:val="en-US"/>
        </w:rPr>
        <w:t>; and</w:t>
      </w:r>
    </w:p>
    <w:p w14:paraId="5191EA32" w14:textId="0998E964" w:rsidR="001F08C2" w:rsidRPr="00E530D8" w:rsidRDefault="001F08C2" w:rsidP="001F08C2">
      <w:pPr>
        <w:pStyle w:val="LDP1a0"/>
        <w:rPr>
          <w:lang w:val="en-US"/>
        </w:rPr>
      </w:pPr>
      <w:r w:rsidRPr="00E530D8">
        <w:rPr>
          <w:lang w:val="en-US"/>
        </w:rPr>
        <w:t>(d)</w:t>
      </w:r>
      <w:r w:rsidRPr="00E530D8">
        <w:rPr>
          <w:lang w:val="en-US"/>
        </w:rPr>
        <w:tab/>
        <w:t xml:space="preserve">the exemption under section </w:t>
      </w:r>
      <w:r w:rsidR="00494ABF" w:rsidRPr="00E530D8">
        <w:rPr>
          <w:lang w:val="en-US"/>
        </w:rPr>
        <w:t>5</w:t>
      </w:r>
      <w:r w:rsidRPr="00E530D8">
        <w:rPr>
          <w:lang w:val="en-US"/>
        </w:rPr>
        <w:t xml:space="preserve"> applies to the person in relation to the helicopter.</w:t>
      </w:r>
    </w:p>
    <w:p w14:paraId="65D26577" w14:textId="74CB2034" w:rsidR="001F08C2" w:rsidRPr="00E530D8" w:rsidRDefault="001F08C2" w:rsidP="00E530D8">
      <w:pPr>
        <w:pStyle w:val="LDClause"/>
        <w:ind w:right="-141"/>
        <w:rPr>
          <w:lang w:val="en-US"/>
        </w:rPr>
      </w:pPr>
      <w:r w:rsidRPr="00E530D8">
        <w:rPr>
          <w:lang w:val="en-US"/>
        </w:rPr>
        <w:tab/>
        <w:t>(1</w:t>
      </w:r>
      <w:r w:rsidR="001079ED" w:rsidRPr="00E530D8">
        <w:rPr>
          <w:lang w:val="en-US"/>
        </w:rPr>
        <w:t>5</w:t>
      </w:r>
      <w:r w:rsidRPr="00E530D8">
        <w:rPr>
          <w:lang w:val="en-US"/>
        </w:rPr>
        <w:t>)</w:t>
      </w:r>
      <w:r w:rsidRPr="00E530D8">
        <w:rPr>
          <w:lang w:val="en-US"/>
        </w:rPr>
        <w:tab/>
        <w:t>The Part 14</w:t>
      </w:r>
      <w:r w:rsidR="00494ABF" w:rsidRPr="00E530D8">
        <w:rPr>
          <w:lang w:val="en-US"/>
        </w:rPr>
        <w:t>2</w:t>
      </w:r>
      <w:r w:rsidRPr="00E530D8">
        <w:rPr>
          <w:lang w:val="en-US"/>
        </w:rPr>
        <w:t xml:space="preserve"> operator is exempt from compliance with subregulation</w:t>
      </w:r>
      <w:r w:rsidR="00FD66F9">
        <w:rPr>
          <w:lang w:val="en-US"/>
        </w:rPr>
        <w:t xml:space="preserve"> </w:t>
      </w:r>
      <w:r w:rsidRPr="00E530D8">
        <w:rPr>
          <w:lang w:val="en-US"/>
        </w:rPr>
        <w:t>14</w:t>
      </w:r>
      <w:r w:rsidR="00840820" w:rsidRPr="00E530D8">
        <w:rPr>
          <w:lang w:val="en-US"/>
        </w:rPr>
        <w:t>2</w:t>
      </w:r>
      <w:r w:rsidRPr="00E530D8">
        <w:rPr>
          <w:lang w:val="en-US"/>
        </w:rPr>
        <w:t>.</w:t>
      </w:r>
      <w:r w:rsidR="0071265E" w:rsidRPr="00E530D8">
        <w:rPr>
          <w:lang w:val="en-US"/>
        </w:rPr>
        <w:t>1</w:t>
      </w:r>
      <w:r w:rsidR="00840820" w:rsidRPr="00E530D8">
        <w:rPr>
          <w:lang w:val="en-US"/>
        </w:rPr>
        <w:t>4</w:t>
      </w:r>
      <w:r w:rsidRPr="00E530D8">
        <w:rPr>
          <w:lang w:val="en-US"/>
        </w:rPr>
        <w:t>0</w:t>
      </w:r>
      <w:r w:rsidR="00F464E2" w:rsidRPr="00E530D8">
        <w:rPr>
          <w:lang w:val="en-US"/>
        </w:rPr>
        <w:t>(</w:t>
      </w:r>
      <w:r w:rsidRPr="00E530D8">
        <w:rPr>
          <w:lang w:val="en-US"/>
        </w:rPr>
        <w:t xml:space="preserve">2) or (3), as applicable, to the extent that the copy of the part of the operator’s </w:t>
      </w:r>
      <w:r w:rsidR="006A22B7" w:rsidRPr="00E530D8">
        <w:rPr>
          <w:lang w:val="en-US"/>
        </w:rPr>
        <w:t xml:space="preserve">exposition </w:t>
      </w:r>
      <w:r w:rsidRPr="00E530D8">
        <w:rPr>
          <w:lang w:val="en-US"/>
        </w:rPr>
        <w:t xml:space="preserve">affected by the change, which accompanies the application, does not state that the person </w:t>
      </w:r>
      <w:r w:rsidR="006A22B7" w:rsidRPr="00E530D8">
        <w:rPr>
          <w:lang w:val="en-US"/>
        </w:rPr>
        <w:t>is authorised under Part</w:t>
      </w:r>
      <w:r w:rsidR="00856085">
        <w:rPr>
          <w:lang w:val="en-US"/>
        </w:rPr>
        <w:t xml:space="preserve"> </w:t>
      </w:r>
      <w:r w:rsidR="006A22B7" w:rsidRPr="00E530D8">
        <w:rPr>
          <w:lang w:val="en-US"/>
        </w:rPr>
        <w:t xml:space="preserve">61 of CASR to pilot a kind of helicopter that includes </w:t>
      </w:r>
      <w:r w:rsidR="00307717" w:rsidRPr="00E530D8">
        <w:rPr>
          <w:lang w:val="en-US"/>
        </w:rPr>
        <w:t>the</w:t>
      </w:r>
      <w:r w:rsidR="006A22B7" w:rsidRPr="00E530D8">
        <w:rPr>
          <w:lang w:val="en-US"/>
        </w:rPr>
        <w:t xml:space="preserve"> relevant helicopter, which is used to conduct a significant proportion of the operator’s authorised Part</w:t>
      </w:r>
      <w:r w:rsidR="00D26768" w:rsidRPr="00E530D8">
        <w:rPr>
          <w:lang w:val="en-US"/>
        </w:rPr>
        <w:t xml:space="preserve"> </w:t>
      </w:r>
      <w:r w:rsidR="006A22B7" w:rsidRPr="00E530D8">
        <w:rPr>
          <w:lang w:val="en-US"/>
        </w:rPr>
        <w:t>142 activities,</w:t>
      </w:r>
      <w:r w:rsidRPr="00E530D8">
        <w:rPr>
          <w:lang w:val="en-US"/>
        </w:rPr>
        <w:t xml:space="preserve"> which is a qualification required to be held by the head of operations under </w:t>
      </w:r>
      <w:r w:rsidR="00320D4B" w:rsidRPr="00E530D8">
        <w:rPr>
          <w:lang w:val="en-US"/>
        </w:rPr>
        <w:t>paragraph</w:t>
      </w:r>
      <w:r w:rsidR="00A04BA5" w:rsidRPr="00E530D8">
        <w:rPr>
          <w:lang w:val="en-US"/>
        </w:rPr>
        <w:t xml:space="preserve"> </w:t>
      </w:r>
      <w:r w:rsidR="00320D4B" w:rsidRPr="00E530D8">
        <w:rPr>
          <w:lang w:val="en-US"/>
        </w:rPr>
        <w:t>142.185</w:t>
      </w:r>
      <w:r w:rsidR="00F464E2" w:rsidRPr="00E530D8">
        <w:rPr>
          <w:lang w:val="en-US"/>
        </w:rPr>
        <w:t>(</w:t>
      </w:r>
      <w:r w:rsidR="00320D4B" w:rsidRPr="00E530D8">
        <w:rPr>
          <w:lang w:val="en-US"/>
        </w:rPr>
        <w:t>2)</w:t>
      </w:r>
      <w:r w:rsidR="00F464E2" w:rsidRPr="00E530D8">
        <w:rPr>
          <w:lang w:val="en-US"/>
        </w:rPr>
        <w:t>(</w:t>
      </w:r>
      <w:r w:rsidR="00320D4B" w:rsidRPr="00E530D8">
        <w:rPr>
          <w:lang w:val="en-US"/>
        </w:rPr>
        <w:t xml:space="preserve">c) </w:t>
      </w:r>
      <w:r w:rsidRPr="00E530D8">
        <w:rPr>
          <w:lang w:val="en-US"/>
        </w:rPr>
        <w:t>of CASR.</w:t>
      </w:r>
    </w:p>
    <w:p w14:paraId="37DD8789" w14:textId="157F8366" w:rsidR="00A013A9" w:rsidRPr="00E530D8" w:rsidRDefault="007D3C7C" w:rsidP="00934BCB">
      <w:pPr>
        <w:pStyle w:val="LDClause"/>
        <w:rPr>
          <w:lang w:val="en-US"/>
        </w:rPr>
      </w:pPr>
      <w:r w:rsidRPr="00E530D8">
        <w:rPr>
          <w:lang w:val="en-US"/>
        </w:rPr>
        <w:tab/>
      </w:r>
      <w:r w:rsidR="00A013A9" w:rsidRPr="00E530D8">
        <w:rPr>
          <w:lang w:val="en-US"/>
        </w:rPr>
        <w:t>(</w:t>
      </w:r>
      <w:r w:rsidR="006F372A" w:rsidRPr="00E530D8">
        <w:rPr>
          <w:lang w:val="en-US"/>
        </w:rPr>
        <w:t>1</w:t>
      </w:r>
      <w:r w:rsidR="001079ED" w:rsidRPr="00E530D8">
        <w:rPr>
          <w:lang w:val="en-US"/>
        </w:rPr>
        <w:t>6</w:t>
      </w:r>
      <w:r w:rsidR="00A013A9" w:rsidRPr="00E530D8">
        <w:rPr>
          <w:lang w:val="en-US"/>
        </w:rPr>
        <w:t>)</w:t>
      </w:r>
      <w:r w:rsidR="00A013A9" w:rsidRPr="00E530D8">
        <w:rPr>
          <w:lang w:val="en-US"/>
        </w:rPr>
        <w:tab/>
        <w:t>In this section:</w:t>
      </w:r>
    </w:p>
    <w:p w14:paraId="375108E9" w14:textId="33272630" w:rsidR="00AD77D0" w:rsidRPr="00951FCA" w:rsidRDefault="00AD77D0" w:rsidP="00AD77D0">
      <w:pPr>
        <w:pStyle w:val="LDdefinition"/>
      </w:pPr>
      <w:r w:rsidRPr="00951FCA">
        <w:rPr>
          <w:b/>
          <w:bCs/>
          <w:i/>
          <w:iCs/>
        </w:rPr>
        <w:t>contracted checking</w:t>
      </w:r>
      <w:r w:rsidRPr="00951FCA">
        <w:t xml:space="preserve"> has the meaning given by regulation 142.035 of CASR.</w:t>
      </w:r>
    </w:p>
    <w:p w14:paraId="165F6BA2" w14:textId="430BD0AB" w:rsidR="007E3607" w:rsidRPr="00951FCA" w:rsidRDefault="007E3607" w:rsidP="007E3607">
      <w:pPr>
        <w:pStyle w:val="LDdefinition"/>
      </w:pPr>
      <w:r w:rsidRPr="00951FCA">
        <w:rPr>
          <w:b/>
          <w:bCs/>
          <w:i/>
          <w:iCs/>
        </w:rPr>
        <w:t>examiner</w:t>
      </w:r>
      <w:r w:rsidRPr="00951FCA">
        <w:t xml:space="preserve"> has the meaning given by regulation 142.035 of CASR.</w:t>
      </w:r>
    </w:p>
    <w:p w14:paraId="084A11FF" w14:textId="7605ADB3" w:rsidR="00DF3028" w:rsidRPr="00951FCA" w:rsidRDefault="00B9289F" w:rsidP="00907D3E">
      <w:pPr>
        <w:pStyle w:val="LDdefinition"/>
      </w:pPr>
      <w:r w:rsidRPr="00951FCA">
        <w:rPr>
          <w:b/>
          <w:bCs/>
          <w:i/>
          <w:iCs/>
        </w:rPr>
        <w:t>instructor</w:t>
      </w:r>
      <w:r w:rsidRPr="00951FCA">
        <w:t xml:space="preserve"> has the meaning given by regulation 142.035 of CASR.</w:t>
      </w:r>
    </w:p>
    <w:p w14:paraId="40B54C53" w14:textId="2B794FDF" w:rsidR="0045300E" w:rsidRPr="00E530D8" w:rsidRDefault="0045300E" w:rsidP="0045300E">
      <w:pPr>
        <w:pStyle w:val="LDScheduleheading"/>
        <w:spacing w:before="400"/>
        <w:rPr>
          <w:lang w:val="en-US"/>
        </w:rPr>
      </w:pPr>
      <w:bookmarkStart w:id="68" w:name="_Toc131656164"/>
      <w:bookmarkStart w:id="69" w:name="_Toc132720984"/>
      <w:bookmarkStart w:id="70" w:name="_Toc204605639"/>
      <w:r w:rsidRPr="00E530D8">
        <w:rPr>
          <w:lang w:val="en-US"/>
        </w:rPr>
        <w:t xml:space="preserve">Part 9 — </w:t>
      </w:r>
      <w:r w:rsidR="00437E14" w:rsidRPr="00E530D8">
        <w:rPr>
          <w:lang w:val="en-US"/>
        </w:rPr>
        <w:t>Helicopter</w:t>
      </w:r>
      <w:r w:rsidRPr="00E530D8">
        <w:rPr>
          <w:lang w:val="en-US"/>
        </w:rPr>
        <w:t xml:space="preserve"> operator</w:t>
      </w:r>
      <w:bookmarkEnd w:id="68"/>
      <w:bookmarkEnd w:id="69"/>
      <w:bookmarkEnd w:id="70"/>
    </w:p>
    <w:p w14:paraId="05BD5737" w14:textId="333F7CC4" w:rsidR="006C1217" w:rsidRPr="00E530D8" w:rsidRDefault="006C1217" w:rsidP="006C1217">
      <w:pPr>
        <w:pStyle w:val="LDClauseHeading"/>
        <w:rPr>
          <w:lang w:val="en-US"/>
        </w:rPr>
      </w:pPr>
      <w:bookmarkStart w:id="71" w:name="_Toc131656165"/>
      <w:bookmarkStart w:id="72" w:name="_Toc132720985"/>
      <w:bookmarkStart w:id="73" w:name="_Toc204605640"/>
      <w:r w:rsidRPr="00E530D8">
        <w:rPr>
          <w:lang w:val="en-US"/>
        </w:rPr>
        <w:t>1</w:t>
      </w:r>
      <w:r w:rsidR="00DE0976" w:rsidRPr="00E530D8">
        <w:rPr>
          <w:lang w:val="en-US"/>
        </w:rPr>
        <w:t>4</w:t>
      </w:r>
      <w:r w:rsidRPr="00E530D8">
        <w:rPr>
          <w:lang w:val="en-US"/>
        </w:rPr>
        <w:tab/>
        <w:t>Exemption</w:t>
      </w:r>
      <w:bookmarkEnd w:id="71"/>
      <w:bookmarkEnd w:id="72"/>
      <w:bookmarkEnd w:id="73"/>
    </w:p>
    <w:p w14:paraId="4BC78029" w14:textId="77777777" w:rsidR="006C1217" w:rsidRPr="00E530D8" w:rsidRDefault="006C1217" w:rsidP="006C1217">
      <w:pPr>
        <w:pStyle w:val="LDClause"/>
        <w:rPr>
          <w:lang w:val="en-US"/>
        </w:rPr>
      </w:pPr>
      <w:r w:rsidRPr="00E530D8">
        <w:rPr>
          <w:lang w:val="en-US"/>
        </w:rPr>
        <w:tab/>
        <w:t>(1)</w:t>
      </w:r>
      <w:r w:rsidRPr="00E530D8">
        <w:rPr>
          <w:lang w:val="en-US"/>
        </w:rPr>
        <w:tab/>
        <w:t>This section applies if when a flight of a relevant helicopter begins:</w:t>
      </w:r>
    </w:p>
    <w:p w14:paraId="3F8C6F67" w14:textId="77777777" w:rsidR="006C1217" w:rsidRPr="00E530D8" w:rsidRDefault="006C1217" w:rsidP="006C1217">
      <w:pPr>
        <w:pStyle w:val="LDP1a0"/>
        <w:rPr>
          <w:lang w:val="en-US"/>
        </w:rPr>
      </w:pPr>
      <w:r w:rsidRPr="00E530D8">
        <w:rPr>
          <w:lang w:val="en-US"/>
        </w:rPr>
        <w:t>(a)</w:t>
      </w:r>
      <w:r w:rsidRPr="00E530D8">
        <w:rPr>
          <w:lang w:val="en-US"/>
        </w:rPr>
        <w:tab/>
        <w:t>either:</w:t>
      </w:r>
    </w:p>
    <w:p w14:paraId="099A9272" w14:textId="556EE044" w:rsidR="006C1217" w:rsidRPr="00E530D8" w:rsidRDefault="006C1217" w:rsidP="006C1217">
      <w:pPr>
        <w:pStyle w:val="LDP2i"/>
        <w:ind w:left="1559" w:hanging="1105"/>
        <w:rPr>
          <w:lang w:val="en-US"/>
        </w:rPr>
      </w:pPr>
      <w:r w:rsidRPr="00E530D8">
        <w:rPr>
          <w:lang w:val="en-US"/>
        </w:rPr>
        <w:tab/>
        <w:t>(i)</w:t>
      </w:r>
      <w:r w:rsidRPr="00E530D8">
        <w:rPr>
          <w:lang w:val="en-US"/>
        </w:rPr>
        <w:tab/>
        <w:t>the helicopter’s pilot is not authorised under Part 61 of CASR to pilot the</w:t>
      </w:r>
      <w:r w:rsidRPr="00E530D8">
        <w:rPr>
          <w:sz w:val="22"/>
          <w:szCs w:val="22"/>
          <w:lang w:val="en-US"/>
        </w:rPr>
        <w:t xml:space="preserve"> </w:t>
      </w:r>
      <w:r w:rsidRPr="00E530D8">
        <w:rPr>
          <w:lang w:val="en-US"/>
        </w:rPr>
        <w:t>helicopter,</w:t>
      </w:r>
      <w:r w:rsidRPr="00E530D8">
        <w:rPr>
          <w:sz w:val="22"/>
          <w:szCs w:val="22"/>
          <w:lang w:val="en-US"/>
        </w:rPr>
        <w:t xml:space="preserve"> </w:t>
      </w:r>
      <w:r w:rsidRPr="00E530D8">
        <w:rPr>
          <w:lang w:val="en-US"/>
        </w:rPr>
        <w:t>during the flight, as pilot in command because the pilot</w:t>
      </w:r>
      <w:r w:rsidRPr="00E530D8">
        <w:rPr>
          <w:sz w:val="22"/>
          <w:szCs w:val="22"/>
          <w:lang w:val="en-US"/>
        </w:rPr>
        <w:t xml:space="preserve"> </w:t>
      </w:r>
      <w:r w:rsidRPr="00E530D8">
        <w:rPr>
          <w:lang w:val="en-US"/>
        </w:rPr>
        <w:t xml:space="preserve">does not hold the pilot type rating </w:t>
      </w:r>
      <w:r w:rsidR="000F6C4E" w:rsidRPr="00E530D8">
        <w:rPr>
          <w:lang w:val="en-US"/>
        </w:rPr>
        <w:t xml:space="preserve">in relation to </w:t>
      </w:r>
      <w:r w:rsidRPr="00E530D8">
        <w:rPr>
          <w:lang w:val="en-US"/>
        </w:rPr>
        <w:t>the helicopter; or</w:t>
      </w:r>
    </w:p>
    <w:p w14:paraId="09F0D298" w14:textId="6B78000B" w:rsidR="006C1217" w:rsidRPr="00E530D8" w:rsidRDefault="006C1217" w:rsidP="006C1217">
      <w:pPr>
        <w:pStyle w:val="LDP2i"/>
        <w:ind w:left="1559" w:hanging="1105"/>
        <w:rPr>
          <w:lang w:val="en-US"/>
        </w:rPr>
      </w:pPr>
      <w:r w:rsidRPr="00E530D8">
        <w:rPr>
          <w:lang w:val="en-US"/>
        </w:rPr>
        <w:tab/>
        <w:t>(ii)</w:t>
      </w:r>
      <w:r w:rsidRPr="00E530D8">
        <w:rPr>
          <w:lang w:val="en-US"/>
        </w:rPr>
        <w:tab/>
        <w:t>the pilot is not authorised under Part 61 of CASR to pilot the</w:t>
      </w:r>
      <w:r w:rsidRPr="00E530D8">
        <w:rPr>
          <w:sz w:val="22"/>
          <w:szCs w:val="22"/>
          <w:lang w:val="en-US"/>
        </w:rPr>
        <w:t xml:space="preserve"> </w:t>
      </w:r>
      <w:r w:rsidRPr="00E530D8">
        <w:rPr>
          <w:lang w:val="en-US"/>
        </w:rPr>
        <w:t>helicopter,</w:t>
      </w:r>
      <w:r w:rsidRPr="00E530D8">
        <w:rPr>
          <w:sz w:val="22"/>
          <w:szCs w:val="22"/>
          <w:lang w:val="en-US"/>
        </w:rPr>
        <w:t xml:space="preserve"> </w:t>
      </w:r>
      <w:r w:rsidRPr="00E530D8">
        <w:rPr>
          <w:lang w:val="en-US"/>
        </w:rPr>
        <w:t>during the flight, as co-pilot because the pilot</w:t>
      </w:r>
      <w:r w:rsidRPr="00E530D8">
        <w:rPr>
          <w:sz w:val="22"/>
          <w:szCs w:val="22"/>
          <w:lang w:val="en-US"/>
        </w:rPr>
        <w:t xml:space="preserve"> </w:t>
      </w:r>
      <w:r w:rsidRPr="00E530D8">
        <w:rPr>
          <w:lang w:val="en-US"/>
        </w:rPr>
        <w:t xml:space="preserve">does not hold the pilot type rating </w:t>
      </w:r>
      <w:r w:rsidR="000F6C4E" w:rsidRPr="00E530D8">
        <w:rPr>
          <w:lang w:val="en-US"/>
        </w:rPr>
        <w:t xml:space="preserve">in relation to </w:t>
      </w:r>
      <w:r w:rsidRPr="00E530D8">
        <w:rPr>
          <w:lang w:val="en-US"/>
        </w:rPr>
        <w:t>the helicopter; and</w:t>
      </w:r>
    </w:p>
    <w:p w14:paraId="76CBC704" w14:textId="77777777" w:rsidR="006C1217" w:rsidRPr="00E530D8" w:rsidRDefault="006C1217" w:rsidP="006C1217">
      <w:pPr>
        <w:pStyle w:val="LDP1a0"/>
        <w:rPr>
          <w:lang w:val="en-US"/>
        </w:rPr>
      </w:pPr>
      <w:r w:rsidRPr="00E530D8">
        <w:rPr>
          <w:lang w:val="en-US"/>
        </w:rPr>
        <w:t>(b)</w:t>
      </w:r>
      <w:r w:rsidRPr="00E530D8">
        <w:rPr>
          <w:lang w:val="en-US"/>
        </w:rPr>
        <w:tab/>
        <w:t>the exemption under section 5 applies to the pilot in relation to the helicopter.</w:t>
      </w:r>
    </w:p>
    <w:p w14:paraId="215E3952" w14:textId="44E5D626" w:rsidR="006C1217" w:rsidRPr="00E530D8" w:rsidRDefault="006C1217" w:rsidP="00BA44D2">
      <w:pPr>
        <w:pStyle w:val="LDClause"/>
        <w:rPr>
          <w:lang w:val="en-US"/>
        </w:rPr>
      </w:pPr>
      <w:r w:rsidRPr="00E530D8">
        <w:rPr>
          <w:lang w:val="en-US"/>
        </w:rPr>
        <w:tab/>
        <w:t>(2)</w:t>
      </w:r>
      <w:r w:rsidRPr="00E530D8">
        <w:rPr>
          <w:lang w:val="en-US"/>
        </w:rPr>
        <w:tab/>
        <w:t>The relevant helicopter’s operator is exempt from compliance with paragraph 133.370</w:t>
      </w:r>
      <w:r w:rsidR="00F464E2" w:rsidRPr="00E530D8">
        <w:rPr>
          <w:lang w:val="en-US"/>
        </w:rPr>
        <w:t>(</w:t>
      </w:r>
      <w:r w:rsidRPr="00E530D8">
        <w:rPr>
          <w:lang w:val="en-US"/>
        </w:rPr>
        <w:t>2)</w:t>
      </w:r>
      <w:r w:rsidR="00F464E2" w:rsidRPr="00E530D8">
        <w:rPr>
          <w:lang w:val="en-US"/>
        </w:rPr>
        <w:t>(</w:t>
      </w:r>
      <w:r w:rsidRPr="00E530D8">
        <w:rPr>
          <w:lang w:val="en-US"/>
        </w:rPr>
        <w:t>d) of CASR to the extent that the pilot is not qualified under subparagraph 133.385</w:t>
      </w:r>
      <w:r w:rsidR="00F464E2" w:rsidRPr="00E530D8">
        <w:rPr>
          <w:lang w:val="en-US"/>
        </w:rPr>
        <w:t>(</w:t>
      </w:r>
      <w:r w:rsidRPr="00E530D8">
        <w:rPr>
          <w:lang w:val="en-US"/>
        </w:rPr>
        <w:t>1)</w:t>
      </w:r>
      <w:r w:rsidR="00F464E2" w:rsidRPr="00E530D8">
        <w:rPr>
          <w:lang w:val="en-US"/>
        </w:rPr>
        <w:t>(</w:t>
      </w:r>
      <w:r w:rsidRPr="00E530D8">
        <w:rPr>
          <w:lang w:val="en-US"/>
        </w:rPr>
        <w:t>d)</w:t>
      </w:r>
      <w:r w:rsidR="00F464E2" w:rsidRPr="00E530D8">
        <w:rPr>
          <w:lang w:val="en-US"/>
        </w:rPr>
        <w:t>(</w:t>
      </w:r>
      <w:r w:rsidRPr="00E530D8">
        <w:rPr>
          <w:lang w:val="en-US"/>
        </w:rPr>
        <w:t>i) or 133.390</w:t>
      </w:r>
      <w:r w:rsidR="00F464E2" w:rsidRPr="00E530D8">
        <w:rPr>
          <w:lang w:val="en-US"/>
        </w:rPr>
        <w:t>(</w:t>
      </w:r>
      <w:r w:rsidRPr="00E530D8">
        <w:rPr>
          <w:lang w:val="en-US"/>
        </w:rPr>
        <w:t>1)</w:t>
      </w:r>
      <w:r w:rsidR="00F464E2" w:rsidRPr="00E530D8">
        <w:rPr>
          <w:lang w:val="en-US"/>
        </w:rPr>
        <w:t>(</w:t>
      </w:r>
      <w:r w:rsidRPr="00E530D8">
        <w:rPr>
          <w:lang w:val="en-US"/>
        </w:rPr>
        <w:t>a)</w:t>
      </w:r>
      <w:r w:rsidR="00F464E2" w:rsidRPr="00E530D8">
        <w:rPr>
          <w:lang w:val="en-US"/>
        </w:rPr>
        <w:t>(</w:t>
      </w:r>
      <w:r w:rsidRPr="00E530D8">
        <w:rPr>
          <w:lang w:val="en-US"/>
        </w:rPr>
        <w:t>i) of CASR, as applicable, to carry out the duties assigned to the pilot by the operator for the flight because the pilot</w:t>
      </w:r>
      <w:r w:rsidRPr="00E530D8">
        <w:rPr>
          <w:sz w:val="22"/>
          <w:szCs w:val="22"/>
          <w:lang w:val="en-US"/>
        </w:rPr>
        <w:t xml:space="preserve"> </w:t>
      </w:r>
      <w:r w:rsidRPr="00E530D8">
        <w:rPr>
          <w:lang w:val="en-US"/>
        </w:rPr>
        <w:t xml:space="preserve">does not hold the pilot type rating </w:t>
      </w:r>
      <w:r w:rsidR="000F6C4E" w:rsidRPr="00E530D8">
        <w:rPr>
          <w:lang w:val="en-US"/>
        </w:rPr>
        <w:t xml:space="preserve">in relation to </w:t>
      </w:r>
      <w:r w:rsidRPr="00E530D8">
        <w:rPr>
          <w:lang w:val="en-US"/>
        </w:rPr>
        <w:t>the helicopter.</w:t>
      </w:r>
    </w:p>
    <w:p w14:paraId="13EFF493" w14:textId="01C613E9" w:rsidR="00B55B5E" w:rsidRPr="00E530D8" w:rsidRDefault="00B55B5E" w:rsidP="00C71E6C">
      <w:pPr>
        <w:pStyle w:val="LDScheduleheading"/>
        <w:tabs>
          <w:tab w:val="left" w:pos="1191"/>
        </w:tabs>
        <w:spacing w:before="400"/>
        <w:ind w:left="1191" w:hanging="1191"/>
        <w:rPr>
          <w:lang w:val="en-US"/>
        </w:rPr>
      </w:pPr>
      <w:bookmarkStart w:id="74" w:name="_Toc131656166"/>
      <w:bookmarkStart w:id="75" w:name="_Toc132720986"/>
      <w:bookmarkStart w:id="76" w:name="_Toc204605641"/>
      <w:r w:rsidRPr="00E530D8">
        <w:rPr>
          <w:lang w:val="en-US"/>
        </w:rPr>
        <w:t>Part 10 —</w:t>
      </w:r>
      <w:r w:rsidR="00427A55" w:rsidRPr="00E530D8">
        <w:rPr>
          <w:lang w:val="en-US"/>
        </w:rPr>
        <w:t xml:space="preserve"> </w:t>
      </w:r>
      <w:r w:rsidR="00C71E6C" w:rsidRPr="00E530D8">
        <w:rPr>
          <w:lang w:val="en-US"/>
        </w:rPr>
        <w:t>I</w:t>
      </w:r>
      <w:r w:rsidR="00427A55" w:rsidRPr="00E530D8">
        <w:rPr>
          <w:lang w:val="en-US"/>
        </w:rPr>
        <w:t>ndependent maintainer</w:t>
      </w:r>
      <w:r w:rsidR="00827742" w:rsidRPr="00E530D8">
        <w:rPr>
          <w:lang w:val="en-US"/>
        </w:rPr>
        <w:t xml:space="preserve"> and </w:t>
      </w:r>
      <w:r w:rsidR="007A5F33" w:rsidRPr="00E530D8">
        <w:rPr>
          <w:lang w:val="en-US"/>
        </w:rPr>
        <w:t>continuing airworthiness management organisation</w:t>
      </w:r>
      <w:bookmarkEnd w:id="74"/>
      <w:bookmarkEnd w:id="75"/>
      <w:bookmarkEnd w:id="76"/>
    </w:p>
    <w:p w14:paraId="77867102" w14:textId="7C836534" w:rsidR="00B55B5E" w:rsidRPr="00E530D8" w:rsidRDefault="00B55B5E" w:rsidP="00B55B5E">
      <w:pPr>
        <w:pStyle w:val="LDClauseHeading"/>
        <w:rPr>
          <w:lang w:val="en-US"/>
        </w:rPr>
      </w:pPr>
      <w:bookmarkStart w:id="77" w:name="_Toc131656167"/>
      <w:bookmarkStart w:id="78" w:name="_Toc132720987"/>
      <w:bookmarkStart w:id="79" w:name="_Toc204605642"/>
      <w:r w:rsidRPr="00E530D8">
        <w:rPr>
          <w:lang w:val="en-US"/>
        </w:rPr>
        <w:t>1</w:t>
      </w:r>
      <w:r w:rsidR="001558C1" w:rsidRPr="00E530D8">
        <w:rPr>
          <w:lang w:val="en-US"/>
        </w:rPr>
        <w:t>5</w:t>
      </w:r>
      <w:r w:rsidRPr="00E530D8">
        <w:rPr>
          <w:lang w:val="en-US"/>
        </w:rPr>
        <w:tab/>
        <w:t>Exemption</w:t>
      </w:r>
      <w:r w:rsidR="007A5F33" w:rsidRPr="00E530D8">
        <w:rPr>
          <w:lang w:val="en-US"/>
        </w:rPr>
        <w:t>s</w:t>
      </w:r>
      <w:bookmarkEnd w:id="77"/>
      <w:bookmarkEnd w:id="78"/>
      <w:bookmarkEnd w:id="79"/>
    </w:p>
    <w:p w14:paraId="1C782328" w14:textId="77777777" w:rsidR="00CF6754" w:rsidRPr="00E530D8" w:rsidRDefault="00192D21" w:rsidP="00CF6754">
      <w:pPr>
        <w:pStyle w:val="LDClause"/>
        <w:rPr>
          <w:lang w:val="en-US"/>
        </w:rPr>
      </w:pPr>
      <w:r w:rsidRPr="00E530D8">
        <w:rPr>
          <w:lang w:val="en-US"/>
        </w:rPr>
        <w:tab/>
      </w:r>
      <w:r w:rsidR="00CF6754" w:rsidRPr="00E530D8">
        <w:rPr>
          <w:lang w:val="en-US"/>
        </w:rPr>
        <w:t>(1)</w:t>
      </w:r>
      <w:r w:rsidR="00CF6754" w:rsidRPr="00E530D8">
        <w:rPr>
          <w:lang w:val="en-US"/>
        </w:rPr>
        <w:tab/>
        <w:t>Subsection (2) applies if:</w:t>
      </w:r>
    </w:p>
    <w:p w14:paraId="47E9790B" w14:textId="2CD34083" w:rsidR="00CF6754" w:rsidRPr="00E530D8" w:rsidRDefault="00CF6754" w:rsidP="00CF6754">
      <w:pPr>
        <w:pStyle w:val="LDP1a0"/>
        <w:rPr>
          <w:lang w:val="en-US"/>
        </w:rPr>
      </w:pPr>
      <w:r w:rsidRPr="00E530D8">
        <w:rPr>
          <w:lang w:val="en-US"/>
        </w:rPr>
        <w:t>(a)</w:t>
      </w:r>
      <w:r w:rsidRPr="00E530D8">
        <w:rPr>
          <w:lang w:val="en-US"/>
        </w:rPr>
        <w:tab/>
      </w:r>
      <w:r w:rsidRPr="00E530D8">
        <w:rPr>
          <w:color w:val="000000"/>
          <w:lang w:val="en-US"/>
        </w:rPr>
        <w:t>an independent maintainer carries out critical control system maintenance on a relevant helicopter</w:t>
      </w:r>
      <w:r w:rsidR="00952F0C" w:rsidRPr="00E530D8">
        <w:rPr>
          <w:color w:val="000000"/>
          <w:lang w:val="en-US"/>
        </w:rPr>
        <w:t xml:space="preserve"> </w:t>
      </w:r>
      <w:r w:rsidR="00952F0C" w:rsidRPr="00E530D8">
        <w:rPr>
          <w:lang w:val="en-US"/>
        </w:rPr>
        <w:t xml:space="preserve">or supervises the carrying out of critical control system maintenance on a </w:t>
      </w:r>
      <w:r w:rsidR="00952F0C" w:rsidRPr="00E530D8">
        <w:rPr>
          <w:color w:val="000000"/>
          <w:lang w:val="en-US"/>
        </w:rPr>
        <w:t xml:space="preserve">relevant helicopter </w:t>
      </w:r>
      <w:r w:rsidR="00952F0C" w:rsidRPr="00E530D8">
        <w:rPr>
          <w:lang w:val="en-US"/>
        </w:rPr>
        <w:t>by another individual</w:t>
      </w:r>
      <w:r w:rsidRPr="00E530D8">
        <w:rPr>
          <w:lang w:val="en-US"/>
        </w:rPr>
        <w:t>; and</w:t>
      </w:r>
    </w:p>
    <w:p w14:paraId="2FF8FE0C" w14:textId="08089091" w:rsidR="00CF6754" w:rsidRPr="00E530D8" w:rsidRDefault="00CF6754" w:rsidP="00CF6754">
      <w:pPr>
        <w:pStyle w:val="LDP1a0"/>
        <w:rPr>
          <w:lang w:val="en-US"/>
        </w:rPr>
      </w:pPr>
      <w:r w:rsidRPr="00E530D8">
        <w:rPr>
          <w:lang w:val="en-US"/>
        </w:rPr>
        <w:t>(</w:t>
      </w:r>
      <w:r w:rsidR="00005117" w:rsidRPr="00E530D8">
        <w:rPr>
          <w:lang w:val="en-US"/>
        </w:rPr>
        <w:t>b</w:t>
      </w:r>
      <w:r w:rsidRPr="00E530D8">
        <w:rPr>
          <w:lang w:val="en-US"/>
        </w:rPr>
        <w:t>)</w:t>
      </w:r>
      <w:r w:rsidRPr="00E530D8">
        <w:rPr>
          <w:lang w:val="en-US"/>
        </w:rPr>
        <w:tab/>
        <w:t xml:space="preserve">the individual who complies with the responsibilities of an independent individual, in relation to the helicopter, under regulation 42.345 of CASR is </w:t>
      </w:r>
      <w:r w:rsidR="005B52E9" w:rsidRPr="00E530D8">
        <w:rPr>
          <w:lang w:val="en-US"/>
        </w:rPr>
        <w:t>the</w:t>
      </w:r>
      <w:r w:rsidRPr="00E530D8">
        <w:rPr>
          <w:lang w:val="en-US"/>
        </w:rPr>
        <w:t xml:space="preserve"> holder of a pilot licence (the </w:t>
      </w:r>
      <w:r w:rsidRPr="00E530D8">
        <w:rPr>
          <w:b/>
          <w:bCs/>
          <w:i/>
          <w:iCs/>
          <w:lang w:val="en-US"/>
        </w:rPr>
        <w:t>licence holder</w:t>
      </w:r>
      <w:r w:rsidRPr="00E530D8">
        <w:rPr>
          <w:lang w:val="en-US"/>
        </w:rPr>
        <w:t>); and</w:t>
      </w:r>
    </w:p>
    <w:p w14:paraId="7E36E407" w14:textId="37918EAB" w:rsidR="00CF6754" w:rsidRPr="00E530D8" w:rsidRDefault="00CF6754" w:rsidP="00CF6754">
      <w:pPr>
        <w:pStyle w:val="LDP1a0"/>
        <w:rPr>
          <w:lang w:val="en-US"/>
        </w:rPr>
      </w:pPr>
      <w:r w:rsidRPr="00E530D8">
        <w:rPr>
          <w:lang w:val="en-US"/>
        </w:rPr>
        <w:t>(</w:t>
      </w:r>
      <w:r w:rsidR="00005117" w:rsidRPr="00E530D8">
        <w:rPr>
          <w:lang w:val="en-US"/>
        </w:rPr>
        <w:t>c</w:t>
      </w:r>
      <w:r w:rsidRPr="00E530D8">
        <w:rPr>
          <w:lang w:val="en-US"/>
        </w:rPr>
        <w:t>)</w:t>
      </w:r>
      <w:r w:rsidRPr="00E530D8">
        <w:rPr>
          <w:lang w:val="en-US"/>
        </w:rPr>
        <w:tab/>
        <w:t>the licence holder is not authorised under Part 61 of CASR to fly the helicopter, as required by subparagraph</w:t>
      </w:r>
      <w:r w:rsidR="00D26768" w:rsidRPr="00E530D8">
        <w:rPr>
          <w:lang w:val="en-US"/>
        </w:rPr>
        <w:t xml:space="preserve"> </w:t>
      </w:r>
      <w:r w:rsidRPr="00E530D8">
        <w:rPr>
          <w:lang w:val="en-US"/>
        </w:rPr>
        <w:t>42.335</w:t>
      </w:r>
      <w:r w:rsidR="00F464E2" w:rsidRPr="00E530D8">
        <w:rPr>
          <w:lang w:val="en-US"/>
        </w:rPr>
        <w:t>(</w:t>
      </w:r>
      <w:r w:rsidRPr="00E530D8">
        <w:rPr>
          <w:lang w:val="en-US"/>
        </w:rPr>
        <w:t>c)</w:t>
      </w:r>
      <w:r w:rsidR="00F464E2" w:rsidRPr="00E530D8">
        <w:rPr>
          <w:lang w:val="en-US"/>
        </w:rPr>
        <w:t>(</w:t>
      </w:r>
      <w:r w:rsidRPr="00E530D8">
        <w:rPr>
          <w:lang w:val="en-US"/>
        </w:rPr>
        <w:t>ii) of CASR because the licence holder does not hold the pilot type rating in relation to the helicopter; and</w:t>
      </w:r>
    </w:p>
    <w:p w14:paraId="1AD6E04C" w14:textId="078C38B4" w:rsidR="00CF6754" w:rsidRPr="00E530D8" w:rsidRDefault="00CF6754" w:rsidP="00C1338A">
      <w:pPr>
        <w:pStyle w:val="LDP1a0"/>
        <w:ind w:right="140"/>
        <w:rPr>
          <w:lang w:val="en-US"/>
        </w:rPr>
      </w:pPr>
      <w:r w:rsidRPr="00E530D8">
        <w:rPr>
          <w:lang w:val="en-US"/>
        </w:rPr>
        <w:t>(</w:t>
      </w:r>
      <w:r w:rsidR="00005117" w:rsidRPr="00E530D8">
        <w:rPr>
          <w:lang w:val="en-US"/>
        </w:rPr>
        <w:t>d</w:t>
      </w:r>
      <w:r w:rsidRPr="00E530D8">
        <w:rPr>
          <w:lang w:val="en-US"/>
        </w:rPr>
        <w:t>)</w:t>
      </w:r>
      <w:r w:rsidRPr="00E530D8">
        <w:rPr>
          <w:lang w:val="en-US"/>
        </w:rPr>
        <w:tab/>
        <w:t>the exemption under section 5 applies to the licence holder in relation to the helicopter.</w:t>
      </w:r>
    </w:p>
    <w:p w14:paraId="406791E9" w14:textId="383D16A9" w:rsidR="00CF6754" w:rsidRPr="00E530D8" w:rsidRDefault="00CF6754" w:rsidP="00CF6754">
      <w:pPr>
        <w:pStyle w:val="LDClause"/>
        <w:rPr>
          <w:lang w:val="en-US"/>
        </w:rPr>
      </w:pPr>
      <w:r w:rsidRPr="00E530D8">
        <w:rPr>
          <w:lang w:val="en-US"/>
        </w:rPr>
        <w:tab/>
        <w:t>(2)</w:t>
      </w:r>
      <w:r w:rsidRPr="00E530D8">
        <w:rPr>
          <w:lang w:val="en-US"/>
        </w:rPr>
        <w:tab/>
        <w:t>The independent maintainer is exempt from compliance with subregulation 42.340</w:t>
      </w:r>
      <w:r w:rsidR="00F464E2" w:rsidRPr="00E530D8">
        <w:rPr>
          <w:lang w:val="en-US"/>
        </w:rPr>
        <w:t>(</w:t>
      </w:r>
      <w:r w:rsidRPr="00E530D8">
        <w:rPr>
          <w:lang w:val="en-US"/>
        </w:rPr>
        <w:t>2) of CASR to the extent that the licence holder does not hold the pilot type rating in relation to the relevant helicopter.</w:t>
      </w:r>
    </w:p>
    <w:p w14:paraId="72CCA93F" w14:textId="06627224" w:rsidR="0069634E" w:rsidRPr="00E530D8" w:rsidRDefault="0069634E" w:rsidP="00A67430">
      <w:pPr>
        <w:pStyle w:val="LDClause"/>
        <w:rPr>
          <w:lang w:val="en-US"/>
        </w:rPr>
      </w:pPr>
      <w:r w:rsidRPr="00E530D8">
        <w:rPr>
          <w:lang w:val="en-US"/>
        </w:rPr>
        <w:tab/>
        <w:t>(3)</w:t>
      </w:r>
      <w:r w:rsidRPr="00E530D8">
        <w:rPr>
          <w:lang w:val="en-US"/>
        </w:rPr>
        <w:tab/>
        <w:t>Subsection (4) applies if:</w:t>
      </w:r>
    </w:p>
    <w:p w14:paraId="0F1EE628" w14:textId="4B2A4D3F" w:rsidR="0069634E" w:rsidRPr="00E530D8" w:rsidRDefault="0069634E" w:rsidP="0069634E">
      <w:pPr>
        <w:pStyle w:val="LDP1a0"/>
        <w:rPr>
          <w:lang w:val="en-US"/>
        </w:rPr>
      </w:pPr>
      <w:r w:rsidRPr="00E530D8">
        <w:rPr>
          <w:lang w:val="en-US"/>
        </w:rPr>
        <w:t>(a)</w:t>
      </w:r>
      <w:r w:rsidRPr="00E530D8">
        <w:rPr>
          <w:lang w:val="en-US"/>
        </w:rPr>
        <w:tab/>
      </w:r>
      <w:r w:rsidRPr="00E530D8">
        <w:rPr>
          <w:color w:val="000000"/>
          <w:lang w:val="en-US"/>
        </w:rPr>
        <w:t>a</w:t>
      </w:r>
      <w:r w:rsidR="00731AC8" w:rsidRPr="00E530D8">
        <w:rPr>
          <w:color w:val="000000"/>
          <w:lang w:val="en-US"/>
        </w:rPr>
        <w:t xml:space="preserve"> </w:t>
      </w:r>
      <w:r w:rsidR="00731AC8" w:rsidRPr="00E530D8">
        <w:rPr>
          <w:lang w:val="en-US"/>
        </w:rPr>
        <w:t>continuing airworthiness management organisation issues an authorisation</w:t>
      </w:r>
      <w:r w:rsidRPr="00E530D8">
        <w:rPr>
          <w:color w:val="000000"/>
          <w:lang w:val="en-US"/>
        </w:rPr>
        <w:t xml:space="preserve"> </w:t>
      </w:r>
      <w:r w:rsidR="00731AC8" w:rsidRPr="00E530D8">
        <w:rPr>
          <w:color w:val="000000"/>
          <w:lang w:val="en-US"/>
        </w:rPr>
        <w:t xml:space="preserve">under subregulation </w:t>
      </w:r>
      <w:r w:rsidR="00C93327" w:rsidRPr="00E530D8">
        <w:rPr>
          <w:color w:val="000000"/>
          <w:lang w:val="en-US"/>
        </w:rPr>
        <w:t>42.630</w:t>
      </w:r>
      <w:r w:rsidR="00F464E2" w:rsidRPr="00E530D8">
        <w:rPr>
          <w:color w:val="000000"/>
          <w:lang w:val="en-US"/>
        </w:rPr>
        <w:t>(</w:t>
      </w:r>
      <w:r w:rsidR="00C93327" w:rsidRPr="00E530D8">
        <w:rPr>
          <w:color w:val="000000"/>
          <w:lang w:val="en-US"/>
        </w:rPr>
        <w:t>1) of CASR in relation to</w:t>
      </w:r>
      <w:r w:rsidRPr="00E530D8">
        <w:rPr>
          <w:color w:val="000000"/>
          <w:lang w:val="en-US"/>
        </w:rPr>
        <w:t xml:space="preserve"> a relevant helicopter</w:t>
      </w:r>
      <w:r w:rsidR="00F16A97" w:rsidRPr="00E530D8">
        <w:rPr>
          <w:color w:val="000000"/>
          <w:lang w:val="en-US"/>
        </w:rPr>
        <w:t>, which</w:t>
      </w:r>
      <w:r w:rsidRPr="00E530D8">
        <w:rPr>
          <w:lang w:val="en-US"/>
        </w:rPr>
        <w:t xml:space="preserve"> </w:t>
      </w:r>
      <w:r w:rsidR="00C3344D" w:rsidRPr="00E530D8">
        <w:rPr>
          <w:lang w:val="en-US"/>
        </w:rPr>
        <w:t>is authorised to operate under an AOC</w:t>
      </w:r>
      <w:r w:rsidR="00F16A97" w:rsidRPr="00E530D8">
        <w:rPr>
          <w:lang w:val="en-US"/>
        </w:rPr>
        <w:t>,</w:t>
      </w:r>
      <w:r w:rsidR="00C3344D" w:rsidRPr="00E530D8">
        <w:rPr>
          <w:lang w:val="en-US"/>
        </w:rPr>
        <w:t xml:space="preserve"> </w:t>
      </w:r>
      <w:r w:rsidR="00FA2EFD" w:rsidRPr="00E530D8">
        <w:rPr>
          <w:lang w:val="en-US"/>
        </w:rPr>
        <w:t xml:space="preserve">to </w:t>
      </w:r>
      <w:r w:rsidR="00451A1A" w:rsidRPr="00E530D8">
        <w:rPr>
          <w:lang w:val="en-US"/>
        </w:rPr>
        <w:t>the</w:t>
      </w:r>
      <w:r w:rsidR="00C3344D" w:rsidRPr="00E530D8">
        <w:rPr>
          <w:lang w:val="en-US"/>
        </w:rPr>
        <w:t xml:space="preserve"> holder of a pilot licence (the </w:t>
      </w:r>
      <w:r w:rsidR="00C3344D" w:rsidRPr="00E530D8">
        <w:rPr>
          <w:b/>
          <w:bCs/>
          <w:i/>
          <w:iCs/>
          <w:lang w:val="en-US"/>
        </w:rPr>
        <w:t>licence holder</w:t>
      </w:r>
      <w:r w:rsidR="00C3344D" w:rsidRPr="00E530D8">
        <w:rPr>
          <w:lang w:val="en-US"/>
        </w:rPr>
        <w:t>)</w:t>
      </w:r>
      <w:r w:rsidRPr="00E530D8">
        <w:rPr>
          <w:lang w:val="en-US"/>
        </w:rPr>
        <w:t>; and</w:t>
      </w:r>
    </w:p>
    <w:p w14:paraId="3F972B56" w14:textId="4AB5E385" w:rsidR="0069634E" w:rsidRPr="00E530D8" w:rsidRDefault="0069634E" w:rsidP="0069634E">
      <w:pPr>
        <w:pStyle w:val="LDP1a0"/>
        <w:rPr>
          <w:lang w:val="en-US"/>
        </w:rPr>
      </w:pPr>
      <w:r w:rsidRPr="00E530D8">
        <w:rPr>
          <w:lang w:val="en-US"/>
        </w:rPr>
        <w:t>(</w:t>
      </w:r>
      <w:r w:rsidR="00C3344D" w:rsidRPr="00E530D8">
        <w:rPr>
          <w:lang w:val="en-US"/>
        </w:rPr>
        <w:t>b</w:t>
      </w:r>
      <w:r w:rsidRPr="00E530D8">
        <w:rPr>
          <w:lang w:val="en-US"/>
        </w:rPr>
        <w:t>)</w:t>
      </w:r>
      <w:r w:rsidRPr="00E530D8">
        <w:rPr>
          <w:lang w:val="en-US"/>
        </w:rPr>
        <w:tab/>
        <w:t>the licence holder is not authorised under Part 61 of CASR to fly the helicopter, as required by subparagraph</w:t>
      </w:r>
      <w:r w:rsidR="00A04BA5" w:rsidRPr="00E530D8">
        <w:rPr>
          <w:lang w:val="en-US"/>
        </w:rPr>
        <w:t xml:space="preserve"> </w:t>
      </w:r>
      <w:r w:rsidRPr="00E530D8">
        <w:rPr>
          <w:lang w:val="en-US"/>
        </w:rPr>
        <w:t>42.</w:t>
      </w:r>
      <w:r w:rsidR="00622EA7" w:rsidRPr="00E530D8">
        <w:rPr>
          <w:lang w:val="en-US"/>
        </w:rPr>
        <w:t>630</w:t>
      </w:r>
      <w:r w:rsidR="00F464E2" w:rsidRPr="00E530D8">
        <w:rPr>
          <w:lang w:val="en-US"/>
        </w:rPr>
        <w:t>(</w:t>
      </w:r>
      <w:r w:rsidR="00622EA7" w:rsidRPr="00E530D8">
        <w:rPr>
          <w:lang w:val="en-US"/>
        </w:rPr>
        <w:t>2)</w:t>
      </w:r>
      <w:r w:rsidR="00F464E2" w:rsidRPr="00E530D8">
        <w:rPr>
          <w:lang w:val="en-US"/>
        </w:rPr>
        <w:t>(</w:t>
      </w:r>
      <w:r w:rsidRPr="00E530D8">
        <w:rPr>
          <w:lang w:val="en-US"/>
        </w:rPr>
        <w:t>c)</w:t>
      </w:r>
      <w:r w:rsidR="00F464E2" w:rsidRPr="00E530D8">
        <w:rPr>
          <w:lang w:val="en-US"/>
        </w:rPr>
        <w:t>(</w:t>
      </w:r>
      <w:r w:rsidRPr="00E530D8">
        <w:rPr>
          <w:lang w:val="en-US"/>
        </w:rPr>
        <w:t>i) of CASR</w:t>
      </w:r>
      <w:r w:rsidR="003B731D" w:rsidRPr="00E530D8">
        <w:rPr>
          <w:lang w:val="en-US"/>
        </w:rPr>
        <w:t>,</w:t>
      </w:r>
      <w:r w:rsidR="00FB602B" w:rsidRPr="00E530D8">
        <w:rPr>
          <w:lang w:val="en-US"/>
        </w:rPr>
        <w:t xml:space="preserve"> because</w:t>
      </w:r>
      <w:r w:rsidR="001F419E" w:rsidRPr="00E530D8">
        <w:rPr>
          <w:lang w:val="en-US"/>
        </w:rPr>
        <w:t xml:space="preserve"> </w:t>
      </w:r>
      <w:r w:rsidR="003B731D" w:rsidRPr="00E530D8">
        <w:rPr>
          <w:lang w:val="en-US"/>
        </w:rPr>
        <w:t xml:space="preserve">the </w:t>
      </w:r>
      <w:r w:rsidR="001F419E" w:rsidRPr="00E530D8">
        <w:rPr>
          <w:lang w:val="en-US"/>
        </w:rPr>
        <w:t>licence holder does not hold the pilot type rating in relation to the helicopter</w:t>
      </w:r>
      <w:r w:rsidRPr="00E530D8">
        <w:rPr>
          <w:lang w:val="en-US"/>
        </w:rPr>
        <w:t>; and</w:t>
      </w:r>
    </w:p>
    <w:p w14:paraId="256668D2" w14:textId="3EA20574" w:rsidR="0069634E" w:rsidRPr="00E530D8" w:rsidRDefault="0069634E" w:rsidP="0069634E">
      <w:pPr>
        <w:pStyle w:val="LDP1a0"/>
        <w:rPr>
          <w:lang w:val="en-US"/>
        </w:rPr>
      </w:pPr>
      <w:r w:rsidRPr="00E530D8">
        <w:rPr>
          <w:lang w:val="en-US"/>
        </w:rPr>
        <w:t>(</w:t>
      </w:r>
      <w:r w:rsidR="00C1338A" w:rsidRPr="00E530D8">
        <w:rPr>
          <w:lang w:val="en-US"/>
        </w:rPr>
        <w:t>c</w:t>
      </w:r>
      <w:r w:rsidRPr="00E530D8">
        <w:rPr>
          <w:lang w:val="en-US"/>
        </w:rPr>
        <w:t>)</w:t>
      </w:r>
      <w:r w:rsidRPr="00E530D8">
        <w:rPr>
          <w:lang w:val="en-US"/>
        </w:rPr>
        <w:tab/>
        <w:t>the exemption under section 5 applies to the licence holder in relation to the helicopter.</w:t>
      </w:r>
    </w:p>
    <w:p w14:paraId="69C8D59C" w14:textId="226ACF32" w:rsidR="0069634E" w:rsidRPr="00E530D8" w:rsidRDefault="0069634E" w:rsidP="001659EA">
      <w:pPr>
        <w:pStyle w:val="LDClause"/>
        <w:rPr>
          <w:lang w:val="en-US"/>
        </w:rPr>
      </w:pPr>
      <w:r w:rsidRPr="00E530D8">
        <w:rPr>
          <w:lang w:val="en-US"/>
        </w:rPr>
        <w:tab/>
        <w:t>(4)</w:t>
      </w:r>
      <w:r w:rsidRPr="00E530D8">
        <w:rPr>
          <w:lang w:val="en-US"/>
        </w:rPr>
        <w:tab/>
      </w:r>
      <w:r w:rsidR="00901990" w:rsidRPr="00E530D8">
        <w:rPr>
          <w:lang w:val="en-US"/>
        </w:rPr>
        <w:t xml:space="preserve">The </w:t>
      </w:r>
      <w:r w:rsidR="00821D3E" w:rsidRPr="00E530D8">
        <w:rPr>
          <w:lang w:val="en-US"/>
        </w:rPr>
        <w:t xml:space="preserve">continuing airworthiness management organisation </w:t>
      </w:r>
      <w:r w:rsidR="00901990" w:rsidRPr="00E530D8">
        <w:rPr>
          <w:lang w:val="en-US"/>
        </w:rPr>
        <w:t xml:space="preserve">is exempt from compliance with </w:t>
      </w:r>
      <w:r w:rsidR="00B96E42" w:rsidRPr="00E530D8">
        <w:rPr>
          <w:lang w:val="en-US"/>
        </w:rPr>
        <w:t>subregulation</w:t>
      </w:r>
      <w:r w:rsidR="00A04BA5" w:rsidRPr="00E530D8">
        <w:rPr>
          <w:lang w:val="en-US"/>
        </w:rPr>
        <w:t xml:space="preserve"> </w:t>
      </w:r>
      <w:r w:rsidR="00901990" w:rsidRPr="00E530D8">
        <w:rPr>
          <w:lang w:val="en-US"/>
        </w:rPr>
        <w:t>42.</w:t>
      </w:r>
      <w:r w:rsidR="00E37D8D" w:rsidRPr="00E530D8">
        <w:rPr>
          <w:lang w:val="en-US"/>
        </w:rPr>
        <w:t>63</w:t>
      </w:r>
      <w:r w:rsidR="00901990" w:rsidRPr="00E530D8">
        <w:rPr>
          <w:lang w:val="en-US"/>
        </w:rPr>
        <w:t>0</w:t>
      </w:r>
      <w:r w:rsidR="00F464E2" w:rsidRPr="00E530D8">
        <w:rPr>
          <w:lang w:val="en-US"/>
        </w:rPr>
        <w:t>(</w:t>
      </w:r>
      <w:r w:rsidR="00901990" w:rsidRPr="00E530D8">
        <w:rPr>
          <w:lang w:val="en-US"/>
        </w:rPr>
        <w:t>1) of CASR</w:t>
      </w:r>
      <w:r w:rsidR="00E37D8D" w:rsidRPr="00E530D8">
        <w:rPr>
          <w:lang w:val="en-US"/>
        </w:rPr>
        <w:t xml:space="preserve"> </w:t>
      </w:r>
      <w:r w:rsidR="00901990" w:rsidRPr="00E530D8">
        <w:rPr>
          <w:lang w:val="en-US"/>
        </w:rPr>
        <w:t xml:space="preserve">to the extent that the licence holder </w:t>
      </w:r>
      <w:r w:rsidR="001F419E" w:rsidRPr="00E530D8">
        <w:rPr>
          <w:lang w:val="en-US"/>
        </w:rPr>
        <w:t xml:space="preserve">does not hold the pilot type rating in relation to the </w:t>
      </w:r>
      <w:r w:rsidR="00831BFA" w:rsidRPr="00E530D8">
        <w:rPr>
          <w:lang w:val="en-US"/>
        </w:rPr>
        <w:t xml:space="preserve">relevant </w:t>
      </w:r>
      <w:r w:rsidR="001F419E" w:rsidRPr="00E530D8">
        <w:rPr>
          <w:lang w:val="en-US"/>
        </w:rPr>
        <w:t>helicopter</w:t>
      </w:r>
      <w:r w:rsidR="006921E8" w:rsidRPr="00E530D8">
        <w:rPr>
          <w:lang w:val="en-US"/>
        </w:rPr>
        <w:t>.</w:t>
      </w:r>
    </w:p>
    <w:p w14:paraId="3770B64E" w14:textId="004C777E" w:rsidR="00D905D8" w:rsidRPr="00E530D8" w:rsidRDefault="00D905D8" w:rsidP="00D905D8">
      <w:pPr>
        <w:pStyle w:val="LDClause"/>
        <w:rPr>
          <w:lang w:val="en-US"/>
        </w:rPr>
      </w:pPr>
      <w:r w:rsidRPr="00E530D8">
        <w:rPr>
          <w:lang w:val="en-US"/>
        </w:rPr>
        <w:tab/>
        <w:t>(</w:t>
      </w:r>
      <w:r w:rsidR="00827742" w:rsidRPr="00E530D8">
        <w:rPr>
          <w:lang w:val="en-US"/>
        </w:rPr>
        <w:t>5</w:t>
      </w:r>
      <w:r w:rsidRPr="00E530D8">
        <w:rPr>
          <w:lang w:val="en-US"/>
        </w:rPr>
        <w:t>)</w:t>
      </w:r>
      <w:r w:rsidRPr="00E530D8">
        <w:rPr>
          <w:lang w:val="en-US"/>
        </w:rPr>
        <w:tab/>
        <w:t>In this section</w:t>
      </w:r>
      <w:r w:rsidR="00AA27F5" w:rsidRPr="00E530D8">
        <w:rPr>
          <w:lang w:val="en-US"/>
        </w:rPr>
        <w:t>:</w:t>
      </w:r>
    </w:p>
    <w:p w14:paraId="708DD6B7" w14:textId="46396DAB" w:rsidR="00AA27F5" w:rsidRPr="00951FCA" w:rsidRDefault="00CA6293" w:rsidP="005F4A54">
      <w:pPr>
        <w:pStyle w:val="LDdefinition"/>
      </w:pPr>
      <w:r w:rsidRPr="00951FCA">
        <w:rPr>
          <w:b/>
          <w:bCs/>
          <w:i/>
          <w:iCs/>
        </w:rPr>
        <w:t>critical control system maintenance</w:t>
      </w:r>
      <w:r w:rsidRPr="00951FCA">
        <w:t xml:space="preserve"> has the meaning given by </w:t>
      </w:r>
      <w:r w:rsidR="005F4A54" w:rsidRPr="00951FCA">
        <w:t>sub</w:t>
      </w:r>
      <w:r w:rsidRPr="00951FCA">
        <w:t>regulation</w:t>
      </w:r>
      <w:r w:rsidR="004D7804" w:rsidRPr="00951FCA">
        <w:t> </w:t>
      </w:r>
      <w:r w:rsidRPr="00951FCA">
        <w:t>42.0</w:t>
      </w:r>
      <w:r w:rsidR="005F4A54" w:rsidRPr="00951FCA">
        <w:t>15</w:t>
      </w:r>
      <w:r w:rsidR="00F464E2" w:rsidRPr="00951FCA">
        <w:t>(</w:t>
      </w:r>
      <w:r w:rsidR="005F4A54" w:rsidRPr="00951FCA">
        <w:t>1)</w:t>
      </w:r>
      <w:r w:rsidRPr="00951FCA">
        <w:t xml:space="preserve"> of CASR.</w:t>
      </w:r>
    </w:p>
    <w:p w14:paraId="1CF9728B" w14:textId="087AC703" w:rsidR="00760612" w:rsidRPr="00951FCA" w:rsidRDefault="00760612" w:rsidP="00760612">
      <w:pPr>
        <w:pStyle w:val="LDdefinition"/>
      </w:pPr>
      <w:r w:rsidRPr="00951FCA">
        <w:rPr>
          <w:b/>
          <w:bCs/>
          <w:i/>
          <w:iCs/>
        </w:rPr>
        <w:t>independent individual</w:t>
      </w:r>
      <w:r w:rsidRPr="00951FCA">
        <w:t xml:space="preserve"> has the meaning given by subregulation</w:t>
      </w:r>
      <w:r w:rsidR="00A04BA5" w:rsidRPr="00951FCA">
        <w:t xml:space="preserve"> </w:t>
      </w:r>
      <w:r w:rsidRPr="00951FCA">
        <w:t>42.015</w:t>
      </w:r>
      <w:r w:rsidR="00F464E2" w:rsidRPr="00951FCA">
        <w:t>(</w:t>
      </w:r>
      <w:r w:rsidRPr="00951FCA">
        <w:t>1) of CASR.</w:t>
      </w:r>
    </w:p>
    <w:p w14:paraId="335D5E97" w14:textId="2682F482" w:rsidR="00A22A9C" w:rsidRPr="00951FCA" w:rsidRDefault="00A22A9C" w:rsidP="00A22A9C">
      <w:pPr>
        <w:pStyle w:val="LDdefinition"/>
      </w:pPr>
      <w:r w:rsidRPr="00951FCA">
        <w:rPr>
          <w:b/>
          <w:bCs/>
          <w:i/>
          <w:iCs/>
        </w:rPr>
        <w:t>independent maintainer</w:t>
      </w:r>
      <w:r w:rsidRPr="00951FCA">
        <w:t xml:space="preserve"> has the meaning given by subregulation</w:t>
      </w:r>
      <w:r w:rsidR="00A04BA5" w:rsidRPr="00951FCA">
        <w:t xml:space="preserve"> </w:t>
      </w:r>
      <w:r w:rsidRPr="00951FCA">
        <w:t>42.015</w:t>
      </w:r>
      <w:r w:rsidR="00F464E2" w:rsidRPr="00951FCA">
        <w:t>(</w:t>
      </w:r>
      <w:r w:rsidRPr="00951FCA">
        <w:t>1) of CASR.</w:t>
      </w:r>
    </w:p>
    <w:p w14:paraId="10D77CF4" w14:textId="5C70555F" w:rsidR="00D245EC" w:rsidRPr="00E530D8" w:rsidRDefault="00D245EC" w:rsidP="008B37C0">
      <w:pPr>
        <w:pStyle w:val="LDScheduleheading"/>
        <w:keepLines/>
        <w:tabs>
          <w:tab w:val="left" w:pos="1191"/>
        </w:tabs>
        <w:spacing w:before="400"/>
        <w:ind w:left="1191" w:hanging="1191"/>
        <w:rPr>
          <w:lang w:val="en-US"/>
        </w:rPr>
      </w:pPr>
      <w:bookmarkStart w:id="80" w:name="_Toc131656168"/>
      <w:bookmarkStart w:id="81" w:name="_Toc132720988"/>
      <w:bookmarkStart w:id="82" w:name="_Toc204605643"/>
      <w:r w:rsidRPr="00E530D8">
        <w:rPr>
          <w:lang w:val="en-US"/>
        </w:rPr>
        <w:t>Part 1</w:t>
      </w:r>
      <w:r w:rsidR="009B4485" w:rsidRPr="00E530D8">
        <w:rPr>
          <w:lang w:val="en-US"/>
        </w:rPr>
        <w:t>1</w:t>
      </w:r>
      <w:r w:rsidRPr="00E530D8">
        <w:rPr>
          <w:lang w:val="en-US"/>
        </w:rPr>
        <w:t xml:space="preserve"> — </w:t>
      </w:r>
      <w:r w:rsidR="00C326CE" w:rsidRPr="00E530D8">
        <w:rPr>
          <w:lang w:val="en-US"/>
        </w:rPr>
        <w:t>Person</w:t>
      </w:r>
      <w:r w:rsidR="006F4A78" w:rsidRPr="00E530D8">
        <w:rPr>
          <w:lang w:val="en-US"/>
        </w:rPr>
        <w:t xml:space="preserve"> </w:t>
      </w:r>
      <w:r w:rsidR="00714F70" w:rsidRPr="00E530D8">
        <w:rPr>
          <w:lang w:val="en-US"/>
        </w:rPr>
        <w:t>permitted to carry out maintenance on</w:t>
      </w:r>
      <w:r w:rsidR="00855B61" w:rsidRPr="00E530D8">
        <w:rPr>
          <w:lang w:val="en-US"/>
        </w:rPr>
        <w:t xml:space="preserve"> </w:t>
      </w:r>
      <w:r w:rsidR="006F4A78" w:rsidRPr="00E530D8">
        <w:rPr>
          <w:lang w:val="en-US"/>
        </w:rPr>
        <w:t xml:space="preserve">a </w:t>
      </w:r>
      <w:r w:rsidR="00855B61" w:rsidRPr="00E530D8">
        <w:rPr>
          <w:lang w:val="en-US"/>
        </w:rPr>
        <w:t>relevant</w:t>
      </w:r>
      <w:r w:rsidR="006F4A78" w:rsidRPr="00E530D8">
        <w:rPr>
          <w:lang w:val="en-US"/>
        </w:rPr>
        <w:t xml:space="preserve"> helicopter</w:t>
      </w:r>
      <w:bookmarkEnd w:id="80"/>
      <w:bookmarkEnd w:id="81"/>
      <w:bookmarkEnd w:id="82"/>
    </w:p>
    <w:p w14:paraId="35E15271" w14:textId="0499F348" w:rsidR="00D245EC" w:rsidRPr="00E530D8" w:rsidRDefault="00D245EC" w:rsidP="008B37C0">
      <w:pPr>
        <w:pStyle w:val="LDClauseHeading"/>
        <w:keepLines/>
        <w:rPr>
          <w:lang w:val="en-US"/>
        </w:rPr>
      </w:pPr>
      <w:bookmarkStart w:id="83" w:name="_Toc131656169"/>
      <w:bookmarkStart w:id="84" w:name="_Toc132720989"/>
      <w:bookmarkStart w:id="85" w:name="_Toc204605644"/>
      <w:r w:rsidRPr="00E530D8">
        <w:rPr>
          <w:lang w:val="en-US"/>
        </w:rPr>
        <w:t>1</w:t>
      </w:r>
      <w:r w:rsidR="001558C1" w:rsidRPr="00E530D8">
        <w:rPr>
          <w:lang w:val="en-US"/>
        </w:rPr>
        <w:t>6</w:t>
      </w:r>
      <w:r w:rsidRPr="00E530D8">
        <w:rPr>
          <w:lang w:val="en-US"/>
        </w:rPr>
        <w:tab/>
        <w:t>Exemption</w:t>
      </w:r>
      <w:bookmarkEnd w:id="83"/>
      <w:bookmarkEnd w:id="84"/>
      <w:bookmarkEnd w:id="85"/>
    </w:p>
    <w:p w14:paraId="572AABDB" w14:textId="77777777" w:rsidR="00D638A1" w:rsidRPr="00E530D8" w:rsidRDefault="00D638A1" w:rsidP="008B37C0">
      <w:pPr>
        <w:pStyle w:val="LDClause"/>
        <w:keepNext/>
        <w:keepLines/>
        <w:rPr>
          <w:lang w:val="en-US"/>
        </w:rPr>
      </w:pPr>
      <w:r w:rsidRPr="00E530D8">
        <w:rPr>
          <w:lang w:val="en-US"/>
        </w:rPr>
        <w:tab/>
        <w:t>(1)</w:t>
      </w:r>
      <w:r w:rsidRPr="00E530D8">
        <w:rPr>
          <w:lang w:val="en-US"/>
        </w:rPr>
        <w:tab/>
        <w:t>This section applies if:</w:t>
      </w:r>
    </w:p>
    <w:p w14:paraId="67A01183" w14:textId="74D1BA02" w:rsidR="004A0DCB" w:rsidRPr="00E530D8" w:rsidRDefault="00D638A1" w:rsidP="00D638A1">
      <w:pPr>
        <w:pStyle w:val="LDP1a0"/>
        <w:rPr>
          <w:lang w:val="en-US"/>
        </w:rPr>
      </w:pPr>
      <w:r w:rsidRPr="00E530D8">
        <w:rPr>
          <w:lang w:val="en-US"/>
        </w:rPr>
        <w:t>(a)</w:t>
      </w:r>
      <w:r w:rsidRPr="00E530D8">
        <w:rPr>
          <w:lang w:val="en-US"/>
        </w:rPr>
        <w:tab/>
        <w:t>a</w:t>
      </w:r>
      <w:r w:rsidR="00B577DC" w:rsidRPr="00E530D8">
        <w:rPr>
          <w:lang w:val="en-US"/>
        </w:rPr>
        <w:t xml:space="preserve"> person</w:t>
      </w:r>
      <w:r w:rsidRPr="00E530D8">
        <w:rPr>
          <w:lang w:val="en-US"/>
        </w:rPr>
        <w:t xml:space="preserve"> </w:t>
      </w:r>
      <w:r w:rsidR="00257019" w:rsidRPr="00E530D8">
        <w:rPr>
          <w:lang w:val="en-US"/>
        </w:rPr>
        <w:t xml:space="preserve">mentioned in column 2 of item 3 or 4 in table 42.300 </w:t>
      </w:r>
      <w:r w:rsidR="008A0CBD" w:rsidRPr="00E530D8">
        <w:rPr>
          <w:lang w:val="en-US"/>
        </w:rPr>
        <w:t xml:space="preserve">of CASR </w:t>
      </w:r>
      <w:r w:rsidRPr="00E530D8">
        <w:rPr>
          <w:lang w:val="en-US"/>
        </w:rPr>
        <w:t>carries out maintenance on a relevant helicopter</w:t>
      </w:r>
      <w:r w:rsidR="00633E65" w:rsidRPr="00E530D8">
        <w:rPr>
          <w:lang w:val="en-US"/>
        </w:rPr>
        <w:t xml:space="preserve">, which </w:t>
      </w:r>
      <w:r w:rsidRPr="00E530D8">
        <w:rPr>
          <w:lang w:val="en-US"/>
        </w:rPr>
        <w:t>is an Australian aircraft</w:t>
      </w:r>
      <w:r w:rsidR="00E47E24" w:rsidRPr="00E530D8">
        <w:rPr>
          <w:lang w:val="en-US"/>
        </w:rPr>
        <w:t>:</w:t>
      </w:r>
    </w:p>
    <w:p w14:paraId="24E4E3AE" w14:textId="335E5FA2" w:rsidR="004A0DCB" w:rsidRPr="00E530D8" w:rsidRDefault="004A0DCB" w:rsidP="00A20F85">
      <w:pPr>
        <w:pStyle w:val="LDP2i"/>
        <w:ind w:left="1559" w:hanging="1105"/>
        <w:rPr>
          <w:lang w:val="en-US"/>
        </w:rPr>
      </w:pPr>
      <w:r w:rsidRPr="00E530D8">
        <w:rPr>
          <w:lang w:val="en-US"/>
        </w:rPr>
        <w:tab/>
        <w:t>(i)</w:t>
      </w:r>
      <w:r w:rsidRPr="00E530D8">
        <w:rPr>
          <w:lang w:val="en-US"/>
        </w:rPr>
        <w:tab/>
      </w:r>
      <w:r w:rsidR="002A506E" w:rsidRPr="00E530D8">
        <w:rPr>
          <w:lang w:val="en-US"/>
        </w:rPr>
        <w:t>to which Part 42 of CASR applies; and</w:t>
      </w:r>
    </w:p>
    <w:p w14:paraId="17C8CD7E" w14:textId="515D1D61" w:rsidR="00D638A1" w:rsidRPr="00E530D8" w:rsidRDefault="00A20F85" w:rsidP="00A20F85">
      <w:pPr>
        <w:pStyle w:val="LDP2i"/>
        <w:ind w:left="1559" w:hanging="1105"/>
        <w:rPr>
          <w:lang w:val="en-US"/>
        </w:rPr>
      </w:pPr>
      <w:r w:rsidRPr="00E530D8">
        <w:rPr>
          <w:lang w:val="en-US"/>
        </w:rPr>
        <w:tab/>
        <w:t>(ii)</w:t>
      </w:r>
      <w:r w:rsidRPr="00E530D8">
        <w:rPr>
          <w:lang w:val="en-US"/>
        </w:rPr>
        <w:tab/>
      </w:r>
      <w:r w:rsidR="00892922" w:rsidRPr="00E530D8">
        <w:rPr>
          <w:lang w:val="en-US"/>
        </w:rPr>
        <w:t>mentioned in column 3 of the item</w:t>
      </w:r>
      <w:r w:rsidR="00D638A1" w:rsidRPr="00E530D8">
        <w:rPr>
          <w:lang w:val="en-US"/>
        </w:rPr>
        <w:t>; and</w:t>
      </w:r>
    </w:p>
    <w:p w14:paraId="5B585FD0" w14:textId="39F0B175" w:rsidR="00D638A1" w:rsidRPr="00E530D8" w:rsidRDefault="00FC4E42" w:rsidP="00D638A1">
      <w:pPr>
        <w:pStyle w:val="LDP1a0"/>
        <w:rPr>
          <w:lang w:val="en-US"/>
        </w:rPr>
      </w:pPr>
      <w:r w:rsidRPr="00E530D8">
        <w:rPr>
          <w:lang w:val="en-US"/>
        </w:rPr>
        <w:t>(b)</w:t>
      </w:r>
      <w:r w:rsidRPr="00E530D8">
        <w:rPr>
          <w:lang w:val="en-US"/>
        </w:rPr>
        <w:tab/>
      </w:r>
      <w:r w:rsidR="00075445" w:rsidRPr="00E530D8">
        <w:rPr>
          <w:lang w:val="en-US"/>
        </w:rPr>
        <w:t xml:space="preserve">the </w:t>
      </w:r>
      <w:r w:rsidR="00A926FD" w:rsidRPr="00E530D8">
        <w:rPr>
          <w:lang w:val="en-US"/>
        </w:rPr>
        <w:t xml:space="preserve">person </w:t>
      </w:r>
      <w:r w:rsidR="00075445" w:rsidRPr="00E530D8">
        <w:rPr>
          <w:lang w:val="en-US"/>
        </w:rPr>
        <w:t>is not working for an approved maintenance organisation;</w:t>
      </w:r>
      <w:r w:rsidR="005862FA" w:rsidRPr="00E530D8">
        <w:rPr>
          <w:lang w:val="en-US"/>
        </w:rPr>
        <w:t xml:space="preserve"> and</w:t>
      </w:r>
    </w:p>
    <w:p w14:paraId="4B7C5E9D" w14:textId="22275E26" w:rsidR="00075445" w:rsidRPr="00E530D8" w:rsidRDefault="00075445" w:rsidP="00D638A1">
      <w:pPr>
        <w:pStyle w:val="LDP1a0"/>
        <w:rPr>
          <w:lang w:val="en-US"/>
        </w:rPr>
      </w:pPr>
      <w:r w:rsidRPr="00E530D8">
        <w:rPr>
          <w:lang w:val="en-US"/>
        </w:rPr>
        <w:t>(c)</w:t>
      </w:r>
      <w:r w:rsidRPr="00E530D8">
        <w:rPr>
          <w:lang w:val="en-US"/>
        </w:rPr>
        <w:tab/>
      </w:r>
      <w:r w:rsidR="005C293B" w:rsidRPr="00E530D8">
        <w:rPr>
          <w:lang w:val="en-US"/>
        </w:rPr>
        <w:t xml:space="preserve">the </w:t>
      </w:r>
      <w:r w:rsidR="00A926FD" w:rsidRPr="00E530D8">
        <w:rPr>
          <w:lang w:val="en-US"/>
        </w:rPr>
        <w:t xml:space="preserve">person </w:t>
      </w:r>
      <w:r w:rsidR="005C293B" w:rsidRPr="00E530D8">
        <w:rPr>
          <w:lang w:val="en-US"/>
        </w:rPr>
        <w:t xml:space="preserve">is not authorised under Part 61 of CASR to fly the helicopter, as required by </w:t>
      </w:r>
      <w:r w:rsidR="00E255E1" w:rsidRPr="00E530D8">
        <w:rPr>
          <w:lang w:val="en-US"/>
        </w:rPr>
        <w:t>column 3 of the item</w:t>
      </w:r>
      <w:r w:rsidR="00683237" w:rsidRPr="00E530D8">
        <w:rPr>
          <w:lang w:val="en-US"/>
        </w:rPr>
        <w:t>,</w:t>
      </w:r>
      <w:r w:rsidR="005C293B" w:rsidRPr="00E530D8">
        <w:rPr>
          <w:lang w:val="en-US"/>
        </w:rPr>
        <w:t xml:space="preserve"> because </w:t>
      </w:r>
      <w:r w:rsidR="00E255E1" w:rsidRPr="00E530D8">
        <w:rPr>
          <w:lang w:val="en-US"/>
        </w:rPr>
        <w:t xml:space="preserve">the </w:t>
      </w:r>
      <w:r w:rsidR="00A926FD" w:rsidRPr="00E530D8">
        <w:rPr>
          <w:lang w:val="en-US"/>
        </w:rPr>
        <w:t xml:space="preserve">person </w:t>
      </w:r>
      <w:r w:rsidR="005C293B" w:rsidRPr="00E530D8">
        <w:rPr>
          <w:lang w:val="en-US"/>
        </w:rPr>
        <w:t>does not hold the pilot type rating in relation to the helicopter</w:t>
      </w:r>
      <w:r w:rsidR="00683237" w:rsidRPr="00E530D8">
        <w:rPr>
          <w:lang w:val="en-US"/>
        </w:rPr>
        <w:t>; and</w:t>
      </w:r>
    </w:p>
    <w:p w14:paraId="79A8603D" w14:textId="306B25BB" w:rsidR="00683237" w:rsidRPr="00E530D8" w:rsidRDefault="00683237" w:rsidP="00683237">
      <w:pPr>
        <w:pStyle w:val="LDP1a0"/>
        <w:rPr>
          <w:lang w:val="en-US"/>
        </w:rPr>
      </w:pPr>
      <w:r w:rsidRPr="00E530D8">
        <w:rPr>
          <w:lang w:val="en-US"/>
        </w:rPr>
        <w:t>(d)</w:t>
      </w:r>
      <w:r w:rsidRPr="00E530D8">
        <w:rPr>
          <w:lang w:val="en-US"/>
        </w:rPr>
        <w:tab/>
        <w:t xml:space="preserve">the exemption under section 5 applies to the </w:t>
      </w:r>
      <w:r w:rsidR="00A926FD" w:rsidRPr="00E530D8">
        <w:rPr>
          <w:lang w:val="en-US"/>
        </w:rPr>
        <w:t xml:space="preserve">person </w:t>
      </w:r>
      <w:r w:rsidRPr="00E530D8">
        <w:rPr>
          <w:lang w:val="en-US"/>
        </w:rPr>
        <w:t>in relation to the helicopter.</w:t>
      </w:r>
    </w:p>
    <w:p w14:paraId="5449087D" w14:textId="396C4689" w:rsidR="00D245EC" w:rsidRPr="00E530D8" w:rsidRDefault="00184118" w:rsidP="00184118">
      <w:pPr>
        <w:pStyle w:val="LDClause"/>
        <w:rPr>
          <w:lang w:val="en-US"/>
        </w:rPr>
      </w:pPr>
      <w:r w:rsidRPr="00E530D8">
        <w:rPr>
          <w:lang w:val="en-US"/>
        </w:rPr>
        <w:tab/>
        <w:t>(2)</w:t>
      </w:r>
      <w:r w:rsidRPr="00E530D8">
        <w:rPr>
          <w:lang w:val="en-US"/>
        </w:rPr>
        <w:tab/>
        <w:t xml:space="preserve">The </w:t>
      </w:r>
      <w:r w:rsidR="005317DD" w:rsidRPr="00E530D8">
        <w:rPr>
          <w:lang w:val="en-US"/>
        </w:rPr>
        <w:t xml:space="preserve">person </w:t>
      </w:r>
      <w:r w:rsidRPr="00E530D8">
        <w:rPr>
          <w:lang w:val="en-US"/>
        </w:rPr>
        <w:t>is exempt from compliance with regulation</w:t>
      </w:r>
      <w:r w:rsidR="00A04BA5" w:rsidRPr="00E530D8">
        <w:rPr>
          <w:lang w:val="en-US"/>
        </w:rPr>
        <w:t xml:space="preserve"> </w:t>
      </w:r>
      <w:r w:rsidRPr="00E530D8">
        <w:rPr>
          <w:lang w:val="en-US"/>
        </w:rPr>
        <w:t xml:space="preserve">42.300 of CASR to the extent that the </w:t>
      </w:r>
      <w:r w:rsidR="00C326CE" w:rsidRPr="00E530D8">
        <w:rPr>
          <w:lang w:val="en-US"/>
        </w:rPr>
        <w:t xml:space="preserve">person </w:t>
      </w:r>
      <w:r w:rsidRPr="00E530D8">
        <w:rPr>
          <w:lang w:val="en-US"/>
        </w:rPr>
        <w:t>does not hold the pilot type rating in relation to the relevant helicopter.</w:t>
      </w:r>
    </w:p>
    <w:p w14:paraId="3288A469" w14:textId="74EB5882" w:rsidR="00440E37" w:rsidRPr="00E530D8" w:rsidRDefault="00440E37" w:rsidP="00440E37">
      <w:pPr>
        <w:pStyle w:val="LDScheduleheading"/>
        <w:spacing w:before="400"/>
        <w:rPr>
          <w:lang w:val="en-US"/>
        </w:rPr>
      </w:pPr>
      <w:bookmarkStart w:id="86" w:name="_Toc131656170"/>
      <w:bookmarkStart w:id="87" w:name="_Toc132720990"/>
      <w:bookmarkStart w:id="88" w:name="_Toc204605645"/>
      <w:r w:rsidRPr="00E530D8">
        <w:rPr>
          <w:lang w:val="en-US"/>
        </w:rPr>
        <w:t>Part 1</w:t>
      </w:r>
      <w:r w:rsidR="009B4485" w:rsidRPr="00E530D8">
        <w:rPr>
          <w:lang w:val="en-US"/>
        </w:rPr>
        <w:t>2</w:t>
      </w:r>
      <w:r w:rsidRPr="00E530D8">
        <w:rPr>
          <w:lang w:val="en-US"/>
        </w:rPr>
        <w:t xml:space="preserve"> — </w:t>
      </w:r>
      <w:r w:rsidR="00EE6627" w:rsidRPr="00E530D8">
        <w:rPr>
          <w:lang w:val="en-US"/>
        </w:rPr>
        <w:t>Manipulating pilot controls of a relevant helicopter</w:t>
      </w:r>
      <w:bookmarkEnd w:id="86"/>
      <w:bookmarkEnd w:id="87"/>
      <w:bookmarkEnd w:id="88"/>
    </w:p>
    <w:p w14:paraId="3F181574" w14:textId="0E5F3771" w:rsidR="00440E37" w:rsidRPr="00E530D8" w:rsidRDefault="00440E37" w:rsidP="00440E37">
      <w:pPr>
        <w:pStyle w:val="LDClauseHeading"/>
        <w:rPr>
          <w:lang w:val="en-US"/>
        </w:rPr>
      </w:pPr>
      <w:bookmarkStart w:id="89" w:name="_Toc131656171"/>
      <w:bookmarkStart w:id="90" w:name="_Toc132720991"/>
      <w:bookmarkStart w:id="91" w:name="_Toc204605646"/>
      <w:r w:rsidRPr="00E530D8">
        <w:rPr>
          <w:lang w:val="en-US"/>
        </w:rPr>
        <w:t>1</w:t>
      </w:r>
      <w:r w:rsidR="001558C1" w:rsidRPr="00E530D8">
        <w:rPr>
          <w:lang w:val="en-US"/>
        </w:rPr>
        <w:t>7</w:t>
      </w:r>
      <w:r w:rsidRPr="00E530D8">
        <w:rPr>
          <w:lang w:val="en-US"/>
        </w:rPr>
        <w:tab/>
        <w:t>Exemptions</w:t>
      </w:r>
      <w:bookmarkEnd w:id="89"/>
      <w:bookmarkEnd w:id="90"/>
      <w:bookmarkEnd w:id="91"/>
    </w:p>
    <w:p w14:paraId="19FBDDA8" w14:textId="77777777" w:rsidR="00440E37" w:rsidRPr="00E530D8" w:rsidRDefault="00440E37" w:rsidP="00440E37">
      <w:pPr>
        <w:pStyle w:val="LDClause"/>
        <w:rPr>
          <w:lang w:val="en-US"/>
        </w:rPr>
      </w:pPr>
      <w:r w:rsidRPr="00E530D8">
        <w:rPr>
          <w:lang w:val="en-US"/>
        </w:rPr>
        <w:tab/>
        <w:t>(1)</w:t>
      </w:r>
      <w:r w:rsidRPr="00E530D8">
        <w:rPr>
          <w:lang w:val="en-US"/>
        </w:rPr>
        <w:tab/>
        <w:t>Subsection (2) applies if:</w:t>
      </w:r>
    </w:p>
    <w:p w14:paraId="16D82740" w14:textId="64CA5C9D" w:rsidR="002220CD" w:rsidRPr="00E530D8" w:rsidRDefault="00EE6627" w:rsidP="003C30C5">
      <w:pPr>
        <w:pStyle w:val="LDP1a0"/>
        <w:rPr>
          <w:lang w:val="en-US"/>
        </w:rPr>
      </w:pPr>
      <w:r w:rsidRPr="00E530D8">
        <w:rPr>
          <w:lang w:val="en-US"/>
        </w:rPr>
        <w:t>(a)</w:t>
      </w:r>
      <w:r w:rsidR="00056432" w:rsidRPr="00E530D8">
        <w:rPr>
          <w:lang w:val="en-US"/>
        </w:rPr>
        <w:tab/>
      </w:r>
      <w:r w:rsidR="005C212A" w:rsidRPr="00E530D8">
        <w:rPr>
          <w:lang w:val="en-US"/>
        </w:rPr>
        <w:t>during</w:t>
      </w:r>
      <w:r w:rsidR="005C212A" w:rsidRPr="00E530D8">
        <w:rPr>
          <w:spacing w:val="-6"/>
          <w:lang w:val="en-US"/>
        </w:rPr>
        <w:t xml:space="preserve"> </w:t>
      </w:r>
      <w:r w:rsidR="005C212A" w:rsidRPr="00E530D8">
        <w:rPr>
          <w:lang w:val="en-US"/>
        </w:rPr>
        <w:t>a</w:t>
      </w:r>
      <w:r w:rsidR="005C212A" w:rsidRPr="00E530D8">
        <w:rPr>
          <w:spacing w:val="-4"/>
          <w:lang w:val="en-US"/>
        </w:rPr>
        <w:t xml:space="preserve"> </w:t>
      </w:r>
      <w:r w:rsidR="005C212A" w:rsidRPr="00E530D8">
        <w:rPr>
          <w:lang w:val="en-US"/>
        </w:rPr>
        <w:t>flight</w:t>
      </w:r>
      <w:r w:rsidR="005C212A" w:rsidRPr="00E530D8">
        <w:rPr>
          <w:spacing w:val="-2"/>
          <w:lang w:val="en-US"/>
        </w:rPr>
        <w:t xml:space="preserve"> </w:t>
      </w:r>
      <w:r w:rsidR="005C212A" w:rsidRPr="00E530D8">
        <w:rPr>
          <w:lang w:val="en-US"/>
        </w:rPr>
        <w:t>of a relevant helicopter,</w:t>
      </w:r>
      <w:r w:rsidR="002220CD" w:rsidRPr="00E530D8">
        <w:rPr>
          <w:lang w:val="en-US"/>
        </w:rPr>
        <w:t xml:space="preserve"> </w:t>
      </w:r>
      <w:r w:rsidR="006A3F21" w:rsidRPr="00E530D8">
        <w:rPr>
          <w:lang w:val="en-US"/>
        </w:rPr>
        <w:t>a</w:t>
      </w:r>
      <w:r w:rsidR="002220CD" w:rsidRPr="00E530D8">
        <w:rPr>
          <w:lang w:val="en-US"/>
        </w:rPr>
        <w:t xml:space="preserve"> person</w:t>
      </w:r>
      <w:r w:rsidR="002220CD" w:rsidRPr="00E530D8">
        <w:rPr>
          <w:spacing w:val="-4"/>
          <w:lang w:val="en-US"/>
        </w:rPr>
        <w:t xml:space="preserve"> </w:t>
      </w:r>
      <w:r w:rsidR="002220CD" w:rsidRPr="00E530D8">
        <w:rPr>
          <w:lang w:val="en-US"/>
        </w:rPr>
        <w:t>manipulates</w:t>
      </w:r>
      <w:r w:rsidR="002220CD" w:rsidRPr="00E530D8">
        <w:rPr>
          <w:spacing w:val="-3"/>
          <w:lang w:val="en-US"/>
        </w:rPr>
        <w:t xml:space="preserve"> </w:t>
      </w:r>
      <w:r w:rsidR="002220CD" w:rsidRPr="00E530D8">
        <w:rPr>
          <w:lang w:val="en-US"/>
        </w:rPr>
        <w:t>the</w:t>
      </w:r>
      <w:r w:rsidR="002220CD" w:rsidRPr="00E530D8">
        <w:rPr>
          <w:spacing w:val="-6"/>
          <w:lang w:val="en-US"/>
        </w:rPr>
        <w:t xml:space="preserve"> </w:t>
      </w:r>
      <w:r w:rsidR="002220CD" w:rsidRPr="00E530D8">
        <w:rPr>
          <w:lang w:val="en-US"/>
        </w:rPr>
        <w:t>flight</w:t>
      </w:r>
      <w:r w:rsidR="002220CD" w:rsidRPr="00E530D8">
        <w:rPr>
          <w:spacing w:val="-2"/>
          <w:lang w:val="en-US"/>
        </w:rPr>
        <w:t xml:space="preserve"> </w:t>
      </w:r>
      <w:r w:rsidR="002220CD" w:rsidRPr="00E530D8">
        <w:rPr>
          <w:lang w:val="en-US"/>
        </w:rPr>
        <w:t>controls</w:t>
      </w:r>
      <w:r w:rsidR="002220CD" w:rsidRPr="00E530D8">
        <w:rPr>
          <w:spacing w:val="-4"/>
          <w:lang w:val="en-US"/>
        </w:rPr>
        <w:t xml:space="preserve"> </w:t>
      </w:r>
      <w:r w:rsidR="002220CD" w:rsidRPr="00E530D8">
        <w:rPr>
          <w:lang w:val="en-US"/>
        </w:rPr>
        <w:t>of</w:t>
      </w:r>
      <w:r w:rsidR="002220CD" w:rsidRPr="00E530D8">
        <w:rPr>
          <w:spacing w:val="-3"/>
          <w:lang w:val="en-US"/>
        </w:rPr>
        <w:t xml:space="preserve"> </w:t>
      </w:r>
      <w:r w:rsidR="002220CD" w:rsidRPr="00E530D8">
        <w:rPr>
          <w:lang w:val="en-US"/>
        </w:rPr>
        <w:t>the helicopter;</w:t>
      </w:r>
      <w:r w:rsidR="002220CD" w:rsidRPr="00E530D8">
        <w:rPr>
          <w:spacing w:val="-2"/>
          <w:lang w:val="en-US"/>
        </w:rPr>
        <w:t xml:space="preserve"> </w:t>
      </w:r>
      <w:r w:rsidR="002220CD" w:rsidRPr="00E530D8">
        <w:rPr>
          <w:spacing w:val="-5"/>
          <w:lang w:val="en-US"/>
        </w:rPr>
        <w:t>and</w:t>
      </w:r>
    </w:p>
    <w:p w14:paraId="053D07E7" w14:textId="663E0A46" w:rsidR="00760612" w:rsidRPr="00E530D8" w:rsidRDefault="002220CD" w:rsidP="003C30C5">
      <w:pPr>
        <w:pStyle w:val="LDP1a0"/>
        <w:rPr>
          <w:spacing w:val="-5"/>
          <w:lang w:val="en-US"/>
        </w:rPr>
      </w:pPr>
      <w:r w:rsidRPr="00E530D8">
        <w:rPr>
          <w:lang w:val="en-US"/>
        </w:rPr>
        <w:t>(b)</w:t>
      </w:r>
      <w:r w:rsidR="007A31E1" w:rsidRPr="00E530D8">
        <w:rPr>
          <w:lang w:val="en-US"/>
        </w:rPr>
        <w:tab/>
        <w:t>the person is not authorised to pilot the helicopter under Part</w:t>
      </w:r>
      <w:r w:rsidR="007A31E1" w:rsidRPr="00E530D8">
        <w:rPr>
          <w:spacing w:val="-5"/>
          <w:lang w:val="en-US"/>
        </w:rPr>
        <w:t xml:space="preserve"> 61 of CASR</w:t>
      </w:r>
      <w:r w:rsidR="001F419E" w:rsidRPr="00E530D8">
        <w:rPr>
          <w:spacing w:val="-5"/>
          <w:lang w:val="en-US"/>
        </w:rPr>
        <w:t xml:space="preserve"> </w:t>
      </w:r>
      <w:r w:rsidR="001F419E" w:rsidRPr="00E530D8">
        <w:rPr>
          <w:lang w:val="en-US"/>
        </w:rPr>
        <w:t>because the person does not hold the pilot type rating in relation to the helicopter</w:t>
      </w:r>
      <w:r w:rsidR="007A31E1" w:rsidRPr="00E530D8">
        <w:rPr>
          <w:spacing w:val="-5"/>
          <w:lang w:val="en-US"/>
        </w:rPr>
        <w:t>; and</w:t>
      </w:r>
    </w:p>
    <w:p w14:paraId="66D098A8" w14:textId="1FA9477D" w:rsidR="007A31E1" w:rsidRPr="00E530D8" w:rsidRDefault="007A31E1" w:rsidP="003C30C5">
      <w:pPr>
        <w:pStyle w:val="LDP1a0"/>
        <w:rPr>
          <w:lang w:val="en-US"/>
        </w:rPr>
      </w:pPr>
      <w:r w:rsidRPr="00E530D8">
        <w:rPr>
          <w:spacing w:val="-5"/>
          <w:lang w:val="en-US"/>
        </w:rPr>
        <w:t>(c)</w:t>
      </w:r>
      <w:r w:rsidRPr="00E530D8">
        <w:rPr>
          <w:spacing w:val="-5"/>
          <w:lang w:val="en-US"/>
        </w:rPr>
        <w:tab/>
      </w:r>
      <w:r w:rsidRPr="00E530D8">
        <w:rPr>
          <w:lang w:val="en-US"/>
        </w:rPr>
        <w:t>the exemption under section 5 applies to the person in relation to the helicopter.</w:t>
      </w:r>
    </w:p>
    <w:p w14:paraId="0B88FF72" w14:textId="2BAE6373" w:rsidR="007A31E1" w:rsidRPr="00E530D8" w:rsidRDefault="007A31E1" w:rsidP="003C30C5">
      <w:pPr>
        <w:pStyle w:val="LDClause"/>
        <w:rPr>
          <w:lang w:val="en-US"/>
        </w:rPr>
      </w:pPr>
      <w:r w:rsidRPr="00E530D8">
        <w:rPr>
          <w:lang w:val="en-US"/>
        </w:rPr>
        <w:tab/>
        <w:t>(2)</w:t>
      </w:r>
      <w:r w:rsidRPr="00E530D8">
        <w:rPr>
          <w:lang w:val="en-US"/>
        </w:rPr>
        <w:tab/>
      </w:r>
      <w:r w:rsidR="009344F7" w:rsidRPr="00E530D8">
        <w:rPr>
          <w:lang w:val="en-US"/>
        </w:rPr>
        <w:t xml:space="preserve">The person is exempt from compliance with </w:t>
      </w:r>
      <w:r w:rsidR="00E77230" w:rsidRPr="00E530D8">
        <w:rPr>
          <w:lang w:val="en-US"/>
        </w:rPr>
        <w:t>sub</w:t>
      </w:r>
      <w:r w:rsidR="009344F7" w:rsidRPr="00E530D8">
        <w:rPr>
          <w:lang w:val="en-US"/>
        </w:rPr>
        <w:t>paragraph</w:t>
      </w:r>
      <w:r w:rsidR="00A04BA5" w:rsidRPr="00E530D8">
        <w:rPr>
          <w:lang w:val="en-US"/>
        </w:rPr>
        <w:t xml:space="preserve"> </w:t>
      </w:r>
      <w:r w:rsidR="00E77230" w:rsidRPr="00E530D8">
        <w:rPr>
          <w:lang w:val="en-US"/>
        </w:rPr>
        <w:t>91</w:t>
      </w:r>
      <w:r w:rsidR="009344F7" w:rsidRPr="00E530D8">
        <w:rPr>
          <w:lang w:val="en-US"/>
        </w:rPr>
        <w:t>.</w:t>
      </w:r>
      <w:r w:rsidR="00E77230" w:rsidRPr="00E530D8">
        <w:rPr>
          <w:lang w:val="en-US"/>
        </w:rPr>
        <w:t>155</w:t>
      </w:r>
      <w:r w:rsidR="00F464E2" w:rsidRPr="00E530D8">
        <w:rPr>
          <w:lang w:val="en-US"/>
        </w:rPr>
        <w:t>(</w:t>
      </w:r>
      <w:r w:rsidR="009344F7" w:rsidRPr="00E530D8">
        <w:rPr>
          <w:lang w:val="en-US"/>
        </w:rPr>
        <w:t>1)</w:t>
      </w:r>
      <w:r w:rsidR="00F464E2" w:rsidRPr="00E530D8">
        <w:rPr>
          <w:lang w:val="en-US"/>
        </w:rPr>
        <w:t>(</w:t>
      </w:r>
      <w:r w:rsidR="003C30C5" w:rsidRPr="00E530D8">
        <w:rPr>
          <w:lang w:val="en-US"/>
        </w:rPr>
        <w:t>b</w:t>
      </w:r>
      <w:r w:rsidR="009344F7" w:rsidRPr="00E530D8">
        <w:rPr>
          <w:lang w:val="en-US"/>
        </w:rPr>
        <w:t>)</w:t>
      </w:r>
      <w:r w:rsidR="00F464E2" w:rsidRPr="00E530D8">
        <w:rPr>
          <w:lang w:val="en-US"/>
        </w:rPr>
        <w:t>(</w:t>
      </w:r>
      <w:r w:rsidR="003C30C5" w:rsidRPr="00E530D8">
        <w:rPr>
          <w:lang w:val="en-US"/>
        </w:rPr>
        <w:t>i)</w:t>
      </w:r>
      <w:r w:rsidR="009344F7" w:rsidRPr="00E530D8">
        <w:rPr>
          <w:lang w:val="en-US"/>
        </w:rPr>
        <w:t xml:space="preserve"> of CASR to the extent that the </w:t>
      </w:r>
      <w:r w:rsidR="003C30C5" w:rsidRPr="00E530D8">
        <w:rPr>
          <w:lang w:val="en-US"/>
        </w:rPr>
        <w:t>person</w:t>
      </w:r>
      <w:r w:rsidR="009344F7" w:rsidRPr="00E530D8">
        <w:rPr>
          <w:lang w:val="en-US"/>
        </w:rPr>
        <w:t xml:space="preserve"> </w:t>
      </w:r>
      <w:r w:rsidR="001F419E" w:rsidRPr="00E530D8">
        <w:rPr>
          <w:lang w:val="en-US"/>
        </w:rPr>
        <w:t xml:space="preserve">does not hold the pilot type rating in relation to the </w:t>
      </w:r>
      <w:r w:rsidR="00831BFA" w:rsidRPr="00E530D8">
        <w:rPr>
          <w:lang w:val="en-US"/>
        </w:rPr>
        <w:t xml:space="preserve">relevant </w:t>
      </w:r>
      <w:r w:rsidR="001F419E" w:rsidRPr="00E530D8">
        <w:rPr>
          <w:lang w:val="en-US"/>
        </w:rPr>
        <w:t>helicopter</w:t>
      </w:r>
      <w:r w:rsidR="003C30C5" w:rsidRPr="00E530D8">
        <w:rPr>
          <w:lang w:val="en-US"/>
        </w:rPr>
        <w:t>.</w:t>
      </w:r>
    </w:p>
    <w:p w14:paraId="1D550F12" w14:textId="029BB4D9" w:rsidR="003C30C5" w:rsidRPr="00E530D8" w:rsidRDefault="003C30C5" w:rsidP="003C30C5">
      <w:pPr>
        <w:pStyle w:val="LDClause"/>
        <w:rPr>
          <w:lang w:val="en-US"/>
        </w:rPr>
      </w:pPr>
      <w:r w:rsidRPr="00E530D8">
        <w:rPr>
          <w:lang w:val="en-US"/>
        </w:rPr>
        <w:tab/>
        <w:t>(3)</w:t>
      </w:r>
      <w:r w:rsidRPr="00E530D8">
        <w:rPr>
          <w:lang w:val="en-US"/>
        </w:rPr>
        <w:tab/>
        <w:t>Subsection (4) applies if:</w:t>
      </w:r>
    </w:p>
    <w:p w14:paraId="632FEEF8" w14:textId="2E976E8C" w:rsidR="003C30C5" w:rsidRPr="00E530D8" w:rsidRDefault="003C30C5" w:rsidP="003C30C5">
      <w:pPr>
        <w:pStyle w:val="LDP1a0"/>
        <w:rPr>
          <w:lang w:val="en-US"/>
        </w:rPr>
      </w:pPr>
      <w:r w:rsidRPr="00E530D8">
        <w:rPr>
          <w:lang w:val="en-US"/>
        </w:rPr>
        <w:t>(a)</w:t>
      </w:r>
      <w:r w:rsidRPr="00E530D8">
        <w:rPr>
          <w:lang w:val="en-US"/>
        </w:rPr>
        <w:tab/>
        <w:t>during</w:t>
      </w:r>
      <w:r w:rsidRPr="00E530D8">
        <w:rPr>
          <w:spacing w:val="-6"/>
          <w:lang w:val="en-US"/>
        </w:rPr>
        <w:t xml:space="preserve"> </w:t>
      </w:r>
      <w:r w:rsidRPr="00E530D8">
        <w:rPr>
          <w:lang w:val="en-US"/>
        </w:rPr>
        <w:t>a</w:t>
      </w:r>
      <w:r w:rsidRPr="00E530D8">
        <w:rPr>
          <w:spacing w:val="-4"/>
          <w:lang w:val="en-US"/>
        </w:rPr>
        <w:t xml:space="preserve"> </w:t>
      </w:r>
      <w:r w:rsidRPr="00E530D8">
        <w:rPr>
          <w:lang w:val="en-US"/>
        </w:rPr>
        <w:t>flight</w:t>
      </w:r>
      <w:r w:rsidRPr="00E530D8">
        <w:rPr>
          <w:spacing w:val="-2"/>
          <w:lang w:val="en-US"/>
        </w:rPr>
        <w:t xml:space="preserve"> </w:t>
      </w:r>
      <w:r w:rsidRPr="00E530D8">
        <w:rPr>
          <w:lang w:val="en-US"/>
        </w:rPr>
        <w:t xml:space="preserve">of a relevant helicopter, </w:t>
      </w:r>
      <w:r w:rsidR="0076771F" w:rsidRPr="00E530D8">
        <w:rPr>
          <w:lang w:val="en-US"/>
        </w:rPr>
        <w:t xml:space="preserve">the pilot in command of the helicopter permits </w:t>
      </w:r>
      <w:r w:rsidRPr="00E530D8">
        <w:rPr>
          <w:lang w:val="en-US"/>
        </w:rPr>
        <w:t>a person</w:t>
      </w:r>
      <w:r w:rsidRPr="00E530D8">
        <w:rPr>
          <w:spacing w:val="-4"/>
          <w:lang w:val="en-US"/>
        </w:rPr>
        <w:t xml:space="preserve"> </w:t>
      </w:r>
      <w:r w:rsidR="00005836" w:rsidRPr="00E530D8">
        <w:rPr>
          <w:spacing w:val="-4"/>
          <w:lang w:val="en-US"/>
        </w:rPr>
        <w:t xml:space="preserve">to </w:t>
      </w:r>
      <w:r w:rsidRPr="00E530D8">
        <w:rPr>
          <w:lang w:val="en-US"/>
        </w:rPr>
        <w:t>manipulate</w:t>
      </w:r>
      <w:r w:rsidRPr="00E530D8">
        <w:rPr>
          <w:spacing w:val="-3"/>
          <w:lang w:val="en-US"/>
        </w:rPr>
        <w:t xml:space="preserve"> </w:t>
      </w:r>
      <w:r w:rsidRPr="00E530D8">
        <w:rPr>
          <w:lang w:val="en-US"/>
        </w:rPr>
        <w:t>the</w:t>
      </w:r>
      <w:r w:rsidRPr="00E530D8">
        <w:rPr>
          <w:spacing w:val="-6"/>
          <w:lang w:val="en-US"/>
        </w:rPr>
        <w:t xml:space="preserve"> </w:t>
      </w:r>
      <w:r w:rsidRPr="00E530D8">
        <w:rPr>
          <w:lang w:val="en-US"/>
        </w:rPr>
        <w:t>flight</w:t>
      </w:r>
      <w:r w:rsidRPr="00E530D8">
        <w:rPr>
          <w:spacing w:val="-2"/>
          <w:lang w:val="en-US"/>
        </w:rPr>
        <w:t xml:space="preserve"> </w:t>
      </w:r>
      <w:r w:rsidRPr="00E530D8">
        <w:rPr>
          <w:lang w:val="en-US"/>
        </w:rPr>
        <w:t>controls</w:t>
      </w:r>
      <w:r w:rsidRPr="00E530D8">
        <w:rPr>
          <w:spacing w:val="-4"/>
          <w:lang w:val="en-US"/>
        </w:rPr>
        <w:t xml:space="preserve"> </w:t>
      </w:r>
      <w:r w:rsidRPr="00E530D8">
        <w:rPr>
          <w:lang w:val="en-US"/>
        </w:rPr>
        <w:t>of</w:t>
      </w:r>
      <w:r w:rsidRPr="00E530D8">
        <w:rPr>
          <w:spacing w:val="-3"/>
          <w:lang w:val="en-US"/>
        </w:rPr>
        <w:t xml:space="preserve"> </w:t>
      </w:r>
      <w:r w:rsidRPr="00E530D8">
        <w:rPr>
          <w:lang w:val="en-US"/>
        </w:rPr>
        <w:t>the helicopter;</w:t>
      </w:r>
      <w:r w:rsidRPr="00E530D8">
        <w:rPr>
          <w:spacing w:val="-2"/>
          <w:lang w:val="en-US"/>
        </w:rPr>
        <w:t xml:space="preserve"> </w:t>
      </w:r>
      <w:r w:rsidRPr="00E530D8">
        <w:rPr>
          <w:spacing w:val="-5"/>
          <w:lang w:val="en-US"/>
        </w:rPr>
        <w:t>and</w:t>
      </w:r>
    </w:p>
    <w:p w14:paraId="40EF7A3C" w14:textId="2E5D72CA" w:rsidR="003C30C5" w:rsidRPr="00E530D8" w:rsidRDefault="003C30C5" w:rsidP="003C30C5">
      <w:pPr>
        <w:pStyle w:val="LDP1a0"/>
        <w:rPr>
          <w:spacing w:val="-5"/>
          <w:lang w:val="en-US"/>
        </w:rPr>
      </w:pPr>
      <w:r w:rsidRPr="00E530D8">
        <w:rPr>
          <w:lang w:val="en-US"/>
        </w:rPr>
        <w:t>(b)</w:t>
      </w:r>
      <w:r w:rsidRPr="00E530D8">
        <w:rPr>
          <w:lang w:val="en-US"/>
        </w:rPr>
        <w:tab/>
        <w:t>the person is not authorised to pilot the helicopter under Part</w:t>
      </w:r>
      <w:r w:rsidRPr="00E530D8">
        <w:rPr>
          <w:spacing w:val="-5"/>
          <w:lang w:val="en-US"/>
        </w:rPr>
        <w:t xml:space="preserve"> 61 of CASR</w:t>
      </w:r>
      <w:r w:rsidR="000364BF" w:rsidRPr="00E530D8">
        <w:rPr>
          <w:spacing w:val="-5"/>
          <w:lang w:val="en-US"/>
        </w:rPr>
        <w:t xml:space="preserve"> </w:t>
      </w:r>
      <w:r w:rsidR="000364BF" w:rsidRPr="00E530D8">
        <w:rPr>
          <w:lang w:val="en-US"/>
        </w:rPr>
        <w:t>because the person does not hold the pilot type rating in relation to the helicopter</w:t>
      </w:r>
      <w:r w:rsidRPr="00E530D8">
        <w:rPr>
          <w:spacing w:val="-5"/>
          <w:lang w:val="en-US"/>
        </w:rPr>
        <w:t>; and</w:t>
      </w:r>
    </w:p>
    <w:p w14:paraId="3E3116FB" w14:textId="77777777" w:rsidR="003C30C5" w:rsidRPr="00E530D8" w:rsidRDefault="003C30C5" w:rsidP="003C30C5">
      <w:pPr>
        <w:pStyle w:val="LDP1a0"/>
        <w:rPr>
          <w:lang w:val="en-US"/>
        </w:rPr>
      </w:pPr>
      <w:r w:rsidRPr="00E530D8">
        <w:rPr>
          <w:spacing w:val="-5"/>
          <w:lang w:val="en-US"/>
        </w:rPr>
        <w:t>(c)</w:t>
      </w:r>
      <w:r w:rsidRPr="00E530D8">
        <w:rPr>
          <w:spacing w:val="-5"/>
          <w:lang w:val="en-US"/>
        </w:rPr>
        <w:tab/>
      </w:r>
      <w:r w:rsidRPr="00E530D8">
        <w:rPr>
          <w:lang w:val="en-US"/>
        </w:rPr>
        <w:t>the exemption under section 5 applies to the person in relation to the helicopter.</w:t>
      </w:r>
    </w:p>
    <w:p w14:paraId="7C4B6416" w14:textId="55625433" w:rsidR="003C30C5" w:rsidRPr="00E530D8" w:rsidRDefault="003C30C5" w:rsidP="003C30C5">
      <w:pPr>
        <w:pStyle w:val="LDClause"/>
        <w:rPr>
          <w:lang w:val="en-US"/>
        </w:rPr>
      </w:pPr>
      <w:r w:rsidRPr="00E530D8">
        <w:rPr>
          <w:lang w:val="en-US"/>
        </w:rPr>
        <w:tab/>
        <w:t>(4)</w:t>
      </w:r>
      <w:r w:rsidRPr="00E530D8">
        <w:rPr>
          <w:lang w:val="en-US"/>
        </w:rPr>
        <w:tab/>
        <w:t>The person is exempt from compliance with subparagraph</w:t>
      </w:r>
      <w:r w:rsidR="00A04BA5" w:rsidRPr="00E530D8">
        <w:rPr>
          <w:lang w:val="en-US"/>
        </w:rPr>
        <w:t xml:space="preserve"> </w:t>
      </w:r>
      <w:r w:rsidRPr="00E530D8">
        <w:rPr>
          <w:lang w:val="en-US"/>
        </w:rPr>
        <w:t>91.155</w:t>
      </w:r>
      <w:r w:rsidR="00F464E2" w:rsidRPr="00E530D8">
        <w:rPr>
          <w:lang w:val="en-US"/>
        </w:rPr>
        <w:t>(</w:t>
      </w:r>
      <w:r w:rsidR="001D1C01" w:rsidRPr="00E530D8">
        <w:rPr>
          <w:lang w:val="en-US"/>
        </w:rPr>
        <w:t>2</w:t>
      </w:r>
      <w:r w:rsidRPr="00E530D8">
        <w:rPr>
          <w:lang w:val="en-US"/>
        </w:rPr>
        <w:t>)</w:t>
      </w:r>
      <w:r w:rsidR="00F464E2" w:rsidRPr="00E530D8">
        <w:rPr>
          <w:lang w:val="en-US"/>
        </w:rPr>
        <w:t>(</w:t>
      </w:r>
      <w:r w:rsidRPr="00E530D8">
        <w:rPr>
          <w:lang w:val="en-US"/>
        </w:rPr>
        <w:t>b)</w:t>
      </w:r>
      <w:r w:rsidR="00F464E2" w:rsidRPr="00E530D8">
        <w:rPr>
          <w:lang w:val="en-US"/>
        </w:rPr>
        <w:t>(</w:t>
      </w:r>
      <w:r w:rsidRPr="00E530D8">
        <w:rPr>
          <w:lang w:val="en-US"/>
        </w:rPr>
        <w:t xml:space="preserve">i) of CASR to the extent that the person </w:t>
      </w:r>
      <w:r w:rsidR="000364BF" w:rsidRPr="00E530D8">
        <w:rPr>
          <w:lang w:val="en-US"/>
        </w:rPr>
        <w:t xml:space="preserve">does not hold the pilot type rating in relation to the </w:t>
      </w:r>
      <w:r w:rsidR="00831BFA" w:rsidRPr="00E530D8">
        <w:rPr>
          <w:lang w:val="en-US"/>
        </w:rPr>
        <w:t xml:space="preserve">relevant </w:t>
      </w:r>
      <w:r w:rsidR="000364BF" w:rsidRPr="00E530D8">
        <w:rPr>
          <w:lang w:val="en-US"/>
        </w:rPr>
        <w:t>helicopter</w:t>
      </w:r>
      <w:r w:rsidRPr="00E530D8">
        <w:rPr>
          <w:lang w:val="en-US"/>
        </w:rPr>
        <w:t>.</w:t>
      </w:r>
    </w:p>
    <w:p w14:paraId="6C068CE2" w14:textId="45DD6D3B" w:rsidR="00076222" w:rsidRPr="00E530D8" w:rsidRDefault="00076222" w:rsidP="00076222">
      <w:pPr>
        <w:pStyle w:val="LDScheduleheading"/>
        <w:spacing w:before="400"/>
        <w:rPr>
          <w:lang w:val="en-US"/>
        </w:rPr>
      </w:pPr>
      <w:bookmarkStart w:id="92" w:name="_Toc131656172"/>
      <w:bookmarkStart w:id="93" w:name="_Toc132720992"/>
      <w:bookmarkStart w:id="94" w:name="_Toc204605647"/>
      <w:r w:rsidRPr="00E530D8">
        <w:rPr>
          <w:lang w:val="en-US"/>
        </w:rPr>
        <w:t>Part 1</w:t>
      </w:r>
      <w:r w:rsidR="009B4485" w:rsidRPr="00E530D8">
        <w:rPr>
          <w:lang w:val="en-US"/>
        </w:rPr>
        <w:t>3</w:t>
      </w:r>
      <w:r w:rsidRPr="00E530D8">
        <w:rPr>
          <w:lang w:val="en-US"/>
        </w:rPr>
        <w:t> — Minimum height rules</w:t>
      </w:r>
      <w:bookmarkEnd w:id="92"/>
      <w:bookmarkEnd w:id="93"/>
      <w:bookmarkEnd w:id="94"/>
    </w:p>
    <w:p w14:paraId="5257A3F9" w14:textId="67987985" w:rsidR="00076222" w:rsidRPr="00E530D8" w:rsidRDefault="00076222" w:rsidP="00076222">
      <w:pPr>
        <w:pStyle w:val="LDClauseHeading"/>
        <w:rPr>
          <w:lang w:val="en-US"/>
        </w:rPr>
      </w:pPr>
      <w:bookmarkStart w:id="95" w:name="_Toc131656173"/>
      <w:bookmarkStart w:id="96" w:name="_Toc132720993"/>
      <w:bookmarkStart w:id="97" w:name="_Toc204605648"/>
      <w:r w:rsidRPr="00E530D8">
        <w:rPr>
          <w:lang w:val="en-US"/>
        </w:rPr>
        <w:t>1</w:t>
      </w:r>
      <w:r w:rsidR="001558C1" w:rsidRPr="00E530D8">
        <w:rPr>
          <w:lang w:val="en-US"/>
        </w:rPr>
        <w:t>8</w:t>
      </w:r>
      <w:r w:rsidRPr="00E530D8">
        <w:rPr>
          <w:lang w:val="en-US"/>
        </w:rPr>
        <w:tab/>
        <w:t>Exemption</w:t>
      </w:r>
      <w:bookmarkEnd w:id="95"/>
      <w:bookmarkEnd w:id="96"/>
      <w:bookmarkEnd w:id="97"/>
    </w:p>
    <w:p w14:paraId="073A7AA0" w14:textId="05DAA83E" w:rsidR="00076222" w:rsidRPr="00E530D8" w:rsidRDefault="00076222" w:rsidP="00076222">
      <w:pPr>
        <w:pStyle w:val="LDClause"/>
        <w:rPr>
          <w:lang w:val="en-US"/>
        </w:rPr>
      </w:pPr>
      <w:r w:rsidRPr="00E530D8">
        <w:rPr>
          <w:lang w:val="en-US"/>
        </w:rPr>
        <w:tab/>
        <w:t>(1)</w:t>
      </w:r>
      <w:r w:rsidRPr="00E530D8">
        <w:rPr>
          <w:lang w:val="en-US"/>
        </w:rPr>
        <w:tab/>
      </w:r>
      <w:r w:rsidR="00E4324F" w:rsidRPr="00E530D8">
        <w:rPr>
          <w:lang w:val="en-US"/>
        </w:rPr>
        <w:t xml:space="preserve">This section </w:t>
      </w:r>
      <w:r w:rsidRPr="00E530D8">
        <w:rPr>
          <w:lang w:val="en-US"/>
        </w:rPr>
        <w:t>applies if:</w:t>
      </w:r>
    </w:p>
    <w:p w14:paraId="697F0691" w14:textId="77A63082" w:rsidR="00076222" w:rsidRPr="00E530D8" w:rsidRDefault="00076222" w:rsidP="00076222">
      <w:pPr>
        <w:pStyle w:val="LDP1a0"/>
        <w:rPr>
          <w:spacing w:val="-5"/>
          <w:lang w:val="en-US"/>
        </w:rPr>
      </w:pPr>
      <w:r w:rsidRPr="00E530D8">
        <w:rPr>
          <w:lang w:val="en-US"/>
        </w:rPr>
        <w:t>(a)</w:t>
      </w:r>
      <w:r w:rsidRPr="00E530D8">
        <w:rPr>
          <w:lang w:val="en-US"/>
        </w:rPr>
        <w:tab/>
        <w:t>a relevant helicopter</w:t>
      </w:r>
      <w:r w:rsidR="00C442BA" w:rsidRPr="00E530D8">
        <w:rPr>
          <w:lang w:val="en-US"/>
        </w:rPr>
        <w:t xml:space="preserve"> is</w:t>
      </w:r>
      <w:r w:rsidR="00C442BA" w:rsidRPr="00E530D8">
        <w:rPr>
          <w:spacing w:val="-3"/>
          <w:lang w:val="en-US"/>
        </w:rPr>
        <w:t xml:space="preserve"> </w:t>
      </w:r>
      <w:r w:rsidR="00C442BA" w:rsidRPr="00E530D8">
        <w:rPr>
          <w:lang w:val="en-US"/>
        </w:rPr>
        <w:t>flown</w:t>
      </w:r>
      <w:r w:rsidR="00C442BA" w:rsidRPr="00E530D8">
        <w:rPr>
          <w:spacing w:val="-3"/>
          <w:lang w:val="en-US"/>
        </w:rPr>
        <w:t xml:space="preserve"> </w:t>
      </w:r>
      <w:r w:rsidR="00C442BA" w:rsidRPr="00E530D8">
        <w:rPr>
          <w:lang w:val="en-US"/>
        </w:rPr>
        <w:t>other</w:t>
      </w:r>
      <w:r w:rsidR="00C442BA" w:rsidRPr="00E530D8">
        <w:rPr>
          <w:spacing w:val="-3"/>
          <w:lang w:val="en-US"/>
        </w:rPr>
        <w:t xml:space="preserve"> </w:t>
      </w:r>
      <w:r w:rsidR="00C442BA" w:rsidRPr="00E530D8">
        <w:rPr>
          <w:lang w:val="en-US"/>
        </w:rPr>
        <w:t>than</w:t>
      </w:r>
      <w:r w:rsidR="00C442BA" w:rsidRPr="00E530D8">
        <w:rPr>
          <w:spacing w:val="-3"/>
          <w:lang w:val="en-US"/>
        </w:rPr>
        <w:t xml:space="preserve"> </w:t>
      </w:r>
      <w:r w:rsidR="00C442BA" w:rsidRPr="00E530D8">
        <w:rPr>
          <w:lang w:val="en-US"/>
        </w:rPr>
        <w:t>over</w:t>
      </w:r>
      <w:r w:rsidR="00C442BA" w:rsidRPr="00E530D8">
        <w:rPr>
          <w:spacing w:val="-2"/>
          <w:lang w:val="en-US"/>
        </w:rPr>
        <w:t xml:space="preserve"> </w:t>
      </w:r>
      <w:r w:rsidR="00C442BA" w:rsidRPr="00E530D8">
        <w:rPr>
          <w:lang w:val="en-US"/>
        </w:rPr>
        <w:t>a</w:t>
      </w:r>
      <w:r w:rsidR="00C442BA" w:rsidRPr="00E530D8">
        <w:rPr>
          <w:spacing w:val="-3"/>
          <w:lang w:val="en-US"/>
        </w:rPr>
        <w:t xml:space="preserve"> </w:t>
      </w:r>
      <w:r w:rsidR="00C442BA" w:rsidRPr="00E530D8">
        <w:rPr>
          <w:lang w:val="en-US"/>
        </w:rPr>
        <w:t>populous</w:t>
      </w:r>
      <w:r w:rsidR="00C442BA" w:rsidRPr="00E530D8">
        <w:rPr>
          <w:spacing w:val="-3"/>
          <w:lang w:val="en-US"/>
        </w:rPr>
        <w:t xml:space="preserve"> </w:t>
      </w:r>
      <w:r w:rsidR="00C442BA" w:rsidRPr="00E530D8">
        <w:rPr>
          <w:lang w:val="en-US"/>
        </w:rPr>
        <w:t>area</w:t>
      </w:r>
      <w:r w:rsidR="00C442BA" w:rsidRPr="00E530D8">
        <w:rPr>
          <w:spacing w:val="-3"/>
          <w:lang w:val="en-US"/>
        </w:rPr>
        <w:t xml:space="preserve"> </w:t>
      </w:r>
      <w:r w:rsidR="00C442BA" w:rsidRPr="00E530D8">
        <w:rPr>
          <w:lang w:val="en-US"/>
        </w:rPr>
        <w:t>or</w:t>
      </w:r>
      <w:r w:rsidR="00C442BA" w:rsidRPr="00E530D8">
        <w:rPr>
          <w:spacing w:val="-3"/>
          <w:lang w:val="en-US"/>
        </w:rPr>
        <w:t xml:space="preserve"> </w:t>
      </w:r>
      <w:r w:rsidR="00C442BA" w:rsidRPr="00E530D8">
        <w:rPr>
          <w:lang w:val="en-US"/>
        </w:rPr>
        <w:t>a public gathering</w:t>
      </w:r>
      <w:r w:rsidRPr="00E530D8">
        <w:rPr>
          <w:lang w:val="en-US"/>
        </w:rPr>
        <w:t>;</w:t>
      </w:r>
      <w:r w:rsidRPr="00E530D8">
        <w:rPr>
          <w:spacing w:val="-2"/>
          <w:lang w:val="en-US"/>
        </w:rPr>
        <w:t xml:space="preserve"> </w:t>
      </w:r>
      <w:r w:rsidRPr="00E530D8">
        <w:rPr>
          <w:spacing w:val="-5"/>
          <w:lang w:val="en-US"/>
        </w:rPr>
        <w:t>and</w:t>
      </w:r>
    </w:p>
    <w:p w14:paraId="4064AE01" w14:textId="77E532A4" w:rsidR="002F1E4A" w:rsidRPr="00E530D8" w:rsidRDefault="002F1E4A" w:rsidP="00076222">
      <w:pPr>
        <w:pStyle w:val="LDP1a0"/>
        <w:rPr>
          <w:lang w:val="en-US"/>
        </w:rPr>
      </w:pPr>
      <w:r w:rsidRPr="00E530D8">
        <w:rPr>
          <w:spacing w:val="-5"/>
          <w:lang w:val="en-US"/>
        </w:rPr>
        <w:t>(b)</w:t>
      </w:r>
      <w:r w:rsidRPr="00E530D8">
        <w:rPr>
          <w:spacing w:val="-5"/>
          <w:lang w:val="en-US"/>
        </w:rPr>
        <w:tab/>
        <w:t xml:space="preserve">the pilot in command </w:t>
      </w:r>
      <w:r w:rsidR="00815FB6" w:rsidRPr="00E530D8">
        <w:rPr>
          <w:lang w:val="en-US"/>
        </w:rPr>
        <w:t>of the helicopter flies the helicopter</w:t>
      </w:r>
      <w:r w:rsidRPr="00E530D8">
        <w:rPr>
          <w:spacing w:val="-1"/>
          <w:lang w:val="en-US"/>
        </w:rPr>
        <w:t xml:space="preserve"> </w:t>
      </w:r>
      <w:r w:rsidRPr="00E530D8">
        <w:rPr>
          <w:lang w:val="en-US"/>
        </w:rPr>
        <w:t>below the height mentioned in paragraph</w:t>
      </w:r>
      <w:r w:rsidR="00A04BA5" w:rsidRPr="00E530D8">
        <w:rPr>
          <w:lang w:val="en-US"/>
        </w:rPr>
        <w:t xml:space="preserve"> </w:t>
      </w:r>
      <w:r w:rsidR="00815FB6" w:rsidRPr="00E530D8">
        <w:rPr>
          <w:lang w:val="en-US"/>
        </w:rPr>
        <w:t>91.267</w:t>
      </w:r>
      <w:r w:rsidR="00F464E2" w:rsidRPr="00E530D8">
        <w:rPr>
          <w:lang w:val="en-US"/>
        </w:rPr>
        <w:t>(</w:t>
      </w:r>
      <w:r w:rsidRPr="00E530D8">
        <w:rPr>
          <w:lang w:val="en-US"/>
        </w:rPr>
        <w:t>2)</w:t>
      </w:r>
      <w:r w:rsidR="00F464E2" w:rsidRPr="00E530D8">
        <w:rPr>
          <w:lang w:val="en-US"/>
        </w:rPr>
        <w:t>(</w:t>
      </w:r>
      <w:r w:rsidRPr="00E530D8">
        <w:rPr>
          <w:lang w:val="en-US"/>
        </w:rPr>
        <w:t>a)</w:t>
      </w:r>
      <w:r w:rsidR="00D070C1" w:rsidRPr="00E530D8">
        <w:rPr>
          <w:lang w:val="en-US"/>
        </w:rPr>
        <w:t xml:space="preserve"> of CAS</w:t>
      </w:r>
      <w:r w:rsidR="005F72DC" w:rsidRPr="00E530D8">
        <w:rPr>
          <w:lang w:val="en-US"/>
        </w:rPr>
        <w:t>R</w:t>
      </w:r>
      <w:r w:rsidR="003601F7" w:rsidRPr="00E530D8">
        <w:rPr>
          <w:lang w:val="en-US"/>
        </w:rPr>
        <w:t>; and</w:t>
      </w:r>
    </w:p>
    <w:p w14:paraId="492BDC97" w14:textId="0E4E9EB1" w:rsidR="00076222" w:rsidRPr="00E530D8" w:rsidRDefault="00076222" w:rsidP="00076222">
      <w:pPr>
        <w:pStyle w:val="LDP1a0"/>
        <w:rPr>
          <w:spacing w:val="-5"/>
          <w:lang w:val="en-US"/>
        </w:rPr>
      </w:pPr>
      <w:r w:rsidRPr="00E530D8">
        <w:rPr>
          <w:lang w:val="en-US"/>
        </w:rPr>
        <w:t>(</w:t>
      </w:r>
      <w:r w:rsidR="00D070C1" w:rsidRPr="00E530D8">
        <w:rPr>
          <w:lang w:val="en-US"/>
        </w:rPr>
        <w:t>c</w:t>
      </w:r>
      <w:r w:rsidRPr="00E530D8">
        <w:rPr>
          <w:lang w:val="en-US"/>
        </w:rPr>
        <w:t>)</w:t>
      </w:r>
      <w:r w:rsidRPr="00E530D8">
        <w:rPr>
          <w:lang w:val="en-US"/>
        </w:rPr>
        <w:tab/>
        <w:t xml:space="preserve">the </w:t>
      </w:r>
      <w:r w:rsidR="001F2D1F" w:rsidRPr="00E530D8">
        <w:rPr>
          <w:lang w:val="en-US"/>
        </w:rPr>
        <w:t>pilot in command</w:t>
      </w:r>
      <w:r w:rsidRPr="00E530D8">
        <w:rPr>
          <w:lang w:val="en-US"/>
        </w:rPr>
        <w:t xml:space="preserve"> is not authorised to pilot the helicopter under Part</w:t>
      </w:r>
      <w:r w:rsidRPr="00E530D8">
        <w:rPr>
          <w:spacing w:val="-5"/>
          <w:lang w:val="en-US"/>
        </w:rPr>
        <w:t xml:space="preserve"> 61 of CASR</w:t>
      </w:r>
      <w:r w:rsidR="001F419E" w:rsidRPr="00E530D8">
        <w:rPr>
          <w:spacing w:val="-5"/>
          <w:lang w:val="en-US"/>
        </w:rPr>
        <w:t xml:space="preserve"> </w:t>
      </w:r>
      <w:r w:rsidR="001F419E" w:rsidRPr="00E530D8">
        <w:rPr>
          <w:lang w:val="en-US"/>
        </w:rPr>
        <w:t>because the pilot in command does not hold the pilot type rating in relation to the helicopter</w:t>
      </w:r>
      <w:r w:rsidR="003601F7" w:rsidRPr="00E530D8">
        <w:rPr>
          <w:spacing w:val="-5"/>
          <w:lang w:val="en-US"/>
        </w:rPr>
        <w:t xml:space="preserve">, </w:t>
      </w:r>
      <w:r w:rsidR="00220039" w:rsidRPr="00E530D8">
        <w:rPr>
          <w:spacing w:val="-5"/>
          <w:lang w:val="en-US"/>
        </w:rPr>
        <w:t>and</w:t>
      </w:r>
      <w:r w:rsidR="000E4BE9" w:rsidRPr="00E530D8">
        <w:rPr>
          <w:spacing w:val="-5"/>
          <w:lang w:val="en-US"/>
        </w:rPr>
        <w:t xml:space="preserve"> does not</w:t>
      </w:r>
      <w:r w:rsidR="003601F7" w:rsidRPr="00E530D8">
        <w:rPr>
          <w:spacing w:val="-5"/>
          <w:lang w:val="en-US"/>
        </w:rPr>
        <w:t xml:space="preserve"> </w:t>
      </w:r>
      <w:r w:rsidR="003601F7" w:rsidRPr="00E530D8">
        <w:rPr>
          <w:lang w:val="en-US"/>
        </w:rPr>
        <w:t>hold</w:t>
      </w:r>
      <w:r w:rsidR="003601F7" w:rsidRPr="00E530D8">
        <w:rPr>
          <w:spacing w:val="-4"/>
          <w:lang w:val="en-US"/>
        </w:rPr>
        <w:t xml:space="preserve"> </w:t>
      </w:r>
      <w:r w:rsidR="003601F7" w:rsidRPr="00E530D8">
        <w:rPr>
          <w:lang w:val="en-US"/>
        </w:rPr>
        <w:t>an</w:t>
      </w:r>
      <w:r w:rsidR="003601F7" w:rsidRPr="00E530D8">
        <w:rPr>
          <w:spacing w:val="-2"/>
          <w:lang w:val="en-US"/>
        </w:rPr>
        <w:t xml:space="preserve"> </w:t>
      </w:r>
      <w:r w:rsidR="003601F7" w:rsidRPr="00E530D8">
        <w:rPr>
          <w:lang w:val="en-US"/>
        </w:rPr>
        <w:t>approval</w:t>
      </w:r>
      <w:r w:rsidR="003601F7" w:rsidRPr="00E530D8">
        <w:rPr>
          <w:spacing w:val="-4"/>
          <w:lang w:val="en-US"/>
        </w:rPr>
        <w:t xml:space="preserve"> </w:t>
      </w:r>
      <w:r w:rsidR="003601F7" w:rsidRPr="00E530D8">
        <w:rPr>
          <w:lang w:val="en-US"/>
        </w:rPr>
        <w:t>under</w:t>
      </w:r>
      <w:r w:rsidR="003601F7" w:rsidRPr="00E530D8">
        <w:rPr>
          <w:spacing w:val="-2"/>
          <w:lang w:val="en-US"/>
        </w:rPr>
        <w:t xml:space="preserve"> </w:t>
      </w:r>
      <w:r w:rsidR="003601F7" w:rsidRPr="00E530D8">
        <w:rPr>
          <w:lang w:val="en-US"/>
        </w:rPr>
        <w:t>regulation</w:t>
      </w:r>
      <w:r w:rsidR="00A05F7C" w:rsidRPr="00E530D8">
        <w:rPr>
          <w:spacing w:val="-4"/>
          <w:lang w:val="en-US"/>
        </w:rPr>
        <w:t> </w:t>
      </w:r>
      <w:r w:rsidR="003601F7" w:rsidRPr="00E530D8">
        <w:rPr>
          <w:lang w:val="en-US"/>
        </w:rPr>
        <w:t>91.045 of CASR</w:t>
      </w:r>
      <w:r w:rsidR="00774FF5" w:rsidRPr="00E530D8">
        <w:rPr>
          <w:lang w:val="en-US"/>
        </w:rPr>
        <w:t xml:space="preserve"> </w:t>
      </w:r>
      <w:r w:rsidR="003601F7" w:rsidRPr="00E530D8">
        <w:rPr>
          <w:lang w:val="en-US"/>
        </w:rPr>
        <w:t xml:space="preserve">to fly the helicopter </w:t>
      </w:r>
      <w:r w:rsidR="00A42015" w:rsidRPr="00E530D8">
        <w:rPr>
          <w:lang w:val="en-US"/>
        </w:rPr>
        <w:t>below</w:t>
      </w:r>
      <w:r w:rsidR="003601F7" w:rsidRPr="00E530D8">
        <w:rPr>
          <w:lang w:val="en-US"/>
        </w:rPr>
        <w:t xml:space="preserve"> the height mentioned in paragraph (b)</w:t>
      </w:r>
      <w:r w:rsidRPr="00E530D8">
        <w:rPr>
          <w:spacing w:val="-5"/>
          <w:lang w:val="en-US"/>
        </w:rPr>
        <w:t>; and</w:t>
      </w:r>
    </w:p>
    <w:p w14:paraId="32BA669F" w14:textId="2B8B7F62" w:rsidR="00076222" w:rsidRPr="00E530D8" w:rsidRDefault="00076222" w:rsidP="00076222">
      <w:pPr>
        <w:pStyle w:val="LDP1a0"/>
        <w:rPr>
          <w:lang w:val="en-US"/>
        </w:rPr>
      </w:pPr>
      <w:r w:rsidRPr="00E530D8">
        <w:rPr>
          <w:spacing w:val="-5"/>
          <w:lang w:val="en-US"/>
        </w:rPr>
        <w:t>(</w:t>
      </w:r>
      <w:r w:rsidR="00EA5C34" w:rsidRPr="00E530D8">
        <w:rPr>
          <w:spacing w:val="-5"/>
          <w:lang w:val="en-US"/>
        </w:rPr>
        <w:t>d</w:t>
      </w:r>
      <w:r w:rsidRPr="00E530D8">
        <w:rPr>
          <w:spacing w:val="-5"/>
          <w:lang w:val="en-US"/>
        </w:rPr>
        <w:t>)</w:t>
      </w:r>
      <w:r w:rsidRPr="00E530D8">
        <w:rPr>
          <w:spacing w:val="-5"/>
          <w:lang w:val="en-US"/>
        </w:rPr>
        <w:tab/>
      </w:r>
      <w:r w:rsidRPr="00E530D8">
        <w:rPr>
          <w:lang w:val="en-US"/>
        </w:rPr>
        <w:t>the exemption under section 5 applies to the person in relation to the helicopter.</w:t>
      </w:r>
    </w:p>
    <w:p w14:paraId="33FFAC77" w14:textId="5D185EC3" w:rsidR="00076222" w:rsidRPr="00E530D8" w:rsidRDefault="00076222" w:rsidP="00076222">
      <w:pPr>
        <w:pStyle w:val="LDClause"/>
        <w:rPr>
          <w:lang w:val="en-US"/>
        </w:rPr>
      </w:pPr>
      <w:r w:rsidRPr="00E530D8">
        <w:rPr>
          <w:lang w:val="en-US"/>
        </w:rPr>
        <w:tab/>
        <w:t>(2)</w:t>
      </w:r>
      <w:r w:rsidRPr="00E530D8">
        <w:rPr>
          <w:lang w:val="en-US"/>
        </w:rPr>
        <w:tab/>
        <w:t xml:space="preserve">The </w:t>
      </w:r>
      <w:r w:rsidR="00EA5C34" w:rsidRPr="00E530D8">
        <w:rPr>
          <w:lang w:val="en-US"/>
        </w:rPr>
        <w:t xml:space="preserve">pilot in command </w:t>
      </w:r>
      <w:r w:rsidRPr="00E530D8">
        <w:rPr>
          <w:lang w:val="en-US"/>
        </w:rPr>
        <w:t xml:space="preserve">is exempt from compliance with </w:t>
      </w:r>
      <w:r w:rsidR="005B25C6" w:rsidRPr="00E530D8">
        <w:rPr>
          <w:lang w:val="en-US"/>
        </w:rPr>
        <w:t>subparagraph</w:t>
      </w:r>
      <w:r w:rsidRPr="00E530D8">
        <w:rPr>
          <w:lang w:val="en-US"/>
        </w:rPr>
        <w:t> 91.</w:t>
      </w:r>
      <w:r w:rsidR="0002410C" w:rsidRPr="00E530D8">
        <w:rPr>
          <w:lang w:val="en-US"/>
        </w:rPr>
        <w:t>267</w:t>
      </w:r>
      <w:r w:rsidR="00F464E2" w:rsidRPr="00E530D8">
        <w:rPr>
          <w:lang w:val="en-US"/>
        </w:rPr>
        <w:t>(</w:t>
      </w:r>
      <w:r w:rsidR="005B25C6" w:rsidRPr="00E530D8">
        <w:rPr>
          <w:lang w:val="en-US"/>
        </w:rPr>
        <w:t>3)</w:t>
      </w:r>
      <w:r w:rsidR="00F464E2" w:rsidRPr="00E530D8">
        <w:rPr>
          <w:lang w:val="en-US"/>
        </w:rPr>
        <w:t>(</w:t>
      </w:r>
      <w:r w:rsidR="005B25C6" w:rsidRPr="00E530D8">
        <w:rPr>
          <w:lang w:val="en-US"/>
        </w:rPr>
        <w:t>h)</w:t>
      </w:r>
      <w:r w:rsidR="00F464E2" w:rsidRPr="00E530D8">
        <w:rPr>
          <w:lang w:val="en-US"/>
        </w:rPr>
        <w:t>(</w:t>
      </w:r>
      <w:r w:rsidR="005B25C6" w:rsidRPr="00E530D8">
        <w:rPr>
          <w:lang w:val="en-US"/>
        </w:rPr>
        <w:t>i)</w:t>
      </w:r>
      <w:r w:rsidR="003D78A9" w:rsidRPr="00E530D8">
        <w:rPr>
          <w:lang w:val="en-US"/>
        </w:rPr>
        <w:t xml:space="preserve"> </w:t>
      </w:r>
      <w:r w:rsidRPr="00E530D8">
        <w:rPr>
          <w:lang w:val="en-US"/>
        </w:rPr>
        <w:t xml:space="preserve">of CASR to the extent that the </w:t>
      </w:r>
      <w:r w:rsidR="0002410C" w:rsidRPr="00E530D8">
        <w:rPr>
          <w:lang w:val="en-US"/>
        </w:rPr>
        <w:t xml:space="preserve">pilot in command </w:t>
      </w:r>
      <w:r w:rsidR="00A05F7C" w:rsidRPr="00E530D8">
        <w:rPr>
          <w:lang w:val="en-US"/>
        </w:rPr>
        <w:t>does not hold the pilot type rating in relation to the</w:t>
      </w:r>
      <w:r w:rsidR="00831BFA" w:rsidRPr="00E530D8">
        <w:rPr>
          <w:lang w:val="en-US"/>
        </w:rPr>
        <w:t xml:space="preserve"> relevant</w:t>
      </w:r>
      <w:r w:rsidR="00A05F7C" w:rsidRPr="00E530D8">
        <w:rPr>
          <w:lang w:val="en-US"/>
        </w:rPr>
        <w:t xml:space="preserve"> helicopter</w:t>
      </w:r>
      <w:r w:rsidRPr="00E530D8">
        <w:rPr>
          <w:lang w:val="en-US"/>
        </w:rPr>
        <w:t>.</w:t>
      </w:r>
    </w:p>
    <w:p w14:paraId="1A640BBF" w14:textId="3BF16D1E" w:rsidR="000F5E20" w:rsidRPr="00E530D8" w:rsidRDefault="000F5E20" w:rsidP="000F5E20">
      <w:pPr>
        <w:pStyle w:val="LDScheduleheading"/>
        <w:spacing w:before="400"/>
        <w:rPr>
          <w:lang w:val="en-US"/>
        </w:rPr>
      </w:pPr>
      <w:bookmarkStart w:id="98" w:name="_Toc131656174"/>
      <w:bookmarkStart w:id="99" w:name="_Toc132720994"/>
      <w:bookmarkStart w:id="100" w:name="_Toc204605649"/>
      <w:r w:rsidRPr="00E530D8">
        <w:rPr>
          <w:lang w:val="en-US"/>
        </w:rPr>
        <w:t>Part 1</w:t>
      </w:r>
      <w:r w:rsidR="009B4485" w:rsidRPr="00E530D8">
        <w:rPr>
          <w:lang w:val="en-US"/>
        </w:rPr>
        <w:t>4</w:t>
      </w:r>
      <w:r w:rsidRPr="00E530D8">
        <w:rPr>
          <w:lang w:val="en-US"/>
        </w:rPr>
        <w:t xml:space="preserve"> — Taxiing </w:t>
      </w:r>
      <w:r w:rsidR="00BB1523" w:rsidRPr="00E530D8">
        <w:rPr>
          <w:lang w:val="en-US"/>
        </w:rPr>
        <w:t>a</w:t>
      </w:r>
      <w:r w:rsidR="00401A00" w:rsidRPr="00E530D8">
        <w:rPr>
          <w:lang w:val="en-US"/>
        </w:rPr>
        <w:t>n Australian</w:t>
      </w:r>
      <w:r w:rsidR="00BB1523" w:rsidRPr="00E530D8">
        <w:rPr>
          <w:lang w:val="en-US"/>
        </w:rPr>
        <w:t xml:space="preserve"> </w:t>
      </w:r>
      <w:r w:rsidRPr="00E530D8">
        <w:rPr>
          <w:lang w:val="en-US"/>
        </w:rPr>
        <w:t>rel</w:t>
      </w:r>
      <w:r w:rsidR="00E73281" w:rsidRPr="00E530D8">
        <w:rPr>
          <w:lang w:val="en-US"/>
        </w:rPr>
        <w:t>evant helicopter</w:t>
      </w:r>
      <w:bookmarkEnd w:id="98"/>
      <w:bookmarkEnd w:id="99"/>
      <w:bookmarkEnd w:id="100"/>
    </w:p>
    <w:p w14:paraId="0B23614D" w14:textId="13C2DE65" w:rsidR="000F5E20" w:rsidRPr="00E530D8" w:rsidRDefault="000F5E20" w:rsidP="000F5E20">
      <w:pPr>
        <w:pStyle w:val="LDClauseHeading"/>
        <w:rPr>
          <w:lang w:val="en-US"/>
        </w:rPr>
      </w:pPr>
      <w:bookmarkStart w:id="101" w:name="_Toc131656175"/>
      <w:bookmarkStart w:id="102" w:name="_Toc132720995"/>
      <w:bookmarkStart w:id="103" w:name="_Toc204605650"/>
      <w:r w:rsidRPr="00E530D8">
        <w:rPr>
          <w:lang w:val="en-US"/>
        </w:rPr>
        <w:t>1</w:t>
      </w:r>
      <w:r w:rsidR="001558C1" w:rsidRPr="00E530D8">
        <w:rPr>
          <w:lang w:val="en-US"/>
        </w:rPr>
        <w:t>9</w:t>
      </w:r>
      <w:r w:rsidRPr="00E530D8">
        <w:rPr>
          <w:lang w:val="en-US"/>
        </w:rPr>
        <w:tab/>
        <w:t>Exemption</w:t>
      </w:r>
      <w:bookmarkEnd w:id="101"/>
      <w:bookmarkEnd w:id="102"/>
      <w:bookmarkEnd w:id="103"/>
    </w:p>
    <w:p w14:paraId="67588250" w14:textId="4CFDFBC5" w:rsidR="000F5E20" w:rsidRPr="00E530D8" w:rsidRDefault="000F5E20" w:rsidP="000F5E20">
      <w:pPr>
        <w:pStyle w:val="LDClause"/>
        <w:rPr>
          <w:lang w:val="en-US"/>
        </w:rPr>
      </w:pPr>
      <w:r w:rsidRPr="00E530D8">
        <w:rPr>
          <w:lang w:val="en-US"/>
        </w:rPr>
        <w:tab/>
        <w:t>(1)</w:t>
      </w:r>
      <w:r w:rsidRPr="00E530D8">
        <w:rPr>
          <w:lang w:val="en-US"/>
        </w:rPr>
        <w:tab/>
      </w:r>
      <w:r w:rsidR="00E4324F" w:rsidRPr="00E530D8">
        <w:rPr>
          <w:lang w:val="en-US"/>
        </w:rPr>
        <w:t xml:space="preserve">This section </w:t>
      </w:r>
      <w:r w:rsidRPr="00E530D8">
        <w:rPr>
          <w:lang w:val="en-US"/>
        </w:rPr>
        <w:t>applies if:</w:t>
      </w:r>
    </w:p>
    <w:p w14:paraId="498C31DF" w14:textId="1AB71508" w:rsidR="000F5E20" w:rsidRPr="00E530D8" w:rsidRDefault="000F5E20" w:rsidP="000F5E20">
      <w:pPr>
        <w:pStyle w:val="LDP1a0"/>
        <w:rPr>
          <w:spacing w:val="-5"/>
          <w:lang w:val="en-US"/>
        </w:rPr>
      </w:pPr>
      <w:r w:rsidRPr="00E530D8">
        <w:rPr>
          <w:lang w:val="en-US"/>
        </w:rPr>
        <w:t>(a)</w:t>
      </w:r>
      <w:r w:rsidRPr="00E530D8">
        <w:rPr>
          <w:lang w:val="en-US"/>
        </w:rPr>
        <w:tab/>
        <w:t xml:space="preserve">a </w:t>
      </w:r>
      <w:r w:rsidR="00AE2C1C" w:rsidRPr="00E530D8">
        <w:rPr>
          <w:lang w:val="en-US"/>
        </w:rPr>
        <w:t xml:space="preserve">person taxis </w:t>
      </w:r>
      <w:r w:rsidR="00884A96" w:rsidRPr="00E530D8">
        <w:rPr>
          <w:lang w:val="en-US"/>
        </w:rPr>
        <w:t xml:space="preserve">a </w:t>
      </w:r>
      <w:r w:rsidRPr="00E530D8">
        <w:rPr>
          <w:lang w:val="en-US"/>
        </w:rPr>
        <w:t xml:space="preserve">relevant </w:t>
      </w:r>
      <w:r w:rsidR="00884A96" w:rsidRPr="00E530D8">
        <w:rPr>
          <w:lang w:val="en-US"/>
        </w:rPr>
        <w:t>helicopter that is an Australian</w:t>
      </w:r>
      <w:r w:rsidR="00E261B2" w:rsidRPr="00E530D8">
        <w:rPr>
          <w:lang w:val="en-US"/>
        </w:rPr>
        <w:t xml:space="preserve"> aircraft</w:t>
      </w:r>
      <w:r w:rsidRPr="00E530D8">
        <w:rPr>
          <w:lang w:val="en-US"/>
        </w:rPr>
        <w:t>;</w:t>
      </w:r>
      <w:r w:rsidRPr="00E530D8">
        <w:rPr>
          <w:spacing w:val="-2"/>
          <w:lang w:val="en-US"/>
        </w:rPr>
        <w:t xml:space="preserve"> </w:t>
      </w:r>
      <w:r w:rsidRPr="00E530D8">
        <w:rPr>
          <w:spacing w:val="-5"/>
          <w:lang w:val="en-US"/>
        </w:rPr>
        <w:t>and</w:t>
      </w:r>
    </w:p>
    <w:p w14:paraId="226206B0" w14:textId="64E334B9" w:rsidR="000F5E20" w:rsidRPr="00E530D8" w:rsidRDefault="000F5E20" w:rsidP="000F5E20">
      <w:pPr>
        <w:pStyle w:val="LDP1a0"/>
        <w:rPr>
          <w:lang w:val="en-US"/>
        </w:rPr>
      </w:pPr>
      <w:r w:rsidRPr="00E530D8">
        <w:rPr>
          <w:spacing w:val="-5"/>
          <w:lang w:val="en-US"/>
        </w:rPr>
        <w:t>(b)</w:t>
      </w:r>
      <w:r w:rsidRPr="00E530D8">
        <w:rPr>
          <w:spacing w:val="-5"/>
          <w:lang w:val="en-US"/>
        </w:rPr>
        <w:tab/>
      </w:r>
      <w:r w:rsidR="006100FB" w:rsidRPr="00E530D8">
        <w:rPr>
          <w:lang w:val="en-US"/>
        </w:rPr>
        <w:t>the</w:t>
      </w:r>
      <w:r w:rsidR="006100FB" w:rsidRPr="00E530D8">
        <w:rPr>
          <w:spacing w:val="-3"/>
          <w:lang w:val="en-US"/>
        </w:rPr>
        <w:t xml:space="preserve"> </w:t>
      </w:r>
      <w:r w:rsidR="006100FB" w:rsidRPr="00E530D8">
        <w:rPr>
          <w:lang w:val="en-US"/>
        </w:rPr>
        <w:t>person</w:t>
      </w:r>
      <w:r w:rsidR="006100FB" w:rsidRPr="00E530D8">
        <w:rPr>
          <w:spacing w:val="-5"/>
          <w:lang w:val="en-US"/>
        </w:rPr>
        <w:t xml:space="preserve"> </w:t>
      </w:r>
      <w:r w:rsidR="006100FB" w:rsidRPr="00E530D8">
        <w:rPr>
          <w:lang w:val="en-US"/>
        </w:rPr>
        <w:t>is</w:t>
      </w:r>
      <w:r w:rsidR="006100FB" w:rsidRPr="00E530D8">
        <w:rPr>
          <w:spacing w:val="-5"/>
          <w:lang w:val="en-US"/>
        </w:rPr>
        <w:t xml:space="preserve"> </w:t>
      </w:r>
      <w:r w:rsidR="006100FB" w:rsidRPr="00E530D8">
        <w:rPr>
          <w:lang w:val="en-US"/>
        </w:rPr>
        <w:t>not</w:t>
      </w:r>
      <w:r w:rsidR="006100FB" w:rsidRPr="00E530D8">
        <w:rPr>
          <w:spacing w:val="-5"/>
          <w:lang w:val="en-US"/>
        </w:rPr>
        <w:t xml:space="preserve"> </w:t>
      </w:r>
      <w:r w:rsidR="006100FB" w:rsidRPr="00E530D8">
        <w:rPr>
          <w:lang w:val="en-US"/>
        </w:rPr>
        <w:t>authorised</w:t>
      </w:r>
      <w:r w:rsidR="006100FB" w:rsidRPr="00E530D8">
        <w:rPr>
          <w:spacing w:val="-3"/>
          <w:lang w:val="en-US"/>
        </w:rPr>
        <w:t xml:space="preserve"> </w:t>
      </w:r>
      <w:r w:rsidR="006100FB" w:rsidRPr="00E530D8">
        <w:rPr>
          <w:lang w:val="en-US"/>
        </w:rPr>
        <w:t>under</w:t>
      </w:r>
      <w:r w:rsidR="006100FB" w:rsidRPr="00E530D8">
        <w:rPr>
          <w:spacing w:val="-2"/>
          <w:lang w:val="en-US"/>
        </w:rPr>
        <w:t xml:space="preserve"> </w:t>
      </w:r>
      <w:r w:rsidR="006100FB" w:rsidRPr="00E530D8">
        <w:rPr>
          <w:lang w:val="en-US"/>
        </w:rPr>
        <w:t>Part 61</w:t>
      </w:r>
      <w:r w:rsidR="006100FB" w:rsidRPr="00E530D8">
        <w:rPr>
          <w:spacing w:val="-3"/>
          <w:lang w:val="en-US"/>
        </w:rPr>
        <w:t xml:space="preserve"> </w:t>
      </w:r>
      <w:r w:rsidR="006100FB" w:rsidRPr="00E530D8">
        <w:rPr>
          <w:lang w:val="en-US"/>
        </w:rPr>
        <w:t>of CASR</w:t>
      </w:r>
      <w:r w:rsidR="006100FB" w:rsidRPr="00E530D8">
        <w:rPr>
          <w:spacing w:val="-3"/>
          <w:lang w:val="en-US"/>
        </w:rPr>
        <w:t xml:space="preserve"> </w:t>
      </w:r>
      <w:r w:rsidR="006100FB" w:rsidRPr="00E530D8">
        <w:rPr>
          <w:lang w:val="en-US"/>
        </w:rPr>
        <w:t>to</w:t>
      </w:r>
      <w:r w:rsidR="006100FB" w:rsidRPr="00E530D8">
        <w:rPr>
          <w:spacing w:val="-6"/>
          <w:lang w:val="en-US"/>
        </w:rPr>
        <w:t xml:space="preserve"> </w:t>
      </w:r>
      <w:r w:rsidR="006100FB" w:rsidRPr="00E530D8">
        <w:rPr>
          <w:lang w:val="en-US"/>
        </w:rPr>
        <w:t>taxi</w:t>
      </w:r>
      <w:r w:rsidR="006100FB" w:rsidRPr="00E530D8">
        <w:rPr>
          <w:spacing w:val="-2"/>
          <w:lang w:val="en-US"/>
        </w:rPr>
        <w:t xml:space="preserve"> </w:t>
      </w:r>
      <w:r w:rsidR="006100FB" w:rsidRPr="00E530D8">
        <w:rPr>
          <w:lang w:val="en-US"/>
        </w:rPr>
        <w:t>the helicopter</w:t>
      </w:r>
      <w:r w:rsidR="007D0C49" w:rsidRPr="00E530D8">
        <w:rPr>
          <w:lang w:val="en-US"/>
        </w:rPr>
        <w:t xml:space="preserve"> </w:t>
      </w:r>
      <w:r w:rsidR="00D63426" w:rsidRPr="00E530D8">
        <w:rPr>
          <w:lang w:val="en-US"/>
        </w:rPr>
        <w:t>because the person does not hold the pilot type rating in relation to the helicopter</w:t>
      </w:r>
      <w:r w:rsidRPr="00E530D8">
        <w:rPr>
          <w:lang w:val="en-US"/>
        </w:rPr>
        <w:t>; and</w:t>
      </w:r>
    </w:p>
    <w:p w14:paraId="20ACE155" w14:textId="0243E5A6" w:rsidR="000F5E20" w:rsidRPr="00E530D8" w:rsidRDefault="000F5E20" w:rsidP="000F5E20">
      <w:pPr>
        <w:pStyle w:val="LDP1a0"/>
        <w:rPr>
          <w:lang w:val="en-US"/>
        </w:rPr>
      </w:pPr>
      <w:r w:rsidRPr="00E530D8">
        <w:rPr>
          <w:spacing w:val="-5"/>
          <w:lang w:val="en-US"/>
        </w:rPr>
        <w:t>(</w:t>
      </w:r>
      <w:r w:rsidR="00927E98" w:rsidRPr="00E530D8">
        <w:rPr>
          <w:spacing w:val="-5"/>
          <w:lang w:val="en-US"/>
        </w:rPr>
        <w:t>c</w:t>
      </w:r>
      <w:r w:rsidRPr="00E530D8">
        <w:rPr>
          <w:spacing w:val="-5"/>
          <w:lang w:val="en-US"/>
        </w:rPr>
        <w:t>)</w:t>
      </w:r>
      <w:r w:rsidRPr="00E530D8">
        <w:rPr>
          <w:spacing w:val="-5"/>
          <w:lang w:val="en-US"/>
        </w:rPr>
        <w:tab/>
      </w:r>
      <w:r w:rsidRPr="00E530D8">
        <w:rPr>
          <w:lang w:val="en-US"/>
        </w:rPr>
        <w:t>the exemption under section 5 applies to the person in relation to the helicopter.</w:t>
      </w:r>
    </w:p>
    <w:p w14:paraId="234D36A6" w14:textId="228FDE37" w:rsidR="000F5E20" w:rsidRPr="00E530D8" w:rsidRDefault="000F5E20" w:rsidP="000F5E20">
      <w:pPr>
        <w:pStyle w:val="LDClause"/>
        <w:rPr>
          <w:lang w:val="en-US"/>
        </w:rPr>
      </w:pPr>
      <w:r w:rsidRPr="00E530D8">
        <w:rPr>
          <w:lang w:val="en-US"/>
        </w:rPr>
        <w:tab/>
        <w:t>(2)</w:t>
      </w:r>
      <w:r w:rsidRPr="00E530D8">
        <w:rPr>
          <w:lang w:val="en-US"/>
        </w:rPr>
        <w:tab/>
        <w:t xml:space="preserve">The </w:t>
      </w:r>
      <w:r w:rsidR="00927E98" w:rsidRPr="00E530D8">
        <w:rPr>
          <w:lang w:val="en-US"/>
        </w:rPr>
        <w:t>person</w:t>
      </w:r>
      <w:r w:rsidRPr="00E530D8">
        <w:rPr>
          <w:lang w:val="en-US"/>
        </w:rPr>
        <w:t xml:space="preserve"> is exempt from compliance with </w:t>
      </w:r>
      <w:r w:rsidR="00DF7A74" w:rsidRPr="00E530D8">
        <w:rPr>
          <w:lang w:val="en-US"/>
        </w:rPr>
        <w:t>subparagraph</w:t>
      </w:r>
      <w:r w:rsidR="00A04BA5" w:rsidRPr="00E530D8">
        <w:rPr>
          <w:lang w:val="en-US"/>
        </w:rPr>
        <w:t xml:space="preserve"> </w:t>
      </w:r>
      <w:r w:rsidRPr="00E530D8">
        <w:rPr>
          <w:lang w:val="en-US"/>
        </w:rPr>
        <w:t>91.</w:t>
      </w:r>
      <w:r w:rsidR="00927E98" w:rsidRPr="00E530D8">
        <w:rPr>
          <w:lang w:val="en-US"/>
        </w:rPr>
        <w:t>415</w:t>
      </w:r>
      <w:r w:rsidR="00F464E2" w:rsidRPr="00E530D8">
        <w:rPr>
          <w:lang w:val="en-US"/>
        </w:rPr>
        <w:t>(</w:t>
      </w:r>
      <w:r w:rsidR="00DF7A74" w:rsidRPr="00E530D8">
        <w:rPr>
          <w:lang w:val="en-US"/>
        </w:rPr>
        <w:t>1)</w:t>
      </w:r>
      <w:r w:rsidR="00F464E2" w:rsidRPr="00E530D8">
        <w:rPr>
          <w:lang w:val="en-US"/>
        </w:rPr>
        <w:t>(</w:t>
      </w:r>
      <w:r w:rsidR="00DF7A74" w:rsidRPr="00E530D8">
        <w:rPr>
          <w:lang w:val="en-US"/>
        </w:rPr>
        <w:t>b)</w:t>
      </w:r>
      <w:r w:rsidR="00F464E2" w:rsidRPr="00E530D8">
        <w:rPr>
          <w:lang w:val="en-US"/>
        </w:rPr>
        <w:t>(</w:t>
      </w:r>
      <w:r w:rsidR="00831BFA" w:rsidRPr="00E530D8">
        <w:rPr>
          <w:lang w:val="en-US"/>
        </w:rPr>
        <w:t>ii)</w:t>
      </w:r>
      <w:r w:rsidRPr="00E530D8">
        <w:rPr>
          <w:lang w:val="en-US"/>
        </w:rPr>
        <w:t xml:space="preserve"> of CASR to the extent that the </w:t>
      </w:r>
      <w:r w:rsidR="00DB6A23" w:rsidRPr="00E530D8">
        <w:rPr>
          <w:lang w:val="en-US"/>
        </w:rPr>
        <w:t xml:space="preserve">person </w:t>
      </w:r>
      <w:r w:rsidR="0054208A" w:rsidRPr="00E530D8">
        <w:rPr>
          <w:lang w:val="en-US"/>
        </w:rPr>
        <w:t>does not hold the pilot type rating in relation to the</w:t>
      </w:r>
      <w:r w:rsidR="00831BFA" w:rsidRPr="00E530D8">
        <w:rPr>
          <w:lang w:val="en-US"/>
        </w:rPr>
        <w:t xml:space="preserve"> relevant</w:t>
      </w:r>
      <w:r w:rsidR="0054208A" w:rsidRPr="00E530D8">
        <w:rPr>
          <w:lang w:val="en-US"/>
        </w:rPr>
        <w:t xml:space="preserve"> helicopter</w:t>
      </w:r>
      <w:r w:rsidRPr="00E530D8">
        <w:rPr>
          <w:lang w:val="en-US"/>
        </w:rPr>
        <w:t>.</w:t>
      </w:r>
    </w:p>
    <w:p w14:paraId="7ACD4B0A" w14:textId="085F9B23" w:rsidR="00BB1523" w:rsidRPr="00E530D8" w:rsidRDefault="00BB1523" w:rsidP="00BB1523">
      <w:pPr>
        <w:pStyle w:val="LDScheduleheading"/>
        <w:spacing w:before="400"/>
        <w:rPr>
          <w:lang w:val="en-US"/>
        </w:rPr>
      </w:pPr>
      <w:bookmarkStart w:id="104" w:name="_Toc131656176"/>
      <w:bookmarkStart w:id="105" w:name="_Toc132720996"/>
      <w:bookmarkStart w:id="106" w:name="_Toc204605651"/>
      <w:r w:rsidRPr="00E530D8">
        <w:rPr>
          <w:lang w:val="en-US"/>
        </w:rPr>
        <w:t>Part 1</w:t>
      </w:r>
      <w:r w:rsidR="009B4485" w:rsidRPr="00E530D8">
        <w:rPr>
          <w:lang w:val="en-US"/>
        </w:rPr>
        <w:t>5</w:t>
      </w:r>
      <w:r w:rsidRPr="00E530D8">
        <w:rPr>
          <w:lang w:val="en-US"/>
        </w:rPr>
        <w:t xml:space="preserve"> — </w:t>
      </w:r>
      <w:r w:rsidR="00E4324F" w:rsidRPr="00E530D8">
        <w:rPr>
          <w:lang w:val="en-US"/>
        </w:rPr>
        <w:t>R</w:t>
      </w:r>
      <w:r w:rsidRPr="00E530D8">
        <w:rPr>
          <w:lang w:val="en-US"/>
        </w:rPr>
        <w:t>elevant helicopter</w:t>
      </w:r>
      <w:r w:rsidR="00E4324F" w:rsidRPr="00E530D8">
        <w:rPr>
          <w:lang w:val="en-US"/>
        </w:rPr>
        <w:t xml:space="preserve"> operating on the ground</w:t>
      </w:r>
      <w:bookmarkEnd w:id="104"/>
      <w:bookmarkEnd w:id="105"/>
      <w:bookmarkEnd w:id="106"/>
    </w:p>
    <w:p w14:paraId="30C4A6B6" w14:textId="55FEBEA2" w:rsidR="00BB1523" w:rsidRPr="00E530D8" w:rsidRDefault="001558C1" w:rsidP="00BB1523">
      <w:pPr>
        <w:pStyle w:val="LDClauseHeading"/>
        <w:rPr>
          <w:lang w:val="en-US"/>
        </w:rPr>
      </w:pPr>
      <w:bookmarkStart w:id="107" w:name="_Toc131656177"/>
      <w:bookmarkStart w:id="108" w:name="_Toc132720997"/>
      <w:bookmarkStart w:id="109" w:name="_Toc204605652"/>
      <w:r w:rsidRPr="00E530D8">
        <w:rPr>
          <w:lang w:val="en-US"/>
        </w:rPr>
        <w:t>20</w:t>
      </w:r>
      <w:r w:rsidR="00BB1523" w:rsidRPr="00E530D8">
        <w:rPr>
          <w:lang w:val="en-US"/>
        </w:rPr>
        <w:tab/>
        <w:t>Exemption</w:t>
      </w:r>
      <w:bookmarkEnd w:id="107"/>
      <w:bookmarkEnd w:id="108"/>
      <w:bookmarkEnd w:id="109"/>
    </w:p>
    <w:p w14:paraId="033C5323" w14:textId="3E71C3C3" w:rsidR="00BB1523" w:rsidRPr="00E530D8" w:rsidRDefault="00BB1523" w:rsidP="008849E9">
      <w:pPr>
        <w:pStyle w:val="LDClause"/>
        <w:ind w:left="454" w:hanging="454"/>
        <w:rPr>
          <w:lang w:val="en-US"/>
        </w:rPr>
      </w:pPr>
      <w:r w:rsidRPr="00E530D8">
        <w:rPr>
          <w:lang w:val="en-US"/>
        </w:rPr>
        <w:tab/>
        <w:t>(1)</w:t>
      </w:r>
      <w:r w:rsidRPr="00E530D8">
        <w:rPr>
          <w:lang w:val="en-US"/>
        </w:rPr>
        <w:tab/>
      </w:r>
      <w:r w:rsidR="002679AC" w:rsidRPr="00E530D8">
        <w:rPr>
          <w:lang w:val="en-US"/>
        </w:rPr>
        <w:t>T</w:t>
      </w:r>
      <w:r w:rsidR="00E4324F" w:rsidRPr="00E530D8">
        <w:rPr>
          <w:lang w:val="en-US"/>
        </w:rPr>
        <w:t xml:space="preserve">his section </w:t>
      </w:r>
      <w:r w:rsidRPr="00E530D8">
        <w:rPr>
          <w:lang w:val="en-US"/>
        </w:rPr>
        <w:t>applies if:</w:t>
      </w:r>
    </w:p>
    <w:p w14:paraId="3C4E0FFA" w14:textId="1AEB2582" w:rsidR="00BB1523" w:rsidRPr="00E530D8" w:rsidRDefault="00BB1523" w:rsidP="00BB1523">
      <w:pPr>
        <w:pStyle w:val="LDP1a0"/>
        <w:rPr>
          <w:spacing w:val="-5"/>
          <w:lang w:val="en-US"/>
        </w:rPr>
      </w:pPr>
      <w:r w:rsidRPr="00E530D8">
        <w:rPr>
          <w:lang w:val="en-US"/>
        </w:rPr>
        <w:t>(a)</w:t>
      </w:r>
      <w:r w:rsidRPr="00E530D8">
        <w:rPr>
          <w:lang w:val="en-US"/>
        </w:rPr>
        <w:tab/>
        <w:t xml:space="preserve">a </w:t>
      </w:r>
      <w:r w:rsidR="008448FE" w:rsidRPr="00E530D8">
        <w:rPr>
          <w:lang w:val="en-US"/>
        </w:rPr>
        <w:t xml:space="preserve">person is operating a </w:t>
      </w:r>
      <w:r w:rsidRPr="00E530D8">
        <w:rPr>
          <w:lang w:val="en-US"/>
        </w:rPr>
        <w:t>relevant helicopter</w:t>
      </w:r>
      <w:r w:rsidR="008448FE" w:rsidRPr="00E530D8">
        <w:rPr>
          <w:lang w:val="en-US"/>
        </w:rPr>
        <w:t>, which is an Australian aircraft</w:t>
      </w:r>
      <w:r w:rsidR="00C61436" w:rsidRPr="00E530D8">
        <w:rPr>
          <w:lang w:val="en-US"/>
        </w:rPr>
        <w:t>, on the ground</w:t>
      </w:r>
      <w:r w:rsidRPr="00E530D8">
        <w:rPr>
          <w:lang w:val="en-US"/>
        </w:rPr>
        <w:t>;</w:t>
      </w:r>
      <w:r w:rsidRPr="00E530D8">
        <w:rPr>
          <w:spacing w:val="-2"/>
          <w:lang w:val="en-US"/>
        </w:rPr>
        <w:t xml:space="preserve"> </w:t>
      </w:r>
      <w:r w:rsidRPr="00E530D8">
        <w:rPr>
          <w:spacing w:val="-5"/>
          <w:lang w:val="en-US"/>
        </w:rPr>
        <w:t>and</w:t>
      </w:r>
    </w:p>
    <w:p w14:paraId="19C7AE62" w14:textId="3543E0D5" w:rsidR="00BB1523" w:rsidRPr="00E530D8" w:rsidRDefault="00BB1523" w:rsidP="00BB1523">
      <w:pPr>
        <w:pStyle w:val="LDP1a0"/>
        <w:rPr>
          <w:lang w:val="en-US"/>
        </w:rPr>
      </w:pPr>
      <w:r w:rsidRPr="00E530D8">
        <w:rPr>
          <w:spacing w:val="-5"/>
          <w:lang w:val="en-US"/>
        </w:rPr>
        <w:t>(b)</w:t>
      </w:r>
      <w:r w:rsidRPr="00E530D8">
        <w:rPr>
          <w:spacing w:val="-5"/>
          <w:lang w:val="en-US"/>
        </w:rPr>
        <w:tab/>
      </w:r>
      <w:r w:rsidR="00CD1D17" w:rsidRPr="00E530D8">
        <w:rPr>
          <w:lang w:val="en-US"/>
        </w:rPr>
        <w:t>the</w:t>
      </w:r>
      <w:r w:rsidR="00CD1D17" w:rsidRPr="00E530D8">
        <w:rPr>
          <w:spacing w:val="-5"/>
          <w:lang w:val="en-US"/>
        </w:rPr>
        <w:t xml:space="preserve"> </w:t>
      </w:r>
      <w:r w:rsidR="00CD1D17" w:rsidRPr="00E530D8">
        <w:rPr>
          <w:lang w:val="en-US"/>
        </w:rPr>
        <w:t>helicopter</w:t>
      </w:r>
      <w:r w:rsidR="00CD1D17" w:rsidRPr="00E530D8">
        <w:rPr>
          <w:spacing w:val="-5"/>
          <w:lang w:val="en-US"/>
        </w:rPr>
        <w:t xml:space="preserve"> </w:t>
      </w:r>
      <w:r w:rsidR="00CD1D17" w:rsidRPr="00E530D8">
        <w:rPr>
          <w:lang w:val="en-US"/>
        </w:rPr>
        <w:t>is</w:t>
      </w:r>
      <w:r w:rsidR="00CD1D17" w:rsidRPr="00E530D8">
        <w:rPr>
          <w:spacing w:val="-3"/>
          <w:lang w:val="en-US"/>
        </w:rPr>
        <w:t xml:space="preserve"> </w:t>
      </w:r>
      <w:r w:rsidR="00CD1D17" w:rsidRPr="00E530D8">
        <w:rPr>
          <w:lang w:val="en-US"/>
        </w:rPr>
        <w:t>being</w:t>
      </w:r>
      <w:r w:rsidR="00CD1D17" w:rsidRPr="00E530D8">
        <w:rPr>
          <w:spacing w:val="-6"/>
          <w:lang w:val="en-US"/>
        </w:rPr>
        <w:t xml:space="preserve"> </w:t>
      </w:r>
      <w:r w:rsidR="00CD1D17" w:rsidRPr="00E530D8">
        <w:rPr>
          <w:lang w:val="en-US"/>
        </w:rPr>
        <w:t>operated</w:t>
      </w:r>
      <w:r w:rsidR="00CD1D17" w:rsidRPr="00E530D8">
        <w:rPr>
          <w:spacing w:val="-3"/>
          <w:lang w:val="en-US"/>
        </w:rPr>
        <w:t xml:space="preserve"> </w:t>
      </w:r>
      <w:r w:rsidR="00CD1D17" w:rsidRPr="00E530D8">
        <w:rPr>
          <w:lang w:val="en-US"/>
        </w:rPr>
        <w:t>other</w:t>
      </w:r>
      <w:r w:rsidR="00CD1D17" w:rsidRPr="00E530D8">
        <w:rPr>
          <w:spacing w:val="-3"/>
          <w:lang w:val="en-US"/>
        </w:rPr>
        <w:t xml:space="preserve"> </w:t>
      </w:r>
      <w:r w:rsidR="00CD1D17" w:rsidRPr="00E530D8">
        <w:rPr>
          <w:lang w:val="en-US"/>
        </w:rPr>
        <w:t>than</w:t>
      </w:r>
      <w:r w:rsidR="00CD1D17" w:rsidRPr="00E530D8">
        <w:rPr>
          <w:spacing w:val="-5"/>
          <w:lang w:val="en-US"/>
        </w:rPr>
        <w:t xml:space="preserve"> </w:t>
      </w:r>
      <w:r w:rsidR="00CD1D17" w:rsidRPr="00E530D8">
        <w:rPr>
          <w:lang w:val="en-US"/>
        </w:rPr>
        <w:t>for</w:t>
      </w:r>
      <w:r w:rsidR="00CD1D17" w:rsidRPr="00E530D8">
        <w:rPr>
          <w:spacing w:val="-3"/>
          <w:lang w:val="en-US"/>
        </w:rPr>
        <w:t xml:space="preserve"> </w:t>
      </w:r>
      <w:r w:rsidR="00CD1D17" w:rsidRPr="00E530D8">
        <w:rPr>
          <w:lang w:val="en-US"/>
        </w:rPr>
        <w:t>maintenance</w:t>
      </w:r>
      <w:r w:rsidR="00CD1D17" w:rsidRPr="00E530D8">
        <w:rPr>
          <w:spacing w:val="-3"/>
          <w:lang w:val="en-US"/>
        </w:rPr>
        <w:t xml:space="preserve"> </w:t>
      </w:r>
      <w:r w:rsidR="00CD1D17" w:rsidRPr="00E530D8">
        <w:rPr>
          <w:lang w:val="en-US"/>
        </w:rPr>
        <w:t>or</w:t>
      </w:r>
      <w:r w:rsidR="00CD1D17" w:rsidRPr="00E530D8">
        <w:rPr>
          <w:spacing w:val="-3"/>
          <w:lang w:val="en-US"/>
        </w:rPr>
        <w:t xml:space="preserve"> </w:t>
      </w:r>
      <w:r w:rsidR="00CD1D17" w:rsidRPr="00E530D8">
        <w:rPr>
          <w:lang w:val="en-US"/>
        </w:rPr>
        <w:t>maintenance training</w:t>
      </w:r>
      <w:r w:rsidRPr="00E530D8">
        <w:rPr>
          <w:lang w:val="en-US"/>
        </w:rPr>
        <w:t>; and</w:t>
      </w:r>
    </w:p>
    <w:p w14:paraId="1C79B7CD" w14:textId="327657AE" w:rsidR="00BB1523" w:rsidRPr="00E530D8" w:rsidRDefault="00BB1523" w:rsidP="00BB1523">
      <w:pPr>
        <w:pStyle w:val="LDP1a0"/>
        <w:rPr>
          <w:spacing w:val="-5"/>
          <w:lang w:val="en-US"/>
        </w:rPr>
      </w:pPr>
      <w:r w:rsidRPr="00E530D8">
        <w:rPr>
          <w:lang w:val="en-US"/>
        </w:rPr>
        <w:t>(c)</w:t>
      </w:r>
      <w:r w:rsidRPr="00E530D8">
        <w:rPr>
          <w:lang w:val="en-US"/>
        </w:rPr>
        <w:tab/>
        <w:t xml:space="preserve">the </w:t>
      </w:r>
      <w:r w:rsidR="00CD1D17" w:rsidRPr="00E530D8">
        <w:rPr>
          <w:lang w:val="en-US"/>
        </w:rPr>
        <w:t>person</w:t>
      </w:r>
      <w:r w:rsidRPr="00E530D8">
        <w:rPr>
          <w:lang w:val="en-US"/>
        </w:rPr>
        <w:t xml:space="preserve"> is not authorised to pilot the helicopter under Part</w:t>
      </w:r>
      <w:r w:rsidRPr="00E530D8">
        <w:rPr>
          <w:spacing w:val="-5"/>
          <w:lang w:val="en-US"/>
        </w:rPr>
        <w:t xml:space="preserve"> 61 of CASR</w:t>
      </w:r>
      <w:r w:rsidR="00CD1D17" w:rsidRPr="00E530D8">
        <w:rPr>
          <w:spacing w:val="-5"/>
          <w:lang w:val="en-US"/>
        </w:rPr>
        <w:t xml:space="preserve"> </w:t>
      </w:r>
      <w:r w:rsidR="00CD1D17" w:rsidRPr="00E530D8">
        <w:rPr>
          <w:lang w:val="en-US"/>
        </w:rPr>
        <w:t>because the person does not hold the pilot type rating in relation to the helicopter</w:t>
      </w:r>
      <w:r w:rsidRPr="00E530D8">
        <w:rPr>
          <w:spacing w:val="-5"/>
          <w:lang w:val="en-US"/>
        </w:rPr>
        <w:t>; and</w:t>
      </w:r>
    </w:p>
    <w:p w14:paraId="048CF0EB" w14:textId="77777777" w:rsidR="00BB1523" w:rsidRPr="00E530D8" w:rsidRDefault="00BB1523" w:rsidP="00BB1523">
      <w:pPr>
        <w:pStyle w:val="LDP1a0"/>
        <w:rPr>
          <w:lang w:val="en-US"/>
        </w:rPr>
      </w:pPr>
      <w:r w:rsidRPr="00E530D8">
        <w:rPr>
          <w:spacing w:val="-5"/>
          <w:lang w:val="en-US"/>
        </w:rPr>
        <w:t>(d)</w:t>
      </w:r>
      <w:r w:rsidRPr="00E530D8">
        <w:rPr>
          <w:spacing w:val="-5"/>
          <w:lang w:val="en-US"/>
        </w:rPr>
        <w:tab/>
      </w:r>
      <w:r w:rsidRPr="00E530D8">
        <w:rPr>
          <w:lang w:val="en-US"/>
        </w:rPr>
        <w:t>the exemption under section 5 applies to the person in relation to the helicopter.</w:t>
      </w:r>
    </w:p>
    <w:p w14:paraId="2E0318C0" w14:textId="74FD5749" w:rsidR="00BB1523" w:rsidRPr="00E530D8" w:rsidRDefault="00BB1523" w:rsidP="00BB1523">
      <w:pPr>
        <w:pStyle w:val="LDClause"/>
        <w:rPr>
          <w:lang w:val="en-US"/>
        </w:rPr>
      </w:pPr>
      <w:r w:rsidRPr="00E530D8">
        <w:rPr>
          <w:lang w:val="en-US"/>
        </w:rPr>
        <w:tab/>
        <w:t>(2)</w:t>
      </w:r>
      <w:r w:rsidRPr="00E530D8">
        <w:rPr>
          <w:lang w:val="en-US"/>
        </w:rPr>
        <w:tab/>
        <w:t xml:space="preserve">The </w:t>
      </w:r>
      <w:r w:rsidR="000804F1" w:rsidRPr="00E530D8">
        <w:rPr>
          <w:lang w:val="en-US"/>
        </w:rPr>
        <w:t>person</w:t>
      </w:r>
      <w:r w:rsidRPr="00E530D8">
        <w:rPr>
          <w:lang w:val="en-US"/>
        </w:rPr>
        <w:t xml:space="preserve"> is exempt from compliance with </w:t>
      </w:r>
      <w:r w:rsidR="000804F1" w:rsidRPr="00E530D8">
        <w:rPr>
          <w:lang w:val="en-US"/>
        </w:rPr>
        <w:t>subparagraph</w:t>
      </w:r>
      <w:r w:rsidR="00A04BA5" w:rsidRPr="00E530D8">
        <w:rPr>
          <w:lang w:val="en-US"/>
        </w:rPr>
        <w:t xml:space="preserve"> </w:t>
      </w:r>
      <w:r w:rsidR="000804F1" w:rsidRPr="00E530D8">
        <w:rPr>
          <w:lang w:val="en-US"/>
        </w:rPr>
        <w:t>91.430</w:t>
      </w:r>
      <w:r w:rsidR="00F464E2" w:rsidRPr="00E530D8">
        <w:rPr>
          <w:lang w:val="en-US"/>
        </w:rPr>
        <w:t>(</w:t>
      </w:r>
      <w:r w:rsidR="00101890" w:rsidRPr="00E530D8">
        <w:rPr>
          <w:lang w:val="en-US"/>
        </w:rPr>
        <w:t>2</w:t>
      </w:r>
      <w:r w:rsidR="000804F1" w:rsidRPr="00E530D8">
        <w:rPr>
          <w:lang w:val="en-US"/>
        </w:rPr>
        <w:t>)</w:t>
      </w:r>
      <w:r w:rsidR="00F464E2" w:rsidRPr="00E530D8">
        <w:rPr>
          <w:lang w:val="en-US"/>
        </w:rPr>
        <w:t>(</w:t>
      </w:r>
      <w:r w:rsidR="00101890" w:rsidRPr="00E530D8">
        <w:rPr>
          <w:lang w:val="en-US"/>
        </w:rPr>
        <w:t>a</w:t>
      </w:r>
      <w:r w:rsidR="000804F1" w:rsidRPr="00E530D8">
        <w:rPr>
          <w:lang w:val="en-US"/>
        </w:rPr>
        <w:t>)</w:t>
      </w:r>
      <w:r w:rsidR="00F464E2" w:rsidRPr="00E530D8">
        <w:rPr>
          <w:lang w:val="en-US"/>
        </w:rPr>
        <w:t>(</w:t>
      </w:r>
      <w:r w:rsidR="000804F1" w:rsidRPr="00E530D8">
        <w:rPr>
          <w:lang w:val="en-US"/>
        </w:rPr>
        <w:t xml:space="preserve">i) </w:t>
      </w:r>
      <w:r w:rsidRPr="00E530D8">
        <w:rPr>
          <w:lang w:val="en-US"/>
        </w:rPr>
        <w:t xml:space="preserve">of CASR to the extent that the </w:t>
      </w:r>
      <w:r w:rsidR="002679AC" w:rsidRPr="00E530D8">
        <w:rPr>
          <w:lang w:val="en-US"/>
        </w:rPr>
        <w:t>person does not hold the pilot type rating in relation to the relevant helicopter</w:t>
      </w:r>
      <w:r w:rsidRPr="00E530D8">
        <w:rPr>
          <w:lang w:val="en-US"/>
        </w:rPr>
        <w:t>.</w:t>
      </w:r>
    </w:p>
    <w:p w14:paraId="50204BB4" w14:textId="38BE1120" w:rsidR="00AD56EF" w:rsidRPr="00E530D8" w:rsidRDefault="00AD56EF" w:rsidP="00AD56EF">
      <w:pPr>
        <w:pStyle w:val="LDScheduleheading"/>
        <w:spacing w:before="400"/>
        <w:rPr>
          <w:lang w:val="en-US"/>
        </w:rPr>
      </w:pPr>
      <w:bookmarkStart w:id="110" w:name="_Toc131656178"/>
      <w:bookmarkStart w:id="111" w:name="_Toc132720998"/>
      <w:bookmarkStart w:id="112" w:name="_Toc204605653"/>
      <w:r w:rsidRPr="00E530D8">
        <w:rPr>
          <w:lang w:val="en-US"/>
        </w:rPr>
        <w:t>Part 1</w:t>
      </w:r>
      <w:r w:rsidR="009B4485" w:rsidRPr="00E530D8">
        <w:rPr>
          <w:lang w:val="en-US"/>
        </w:rPr>
        <w:t>6</w:t>
      </w:r>
      <w:r w:rsidRPr="00E530D8">
        <w:rPr>
          <w:lang w:val="en-US"/>
        </w:rPr>
        <w:t xml:space="preserve"> — </w:t>
      </w:r>
      <w:r w:rsidR="00F45A2E" w:rsidRPr="00E530D8">
        <w:rPr>
          <w:lang w:val="en-US"/>
        </w:rPr>
        <w:t>Causing,</w:t>
      </w:r>
      <w:r w:rsidR="00F45A2E" w:rsidRPr="00E530D8">
        <w:rPr>
          <w:spacing w:val="-1"/>
          <w:lang w:val="en-US"/>
        </w:rPr>
        <w:t xml:space="preserve"> </w:t>
      </w:r>
      <w:r w:rsidR="00F45A2E" w:rsidRPr="00E530D8">
        <w:rPr>
          <w:lang w:val="en-US"/>
        </w:rPr>
        <w:t>or</w:t>
      </w:r>
      <w:r w:rsidR="00F45A2E" w:rsidRPr="00E530D8">
        <w:rPr>
          <w:spacing w:val="-2"/>
          <w:lang w:val="en-US"/>
        </w:rPr>
        <w:t xml:space="preserve"> </w:t>
      </w:r>
      <w:r w:rsidR="00F45A2E" w:rsidRPr="00E530D8">
        <w:rPr>
          <w:lang w:val="en-US"/>
        </w:rPr>
        <w:t>simulating,</w:t>
      </w:r>
      <w:r w:rsidR="00F45A2E" w:rsidRPr="00E530D8">
        <w:rPr>
          <w:spacing w:val="-3"/>
          <w:lang w:val="en-US"/>
        </w:rPr>
        <w:t xml:space="preserve"> </w:t>
      </w:r>
      <w:r w:rsidR="00F45A2E" w:rsidRPr="00E530D8">
        <w:rPr>
          <w:lang w:val="en-US"/>
        </w:rPr>
        <w:t>failure</w:t>
      </w:r>
      <w:r w:rsidR="00F45A2E" w:rsidRPr="00E530D8">
        <w:rPr>
          <w:spacing w:val="-2"/>
          <w:lang w:val="en-US"/>
        </w:rPr>
        <w:t xml:space="preserve"> </w:t>
      </w:r>
      <w:r w:rsidR="00F45A2E" w:rsidRPr="00E530D8">
        <w:rPr>
          <w:lang w:val="en-US"/>
        </w:rPr>
        <w:t>of</w:t>
      </w:r>
      <w:r w:rsidR="00F45A2E" w:rsidRPr="00E530D8">
        <w:rPr>
          <w:spacing w:val="-2"/>
          <w:lang w:val="en-US"/>
        </w:rPr>
        <w:t xml:space="preserve"> </w:t>
      </w:r>
      <w:r w:rsidR="00F45A2E" w:rsidRPr="00E530D8">
        <w:rPr>
          <w:lang w:val="en-US"/>
        </w:rPr>
        <w:t xml:space="preserve">flight </w:t>
      </w:r>
      <w:r w:rsidR="00F45A2E" w:rsidRPr="00E530D8">
        <w:rPr>
          <w:spacing w:val="-2"/>
          <w:lang w:val="en-US"/>
        </w:rPr>
        <w:t>instruments</w:t>
      </w:r>
      <w:bookmarkEnd w:id="110"/>
      <w:bookmarkEnd w:id="111"/>
      <w:bookmarkEnd w:id="112"/>
    </w:p>
    <w:p w14:paraId="02050E0A" w14:textId="152DF1A8" w:rsidR="00AD56EF" w:rsidRPr="00E530D8" w:rsidRDefault="001558C1" w:rsidP="00AD56EF">
      <w:pPr>
        <w:pStyle w:val="LDClauseHeading"/>
        <w:rPr>
          <w:lang w:val="en-US"/>
        </w:rPr>
      </w:pPr>
      <w:bookmarkStart w:id="113" w:name="_Toc131656179"/>
      <w:bookmarkStart w:id="114" w:name="_Toc132720999"/>
      <w:bookmarkStart w:id="115" w:name="_Toc204605654"/>
      <w:r w:rsidRPr="00E530D8">
        <w:rPr>
          <w:lang w:val="en-US"/>
        </w:rPr>
        <w:t>21</w:t>
      </w:r>
      <w:r w:rsidR="00AD56EF" w:rsidRPr="00E530D8">
        <w:rPr>
          <w:lang w:val="en-US"/>
        </w:rPr>
        <w:tab/>
        <w:t>Exemption</w:t>
      </w:r>
      <w:bookmarkEnd w:id="113"/>
      <w:bookmarkEnd w:id="114"/>
      <w:bookmarkEnd w:id="115"/>
    </w:p>
    <w:p w14:paraId="16F83A5A" w14:textId="77777777" w:rsidR="00AD56EF" w:rsidRPr="00E530D8" w:rsidRDefault="00AD56EF" w:rsidP="00AD56EF">
      <w:pPr>
        <w:pStyle w:val="LDClause"/>
        <w:ind w:left="454" w:hanging="454"/>
        <w:rPr>
          <w:lang w:val="en-US"/>
        </w:rPr>
      </w:pPr>
      <w:r w:rsidRPr="00E530D8">
        <w:rPr>
          <w:lang w:val="en-US"/>
        </w:rPr>
        <w:tab/>
        <w:t>(1)</w:t>
      </w:r>
      <w:r w:rsidRPr="00E530D8">
        <w:rPr>
          <w:lang w:val="en-US"/>
        </w:rPr>
        <w:tab/>
        <w:t>This section applies if:</w:t>
      </w:r>
    </w:p>
    <w:p w14:paraId="24AE3639" w14:textId="7BBD76E4" w:rsidR="00141609" w:rsidRPr="00E530D8" w:rsidRDefault="00AD56EF" w:rsidP="00AD56EF">
      <w:pPr>
        <w:pStyle w:val="LDP1a0"/>
        <w:rPr>
          <w:lang w:val="en-US"/>
        </w:rPr>
      </w:pPr>
      <w:r w:rsidRPr="00E530D8">
        <w:rPr>
          <w:lang w:val="en-US"/>
        </w:rPr>
        <w:t>(a)</w:t>
      </w:r>
      <w:r w:rsidRPr="00E530D8">
        <w:rPr>
          <w:lang w:val="en-US"/>
        </w:rPr>
        <w:tab/>
      </w:r>
      <w:r w:rsidR="00F22F46" w:rsidRPr="00E530D8">
        <w:rPr>
          <w:lang w:val="en-US"/>
        </w:rPr>
        <w:t>during a flight of a relevant helicopter</w:t>
      </w:r>
      <w:r w:rsidR="00141609" w:rsidRPr="00E530D8">
        <w:rPr>
          <w:lang w:val="en-US"/>
        </w:rPr>
        <w:t xml:space="preserve">, a failure of </w:t>
      </w:r>
      <w:r w:rsidR="004D501A" w:rsidRPr="00E530D8">
        <w:rPr>
          <w:lang w:val="en-US"/>
        </w:rPr>
        <w:t>an</w:t>
      </w:r>
      <w:r w:rsidR="004D501A" w:rsidRPr="00E530D8">
        <w:rPr>
          <w:spacing w:val="-4"/>
          <w:lang w:val="en-US"/>
        </w:rPr>
        <w:t xml:space="preserve"> </w:t>
      </w:r>
      <w:r w:rsidR="004D501A" w:rsidRPr="00E530D8">
        <w:rPr>
          <w:lang w:val="en-US"/>
        </w:rPr>
        <w:t>instrument</w:t>
      </w:r>
      <w:r w:rsidR="004D501A" w:rsidRPr="00E530D8">
        <w:rPr>
          <w:spacing w:val="-4"/>
          <w:lang w:val="en-US"/>
        </w:rPr>
        <w:t xml:space="preserve"> </w:t>
      </w:r>
      <w:r w:rsidR="008718AC" w:rsidRPr="00E530D8">
        <w:rPr>
          <w:spacing w:val="-4"/>
          <w:lang w:val="en-US"/>
        </w:rPr>
        <w:t xml:space="preserve">of the helicopter </w:t>
      </w:r>
      <w:r w:rsidR="004D501A" w:rsidRPr="00E530D8">
        <w:rPr>
          <w:lang w:val="en-US"/>
        </w:rPr>
        <w:t>of</w:t>
      </w:r>
      <w:r w:rsidR="004D501A" w:rsidRPr="00E530D8">
        <w:rPr>
          <w:spacing w:val="-2"/>
          <w:lang w:val="en-US"/>
        </w:rPr>
        <w:t xml:space="preserve"> </w:t>
      </w:r>
      <w:r w:rsidR="004D501A" w:rsidRPr="00E530D8">
        <w:rPr>
          <w:lang w:val="en-US"/>
        </w:rPr>
        <w:t>any</w:t>
      </w:r>
      <w:r w:rsidR="004D501A" w:rsidRPr="00E530D8">
        <w:rPr>
          <w:spacing w:val="-4"/>
          <w:lang w:val="en-US"/>
        </w:rPr>
        <w:t xml:space="preserve"> </w:t>
      </w:r>
      <w:r w:rsidR="004D501A" w:rsidRPr="00E530D8">
        <w:rPr>
          <w:lang w:val="en-US"/>
        </w:rPr>
        <w:t>of</w:t>
      </w:r>
      <w:r w:rsidR="004D501A" w:rsidRPr="00E530D8">
        <w:rPr>
          <w:spacing w:val="-4"/>
          <w:lang w:val="en-US"/>
        </w:rPr>
        <w:t xml:space="preserve"> </w:t>
      </w:r>
      <w:r w:rsidR="004D501A" w:rsidRPr="00E530D8">
        <w:rPr>
          <w:lang w:val="en-US"/>
        </w:rPr>
        <w:t>the</w:t>
      </w:r>
      <w:r w:rsidR="004D501A" w:rsidRPr="00E530D8">
        <w:rPr>
          <w:spacing w:val="-4"/>
          <w:lang w:val="en-US"/>
        </w:rPr>
        <w:t xml:space="preserve"> </w:t>
      </w:r>
      <w:r w:rsidR="004D501A" w:rsidRPr="00E530D8">
        <w:rPr>
          <w:lang w:val="en-US"/>
        </w:rPr>
        <w:t>kinds</w:t>
      </w:r>
      <w:r w:rsidR="004D501A" w:rsidRPr="00E530D8">
        <w:rPr>
          <w:spacing w:val="-2"/>
          <w:lang w:val="en-US"/>
        </w:rPr>
        <w:t xml:space="preserve"> mentioned in paragraph </w:t>
      </w:r>
      <w:r w:rsidR="00BA7AE1" w:rsidRPr="00E530D8">
        <w:rPr>
          <w:spacing w:val="-2"/>
          <w:lang w:val="en-US"/>
        </w:rPr>
        <w:t>91.715</w:t>
      </w:r>
      <w:r w:rsidR="00F464E2" w:rsidRPr="00E530D8">
        <w:rPr>
          <w:spacing w:val="-2"/>
          <w:lang w:val="en-US"/>
        </w:rPr>
        <w:t>(</w:t>
      </w:r>
      <w:r w:rsidR="00BA7AE1" w:rsidRPr="00E530D8">
        <w:rPr>
          <w:spacing w:val="-2"/>
          <w:lang w:val="en-US"/>
        </w:rPr>
        <w:t>1)</w:t>
      </w:r>
      <w:r w:rsidR="00F464E2" w:rsidRPr="00E530D8">
        <w:rPr>
          <w:spacing w:val="-2"/>
          <w:lang w:val="en-US"/>
        </w:rPr>
        <w:t>(</w:t>
      </w:r>
      <w:r w:rsidR="00BA7AE1" w:rsidRPr="00E530D8">
        <w:rPr>
          <w:spacing w:val="-2"/>
          <w:lang w:val="en-US"/>
        </w:rPr>
        <w:t>a) of CASR</w:t>
      </w:r>
      <w:r w:rsidR="00944D25" w:rsidRPr="00E530D8">
        <w:rPr>
          <w:spacing w:val="-2"/>
          <w:lang w:val="en-US"/>
        </w:rPr>
        <w:t xml:space="preserve"> </w:t>
      </w:r>
      <w:r w:rsidR="004D501A" w:rsidRPr="00E530D8">
        <w:rPr>
          <w:lang w:val="en-US"/>
        </w:rPr>
        <w:t>is</w:t>
      </w:r>
      <w:r w:rsidR="004D501A" w:rsidRPr="00E530D8">
        <w:rPr>
          <w:spacing w:val="-4"/>
          <w:lang w:val="en-US"/>
        </w:rPr>
        <w:t xml:space="preserve"> </w:t>
      </w:r>
      <w:r w:rsidR="004D501A" w:rsidRPr="00E530D8">
        <w:rPr>
          <w:lang w:val="en-US"/>
        </w:rPr>
        <w:t>caused</w:t>
      </w:r>
      <w:r w:rsidR="004D501A" w:rsidRPr="00E530D8">
        <w:rPr>
          <w:spacing w:val="-2"/>
          <w:lang w:val="en-US"/>
        </w:rPr>
        <w:t xml:space="preserve"> </w:t>
      </w:r>
      <w:r w:rsidR="004D501A" w:rsidRPr="00E530D8">
        <w:rPr>
          <w:lang w:val="en-US"/>
        </w:rPr>
        <w:t xml:space="preserve">or </w:t>
      </w:r>
      <w:r w:rsidR="004D501A" w:rsidRPr="00E530D8">
        <w:rPr>
          <w:spacing w:val="-2"/>
          <w:lang w:val="en-US"/>
        </w:rPr>
        <w:t>simulated</w:t>
      </w:r>
      <w:r w:rsidR="00944D25" w:rsidRPr="00E530D8">
        <w:rPr>
          <w:spacing w:val="-2"/>
          <w:lang w:val="en-US"/>
        </w:rPr>
        <w:t>; and</w:t>
      </w:r>
    </w:p>
    <w:p w14:paraId="4BE34253" w14:textId="6F4AE41D" w:rsidR="00AD56EF" w:rsidRPr="00E530D8" w:rsidRDefault="00944D25" w:rsidP="00AD56EF">
      <w:pPr>
        <w:pStyle w:val="LDP1a0"/>
        <w:rPr>
          <w:spacing w:val="-5"/>
          <w:lang w:val="en-US"/>
        </w:rPr>
      </w:pPr>
      <w:r w:rsidRPr="00E530D8">
        <w:rPr>
          <w:lang w:val="en-US"/>
        </w:rPr>
        <w:t>(b)</w:t>
      </w:r>
      <w:r w:rsidRPr="00E530D8">
        <w:rPr>
          <w:lang w:val="en-US"/>
        </w:rPr>
        <w:tab/>
      </w:r>
      <w:r w:rsidR="00A62485" w:rsidRPr="00E530D8">
        <w:rPr>
          <w:lang w:val="en-US"/>
        </w:rPr>
        <w:t>the</w:t>
      </w:r>
      <w:r w:rsidR="00AD56EF" w:rsidRPr="00E530D8">
        <w:rPr>
          <w:lang w:val="en-US"/>
        </w:rPr>
        <w:t xml:space="preserve"> </w:t>
      </w:r>
      <w:r w:rsidR="00A62485" w:rsidRPr="00E530D8">
        <w:rPr>
          <w:lang w:val="en-US"/>
        </w:rPr>
        <w:t>pilot</w:t>
      </w:r>
      <w:r w:rsidR="00A62485" w:rsidRPr="00E530D8">
        <w:rPr>
          <w:spacing w:val="-4"/>
          <w:lang w:val="en-US"/>
        </w:rPr>
        <w:t xml:space="preserve"> </w:t>
      </w:r>
      <w:r w:rsidR="00A62485" w:rsidRPr="00E530D8">
        <w:rPr>
          <w:lang w:val="en-US"/>
        </w:rPr>
        <w:t>in</w:t>
      </w:r>
      <w:r w:rsidR="00A62485" w:rsidRPr="00E530D8">
        <w:rPr>
          <w:spacing w:val="-5"/>
          <w:lang w:val="en-US"/>
        </w:rPr>
        <w:t xml:space="preserve"> </w:t>
      </w:r>
      <w:r w:rsidR="00A62485" w:rsidRPr="00E530D8">
        <w:rPr>
          <w:lang w:val="en-US"/>
        </w:rPr>
        <w:t>command</w:t>
      </w:r>
      <w:r w:rsidR="00A62485" w:rsidRPr="00E530D8">
        <w:rPr>
          <w:spacing w:val="-2"/>
          <w:lang w:val="en-US"/>
        </w:rPr>
        <w:t xml:space="preserve"> </w:t>
      </w:r>
      <w:r w:rsidR="00A62485" w:rsidRPr="00E530D8">
        <w:rPr>
          <w:lang w:val="en-US"/>
        </w:rPr>
        <w:t>of</w:t>
      </w:r>
      <w:r w:rsidR="00A62485" w:rsidRPr="00E530D8">
        <w:rPr>
          <w:spacing w:val="-1"/>
          <w:lang w:val="en-US"/>
        </w:rPr>
        <w:t xml:space="preserve"> </w:t>
      </w:r>
      <w:r w:rsidRPr="00E530D8">
        <w:rPr>
          <w:lang w:val="en-US"/>
        </w:rPr>
        <w:t>the</w:t>
      </w:r>
      <w:r w:rsidR="00A62485" w:rsidRPr="00E530D8">
        <w:rPr>
          <w:lang w:val="en-US"/>
        </w:rPr>
        <w:t xml:space="preserve"> helicopter </w:t>
      </w:r>
      <w:r w:rsidR="007A7E34" w:rsidRPr="00E530D8">
        <w:rPr>
          <w:lang w:val="en-US"/>
        </w:rPr>
        <w:t>is</w:t>
      </w:r>
      <w:r w:rsidR="007A7E34" w:rsidRPr="00E530D8">
        <w:rPr>
          <w:spacing w:val="-4"/>
          <w:lang w:val="en-US"/>
        </w:rPr>
        <w:t xml:space="preserve"> </w:t>
      </w:r>
      <w:r w:rsidR="00034DFC" w:rsidRPr="00E530D8">
        <w:rPr>
          <w:spacing w:val="-4"/>
          <w:lang w:val="en-US"/>
        </w:rPr>
        <w:t xml:space="preserve">not </w:t>
      </w:r>
      <w:r w:rsidR="007A7E34" w:rsidRPr="00E530D8">
        <w:rPr>
          <w:lang w:val="en-US"/>
        </w:rPr>
        <w:t>authorised</w:t>
      </w:r>
      <w:r w:rsidR="007A7E34" w:rsidRPr="00E530D8">
        <w:rPr>
          <w:spacing w:val="-5"/>
          <w:lang w:val="en-US"/>
        </w:rPr>
        <w:t xml:space="preserve"> </w:t>
      </w:r>
      <w:r w:rsidR="007A7E34" w:rsidRPr="00E530D8">
        <w:rPr>
          <w:lang w:val="en-US"/>
        </w:rPr>
        <w:t>to</w:t>
      </w:r>
      <w:r w:rsidR="007A7E34" w:rsidRPr="00E530D8">
        <w:rPr>
          <w:spacing w:val="-2"/>
          <w:lang w:val="en-US"/>
        </w:rPr>
        <w:t xml:space="preserve"> </w:t>
      </w:r>
      <w:r w:rsidR="007A7E34" w:rsidRPr="00E530D8">
        <w:rPr>
          <w:lang w:val="en-US"/>
        </w:rPr>
        <w:t>pilot</w:t>
      </w:r>
      <w:r w:rsidR="007A7E34" w:rsidRPr="00E530D8">
        <w:rPr>
          <w:spacing w:val="-1"/>
          <w:lang w:val="en-US"/>
        </w:rPr>
        <w:t xml:space="preserve"> </w:t>
      </w:r>
      <w:r w:rsidR="007A7E34" w:rsidRPr="00E530D8">
        <w:rPr>
          <w:lang w:val="en-US"/>
        </w:rPr>
        <w:t>the</w:t>
      </w:r>
      <w:r w:rsidR="007A7E34" w:rsidRPr="00E530D8">
        <w:rPr>
          <w:spacing w:val="-2"/>
          <w:lang w:val="en-US"/>
        </w:rPr>
        <w:t xml:space="preserve"> </w:t>
      </w:r>
      <w:r w:rsidR="005447A5" w:rsidRPr="00E530D8">
        <w:rPr>
          <w:lang w:val="en-US"/>
        </w:rPr>
        <w:t>helicopter</w:t>
      </w:r>
      <w:r w:rsidR="007A7E34" w:rsidRPr="00E530D8">
        <w:rPr>
          <w:spacing w:val="-4"/>
          <w:lang w:val="en-US"/>
        </w:rPr>
        <w:t xml:space="preserve"> </w:t>
      </w:r>
      <w:r w:rsidR="007A7E34" w:rsidRPr="00E530D8">
        <w:rPr>
          <w:lang w:val="en-US"/>
        </w:rPr>
        <w:t>under</w:t>
      </w:r>
      <w:r w:rsidR="007A7E34" w:rsidRPr="00E530D8">
        <w:rPr>
          <w:spacing w:val="-2"/>
          <w:lang w:val="en-US"/>
        </w:rPr>
        <w:t xml:space="preserve"> </w:t>
      </w:r>
      <w:r w:rsidR="007A7E34" w:rsidRPr="00E530D8">
        <w:rPr>
          <w:lang w:val="en-US"/>
        </w:rPr>
        <w:t>Part 61 of CASR</w:t>
      </w:r>
      <w:r w:rsidR="00034DFC" w:rsidRPr="00E530D8">
        <w:rPr>
          <w:lang w:val="en-US"/>
        </w:rPr>
        <w:t xml:space="preserve"> because the pilot in command does not hold the pilot type rating in relation to the helicopter</w:t>
      </w:r>
      <w:r w:rsidR="00AD56EF" w:rsidRPr="00E530D8">
        <w:rPr>
          <w:lang w:val="en-US"/>
        </w:rPr>
        <w:t>;</w:t>
      </w:r>
      <w:r w:rsidR="00AD56EF" w:rsidRPr="00E530D8">
        <w:rPr>
          <w:spacing w:val="-2"/>
          <w:lang w:val="en-US"/>
        </w:rPr>
        <w:t xml:space="preserve"> </w:t>
      </w:r>
      <w:r w:rsidR="00AD56EF" w:rsidRPr="00E530D8">
        <w:rPr>
          <w:spacing w:val="-5"/>
          <w:lang w:val="en-US"/>
        </w:rPr>
        <w:t>and</w:t>
      </w:r>
    </w:p>
    <w:p w14:paraId="3C9D834D" w14:textId="3EFA4AAE" w:rsidR="00AD56EF" w:rsidRPr="00E530D8" w:rsidRDefault="00AD56EF" w:rsidP="00AD56EF">
      <w:pPr>
        <w:pStyle w:val="LDP1a0"/>
        <w:rPr>
          <w:lang w:val="en-US"/>
        </w:rPr>
      </w:pPr>
      <w:r w:rsidRPr="00E530D8">
        <w:rPr>
          <w:spacing w:val="-5"/>
          <w:lang w:val="en-US"/>
        </w:rPr>
        <w:t>(</w:t>
      </w:r>
      <w:r w:rsidR="00976492" w:rsidRPr="00E530D8">
        <w:rPr>
          <w:spacing w:val="-5"/>
          <w:lang w:val="en-US"/>
        </w:rPr>
        <w:t>c</w:t>
      </w:r>
      <w:r w:rsidRPr="00E530D8">
        <w:rPr>
          <w:spacing w:val="-5"/>
          <w:lang w:val="en-US"/>
        </w:rPr>
        <w:t>)</w:t>
      </w:r>
      <w:r w:rsidRPr="00E530D8">
        <w:rPr>
          <w:spacing w:val="-5"/>
          <w:lang w:val="en-US"/>
        </w:rPr>
        <w:tab/>
      </w:r>
      <w:r w:rsidRPr="00E530D8">
        <w:rPr>
          <w:lang w:val="en-US"/>
        </w:rPr>
        <w:t>the exemption under section 5 applies to the person in relation to the helicopter.</w:t>
      </w:r>
    </w:p>
    <w:p w14:paraId="0F7839A6" w14:textId="4F610C6D" w:rsidR="00076222" w:rsidRPr="00E530D8" w:rsidRDefault="00AD56EF" w:rsidP="00AD56EF">
      <w:pPr>
        <w:pStyle w:val="LDClause"/>
        <w:rPr>
          <w:lang w:val="en-US"/>
        </w:rPr>
      </w:pPr>
      <w:r w:rsidRPr="00E530D8">
        <w:rPr>
          <w:lang w:val="en-US"/>
        </w:rPr>
        <w:tab/>
        <w:t>(2)</w:t>
      </w:r>
      <w:r w:rsidRPr="00E530D8">
        <w:rPr>
          <w:lang w:val="en-US"/>
        </w:rPr>
        <w:tab/>
        <w:t xml:space="preserve">The </w:t>
      </w:r>
      <w:r w:rsidR="00976492" w:rsidRPr="00E530D8">
        <w:rPr>
          <w:lang w:val="en-US"/>
        </w:rPr>
        <w:t>pilot</w:t>
      </w:r>
      <w:r w:rsidR="00976492" w:rsidRPr="00E530D8">
        <w:rPr>
          <w:spacing w:val="-4"/>
          <w:lang w:val="en-US"/>
        </w:rPr>
        <w:t xml:space="preserve"> </w:t>
      </w:r>
      <w:r w:rsidR="00976492" w:rsidRPr="00E530D8">
        <w:rPr>
          <w:lang w:val="en-US"/>
        </w:rPr>
        <w:t>in</w:t>
      </w:r>
      <w:r w:rsidR="00976492" w:rsidRPr="00E530D8">
        <w:rPr>
          <w:spacing w:val="-5"/>
          <w:lang w:val="en-US"/>
        </w:rPr>
        <w:t xml:space="preserve"> </w:t>
      </w:r>
      <w:r w:rsidR="00976492" w:rsidRPr="00E530D8">
        <w:rPr>
          <w:lang w:val="en-US"/>
        </w:rPr>
        <w:t>command</w:t>
      </w:r>
      <w:r w:rsidR="00976492" w:rsidRPr="00E530D8">
        <w:rPr>
          <w:spacing w:val="-2"/>
          <w:lang w:val="en-US"/>
        </w:rPr>
        <w:t xml:space="preserve"> </w:t>
      </w:r>
      <w:r w:rsidRPr="00E530D8">
        <w:rPr>
          <w:lang w:val="en-US"/>
        </w:rPr>
        <w:t>is exempt from compliance with paragraph</w:t>
      </w:r>
      <w:r w:rsidR="00A04BA5" w:rsidRPr="00E530D8">
        <w:rPr>
          <w:lang w:val="en-US"/>
        </w:rPr>
        <w:t xml:space="preserve"> </w:t>
      </w:r>
      <w:r w:rsidRPr="00E530D8">
        <w:rPr>
          <w:lang w:val="en-US"/>
        </w:rPr>
        <w:t>91.</w:t>
      </w:r>
      <w:r w:rsidR="00B37E52" w:rsidRPr="00E530D8">
        <w:rPr>
          <w:lang w:val="en-US"/>
        </w:rPr>
        <w:t>715</w:t>
      </w:r>
      <w:r w:rsidR="00F464E2" w:rsidRPr="00E530D8">
        <w:rPr>
          <w:lang w:val="en-US"/>
        </w:rPr>
        <w:t>(</w:t>
      </w:r>
      <w:r w:rsidRPr="00E530D8">
        <w:rPr>
          <w:lang w:val="en-US"/>
        </w:rPr>
        <w:t>2)</w:t>
      </w:r>
      <w:r w:rsidR="00F464E2" w:rsidRPr="00E530D8">
        <w:rPr>
          <w:lang w:val="en-US"/>
        </w:rPr>
        <w:t>(</w:t>
      </w:r>
      <w:r w:rsidR="00B37E52" w:rsidRPr="00E530D8">
        <w:rPr>
          <w:lang w:val="en-US"/>
        </w:rPr>
        <w:t>c</w:t>
      </w:r>
      <w:r w:rsidRPr="00E530D8">
        <w:rPr>
          <w:lang w:val="en-US"/>
        </w:rPr>
        <w:t xml:space="preserve">) of CASR to the extent that the </w:t>
      </w:r>
      <w:r w:rsidR="00BB6C2E" w:rsidRPr="00E530D8">
        <w:rPr>
          <w:lang w:val="en-US"/>
        </w:rPr>
        <w:t>pilot</w:t>
      </w:r>
      <w:r w:rsidR="00BB6C2E" w:rsidRPr="00E530D8">
        <w:rPr>
          <w:spacing w:val="-4"/>
          <w:lang w:val="en-US"/>
        </w:rPr>
        <w:t xml:space="preserve"> </w:t>
      </w:r>
      <w:r w:rsidR="00BB6C2E" w:rsidRPr="00E530D8">
        <w:rPr>
          <w:lang w:val="en-US"/>
        </w:rPr>
        <w:t>in</w:t>
      </w:r>
      <w:r w:rsidR="00BB6C2E" w:rsidRPr="00E530D8">
        <w:rPr>
          <w:spacing w:val="-5"/>
          <w:lang w:val="en-US"/>
        </w:rPr>
        <w:t xml:space="preserve"> </w:t>
      </w:r>
      <w:r w:rsidR="00BB6C2E" w:rsidRPr="00E530D8">
        <w:rPr>
          <w:lang w:val="en-US"/>
        </w:rPr>
        <w:t>command</w:t>
      </w:r>
      <w:r w:rsidR="00BB6C2E" w:rsidRPr="00E530D8">
        <w:rPr>
          <w:spacing w:val="-2"/>
          <w:lang w:val="en-US"/>
        </w:rPr>
        <w:t xml:space="preserve"> </w:t>
      </w:r>
      <w:r w:rsidRPr="00E530D8">
        <w:rPr>
          <w:lang w:val="en-US"/>
        </w:rPr>
        <w:t>does not hold the pilot type rating in relation to the relevant helicopter.</w:t>
      </w:r>
    </w:p>
    <w:p w14:paraId="1029884E" w14:textId="2D960E65" w:rsidR="006B4BFD" w:rsidRPr="00E530D8" w:rsidRDefault="006B4BFD" w:rsidP="006B4BFD">
      <w:pPr>
        <w:pStyle w:val="LDScheduleheading"/>
        <w:spacing w:before="400"/>
        <w:rPr>
          <w:lang w:val="en-US"/>
        </w:rPr>
      </w:pPr>
      <w:bookmarkStart w:id="116" w:name="_Toc131656180"/>
      <w:bookmarkStart w:id="117" w:name="_Toc132721000"/>
      <w:bookmarkStart w:id="118" w:name="_Toc204605655"/>
      <w:r w:rsidRPr="00E530D8">
        <w:rPr>
          <w:lang w:val="en-US"/>
        </w:rPr>
        <w:t>Part 1</w:t>
      </w:r>
      <w:r w:rsidR="009B4485" w:rsidRPr="00E530D8">
        <w:rPr>
          <w:lang w:val="en-US"/>
        </w:rPr>
        <w:t>7</w:t>
      </w:r>
      <w:r w:rsidRPr="00E530D8">
        <w:rPr>
          <w:lang w:val="en-US"/>
        </w:rPr>
        <w:t xml:space="preserve"> — </w:t>
      </w:r>
      <w:r w:rsidR="0008141C" w:rsidRPr="00E530D8">
        <w:rPr>
          <w:lang w:val="en-US"/>
        </w:rPr>
        <w:t>Simulating</w:t>
      </w:r>
      <w:r w:rsidR="0008141C" w:rsidRPr="00E530D8">
        <w:rPr>
          <w:spacing w:val="-1"/>
          <w:lang w:val="en-US"/>
        </w:rPr>
        <w:t xml:space="preserve"> </w:t>
      </w:r>
      <w:r w:rsidR="0008141C" w:rsidRPr="00E530D8">
        <w:rPr>
          <w:lang w:val="en-US"/>
        </w:rPr>
        <w:t>IMC</w:t>
      </w:r>
      <w:r w:rsidR="0008141C" w:rsidRPr="00E530D8">
        <w:rPr>
          <w:spacing w:val="-2"/>
          <w:lang w:val="en-US"/>
        </w:rPr>
        <w:t xml:space="preserve"> flying</w:t>
      </w:r>
      <w:bookmarkEnd w:id="116"/>
      <w:bookmarkEnd w:id="117"/>
      <w:bookmarkEnd w:id="118"/>
    </w:p>
    <w:p w14:paraId="245EDB19" w14:textId="2A49DEC0" w:rsidR="006B4BFD" w:rsidRPr="00E530D8" w:rsidRDefault="006B4BFD" w:rsidP="006B4BFD">
      <w:pPr>
        <w:pStyle w:val="LDClauseHeading"/>
        <w:rPr>
          <w:lang w:val="en-US"/>
        </w:rPr>
      </w:pPr>
      <w:bookmarkStart w:id="119" w:name="_Toc131656181"/>
      <w:bookmarkStart w:id="120" w:name="_Toc132721001"/>
      <w:bookmarkStart w:id="121" w:name="_Toc204605656"/>
      <w:r w:rsidRPr="00E530D8">
        <w:rPr>
          <w:lang w:val="en-US"/>
        </w:rPr>
        <w:t>2</w:t>
      </w:r>
      <w:r w:rsidR="001558C1" w:rsidRPr="00E530D8">
        <w:rPr>
          <w:lang w:val="en-US"/>
        </w:rPr>
        <w:t>2</w:t>
      </w:r>
      <w:r w:rsidRPr="00E530D8">
        <w:rPr>
          <w:lang w:val="en-US"/>
        </w:rPr>
        <w:tab/>
        <w:t>Exemption</w:t>
      </w:r>
      <w:bookmarkEnd w:id="119"/>
      <w:bookmarkEnd w:id="120"/>
      <w:bookmarkEnd w:id="121"/>
    </w:p>
    <w:p w14:paraId="660821DA" w14:textId="77777777" w:rsidR="006B4BFD" w:rsidRPr="00E530D8" w:rsidRDefault="006B4BFD" w:rsidP="006B4BFD">
      <w:pPr>
        <w:pStyle w:val="LDClause"/>
        <w:ind w:left="454" w:hanging="454"/>
        <w:rPr>
          <w:lang w:val="en-US"/>
        </w:rPr>
      </w:pPr>
      <w:r w:rsidRPr="00E530D8">
        <w:rPr>
          <w:lang w:val="en-US"/>
        </w:rPr>
        <w:tab/>
        <w:t>(1)</w:t>
      </w:r>
      <w:r w:rsidRPr="00E530D8">
        <w:rPr>
          <w:lang w:val="en-US"/>
        </w:rPr>
        <w:tab/>
        <w:t>This section applies if:</w:t>
      </w:r>
    </w:p>
    <w:p w14:paraId="610784E1" w14:textId="0D62673D" w:rsidR="006B4BFD" w:rsidRPr="00E530D8" w:rsidRDefault="006B4BFD" w:rsidP="006B4BFD">
      <w:pPr>
        <w:pStyle w:val="LDP1a0"/>
        <w:rPr>
          <w:lang w:val="en-US"/>
        </w:rPr>
      </w:pPr>
      <w:r w:rsidRPr="00E530D8">
        <w:rPr>
          <w:lang w:val="en-US"/>
        </w:rPr>
        <w:t>(a)</w:t>
      </w:r>
      <w:r w:rsidRPr="00E530D8">
        <w:rPr>
          <w:lang w:val="en-US"/>
        </w:rPr>
        <w:tab/>
        <w:t xml:space="preserve">during a flight of a relevant helicopter, </w:t>
      </w:r>
      <w:r w:rsidR="00FE6949" w:rsidRPr="00E530D8">
        <w:rPr>
          <w:lang w:val="en-US"/>
        </w:rPr>
        <w:t>IMC are simulated</w:t>
      </w:r>
      <w:r w:rsidRPr="00E530D8">
        <w:rPr>
          <w:spacing w:val="-2"/>
          <w:lang w:val="en-US"/>
        </w:rPr>
        <w:t>; and</w:t>
      </w:r>
    </w:p>
    <w:p w14:paraId="7881A006" w14:textId="3DFA4DEF" w:rsidR="006B4BFD" w:rsidRPr="00E530D8" w:rsidRDefault="006B4BFD" w:rsidP="006B4BFD">
      <w:pPr>
        <w:pStyle w:val="LDP1a0"/>
        <w:rPr>
          <w:spacing w:val="-5"/>
          <w:lang w:val="en-US"/>
        </w:rPr>
      </w:pPr>
      <w:r w:rsidRPr="00E530D8">
        <w:rPr>
          <w:lang w:val="en-US"/>
        </w:rPr>
        <w:t>(b)</w:t>
      </w:r>
      <w:r w:rsidRPr="00E530D8">
        <w:rPr>
          <w:lang w:val="en-US"/>
        </w:rPr>
        <w:tab/>
        <w:t>the pilot</w:t>
      </w:r>
      <w:r w:rsidRPr="00E530D8">
        <w:rPr>
          <w:spacing w:val="-4"/>
          <w:lang w:val="en-US"/>
        </w:rPr>
        <w:t xml:space="preserve"> </w:t>
      </w:r>
      <w:r w:rsidRPr="00E530D8">
        <w:rPr>
          <w:lang w:val="en-US"/>
        </w:rPr>
        <w:t>in</w:t>
      </w:r>
      <w:r w:rsidRPr="00E530D8">
        <w:rPr>
          <w:spacing w:val="-5"/>
          <w:lang w:val="en-US"/>
        </w:rPr>
        <w:t xml:space="preserve"> </w:t>
      </w:r>
      <w:r w:rsidRPr="00E530D8">
        <w:rPr>
          <w:lang w:val="en-US"/>
        </w:rPr>
        <w:t>command</w:t>
      </w:r>
      <w:r w:rsidRPr="00E530D8">
        <w:rPr>
          <w:spacing w:val="-2"/>
          <w:lang w:val="en-US"/>
        </w:rPr>
        <w:t xml:space="preserve"> </w:t>
      </w:r>
      <w:r w:rsidRPr="00E530D8">
        <w:rPr>
          <w:lang w:val="en-US"/>
        </w:rPr>
        <w:t>of</w:t>
      </w:r>
      <w:r w:rsidRPr="00E530D8">
        <w:rPr>
          <w:spacing w:val="-1"/>
          <w:lang w:val="en-US"/>
        </w:rPr>
        <w:t xml:space="preserve"> </w:t>
      </w:r>
      <w:r w:rsidRPr="00E530D8">
        <w:rPr>
          <w:lang w:val="en-US"/>
        </w:rPr>
        <w:t>the helicopter is</w:t>
      </w:r>
      <w:r w:rsidRPr="00E530D8">
        <w:rPr>
          <w:spacing w:val="-4"/>
          <w:lang w:val="en-US"/>
        </w:rPr>
        <w:t xml:space="preserve"> not </w:t>
      </w:r>
      <w:r w:rsidRPr="00E530D8">
        <w:rPr>
          <w:lang w:val="en-US"/>
        </w:rPr>
        <w:t>authorised</w:t>
      </w:r>
      <w:r w:rsidRPr="00E530D8">
        <w:rPr>
          <w:spacing w:val="-5"/>
          <w:lang w:val="en-US"/>
        </w:rPr>
        <w:t xml:space="preserve"> </w:t>
      </w:r>
      <w:r w:rsidRPr="00E530D8">
        <w:rPr>
          <w:lang w:val="en-US"/>
        </w:rPr>
        <w:t>to</w:t>
      </w:r>
      <w:r w:rsidRPr="00E530D8">
        <w:rPr>
          <w:spacing w:val="-2"/>
          <w:lang w:val="en-US"/>
        </w:rPr>
        <w:t xml:space="preserve"> </w:t>
      </w:r>
      <w:r w:rsidRPr="00E530D8">
        <w:rPr>
          <w:lang w:val="en-US"/>
        </w:rPr>
        <w:t>pilot</w:t>
      </w:r>
      <w:r w:rsidRPr="00E530D8">
        <w:rPr>
          <w:spacing w:val="-1"/>
          <w:lang w:val="en-US"/>
        </w:rPr>
        <w:t xml:space="preserve"> </w:t>
      </w:r>
      <w:r w:rsidRPr="00E530D8">
        <w:rPr>
          <w:lang w:val="en-US"/>
        </w:rPr>
        <w:t>the</w:t>
      </w:r>
      <w:r w:rsidRPr="00E530D8">
        <w:rPr>
          <w:spacing w:val="-2"/>
          <w:lang w:val="en-US"/>
        </w:rPr>
        <w:t xml:space="preserve"> </w:t>
      </w:r>
      <w:r w:rsidRPr="00E530D8">
        <w:rPr>
          <w:lang w:val="en-US"/>
        </w:rPr>
        <w:t>helicopter</w:t>
      </w:r>
      <w:r w:rsidRPr="00E530D8">
        <w:rPr>
          <w:spacing w:val="-4"/>
          <w:lang w:val="en-US"/>
        </w:rPr>
        <w:t xml:space="preserve"> </w:t>
      </w:r>
      <w:r w:rsidRPr="00E530D8">
        <w:rPr>
          <w:lang w:val="en-US"/>
        </w:rPr>
        <w:t>under</w:t>
      </w:r>
      <w:r w:rsidRPr="00E530D8">
        <w:rPr>
          <w:spacing w:val="-2"/>
          <w:lang w:val="en-US"/>
        </w:rPr>
        <w:t xml:space="preserve"> </w:t>
      </w:r>
      <w:r w:rsidRPr="00E530D8">
        <w:rPr>
          <w:lang w:val="en-US"/>
        </w:rPr>
        <w:t>Part 61 of CASR because the pilot in command does not hold the pilot type rating in relation to the helicopter;</w:t>
      </w:r>
      <w:r w:rsidRPr="00E530D8">
        <w:rPr>
          <w:spacing w:val="-2"/>
          <w:lang w:val="en-US"/>
        </w:rPr>
        <w:t xml:space="preserve"> </w:t>
      </w:r>
      <w:r w:rsidRPr="00E530D8">
        <w:rPr>
          <w:spacing w:val="-5"/>
          <w:lang w:val="en-US"/>
        </w:rPr>
        <w:t>and</w:t>
      </w:r>
    </w:p>
    <w:p w14:paraId="1FE502CA" w14:textId="01D8675F" w:rsidR="006B4BFD" w:rsidRPr="00E530D8" w:rsidRDefault="006B4BFD" w:rsidP="006B4BFD">
      <w:pPr>
        <w:pStyle w:val="LDP1a0"/>
        <w:rPr>
          <w:lang w:val="en-US"/>
        </w:rPr>
      </w:pPr>
      <w:r w:rsidRPr="00E530D8">
        <w:rPr>
          <w:spacing w:val="-5"/>
          <w:lang w:val="en-US"/>
        </w:rPr>
        <w:t>(c)</w:t>
      </w:r>
      <w:r w:rsidRPr="00E530D8">
        <w:rPr>
          <w:spacing w:val="-5"/>
          <w:lang w:val="en-US"/>
        </w:rPr>
        <w:tab/>
      </w:r>
      <w:r w:rsidRPr="00E530D8">
        <w:rPr>
          <w:lang w:val="en-US"/>
        </w:rPr>
        <w:t xml:space="preserve">the exemption under section 5 applies to the </w:t>
      </w:r>
      <w:r w:rsidR="007B004D" w:rsidRPr="00E530D8">
        <w:rPr>
          <w:lang w:val="en-US"/>
        </w:rPr>
        <w:t>pilot</w:t>
      </w:r>
      <w:r w:rsidR="007B004D" w:rsidRPr="00E530D8">
        <w:rPr>
          <w:spacing w:val="-4"/>
          <w:lang w:val="en-US"/>
        </w:rPr>
        <w:t xml:space="preserve"> </w:t>
      </w:r>
      <w:r w:rsidR="007B004D" w:rsidRPr="00E530D8">
        <w:rPr>
          <w:lang w:val="en-US"/>
        </w:rPr>
        <w:t>in</w:t>
      </w:r>
      <w:r w:rsidR="007B004D" w:rsidRPr="00E530D8">
        <w:rPr>
          <w:spacing w:val="-5"/>
          <w:lang w:val="en-US"/>
        </w:rPr>
        <w:t xml:space="preserve"> </w:t>
      </w:r>
      <w:r w:rsidR="007B004D" w:rsidRPr="00E530D8">
        <w:rPr>
          <w:lang w:val="en-US"/>
        </w:rPr>
        <w:t>command</w:t>
      </w:r>
      <w:r w:rsidR="007B004D" w:rsidRPr="00E530D8">
        <w:rPr>
          <w:spacing w:val="-2"/>
          <w:lang w:val="en-US"/>
        </w:rPr>
        <w:t xml:space="preserve"> </w:t>
      </w:r>
      <w:r w:rsidRPr="00E530D8">
        <w:rPr>
          <w:lang w:val="en-US"/>
        </w:rPr>
        <w:t>in relation to the helicopter.</w:t>
      </w:r>
    </w:p>
    <w:p w14:paraId="2FA8B58F" w14:textId="1B0AF7B3" w:rsidR="006B4BFD" w:rsidRPr="00E530D8" w:rsidRDefault="006B4BFD" w:rsidP="006B4BFD">
      <w:pPr>
        <w:pStyle w:val="LDClause"/>
        <w:rPr>
          <w:lang w:val="en-US"/>
        </w:rPr>
      </w:pPr>
      <w:r w:rsidRPr="00E530D8">
        <w:rPr>
          <w:lang w:val="en-US"/>
        </w:rPr>
        <w:tab/>
        <w:t>(2)</w:t>
      </w:r>
      <w:r w:rsidRPr="00E530D8">
        <w:rPr>
          <w:lang w:val="en-US"/>
        </w:rPr>
        <w:tab/>
        <w:t>The pilot</w:t>
      </w:r>
      <w:r w:rsidRPr="00E530D8">
        <w:rPr>
          <w:spacing w:val="-4"/>
          <w:lang w:val="en-US"/>
        </w:rPr>
        <w:t xml:space="preserve"> </w:t>
      </w:r>
      <w:r w:rsidRPr="00E530D8">
        <w:rPr>
          <w:lang w:val="en-US"/>
        </w:rPr>
        <w:t>in</w:t>
      </w:r>
      <w:r w:rsidRPr="00E530D8">
        <w:rPr>
          <w:spacing w:val="-5"/>
          <w:lang w:val="en-US"/>
        </w:rPr>
        <w:t xml:space="preserve"> </w:t>
      </w:r>
      <w:r w:rsidRPr="00E530D8">
        <w:rPr>
          <w:lang w:val="en-US"/>
        </w:rPr>
        <w:t>command</w:t>
      </w:r>
      <w:r w:rsidRPr="00E530D8">
        <w:rPr>
          <w:spacing w:val="-2"/>
          <w:lang w:val="en-US"/>
        </w:rPr>
        <w:t xml:space="preserve"> </w:t>
      </w:r>
      <w:r w:rsidRPr="00E530D8">
        <w:rPr>
          <w:lang w:val="en-US"/>
        </w:rPr>
        <w:t xml:space="preserve">is exempt from compliance with </w:t>
      </w:r>
      <w:r w:rsidR="007179A5" w:rsidRPr="00E530D8">
        <w:rPr>
          <w:lang w:val="en-US"/>
        </w:rPr>
        <w:t>sub</w:t>
      </w:r>
      <w:r w:rsidRPr="00E530D8">
        <w:rPr>
          <w:lang w:val="en-US"/>
        </w:rPr>
        <w:t>paragraph 91.7</w:t>
      </w:r>
      <w:r w:rsidR="007179A5" w:rsidRPr="00E530D8">
        <w:rPr>
          <w:lang w:val="en-US"/>
        </w:rPr>
        <w:t>20</w:t>
      </w:r>
      <w:r w:rsidR="00F464E2" w:rsidRPr="00E530D8">
        <w:rPr>
          <w:lang w:val="en-US"/>
        </w:rPr>
        <w:t>(</w:t>
      </w:r>
      <w:r w:rsidRPr="00E530D8">
        <w:rPr>
          <w:lang w:val="en-US"/>
        </w:rPr>
        <w:t>2)</w:t>
      </w:r>
      <w:r w:rsidR="00F464E2" w:rsidRPr="00E530D8">
        <w:rPr>
          <w:lang w:val="en-US"/>
        </w:rPr>
        <w:t>(</w:t>
      </w:r>
      <w:r w:rsidRPr="00E530D8">
        <w:rPr>
          <w:lang w:val="en-US"/>
        </w:rPr>
        <w:t>c)</w:t>
      </w:r>
      <w:r w:rsidR="00F464E2" w:rsidRPr="00E530D8">
        <w:rPr>
          <w:lang w:val="en-US"/>
        </w:rPr>
        <w:t>(</w:t>
      </w:r>
      <w:r w:rsidR="007179A5" w:rsidRPr="00E530D8">
        <w:rPr>
          <w:lang w:val="en-US"/>
        </w:rPr>
        <w:t>i)</w:t>
      </w:r>
      <w:r w:rsidRPr="00E530D8">
        <w:rPr>
          <w:lang w:val="en-US"/>
        </w:rPr>
        <w:t xml:space="preserve"> of CASR to the extent that the pilot</w:t>
      </w:r>
      <w:r w:rsidRPr="00E530D8">
        <w:rPr>
          <w:spacing w:val="-4"/>
          <w:lang w:val="en-US"/>
        </w:rPr>
        <w:t xml:space="preserve"> </w:t>
      </w:r>
      <w:r w:rsidRPr="00E530D8">
        <w:rPr>
          <w:lang w:val="en-US"/>
        </w:rPr>
        <w:t>in</w:t>
      </w:r>
      <w:r w:rsidRPr="00E530D8">
        <w:rPr>
          <w:spacing w:val="-5"/>
          <w:lang w:val="en-US"/>
        </w:rPr>
        <w:t xml:space="preserve"> </w:t>
      </w:r>
      <w:r w:rsidRPr="00E530D8">
        <w:rPr>
          <w:lang w:val="en-US"/>
        </w:rPr>
        <w:t>command</w:t>
      </w:r>
      <w:r w:rsidRPr="00E530D8">
        <w:rPr>
          <w:spacing w:val="-2"/>
          <w:lang w:val="en-US"/>
        </w:rPr>
        <w:t xml:space="preserve"> </w:t>
      </w:r>
      <w:r w:rsidRPr="00E530D8">
        <w:rPr>
          <w:lang w:val="en-US"/>
        </w:rPr>
        <w:t>does not hold the pilot type rating in relation to the relevant helicopter.</w:t>
      </w:r>
    </w:p>
    <w:p w14:paraId="42BACE1C" w14:textId="295BEAC9" w:rsidR="004478A9" w:rsidRPr="00E530D8" w:rsidRDefault="004478A9" w:rsidP="00917217">
      <w:pPr>
        <w:pStyle w:val="LDScheduleheading"/>
        <w:spacing w:before="400"/>
        <w:rPr>
          <w:lang w:val="en-US"/>
        </w:rPr>
      </w:pPr>
      <w:bookmarkStart w:id="122" w:name="_Toc131656182"/>
      <w:bookmarkStart w:id="123" w:name="_Toc132721002"/>
      <w:bookmarkStart w:id="124" w:name="_Toc204605657"/>
      <w:r w:rsidRPr="00E530D8">
        <w:rPr>
          <w:lang w:val="en-US"/>
        </w:rPr>
        <w:t>Part 1</w:t>
      </w:r>
      <w:r w:rsidR="009B4485" w:rsidRPr="00E530D8">
        <w:rPr>
          <w:lang w:val="en-US"/>
        </w:rPr>
        <w:t>8</w:t>
      </w:r>
      <w:r w:rsidRPr="00E530D8">
        <w:rPr>
          <w:lang w:val="en-US"/>
        </w:rPr>
        <w:t xml:space="preserve"> — </w:t>
      </w:r>
      <w:r w:rsidR="00BD49D3" w:rsidRPr="00E530D8">
        <w:rPr>
          <w:lang w:val="en-US"/>
        </w:rPr>
        <w:t>Training</w:t>
      </w:r>
      <w:r w:rsidR="00BF0831" w:rsidRPr="00E530D8">
        <w:rPr>
          <w:lang w:val="en-US"/>
        </w:rPr>
        <w:t>,</w:t>
      </w:r>
      <w:r w:rsidR="00BD49D3" w:rsidRPr="00E530D8">
        <w:rPr>
          <w:lang w:val="en-US"/>
        </w:rPr>
        <w:t xml:space="preserve"> or a check</w:t>
      </w:r>
      <w:r w:rsidR="00BF0831" w:rsidRPr="00E530D8">
        <w:rPr>
          <w:lang w:val="en-US"/>
        </w:rPr>
        <w:t>,</w:t>
      </w:r>
      <w:r w:rsidR="00BD49D3" w:rsidRPr="00E530D8">
        <w:rPr>
          <w:lang w:val="en-US"/>
        </w:rPr>
        <w:t xml:space="preserve"> mentioned in Subpart </w:t>
      </w:r>
      <w:r w:rsidR="0033781B" w:rsidRPr="00E530D8">
        <w:rPr>
          <w:lang w:val="en-US"/>
        </w:rPr>
        <w:t>138</w:t>
      </w:r>
      <w:r w:rsidR="00FC2FBD" w:rsidRPr="00E530D8">
        <w:rPr>
          <w:lang w:val="en-US"/>
        </w:rPr>
        <w:t>.</w:t>
      </w:r>
      <w:r w:rsidR="0033781B" w:rsidRPr="00E530D8">
        <w:rPr>
          <w:lang w:val="en-US"/>
        </w:rPr>
        <w:t>N of CASR</w:t>
      </w:r>
      <w:bookmarkEnd w:id="122"/>
      <w:bookmarkEnd w:id="123"/>
      <w:bookmarkEnd w:id="124"/>
    </w:p>
    <w:p w14:paraId="1381E95B" w14:textId="17A06612" w:rsidR="004478A9" w:rsidRPr="00E530D8" w:rsidRDefault="004478A9" w:rsidP="00917217">
      <w:pPr>
        <w:pStyle w:val="LDClauseHeading"/>
        <w:rPr>
          <w:lang w:val="en-US"/>
        </w:rPr>
      </w:pPr>
      <w:bookmarkStart w:id="125" w:name="_Toc131656183"/>
      <w:bookmarkStart w:id="126" w:name="_Toc132721003"/>
      <w:bookmarkStart w:id="127" w:name="_Toc204605658"/>
      <w:r w:rsidRPr="00E530D8">
        <w:rPr>
          <w:lang w:val="en-US"/>
        </w:rPr>
        <w:t>2</w:t>
      </w:r>
      <w:r w:rsidR="001558C1" w:rsidRPr="00E530D8">
        <w:rPr>
          <w:lang w:val="en-US"/>
        </w:rPr>
        <w:t>3</w:t>
      </w:r>
      <w:r w:rsidRPr="00E530D8">
        <w:rPr>
          <w:lang w:val="en-US"/>
        </w:rPr>
        <w:tab/>
        <w:t>Exemption</w:t>
      </w:r>
      <w:bookmarkEnd w:id="125"/>
      <w:bookmarkEnd w:id="126"/>
      <w:r w:rsidR="007D7E8C" w:rsidRPr="00E530D8">
        <w:rPr>
          <w:lang w:val="en-US"/>
        </w:rPr>
        <w:t>s</w:t>
      </w:r>
      <w:bookmarkEnd w:id="127"/>
    </w:p>
    <w:p w14:paraId="175D4B75" w14:textId="6E2E3097" w:rsidR="00D34CA9" w:rsidRPr="00E530D8" w:rsidRDefault="00D34CA9" w:rsidP="00917217">
      <w:pPr>
        <w:pStyle w:val="LDClause"/>
        <w:keepNext/>
        <w:ind w:left="454" w:hanging="454"/>
        <w:rPr>
          <w:lang w:val="en-US"/>
        </w:rPr>
      </w:pPr>
      <w:r w:rsidRPr="00E530D8">
        <w:rPr>
          <w:lang w:val="en-US"/>
        </w:rPr>
        <w:tab/>
        <w:t>(1)</w:t>
      </w:r>
      <w:r w:rsidRPr="00E530D8">
        <w:rPr>
          <w:lang w:val="en-US"/>
        </w:rPr>
        <w:tab/>
        <w:t>This section applies if:</w:t>
      </w:r>
    </w:p>
    <w:p w14:paraId="712476B5" w14:textId="3D2B946E" w:rsidR="00D34CA9" w:rsidRPr="00E530D8" w:rsidRDefault="00D34CA9" w:rsidP="00D34CA9">
      <w:pPr>
        <w:pStyle w:val="LDP1a0"/>
        <w:rPr>
          <w:spacing w:val="-2"/>
          <w:lang w:val="en-US"/>
        </w:rPr>
      </w:pPr>
      <w:r w:rsidRPr="00E530D8">
        <w:rPr>
          <w:lang w:val="en-US"/>
        </w:rPr>
        <w:t>(a)</w:t>
      </w:r>
      <w:r w:rsidRPr="00E530D8">
        <w:rPr>
          <w:lang w:val="en-US"/>
        </w:rPr>
        <w:tab/>
      </w:r>
      <w:r w:rsidR="00C64E9D" w:rsidRPr="00E530D8">
        <w:rPr>
          <w:lang w:val="en-US"/>
        </w:rPr>
        <w:t>a flight crew member of the personnel of</w:t>
      </w:r>
      <w:r w:rsidR="0085053B" w:rsidRPr="00E530D8">
        <w:rPr>
          <w:lang w:val="en-US"/>
        </w:rPr>
        <w:t xml:space="preserve"> relevant helicopter’s operator </w:t>
      </w:r>
      <w:r w:rsidR="00C64E9D" w:rsidRPr="00E530D8">
        <w:rPr>
          <w:lang w:val="en-US"/>
        </w:rPr>
        <w:t>undertakes training</w:t>
      </w:r>
      <w:r w:rsidR="003F675F" w:rsidRPr="00E530D8">
        <w:rPr>
          <w:lang w:val="en-US"/>
        </w:rPr>
        <w:t>,</w:t>
      </w:r>
      <w:r w:rsidR="00C64E9D" w:rsidRPr="00E530D8">
        <w:rPr>
          <w:lang w:val="en-US"/>
        </w:rPr>
        <w:t xml:space="preserve"> or a check</w:t>
      </w:r>
      <w:r w:rsidR="003F675F" w:rsidRPr="00E530D8">
        <w:rPr>
          <w:lang w:val="en-US"/>
        </w:rPr>
        <w:t>,</w:t>
      </w:r>
      <w:r w:rsidR="00C64E9D" w:rsidRPr="00E530D8">
        <w:rPr>
          <w:lang w:val="en-US"/>
        </w:rPr>
        <w:t xml:space="preserve"> mentioned in Subpart</w:t>
      </w:r>
      <w:r w:rsidR="0085053B" w:rsidRPr="00E530D8">
        <w:rPr>
          <w:lang w:val="en-US"/>
        </w:rPr>
        <w:t xml:space="preserve"> 138</w:t>
      </w:r>
      <w:r w:rsidR="00FC2FBD" w:rsidRPr="00E530D8">
        <w:rPr>
          <w:lang w:val="en-US"/>
        </w:rPr>
        <w:t>.</w:t>
      </w:r>
      <w:r w:rsidR="0085053B" w:rsidRPr="00E530D8">
        <w:rPr>
          <w:lang w:val="en-US"/>
        </w:rPr>
        <w:t>N of CASR</w:t>
      </w:r>
      <w:r w:rsidRPr="00E530D8">
        <w:rPr>
          <w:spacing w:val="-2"/>
          <w:lang w:val="en-US"/>
        </w:rPr>
        <w:t>; and</w:t>
      </w:r>
    </w:p>
    <w:p w14:paraId="71BAB52C" w14:textId="0533D0C5" w:rsidR="00AD31A5" w:rsidRPr="00E530D8" w:rsidRDefault="00AD31A5" w:rsidP="00D34CA9">
      <w:pPr>
        <w:pStyle w:val="LDP1a0"/>
        <w:rPr>
          <w:lang w:val="en-US"/>
        </w:rPr>
      </w:pPr>
      <w:r w:rsidRPr="00E530D8">
        <w:rPr>
          <w:spacing w:val="-2"/>
          <w:lang w:val="en-US"/>
        </w:rPr>
        <w:t>(b)</w:t>
      </w:r>
      <w:r w:rsidR="002C28BE" w:rsidRPr="00E530D8">
        <w:rPr>
          <w:spacing w:val="-2"/>
          <w:lang w:val="en-US"/>
        </w:rPr>
        <w:tab/>
      </w:r>
      <w:r w:rsidR="00B80386" w:rsidRPr="00E530D8">
        <w:rPr>
          <w:lang w:val="en-US"/>
        </w:rPr>
        <w:t xml:space="preserve">the training or check is conducted </w:t>
      </w:r>
      <w:r w:rsidR="00572A2C" w:rsidRPr="00E530D8">
        <w:rPr>
          <w:lang w:val="en-US"/>
        </w:rPr>
        <w:t>by an indiv</w:t>
      </w:r>
      <w:r w:rsidR="003F66CB" w:rsidRPr="00E530D8">
        <w:rPr>
          <w:lang w:val="en-US"/>
        </w:rPr>
        <w:t>idual who is engaged by the operator to conduct the training</w:t>
      </w:r>
      <w:r w:rsidR="00280E00" w:rsidRPr="00E530D8">
        <w:rPr>
          <w:lang w:val="en-US"/>
        </w:rPr>
        <w:t>; and</w:t>
      </w:r>
    </w:p>
    <w:p w14:paraId="0FBC5031" w14:textId="77777777" w:rsidR="00CF0BA8" w:rsidRPr="00E530D8" w:rsidRDefault="00A96EAD" w:rsidP="00D34CA9">
      <w:pPr>
        <w:pStyle w:val="LDP1a0"/>
        <w:rPr>
          <w:lang w:val="en-US" w:eastAsia="en-AU"/>
        </w:rPr>
      </w:pPr>
      <w:r w:rsidRPr="00E530D8">
        <w:rPr>
          <w:lang w:val="en-US"/>
        </w:rPr>
        <w:t>(c)</w:t>
      </w:r>
      <w:r w:rsidRPr="00E530D8">
        <w:rPr>
          <w:lang w:val="en-US"/>
        </w:rPr>
        <w:tab/>
        <w:t xml:space="preserve">the </w:t>
      </w:r>
      <w:r w:rsidRPr="00E530D8">
        <w:rPr>
          <w:lang w:val="en-US" w:eastAsia="en-AU"/>
        </w:rPr>
        <w:t>operator is</w:t>
      </w:r>
      <w:r w:rsidR="00CF0BA8" w:rsidRPr="00E530D8">
        <w:rPr>
          <w:lang w:val="en-US" w:eastAsia="en-AU"/>
        </w:rPr>
        <w:t>:</w:t>
      </w:r>
    </w:p>
    <w:p w14:paraId="7DD73141" w14:textId="53C7ED2C" w:rsidR="00B84508" w:rsidRPr="00E530D8" w:rsidRDefault="009F4D50" w:rsidP="00B84508">
      <w:pPr>
        <w:pStyle w:val="LDP2i"/>
        <w:ind w:left="1559" w:hanging="1105"/>
        <w:rPr>
          <w:lang w:val="en-US"/>
        </w:rPr>
      </w:pPr>
      <w:r w:rsidRPr="00E530D8">
        <w:rPr>
          <w:lang w:val="en-US" w:eastAsia="en-AU"/>
        </w:rPr>
        <w:tab/>
      </w:r>
      <w:r w:rsidR="00B84508" w:rsidRPr="00E530D8">
        <w:rPr>
          <w:lang w:val="en-US" w:eastAsia="en-AU"/>
        </w:rPr>
        <w:t>(i)</w:t>
      </w:r>
      <w:r w:rsidRPr="00E530D8">
        <w:rPr>
          <w:lang w:val="en-US" w:eastAsia="en-AU"/>
        </w:rPr>
        <w:tab/>
      </w:r>
      <w:r w:rsidR="00B5084E" w:rsidRPr="00E530D8">
        <w:rPr>
          <w:lang w:val="en-US"/>
        </w:rPr>
        <w:t>an aerial work certificate holder; and</w:t>
      </w:r>
    </w:p>
    <w:p w14:paraId="7EF0A84D" w14:textId="513C84E6" w:rsidR="00A96EAD" w:rsidRPr="00E530D8" w:rsidRDefault="00B5084E" w:rsidP="007B62E6">
      <w:pPr>
        <w:pStyle w:val="LDP2i"/>
        <w:ind w:left="1559" w:hanging="1105"/>
        <w:rPr>
          <w:lang w:val="en-US" w:eastAsia="en-AU"/>
        </w:rPr>
      </w:pPr>
      <w:r w:rsidRPr="00E530D8">
        <w:rPr>
          <w:lang w:val="en-US"/>
        </w:rPr>
        <w:tab/>
        <w:t>(ii)</w:t>
      </w:r>
      <w:r w:rsidRPr="00E530D8">
        <w:rPr>
          <w:lang w:val="en-US"/>
        </w:rPr>
        <w:tab/>
      </w:r>
      <w:r w:rsidR="00A96EAD" w:rsidRPr="00E530D8">
        <w:rPr>
          <w:lang w:val="en-US" w:eastAsia="en-AU"/>
        </w:rPr>
        <w:t>not required to have a training and checking system</w:t>
      </w:r>
      <w:r w:rsidR="00B451D2" w:rsidRPr="00E530D8">
        <w:rPr>
          <w:lang w:val="en-US" w:eastAsia="en-AU"/>
        </w:rPr>
        <w:t>,</w:t>
      </w:r>
      <w:r w:rsidR="00A96EAD" w:rsidRPr="00E530D8">
        <w:rPr>
          <w:lang w:val="en-US" w:eastAsia="en-AU"/>
        </w:rPr>
        <w:t xml:space="preserve"> under regulation</w:t>
      </w:r>
      <w:r w:rsidR="00951D49" w:rsidRPr="00E530D8">
        <w:rPr>
          <w:lang w:val="en-US" w:eastAsia="en-AU"/>
        </w:rPr>
        <w:t> </w:t>
      </w:r>
      <w:r w:rsidR="00A96EAD" w:rsidRPr="00E530D8">
        <w:rPr>
          <w:lang w:val="en-US" w:eastAsia="en-AU"/>
        </w:rPr>
        <w:t>138.125</w:t>
      </w:r>
      <w:r w:rsidR="000F48B5" w:rsidRPr="00E530D8">
        <w:rPr>
          <w:lang w:val="en-US" w:eastAsia="en-AU"/>
        </w:rPr>
        <w:t xml:space="preserve"> </w:t>
      </w:r>
      <w:r w:rsidR="00A96EAD" w:rsidRPr="00E530D8">
        <w:rPr>
          <w:lang w:val="en-US" w:eastAsia="en-AU"/>
        </w:rPr>
        <w:t>of CASR</w:t>
      </w:r>
      <w:r w:rsidR="00B451D2" w:rsidRPr="00E530D8">
        <w:rPr>
          <w:lang w:val="en-US" w:eastAsia="en-AU"/>
        </w:rPr>
        <w:t>,</w:t>
      </w:r>
      <w:r w:rsidR="00BD2124" w:rsidRPr="00E530D8">
        <w:rPr>
          <w:lang w:val="en-US" w:eastAsia="en-AU"/>
        </w:rPr>
        <w:t xml:space="preserve"> </w:t>
      </w:r>
      <w:r w:rsidR="00BD2124" w:rsidRPr="00E530D8">
        <w:rPr>
          <w:lang w:val="en-US"/>
        </w:rPr>
        <w:t>for an aerial work operation conducted in the helicopter</w:t>
      </w:r>
      <w:r w:rsidR="009A0418" w:rsidRPr="00E530D8">
        <w:rPr>
          <w:lang w:val="en-US" w:eastAsia="en-AU"/>
        </w:rPr>
        <w:t>.</w:t>
      </w:r>
    </w:p>
    <w:p w14:paraId="2B5F9B4C" w14:textId="77777777" w:rsidR="00331D67" w:rsidRPr="00E530D8" w:rsidRDefault="009A0418" w:rsidP="00331D67">
      <w:pPr>
        <w:pStyle w:val="LDClause"/>
        <w:ind w:left="454" w:hanging="454"/>
        <w:rPr>
          <w:lang w:val="en-US" w:eastAsia="en-AU"/>
        </w:rPr>
      </w:pPr>
      <w:r w:rsidRPr="00E530D8">
        <w:rPr>
          <w:lang w:val="en-US" w:eastAsia="en-AU"/>
        </w:rPr>
        <w:tab/>
        <w:t>(2)</w:t>
      </w:r>
      <w:r w:rsidR="00331D67" w:rsidRPr="00E530D8">
        <w:rPr>
          <w:lang w:val="en-US" w:eastAsia="en-AU"/>
        </w:rPr>
        <w:tab/>
        <w:t>Subsection (3) applies if:</w:t>
      </w:r>
    </w:p>
    <w:p w14:paraId="7DB0834A" w14:textId="257F3490" w:rsidR="00570D9C" w:rsidRPr="00E530D8" w:rsidRDefault="00331D67" w:rsidP="00570D9C">
      <w:pPr>
        <w:pStyle w:val="LDP1a0"/>
        <w:rPr>
          <w:lang w:val="en-US"/>
        </w:rPr>
      </w:pPr>
      <w:r w:rsidRPr="00E530D8">
        <w:rPr>
          <w:lang w:val="en-US"/>
        </w:rPr>
        <w:t>(a)</w:t>
      </w:r>
      <w:r w:rsidRPr="00E530D8">
        <w:rPr>
          <w:lang w:val="en-US"/>
        </w:rPr>
        <w:tab/>
      </w:r>
      <w:r w:rsidR="008440B4" w:rsidRPr="00E530D8">
        <w:rPr>
          <w:lang w:val="en-US"/>
        </w:rPr>
        <w:t xml:space="preserve">the individual </w:t>
      </w:r>
      <w:r w:rsidR="00D34CA9" w:rsidRPr="00E530D8">
        <w:rPr>
          <w:lang w:val="en-US"/>
        </w:rPr>
        <w:t>is</w:t>
      </w:r>
      <w:r w:rsidR="00D34CA9" w:rsidRPr="00E530D8">
        <w:rPr>
          <w:spacing w:val="-4"/>
          <w:lang w:val="en-US"/>
        </w:rPr>
        <w:t xml:space="preserve"> not </w:t>
      </w:r>
      <w:r w:rsidR="00D34CA9" w:rsidRPr="00E530D8">
        <w:rPr>
          <w:lang w:val="en-US"/>
        </w:rPr>
        <w:t>authorised</w:t>
      </w:r>
      <w:r w:rsidR="00D34CA9" w:rsidRPr="00E530D8">
        <w:rPr>
          <w:spacing w:val="-5"/>
          <w:lang w:val="en-US"/>
        </w:rPr>
        <w:t xml:space="preserve"> </w:t>
      </w:r>
      <w:r w:rsidR="00D34CA9" w:rsidRPr="00E530D8">
        <w:rPr>
          <w:lang w:val="en-US"/>
        </w:rPr>
        <w:t>under</w:t>
      </w:r>
      <w:r w:rsidR="00D34CA9" w:rsidRPr="00E530D8">
        <w:rPr>
          <w:spacing w:val="-2"/>
          <w:lang w:val="en-US"/>
        </w:rPr>
        <w:t xml:space="preserve"> </w:t>
      </w:r>
      <w:r w:rsidR="00D34CA9" w:rsidRPr="00E530D8">
        <w:rPr>
          <w:lang w:val="en-US"/>
        </w:rPr>
        <w:t xml:space="preserve">Part 61 of CASR </w:t>
      </w:r>
      <w:r w:rsidR="00EC0481" w:rsidRPr="00E530D8">
        <w:rPr>
          <w:lang w:val="en-US"/>
        </w:rPr>
        <w:t>to conduct the training</w:t>
      </w:r>
      <w:r w:rsidR="00986BDA" w:rsidRPr="00E530D8">
        <w:rPr>
          <w:lang w:val="en-US"/>
        </w:rPr>
        <w:t xml:space="preserve">, as required by </w:t>
      </w:r>
      <w:r w:rsidR="00E6070A" w:rsidRPr="00E530D8">
        <w:rPr>
          <w:lang w:val="en-US"/>
        </w:rPr>
        <w:t>paragraph</w:t>
      </w:r>
      <w:r w:rsidR="00A04BA5" w:rsidRPr="00E530D8">
        <w:rPr>
          <w:lang w:val="en-US"/>
        </w:rPr>
        <w:t xml:space="preserve"> </w:t>
      </w:r>
      <w:r w:rsidR="00E6070A" w:rsidRPr="00E530D8">
        <w:rPr>
          <w:lang w:val="en-US"/>
        </w:rPr>
        <w:t>23.10</w:t>
      </w:r>
      <w:r w:rsidR="00F464E2" w:rsidRPr="00E530D8">
        <w:rPr>
          <w:lang w:val="en-US"/>
        </w:rPr>
        <w:t>(</w:t>
      </w:r>
      <w:r w:rsidR="00E6070A" w:rsidRPr="00E530D8">
        <w:rPr>
          <w:lang w:val="en-US"/>
        </w:rPr>
        <w:t>1)</w:t>
      </w:r>
      <w:r w:rsidR="00F464E2" w:rsidRPr="00E530D8">
        <w:rPr>
          <w:lang w:val="en-US"/>
        </w:rPr>
        <w:t>(</w:t>
      </w:r>
      <w:r w:rsidR="007905EB" w:rsidRPr="00E530D8">
        <w:rPr>
          <w:lang w:val="en-US"/>
        </w:rPr>
        <w:t>b</w:t>
      </w:r>
      <w:r w:rsidR="00E6070A" w:rsidRPr="00E530D8">
        <w:rPr>
          <w:lang w:val="en-US"/>
        </w:rPr>
        <w:t>) of the Part 138 Manual of Standards</w:t>
      </w:r>
      <w:r w:rsidR="007905EB" w:rsidRPr="00E530D8">
        <w:rPr>
          <w:lang w:val="en-US"/>
        </w:rPr>
        <w:t>,</w:t>
      </w:r>
      <w:r w:rsidR="00EC0481" w:rsidRPr="00E530D8">
        <w:rPr>
          <w:lang w:val="en-US"/>
        </w:rPr>
        <w:t xml:space="preserve"> </w:t>
      </w:r>
      <w:r w:rsidR="00D34CA9" w:rsidRPr="00E530D8">
        <w:rPr>
          <w:lang w:val="en-US"/>
        </w:rPr>
        <w:t xml:space="preserve">because the </w:t>
      </w:r>
      <w:r w:rsidR="008440B4" w:rsidRPr="00E530D8">
        <w:rPr>
          <w:lang w:val="en-US"/>
        </w:rPr>
        <w:t xml:space="preserve">individual </w:t>
      </w:r>
      <w:r w:rsidR="00D34CA9" w:rsidRPr="00E530D8">
        <w:rPr>
          <w:lang w:val="en-US"/>
        </w:rPr>
        <w:t>does not hold the</w:t>
      </w:r>
      <w:r w:rsidR="00570D9C" w:rsidRPr="00E530D8">
        <w:rPr>
          <w:lang w:val="en-US"/>
        </w:rPr>
        <w:t xml:space="preserve"> type rating training endorsement for the type of helicopter that includes the helicopter; and</w:t>
      </w:r>
    </w:p>
    <w:p w14:paraId="77A9AC95" w14:textId="68B80350" w:rsidR="00570D9C" w:rsidRPr="00E530D8" w:rsidRDefault="00570D9C" w:rsidP="00570D9C">
      <w:pPr>
        <w:pStyle w:val="LDP1a0"/>
        <w:rPr>
          <w:lang w:val="en-US"/>
        </w:rPr>
      </w:pPr>
      <w:r w:rsidRPr="00E530D8">
        <w:rPr>
          <w:lang w:val="en-US"/>
        </w:rPr>
        <w:t>(</w:t>
      </w:r>
      <w:r w:rsidR="00B36DD0" w:rsidRPr="00E530D8">
        <w:rPr>
          <w:lang w:val="en-US"/>
        </w:rPr>
        <w:t>b</w:t>
      </w:r>
      <w:r w:rsidRPr="00E530D8">
        <w:rPr>
          <w:lang w:val="en-US"/>
        </w:rPr>
        <w:t>)</w:t>
      </w:r>
      <w:r w:rsidRPr="00E530D8">
        <w:rPr>
          <w:lang w:val="en-US"/>
        </w:rPr>
        <w:tab/>
        <w:t>an exemption under section 8 applies to the person in relation to the helicopter.</w:t>
      </w:r>
    </w:p>
    <w:p w14:paraId="7B76B451" w14:textId="3E95F946" w:rsidR="009A039A" w:rsidRPr="00E530D8" w:rsidRDefault="007905EB" w:rsidP="009A039A">
      <w:pPr>
        <w:pStyle w:val="LDClause"/>
        <w:rPr>
          <w:lang w:val="en-US"/>
        </w:rPr>
      </w:pPr>
      <w:r w:rsidRPr="00E530D8">
        <w:rPr>
          <w:lang w:val="en-US"/>
        </w:rPr>
        <w:tab/>
        <w:t>(3)</w:t>
      </w:r>
      <w:r w:rsidR="009A039A" w:rsidRPr="00E530D8">
        <w:rPr>
          <w:lang w:val="en-US"/>
        </w:rPr>
        <w:tab/>
        <w:t>The individual is exempt from compliance with regulation 1</w:t>
      </w:r>
      <w:r w:rsidR="00FA43FF" w:rsidRPr="00E530D8">
        <w:rPr>
          <w:lang w:val="en-US"/>
        </w:rPr>
        <w:t>38</w:t>
      </w:r>
      <w:r w:rsidR="009A039A" w:rsidRPr="00E530D8">
        <w:rPr>
          <w:lang w:val="en-US"/>
        </w:rPr>
        <w:t>.</w:t>
      </w:r>
      <w:r w:rsidR="00FA43FF" w:rsidRPr="00E530D8">
        <w:rPr>
          <w:lang w:val="en-US"/>
        </w:rPr>
        <w:t>505</w:t>
      </w:r>
      <w:r w:rsidR="009A039A" w:rsidRPr="00E530D8">
        <w:rPr>
          <w:lang w:val="en-US"/>
        </w:rPr>
        <w:t xml:space="preserve"> of CASR to the extent that the </w:t>
      </w:r>
      <w:r w:rsidR="00FA43FF" w:rsidRPr="00E530D8">
        <w:rPr>
          <w:lang w:val="en-US"/>
        </w:rPr>
        <w:t xml:space="preserve">individual </w:t>
      </w:r>
      <w:r w:rsidR="009A039A" w:rsidRPr="00E530D8">
        <w:rPr>
          <w:lang w:val="en-US"/>
        </w:rPr>
        <w:t>does not hold the type rating training endorsement for the type of helicopter that includes the relevant helicopter.</w:t>
      </w:r>
    </w:p>
    <w:p w14:paraId="47DEFEC4" w14:textId="3B1CAE2B" w:rsidR="0038304D" w:rsidRPr="00E530D8" w:rsidRDefault="0038304D" w:rsidP="0038304D">
      <w:pPr>
        <w:pStyle w:val="LDClause"/>
        <w:ind w:left="454" w:hanging="454"/>
        <w:rPr>
          <w:lang w:val="en-US" w:eastAsia="en-AU"/>
        </w:rPr>
      </w:pPr>
      <w:r w:rsidRPr="00E530D8">
        <w:rPr>
          <w:lang w:val="en-US" w:eastAsia="en-AU"/>
        </w:rPr>
        <w:tab/>
        <w:t>(4)</w:t>
      </w:r>
      <w:r w:rsidRPr="00E530D8">
        <w:rPr>
          <w:lang w:val="en-US" w:eastAsia="en-AU"/>
        </w:rPr>
        <w:tab/>
        <w:t>Subsection (5) applies if:</w:t>
      </w:r>
    </w:p>
    <w:p w14:paraId="50E07EAB" w14:textId="289BFFAC" w:rsidR="0038304D" w:rsidRPr="00E530D8" w:rsidRDefault="0038304D" w:rsidP="0038304D">
      <w:pPr>
        <w:pStyle w:val="LDP1a0"/>
        <w:rPr>
          <w:lang w:val="en-US"/>
        </w:rPr>
      </w:pPr>
      <w:r w:rsidRPr="00E530D8">
        <w:rPr>
          <w:lang w:val="en-US"/>
        </w:rPr>
        <w:t>(a)</w:t>
      </w:r>
      <w:r w:rsidRPr="00E530D8">
        <w:rPr>
          <w:lang w:val="en-US"/>
        </w:rPr>
        <w:tab/>
        <w:t>the individual is</w:t>
      </w:r>
      <w:r w:rsidRPr="00E530D8">
        <w:rPr>
          <w:spacing w:val="-4"/>
          <w:lang w:val="en-US"/>
        </w:rPr>
        <w:t xml:space="preserve"> not </w:t>
      </w:r>
      <w:r w:rsidRPr="00E530D8">
        <w:rPr>
          <w:lang w:val="en-US"/>
        </w:rPr>
        <w:t>authorised</w:t>
      </w:r>
      <w:r w:rsidRPr="00E530D8">
        <w:rPr>
          <w:spacing w:val="-5"/>
          <w:lang w:val="en-US"/>
        </w:rPr>
        <w:t xml:space="preserve"> </w:t>
      </w:r>
      <w:r w:rsidRPr="00E530D8">
        <w:rPr>
          <w:lang w:val="en-US"/>
        </w:rPr>
        <w:t>under</w:t>
      </w:r>
      <w:r w:rsidRPr="00E530D8">
        <w:rPr>
          <w:spacing w:val="-2"/>
          <w:lang w:val="en-US"/>
        </w:rPr>
        <w:t xml:space="preserve"> </w:t>
      </w:r>
      <w:r w:rsidRPr="00E530D8">
        <w:rPr>
          <w:lang w:val="en-US"/>
        </w:rPr>
        <w:t xml:space="preserve">Part 61 of CASR to conduct the </w:t>
      </w:r>
      <w:r w:rsidR="002566FF" w:rsidRPr="00E530D8">
        <w:rPr>
          <w:lang w:val="en-US"/>
        </w:rPr>
        <w:t>check</w:t>
      </w:r>
      <w:r w:rsidRPr="00E530D8">
        <w:rPr>
          <w:lang w:val="en-US"/>
        </w:rPr>
        <w:t>, as required by paragraph</w:t>
      </w:r>
      <w:r w:rsidR="00A04BA5" w:rsidRPr="00E530D8">
        <w:rPr>
          <w:lang w:val="en-US"/>
        </w:rPr>
        <w:t xml:space="preserve"> </w:t>
      </w:r>
      <w:r w:rsidRPr="00E530D8">
        <w:rPr>
          <w:lang w:val="en-US"/>
        </w:rPr>
        <w:t>23.10</w:t>
      </w:r>
      <w:r w:rsidR="00F464E2" w:rsidRPr="00E530D8">
        <w:rPr>
          <w:lang w:val="en-US"/>
        </w:rPr>
        <w:t>(</w:t>
      </w:r>
      <w:r w:rsidRPr="00E530D8">
        <w:rPr>
          <w:lang w:val="en-US"/>
        </w:rPr>
        <w:t>1)</w:t>
      </w:r>
      <w:r w:rsidR="00F464E2" w:rsidRPr="00E530D8">
        <w:rPr>
          <w:lang w:val="en-US"/>
        </w:rPr>
        <w:t>(</w:t>
      </w:r>
      <w:r w:rsidRPr="00E530D8">
        <w:rPr>
          <w:lang w:val="en-US"/>
        </w:rPr>
        <w:t xml:space="preserve">b) of the Part 138 Manual of Standards, because the individual does not hold the type rating </w:t>
      </w:r>
      <w:r w:rsidR="002566FF" w:rsidRPr="00E530D8">
        <w:rPr>
          <w:lang w:val="en-US"/>
        </w:rPr>
        <w:t xml:space="preserve">flight test </w:t>
      </w:r>
      <w:r w:rsidRPr="00E530D8">
        <w:rPr>
          <w:lang w:val="en-US"/>
        </w:rPr>
        <w:t>endorsement for the type of helicopter that includes the helicopter; and</w:t>
      </w:r>
    </w:p>
    <w:p w14:paraId="4F683B50" w14:textId="7663FB89" w:rsidR="0038304D" w:rsidRPr="00E530D8" w:rsidRDefault="0038304D" w:rsidP="0038304D">
      <w:pPr>
        <w:pStyle w:val="LDP1a0"/>
        <w:rPr>
          <w:lang w:val="en-US"/>
        </w:rPr>
      </w:pPr>
      <w:r w:rsidRPr="00E530D8">
        <w:rPr>
          <w:lang w:val="en-US"/>
        </w:rPr>
        <w:t>(</w:t>
      </w:r>
      <w:r w:rsidR="00B36DD0" w:rsidRPr="00E530D8">
        <w:rPr>
          <w:lang w:val="en-US"/>
        </w:rPr>
        <w:t>b</w:t>
      </w:r>
      <w:r w:rsidRPr="00E530D8">
        <w:rPr>
          <w:lang w:val="en-US"/>
        </w:rPr>
        <w:t>)</w:t>
      </w:r>
      <w:r w:rsidRPr="00E530D8">
        <w:rPr>
          <w:lang w:val="en-US"/>
        </w:rPr>
        <w:tab/>
      </w:r>
      <w:r w:rsidR="0074674D" w:rsidRPr="00E530D8">
        <w:rPr>
          <w:lang w:val="en-US"/>
        </w:rPr>
        <w:t>the</w:t>
      </w:r>
      <w:r w:rsidRPr="00E530D8">
        <w:rPr>
          <w:lang w:val="en-US"/>
        </w:rPr>
        <w:t xml:space="preserve"> exemption under section </w:t>
      </w:r>
      <w:r w:rsidR="0074674D" w:rsidRPr="00E530D8">
        <w:rPr>
          <w:lang w:val="en-US"/>
        </w:rPr>
        <w:t>9</w:t>
      </w:r>
      <w:r w:rsidRPr="00E530D8">
        <w:rPr>
          <w:lang w:val="en-US"/>
        </w:rPr>
        <w:t xml:space="preserve"> applies to the person in relation to the helicopter.</w:t>
      </w:r>
    </w:p>
    <w:p w14:paraId="6CB85A0E" w14:textId="259C97B6" w:rsidR="0038304D" w:rsidRPr="00E530D8" w:rsidRDefault="0038304D" w:rsidP="0038304D">
      <w:pPr>
        <w:pStyle w:val="LDClause"/>
        <w:rPr>
          <w:lang w:val="en-US"/>
        </w:rPr>
      </w:pPr>
      <w:r w:rsidRPr="00E530D8">
        <w:rPr>
          <w:lang w:val="en-US"/>
        </w:rPr>
        <w:tab/>
        <w:t>(5)</w:t>
      </w:r>
      <w:r w:rsidRPr="00E530D8">
        <w:rPr>
          <w:lang w:val="en-US"/>
        </w:rPr>
        <w:tab/>
        <w:t xml:space="preserve">The individual is exempt from compliance with regulation 138.505 of CASR to the extent that the individual does not hold the type rating </w:t>
      </w:r>
      <w:r w:rsidR="002566FF" w:rsidRPr="00E530D8">
        <w:rPr>
          <w:lang w:val="en-US"/>
        </w:rPr>
        <w:t xml:space="preserve">flight test </w:t>
      </w:r>
      <w:r w:rsidRPr="00E530D8">
        <w:rPr>
          <w:lang w:val="en-US"/>
        </w:rPr>
        <w:t>endorsement for the type of helicopter that includes the relevant helicopter.</w:t>
      </w:r>
    </w:p>
    <w:p w14:paraId="46832C3E" w14:textId="286FD9F7" w:rsidR="002C3BFD" w:rsidRPr="00E530D8" w:rsidRDefault="002C3BFD" w:rsidP="0038304D">
      <w:pPr>
        <w:pStyle w:val="LDClause"/>
        <w:rPr>
          <w:lang w:val="en-US"/>
        </w:rPr>
      </w:pPr>
      <w:r w:rsidRPr="00E530D8">
        <w:rPr>
          <w:lang w:val="en-US"/>
        </w:rPr>
        <w:tab/>
        <w:t>(6)</w:t>
      </w:r>
      <w:r w:rsidRPr="00E530D8">
        <w:rPr>
          <w:lang w:val="en-US"/>
        </w:rPr>
        <w:tab/>
        <w:t>In this section:</w:t>
      </w:r>
    </w:p>
    <w:p w14:paraId="180C564C" w14:textId="7FC299CC" w:rsidR="002C3BFD" w:rsidRPr="00951FCA" w:rsidRDefault="002C3BFD" w:rsidP="00A420A2">
      <w:pPr>
        <w:pStyle w:val="LDdefinition"/>
      </w:pPr>
      <w:r w:rsidRPr="00951FCA">
        <w:rPr>
          <w:b/>
          <w:bCs/>
          <w:i/>
          <w:iCs/>
        </w:rPr>
        <w:t>aerial work certificate holder</w:t>
      </w:r>
      <w:r w:rsidRPr="00951FCA">
        <w:t xml:space="preserve"> has the meaning given by </w:t>
      </w:r>
      <w:r w:rsidR="00A420A2" w:rsidRPr="00951FCA">
        <w:t>sub</w:t>
      </w:r>
      <w:r w:rsidR="00C6504F" w:rsidRPr="00951FCA">
        <w:t>section</w:t>
      </w:r>
      <w:r w:rsidR="00A04BA5" w:rsidRPr="00951FCA">
        <w:t xml:space="preserve"> </w:t>
      </w:r>
      <w:r w:rsidR="00C6504F" w:rsidRPr="00951FCA">
        <w:t>1.04</w:t>
      </w:r>
      <w:r w:rsidR="00F464E2" w:rsidRPr="00951FCA">
        <w:t>(</w:t>
      </w:r>
      <w:r w:rsidR="00C6504F" w:rsidRPr="00951FCA">
        <w:t>6) of the Part 138 Manual of Standards.</w:t>
      </w:r>
    </w:p>
    <w:p w14:paraId="6547E407" w14:textId="30C5E964" w:rsidR="00DD131E" w:rsidRPr="00E530D8" w:rsidRDefault="00DD131E" w:rsidP="00DD131E">
      <w:pPr>
        <w:pStyle w:val="LDScheduleheading"/>
        <w:spacing w:before="400"/>
        <w:rPr>
          <w:lang w:val="en-US"/>
        </w:rPr>
      </w:pPr>
      <w:bookmarkStart w:id="128" w:name="_Toc131656184"/>
      <w:bookmarkStart w:id="129" w:name="_Toc132717286"/>
      <w:bookmarkStart w:id="130" w:name="_Toc132721004"/>
      <w:bookmarkStart w:id="131" w:name="_Toc204605659"/>
      <w:r w:rsidRPr="00E530D8">
        <w:rPr>
          <w:lang w:val="en-US"/>
        </w:rPr>
        <w:t>Part 1</w:t>
      </w:r>
      <w:r w:rsidR="009B4485" w:rsidRPr="00E530D8">
        <w:rPr>
          <w:lang w:val="en-US"/>
        </w:rPr>
        <w:t>9</w:t>
      </w:r>
      <w:r w:rsidRPr="00E530D8">
        <w:rPr>
          <w:lang w:val="en-US"/>
        </w:rPr>
        <w:t xml:space="preserve"> — </w:t>
      </w:r>
      <w:r w:rsidR="00EA270E" w:rsidRPr="00E530D8">
        <w:rPr>
          <w:lang w:val="en-US"/>
        </w:rPr>
        <w:t>VFR</w:t>
      </w:r>
      <w:r w:rsidRPr="00E530D8">
        <w:rPr>
          <w:lang w:val="en-US"/>
        </w:rPr>
        <w:t xml:space="preserve"> flight</w:t>
      </w:r>
      <w:bookmarkEnd w:id="128"/>
      <w:bookmarkEnd w:id="129"/>
      <w:bookmarkEnd w:id="130"/>
      <w:bookmarkEnd w:id="131"/>
    </w:p>
    <w:p w14:paraId="1203C267" w14:textId="1718F8B1" w:rsidR="00DD131E" w:rsidRPr="00E530D8" w:rsidRDefault="00DD131E" w:rsidP="00DD131E">
      <w:pPr>
        <w:pStyle w:val="LDClauseHeading"/>
        <w:rPr>
          <w:lang w:val="en-US"/>
        </w:rPr>
      </w:pPr>
      <w:bookmarkStart w:id="132" w:name="_Toc131656185"/>
      <w:bookmarkStart w:id="133" w:name="_Toc132721005"/>
      <w:bookmarkStart w:id="134" w:name="_Toc204605660"/>
      <w:r w:rsidRPr="00E530D8">
        <w:rPr>
          <w:lang w:val="en-US"/>
        </w:rPr>
        <w:t>2</w:t>
      </w:r>
      <w:r w:rsidR="003529F3" w:rsidRPr="00E530D8">
        <w:rPr>
          <w:lang w:val="en-US"/>
        </w:rPr>
        <w:t>4</w:t>
      </w:r>
      <w:r w:rsidRPr="00E530D8">
        <w:rPr>
          <w:lang w:val="en-US"/>
        </w:rPr>
        <w:tab/>
        <w:t>Exemption</w:t>
      </w:r>
      <w:bookmarkEnd w:id="132"/>
      <w:bookmarkEnd w:id="133"/>
      <w:bookmarkEnd w:id="134"/>
    </w:p>
    <w:p w14:paraId="3545A570" w14:textId="77777777" w:rsidR="00DD131E" w:rsidRPr="00E530D8" w:rsidRDefault="00DD131E" w:rsidP="00DD131E">
      <w:pPr>
        <w:pStyle w:val="LDClause"/>
        <w:ind w:left="454" w:hanging="454"/>
        <w:rPr>
          <w:lang w:val="en-US"/>
        </w:rPr>
      </w:pPr>
      <w:r w:rsidRPr="00E530D8">
        <w:rPr>
          <w:lang w:val="en-US"/>
        </w:rPr>
        <w:tab/>
        <w:t>(1)</w:t>
      </w:r>
      <w:r w:rsidRPr="00E530D8">
        <w:rPr>
          <w:lang w:val="en-US"/>
        </w:rPr>
        <w:tab/>
        <w:t>This section applies if:</w:t>
      </w:r>
    </w:p>
    <w:p w14:paraId="75AE1FB6" w14:textId="3175E9E7" w:rsidR="008111D2" w:rsidRPr="00E530D8" w:rsidRDefault="00DD131E" w:rsidP="00E26EBB">
      <w:pPr>
        <w:pStyle w:val="LDP1a0"/>
        <w:ind w:right="-283"/>
        <w:rPr>
          <w:lang w:val="en-US"/>
        </w:rPr>
      </w:pPr>
      <w:r w:rsidRPr="00E530D8">
        <w:rPr>
          <w:lang w:val="en-US"/>
        </w:rPr>
        <w:t>(a)</w:t>
      </w:r>
      <w:r w:rsidRPr="00E530D8">
        <w:rPr>
          <w:lang w:val="en-US"/>
        </w:rPr>
        <w:tab/>
      </w:r>
      <w:r w:rsidR="00BB4A23" w:rsidRPr="00E530D8">
        <w:rPr>
          <w:lang w:val="en-US"/>
        </w:rPr>
        <w:t xml:space="preserve">a </w:t>
      </w:r>
      <w:r w:rsidR="00CC23A2" w:rsidRPr="00E530D8">
        <w:rPr>
          <w:lang w:val="en-US"/>
        </w:rPr>
        <w:t xml:space="preserve">flight of a </w:t>
      </w:r>
      <w:r w:rsidR="008111D2" w:rsidRPr="00E530D8">
        <w:rPr>
          <w:lang w:val="en-US"/>
        </w:rPr>
        <w:t>relevant</w:t>
      </w:r>
      <w:r w:rsidR="00BB4A23" w:rsidRPr="00E530D8">
        <w:rPr>
          <w:lang w:val="en-US"/>
        </w:rPr>
        <w:t xml:space="preserve"> </w:t>
      </w:r>
      <w:r w:rsidR="008111D2" w:rsidRPr="00E530D8">
        <w:rPr>
          <w:lang w:val="en-US"/>
        </w:rPr>
        <w:t>helicopter</w:t>
      </w:r>
      <w:r w:rsidR="00BB4A23" w:rsidRPr="00E530D8">
        <w:rPr>
          <w:lang w:val="en-US"/>
        </w:rPr>
        <w:t xml:space="preserve"> is a</w:t>
      </w:r>
      <w:r w:rsidR="00D217A6" w:rsidRPr="00E530D8">
        <w:rPr>
          <w:lang w:val="en-US"/>
        </w:rPr>
        <w:t xml:space="preserve"> VFR flight un</w:t>
      </w:r>
      <w:r w:rsidR="003311DF" w:rsidRPr="00E530D8">
        <w:rPr>
          <w:lang w:val="en-US"/>
        </w:rPr>
        <w:t xml:space="preserve">der </w:t>
      </w:r>
      <w:r w:rsidR="002B0808" w:rsidRPr="00E530D8">
        <w:rPr>
          <w:lang w:val="en-US"/>
        </w:rPr>
        <w:t>sub</w:t>
      </w:r>
      <w:r w:rsidR="003311DF" w:rsidRPr="00E530D8">
        <w:rPr>
          <w:lang w:val="en-US"/>
        </w:rPr>
        <w:t>regulation</w:t>
      </w:r>
      <w:r w:rsidR="00E26EBB">
        <w:rPr>
          <w:lang w:val="en-US"/>
        </w:rPr>
        <w:t xml:space="preserve"> </w:t>
      </w:r>
      <w:r w:rsidR="003311DF" w:rsidRPr="00E530D8">
        <w:rPr>
          <w:lang w:val="en-US"/>
        </w:rPr>
        <w:t>91.280</w:t>
      </w:r>
      <w:r w:rsidR="00F464E2" w:rsidRPr="00E530D8">
        <w:rPr>
          <w:lang w:val="en-US"/>
        </w:rPr>
        <w:t>(</w:t>
      </w:r>
      <w:r w:rsidR="002B0808" w:rsidRPr="00E530D8">
        <w:rPr>
          <w:lang w:val="en-US"/>
        </w:rPr>
        <w:t>1)</w:t>
      </w:r>
      <w:r w:rsidR="00003A8D">
        <w:rPr>
          <w:lang w:val="en-US"/>
        </w:rPr>
        <w:t xml:space="preserve"> </w:t>
      </w:r>
      <w:r w:rsidR="003311DF" w:rsidRPr="00E530D8">
        <w:rPr>
          <w:lang w:val="en-US"/>
        </w:rPr>
        <w:t>of CASR</w:t>
      </w:r>
      <w:r w:rsidR="008111D2" w:rsidRPr="00E530D8">
        <w:rPr>
          <w:lang w:val="en-US"/>
        </w:rPr>
        <w:t>; and</w:t>
      </w:r>
    </w:p>
    <w:p w14:paraId="6D9022B9" w14:textId="38AC407C" w:rsidR="008111D2" w:rsidRPr="00E530D8" w:rsidRDefault="008111D2" w:rsidP="00DD131E">
      <w:pPr>
        <w:pStyle w:val="LDP1a0"/>
        <w:rPr>
          <w:lang w:val="en-US"/>
        </w:rPr>
      </w:pPr>
      <w:r w:rsidRPr="00E530D8">
        <w:rPr>
          <w:lang w:val="en-US"/>
        </w:rPr>
        <w:t>(b)</w:t>
      </w:r>
      <w:r w:rsidRPr="00E530D8">
        <w:rPr>
          <w:lang w:val="en-US"/>
        </w:rPr>
        <w:tab/>
      </w:r>
      <w:r w:rsidR="00FD733D" w:rsidRPr="00E530D8">
        <w:rPr>
          <w:lang w:val="en-US"/>
        </w:rPr>
        <w:t xml:space="preserve">item 2B in </w:t>
      </w:r>
      <w:r w:rsidR="004A347D" w:rsidRPr="009B02D9">
        <w:t>table</w:t>
      </w:r>
      <w:r w:rsidR="00D26768" w:rsidRPr="00E530D8">
        <w:rPr>
          <w:lang w:val="en-US"/>
        </w:rPr>
        <w:t xml:space="preserve"> </w:t>
      </w:r>
      <w:r w:rsidR="008F0A98" w:rsidRPr="00E530D8">
        <w:rPr>
          <w:lang w:val="en-US"/>
        </w:rPr>
        <w:t>2.</w:t>
      </w:r>
      <w:r w:rsidR="008F0A98" w:rsidRPr="00034603">
        <w:rPr>
          <w:lang w:val="en-US"/>
        </w:rPr>
        <w:t>07</w:t>
      </w:r>
      <w:r w:rsidR="00A00FEE">
        <w:rPr>
          <w:lang w:val="en-US"/>
        </w:rPr>
        <w:t> </w:t>
      </w:r>
      <w:r w:rsidR="00F464E2" w:rsidRPr="00034603">
        <w:rPr>
          <w:lang w:val="en-US"/>
        </w:rPr>
        <w:t>(</w:t>
      </w:r>
      <w:r w:rsidR="008F0A98" w:rsidRPr="00E530D8">
        <w:rPr>
          <w:lang w:val="en-US"/>
        </w:rPr>
        <w:t xml:space="preserve">3) of the Part </w:t>
      </w:r>
      <w:r w:rsidR="002022B0" w:rsidRPr="00E530D8">
        <w:rPr>
          <w:lang w:val="en-US"/>
        </w:rPr>
        <w:t>91</w:t>
      </w:r>
      <w:r w:rsidR="008F0A98" w:rsidRPr="00E530D8">
        <w:rPr>
          <w:lang w:val="en-US"/>
        </w:rPr>
        <w:t xml:space="preserve"> Manual of Standards applies to the flight; and</w:t>
      </w:r>
    </w:p>
    <w:p w14:paraId="0048A80C" w14:textId="1DE6930B" w:rsidR="008E4F58" w:rsidRPr="00E530D8" w:rsidRDefault="00F940F8" w:rsidP="00DD131E">
      <w:pPr>
        <w:pStyle w:val="LDP1a0"/>
        <w:rPr>
          <w:lang w:val="en-US"/>
        </w:rPr>
      </w:pPr>
      <w:r w:rsidRPr="00E530D8">
        <w:rPr>
          <w:lang w:val="en-US"/>
        </w:rPr>
        <w:t>(</w:t>
      </w:r>
      <w:r w:rsidR="00941B23" w:rsidRPr="00E530D8">
        <w:rPr>
          <w:lang w:val="en-US"/>
        </w:rPr>
        <w:t>c</w:t>
      </w:r>
      <w:r w:rsidRPr="00E530D8">
        <w:rPr>
          <w:lang w:val="en-US"/>
        </w:rPr>
        <w:t>)</w:t>
      </w:r>
      <w:r w:rsidRPr="00E530D8">
        <w:rPr>
          <w:lang w:val="en-US"/>
        </w:rPr>
        <w:tab/>
      </w:r>
      <w:r w:rsidR="00963B2C" w:rsidRPr="00E530D8">
        <w:rPr>
          <w:lang w:val="en-US"/>
        </w:rPr>
        <w:t>an</w:t>
      </w:r>
      <w:r w:rsidR="00984A0C" w:rsidRPr="00E530D8">
        <w:rPr>
          <w:lang w:val="en-US"/>
        </w:rPr>
        <w:t xml:space="preserve"> </w:t>
      </w:r>
      <w:r w:rsidRPr="00E530D8">
        <w:rPr>
          <w:lang w:val="en-US"/>
        </w:rPr>
        <w:t xml:space="preserve">NVIS </w:t>
      </w:r>
      <w:r w:rsidR="00963B2C" w:rsidRPr="00E530D8">
        <w:rPr>
          <w:lang w:val="en-US"/>
        </w:rPr>
        <w:t xml:space="preserve">crew </w:t>
      </w:r>
      <w:r w:rsidRPr="00E530D8">
        <w:rPr>
          <w:lang w:val="en-US"/>
        </w:rPr>
        <w:t xml:space="preserve">member </w:t>
      </w:r>
      <w:r w:rsidR="001F02F6" w:rsidRPr="00E530D8">
        <w:rPr>
          <w:lang w:val="en-US"/>
        </w:rPr>
        <w:t>who conduct</w:t>
      </w:r>
      <w:r w:rsidR="00A9028B" w:rsidRPr="00E530D8">
        <w:rPr>
          <w:lang w:val="en-US"/>
        </w:rPr>
        <w:t>s</w:t>
      </w:r>
      <w:r w:rsidR="001F02F6" w:rsidRPr="00E530D8">
        <w:rPr>
          <w:lang w:val="en-US"/>
        </w:rPr>
        <w:t xml:space="preserve"> the flight </w:t>
      </w:r>
      <w:r w:rsidR="00963B2C" w:rsidRPr="00E530D8">
        <w:rPr>
          <w:lang w:val="en-US"/>
        </w:rPr>
        <w:t>is</w:t>
      </w:r>
      <w:r w:rsidRPr="00E530D8">
        <w:rPr>
          <w:lang w:val="en-US"/>
        </w:rPr>
        <w:t xml:space="preserve"> not</w:t>
      </w:r>
      <w:r w:rsidR="00EB4906" w:rsidRPr="00E530D8">
        <w:rPr>
          <w:lang w:val="en-US"/>
        </w:rPr>
        <w:t xml:space="preserve"> authorised to conduct an NVIS operation by Part 61 of CAS</w:t>
      </w:r>
      <w:r w:rsidR="00A1059A" w:rsidRPr="00E530D8">
        <w:rPr>
          <w:lang w:val="en-US"/>
        </w:rPr>
        <w:t>R</w:t>
      </w:r>
      <w:r w:rsidR="00EF6989" w:rsidRPr="00E530D8">
        <w:rPr>
          <w:lang w:val="en-US"/>
        </w:rPr>
        <w:t xml:space="preserve"> with the helicopter</w:t>
      </w:r>
      <w:r w:rsidR="00E26A62" w:rsidRPr="00E530D8">
        <w:rPr>
          <w:lang w:val="en-US"/>
        </w:rPr>
        <w:t xml:space="preserve">, as required by </w:t>
      </w:r>
      <w:r w:rsidR="002022B0" w:rsidRPr="00E530D8">
        <w:rPr>
          <w:lang w:val="en-US"/>
        </w:rPr>
        <w:t>subparagraph</w:t>
      </w:r>
      <w:r w:rsidR="00A04BA5" w:rsidRPr="00E530D8">
        <w:rPr>
          <w:lang w:val="en-US"/>
        </w:rPr>
        <w:t xml:space="preserve"> </w:t>
      </w:r>
      <w:r w:rsidR="00AB7C30" w:rsidRPr="00E530D8">
        <w:rPr>
          <w:lang w:val="en-US"/>
        </w:rPr>
        <w:t>2.07</w:t>
      </w:r>
      <w:r w:rsidR="00F464E2" w:rsidRPr="00E530D8">
        <w:rPr>
          <w:lang w:val="en-US"/>
        </w:rPr>
        <w:t>(</w:t>
      </w:r>
      <w:r w:rsidR="00872397" w:rsidRPr="00E530D8">
        <w:rPr>
          <w:lang w:val="en-US"/>
        </w:rPr>
        <w:t>3B)</w:t>
      </w:r>
      <w:r w:rsidR="00F464E2" w:rsidRPr="00E530D8">
        <w:rPr>
          <w:lang w:val="en-US"/>
        </w:rPr>
        <w:t>(</w:t>
      </w:r>
      <w:r w:rsidR="00872397" w:rsidRPr="00E530D8">
        <w:rPr>
          <w:lang w:val="en-US"/>
        </w:rPr>
        <w:t>c)</w:t>
      </w:r>
      <w:r w:rsidR="00F464E2" w:rsidRPr="00E530D8">
        <w:rPr>
          <w:lang w:val="en-US"/>
        </w:rPr>
        <w:t>(</w:t>
      </w:r>
      <w:r w:rsidR="00872397" w:rsidRPr="00E530D8">
        <w:rPr>
          <w:lang w:val="en-US"/>
        </w:rPr>
        <w:t>i) of the Part</w:t>
      </w:r>
      <w:r w:rsidR="00D26768" w:rsidRPr="00E530D8">
        <w:rPr>
          <w:lang w:val="en-US"/>
        </w:rPr>
        <w:t xml:space="preserve"> </w:t>
      </w:r>
      <w:r w:rsidR="002022B0" w:rsidRPr="00E530D8">
        <w:rPr>
          <w:lang w:val="en-US"/>
        </w:rPr>
        <w:t>91 Manual of Standards</w:t>
      </w:r>
      <w:r w:rsidR="00402459" w:rsidRPr="00E530D8">
        <w:rPr>
          <w:lang w:val="en-US"/>
        </w:rPr>
        <w:t>,</w:t>
      </w:r>
      <w:r w:rsidRPr="00E530D8">
        <w:rPr>
          <w:lang w:val="en-US"/>
        </w:rPr>
        <w:t xml:space="preserve"> because </w:t>
      </w:r>
      <w:r w:rsidR="00963B2C" w:rsidRPr="00E530D8">
        <w:rPr>
          <w:lang w:val="en-US"/>
        </w:rPr>
        <w:t xml:space="preserve">the NVIS crew member </w:t>
      </w:r>
      <w:r w:rsidR="00FB6717" w:rsidRPr="00E530D8">
        <w:rPr>
          <w:lang w:val="en-US"/>
        </w:rPr>
        <w:t>does not hold the pilot type rating in relation to the helicopter</w:t>
      </w:r>
      <w:r w:rsidR="00A1059A" w:rsidRPr="00E530D8">
        <w:rPr>
          <w:lang w:val="en-US"/>
        </w:rPr>
        <w:t>; and</w:t>
      </w:r>
    </w:p>
    <w:p w14:paraId="67D4115D" w14:textId="53633F50" w:rsidR="00FB6717" w:rsidRPr="00E530D8" w:rsidRDefault="00FB6717" w:rsidP="00FB6717">
      <w:pPr>
        <w:pStyle w:val="LDP1a0"/>
        <w:rPr>
          <w:lang w:val="en-US"/>
        </w:rPr>
      </w:pPr>
      <w:r w:rsidRPr="00E530D8">
        <w:rPr>
          <w:spacing w:val="-5"/>
          <w:lang w:val="en-US"/>
        </w:rPr>
        <w:t>(</w:t>
      </w:r>
      <w:r w:rsidR="00941B23" w:rsidRPr="00E530D8">
        <w:rPr>
          <w:spacing w:val="-5"/>
          <w:lang w:val="en-US"/>
        </w:rPr>
        <w:t>d</w:t>
      </w:r>
      <w:r w:rsidRPr="00E530D8">
        <w:rPr>
          <w:spacing w:val="-5"/>
          <w:lang w:val="en-US"/>
        </w:rPr>
        <w:t>)</w:t>
      </w:r>
      <w:r w:rsidRPr="00E530D8">
        <w:rPr>
          <w:spacing w:val="-5"/>
          <w:lang w:val="en-US"/>
        </w:rPr>
        <w:tab/>
      </w:r>
      <w:r w:rsidRPr="00E530D8">
        <w:rPr>
          <w:lang w:val="en-US"/>
        </w:rPr>
        <w:t xml:space="preserve">the exemption under section 5 applies to the </w:t>
      </w:r>
      <w:r w:rsidR="00402459" w:rsidRPr="00E530D8">
        <w:rPr>
          <w:lang w:val="en-US"/>
        </w:rPr>
        <w:t xml:space="preserve">NVIS </w:t>
      </w:r>
      <w:r w:rsidR="00963B2C" w:rsidRPr="00E530D8">
        <w:rPr>
          <w:lang w:val="en-US"/>
        </w:rPr>
        <w:t xml:space="preserve">crew </w:t>
      </w:r>
      <w:r w:rsidR="00402459" w:rsidRPr="00E530D8">
        <w:rPr>
          <w:lang w:val="en-US"/>
        </w:rPr>
        <w:t xml:space="preserve">member who is not </w:t>
      </w:r>
      <w:r w:rsidR="00777561" w:rsidRPr="00E530D8">
        <w:rPr>
          <w:lang w:val="en-US"/>
        </w:rPr>
        <w:t>authorised to conduct the NVIS operation</w:t>
      </w:r>
      <w:r w:rsidR="00402459" w:rsidRPr="00E530D8">
        <w:rPr>
          <w:lang w:val="en-US"/>
        </w:rPr>
        <w:t xml:space="preserve"> </w:t>
      </w:r>
      <w:r w:rsidR="00EA2D32" w:rsidRPr="00E530D8">
        <w:rPr>
          <w:lang w:val="en-US"/>
        </w:rPr>
        <w:t xml:space="preserve">by Part 61 of CASR </w:t>
      </w:r>
      <w:r w:rsidR="001F41F2" w:rsidRPr="00E530D8">
        <w:rPr>
          <w:lang w:val="en-US"/>
        </w:rPr>
        <w:t>with</w:t>
      </w:r>
      <w:r w:rsidRPr="00E530D8">
        <w:rPr>
          <w:lang w:val="en-US"/>
        </w:rPr>
        <w:t xml:space="preserve"> the helicopter.</w:t>
      </w:r>
    </w:p>
    <w:p w14:paraId="5588FFE1" w14:textId="6ECAB423" w:rsidR="00A1059A" w:rsidRPr="00E530D8" w:rsidRDefault="00BB6717" w:rsidP="00640713">
      <w:pPr>
        <w:pStyle w:val="LDClause"/>
        <w:rPr>
          <w:lang w:val="en-US"/>
        </w:rPr>
      </w:pPr>
      <w:r w:rsidRPr="00E530D8">
        <w:rPr>
          <w:lang w:val="en-US"/>
        </w:rPr>
        <w:tab/>
        <w:t>(2)</w:t>
      </w:r>
      <w:r w:rsidRPr="00E530D8">
        <w:rPr>
          <w:lang w:val="en-US"/>
        </w:rPr>
        <w:tab/>
        <w:t>The pilot</w:t>
      </w:r>
      <w:r w:rsidRPr="00E530D8">
        <w:rPr>
          <w:spacing w:val="-4"/>
          <w:lang w:val="en-US"/>
        </w:rPr>
        <w:t xml:space="preserve"> </w:t>
      </w:r>
      <w:r w:rsidRPr="00E530D8">
        <w:rPr>
          <w:lang w:val="en-US"/>
        </w:rPr>
        <w:t>in</w:t>
      </w:r>
      <w:r w:rsidRPr="00E530D8">
        <w:rPr>
          <w:spacing w:val="-5"/>
          <w:lang w:val="en-US"/>
        </w:rPr>
        <w:t xml:space="preserve"> </w:t>
      </w:r>
      <w:r w:rsidRPr="00E530D8">
        <w:rPr>
          <w:lang w:val="en-US"/>
        </w:rPr>
        <w:t>command</w:t>
      </w:r>
      <w:r w:rsidRPr="00E530D8">
        <w:rPr>
          <w:spacing w:val="-2"/>
          <w:lang w:val="en-US"/>
        </w:rPr>
        <w:t xml:space="preserve"> of the </w:t>
      </w:r>
      <w:r w:rsidR="00D8519F" w:rsidRPr="00E530D8">
        <w:rPr>
          <w:spacing w:val="-2"/>
          <w:lang w:val="en-US"/>
        </w:rPr>
        <w:t xml:space="preserve">relevant helicopter </w:t>
      </w:r>
      <w:r w:rsidRPr="00E530D8">
        <w:rPr>
          <w:lang w:val="en-US"/>
        </w:rPr>
        <w:t xml:space="preserve">is exempt from compliance with </w:t>
      </w:r>
      <w:r w:rsidR="00080E30" w:rsidRPr="00E530D8">
        <w:rPr>
          <w:lang w:val="en-US"/>
        </w:rPr>
        <w:t>sub</w:t>
      </w:r>
      <w:r w:rsidR="00D8519F" w:rsidRPr="00E530D8">
        <w:rPr>
          <w:lang w:val="en-US"/>
        </w:rPr>
        <w:t>regulation</w:t>
      </w:r>
      <w:r w:rsidR="00A04BA5" w:rsidRPr="00E530D8">
        <w:rPr>
          <w:lang w:val="en-US"/>
        </w:rPr>
        <w:t xml:space="preserve"> </w:t>
      </w:r>
      <w:r w:rsidRPr="00E530D8">
        <w:rPr>
          <w:lang w:val="en-US"/>
        </w:rPr>
        <w:t>91.</w:t>
      </w:r>
      <w:r w:rsidR="00080E30" w:rsidRPr="00E530D8">
        <w:rPr>
          <w:lang w:val="en-US"/>
        </w:rPr>
        <w:t>280</w:t>
      </w:r>
      <w:r w:rsidR="00F464E2" w:rsidRPr="00E530D8">
        <w:rPr>
          <w:lang w:val="en-US"/>
        </w:rPr>
        <w:t>(</w:t>
      </w:r>
      <w:r w:rsidR="00080E30" w:rsidRPr="00E530D8">
        <w:rPr>
          <w:lang w:val="en-US"/>
        </w:rPr>
        <w:t>1)</w:t>
      </w:r>
      <w:r w:rsidRPr="00E530D8">
        <w:rPr>
          <w:lang w:val="en-US"/>
        </w:rPr>
        <w:t xml:space="preserve"> of CASR to the extent that the </w:t>
      </w:r>
      <w:r w:rsidR="00B432D3" w:rsidRPr="00E530D8">
        <w:rPr>
          <w:lang w:val="en-US"/>
        </w:rPr>
        <w:t xml:space="preserve">NVIS </w:t>
      </w:r>
      <w:r w:rsidR="001F41F2" w:rsidRPr="00E530D8">
        <w:rPr>
          <w:lang w:val="en-US"/>
        </w:rPr>
        <w:t xml:space="preserve">crew </w:t>
      </w:r>
      <w:r w:rsidR="00B432D3" w:rsidRPr="00E530D8">
        <w:rPr>
          <w:lang w:val="en-US"/>
        </w:rPr>
        <w:t>member mentioned in paragraph</w:t>
      </w:r>
      <w:r w:rsidR="00A04BA5" w:rsidRPr="00E530D8">
        <w:rPr>
          <w:lang w:val="en-US"/>
        </w:rPr>
        <w:t xml:space="preserve"> </w:t>
      </w:r>
      <w:r w:rsidR="00640713" w:rsidRPr="00E530D8">
        <w:rPr>
          <w:lang w:val="en-US"/>
        </w:rPr>
        <w:t>(1)</w:t>
      </w:r>
      <w:r w:rsidR="00F464E2" w:rsidRPr="00E530D8">
        <w:rPr>
          <w:lang w:val="en-US"/>
        </w:rPr>
        <w:t>(</w:t>
      </w:r>
      <w:r w:rsidR="00C012D3" w:rsidRPr="00E530D8">
        <w:rPr>
          <w:lang w:val="en-US"/>
        </w:rPr>
        <w:t>d</w:t>
      </w:r>
      <w:r w:rsidR="00640713" w:rsidRPr="00E530D8">
        <w:rPr>
          <w:lang w:val="en-US"/>
        </w:rPr>
        <w:t xml:space="preserve">) </w:t>
      </w:r>
      <w:r w:rsidRPr="00E530D8">
        <w:rPr>
          <w:lang w:val="en-US"/>
        </w:rPr>
        <w:t>does not hold the pilot type rating in relation to the helicopter.</w:t>
      </w:r>
    </w:p>
    <w:p w14:paraId="6CAD5C82" w14:textId="1907DDE5" w:rsidR="005B0227" w:rsidRPr="00E530D8" w:rsidRDefault="005B0227" w:rsidP="00640713">
      <w:pPr>
        <w:pStyle w:val="LDClause"/>
        <w:rPr>
          <w:lang w:val="en-US"/>
        </w:rPr>
      </w:pPr>
      <w:r w:rsidRPr="00E530D8">
        <w:rPr>
          <w:lang w:val="en-US"/>
        </w:rPr>
        <w:tab/>
      </w:r>
      <w:r w:rsidR="00835D40" w:rsidRPr="00E530D8">
        <w:rPr>
          <w:lang w:val="en-US"/>
        </w:rPr>
        <w:t>(3)</w:t>
      </w:r>
      <w:r w:rsidR="00835D40" w:rsidRPr="00E530D8">
        <w:rPr>
          <w:lang w:val="en-US"/>
        </w:rPr>
        <w:tab/>
        <w:t>In this section:</w:t>
      </w:r>
    </w:p>
    <w:p w14:paraId="40E59B21" w14:textId="139B0695" w:rsidR="00AF02CF" w:rsidRPr="00951FCA" w:rsidRDefault="00AF02CF" w:rsidP="00AF02CF">
      <w:pPr>
        <w:pStyle w:val="LDdefinition"/>
      </w:pPr>
      <w:r w:rsidRPr="00951FCA">
        <w:rPr>
          <w:b/>
          <w:bCs/>
          <w:i/>
          <w:iCs/>
        </w:rPr>
        <w:t>NVIS crew member</w:t>
      </w:r>
      <w:r w:rsidRPr="00951FCA">
        <w:t xml:space="preserve"> has the meaning given by subsection</w:t>
      </w:r>
      <w:r w:rsidR="00D26768" w:rsidRPr="00951FCA">
        <w:t xml:space="preserve"> </w:t>
      </w:r>
      <w:r w:rsidRPr="00951FCA">
        <w:t>3.02</w:t>
      </w:r>
      <w:r w:rsidR="00F464E2" w:rsidRPr="00951FCA">
        <w:t>(</w:t>
      </w:r>
      <w:r w:rsidRPr="00951FCA">
        <w:t>1) of the Part</w:t>
      </w:r>
      <w:r w:rsidR="003C7508">
        <w:t> </w:t>
      </w:r>
      <w:r w:rsidRPr="00951FCA">
        <w:t>91 Manual of Standards.</w:t>
      </w:r>
    </w:p>
    <w:p w14:paraId="57DE7EE0" w14:textId="4B46EDAD" w:rsidR="00835D40" w:rsidRPr="00951FCA" w:rsidRDefault="00835D40" w:rsidP="00E759C8">
      <w:pPr>
        <w:pStyle w:val="LDdefinition"/>
      </w:pPr>
      <w:r w:rsidRPr="00951FCA">
        <w:rPr>
          <w:b/>
          <w:bCs/>
          <w:i/>
          <w:iCs/>
        </w:rPr>
        <w:t>NVIS operation</w:t>
      </w:r>
      <w:r w:rsidRPr="00951FCA">
        <w:t xml:space="preserve"> has the meaning given </w:t>
      </w:r>
      <w:r w:rsidR="00E759C8" w:rsidRPr="00951FCA">
        <w:t>b</w:t>
      </w:r>
      <w:r w:rsidRPr="00951FCA">
        <w:t xml:space="preserve">y </w:t>
      </w:r>
      <w:r w:rsidR="00E759C8" w:rsidRPr="00951FCA">
        <w:t>subsection</w:t>
      </w:r>
      <w:r w:rsidR="00D26768" w:rsidRPr="00951FCA">
        <w:t xml:space="preserve"> </w:t>
      </w:r>
      <w:r w:rsidR="00E759C8" w:rsidRPr="00951FCA">
        <w:t>1.07</w:t>
      </w:r>
      <w:r w:rsidR="00F464E2" w:rsidRPr="00951FCA">
        <w:t>(</w:t>
      </w:r>
      <w:r w:rsidR="00E759C8" w:rsidRPr="00951FCA">
        <w:t>6) of the Part 91 Manual of Standards.</w:t>
      </w:r>
    </w:p>
    <w:p w14:paraId="091BE738" w14:textId="38FC3A07" w:rsidR="00505F0D" w:rsidRPr="00E530D8" w:rsidRDefault="00505F0D" w:rsidP="00662FE5">
      <w:pPr>
        <w:pStyle w:val="LDScheduleheading"/>
        <w:pageBreakBefore/>
        <w:rPr>
          <w:color w:val="000000"/>
          <w:lang w:val="en-US"/>
        </w:rPr>
      </w:pPr>
      <w:bookmarkStart w:id="135" w:name="_Toc131656186"/>
      <w:bookmarkStart w:id="136" w:name="_Toc132721006"/>
      <w:bookmarkStart w:id="137" w:name="_Toc204605661"/>
      <w:r w:rsidRPr="00E530D8">
        <w:rPr>
          <w:color w:val="000000"/>
          <w:lang w:val="en-US"/>
        </w:rPr>
        <w:t>Schedule 1</w:t>
      </w:r>
      <w:r w:rsidRPr="00E530D8">
        <w:rPr>
          <w:color w:val="000000"/>
          <w:lang w:val="en-US"/>
        </w:rPr>
        <w:tab/>
      </w:r>
      <w:r w:rsidR="00EB6FAE" w:rsidRPr="00E530D8">
        <w:rPr>
          <w:color w:val="000000"/>
          <w:lang w:val="en-US"/>
        </w:rPr>
        <w:t>Relevant</w:t>
      </w:r>
      <w:r w:rsidRPr="00E530D8">
        <w:rPr>
          <w:color w:val="000000"/>
          <w:lang w:val="en-US"/>
        </w:rPr>
        <w:t xml:space="preserve"> </w:t>
      </w:r>
      <w:r w:rsidR="009D026F" w:rsidRPr="00E530D8">
        <w:rPr>
          <w:color w:val="000000"/>
          <w:lang w:val="en-US"/>
        </w:rPr>
        <w:t>helicopters</w:t>
      </w:r>
      <w:r w:rsidR="00EB6FAE" w:rsidRPr="00E530D8">
        <w:rPr>
          <w:color w:val="000000"/>
          <w:lang w:val="en-US"/>
        </w:rPr>
        <w:t xml:space="preserve"> and </w:t>
      </w:r>
      <w:r w:rsidR="00CB64AF" w:rsidRPr="00E530D8">
        <w:rPr>
          <w:color w:val="000000"/>
          <w:lang w:val="en-US"/>
        </w:rPr>
        <w:t xml:space="preserve">pilot </w:t>
      </w:r>
      <w:r w:rsidR="00EB6FAE" w:rsidRPr="00E530D8">
        <w:rPr>
          <w:color w:val="000000"/>
          <w:lang w:val="en-US"/>
        </w:rPr>
        <w:t>type ratings</w:t>
      </w:r>
      <w:bookmarkEnd w:id="135"/>
      <w:bookmarkEnd w:id="136"/>
      <w:bookmarkEnd w:id="137"/>
    </w:p>
    <w:p w14:paraId="5E84FAA2" w14:textId="38FF0652" w:rsidR="00662FE5" w:rsidRPr="00951FCA" w:rsidRDefault="00662FE5" w:rsidP="00662FE5">
      <w:pPr>
        <w:pStyle w:val="LDNote"/>
        <w:keepLines/>
        <w:spacing w:after="160"/>
        <w:ind w:left="0"/>
      </w:pPr>
      <w:r w:rsidRPr="00951FCA">
        <w:rPr>
          <w:i/>
          <w:iCs/>
        </w:rPr>
        <w:t>Note   </w:t>
      </w:r>
      <w:r w:rsidRPr="00951FCA">
        <w:t>See section</w:t>
      </w:r>
      <w:r w:rsidR="00DB5124" w:rsidRPr="00951FCA">
        <w:t>s</w:t>
      </w:r>
      <w:r w:rsidRPr="00951FCA">
        <w:t xml:space="preserve"> </w:t>
      </w:r>
      <w:r w:rsidR="00922A4C" w:rsidRPr="00951FCA">
        <w:t>3 and 4</w:t>
      </w:r>
      <w:r w:rsidR="00DB5124" w:rsidRPr="00951FCA">
        <w:t>,</w:t>
      </w:r>
      <w:r w:rsidRPr="00951FCA">
        <w:t xml:space="preserve"> and </w:t>
      </w:r>
      <w:r w:rsidR="00EF2FEB" w:rsidRPr="00951FCA">
        <w:t>paragraph</w:t>
      </w:r>
      <w:r w:rsidR="00C44697" w:rsidRPr="00951FCA">
        <w:t>s</w:t>
      </w:r>
      <w:r w:rsidRPr="00951FCA">
        <w:t xml:space="preserve"> 5</w:t>
      </w:r>
      <w:r w:rsidR="00F464E2" w:rsidRPr="00951FCA">
        <w:t>(</w:t>
      </w:r>
      <w:r w:rsidRPr="00951FCA">
        <w:t>1)</w:t>
      </w:r>
      <w:r w:rsidR="00F464E2" w:rsidRPr="00951FCA">
        <w:t>(</w:t>
      </w:r>
      <w:r w:rsidR="00ED61CC" w:rsidRPr="00951FCA">
        <w:t>a)</w:t>
      </w:r>
      <w:r w:rsidR="00A0137E" w:rsidRPr="00951FCA">
        <w:t>,</w:t>
      </w:r>
      <w:r w:rsidRPr="00951FCA">
        <w:t xml:space="preserve"> 6</w:t>
      </w:r>
      <w:r w:rsidR="00F464E2" w:rsidRPr="00951FCA">
        <w:t>(</w:t>
      </w:r>
      <w:r w:rsidRPr="00951FCA">
        <w:t>3)</w:t>
      </w:r>
      <w:r w:rsidR="00F464E2" w:rsidRPr="00951FCA">
        <w:t>(</w:t>
      </w:r>
      <w:r w:rsidRPr="00951FCA">
        <w:t>b), 7</w:t>
      </w:r>
      <w:r w:rsidR="00F464E2" w:rsidRPr="00951FCA">
        <w:t>(</w:t>
      </w:r>
      <w:r w:rsidRPr="00951FCA">
        <w:t>1)</w:t>
      </w:r>
      <w:r w:rsidR="00F464E2" w:rsidRPr="00951FCA">
        <w:t>(</w:t>
      </w:r>
      <w:r w:rsidRPr="00951FCA">
        <w:t>a), 8</w:t>
      </w:r>
      <w:r w:rsidR="00F464E2" w:rsidRPr="00951FCA">
        <w:t>(</w:t>
      </w:r>
      <w:r w:rsidRPr="00951FCA">
        <w:t>1)</w:t>
      </w:r>
      <w:r w:rsidR="00F464E2" w:rsidRPr="00951FCA">
        <w:t>(</w:t>
      </w:r>
      <w:r w:rsidRPr="00951FCA">
        <w:t>a) and 9</w:t>
      </w:r>
      <w:r w:rsidR="00F464E2" w:rsidRPr="00951FCA">
        <w:t>(</w:t>
      </w:r>
      <w:r w:rsidRPr="00951FCA">
        <w:t>1)</w:t>
      </w:r>
      <w:r w:rsidR="00F464E2" w:rsidRPr="00951FCA">
        <w:t>(</w:t>
      </w:r>
      <w:r w:rsidRPr="00951FCA">
        <w:t>a).</w:t>
      </w:r>
    </w:p>
    <w:tbl>
      <w:tblPr>
        <w:tblStyle w:val="TableGrid"/>
        <w:tblW w:w="0" w:type="auto"/>
        <w:tblLook w:val="04A0" w:firstRow="1" w:lastRow="0" w:firstColumn="1" w:lastColumn="0" w:noHBand="0" w:noVBand="1"/>
      </w:tblPr>
      <w:tblGrid>
        <w:gridCol w:w="2756"/>
        <w:gridCol w:w="2708"/>
        <w:gridCol w:w="2748"/>
      </w:tblGrid>
      <w:tr w:rsidR="00446402" w:rsidRPr="00951FCA" w14:paraId="3BE284E7" w14:textId="77777777" w:rsidTr="00E530D8">
        <w:trPr>
          <w:tblHeader/>
        </w:trPr>
        <w:tc>
          <w:tcPr>
            <w:tcW w:w="8494" w:type="dxa"/>
            <w:gridSpan w:val="3"/>
          </w:tcPr>
          <w:p w14:paraId="41462ABE" w14:textId="04B2B04E" w:rsidR="00446402" w:rsidRPr="00951FCA" w:rsidRDefault="00446402" w:rsidP="00423A4E">
            <w:pPr>
              <w:rPr>
                <w:rFonts w:ascii="Times New Roman" w:hAnsi="Times New Roman" w:cs="Times New Roman"/>
                <w:b/>
                <w:bCs/>
              </w:rPr>
            </w:pPr>
            <w:r w:rsidRPr="00951FCA">
              <w:rPr>
                <w:rFonts w:ascii="Times New Roman" w:hAnsi="Times New Roman" w:cs="Times New Roman"/>
                <w:b/>
                <w:bCs/>
              </w:rPr>
              <w:t>Schedule 1 Table</w:t>
            </w:r>
            <w:r w:rsidR="004B4F29" w:rsidRPr="00951FCA">
              <w:rPr>
                <w:rFonts w:ascii="Times New Roman" w:hAnsi="Times New Roman" w:cs="Times New Roman"/>
                <w:b/>
                <w:bCs/>
              </w:rPr>
              <w:t> </w:t>
            </w:r>
            <w:r w:rsidRPr="00951FCA">
              <w:rPr>
                <w:rFonts w:ascii="Times New Roman" w:hAnsi="Times New Roman" w:cs="Times New Roman"/>
                <w:b/>
                <w:bCs/>
              </w:rPr>
              <w:t>– Relevant helicopters and pilot type ratings</w:t>
            </w:r>
          </w:p>
        </w:tc>
      </w:tr>
      <w:tr w:rsidR="00446402" w:rsidRPr="00951FCA" w14:paraId="0EEE95CA" w14:textId="77777777" w:rsidTr="00E530D8">
        <w:trPr>
          <w:tblHeader/>
        </w:trPr>
        <w:tc>
          <w:tcPr>
            <w:tcW w:w="2844" w:type="dxa"/>
          </w:tcPr>
          <w:p w14:paraId="7C116F80" w14:textId="77777777" w:rsidR="00446402" w:rsidRPr="00951FCA" w:rsidRDefault="00446402" w:rsidP="00423A4E">
            <w:pPr>
              <w:spacing w:before="60" w:after="60"/>
              <w:rPr>
                <w:rFonts w:ascii="Times New Roman" w:eastAsia="Times New Roman" w:hAnsi="Times New Roman" w:cs="Times New Roman"/>
                <w:b/>
                <w:bCs/>
                <w:kern w:val="0"/>
                <w:lang w:eastAsia="en-AU"/>
                <w14:ligatures w14:val="none"/>
              </w:rPr>
            </w:pPr>
            <w:r w:rsidRPr="00951FCA">
              <w:rPr>
                <w:rFonts w:ascii="Times New Roman" w:eastAsia="Times New Roman" w:hAnsi="Times New Roman" w:cs="Times New Roman"/>
                <w:b/>
                <w:bCs/>
                <w:kern w:val="0"/>
                <w:lang w:eastAsia="en-AU"/>
                <w14:ligatures w14:val="none"/>
              </w:rPr>
              <w:t>Column 1</w:t>
            </w:r>
          </w:p>
          <w:p w14:paraId="43EF7CAF" w14:textId="77777777" w:rsidR="00446402" w:rsidRPr="00951FCA" w:rsidRDefault="00446402" w:rsidP="00423A4E">
            <w:pPr>
              <w:spacing w:before="60" w:after="60"/>
              <w:rPr>
                <w:rFonts w:ascii="Times New Roman" w:eastAsia="Times New Roman" w:hAnsi="Times New Roman" w:cs="Times New Roman"/>
                <w:b/>
                <w:bCs/>
                <w:kern w:val="0"/>
                <w:lang w:eastAsia="en-AU"/>
                <w14:ligatures w14:val="none"/>
              </w:rPr>
            </w:pPr>
            <w:r w:rsidRPr="00951FCA">
              <w:rPr>
                <w:rFonts w:ascii="Times New Roman" w:eastAsia="Times New Roman" w:hAnsi="Times New Roman" w:cs="Times New Roman"/>
                <w:b/>
                <w:bCs/>
                <w:kern w:val="0"/>
                <w:lang w:eastAsia="en-AU"/>
                <w14:ligatures w14:val="none"/>
              </w:rPr>
              <w:t>Type certificate holder or manufacturer (see subsection 3(2))</w:t>
            </w:r>
          </w:p>
        </w:tc>
        <w:tc>
          <w:tcPr>
            <w:tcW w:w="2814" w:type="dxa"/>
          </w:tcPr>
          <w:p w14:paraId="558F10BA" w14:textId="77777777" w:rsidR="00446402" w:rsidRPr="009B02D9" w:rsidRDefault="00446402" w:rsidP="00423A4E">
            <w:pPr>
              <w:spacing w:before="60" w:after="60"/>
              <w:rPr>
                <w:rFonts w:ascii="Times New Roman" w:eastAsia="Times New Roman" w:hAnsi="Times New Roman" w:cs="Times New Roman"/>
                <w:b/>
                <w:bCs/>
                <w:kern w:val="0"/>
                <w:lang w:eastAsia="en-AU"/>
                <w14:ligatures w14:val="none"/>
              </w:rPr>
            </w:pPr>
            <w:r w:rsidRPr="009B02D9">
              <w:rPr>
                <w:rFonts w:ascii="Times New Roman" w:eastAsia="Times New Roman" w:hAnsi="Times New Roman" w:cs="Times New Roman"/>
                <w:b/>
                <w:bCs/>
                <w:kern w:val="0"/>
                <w:lang w:eastAsia="en-AU"/>
                <w14:ligatures w14:val="none"/>
              </w:rPr>
              <w:t>Column 2</w:t>
            </w:r>
          </w:p>
          <w:p w14:paraId="6C819086" w14:textId="56224978" w:rsidR="00446402" w:rsidRPr="009B02D9" w:rsidRDefault="00446402" w:rsidP="00423A4E">
            <w:pPr>
              <w:spacing w:before="60" w:after="60"/>
              <w:rPr>
                <w:rFonts w:ascii="Times New Roman" w:eastAsia="Times New Roman" w:hAnsi="Times New Roman" w:cs="Times New Roman"/>
                <w:b/>
                <w:bCs/>
                <w:kern w:val="0"/>
                <w:lang w:eastAsia="en-AU"/>
                <w14:ligatures w14:val="none"/>
              </w:rPr>
            </w:pPr>
            <w:r w:rsidRPr="009B02D9">
              <w:rPr>
                <w:rFonts w:ascii="Times New Roman" w:eastAsia="Times New Roman" w:hAnsi="Times New Roman" w:cs="Times New Roman"/>
                <w:b/>
                <w:bCs/>
                <w:kern w:val="0"/>
                <w:lang w:eastAsia="en-AU"/>
                <w14:ligatures w14:val="none"/>
              </w:rPr>
              <w:t>Helicopter model</w:t>
            </w:r>
          </w:p>
        </w:tc>
        <w:tc>
          <w:tcPr>
            <w:tcW w:w="2836" w:type="dxa"/>
          </w:tcPr>
          <w:p w14:paraId="41926688" w14:textId="77777777" w:rsidR="00446402" w:rsidRPr="009B02D9" w:rsidRDefault="00446402" w:rsidP="00423A4E">
            <w:pPr>
              <w:spacing w:before="60" w:after="60"/>
              <w:rPr>
                <w:rFonts w:ascii="Times New Roman" w:eastAsia="Times New Roman" w:hAnsi="Times New Roman" w:cs="Times New Roman"/>
                <w:b/>
                <w:bCs/>
                <w:kern w:val="0"/>
                <w:lang w:eastAsia="en-AU"/>
                <w14:ligatures w14:val="none"/>
              </w:rPr>
            </w:pPr>
            <w:r w:rsidRPr="009B02D9">
              <w:rPr>
                <w:rFonts w:ascii="Times New Roman" w:eastAsia="Times New Roman" w:hAnsi="Times New Roman" w:cs="Times New Roman"/>
                <w:b/>
                <w:bCs/>
                <w:kern w:val="0"/>
                <w:lang w:eastAsia="en-AU"/>
                <w14:ligatures w14:val="none"/>
              </w:rPr>
              <w:t>Column 3</w:t>
            </w:r>
          </w:p>
          <w:p w14:paraId="28744101" w14:textId="7C697614" w:rsidR="00446402" w:rsidRPr="009B02D9" w:rsidRDefault="00446402" w:rsidP="00423A4E">
            <w:pPr>
              <w:spacing w:before="60" w:after="60"/>
              <w:rPr>
                <w:rFonts w:ascii="Times New Roman" w:eastAsia="Times New Roman" w:hAnsi="Times New Roman" w:cs="Times New Roman"/>
                <w:b/>
                <w:bCs/>
                <w:kern w:val="0"/>
                <w:lang w:eastAsia="en-AU"/>
                <w14:ligatures w14:val="none"/>
              </w:rPr>
            </w:pPr>
            <w:r w:rsidRPr="009B02D9">
              <w:rPr>
                <w:rFonts w:ascii="Times New Roman" w:eastAsia="Times New Roman" w:hAnsi="Times New Roman" w:cs="Times New Roman"/>
                <w:b/>
                <w:bCs/>
                <w:kern w:val="0"/>
                <w:lang w:eastAsia="en-AU"/>
                <w14:ligatures w14:val="none"/>
              </w:rPr>
              <w:t>Pilot type rating</w:t>
            </w:r>
          </w:p>
        </w:tc>
      </w:tr>
      <w:tr w:rsidR="00446402" w:rsidRPr="00951FCA" w14:paraId="0A70F371" w14:textId="77777777" w:rsidTr="004263E7">
        <w:tc>
          <w:tcPr>
            <w:tcW w:w="2844" w:type="dxa"/>
          </w:tcPr>
          <w:p w14:paraId="71F5125D" w14:textId="3D1DA5BF"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Agusta Westland</w:t>
            </w:r>
            <w:r w:rsidR="00F8321A" w:rsidRPr="00951FCA">
              <w:rPr>
                <w:rFonts w:ascii="Times New Roman" w:eastAsia="Times New Roman" w:hAnsi="Times New Roman" w:cs="Times New Roman"/>
                <w:kern w:val="0"/>
                <w:lang w:eastAsia="en-AU"/>
                <w14:ligatures w14:val="none"/>
              </w:rPr>
              <w:t xml:space="preserve"> or</w:t>
            </w:r>
          </w:p>
          <w:p w14:paraId="61CE6B86"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Agusta</w:t>
            </w:r>
          </w:p>
          <w:p w14:paraId="46FFE9B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i/>
                <w:iCs/>
                <w:kern w:val="0"/>
                <w:lang w:eastAsia="en-AU"/>
                <w14:ligatures w14:val="none"/>
              </w:rPr>
              <w:t>See</w:t>
            </w:r>
            <w:r w:rsidRPr="00951FCA">
              <w:rPr>
                <w:rFonts w:ascii="Times New Roman" w:eastAsia="Times New Roman" w:hAnsi="Times New Roman" w:cs="Times New Roman"/>
                <w:kern w:val="0"/>
                <w:lang w:eastAsia="en-AU"/>
                <w14:ligatures w14:val="none"/>
              </w:rPr>
              <w:t xml:space="preserve"> Leonardo</w:t>
            </w:r>
          </w:p>
        </w:tc>
        <w:tc>
          <w:tcPr>
            <w:tcW w:w="2814" w:type="dxa"/>
          </w:tcPr>
          <w:p w14:paraId="62B5085C"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36" w:type="dxa"/>
          </w:tcPr>
          <w:p w14:paraId="560EA230"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6B8891AE" w14:textId="77777777" w:rsidTr="004263E7">
        <w:tc>
          <w:tcPr>
            <w:tcW w:w="2844" w:type="dxa"/>
            <w:vMerge w:val="restart"/>
          </w:tcPr>
          <w:p w14:paraId="7A09EFE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Airbus Helicopters</w:t>
            </w:r>
          </w:p>
          <w:p w14:paraId="6A45763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Aerospatiale</w:t>
            </w:r>
          </w:p>
          <w:p w14:paraId="05D4FB38"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Eurocopter</w:t>
            </w:r>
          </w:p>
          <w:p w14:paraId="56B641A6"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Kawasaki</w:t>
            </w:r>
          </w:p>
          <w:p w14:paraId="290160E3"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Messerschmitt Bolkow</w:t>
            </w:r>
          </w:p>
        </w:tc>
        <w:tc>
          <w:tcPr>
            <w:tcW w:w="2814" w:type="dxa"/>
          </w:tcPr>
          <w:p w14:paraId="34EEA74D"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BO105 (all models)</w:t>
            </w:r>
          </w:p>
        </w:tc>
        <w:tc>
          <w:tcPr>
            <w:tcW w:w="2836" w:type="dxa"/>
          </w:tcPr>
          <w:p w14:paraId="42950FB6"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BO105</w:t>
            </w:r>
          </w:p>
        </w:tc>
      </w:tr>
      <w:tr w:rsidR="00446402" w:rsidRPr="00951FCA" w14:paraId="2CAFD835" w14:textId="77777777" w:rsidTr="004263E7">
        <w:tc>
          <w:tcPr>
            <w:tcW w:w="2844" w:type="dxa"/>
            <w:vMerge/>
          </w:tcPr>
          <w:p w14:paraId="7149B4D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33ACC82C"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EC 135 (excluding H and CPDS models)</w:t>
            </w:r>
          </w:p>
        </w:tc>
        <w:tc>
          <w:tcPr>
            <w:tcW w:w="2836" w:type="dxa"/>
            <w:vMerge w:val="restart"/>
            <w:vAlign w:val="center"/>
          </w:tcPr>
          <w:p w14:paraId="06880EE3"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EC135</w:t>
            </w:r>
          </w:p>
        </w:tc>
      </w:tr>
      <w:tr w:rsidR="00446402" w:rsidRPr="00951FCA" w14:paraId="327068BF" w14:textId="77777777" w:rsidTr="004263E7">
        <w:tc>
          <w:tcPr>
            <w:tcW w:w="2844" w:type="dxa"/>
            <w:vMerge/>
          </w:tcPr>
          <w:p w14:paraId="7106368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1665D71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EC 135 (all CPDS models)</w:t>
            </w:r>
          </w:p>
        </w:tc>
        <w:tc>
          <w:tcPr>
            <w:tcW w:w="2836" w:type="dxa"/>
            <w:vMerge/>
          </w:tcPr>
          <w:p w14:paraId="5BFA753C"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40AB211B" w14:textId="77777777" w:rsidTr="004263E7">
        <w:tc>
          <w:tcPr>
            <w:tcW w:w="2844" w:type="dxa"/>
            <w:vMerge/>
          </w:tcPr>
          <w:p w14:paraId="1D6F3B16"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4F3A6A59"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H 135 (all H models)</w:t>
            </w:r>
          </w:p>
        </w:tc>
        <w:tc>
          <w:tcPr>
            <w:tcW w:w="2836" w:type="dxa"/>
            <w:vMerge/>
          </w:tcPr>
          <w:p w14:paraId="0F0EAA62"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752C17DA" w14:textId="77777777" w:rsidTr="004263E7">
        <w:tc>
          <w:tcPr>
            <w:tcW w:w="2844" w:type="dxa"/>
            <w:vMerge/>
          </w:tcPr>
          <w:p w14:paraId="0021E8CC"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2FEC8160" w14:textId="77777777" w:rsidR="00446402" w:rsidRPr="00707769" w:rsidRDefault="00446402" w:rsidP="00423A4E">
            <w:pPr>
              <w:spacing w:before="60" w:after="60"/>
              <w:rPr>
                <w:rFonts w:ascii="Times New Roman" w:eastAsia="Times New Roman" w:hAnsi="Times New Roman" w:cs="Times New Roman"/>
                <w:color w:val="000000" w:themeColor="text1"/>
                <w:kern w:val="0"/>
                <w:lang w:eastAsia="en-AU"/>
                <w14:ligatures w14:val="none"/>
              </w:rPr>
            </w:pPr>
            <w:r w:rsidRPr="00707769">
              <w:rPr>
                <w:rFonts w:ascii="Times New Roman" w:eastAsia="Times New Roman" w:hAnsi="Times New Roman" w:cs="Times New Roman"/>
                <w:color w:val="000000" w:themeColor="text1"/>
                <w:kern w:val="0"/>
                <w:lang w:eastAsia="en-AU"/>
                <w14:ligatures w14:val="none"/>
              </w:rPr>
              <w:t>AS 355</w:t>
            </w:r>
          </w:p>
        </w:tc>
        <w:tc>
          <w:tcPr>
            <w:tcW w:w="2836" w:type="dxa"/>
            <w:vMerge w:val="restart"/>
            <w:vAlign w:val="center"/>
          </w:tcPr>
          <w:p w14:paraId="1F2BFA3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707769">
              <w:rPr>
                <w:rFonts w:ascii="Times New Roman" w:eastAsia="Times New Roman" w:hAnsi="Times New Roman" w:cs="Times New Roman"/>
                <w:color w:val="000000" w:themeColor="text1"/>
                <w:kern w:val="0"/>
                <w:lang w:eastAsia="en-AU"/>
                <w14:ligatures w14:val="none"/>
              </w:rPr>
              <w:t>AS355</w:t>
            </w:r>
          </w:p>
        </w:tc>
      </w:tr>
      <w:tr w:rsidR="00446402" w:rsidRPr="00951FCA" w14:paraId="2C965375" w14:textId="77777777" w:rsidTr="004263E7">
        <w:tc>
          <w:tcPr>
            <w:tcW w:w="2844" w:type="dxa"/>
            <w:vMerge/>
          </w:tcPr>
          <w:p w14:paraId="379C05A6"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77918A17" w14:textId="77777777" w:rsidR="00446402" w:rsidRPr="00707769" w:rsidRDefault="00446402" w:rsidP="00423A4E">
            <w:pPr>
              <w:spacing w:before="60" w:after="60"/>
              <w:rPr>
                <w:rFonts w:ascii="Times New Roman" w:eastAsia="Times New Roman" w:hAnsi="Times New Roman" w:cs="Times New Roman"/>
                <w:color w:val="000000" w:themeColor="text1"/>
                <w:kern w:val="0"/>
                <w:lang w:eastAsia="en-AU"/>
                <w14:ligatures w14:val="none"/>
              </w:rPr>
            </w:pPr>
            <w:r w:rsidRPr="00707769">
              <w:rPr>
                <w:rFonts w:ascii="Times New Roman" w:eastAsia="Times New Roman" w:hAnsi="Times New Roman" w:cs="Times New Roman"/>
                <w:color w:val="000000" w:themeColor="text1"/>
                <w:kern w:val="0"/>
                <w:lang w:eastAsia="en-AU"/>
                <w14:ligatures w14:val="none"/>
              </w:rPr>
              <w:t>AS 355 N</w:t>
            </w:r>
          </w:p>
        </w:tc>
        <w:tc>
          <w:tcPr>
            <w:tcW w:w="2836" w:type="dxa"/>
            <w:vMerge/>
          </w:tcPr>
          <w:p w14:paraId="256B9DED"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252E2CB3" w14:textId="77777777" w:rsidTr="004263E7">
        <w:tc>
          <w:tcPr>
            <w:tcW w:w="2844" w:type="dxa"/>
            <w:vMerge/>
          </w:tcPr>
          <w:p w14:paraId="1E0C787D"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5F7703BD"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MBB-BK117 (all A and B models)</w:t>
            </w:r>
          </w:p>
        </w:tc>
        <w:tc>
          <w:tcPr>
            <w:tcW w:w="2836" w:type="dxa"/>
            <w:vMerge w:val="restart"/>
            <w:vAlign w:val="center"/>
          </w:tcPr>
          <w:p w14:paraId="73D7499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BK117/EC145</w:t>
            </w:r>
          </w:p>
        </w:tc>
      </w:tr>
      <w:tr w:rsidR="00446402" w:rsidRPr="00951FCA" w14:paraId="7DE4ADF1" w14:textId="77777777" w:rsidTr="004263E7">
        <w:tc>
          <w:tcPr>
            <w:tcW w:w="2844" w:type="dxa"/>
            <w:vMerge/>
          </w:tcPr>
          <w:p w14:paraId="77758D9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73C5CD64"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MBB-BK117 (C-1 models)</w:t>
            </w:r>
          </w:p>
        </w:tc>
        <w:tc>
          <w:tcPr>
            <w:tcW w:w="2836" w:type="dxa"/>
            <w:vMerge/>
          </w:tcPr>
          <w:p w14:paraId="0665792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2C63DA92" w14:textId="77777777" w:rsidTr="004263E7">
        <w:tc>
          <w:tcPr>
            <w:tcW w:w="2844" w:type="dxa"/>
            <w:vMerge/>
          </w:tcPr>
          <w:p w14:paraId="48F1F74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05A83B09" w14:textId="04702566"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BK117 C-2 (EC145 C</w:t>
            </w:r>
            <w:r w:rsidR="00E77EBB" w:rsidRPr="00951FCA">
              <w:rPr>
                <w:rFonts w:ascii="Times New Roman" w:eastAsia="Times New Roman" w:hAnsi="Times New Roman" w:cs="Times New Roman"/>
                <w:kern w:val="0"/>
                <w:lang w:eastAsia="en-AU"/>
                <w14:ligatures w14:val="none"/>
              </w:rPr>
              <w:t>-</w:t>
            </w:r>
            <w:r w:rsidRPr="00951FCA">
              <w:rPr>
                <w:rFonts w:ascii="Times New Roman" w:eastAsia="Times New Roman" w:hAnsi="Times New Roman" w:cs="Times New Roman"/>
                <w:kern w:val="0"/>
                <w:lang w:eastAsia="en-AU"/>
                <w14:ligatures w14:val="none"/>
              </w:rPr>
              <w:t>2 models)</w:t>
            </w:r>
          </w:p>
        </w:tc>
        <w:tc>
          <w:tcPr>
            <w:tcW w:w="2836" w:type="dxa"/>
            <w:vMerge/>
          </w:tcPr>
          <w:p w14:paraId="21ED6C63"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611555" w14:paraId="4E063502" w14:textId="77777777" w:rsidTr="004263E7">
        <w:tc>
          <w:tcPr>
            <w:tcW w:w="2844" w:type="dxa"/>
            <w:vMerge/>
          </w:tcPr>
          <w:p w14:paraId="0DC4ED42"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56CEA4C3" w14:textId="5BD65C79" w:rsidR="00446402" w:rsidRPr="00E121F9" w:rsidRDefault="00446402" w:rsidP="00423A4E">
            <w:pPr>
              <w:spacing w:before="60" w:after="60"/>
              <w:rPr>
                <w:rFonts w:ascii="Times New Roman" w:eastAsia="Times New Roman" w:hAnsi="Times New Roman" w:cs="Times New Roman"/>
                <w:kern w:val="0"/>
                <w:lang w:val="it-IT" w:eastAsia="en-AU"/>
                <w14:ligatures w14:val="none"/>
              </w:rPr>
            </w:pPr>
            <w:r w:rsidRPr="00E121F9">
              <w:rPr>
                <w:rFonts w:ascii="Times New Roman" w:hAnsi="Times New Roman" w:cs="Times New Roman"/>
                <w:lang w:val="it-IT"/>
              </w:rPr>
              <w:t>BK117 C-2e (EC145 C</w:t>
            </w:r>
            <w:r w:rsidR="00E121F9">
              <w:rPr>
                <w:rFonts w:ascii="Times New Roman" w:hAnsi="Times New Roman" w:cs="Times New Roman"/>
                <w:lang w:val="it-IT"/>
              </w:rPr>
              <w:noBreakHyphen/>
            </w:r>
            <w:r w:rsidRPr="00E121F9">
              <w:rPr>
                <w:rFonts w:ascii="Times New Roman" w:hAnsi="Times New Roman" w:cs="Times New Roman"/>
                <w:lang w:val="it-IT"/>
              </w:rPr>
              <w:t>2e models)</w:t>
            </w:r>
          </w:p>
        </w:tc>
        <w:tc>
          <w:tcPr>
            <w:tcW w:w="2836" w:type="dxa"/>
            <w:vMerge/>
          </w:tcPr>
          <w:p w14:paraId="5093B7FD" w14:textId="77777777" w:rsidR="00446402" w:rsidRPr="00B57C6D" w:rsidRDefault="00446402" w:rsidP="00423A4E">
            <w:pPr>
              <w:spacing w:before="60" w:after="60"/>
              <w:rPr>
                <w:rFonts w:ascii="Times New Roman" w:eastAsia="Times New Roman" w:hAnsi="Times New Roman" w:cs="Times New Roman"/>
                <w:kern w:val="0"/>
                <w:lang w:val="it-IT" w:eastAsia="en-AU"/>
                <w14:ligatures w14:val="none"/>
              </w:rPr>
            </w:pPr>
          </w:p>
        </w:tc>
      </w:tr>
      <w:tr w:rsidR="00446402" w:rsidRPr="00951FCA" w14:paraId="51CB12EB" w14:textId="77777777" w:rsidTr="004263E7">
        <w:tc>
          <w:tcPr>
            <w:tcW w:w="2844" w:type="dxa"/>
            <w:vMerge/>
          </w:tcPr>
          <w:p w14:paraId="5F2C6E3C" w14:textId="77777777" w:rsidR="00446402" w:rsidRPr="00B57C6D" w:rsidRDefault="00446402" w:rsidP="00423A4E">
            <w:pPr>
              <w:spacing w:before="60" w:after="60"/>
              <w:rPr>
                <w:rFonts w:ascii="Times New Roman" w:eastAsia="Times New Roman" w:hAnsi="Times New Roman" w:cs="Times New Roman"/>
                <w:kern w:val="0"/>
                <w:lang w:val="it-IT" w:eastAsia="en-AU"/>
                <w14:ligatures w14:val="none"/>
              </w:rPr>
            </w:pPr>
          </w:p>
        </w:tc>
        <w:tc>
          <w:tcPr>
            <w:tcW w:w="2814" w:type="dxa"/>
          </w:tcPr>
          <w:p w14:paraId="468DCBD6" w14:textId="5D5771F3"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BK117 D-2 (H145 D</w:t>
            </w:r>
            <w:r w:rsidR="00E77EBB" w:rsidRPr="00951FCA">
              <w:rPr>
                <w:rFonts w:ascii="Times New Roman" w:eastAsia="Times New Roman" w:hAnsi="Times New Roman" w:cs="Times New Roman"/>
                <w:kern w:val="0"/>
                <w:lang w:eastAsia="en-AU"/>
                <w14:ligatures w14:val="none"/>
              </w:rPr>
              <w:t>-</w:t>
            </w:r>
            <w:r w:rsidRPr="00951FCA">
              <w:rPr>
                <w:rFonts w:ascii="Times New Roman" w:eastAsia="Times New Roman" w:hAnsi="Times New Roman" w:cs="Times New Roman"/>
                <w:kern w:val="0"/>
                <w:lang w:eastAsia="en-AU"/>
                <w14:ligatures w14:val="none"/>
              </w:rPr>
              <w:t>2 models)</w:t>
            </w:r>
          </w:p>
          <w:p w14:paraId="48D1BAFE"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BK117 D-3 (H145 D-3 models)</w:t>
            </w:r>
          </w:p>
        </w:tc>
        <w:tc>
          <w:tcPr>
            <w:tcW w:w="2836" w:type="dxa"/>
            <w:vMerge/>
          </w:tcPr>
          <w:p w14:paraId="30FF6B7B"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4914E25D" w14:textId="77777777" w:rsidTr="004263E7">
        <w:tc>
          <w:tcPr>
            <w:tcW w:w="2844" w:type="dxa"/>
            <w:vMerge/>
          </w:tcPr>
          <w:p w14:paraId="76A194EA"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2FDAC32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SA 365 (excluding all N and N3 models)</w:t>
            </w:r>
          </w:p>
        </w:tc>
        <w:tc>
          <w:tcPr>
            <w:tcW w:w="2836" w:type="dxa"/>
            <w:vMerge w:val="restart"/>
            <w:vAlign w:val="center"/>
          </w:tcPr>
          <w:p w14:paraId="767D899A"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AS365/EC155</w:t>
            </w:r>
          </w:p>
        </w:tc>
      </w:tr>
      <w:tr w:rsidR="00446402" w:rsidRPr="00951FCA" w14:paraId="2B57FB84" w14:textId="77777777" w:rsidTr="004263E7">
        <w:tc>
          <w:tcPr>
            <w:tcW w:w="2844" w:type="dxa"/>
            <w:vMerge/>
          </w:tcPr>
          <w:p w14:paraId="413CE8B8"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58B8BA00"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SA/AS 365 N models (excluding N3 models)</w:t>
            </w:r>
          </w:p>
        </w:tc>
        <w:tc>
          <w:tcPr>
            <w:tcW w:w="2836" w:type="dxa"/>
            <w:vMerge/>
          </w:tcPr>
          <w:p w14:paraId="41C48610"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5E57284D" w14:textId="77777777" w:rsidTr="004263E7">
        <w:tc>
          <w:tcPr>
            <w:tcW w:w="2844" w:type="dxa"/>
            <w:vMerge/>
          </w:tcPr>
          <w:p w14:paraId="6958B96A"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0BCDF5C5"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AS 365 N3</w:t>
            </w:r>
          </w:p>
        </w:tc>
        <w:tc>
          <w:tcPr>
            <w:tcW w:w="2836" w:type="dxa"/>
            <w:vMerge/>
          </w:tcPr>
          <w:p w14:paraId="775A4D5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540D330D" w14:textId="77777777" w:rsidTr="004263E7">
        <w:tc>
          <w:tcPr>
            <w:tcW w:w="2844" w:type="dxa"/>
            <w:vMerge/>
          </w:tcPr>
          <w:p w14:paraId="50B1F64D"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5642CA2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AS 365 N3+</w:t>
            </w:r>
          </w:p>
        </w:tc>
        <w:tc>
          <w:tcPr>
            <w:tcW w:w="2836" w:type="dxa"/>
            <w:vMerge/>
          </w:tcPr>
          <w:p w14:paraId="5B512BE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24E046B4" w14:textId="77777777" w:rsidTr="004263E7">
        <w:tc>
          <w:tcPr>
            <w:tcW w:w="2844" w:type="dxa"/>
            <w:vMerge/>
          </w:tcPr>
          <w:p w14:paraId="196C4B2C"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6A8C9B7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EC 155</w:t>
            </w:r>
          </w:p>
        </w:tc>
        <w:tc>
          <w:tcPr>
            <w:tcW w:w="2836" w:type="dxa"/>
            <w:vMerge/>
          </w:tcPr>
          <w:p w14:paraId="2F35252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261848A2" w14:textId="77777777" w:rsidTr="004263E7">
        <w:trPr>
          <w:trHeight w:val="299"/>
        </w:trPr>
        <w:tc>
          <w:tcPr>
            <w:tcW w:w="2844" w:type="dxa"/>
            <w:vMerge w:val="restart"/>
          </w:tcPr>
          <w:p w14:paraId="4B053DEF" w14:textId="77777777" w:rsidR="00446402" w:rsidRPr="00951FCA" w:rsidRDefault="00446402" w:rsidP="00423A4E">
            <w:pPr>
              <w:keepNext/>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 Helicopter</w:t>
            </w:r>
          </w:p>
          <w:p w14:paraId="2325CBCC" w14:textId="77777777" w:rsidR="00446402" w:rsidRPr="00951FCA" w:rsidRDefault="00446402" w:rsidP="00423A4E">
            <w:pPr>
              <w:keepNext/>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Textron Inc.</w:t>
            </w:r>
          </w:p>
        </w:tc>
        <w:tc>
          <w:tcPr>
            <w:tcW w:w="2814" w:type="dxa"/>
          </w:tcPr>
          <w:p w14:paraId="7C082001" w14:textId="77777777" w:rsidR="00446402" w:rsidRPr="00951FCA" w:rsidRDefault="00446402" w:rsidP="00423A4E">
            <w:pPr>
              <w:keepNext/>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 206LT</w:t>
            </w:r>
          </w:p>
        </w:tc>
        <w:tc>
          <w:tcPr>
            <w:tcW w:w="2836" w:type="dxa"/>
            <w:vAlign w:val="center"/>
          </w:tcPr>
          <w:p w14:paraId="5EC0D0D4" w14:textId="77777777" w:rsidR="00446402" w:rsidRPr="00951FCA" w:rsidRDefault="00446402" w:rsidP="00423A4E">
            <w:pPr>
              <w:keepNext/>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BH206LT</w:t>
            </w:r>
          </w:p>
        </w:tc>
      </w:tr>
      <w:tr w:rsidR="00446402" w:rsidRPr="00951FCA" w14:paraId="2DEE136D" w14:textId="77777777" w:rsidTr="004263E7">
        <w:tc>
          <w:tcPr>
            <w:tcW w:w="2844" w:type="dxa"/>
            <w:vMerge/>
          </w:tcPr>
          <w:p w14:paraId="0CA72CB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046C503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 222</w:t>
            </w:r>
          </w:p>
        </w:tc>
        <w:tc>
          <w:tcPr>
            <w:tcW w:w="2836" w:type="dxa"/>
            <w:vMerge w:val="restart"/>
            <w:vAlign w:val="center"/>
          </w:tcPr>
          <w:p w14:paraId="4A4E03A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BH222/430</w:t>
            </w:r>
          </w:p>
        </w:tc>
      </w:tr>
      <w:tr w:rsidR="00446402" w:rsidRPr="00951FCA" w14:paraId="56C0CE9B" w14:textId="77777777" w:rsidTr="004263E7">
        <w:tc>
          <w:tcPr>
            <w:tcW w:w="2844" w:type="dxa"/>
            <w:vMerge/>
          </w:tcPr>
          <w:p w14:paraId="216C1192"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49EAC0C4"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 230</w:t>
            </w:r>
          </w:p>
        </w:tc>
        <w:tc>
          <w:tcPr>
            <w:tcW w:w="2836" w:type="dxa"/>
            <w:vMerge/>
          </w:tcPr>
          <w:p w14:paraId="4DF1F7EB"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0BBFAC98" w14:textId="77777777" w:rsidTr="004263E7">
        <w:tc>
          <w:tcPr>
            <w:tcW w:w="2844" w:type="dxa"/>
            <w:vMerge/>
          </w:tcPr>
          <w:p w14:paraId="3DC3012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7D0FFDC5"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 430</w:t>
            </w:r>
          </w:p>
        </w:tc>
        <w:tc>
          <w:tcPr>
            <w:tcW w:w="2836" w:type="dxa"/>
            <w:vMerge/>
          </w:tcPr>
          <w:p w14:paraId="69876F24"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3DFB7BEB" w14:textId="77777777" w:rsidTr="004263E7">
        <w:tc>
          <w:tcPr>
            <w:tcW w:w="2844" w:type="dxa"/>
            <w:vMerge/>
          </w:tcPr>
          <w:p w14:paraId="534D080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4D38DE76"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 427</w:t>
            </w:r>
          </w:p>
        </w:tc>
        <w:tc>
          <w:tcPr>
            <w:tcW w:w="2836" w:type="dxa"/>
          </w:tcPr>
          <w:p w14:paraId="19BB356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BH427</w:t>
            </w:r>
          </w:p>
        </w:tc>
      </w:tr>
      <w:tr w:rsidR="00446402" w:rsidRPr="00951FCA" w14:paraId="0589411E" w14:textId="77777777" w:rsidTr="004263E7">
        <w:tc>
          <w:tcPr>
            <w:tcW w:w="2844" w:type="dxa"/>
            <w:vMerge/>
          </w:tcPr>
          <w:p w14:paraId="73CDAA4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34096F2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 429</w:t>
            </w:r>
          </w:p>
        </w:tc>
        <w:tc>
          <w:tcPr>
            <w:tcW w:w="2836" w:type="dxa"/>
          </w:tcPr>
          <w:p w14:paraId="68FB236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BH429</w:t>
            </w:r>
          </w:p>
        </w:tc>
      </w:tr>
      <w:tr w:rsidR="00446402" w:rsidRPr="00951FCA" w14:paraId="1B9E8527" w14:textId="77777777" w:rsidTr="004263E7">
        <w:tc>
          <w:tcPr>
            <w:tcW w:w="2844" w:type="dxa"/>
            <w:vMerge w:val="restart"/>
          </w:tcPr>
          <w:p w14:paraId="7D93DF8E"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 Helicopter</w:t>
            </w:r>
          </w:p>
          <w:p w14:paraId="2CF44B9D"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Textron Inc.</w:t>
            </w:r>
          </w:p>
          <w:p w14:paraId="330597C8"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Leonardo</w:t>
            </w:r>
          </w:p>
        </w:tc>
        <w:tc>
          <w:tcPr>
            <w:tcW w:w="2814" w:type="dxa"/>
          </w:tcPr>
          <w:p w14:paraId="789CB403"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Bell/AB212</w:t>
            </w:r>
          </w:p>
        </w:tc>
        <w:tc>
          <w:tcPr>
            <w:tcW w:w="2836" w:type="dxa"/>
            <w:vMerge w:val="restart"/>
            <w:vAlign w:val="center"/>
          </w:tcPr>
          <w:p w14:paraId="2EB2C78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BH212/412</w:t>
            </w:r>
          </w:p>
        </w:tc>
      </w:tr>
      <w:tr w:rsidR="00446402" w:rsidRPr="00951FCA" w14:paraId="71C04E74" w14:textId="77777777" w:rsidTr="004263E7">
        <w:tc>
          <w:tcPr>
            <w:tcW w:w="2844" w:type="dxa"/>
            <w:vMerge/>
          </w:tcPr>
          <w:p w14:paraId="2B66F898"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285BA760"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Bell/AB412</w:t>
            </w:r>
          </w:p>
        </w:tc>
        <w:tc>
          <w:tcPr>
            <w:tcW w:w="2836" w:type="dxa"/>
            <w:vMerge/>
          </w:tcPr>
          <w:p w14:paraId="5F30E4A4"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44D10634" w14:textId="77777777" w:rsidTr="004263E7">
        <w:tc>
          <w:tcPr>
            <w:tcW w:w="2844" w:type="dxa"/>
            <w:vMerge w:val="restart"/>
          </w:tcPr>
          <w:p w14:paraId="798EA109"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Leonardo</w:t>
            </w:r>
          </w:p>
        </w:tc>
        <w:tc>
          <w:tcPr>
            <w:tcW w:w="2814" w:type="dxa"/>
          </w:tcPr>
          <w:p w14:paraId="6FC4E1DC"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 109 (all A and C models)</w:t>
            </w:r>
          </w:p>
        </w:tc>
        <w:tc>
          <w:tcPr>
            <w:tcW w:w="2836" w:type="dxa"/>
            <w:vMerge w:val="restart"/>
            <w:vAlign w:val="center"/>
          </w:tcPr>
          <w:p w14:paraId="6F199E0B"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A109</w:t>
            </w:r>
          </w:p>
        </w:tc>
      </w:tr>
      <w:tr w:rsidR="00446402" w:rsidRPr="00951FCA" w14:paraId="43D0CC05" w14:textId="77777777" w:rsidTr="004263E7">
        <w:tc>
          <w:tcPr>
            <w:tcW w:w="2844" w:type="dxa"/>
            <w:vMerge/>
          </w:tcPr>
          <w:p w14:paraId="21E7DC9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57079089"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 109 E</w:t>
            </w:r>
          </w:p>
        </w:tc>
        <w:tc>
          <w:tcPr>
            <w:tcW w:w="2836" w:type="dxa"/>
            <w:vMerge/>
          </w:tcPr>
          <w:p w14:paraId="5840AA44"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30915599" w14:textId="77777777" w:rsidTr="004263E7">
        <w:tc>
          <w:tcPr>
            <w:tcW w:w="2844" w:type="dxa"/>
            <w:vMerge/>
          </w:tcPr>
          <w:p w14:paraId="3C2FA313"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0A8FDFC8"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 109 K2</w:t>
            </w:r>
          </w:p>
        </w:tc>
        <w:tc>
          <w:tcPr>
            <w:tcW w:w="2836" w:type="dxa"/>
            <w:vMerge/>
          </w:tcPr>
          <w:p w14:paraId="4C88A0E5"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07B96743" w14:textId="77777777" w:rsidTr="004263E7">
        <w:tc>
          <w:tcPr>
            <w:tcW w:w="2844" w:type="dxa"/>
            <w:vMerge/>
          </w:tcPr>
          <w:p w14:paraId="528D9158"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1C0DB0BE"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 109 S</w:t>
            </w:r>
          </w:p>
        </w:tc>
        <w:tc>
          <w:tcPr>
            <w:tcW w:w="2836" w:type="dxa"/>
            <w:vMerge/>
          </w:tcPr>
          <w:p w14:paraId="54421F58"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09B205B2" w14:textId="77777777" w:rsidTr="004263E7">
        <w:tc>
          <w:tcPr>
            <w:tcW w:w="2844" w:type="dxa"/>
            <w:vMerge/>
          </w:tcPr>
          <w:p w14:paraId="6EBB253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1C8FB1C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A 109 SP</w:t>
            </w:r>
          </w:p>
        </w:tc>
        <w:tc>
          <w:tcPr>
            <w:tcW w:w="2836" w:type="dxa"/>
            <w:vMerge/>
          </w:tcPr>
          <w:p w14:paraId="4FA50B5E"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103F1F0F" w14:textId="77777777" w:rsidTr="004263E7">
        <w:tc>
          <w:tcPr>
            <w:tcW w:w="2844" w:type="dxa"/>
            <w:vMerge w:val="restart"/>
          </w:tcPr>
          <w:p w14:paraId="0D912A66"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MD Helicopters</w:t>
            </w:r>
          </w:p>
        </w:tc>
        <w:tc>
          <w:tcPr>
            <w:tcW w:w="2814" w:type="dxa"/>
          </w:tcPr>
          <w:p w14:paraId="15144F64"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MD 900 Explorer</w:t>
            </w:r>
          </w:p>
        </w:tc>
        <w:tc>
          <w:tcPr>
            <w:tcW w:w="2836" w:type="dxa"/>
            <w:vMerge w:val="restart"/>
            <w:vAlign w:val="center"/>
          </w:tcPr>
          <w:p w14:paraId="47367BFB"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MD900</w:t>
            </w:r>
          </w:p>
        </w:tc>
      </w:tr>
      <w:tr w:rsidR="00446402" w:rsidRPr="00951FCA" w14:paraId="37808648" w14:textId="77777777" w:rsidTr="004263E7">
        <w:tc>
          <w:tcPr>
            <w:tcW w:w="2844" w:type="dxa"/>
            <w:vMerge/>
          </w:tcPr>
          <w:p w14:paraId="609731E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23615DC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MD 902S</w:t>
            </w:r>
          </w:p>
        </w:tc>
        <w:tc>
          <w:tcPr>
            <w:tcW w:w="2836" w:type="dxa"/>
            <w:vMerge/>
          </w:tcPr>
          <w:p w14:paraId="695686DC"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062D4301" w14:textId="77777777" w:rsidTr="004263E7">
        <w:tc>
          <w:tcPr>
            <w:tcW w:w="2844" w:type="dxa"/>
            <w:vMerge w:val="restart"/>
          </w:tcPr>
          <w:p w14:paraId="58AC4242"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Sikorsky</w:t>
            </w:r>
          </w:p>
        </w:tc>
        <w:tc>
          <w:tcPr>
            <w:tcW w:w="2814" w:type="dxa"/>
          </w:tcPr>
          <w:p w14:paraId="6376D07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S 76A series</w:t>
            </w:r>
          </w:p>
        </w:tc>
        <w:tc>
          <w:tcPr>
            <w:tcW w:w="2836" w:type="dxa"/>
            <w:vMerge w:val="restart"/>
            <w:vAlign w:val="center"/>
          </w:tcPr>
          <w:p w14:paraId="6028540C"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SK76</w:t>
            </w:r>
          </w:p>
        </w:tc>
      </w:tr>
      <w:tr w:rsidR="00446402" w:rsidRPr="00951FCA" w14:paraId="1104BE7A" w14:textId="77777777" w:rsidTr="004263E7">
        <w:tc>
          <w:tcPr>
            <w:tcW w:w="2844" w:type="dxa"/>
            <w:vMerge/>
          </w:tcPr>
          <w:p w14:paraId="11702D65"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178A3FBB"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S 76B series</w:t>
            </w:r>
          </w:p>
        </w:tc>
        <w:tc>
          <w:tcPr>
            <w:tcW w:w="2836" w:type="dxa"/>
            <w:vMerge/>
          </w:tcPr>
          <w:p w14:paraId="2DBB99B7"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44E57594" w14:textId="77777777" w:rsidTr="004263E7">
        <w:tc>
          <w:tcPr>
            <w:tcW w:w="2844" w:type="dxa"/>
            <w:vMerge/>
          </w:tcPr>
          <w:p w14:paraId="7E0BFC3F"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2CD90A5A"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S 76C series</w:t>
            </w:r>
          </w:p>
        </w:tc>
        <w:tc>
          <w:tcPr>
            <w:tcW w:w="2836" w:type="dxa"/>
            <w:vMerge/>
          </w:tcPr>
          <w:p w14:paraId="1D6EF624"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r w:rsidR="00446402" w:rsidRPr="00951FCA" w14:paraId="44F24AE8" w14:textId="77777777" w:rsidTr="004263E7">
        <w:tc>
          <w:tcPr>
            <w:tcW w:w="2844" w:type="dxa"/>
            <w:vMerge/>
          </w:tcPr>
          <w:p w14:paraId="31DC98F1"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c>
          <w:tcPr>
            <w:tcW w:w="2814" w:type="dxa"/>
          </w:tcPr>
          <w:p w14:paraId="76E417C9"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r w:rsidRPr="00951FCA">
              <w:rPr>
                <w:rFonts w:ascii="Times New Roman" w:eastAsia="Times New Roman" w:hAnsi="Times New Roman" w:cs="Times New Roman"/>
                <w:kern w:val="0"/>
                <w:lang w:eastAsia="en-AU"/>
                <w14:ligatures w14:val="none"/>
              </w:rPr>
              <w:t>S 76D series</w:t>
            </w:r>
          </w:p>
        </w:tc>
        <w:tc>
          <w:tcPr>
            <w:tcW w:w="2836" w:type="dxa"/>
            <w:vMerge/>
          </w:tcPr>
          <w:p w14:paraId="277169BD" w14:textId="77777777" w:rsidR="00446402" w:rsidRPr="00951FCA" w:rsidRDefault="00446402" w:rsidP="00423A4E">
            <w:pPr>
              <w:spacing w:before="60" w:after="60"/>
              <w:rPr>
                <w:rFonts w:ascii="Times New Roman" w:eastAsia="Times New Roman" w:hAnsi="Times New Roman" w:cs="Times New Roman"/>
                <w:kern w:val="0"/>
                <w:lang w:eastAsia="en-AU"/>
                <w14:ligatures w14:val="none"/>
              </w:rPr>
            </w:pPr>
          </w:p>
        </w:tc>
      </w:tr>
    </w:tbl>
    <w:p w14:paraId="084F6CE5" w14:textId="77777777" w:rsidR="009E7B96" w:rsidRPr="00464AB2" w:rsidRDefault="009E7B96" w:rsidP="00DE3306">
      <w:pPr>
        <w:rPr>
          <w:i/>
          <w:iCs/>
        </w:rPr>
      </w:pPr>
    </w:p>
    <w:sectPr w:rsidR="009E7B96" w:rsidRPr="00464AB2" w:rsidSect="00890D32">
      <w:footerReference w:type="default" r:id="rId11"/>
      <w:headerReference w:type="first" r:id="rId12"/>
      <w:footerReference w:type="first" r:id="rId13"/>
      <w:pgSz w:w="11906" w:h="16838" w:code="9"/>
      <w:pgMar w:top="1440" w:right="1983"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75FD" w14:textId="77777777" w:rsidR="00097CA7" w:rsidRPr="00951FCA" w:rsidRDefault="00097CA7">
      <w:r w:rsidRPr="00951FCA">
        <w:separator/>
      </w:r>
    </w:p>
  </w:endnote>
  <w:endnote w:type="continuationSeparator" w:id="0">
    <w:p w14:paraId="0BE8FDB8" w14:textId="77777777" w:rsidR="00097CA7" w:rsidRPr="00951FCA" w:rsidRDefault="00097CA7">
      <w:r w:rsidRPr="00951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AF3F" w14:textId="5CB95C56" w:rsidR="002C0E83" w:rsidRPr="00E530D8" w:rsidRDefault="002C0E83" w:rsidP="004B2A6A">
    <w:pPr>
      <w:pStyle w:val="LDFooter"/>
      <w:rPr>
        <w:lang w:val="en-US"/>
      </w:rPr>
    </w:pPr>
    <w:r w:rsidRPr="00E530D8">
      <w:rPr>
        <w:szCs w:val="20"/>
        <w:lang w:val="en-US"/>
      </w:rPr>
      <w:t>Instrument number CASA EX</w:t>
    </w:r>
    <w:r w:rsidR="00F440C5" w:rsidRPr="00E530D8">
      <w:rPr>
        <w:szCs w:val="20"/>
        <w:lang w:val="en-US"/>
      </w:rPr>
      <w:t>70</w:t>
    </w:r>
    <w:r w:rsidRPr="00E530D8">
      <w:rPr>
        <w:szCs w:val="20"/>
        <w:lang w:val="en-US"/>
      </w:rPr>
      <w:t>/2</w:t>
    </w:r>
    <w:r w:rsidR="00FF7F37" w:rsidRPr="00E530D8">
      <w:rPr>
        <w:szCs w:val="20"/>
        <w:lang w:val="en-US"/>
      </w:rPr>
      <w:t>5</w:t>
    </w:r>
    <w:r w:rsidRPr="00E530D8">
      <w:rPr>
        <w:lang w:val="en-US"/>
      </w:rPr>
      <w:tab/>
      <w:t xml:space="preserve">Page </w:t>
    </w:r>
    <w:r w:rsidRPr="00E530D8">
      <w:rPr>
        <w:rStyle w:val="PageNumber"/>
        <w:lang w:val="en-US"/>
      </w:rPr>
      <w:fldChar w:fldCharType="begin"/>
    </w:r>
    <w:r w:rsidRPr="00E530D8">
      <w:rPr>
        <w:rStyle w:val="PageNumber"/>
        <w:lang w:val="en-US"/>
      </w:rPr>
      <w:instrText xml:space="preserve"> PAGE </w:instrText>
    </w:r>
    <w:r w:rsidRPr="00E530D8">
      <w:rPr>
        <w:rStyle w:val="PageNumber"/>
        <w:lang w:val="en-US"/>
      </w:rPr>
      <w:fldChar w:fldCharType="separate"/>
    </w:r>
    <w:r w:rsidR="00F06E93" w:rsidRPr="00E530D8">
      <w:rPr>
        <w:rStyle w:val="PageNumber"/>
        <w:lang w:val="en-US"/>
      </w:rPr>
      <w:t>23</w:t>
    </w:r>
    <w:r w:rsidRPr="00E530D8">
      <w:rPr>
        <w:rStyle w:val="PageNumber"/>
        <w:lang w:val="en-US"/>
      </w:rPr>
      <w:fldChar w:fldCharType="end"/>
    </w:r>
    <w:r w:rsidRPr="00E530D8">
      <w:rPr>
        <w:rStyle w:val="PageNumber"/>
        <w:lang w:val="en-US"/>
      </w:rPr>
      <w:t xml:space="preserve"> of </w:t>
    </w:r>
    <w:r w:rsidR="00D43305" w:rsidRPr="00E530D8">
      <w:rPr>
        <w:rStyle w:val="PageNumber"/>
        <w:lang w:val="en-US"/>
      </w:rPr>
      <w:fldChar w:fldCharType="begin"/>
    </w:r>
    <w:r w:rsidR="00D43305" w:rsidRPr="00E530D8">
      <w:rPr>
        <w:rStyle w:val="PageNumber"/>
        <w:lang w:val="en-US"/>
      </w:rPr>
      <w:instrText xml:space="preserve"> NUMPAGES  \* Arabic  \* MERGEFORMAT </w:instrText>
    </w:r>
    <w:r w:rsidR="00D43305" w:rsidRPr="00E530D8">
      <w:rPr>
        <w:rStyle w:val="PageNumber"/>
        <w:lang w:val="en-US"/>
      </w:rPr>
      <w:fldChar w:fldCharType="separate"/>
    </w:r>
    <w:r w:rsidR="00D43305" w:rsidRPr="00E530D8">
      <w:rPr>
        <w:rStyle w:val="PageNumber"/>
        <w:lang w:val="en-US"/>
      </w:rPr>
      <w:t>25</w:t>
    </w:r>
    <w:r w:rsidR="00D43305" w:rsidRPr="00E530D8">
      <w:rPr>
        <w:rStyle w:val="PageNumber"/>
        <w:lang w:val="en-US"/>
      </w:rPr>
      <w:fldChar w:fldCharType="end"/>
    </w:r>
    <w:r w:rsidRPr="00E530D8">
      <w:rPr>
        <w:rStyle w:val="PageNumber"/>
        <w:lang w:val="en-US"/>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F888" w14:textId="6188DD95" w:rsidR="002C0E83" w:rsidRPr="00E530D8" w:rsidRDefault="002C0E83" w:rsidP="004B2A6A">
    <w:pPr>
      <w:pStyle w:val="LDFooter"/>
      <w:rPr>
        <w:lang w:val="en-US"/>
      </w:rPr>
    </w:pPr>
    <w:r w:rsidRPr="00E530D8">
      <w:rPr>
        <w:szCs w:val="20"/>
        <w:lang w:val="en-US"/>
      </w:rPr>
      <w:t>Instrument number CASA EX</w:t>
    </w:r>
    <w:r w:rsidR="00F440C5" w:rsidRPr="00E530D8">
      <w:rPr>
        <w:szCs w:val="20"/>
        <w:lang w:val="en-US"/>
      </w:rPr>
      <w:t>70</w:t>
    </w:r>
    <w:r w:rsidRPr="00E530D8">
      <w:rPr>
        <w:szCs w:val="20"/>
        <w:lang w:val="en-US"/>
      </w:rPr>
      <w:t>/2</w:t>
    </w:r>
    <w:r w:rsidR="00FF7F37" w:rsidRPr="00E530D8">
      <w:rPr>
        <w:szCs w:val="20"/>
        <w:lang w:val="en-US"/>
      </w:rPr>
      <w:t>5</w:t>
    </w:r>
    <w:r w:rsidRPr="00E530D8">
      <w:rPr>
        <w:lang w:val="en-US"/>
      </w:rPr>
      <w:tab/>
      <w:t xml:space="preserve">Page </w:t>
    </w:r>
    <w:r w:rsidRPr="00E530D8">
      <w:rPr>
        <w:rStyle w:val="PageNumber"/>
        <w:lang w:val="en-US"/>
      </w:rPr>
      <w:fldChar w:fldCharType="begin"/>
    </w:r>
    <w:r w:rsidRPr="00E530D8">
      <w:rPr>
        <w:rStyle w:val="PageNumber"/>
        <w:lang w:val="en-US"/>
      </w:rPr>
      <w:instrText xml:space="preserve"> PAGE </w:instrText>
    </w:r>
    <w:r w:rsidRPr="00E530D8">
      <w:rPr>
        <w:rStyle w:val="PageNumber"/>
        <w:lang w:val="en-US"/>
      </w:rPr>
      <w:fldChar w:fldCharType="separate"/>
    </w:r>
    <w:r w:rsidR="002F338E" w:rsidRPr="00E530D8">
      <w:rPr>
        <w:rStyle w:val="PageNumber"/>
        <w:lang w:val="en-US"/>
      </w:rPr>
      <w:t>1</w:t>
    </w:r>
    <w:r w:rsidRPr="00E530D8">
      <w:rPr>
        <w:rStyle w:val="PageNumber"/>
        <w:lang w:val="en-US"/>
      </w:rPr>
      <w:fldChar w:fldCharType="end"/>
    </w:r>
    <w:r w:rsidRPr="00E530D8">
      <w:rPr>
        <w:rStyle w:val="PageNumber"/>
        <w:lang w:val="en-US"/>
      </w:rPr>
      <w:t xml:space="preserve"> of </w:t>
    </w:r>
    <w:r w:rsidR="00022357" w:rsidRPr="00E530D8">
      <w:rPr>
        <w:rStyle w:val="PageNumber"/>
        <w:lang w:val="en-US"/>
      </w:rPr>
      <w:fldChar w:fldCharType="begin"/>
    </w:r>
    <w:r w:rsidR="00022357" w:rsidRPr="00E530D8">
      <w:rPr>
        <w:rStyle w:val="PageNumber"/>
        <w:lang w:val="en-US"/>
      </w:rPr>
      <w:instrText xml:space="preserve"> NUMPAGES   \* MERGEFORMAT </w:instrText>
    </w:r>
    <w:r w:rsidR="00022357" w:rsidRPr="00E530D8">
      <w:rPr>
        <w:rStyle w:val="PageNumber"/>
        <w:lang w:val="en-US"/>
      </w:rPr>
      <w:fldChar w:fldCharType="separate"/>
    </w:r>
    <w:r w:rsidR="002F338E" w:rsidRPr="00E530D8">
      <w:rPr>
        <w:rStyle w:val="PageNumber"/>
        <w:lang w:val="en-US"/>
      </w:rPr>
      <w:t>23</w:t>
    </w:r>
    <w:r w:rsidR="00022357" w:rsidRPr="00E530D8">
      <w:rPr>
        <w:rStyle w:val="PageNumber"/>
        <w:lang w:val="en-US"/>
      </w:rPr>
      <w:fldChar w:fldCharType="end"/>
    </w:r>
    <w:r w:rsidRPr="00E530D8">
      <w:rPr>
        <w:rStyle w:val="PageNumber"/>
        <w:lang w:val="en-US"/>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DF37" w14:textId="77777777" w:rsidR="00097CA7" w:rsidRPr="00951FCA" w:rsidRDefault="00097CA7">
      <w:r w:rsidRPr="00951FCA">
        <w:separator/>
      </w:r>
    </w:p>
  </w:footnote>
  <w:footnote w:type="continuationSeparator" w:id="0">
    <w:p w14:paraId="0DF496CB" w14:textId="77777777" w:rsidR="00097CA7" w:rsidRPr="00951FCA" w:rsidRDefault="00097CA7">
      <w:r w:rsidRPr="00951F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6805" w14:textId="7AA9203B" w:rsidR="002C0E83" w:rsidRPr="00951FCA" w:rsidRDefault="002C0E83" w:rsidP="00333C17">
    <w:pPr>
      <w:pStyle w:val="Header"/>
      <w:ind w:left="-851"/>
    </w:pPr>
    <w:r w:rsidRPr="00B57C6D">
      <w:rPr>
        <w:noProof/>
        <w:lang w:eastAsia="en-AU"/>
      </w:rPr>
      <w:drawing>
        <wp:inline distT="0" distB="0" distL="0" distR="0" wp14:anchorId="12C068F0" wp14:editId="20232542">
          <wp:extent cx="4017645" cy="1066800"/>
          <wp:effectExtent l="0" t="0" r="1905" b="0"/>
          <wp:docPr id="250300443" name="Picture 250300443"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7645" cy="1066800"/>
                  </a:xfrm>
                  <a:prstGeom prst="rect">
                    <a:avLst/>
                  </a:prstGeom>
                  <a:noFill/>
                </pic:spPr>
              </pic:pic>
            </a:graphicData>
          </a:graphic>
        </wp:inline>
      </w:drawing>
    </w:r>
    <w:r w:rsidRPr="00B57C6D">
      <w:rPr>
        <w:noProof/>
        <w:lang w:eastAsia="en-AU"/>
      </w:rPr>
      <mc:AlternateContent>
        <mc:Choice Requires="wps">
          <w:drawing>
            <wp:anchor distT="0" distB="0" distL="114300" distR="114300" simplePos="0" relativeHeight="251658240" behindDoc="0" locked="0" layoutInCell="1" allowOverlap="1" wp14:anchorId="1459A4E1" wp14:editId="4E170881">
              <wp:simplePos x="0" y="0"/>
              <wp:positionH relativeFrom="column">
                <wp:posOffset>-5010235</wp:posOffset>
              </wp:positionH>
              <wp:positionV relativeFrom="paragraph">
                <wp:posOffset>-210943</wp:posOffset>
              </wp:positionV>
              <wp:extent cx="2681785" cy="1155700"/>
              <wp:effectExtent l="0" t="0" r="444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1785"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E229D" w14:textId="77777777" w:rsidR="002C0E83" w:rsidRPr="00951FCA" w:rsidRDefault="002C0E83" w:rsidP="00BE3BF5">
                          <w:pPr>
                            <w:ind w:left="1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ED2D55">
            <v:shapetype id="_x0000_t202" coordsize="21600,21600" o:spt="202" path="m,l,21600r21600,l21600,xe" w14:anchorId="1459A4E1">
              <v:stroke joinstyle="miter"/>
              <v:path gradientshapeok="t" o:connecttype="rect"/>
            </v:shapetype>
            <v:shape id="Text Box 1" style="position:absolute;left:0;text-align:left;margin-left:-394.5pt;margin-top:-16.6pt;width:211.15pt;height:9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">
              <v:textbox>
                <w:txbxContent>
                  <w:p w:rsidRPr="00951FCA" w:rsidR="002C0E83" w:rsidP="00BE3BF5" w:rsidRDefault="002C0E83" w14:paraId="672A6659" w14:textId="77777777">
                    <w:pPr>
                      <w:ind w:left="17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9F9"/>
    <w:multiLevelType w:val="hybridMultilevel"/>
    <w:tmpl w:val="556A5016"/>
    <w:lvl w:ilvl="0" w:tplc="CEDC4C3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 w15:restartNumberingAfterBreak="0">
    <w:nsid w:val="035B58B8"/>
    <w:multiLevelType w:val="hybridMultilevel"/>
    <w:tmpl w:val="990259A6"/>
    <w:lvl w:ilvl="0" w:tplc="695664BA">
      <w:start w:val="1"/>
      <w:numFmt w:val="decimal"/>
      <w:lvlText w:val="(%1)"/>
      <w:lvlJc w:val="left"/>
      <w:pPr>
        <w:ind w:left="541" w:hanging="36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2" w15:restartNumberingAfterBreak="0">
    <w:nsid w:val="052E57C4"/>
    <w:multiLevelType w:val="hybridMultilevel"/>
    <w:tmpl w:val="2304D260"/>
    <w:lvl w:ilvl="0" w:tplc="63C0148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A2850C9"/>
    <w:multiLevelType w:val="hybridMultilevel"/>
    <w:tmpl w:val="E88CC6B2"/>
    <w:lvl w:ilvl="0" w:tplc="920C6CB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 w15:restartNumberingAfterBreak="0">
    <w:nsid w:val="12BA17AF"/>
    <w:multiLevelType w:val="hybridMultilevel"/>
    <w:tmpl w:val="A1B8944E"/>
    <w:lvl w:ilvl="0" w:tplc="FFFFFFFF">
      <w:start w:val="1"/>
      <w:numFmt w:val="lowerLetter"/>
      <w:lvlText w:val="(%1)"/>
      <w:lvlJc w:val="left"/>
      <w:pPr>
        <w:ind w:left="1187" w:hanging="45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5" w15:restartNumberingAfterBreak="0">
    <w:nsid w:val="1D4B0755"/>
    <w:multiLevelType w:val="hybridMultilevel"/>
    <w:tmpl w:val="60CE1254"/>
    <w:lvl w:ilvl="0" w:tplc="449099E4">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6" w15:restartNumberingAfterBreak="0">
    <w:nsid w:val="1DA027DA"/>
    <w:multiLevelType w:val="hybridMultilevel"/>
    <w:tmpl w:val="C9CAEC38"/>
    <w:lvl w:ilvl="0" w:tplc="7122BD1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27B46679"/>
    <w:multiLevelType w:val="hybridMultilevel"/>
    <w:tmpl w:val="5F1ACDA2"/>
    <w:lvl w:ilvl="0" w:tplc="E17E63F0">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 w15:restartNumberingAfterBreak="0">
    <w:nsid w:val="2B575D84"/>
    <w:multiLevelType w:val="hybridMultilevel"/>
    <w:tmpl w:val="061CAFFC"/>
    <w:lvl w:ilvl="0" w:tplc="95904030">
      <w:start w:val="1"/>
      <w:numFmt w:val="lowerLetter"/>
      <w:lvlText w:val="(%1)"/>
      <w:lvlJc w:val="left"/>
      <w:pPr>
        <w:ind w:left="736" w:hanging="360"/>
      </w:pPr>
      <w:rPr>
        <w:rFonts w:hint="default"/>
      </w:rPr>
    </w:lvl>
    <w:lvl w:ilvl="1" w:tplc="0C090019" w:tentative="1">
      <w:start w:val="1"/>
      <w:numFmt w:val="lowerLetter"/>
      <w:lvlText w:val="%2."/>
      <w:lvlJc w:val="left"/>
      <w:pPr>
        <w:ind w:left="1456" w:hanging="360"/>
      </w:pPr>
    </w:lvl>
    <w:lvl w:ilvl="2" w:tplc="0C09001B" w:tentative="1">
      <w:start w:val="1"/>
      <w:numFmt w:val="lowerRoman"/>
      <w:lvlText w:val="%3."/>
      <w:lvlJc w:val="right"/>
      <w:pPr>
        <w:ind w:left="2176" w:hanging="180"/>
      </w:pPr>
    </w:lvl>
    <w:lvl w:ilvl="3" w:tplc="0C09000F" w:tentative="1">
      <w:start w:val="1"/>
      <w:numFmt w:val="decimal"/>
      <w:lvlText w:val="%4."/>
      <w:lvlJc w:val="left"/>
      <w:pPr>
        <w:ind w:left="2896" w:hanging="360"/>
      </w:pPr>
    </w:lvl>
    <w:lvl w:ilvl="4" w:tplc="0C090019" w:tentative="1">
      <w:start w:val="1"/>
      <w:numFmt w:val="lowerLetter"/>
      <w:lvlText w:val="%5."/>
      <w:lvlJc w:val="left"/>
      <w:pPr>
        <w:ind w:left="3616" w:hanging="360"/>
      </w:pPr>
    </w:lvl>
    <w:lvl w:ilvl="5" w:tplc="0C09001B" w:tentative="1">
      <w:start w:val="1"/>
      <w:numFmt w:val="lowerRoman"/>
      <w:lvlText w:val="%6."/>
      <w:lvlJc w:val="right"/>
      <w:pPr>
        <w:ind w:left="4336" w:hanging="180"/>
      </w:pPr>
    </w:lvl>
    <w:lvl w:ilvl="6" w:tplc="0C09000F" w:tentative="1">
      <w:start w:val="1"/>
      <w:numFmt w:val="decimal"/>
      <w:lvlText w:val="%7."/>
      <w:lvlJc w:val="left"/>
      <w:pPr>
        <w:ind w:left="5056" w:hanging="360"/>
      </w:pPr>
    </w:lvl>
    <w:lvl w:ilvl="7" w:tplc="0C090019" w:tentative="1">
      <w:start w:val="1"/>
      <w:numFmt w:val="lowerLetter"/>
      <w:lvlText w:val="%8."/>
      <w:lvlJc w:val="left"/>
      <w:pPr>
        <w:ind w:left="5776" w:hanging="360"/>
      </w:pPr>
    </w:lvl>
    <w:lvl w:ilvl="8" w:tplc="0C09001B" w:tentative="1">
      <w:start w:val="1"/>
      <w:numFmt w:val="lowerRoman"/>
      <w:lvlText w:val="%9."/>
      <w:lvlJc w:val="right"/>
      <w:pPr>
        <w:ind w:left="6496" w:hanging="180"/>
      </w:pPr>
    </w:lvl>
  </w:abstractNum>
  <w:abstractNum w:abstractNumId="9" w15:restartNumberingAfterBreak="0">
    <w:nsid w:val="32522137"/>
    <w:multiLevelType w:val="hybridMultilevel"/>
    <w:tmpl w:val="A10E3374"/>
    <w:lvl w:ilvl="0" w:tplc="1DA6AED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329E0E39"/>
    <w:multiLevelType w:val="hybridMultilevel"/>
    <w:tmpl w:val="8B90B96C"/>
    <w:lvl w:ilvl="0" w:tplc="08BEB686">
      <w:start w:val="1"/>
      <w:numFmt w:val="decimal"/>
      <w:lvlText w:val="(%1)"/>
      <w:lvlJc w:val="left"/>
      <w:pPr>
        <w:ind w:left="1370" w:hanging="370"/>
      </w:pPr>
      <w:rPr>
        <w:rFonts w:ascii="Times New Roman" w:eastAsia="Times New Roman" w:hAnsi="Times New Roman" w:cs="Times New Roman" w:hint="default"/>
        <w:b w:val="0"/>
        <w:bCs w:val="0"/>
        <w:i w:val="0"/>
        <w:iCs w:val="0"/>
        <w:w w:val="100"/>
        <w:sz w:val="22"/>
        <w:szCs w:val="22"/>
        <w:lang w:val="en-US" w:eastAsia="en-US" w:bidi="ar-SA"/>
      </w:rPr>
    </w:lvl>
    <w:lvl w:ilvl="1" w:tplc="C04832E4">
      <w:start w:val="1"/>
      <w:numFmt w:val="lowerLetter"/>
      <w:lvlText w:val="(%2)"/>
      <w:lvlJc w:val="left"/>
      <w:pPr>
        <w:ind w:left="1882" w:hanging="358"/>
      </w:pPr>
      <w:rPr>
        <w:rFonts w:ascii="Times New Roman" w:eastAsia="Times New Roman" w:hAnsi="Times New Roman" w:cs="Times New Roman" w:hint="default"/>
        <w:b w:val="0"/>
        <w:bCs w:val="0"/>
        <w:i w:val="0"/>
        <w:iCs w:val="0"/>
        <w:w w:val="100"/>
        <w:sz w:val="22"/>
        <w:szCs w:val="22"/>
        <w:lang w:val="en-US" w:eastAsia="en-US" w:bidi="ar-SA"/>
      </w:rPr>
    </w:lvl>
    <w:lvl w:ilvl="2" w:tplc="BBC29FEA">
      <w:numFmt w:val="bullet"/>
      <w:lvlText w:val="•"/>
      <w:lvlJc w:val="left"/>
      <w:pPr>
        <w:ind w:left="2645" w:hanging="358"/>
      </w:pPr>
      <w:rPr>
        <w:rFonts w:hint="default"/>
        <w:lang w:val="en-US" w:eastAsia="en-US" w:bidi="ar-SA"/>
      </w:rPr>
    </w:lvl>
    <w:lvl w:ilvl="3" w:tplc="6D747158">
      <w:numFmt w:val="bullet"/>
      <w:lvlText w:val="•"/>
      <w:lvlJc w:val="left"/>
      <w:pPr>
        <w:ind w:left="3410" w:hanging="358"/>
      </w:pPr>
      <w:rPr>
        <w:rFonts w:hint="default"/>
        <w:lang w:val="en-US" w:eastAsia="en-US" w:bidi="ar-SA"/>
      </w:rPr>
    </w:lvl>
    <w:lvl w:ilvl="4" w:tplc="A6082DE8">
      <w:numFmt w:val="bullet"/>
      <w:lvlText w:val="•"/>
      <w:lvlJc w:val="left"/>
      <w:pPr>
        <w:ind w:left="4175" w:hanging="358"/>
      </w:pPr>
      <w:rPr>
        <w:rFonts w:hint="default"/>
        <w:lang w:val="en-US" w:eastAsia="en-US" w:bidi="ar-SA"/>
      </w:rPr>
    </w:lvl>
    <w:lvl w:ilvl="5" w:tplc="6826F0F4">
      <w:numFmt w:val="bullet"/>
      <w:lvlText w:val="•"/>
      <w:lvlJc w:val="left"/>
      <w:pPr>
        <w:ind w:left="4940" w:hanging="358"/>
      </w:pPr>
      <w:rPr>
        <w:rFonts w:hint="default"/>
        <w:lang w:val="en-US" w:eastAsia="en-US" w:bidi="ar-SA"/>
      </w:rPr>
    </w:lvl>
    <w:lvl w:ilvl="6" w:tplc="531AA436">
      <w:numFmt w:val="bullet"/>
      <w:lvlText w:val="•"/>
      <w:lvlJc w:val="left"/>
      <w:pPr>
        <w:ind w:left="5705" w:hanging="358"/>
      </w:pPr>
      <w:rPr>
        <w:rFonts w:hint="default"/>
        <w:lang w:val="en-US" w:eastAsia="en-US" w:bidi="ar-SA"/>
      </w:rPr>
    </w:lvl>
    <w:lvl w:ilvl="7" w:tplc="3DBCCE8E">
      <w:numFmt w:val="bullet"/>
      <w:lvlText w:val="•"/>
      <w:lvlJc w:val="left"/>
      <w:pPr>
        <w:ind w:left="6470" w:hanging="358"/>
      </w:pPr>
      <w:rPr>
        <w:rFonts w:hint="default"/>
        <w:lang w:val="en-US" w:eastAsia="en-US" w:bidi="ar-SA"/>
      </w:rPr>
    </w:lvl>
    <w:lvl w:ilvl="8" w:tplc="9CE45E46">
      <w:numFmt w:val="bullet"/>
      <w:lvlText w:val="•"/>
      <w:lvlJc w:val="left"/>
      <w:pPr>
        <w:ind w:left="7236" w:hanging="358"/>
      </w:pPr>
      <w:rPr>
        <w:rFonts w:hint="default"/>
        <w:lang w:val="en-US" w:eastAsia="en-US" w:bidi="ar-SA"/>
      </w:rPr>
    </w:lvl>
  </w:abstractNum>
  <w:abstractNum w:abstractNumId="11" w15:restartNumberingAfterBreak="0">
    <w:nsid w:val="40483DA7"/>
    <w:multiLevelType w:val="hybridMultilevel"/>
    <w:tmpl w:val="7B9CA052"/>
    <w:lvl w:ilvl="0" w:tplc="3CC0192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44470893"/>
    <w:multiLevelType w:val="hybridMultilevel"/>
    <w:tmpl w:val="A1B8944E"/>
    <w:lvl w:ilvl="0" w:tplc="FFFFFFFF">
      <w:start w:val="1"/>
      <w:numFmt w:val="lowerLetter"/>
      <w:lvlText w:val="(%1)"/>
      <w:lvlJc w:val="left"/>
      <w:pPr>
        <w:ind w:left="1187" w:hanging="45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3" w15:restartNumberingAfterBreak="0">
    <w:nsid w:val="469A3E27"/>
    <w:multiLevelType w:val="hybridMultilevel"/>
    <w:tmpl w:val="A1B8944E"/>
    <w:lvl w:ilvl="0" w:tplc="FFFFFFFF">
      <w:start w:val="1"/>
      <w:numFmt w:val="lowerLetter"/>
      <w:lvlText w:val="(%1)"/>
      <w:lvlJc w:val="left"/>
      <w:pPr>
        <w:ind w:left="1187" w:hanging="45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4" w15:restartNumberingAfterBreak="0">
    <w:nsid w:val="46C95812"/>
    <w:multiLevelType w:val="hybridMultilevel"/>
    <w:tmpl w:val="E8DA8748"/>
    <w:lvl w:ilvl="0" w:tplc="6686BF4C">
      <w:start w:val="1"/>
      <w:numFmt w:val="decimal"/>
      <w:lvlText w:val="(%1)"/>
      <w:lvlJc w:val="left"/>
      <w:pPr>
        <w:ind w:left="1370" w:hanging="370"/>
      </w:pPr>
      <w:rPr>
        <w:rFonts w:ascii="Times New Roman" w:eastAsia="Times New Roman" w:hAnsi="Times New Roman" w:cs="Times New Roman" w:hint="default"/>
        <w:b w:val="0"/>
        <w:bCs w:val="0"/>
        <w:i w:val="0"/>
        <w:iCs w:val="0"/>
        <w:w w:val="100"/>
        <w:sz w:val="22"/>
        <w:szCs w:val="22"/>
        <w:lang w:val="en-US" w:eastAsia="en-US" w:bidi="ar-SA"/>
      </w:rPr>
    </w:lvl>
    <w:lvl w:ilvl="1" w:tplc="5B0659BE">
      <w:start w:val="1"/>
      <w:numFmt w:val="lowerLetter"/>
      <w:lvlText w:val="(%2)"/>
      <w:lvlJc w:val="left"/>
      <w:pPr>
        <w:ind w:left="1882" w:hanging="358"/>
      </w:pPr>
      <w:rPr>
        <w:rFonts w:ascii="Times New Roman" w:eastAsia="Times New Roman" w:hAnsi="Times New Roman" w:cs="Times New Roman" w:hint="default"/>
        <w:b w:val="0"/>
        <w:bCs w:val="0"/>
        <w:i w:val="0"/>
        <w:iCs w:val="0"/>
        <w:w w:val="100"/>
        <w:sz w:val="22"/>
        <w:szCs w:val="22"/>
        <w:lang w:val="en-US" w:eastAsia="en-US" w:bidi="ar-SA"/>
      </w:rPr>
    </w:lvl>
    <w:lvl w:ilvl="2" w:tplc="58AE6EB2">
      <w:start w:val="1"/>
      <w:numFmt w:val="lowerRoman"/>
      <w:lvlText w:val="(%3)"/>
      <w:lvlJc w:val="left"/>
      <w:pPr>
        <w:ind w:left="2336" w:hanging="322"/>
        <w:jc w:val="right"/>
      </w:pPr>
      <w:rPr>
        <w:rFonts w:ascii="Times New Roman" w:eastAsia="Times New Roman" w:hAnsi="Times New Roman" w:cs="Times New Roman" w:hint="default"/>
        <w:b w:val="0"/>
        <w:bCs w:val="0"/>
        <w:i w:val="0"/>
        <w:iCs w:val="0"/>
        <w:w w:val="100"/>
        <w:sz w:val="22"/>
        <w:szCs w:val="22"/>
        <w:lang w:val="en-US" w:eastAsia="en-US" w:bidi="ar-SA"/>
      </w:rPr>
    </w:lvl>
    <w:lvl w:ilvl="3" w:tplc="0A3854E2">
      <w:numFmt w:val="bullet"/>
      <w:lvlText w:val="•"/>
      <w:lvlJc w:val="left"/>
      <w:pPr>
        <w:ind w:left="3143" w:hanging="322"/>
      </w:pPr>
      <w:rPr>
        <w:rFonts w:hint="default"/>
        <w:lang w:val="en-US" w:eastAsia="en-US" w:bidi="ar-SA"/>
      </w:rPr>
    </w:lvl>
    <w:lvl w:ilvl="4" w:tplc="D2B626C0">
      <w:numFmt w:val="bullet"/>
      <w:lvlText w:val="•"/>
      <w:lvlJc w:val="left"/>
      <w:pPr>
        <w:ind w:left="3946" w:hanging="322"/>
      </w:pPr>
      <w:rPr>
        <w:rFonts w:hint="default"/>
        <w:lang w:val="en-US" w:eastAsia="en-US" w:bidi="ar-SA"/>
      </w:rPr>
    </w:lvl>
    <w:lvl w:ilvl="5" w:tplc="ED52E8CE">
      <w:numFmt w:val="bullet"/>
      <w:lvlText w:val="•"/>
      <w:lvlJc w:val="left"/>
      <w:pPr>
        <w:ind w:left="4749" w:hanging="322"/>
      </w:pPr>
      <w:rPr>
        <w:rFonts w:hint="default"/>
        <w:lang w:val="en-US" w:eastAsia="en-US" w:bidi="ar-SA"/>
      </w:rPr>
    </w:lvl>
    <w:lvl w:ilvl="6" w:tplc="D390C6CE">
      <w:numFmt w:val="bullet"/>
      <w:lvlText w:val="•"/>
      <w:lvlJc w:val="left"/>
      <w:pPr>
        <w:ind w:left="5553" w:hanging="322"/>
      </w:pPr>
      <w:rPr>
        <w:rFonts w:hint="default"/>
        <w:lang w:val="en-US" w:eastAsia="en-US" w:bidi="ar-SA"/>
      </w:rPr>
    </w:lvl>
    <w:lvl w:ilvl="7" w:tplc="83C45942">
      <w:numFmt w:val="bullet"/>
      <w:lvlText w:val="•"/>
      <w:lvlJc w:val="left"/>
      <w:pPr>
        <w:ind w:left="6356" w:hanging="322"/>
      </w:pPr>
      <w:rPr>
        <w:rFonts w:hint="default"/>
        <w:lang w:val="en-US" w:eastAsia="en-US" w:bidi="ar-SA"/>
      </w:rPr>
    </w:lvl>
    <w:lvl w:ilvl="8" w:tplc="9A540C52">
      <w:numFmt w:val="bullet"/>
      <w:lvlText w:val="•"/>
      <w:lvlJc w:val="left"/>
      <w:pPr>
        <w:ind w:left="7159" w:hanging="322"/>
      </w:pPr>
      <w:rPr>
        <w:rFonts w:hint="default"/>
        <w:lang w:val="en-US" w:eastAsia="en-US" w:bidi="ar-SA"/>
      </w:rPr>
    </w:lvl>
  </w:abstractNum>
  <w:abstractNum w:abstractNumId="15" w15:restartNumberingAfterBreak="0">
    <w:nsid w:val="4A29515B"/>
    <w:multiLevelType w:val="hybridMultilevel"/>
    <w:tmpl w:val="9E64EE9C"/>
    <w:lvl w:ilvl="0" w:tplc="AE686F76">
      <w:start w:val="1"/>
      <w:numFmt w:val="lowerRoman"/>
      <w:lvlText w:val="(%1)"/>
      <w:lvlJc w:val="left"/>
      <w:pPr>
        <w:ind w:left="1456" w:hanging="72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6" w15:restartNumberingAfterBreak="0">
    <w:nsid w:val="4B682BED"/>
    <w:multiLevelType w:val="hybridMultilevel"/>
    <w:tmpl w:val="9E9442D2"/>
    <w:lvl w:ilvl="0" w:tplc="D0F285C6">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CF7872"/>
    <w:multiLevelType w:val="hybridMultilevel"/>
    <w:tmpl w:val="003665DC"/>
    <w:lvl w:ilvl="0" w:tplc="2B2E0C36">
      <w:start w:val="1"/>
      <w:numFmt w:val="decimal"/>
      <w:lvlText w:val="(%1)"/>
      <w:lvlJc w:val="left"/>
      <w:pPr>
        <w:ind w:left="1370" w:hanging="370"/>
      </w:pPr>
      <w:rPr>
        <w:rFonts w:ascii="Times New Roman" w:eastAsia="Times New Roman" w:hAnsi="Times New Roman" w:cs="Times New Roman" w:hint="default"/>
        <w:b w:val="0"/>
        <w:bCs w:val="0"/>
        <w:i w:val="0"/>
        <w:iCs w:val="0"/>
        <w:w w:val="100"/>
        <w:sz w:val="22"/>
        <w:szCs w:val="22"/>
        <w:lang w:val="en-US" w:eastAsia="en-US" w:bidi="ar-SA"/>
      </w:rPr>
    </w:lvl>
    <w:lvl w:ilvl="1" w:tplc="F1AE302E">
      <w:start w:val="1"/>
      <w:numFmt w:val="lowerLetter"/>
      <w:lvlText w:val="(%2)"/>
      <w:lvlJc w:val="left"/>
      <w:pPr>
        <w:ind w:left="1882" w:hanging="358"/>
      </w:pPr>
      <w:rPr>
        <w:rFonts w:ascii="Times New Roman" w:eastAsia="Times New Roman" w:hAnsi="Times New Roman" w:cs="Times New Roman" w:hint="default"/>
        <w:b w:val="0"/>
        <w:bCs w:val="0"/>
        <w:i w:val="0"/>
        <w:iCs w:val="0"/>
        <w:w w:val="100"/>
        <w:sz w:val="22"/>
        <w:szCs w:val="22"/>
        <w:lang w:val="en-US" w:eastAsia="en-US" w:bidi="ar-SA"/>
      </w:rPr>
    </w:lvl>
    <w:lvl w:ilvl="2" w:tplc="A39E61EC">
      <w:start w:val="1"/>
      <w:numFmt w:val="lowerRoman"/>
      <w:lvlText w:val="(%3)"/>
      <w:lvlJc w:val="left"/>
      <w:pPr>
        <w:ind w:left="2336" w:hanging="322"/>
        <w:jc w:val="right"/>
      </w:pPr>
      <w:rPr>
        <w:rFonts w:ascii="Times New Roman" w:eastAsia="Times New Roman" w:hAnsi="Times New Roman" w:cs="Times New Roman" w:hint="default"/>
        <w:b w:val="0"/>
        <w:bCs w:val="0"/>
        <w:i w:val="0"/>
        <w:iCs w:val="0"/>
        <w:w w:val="100"/>
        <w:sz w:val="22"/>
        <w:szCs w:val="22"/>
        <w:lang w:val="en-US" w:eastAsia="en-US" w:bidi="ar-SA"/>
      </w:rPr>
    </w:lvl>
    <w:lvl w:ilvl="3" w:tplc="F4F64762">
      <w:numFmt w:val="bullet"/>
      <w:lvlText w:val="•"/>
      <w:lvlJc w:val="left"/>
      <w:pPr>
        <w:ind w:left="3143" w:hanging="322"/>
      </w:pPr>
      <w:rPr>
        <w:rFonts w:hint="default"/>
        <w:lang w:val="en-US" w:eastAsia="en-US" w:bidi="ar-SA"/>
      </w:rPr>
    </w:lvl>
    <w:lvl w:ilvl="4" w:tplc="E07E0608">
      <w:numFmt w:val="bullet"/>
      <w:lvlText w:val="•"/>
      <w:lvlJc w:val="left"/>
      <w:pPr>
        <w:ind w:left="3946" w:hanging="322"/>
      </w:pPr>
      <w:rPr>
        <w:rFonts w:hint="default"/>
        <w:lang w:val="en-US" w:eastAsia="en-US" w:bidi="ar-SA"/>
      </w:rPr>
    </w:lvl>
    <w:lvl w:ilvl="5" w:tplc="BD7CCD4A">
      <w:numFmt w:val="bullet"/>
      <w:lvlText w:val="•"/>
      <w:lvlJc w:val="left"/>
      <w:pPr>
        <w:ind w:left="4749" w:hanging="322"/>
      </w:pPr>
      <w:rPr>
        <w:rFonts w:hint="default"/>
        <w:lang w:val="en-US" w:eastAsia="en-US" w:bidi="ar-SA"/>
      </w:rPr>
    </w:lvl>
    <w:lvl w:ilvl="6" w:tplc="3F3E8978">
      <w:numFmt w:val="bullet"/>
      <w:lvlText w:val="•"/>
      <w:lvlJc w:val="left"/>
      <w:pPr>
        <w:ind w:left="5553" w:hanging="322"/>
      </w:pPr>
      <w:rPr>
        <w:rFonts w:hint="default"/>
        <w:lang w:val="en-US" w:eastAsia="en-US" w:bidi="ar-SA"/>
      </w:rPr>
    </w:lvl>
    <w:lvl w:ilvl="7" w:tplc="66F0A41E">
      <w:numFmt w:val="bullet"/>
      <w:lvlText w:val="•"/>
      <w:lvlJc w:val="left"/>
      <w:pPr>
        <w:ind w:left="6356" w:hanging="322"/>
      </w:pPr>
      <w:rPr>
        <w:rFonts w:hint="default"/>
        <w:lang w:val="en-US" w:eastAsia="en-US" w:bidi="ar-SA"/>
      </w:rPr>
    </w:lvl>
    <w:lvl w:ilvl="8" w:tplc="BC72FFE4">
      <w:numFmt w:val="bullet"/>
      <w:lvlText w:val="•"/>
      <w:lvlJc w:val="left"/>
      <w:pPr>
        <w:ind w:left="7159" w:hanging="322"/>
      </w:pPr>
      <w:rPr>
        <w:rFonts w:hint="default"/>
        <w:lang w:val="en-US" w:eastAsia="en-US" w:bidi="ar-SA"/>
      </w:rPr>
    </w:lvl>
  </w:abstractNum>
  <w:abstractNum w:abstractNumId="18" w15:restartNumberingAfterBreak="0">
    <w:nsid w:val="50AD46FC"/>
    <w:multiLevelType w:val="hybridMultilevel"/>
    <w:tmpl w:val="A1B8944E"/>
    <w:lvl w:ilvl="0" w:tplc="FFFFFFFF">
      <w:start w:val="1"/>
      <w:numFmt w:val="lowerLetter"/>
      <w:lvlText w:val="(%1)"/>
      <w:lvlJc w:val="left"/>
      <w:pPr>
        <w:ind w:left="1187" w:hanging="45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9" w15:restartNumberingAfterBreak="0">
    <w:nsid w:val="58D933FE"/>
    <w:multiLevelType w:val="hybridMultilevel"/>
    <w:tmpl w:val="8A0C551E"/>
    <w:lvl w:ilvl="0" w:tplc="B6E2920A">
      <w:start w:val="1"/>
      <w:numFmt w:val="decimal"/>
      <w:lvlText w:val="(%1)"/>
      <w:lvlJc w:val="left"/>
      <w:pPr>
        <w:ind w:left="1370" w:hanging="370"/>
      </w:pPr>
      <w:rPr>
        <w:rFonts w:ascii="Times New Roman" w:eastAsia="Times New Roman" w:hAnsi="Times New Roman" w:cs="Times New Roman" w:hint="default"/>
        <w:b w:val="0"/>
        <w:bCs w:val="0"/>
        <w:i w:val="0"/>
        <w:iCs w:val="0"/>
        <w:w w:val="100"/>
        <w:sz w:val="22"/>
        <w:szCs w:val="22"/>
        <w:lang w:val="en-US" w:eastAsia="en-US" w:bidi="ar-SA"/>
      </w:rPr>
    </w:lvl>
    <w:lvl w:ilvl="1" w:tplc="F8B4A160">
      <w:start w:val="1"/>
      <w:numFmt w:val="lowerLetter"/>
      <w:lvlText w:val="(%2)"/>
      <w:lvlJc w:val="left"/>
      <w:pPr>
        <w:ind w:left="1882" w:hanging="358"/>
      </w:pPr>
      <w:rPr>
        <w:rFonts w:ascii="Times New Roman" w:eastAsia="Times New Roman" w:hAnsi="Times New Roman" w:cs="Times New Roman" w:hint="default"/>
        <w:b w:val="0"/>
        <w:bCs w:val="0"/>
        <w:i w:val="0"/>
        <w:iCs w:val="0"/>
        <w:w w:val="100"/>
        <w:sz w:val="22"/>
        <w:szCs w:val="22"/>
        <w:lang w:val="en-US" w:eastAsia="en-US" w:bidi="ar-SA"/>
      </w:rPr>
    </w:lvl>
    <w:lvl w:ilvl="2" w:tplc="8012B746">
      <w:start w:val="1"/>
      <w:numFmt w:val="lowerRoman"/>
      <w:lvlText w:val="(%3)"/>
      <w:lvlJc w:val="left"/>
      <w:pPr>
        <w:ind w:left="2336" w:hanging="322"/>
        <w:jc w:val="right"/>
      </w:pPr>
      <w:rPr>
        <w:rFonts w:ascii="Times New Roman" w:eastAsia="Times New Roman" w:hAnsi="Times New Roman" w:cs="Times New Roman" w:hint="default"/>
        <w:b w:val="0"/>
        <w:bCs w:val="0"/>
        <w:i w:val="0"/>
        <w:iCs w:val="0"/>
        <w:w w:val="100"/>
        <w:sz w:val="22"/>
        <w:szCs w:val="22"/>
        <w:lang w:val="en-US" w:eastAsia="en-US" w:bidi="ar-SA"/>
      </w:rPr>
    </w:lvl>
    <w:lvl w:ilvl="3" w:tplc="945E744A">
      <w:numFmt w:val="bullet"/>
      <w:lvlText w:val="•"/>
      <w:lvlJc w:val="left"/>
      <w:pPr>
        <w:ind w:left="3143" w:hanging="322"/>
      </w:pPr>
      <w:rPr>
        <w:rFonts w:hint="default"/>
        <w:lang w:val="en-US" w:eastAsia="en-US" w:bidi="ar-SA"/>
      </w:rPr>
    </w:lvl>
    <w:lvl w:ilvl="4" w:tplc="D1E82F4E">
      <w:numFmt w:val="bullet"/>
      <w:lvlText w:val="•"/>
      <w:lvlJc w:val="left"/>
      <w:pPr>
        <w:ind w:left="3946" w:hanging="322"/>
      </w:pPr>
      <w:rPr>
        <w:rFonts w:hint="default"/>
        <w:lang w:val="en-US" w:eastAsia="en-US" w:bidi="ar-SA"/>
      </w:rPr>
    </w:lvl>
    <w:lvl w:ilvl="5" w:tplc="103AC774">
      <w:numFmt w:val="bullet"/>
      <w:lvlText w:val="•"/>
      <w:lvlJc w:val="left"/>
      <w:pPr>
        <w:ind w:left="4749" w:hanging="322"/>
      </w:pPr>
      <w:rPr>
        <w:rFonts w:hint="default"/>
        <w:lang w:val="en-US" w:eastAsia="en-US" w:bidi="ar-SA"/>
      </w:rPr>
    </w:lvl>
    <w:lvl w:ilvl="6" w:tplc="44888ACC">
      <w:numFmt w:val="bullet"/>
      <w:lvlText w:val="•"/>
      <w:lvlJc w:val="left"/>
      <w:pPr>
        <w:ind w:left="5553" w:hanging="322"/>
      </w:pPr>
      <w:rPr>
        <w:rFonts w:hint="default"/>
        <w:lang w:val="en-US" w:eastAsia="en-US" w:bidi="ar-SA"/>
      </w:rPr>
    </w:lvl>
    <w:lvl w:ilvl="7" w:tplc="2CE83F38">
      <w:numFmt w:val="bullet"/>
      <w:lvlText w:val="•"/>
      <w:lvlJc w:val="left"/>
      <w:pPr>
        <w:ind w:left="6356" w:hanging="322"/>
      </w:pPr>
      <w:rPr>
        <w:rFonts w:hint="default"/>
        <w:lang w:val="en-US" w:eastAsia="en-US" w:bidi="ar-SA"/>
      </w:rPr>
    </w:lvl>
    <w:lvl w:ilvl="8" w:tplc="9C4EF92C">
      <w:numFmt w:val="bullet"/>
      <w:lvlText w:val="•"/>
      <w:lvlJc w:val="left"/>
      <w:pPr>
        <w:ind w:left="7159" w:hanging="322"/>
      </w:pPr>
      <w:rPr>
        <w:rFonts w:hint="default"/>
        <w:lang w:val="en-US" w:eastAsia="en-US" w:bidi="ar-SA"/>
      </w:rPr>
    </w:lvl>
  </w:abstractNum>
  <w:abstractNum w:abstractNumId="20" w15:restartNumberingAfterBreak="0">
    <w:nsid w:val="63481F68"/>
    <w:multiLevelType w:val="hybridMultilevel"/>
    <w:tmpl w:val="74542DA0"/>
    <w:lvl w:ilvl="0" w:tplc="DF5EA8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5C7F6B"/>
    <w:multiLevelType w:val="hybridMultilevel"/>
    <w:tmpl w:val="E88CC6B2"/>
    <w:lvl w:ilvl="0" w:tplc="FFFFFFFF">
      <w:start w:val="1"/>
      <w:numFmt w:val="lowerLetter"/>
      <w:lvlText w:val="(%1)"/>
      <w:lvlJc w:val="left"/>
      <w:pPr>
        <w:ind w:left="1187" w:hanging="450"/>
      </w:pPr>
      <w:rPr>
        <w:rFonts w:hint="default"/>
      </w:rPr>
    </w:lvl>
    <w:lvl w:ilvl="1" w:tplc="FFFFFFFF" w:tentative="1">
      <w:start w:val="1"/>
      <w:numFmt w:val="lowerLetter"/>
      <w:lvlText w:val="%2."/>
      <w:lvlJc w:val="left"/>
      <w:pPr>
        <w:ind w:left="1817" w:hanging="360"/>
      </w:pPr>
    </w:lvl>
    <w:lvl w:ilvl="2" w:tplc="FFFFFFFF">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2" w15:restartNumberingAfterBreak="0">
    <w:nsid w:val="6D256C65"/>
    <w:multiLevelType w:val="hybridMultilevel"/>
    <w:tmpl w:val="34B4554A"/>
    <w:lvl w:ilvl="0" w:tplc="402401FA">
      <w:start w:val="1"/>
      <w:numFmt w:val="lowerLetter"/>
      <w:lvlText w:val="(%1)"/>
      <w:lvlJc w:val="left"/>
      <w:pPr>
        <w:ind w:left="451" w:hanging="735"/>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3" w15:restartNumberingAfterBreak="0">
    <w:nsid w:val="6EB61274"/>
    <w:multiLevelType w:val="hybridMultilevel"/>
    <w:tmpl w:val="A1B8944E"/>
    <w:lvl w:ilvl="0" w:tplc="8B84CB9C">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6EE060C5"/>
    <w:multiLevelType w:val="hybridMultilevel"/>
    <w:tmpl w:val="448297B2"/>
    <w:lvl w:ilvl="0" w:tplc="348647AE">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5" w15:restartNumberingAfterBreak="0">
    <w:nsid w:val="715D4622"/>
    <w:multiLevelType w:val="hybridMultilevel"/>
    <w:tmpl w:val="8F88C4F8"/>
    <w:lvl w:ilvl="0" w:tplc="2A125B8C">
      <w:start w:val="1"/>
      <w:numFmt w:val="lowerLetter"/>
      <w:lvlText w:val="(%1)"/>
      <w:lvlJc w:val="left"/>
      <w:pPr>
        <w:tabs>
          <w:tab w:val="num" w:pos="1441"/>
        </w:tabs>
        <w:ind w:left="1441" w:hanging="705"/>
      </w:pPr>
      <w:rPr>
        <w:rFonts w:hint="default"/>
      </w:rPr>
    </w:lvl>
    <w:lvl w:ilvl="1" w:tplc="0C090019" w:tentative="1">
      <w:start w:val="1"/>
      <w:numFmt w:val="lowerLetter"/>
      <w:lvlText w:val="%2."/>
      <w:lvlJc w:val="left"/>
      <w:pPr>
        <w:tabs>
          <w:tab w:val="num" w:pos="1816"/>
        </w:tabs>
        <w:ind w:left="1816" w:hanging="360"/>
      </w:pPr>
    </w:lvl>
    <w:lvl w:ilvl="2" w:tplc="0C09001B" w:tentative="1">
      <w:start w:val="1"/>
      <w:numFmt w:val="lowerRoman"/>
      <w:lvlText w:val="%3."/>
      <w:lvlJc w:val="right"/>
      <w:pPr>
        <w:tabs>
          <w:tab w:val="num" w:pos="2536"/>
        </w:tabs>
        <w:ind w:left="2536" w:hanging="180"/>
      </w:pPr>
    </w:lvl>
    <w:lvl w:ilvl="3" w:tplc="0C09000F" w:tentative="1">
      <w:start w:val="1"/>
      <w:numFmt w:val="decimal"/>
      <w:lvlText w:val="%4."/>
      <w:lvlJc w:val="left"/>
      <w:pPr>
        <w:tabs>
          <w:tab w:val="num" w:pos="3256"/>
        </w:tabs>
        <w:ind w:left="3256" w:hanging="360"/>
      </w:pPr>
    </w:lvl>
    <w:lvl w:ilvl="4" w:tplc="0C090019" w:tentative="1">
      <w:start w:val="1"/>
      <w:numFmt w:val="lowerLetter"/>
      <w:lvlText w:val="%5."/>
      <w:lvlJc w:val="left"/>
      <w:pPr>
        <w:tabs>
          <w:tab w:val="num" w:pos="3976"/>
        </w:tabs>
        <w:ind w:left="3976" w:hanging="360"/>
      </w:pPr>
    </w:lvl>
    <w:lvl w:ilvl="5" w:tplc="0C09001B" w:tentative="1">
      <w:start w:val="1"/>
      <w:numFmt w:val="lowerRoman"/>
      <w:lvlText w:val="%6."/>
      <w:lvlJc w:val="right"/>
      <w:pPr>
        <w:tabs>
          <w:tab w:val="num" w:pos="4696"/>
        </w:tabs>
        <w:ind w:left="4696" w:hanging="180"/>
      </w:pPr>
    </w:lvl>
    <w:lvl w:ilvl="6" w:tplc="0C09000F" w:tentative="1">
      <w:start w:val="1"/>
      <w:numFmt w:val="decimal"/>
      <w:lvlText w:val="%7."/>
      <w:lvlJc w:val="left"/>
      <w:pPr>
        <w:tabs>
          <w:tab w:val="num" w:pos="5416"/>
        </w:tabs>
        <w:ind w:left="5416" w:hanging="360"/>
      </w:pPr>
    </w:lvl>
    <w:lvl w:ilvl="7" w:tplc="0C090019" w:tentative="1">
      <w:start w:val="1"/>
      <w:numFmt w:val="lowerLetter"/>
      <w:lvlText w:val="%8."/>
      <w:lvlJc w:val="left"/>
      <w:pPr>
        <w:tabs>
          <w:tab w:val="num" w:pos="6136"/>
        </w:tabs>
        <w:ind w:left="6136" w:hanging="360"/>
      </w:pPr>
    </w:lvl>
    <w:lvl w:ilvl="8" w:tplc="0C09001B" w:tentative="1">
      <w:start w:val="1"/>
      <w:numFmt w:val="lowerRoman"/>
      <w:lvlText w:val="%9."/>
      <w:lvlJc w:val="right"/>
      <w:pPr>
        <w:tabs>
          <w:tab w:val="num" w:pos="6856"/>
        </w:tabs>
        <w:ind w:left="6856" w:hanging="180"/>
      </w:pPr>
    </w:lvl>
  </w:abstractNum>
  <w:abstractNum w:abstractNumId="26" w15:restartNumberingAfterBreak="0">
    <w:nsid w:val="728951AB"/>
    <w:multiLevelType w:val="hybridMultilevel"/>
    <w:tmpl w:val="A77CF0AA"/>
    <w:lvl w:ilvl="0" w:tplc="FC3AE41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73E858CE"/>
    <w:multiLevelType w:val="hybridMultilevel"/>
    <w:tmpl w:val="2E2E1250"/>
    <w:lvl w:ilvl="0" w:tplc="F776FA9C">
      <w:start w:val="1"/>
      <w:numFmt w:val="decimal"/>
      <w:lvlText w:val="(%1)"/>
      <w:lvlJc w:val="left"/>
      <w:pPr>
        <w:ind w:left="1370" w:hanging="370"/>
      </w:pPr>
      <w:rPr>
        <w:rFonts w:ascii="Times New Roman" w:eastAsia="Times New Roman" w:hAnsi="Times New Roman" w:cs="Times New Roman" w:hint="default"/>
        <w:b w:val="0"/>
        <w:bCs w:val="0"/>
        <w:i w:val="0"/>
        <w:iCs w:val="0"/>
        <w:w w:val="100"/>
        <w:sz w:val="22"/>
        <w:szCs w:val="22"/>
        <w:lang w:val="en-US" w:eastAsia="en-US" w:bidi="ar-SA"/>
      </w:rPr>
    </w:lvl>
    <w:lvl w:ilvl="1" w:tplc="FE1C2B60">
      <w:start w:val="1"/>
      <w:numFmt w:val="lowerLetter"/>
      <w:lvlText w:val="(%2)"/>
      <w:lvlJc w:val="left"/>
      <w:pPr>
        <w:ind w:left="1882" w:hanging="358"/>
      </w:pPr>
      <w:rPr>
        <w:rFonts w:ascii="Times New Roman" w:eastAsia="Times New Roman" w:hAnsi="Times New Roman" w:cs="Times New Roman" w:hint="default"/>
        <w:b w:val="0"/>
        <w:bCs w:val="0"/>
        <w:i w:val="0"/>
        <w:iCs w:val="0"/>
        <w:w w:val="100"/>
        <w:sz w:val="22"/>
        <w:szCs w:val="22"/>
        <w:lang w:val="en-US" w:eastAsia="en-US" w:bidi="ar-SA"/>
      </w:rPr>
    </w:lvl>
    <w:lvl w:ilvl="2" w:tplc="7CE6EF54">
      <w:numFmt w:val="bullet"/>
      <w:lvlText w:val="•"/>
      <w:lvlJc w:val="left"/>
      <w:pPr>
        <w:ind w:left="2645" w:hanging="358"/>
      </w:pPr>
      <w:rPr>
        <w:rFonts w:hint="default"/>
        <w:lang w:val="en-US" w:eastAsia="en-US" w:bidi="ar-SA"/>
      </w:rPr>
    </w:lvl>
    <w:lvl w:ilvl="3" w:tplc="F9BC2D88">
      <w:numFmt w:val="bullet"/>
      <w:lvlText w:val="•"/>
      <w:lvlJc w:val="left"/>
      <w:pPr>
        <w:ind w:left="3410" w:hanging="358"/>
      </w:pPr>
      <w:rPr>
        <w:rFonts w:hint="default"/>
        <w:lang w:val="en-US" w:eastAsia="en-US" w:bidi="ar-SA"/>
      </w:rPr>
    </w:lvl>
    <w:lvl w:ilvl="4" w:tplc="1C34429C">
      <w:numFmt w:val="bullet"/>
      <w:lvlText w:val="•"/>
      <w:lvlJc w:val="left"/>
      <w:pPr>
        <w:ind w:left="4175" w:hanging="358"/>
      </w:pPr>
      <w:rPr>
        <w:rFonts w:hint="default"/>
        <w:lang w:val="en-US" w:eastAsia="en-US" w:bidi="ar-SA"/>
      </w:rPr>
    </w:lvl>
    <w:lvl w:ilvl="5" w:tplc="D4A42486">
      <w:numFmt w:val="bullet"/>
      <w:lvlText w:val="•"/>
      <w:lvlJc w:val="left"/>
      <w:pPr>
        <w:ind w:left="4940" w:hanging="358"/>
      </w:pPr>
      <w:rPr>
        <w:rFonts w:hint="default"/>
        <w:lang w:val="en-US" w:eastAsia="en-US" w:bidi="ar-SA"/>
      </w:rPr>
    </w:lvl>
    <w:lvl w:ilvl="6" w:tplc="A6BAD352">
      <w:numFmt w:val="bullet"/>
      <w:lvlText w:val="•"/>
      <w:lvlJc w:val="left"/>
      <w:pPr>
        <w:ind w:left="5705" w:hanging="358"/>
      </w:pPr>
      <w:rPr>
        <w:rFonts w:hint="default"/>
        <w:lang w:val="en-US" w:eastAsia="en-US" w:bidi="ar-SA"/>
      </w:rPr>
    </w:lvl>
    <w:lvl w:ilvl="7" w:tplc="7FE859B4">
      <w:numFmt w:val="bullet"/>
      <w:lvlText w:val="•"/>
      <w:lvlJc w:val="left"/>
      <w:pPr>
        <w:ind w:left="6470" w:hanging="358"/>
      </w:pPr>
      <w:rPr>
        <w:rFonts w:hint="default"/>
        <w:lang w:val="en-US" w:eastAsia="en-US" w:bidi="ar-SA"/>
      </w:rPr>
    </w:lvl>
    <w:lvl w:ilvl="8" w:tplc="BF32648C">
      <w:numFmt w:val="bullet"/>
      <w:lvlText w:val="•"/>
      <w:lvlJc w:val="left"/>
      <w:pPr>
        <w:ind w:left="7236" w:hanging="358"/>
      </w:pPr>
      <w:rPr>
        <w:rFonts w:hint="default"/>
        <w:lang w:val="en-US" w:eastAsia="en-US" w:bidi="ar-SA"/>
      </w:rPr>
    </w:lvl>
  </w:abstractNum>
  <w:abstractNum w:abstractNumId="28" w15:restartNumberingAfterBreak="0">
    <w:nsid w:val="785D6481"/>
    <w:multiLevelType w:val="hybridMultilevel"/>
    <w:tmpl w:val="F48ADB84"/>
    <w:lvl w:ilvl="0" w:tplc="DAE28986">
      <w:start w:val="1"/>
      <w:numFmt w:val="decimal"/>
      <w:lvlText w:val="(%1)"/>
      <w:lvlJc w:val="left"/>
      <w:pPr>
        <w:ind w:left="1370" w:hanging="370"/>
      </w:pPr>
      <w:rPr>
        <w:rFonts w:ascii="Times New Roman" w:eastAsia="Times New Roman" w:hAnsi="Times New Roman" w:cs="Times New Roman" w:hint="default"/>
        <w:b w:val="0"/>
        <w:bCs w:val="0"/>
        <w:i w:val="0"/>
        <w:iCs w:val="0"/>
        <w:w w:val="100"/>
        <w:sz w:val="22"/>
        <w:szCs w:val="22"/>
        <w:lang w:val="en-US" w:eastAsia="en-US" w:bidi="ar-SA"/>
      </w:rPr>
    </w:lvl>
    <w:lvl w:ilvl="1" w:tplc="480A264C">
      <w:start w:val="1"/>
      <w:numFmt w:val="lowerLetter"/>
      <w:lvlText w:val="(%2)"/>
      <w:lvlJc w:val="left"/>
      <w:pPr>
        <w:ind w:left="1882" w:hanging="358"/>
      </w:pPr>
      <w:rPr>
        <w:rFonts w:ascii="Times New Roman" w:eastAsia="Times New Roman" w:hAnsi="Times New Roman" w:cs="Times New Roman" w:hint="default"/>
        <w:b w:val="0"/>
        <w:bCs w:val="0"/>
        <w:i w:val="0"/>
        <w:iCs w:val="0"/>
        <w:w w:val="100"/>
        <w:sz w:val="22"/>
        <w:szCs w:val="22"/>
        <w:lang w:val="en-US" w:eastAsia="en-US" w:bidi="ar-SA"/>
      </w:rPr>
    </w:lvl>
    <w:lvl w:ilvl="2" w:tplc="BB30BB74">
      <w:numFmt w:val="bullet"/>
      <w:lvlText w:val="•"/>
      <w:lvlJc w:val="left"/>
      <w:pPr>
        <w:ind w:left="2645" w:hanging="358"/>
      </w:pPr>
      <w:rPr>
        <w:rFonts w:hint="default"/>
        <w:lang w:val="en-US" w:eastAsia="en-US" w:bidi="ar-SA"/>
      </w:rPr>
    </w:lvl>
    <w:lvl w:ilvl="3" w:tplc="C7208F68">
      <w:numFmt w:val="bullet"/>
      <w:lvlText w:val="•"/>
      <w:lvlJc w:val="left"/>
      <w:pPr>
        <w:ind w:left="3410" w:hanging="358"/>
      </w:pPr>
      <w:rPr>
        <w:rFonts w:hint="default"/>
        <w:lang w:val="en-US" w:eastAsia="en-US" w:bidi="ar-SA"/>
      </w:rPr>
    </w:lvl>
    <w:lvl w:ilvl="4" w:tplc="170A2E3E">
      <w:numFmt w:val="bullet"/>
      <w:lvlText w:val="•"/>
      <w:lvlJc w:val="left"/>
      <w:pPr>
        <w:ind w:left="4175" w:hanging="358"/>
      </w:pPr>
      <w:rPr>
        <w:rFonts w:hint="default"/>
        <w:lang w:val="en-US" w:eastAsia="en-US" w:bidi="ar-SA"/>
      </w:rPr>
    </w:lvl>
    <w:lvl w:ilvl="5" w:tplc="888CC3F8">
      <w:numFmt w:val="bullet"/>
      <w:lvlText w:val="•"/>
      <w:lvlJc w:val="left"/>
      <w:pPr>
        <w:ind w:left="4940" w:hanging="358"/>
      </w:pPr>
      <w:rPr>
        <w:rFonts w:hint="default"/>
        <w:lang w:val="en-US" w:eastAsia="en-US" w:bidi="ar-SA"/>
      </w:rPr>
    </w:lvl>
    <w:lvl w:ilvl="6" w:tplc="790C4FDA">
      <w:numFmt w:val="bullet"/>
      <w:lvlText w:val="•"/>
      <w:lvlJc w:val="left"/>
      <w:pPr>
        <w:ind w:left="5705" w:hanging="358"/>
      </w:pPr>
      <w:rPr>
        <w:rFonts w:hint="default"/>
        <w:lang w:val="en-US" w:eastAsia="en-US" w:bidi="ar-SA"/>
      </w:rPr>
    </w:lvl>
    <w:lvl w:ilvl="7" w:tplc="DDEE9686">
      <w:numFmt w:val="bullet"/>
      <w:lvlText w:val="•"/>
      <w:lvlJc w:val="left"/>
      <w:pPr>
        <w:ind w:left="6470" w:hanging="358"/>
      </w:pPr>
      <w:rPr>
        <w:rFonts w:hint="default"/>
        <w:lang w:val="en-US" w:eastAsia="en-US" w:bidi="ar-SA"/>
      </w:rPr>
    </w:lvl>
    <w:lvl w:ilvl="8" w:tplc="2174AB42">
      <w:numFmt w:val="bullet"/>
      <w:lvlText w:val="•"/>
      <w:lvlJc w:val="left"/>
      <w:pPr>
        <w:ind w:left="7236" w:hanging="358"/>
      </w:pPr>
      <w:rPr>
        <w:rFonts w:hint="default"/>
        <w:lang w:val="en-US" w:eastAsia="en-US" w:bidi="ar-SA"/>
      </w:rPr>
    </w:lvl>
  </w:abstractNum>
  <w:abstractNum w:abstractNumId="29" w15:restartNumberingAfterBreak="0">
    <w:nsid w:val="79656D73"/>
    <w:multiLevelType w:val="hybridMultilevel"/>
    <w:tmpl w:val="4322D824"/>
    <w:lvl w:ilvl="0" w:tplc="FC1E92C6">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0" w15:restartNumberingAfterBreak="0">
    <w:nsid w:val="7BE555B1"/>
    <w:multiLevelType w:val="hybridMultilevel"/>
    <w:tmpl w:val="E88CC6B2"/>
    <w:lvl w:ilvl="0" w:tplc="FFFFFFFF">
      <w:start w:val="1"/>
      <w:numFmt w:val="lowerLetter"/>
      <w:lvlText w:val="(%1)"/>
      <w:lvlJc w:val="left"/>
      <w:pPr>
        <w:ind w:left="1187" w:hanging="450"/>
      </w:pPr>
      <w:rPr>
        <w:rFonts w:hint="default"/>
      </w:rPr>
    </w:lvl>
    <w:lvl w:ilvl="1" w:tplc="FFFFFFFF" w:tentative="1">
      <w:start w:val="1"/>
      <w:numFmt w:val="lowerLetter"/>
      <w:lvlText w:val="%2."/>
      <w:lvlJc w:val="left"/>
      <w:pPr>
        <w:ind w:left="1817" w:hanging="360"/>
      </w:pPr>
    </w:lvl>
    <w:lvl w:ilvl="2" w:tplc="FFFFFFFF">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1" w15:restartNumberingAfterBreak="0">
    <w:nsid w:val="7C9D688F"/>
    <w:multiLevelType w:val="hybridMultilevel"/>
    <w:tmpl w:val="A1B8944E"/>
    <w:lvl w:ilvl="0" w:tplc="FFFFFFFF">
      <w:start w:val="1"/>
      <w:numFmt w:val="lowerLetter"/>
      <w:lvlText w:val="(%1)"/>
      <w:lvlJc w:val="left"/>
      <w:pPr>
        <w:ind w:left="1187" w:hanging="45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2" w15:restartNumberingAfterBreak="0">
    <w:nsid w:val="7D642E78"/>
    <w:multiLevelType w:val="hybridMultilevel"/>
    <w:tmpl w:val="A1B8944E"/>
    <w:lvl w:ilvl="0" w:tplc="FFFFFFFF">
      <w:start w:val="1"/>
      <w:numFmt w:val="lowerLetter"/>
      <w:lvlText w:val="(%1)"/>
      <w:lvlJc w:val="left"/>
      <w:pPr>
        <w:ind w:left="1187" w:hanging="45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num w:numId="1" w16cid:durableId="474682606">
    <w:abstractNumId w:val="25"/>
  </w:num>
  <w:num w:numId="2" w16cid:durableId="1851290271">
    <w:abstractNumId w:val="2"/>
  </w:num>
  <w:num w:numId="3" w16cid:durableId="1109005403">
    <w:abstractNumId w:val="11"/>
  </w:num>
  <w:num w:numId="4" w16cid:durableId="752122502">
    <w:abstractNumId w:val="22"/>
  </w:num>
  <w:num w:numId="5" w16cid:durableId="1963416218">
    <w:abstractNumId w:val="9"/>
  </w:num>
  <w:num w:numId="6" w16cid:durableId="1162965126">
    <w:abstractNumId w:val="16"/>
  </w:num>
  <w:num w:numId="7" w16cid:durableId="1190411111">
    <w:abstractNumId w:val="29"/>
  </w:num>
  <w:num w:numId="8" w16cid:durableId="2562325">
    <w:abstractNumId w:val="0"/>
  </w:num>
  <w:num w:numId="9" w16cid:durableId="1364789369">
    <w:abstractNumId w:val="24"/>
  </w:num>
  <w:num w:numId="10" w16cid:durableId="1321617412">
    <w:abstractNumId w:val="8"/>
  </w:num>
  <w:num w:numId="11" w16cid:durableId="1029339230">
    <w:abstractNumId w:val="15"/>
  </w:num>
  <w:num w:numId="12" w16cid:durableId="633215385">
    <w:abstractNumId w:val="6"/>
  </w:num>
  <w:num w:numId="13" w16cid:durableId="656957451">
    <w:abstractNumId w:val="7"/>
  </w:num>
  <w:num w:numId="14" w16cid:durableId="1977835219">
    <w:abstractNumId w:val="26"/>
  </w:num>
  <w:num w:numId="15" w16cid:durableId="1012492619">
    <w:abstractNumId w:val="10"/>
  </w:num>
  <w:num w:numId="16" w16cid:durableId="1639412957">
    <w:abstractNumId w:val="19"/>
  </w:num>
  <w:num w:numId="17" w16cid:durableId="987173825">
    <w:abstractNumId w:val="27"/>
  </w:num>
  <w:num w:numId="18" w16cid:durableId="930548394">
    <w:abstractNumId w:val="5"/>
  </w:num>
  <w:num w:numId="19" w16cid:durableId="1481188362">
    <w:abstractNumId w:val="28"/>
  </w:num>
  <w:num w:numId="20" w16cid:durableId="444154563">
    <w:abstractNumId w:val="20"/>
  </w:num>
  <w:num w:numId="21" w16cid:durableId="311716531">
    <w:abstractNumId w:val="3"/>
  </w:num>
  <w:num w:numId="22" w16cid:durableId="216018111">
    <w:abstractNumId w:val="17"/>
  </w:num>
  <w:num w:numId="23" w16cid:durableId="2091729902">
    <w:abstractNumId w:val="30"/>
  </w:num>
  <w:num w:numId="24" w16cid:durableId="190725398">
    <w:abstractNumId w:val="21"/>
  </w:num>
  <w:num w:numId="25" w16cid:durableId="1905673490">
    <w:abstractNumId w:val="23"/>
  </w:num>
  <w:num w:numId="26" w16cid:durableId="416902761">
    <w:abstractNumId w:val="4"/>
  </w:num>
  <w:num w:numId="27" w16cid:durableId="1658534178">
    <w:abstractNumId w:val="31"/>
  </w:num>
  <w:num w:numId="28" w16cid:durableId="2023050784">
    <w:abstractNumId w:val="32"/>
  </w:num>
  <w:num w:numId="29" w16cid:durableId="894587988">
    <w:abstractNumId w:val="1"/>
  </w:num>
  <w:num w:numId="30" w16cid:durableId="269823509">
    <w:abstractNumId w:val="13"/>
  </w:num>
  <w:num w:numId="31" w16cid:durableId="264658002">
    <w:abstractNumId w:val="14"/>
  </w:num>
  <w:num w:numId="32" w16cid:durableId="1029717107">
    <w:abstractNumId w:val="12"/>
  </w:num>
  <w:num w:numId="33" w16cid:durableId="10670703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D3"/>
    <w:rsid w:val="0000104D"/>
    <w:rsid w:val="00001516"/>
    <w:rsid w:val="00001856"/>
    <w:rsid w:val="000018DE"/>
    <w:rsid w:val="000024E2"/>
    <w:rsid w:val="00002E7E"/>
    <w:rsid w:val="00003A8D"/>
    <w:rsid w:val="00005117"/>
    <w:rsid w:val="00005836"/>
    <w:rsid w:val="00007BDA"/>
    <w:rsid w:val="000100B7"/>
    <w:rsid w:val="00010246"/>
    <w:rsid w:val="00010CDC"/>
    <w:rsid w:val="000110FF"/>
    <w:rsid w:val="00011354"/>
    <w:rsid w:val="00011A14"/>
    <w:rsid w:val="00011E10"/>
    <w:rsid w:val="00012253"/>
    <w:rsid w:val="00012976"/>
    <w:rsid w:val="00012C56"/>
    <w:rsid w:val="0001370E"/>
    <w:rsid w:val="0001444E"/>
    <w:rsid w:val="00015B43"/>
    <w:rsid w:val="00015D0D"/>
    <w:rsid w:val="0001650F"/>
    <w:rsid w:val="00016884"/>
    <w:rsid w:val="00017158"/>
    <w:rsid w:val="000171B9"/>
    <w:rsid w:val="00017307"/>
    <w:rsid w:val="0002153B"/>
    <w:rsid w:val="00021585"/>
    <w:rsid w:val="00022357"/>
    <w:rsid w:val="00022488"/>
    <w:rsid w:val="000224BE"/>
    <w:rsid w:val="00022F1E"/>
    <w:rsid w:val="0002347A"/>
    <w:rsid w:val="00023562"/>
    <w:rsid w:val="00023885"/>
    <w:rsid w:val="0002410C"/>
    <w:rsid w:val="00024587"/>
    <w:rsid w:val="00024FF9"/>
    <w:rsid w:val="00025009"/>
    <w:rsid w:val="0002525C"/>
    <w:rsid w:val="0002540F"/>
    <w:rsid w:val="000264EE"/>
    <w:rsid w:val="00027468"/>
    <w:rsid w:val="00030A76"/>
    <w:rsid w:val="00030DA6"/>
    <w:rsid w:val="0003267E"/>
    <w:rsid w:val="000328F1"/>
    <w:rsid w:val="0003328D"/>
    <w:rsid w:val="00034603"/>
    <w:rsid w:val="00034DFC"/>
    <w:rsid w:val="000354F1"/>
    <w:rsid w:val="0003572D"/>
    <w:rsid w:val="00035CC5"/>
    <w:rsid w:val="00035D04"/>
    <w:rsid w:val="0003606C"/>
    <w:rsid w:val="000364BF"/>
    <w:rsid w:val="0003673F"/>
    <w:rsid w:val="00036F4C"/>
    <w:rsid w:val="000373D3"/>
    <w:rsid w:val="00037517"/>
    <w:rsid w:val="00037F3F"/>
    <w:rsid w:val="00041E3B"/>
    <w:rsid w:val="000421BA"/>
    <w:rsid w:val="00042D41"/>
    <w:rsid w:val="000436E0"/>
    <w:rsid w:val="00043B15"/>
    <w:rsid w:val="000441C4"/>
    <w:rsid w:val="0004527F"/>
    <w:rsid w:val="00045E99"/>
    <w:rsid w:val="00046A68"/>
    <w:rsid w:val="00047D57"/>
    <w:rsid w:val="00050778"/>
    <w:rsid w:val="00050ABD"/>
    <w:rsid w:val="00050E33"/>
    <w:rsid w:val="000511CA"/>
    <w:rsid w:val="00051CC2"/>
    <w:rsid w:val="00052620"/>
    <w:rsid w:val="00052800"/>
    <w:rsid w:val="00052C9B"/>
    <w:rsid w:val="00052F6B"/>
    <w:rsid w:val="0005349E"/>
    <w:rsid w:val="00053729"/>
    <w:rsid w:val="00053BD2"/>
    <w:rsid w:val="00054D87"/>
    <w:rsid w:val="00055F6E"/>
    <w:rsid w:val="00056432"/>
    <w:rsid w:val="000568D8"/>
    <w:rsid w:val="00056AD9"/>
    <w:rsid w:val="00057378"/>
    <w:rsid w:val="00057AD8"/>
    <w:rsid w:val="00060760"/>
    <w:rsid w:val="00060F12"/>
    <w:rsid w:val="0006128F"/>
    <w:rsid w:val="00061814"/>
    <w:rsid w:val="00061B86"/>
    <w:rsid w:val="00062533"/>
    <w:rsid w:val="00062E69"/>
    <w:rsid w:val="000638F5"/>
    <w:rsid w:val="00063B22"/>
    <w:rsid w:val="00063C61"/>
    <w:rsid w:val="000646A6"/>
    <w:rsid w:val="000646DB"/>
    <w:rsid w:val="00065CA6"/>
    <w:rsid w:val="00065D42"/>
    <w:rsid w:val="00066732"/>
    <w:rsid w:val="00066ACD"/>
    <w:rsid w:val="00073D09"/>
    <w:rsid w:val="00073E49"/>
    <w:rsid w:val="0007468B"/>
    <w:rsid w:val="00074F64"/>
    <w:rsid w:val="0007509D"/>
    <w:rsid w:val="00075445"/>
    <w:rsid w:val="000754C6"/>
    <w:rsid w:val="00076222"/>
    <w:rsid w:val="0007679C"/>
    <w:rsid w:val="00076A45"/>
    <w:rsid w:val="00076E61"/>
    <w:rsid w:val="00077690"/>
    <w:rsid w:val="00077772"/>
    <w:rsid w:val="00077A63"/>
    <w:rsid w:val="000804F1"/>
    <w:rsid w:val="00080745"/>
    <w:rsid w:val="00080DA3"/>
    <w:rsid w:val="00080E30"/>
    <w:rsid w:val="0008141C"/>
    <w:rsid w:val="00081750"/>
    <w:rsid w:val="00081796"/>
    <w:rsid w:val="00081AB0"/>
    <w:rsid w:val="00083463"/>
    <w:rsid w:val="00083DA1"/>
    <w:rsid w:val="00083DF5"/>
    <w:rsid w:val="000847D8"/>
    <w:rsid w:val="0008488A"/>
    <w:rsid w:val="00084CE3"/>
    <w:rsid w:val="00085AA0"/>
    <w:rsid w:val="00087B58"/>
    <w:rsid w:val="000908C4"/>
    <w:rsid w:val="00091A7E"/>
    <w:rsid w:val="00091C22"/>
    <w:rsid w:val="00091CC2"/>
    <w:rsid w:val="00091FED"/>
    <w:rsid w:val="00093586"/>
    <w:rsid w:val="00093E92"/>
    <w:rsid w:val="00094704"/>
    <w:rsid w:val="000949C5"/>
    <w:rsid w:val="00095553"/>
    <w:rsid w:val="000963CB"/>
    <w:rsid w:val="0009758D"/>
    <w:rsid w:val="00097CA7"/>
    <w:rsid w:val="00097F3B"/>
    <w:rsid w:val="000A06AA"/>
    <w:rsid w:val="000A092F"/>
    <w:rsid w:val="000A0A11"/>
    <w:rsid w:val="000A1533"/>
    <w:rsid w:val="000A1C65"/>
    <w:rsid w:val="000A231B"/>
    <w:rsid w:val="000A25F3"/>
    <w:rsid w:val="000A2668"/>
    <w:rsid w:val="000A3D3C"/>
    <w:rsid w:val="000A4BC6"/>
    <w:rsid w:val="000A4F44"/>
    <w:rsid w:val="000A503D"/>
    <w:rsid w:val="000A508A"/>
    <w:rsid w:val="000A5573"/>
    <w:rsid w:val="000A559D"/>
    <w:rsid w:val="000A611C"/>
    <w:rsid w:val="000A72A4"/>
    <w:rsid w:val="000A7B2C"/>
    <w:rsid w:val="000B0272"/>
    <w:rsid w:val="000B0B3A"/>
    <w:rsid w:val="000B0C73"/>
    <w:rsid w:val="000B1A19"/>
    <w:rsid w:val="000B3A81"/>
    <w:rsid w:val="000B3BED"/>
    <w:rsid w:val="000B4F22"/>
    <w:rsid w:val="000B5266"/>
    <w:rsid w:val="000B54EE"/>
    <w:rsid w:val="000B5670"/>
    <w:rsid w:val="000B58EE"/>
    <w:rsid w:val="000B59AF"/>
    <w:rsid w:val="000B6F5F"/>
    <w:rsid w:val="000B702C"/>
    <w:rsid w:val="000B7A86"/>
    <w:rsid w:val="000B7EFA"/>
    <w:rsid w:val="000C030B"/>
    <w:rsid w:val="000C0DDF"/>
    <w:rsid w:val="000C2881"/>
    <w:rsid w:val="000C30CE"/>
    <w:rsid w:val="000C390D"/>
    <w:rsid w:val="000C3962"/>
    <w:rsid w:val="000C3BEF"/>
    <w:rsid w:val="000C44A7"/>
    <w:rsid w:val="000C4D68"/>
    <w:rsid w:val="000C4E99"/>
    <w:rsid w:val="000C5C3C"/>
    <w:rsid w:val="000C6BA4"/>
    <w:rsid w:val="000C771C"/>
    <w:rsid w:val="000C7D99"/>
    <w:rsid w:val="000D13CF"/>
    <w:rsid w:val="000D1631"/>
    <w:rsid w:val="000D1887"/>
    <w:rsid w:val="000D1C61"/>
    <w:rsid w:val="000D1CAA"/>
    <w:rsid w:val="000D34A6"/>
    <w:rsid w:val="000D3669"/>
    <w:rsid w:val="000D3AD8"/>
    <w:rsid w:val="000D4D8B"/>
    <w:rsid w:val="000D5CE6"/>
    <w:rsid w:val="000D6FBE"/>
    <w:rsid w:val="000E000E"/>
    <w:rsid w:val="000E03BD"/>
    <w:rsid w:val="000E20E9"/>
    <w:rsid w:val="000E34FB"/>
    <w:rsid w:val="000E3858"/>
    <w:rsid w:val="000E3D35"/>
    <w:rsid w:val="000E3E55"/>
    <w:rsid w:val="000E4BE9"/>
    <w:rsid w:val="000E518C"/>
    <w:rsid w:val="000E5A2D"/>
    <w:rsid w:val="000E6548"/>
    <w:rsid w:val="000E7D14"/>
    <w:rsid w:val="000F0E3E"/>
    <w:rsid w:val="000F10E8"/>
    <w:rsid w:val="000F36B1"/>
    <w:rsid w:val="000F38E7"/>
    <w:rsid w:val="000F4289"/>
    <w:rsid w:val="000F4798"/>
    <w:rsid w:val="000F48B5"/>
    <w:rsid w:val="000F4977"/>
    <w:rsid w:val="000F4C98"/>
    <w:rsid w:val="000F5613"/>
    <w:rsid w:val="000F59FB"/>
    <w:rsid w:val="000F5E20"/>
    <w:rsid w:val="000F6526"/>
    <w:rsid w:val="000F67FB"/>
    <w:rsid w:val="000F6C0F"/>
    <w:rsid w:val="000F6C4E"/>
    <w:rsid w:val="000F6DB1"/>
    <w:rsid w:val="000F6DE7"/>
    <w:rsid w:val="0010045A"/>
    <w:rsid w:val="00100E13"/>
    <w:rsid w:val="00101369"/>
    <w:rsid w:val="00101890"/>
    <w:rsid w:val="00101980"/>
    <w:rsid w:val="00101AA3"/>
    <w:rsid w:val="00101F86"/>
    <w:rsid w:val="00102C68"/>
    <w:rsid w:val="0010349A"/>
    <w:rsid w:val="001044E5"/>
    <w:rsid w:val="00105D95"/>
    <w:rsid w:val="0010652F"/>
    <w:rsid w:val="001066E9"/>
    <w:rsid w:val="00106B1F"/>
    <w:rsid w:val="001074A4"/>
    <w:rsid w:val="001079ED"/>
    <w:rsid w:val="00107C86"/>
    <w:rsid w:val="00107DEA"/>
    <w:rsid w:val="001103E7"/>
    <w:rsid w:val="00110562"/>
    <w:rsid w:val="001106A1"/>
    <w:rsid w:val="0011073E"/>
    <w:rsid w:val="001115D4"/>
    <w:rsid w:val="00111EE8"/>
    <w:rsid w:val="00113A5B"/>
    <w:rsid w:val="00115D63"/>
    <w:rsid w:val="001162B4"/>
    <w:rsid w:val="00116C42"/>
    <w:rsid w:val="001200CC"/>
    <w:rsid w:val="00120113"/>
    <w:rsid w:val="00120B5D"/>
    <w:rsid w:val="00120F2E"/>
    <w:rsid w:val="00121235"/>
    <w:rsid w:val="00121580"/>
    <w:rsid w:val="001224B2"/>
    <w:rsid w:val="001239A9"/>
    <w:rsid w:val="00124847"/>
    <w:rsid w:val="00124862"/>
    <w:rsid w:val="001256C5"/>
    <w:rsid w:val="00125889"/>
    <w:rsid w:val="00126100"/>
    <w:rsid w:val="001270D2"/>
    <w:rsid w:val="001308A4"/>
    <w:rsid w:val="001310B7"/>
    <w:rsid w:val="00132481"/>
    <w:rsid w:val="00132810"/>
    <w:rsid w:val="001329D2"/>
    <w:rsid w:val="00132BD2"/>
    <w:rsid w:val="00133326"/>
    <w:rsid w:val="001339CD"/>
    <w:rsid w:val="00133A8F"/>
    <w:rsid w:val="00133C0D"/>
    <w:rsid w:val="00133ED3"/>
    <w:rsid w:val="001346C9"/>
    <w:rsid w:val="00135FD9"/>
    <w:rsid w:val="001361C2"/>
    <w:rsid w:val="001367CF"/>
    <w:rsid w:val="001367FE"/>
    <w:rsid w:val="001371AB"/>
    <w:rsid w:val="00140426"/>
    <w:rsid w:val="001406DC"/>
    <w:rsid w:val="00140D8F"/>
    <w:rsid w:val="00141054"/>
    <w:rsid w:val="00141555"/>
    <w:rsid w:val="00141609"/>
    <w:rsid w:val="00142CDC"/>
    <w:rsid w:val="00142FB1"/>
    <w:rsid w:val="00144CAB"/>
    <w:rsid w:val="00144EA6"/>
    <w:rsid w:val="0014513F"/>
    <w:rsid w:val="00145297"/>
    <w:rsid w:val="0014591E"/>
    <w:rsid w:val="0014610D"/>
    <w:rsid w:val="001473A8"/>
    <w:rsid w:val="00150E36"/>
    <w:rsid w:val="00151102"/>
    <w:rsid w:val="0015125D"/>
    <w:rsid w:val="0015143F"/>
    <w:rsid w:val="00151CC1"/>
    <w:rsid w:val="00152540"/>
    <w:rsid w:val="00154691"/>
    <w:rsid w:val="00154694"/>
    <w:rsid w:val="00154A6E"/>
    <w:rsid w:val="00154C40"/>
    <w:rsid w:val="001558C1"/>
    <w:rsid w:val="00157284"/>
    <w:rsid w:val="001578B5"/>
    <w:rsid w:val="001578C6"/>
    <w:rsid w:val="00157BCD"/>
    <w:rsid w:val="00160094"/>
    <w:rsid w:val="0016251D"/>
    <w:rsid w:val="00162526"/>
    <w:rsid w:val="001625BF"/>
    <w:rsid w:val="00162B98"/>
    <w:rsid w:val="00162EB6"/>
    <w:rsid w:val="00164DB8"/>
    <w:rsid w:val="001659EA"/>
    <w:rsid w:val="00166530"/>
    <w:rsid w:val="00166FDE"/>
    <w:rsid w:val="00167EE0"/>
    <w:rsid w:val="00167FCF"/>
    <w:rsid w:val="00170296"/>
    <w:rsid w:val="001707B5"/>
    <w:rsid w:val="0017187D"/>
    <w:rsid w:val="0017236E"/>
    <w:rsid w:val="00173350"/>
    <w:rsid w:val="001737E8"/>
    <w:rsid w:val="00173D0E"/>
    <w:rsid w:val="00174118"/>
    <w:rsid w:val="00174F5A"/>
    <w:rsid w:val="00175ED0"/>
    <w:rsid w:val="001764CC"/>
    <w:rsid w:val="00176C67"/>
    <w:rsid w:val="00177686"/>
    <w:rsid w:val="001776D4"/>
    <w:rsid w:val="00177904"/>
    <w:rsid w:val="00177938"/>
    <w:rsid w:val="00177E3E"/>
    <w:rsid w:val="0018000A"/>
    <w:rsid w:val="001803DB"/>
    <w:rsid w:val="0018075C"/>
    <w:rsid w:val="00180DA8"/>
    <w:rsid w:val="00181B34"/>
    <w:rsid w:val="00184118"/>
    <w:rsid w:val="00184CF9"/>
    <w:rsid w:val="0018524D"/>
    <w:rsid w:val="00185736"/>
    <w:rsid w:val="00185893"/>
    <w:rsid w:val="001914AF"/>
    <w:rsid w:val="00191752"/>
    <w:rsid w:val="0019198E"/>
    <w:rsid w:val="00191D66"/>
    <w:rsid w:val="00192319"/>
    <w:rsid w:val="00192CAC"/>
    <w:rsid w:val="00192D21"/>
    <w:rsid w:val="0019332E"/>
    <w:rsid w:val="00193AD3"/>
    <w:rsid w:val="00194267"/>
    <w:rsid w:val="001942D7"/>
    <w:rsid w:val="00195A3D"/>
    <w:rsid w:val="001971D6"/>
    <w:rsid w:val="001978DA"/>
    <w:rsid w:val="00197CDC"/>
    <w:rsid w:val="001A0879"/>
    <w:rsid w:val="001A08AF"/>
    <w:rsid w:val="001A0A47"/>
    <w:rsid w:val="001A15C5"/>
    <w:rsid w:val="001A1FBB"/>
    <w:rsid w:val="001A2260"/>
    <w:rsid w:val="001A2335"/>
    <w:rsid w:val="001A2C50"/>
    <w:rsid w:val="001A391B"/>
    <w:rsid w:val="001A39F3"/>
    <w:rsid w:val="001A47E6"/>
    <w:rsid w:val="001A49B8"/>
    <w:rsid w:val="001A49F4"/>
    <w:rsid w:val="001A5DDC"/>
    <w:rsid w:val="001A6B05"/>
    <w:rsid w:val="001A763C"/>
    <w:rsid w:val="001A767F"/>
    <w:rsid w:val="001A76B8"/>
    <w:rsid w:val="001A7E10"/>
    <w:rsid w:val="001A7E93"/>
    <w:rsid w:val="001B1F31"/>
    <w:rsid w:val="001B266D"/>
    <w:rsid w:val="001B2B41"/>
    <w:rsid w:val="001B2F68"/>
    <w:rsid w:val="001B33CD"/>
    <w:rsid w:val="001B482A"/>
    <w:rsid w:val="001B4879"/>
    <w:rsid w:val="001B4A6C"/>
    <w:rsid w:val="001B56CA"/>
    <w:rsid w:val="001B587E"/>
    <w:rsid w:val="001B5E0E"/>
    <w:rsid w:val="001B63B6"/>
    <w:rsid w:val="001B648E"/>
    <w:rsid w:val="001B6BA9"/>
    <w:rsid w:val="001B751E"/>
    <w:rsid w:val="001B77F1"/>
    <w:rsid w:val="001B79B0"/>
    <w:rsid w:val="001B7F72"/>
    <w:rsid w:val="001C02DC"/>
    <w:rsid w:val="001C04FD"/>
    <w:rsid w:val="001C0722"/>
    <w:rsid w:val="001C0F07"/>
    <w:rsid w:val="001C1BCE"/>
    <w:rsid w:val="001C2EDF"/>
    <w:rsid w:val="001C3E94"/>
    <w:rsid w:val="001C4DA9"/>
    <w:rsid w:val="001C5176"/>
    <w:rsid w:val="001C5E94"/>
    <w:rsid w:val="001C6273"/>
    <w:rsid w:val="001C70DA"/>
    <w:rsid w:val="001C7C05"/>
    <w:rsid w:val="001D0131"/>
    <w:rsid w:val="001D01A7"/>
    <w:rsid w:val="001D07F9"/>
    <w:rsid w:val="001D0956"/>
    <w:rsid w:val="001D0B1E"/>
    <w:rsid w:val="001D0E8C"/>
    <w:rsid w:val="001D0F5E"/>
    <w:rsid w:val="001D100F"/>
    <w:rsid w:val="001D1878"/>
    <w:rsid w:val="001D1C01"/>
    <w:rsid w:val="001D20D0"/>
    <w:rsid w:val="001D2C90"/>
    <w:rsid w:val="001D3496"/>
    <w:rsid w:val="001D3791"/>
    <w:rsid w:val="001D3CCC"/>
    <w:rsid w:val="001D4239"/>
    <w:rsid w:val="001D52A3"/>
    <w:rsid w:val="001D5991"/>
    <w:rsid w:val="001D6037"/>
    <w:rsid w:val="001D6461"/>
    <w:rsid w:val="001D72D6"/>
    <w:rsid w:val="001E0AB2"/>
    <w:rsid w:val="001E0E3E"/>
    <w:rsid w:val="001E113F"/>
    <w:rsid w:val="001E15BD"/>
    <w:rsid w:val="001E1E53"/>
    <w:rsid w:val="001E345C"/>
    <w:rsid w:val="001E3B84"/>
    <w:rsid w:val="001E4085"/>
    <w:rsid w:val="001E439A"/>
    <w:rsid w:val="001E4666"/>
    <w:rsid w:val="001E4937"/>
    <w:rsid w:val="001E6203"/>
    <w:rsid w:val="001E6E3D"/>
    <w:rsid w:val="001E7A32"/>
    <w:rsid w:val="001E7BF2"/>
    <w:rsid w:val="001F02F6"/>
    <w:rsid w:val="001F084F"/>
    <w:rsid w:val="001F08C2"/>
    <w:rsid w:val="001F0CC7"/>
    <w:rsid w:val="001F232D"/>
    <w:rsid w:val="001F2D1F"/>
    <w:rsid w:val="001F2D9E"/>
    <w:rsid w:val="001F2F15"/>
    <w:rsid w:val="001F419E"/>
    <w:rsid w:val="001F41F2"/>
    <w:rsid w:val="001F52C2"/>
    <w:rsid w:val="001F5C77"/>
    <w:rsid w:val="001F62F8"/>
    <w:rsid w:val="001F67DB"/>
    <w:rsid w:val="001F6CB1"/>
    <w:rsid w:val="001F6CDB"/>
    <w:rsid w:val="001F77E2"/>
    <w:rsid w:val="001F790C"/>
    <w:rsid w:val="001F7F1C"/>
    <w:rsid w:val="002006F0"/>
    <w:rsid w:val="00200989"/>
    <w:rsid w:val="00200A7F"/>
    <w:rsid w:val="0020102D"/>
    <w:rsid w:val="00201CC5"/>
    <w:rsid w:val="00202110"/>
    <w:rsid w:val="002022B0"/>
    <w:rsid w:val="00202471"/>
    <w:rsid w:val="00202B64"/>
    <w:rsid w:val="00202DAB"/>
    <w:rsid w:val="00204C96"/>
    <w:rsid w:val="00206755"/>
    <w:rsid w:val="002070D7"/>
    <w:rsid w:val="0021027F"/>
    <w:rsid w:val="00210773"/>
    <w:rsid w:val="00210BA6"/>
    <w:rsid w:val="002115FD"/>
    <w:rsid w:val="0021170E"/>
    <w:rsid w:val="002117D6"/>
    <w:rsid w:val="0021251A"/>
    <w:rsid w:val="00212739"/>
    <w:rsid w:val="002129D2"/>
    <w:rsid w:val="00212BE7"/>
    <w:rsid w:val="0021328D"/>
    <w:rsid w:val="00213451"/>
    <w:rsid w:val="002135DF"/>
    <w:rsid w:val="00213DE4"/>
    <w:rsid w:val="002155AD"/>
    <w:rsid w:val="00220039"/>
    <w:rsid w:val="002201F8"/>
    <w:rsid w:val="002204F5"/>
    <w:rsid w:val="00220586"/>
    <w:rsid w:val="002211ED"/>
    <w:rsid w:val="002220CD"/>
    <w:rsid w:val="002220D7"/>
    <w:rsid w:val="0022212E"/>
    <w:rsid w:val="0022283C"/>
    <w:rsid w:val="00222C0F"/>
    <w:rsid w:val="00222F74"/>
    <w:rsid w:val="0022380F"/>
    <w:rsid w:val="00223FD4"/>
    <w:rsid w:val="0022507B"/>
    <w:rsid w:val="002263DF"/>
    <w:rsid w:val="00226441"/>
    <w:rsid w:val="00226FA5"/>
    <w:rsid w:val="002277D5"/>
    <w:rsid w:val="00227DD6"/>
    <w:rsid w:val="00230BE4"/>
    <w:rsid w:val="002314A8"/>
    <w:rsid w:val="0023164D"/>
    <w:rsid w:val="00231EC9"/>
    <w:rsid w:val="00233A0A"/>
    <w:rsid w:val="00233CEC"/>
    <w:rsid w:val="002341D6"/>
    <w:rsid w:val="00234397"/>
    <w:rsid w:val="00234DA4"/>
    <w:rsid w:val="00234E60"/>
    <w:rsid w:val="002375E4"/>
    <w:rsid w:val="002375F6"/>
    <w:rsid w:val="00237B31"/>
    <w:rsid w:val="0024029A"/>
    <w:rsid w:val="00240844"/>
    <w:rsid w:val="00240B96"/>
    <w:rsid w:val="0024212B"/>
    <w:rsid w:val="00243C93"/>
    <w:rsid w:val="00243F44"/>
    <w:rsid w:val="00243FE1"/>
    <w:rsid w:val="00244489"/>
    <w:rsid w:val="002446D5"/>
    <w:rsid w:val="00244739"/>
    <w:rsid w:val="00244A0C"/>
    <w:rsid w:val="00244CAB"/>
    <w:rsid w:val="00245137"/>
    <w:rsid w:val="0024528C"/>
    <w:rsid w:val="00245C45"/>
    <w:rsid w:val="00246898"/>
    <w:rsid w:val="002468FB"/>
    <w:rsid w:val="002472B7"/>
    <w:rsid w:val="002474D4"/>
    <w:rsid w:val="00247B45"/>
    <w:rsid w:val="00247BD5"/>
    <w:rsid w:val="00250A8B"/>
    <w:rsid w:val="00250AA3"/>
    <w:rsid w:val="0025105D"/>
    <w:rsid w:val="0025143B"/>
    <w:rsid w:val="00251909"/>
    <w:rsid w:val="00251F23"/>
    <w:rsid w:val="002520DE"/>
    <w:rsid w:val="00252164"/>
    <w:rsid w:val="002521EA"/>
    <w:rsid w:val="002522F9"/>
    <w:rsid w:val="002524B4"/>
    <w:rsid w:val="002527A8"/>
    <w:rsid w:val="0025328C"/>
    <w:rsid w:val="00253475"/>
    <w:rsid w:val="00254178"/>
    <w:rsid w:val="0025540E"/>
    <w:rsid w:val="00255596"/>
    <w:rsid w:val="002555EE"/>
    <w:rsid w:val="00255A00"/>
    <w:rsid w:val="00255EAD"/>
    <w:rsid w:val="00256199"/>
    <w:rsid w:val="0025642D"/>
    <w:rsid w:val="002566FF"/>
    <w:rsid w:val="002568F6"/>
    <w:rsid w:val="00257019"/>
    <w:rsid w:val="00257115"/>
    <w:rsid w:val="00257427"/>
    <w:rsid w:val="00260784"/>
    <w:rsid w:val="0026137C"/>
    <w:rsid w:val="00262481"/>
    <w:rsid w:val="00262A58"/>
    <w:rsid w:val="00262A68"/>
    <w:rsid w:val="00262C31"/>
    <w:rsid w:val="00263143"/>
    <w:rsid w:val="00263A49"/>
    <w:rsid w:val="00263F48"/>
    <w:rsid w:val="002645B1"/>
    <w:rsid w:val="002653FF"/>
    <w:rsid w:val="00265D18"/>
    <w:rsid w:val="002662BD"/>
    <w:rsid w:val="002663F4"/>
    <w:rsid w:val="0026687A"/>
    <w:rsid w:val="00267224"/>
    <w:rsid w:val="002679AC"/>
    <w:rsid w:val="00267B10"/>
    <w:rsid w:val="0027007A"/>
    <w:rsid w:val="002706A3"/>
    <w:rsid w:val="002709E2"/>
    <w:rsid w:val="002711D0"/>
    <w:rsid w:val="00271916"/>
    <w:rsid w:val="00272754"/>
    <w:rsid w:val="00272EC6"/>
    <w:rsid w:val="00273080"/>
    <w:rsid w:val="0027361F"/>
    <w:rsid w:val="002736A2"/>
    <w:rsid w:val="002750D9"/>
    <w:rsid w:val="00275680"/>
    <w:rsid w:val="00275AA4"/>
    <w:rsid w:val="00275E14"/>
    <w:rsid w:val="00275EC0"/>
    <w:rsid w:val="002760BF"/>
    <w:rsid w:val="002764FE"/>
    <w:rsid w:val="002770AB"/>
    <w:rsid w:val="0027752F"/>
    <w:rsid w:val="00277A77"/>
    <w:rsid w:val="0028008B"/>
    <w:rsid w:val="00280807"/>
    <w:rsid w:val="00280E00"/>
    <w:rsid w:val="00281894"/>
    <w:rsid w:val="0028255F"/>
    <w:rsid w:val="00282987"/>
    <w:rsid w:val="00282DF2"/>
    <w:rsid w:val="00283CF0"/>
    <w:rsid w:val="002854E6"/>
    <w:rsid w:val="002855AD"/>
    <w:rsid w:val="002857B0"/>
    <w:rsid w:val="00287AC6"/>
    <w:rsid w:val="00290879"/>
    <w:rsid w:val="0029131D"/>
    <w:rsid w:val="002917CD"/>
    <w:rsid w:val="002925A6"/>
    <w:rsid w:val="00292C68"/>
    <w:rsid w:val="00293DE3"/>
    <w:rsid w:val="0029574B"/>
    <w:rsid w:val="00295AB8"/>
    <w:rsid w:val="00296F3A"/>
    <w:rsid w:val="002974E6"/>
    <w:rsid w:val="00297F59"/>
    <w:rsid w:val="002A0EE2"/>
    <w:rsid w:val="002A11FB"/>
    <w:rsid w:val="002A3444"/>
    <w:rsid w:val="002A3C7F"/>
    <w:rsid w:val="002A4E5D"/>
    <w:rsid w:val="002A506E"/>
    <w:rsid w:val="002A5D90"/>
    <w:rsid w:val="002A612A"/>
    <w:rsid w:val="002A6AEA"/>
    <w:rsid w:val="002A6E1B"/>
    <w:rsid w:val="002A706F"/>
    <w:rsid w:val="002A7D25"/>
    <w:rsid w:val="002B0808"/>
    <w:rsid w:val="002B0E57"/>
    <w:rsid w:val="002B1F67"/>
    <w:rsid w:val="002B35FE"/>
    <w:rsid w:val="002B4EDA"/>
    <w:rsid w:val="002B5AB9"/>
    <w:rsid w:val="002B5D23"/>
    <w:rsid w:val="002B5F3C"/>
    <w:rsid w:val="002B73F6"/>
    <w:rsid w:val="002B78C7"/>
    <w:rsid w:val="002C055D"/>
    <w:rsid w:val="002C05D0"/>
    <w:rsid w:val="002C0DF0"/>
    <w:rsid w:val="002C0E83"/>
    <w:rsid w:val="002C143C"/>
    <w:rsid w:val="002C1EED"/>
    <w:rsid w:val="002C28BE"/>
    <w:rsid w:val="002C28D8"/>
    <w:rsid w:val="002C297E"/>
    <w:rsid w:val="002C2DBF"/>
    <w:rsid w:val="002C32DD"/>
    <w:rsid w:val="002C3A8E"/>
    <w:rsid w:val="002C3BFD"/>
    <w:rsid w:val="002C3F58"/>
    <w:rsid w:val="002C508B"/>
    <w:rsid w:val="002C60CB"/>
    <w:rsid w:val="002C6415"/>
    <w:rsid w:val="002C6449"/>
    <w:rsid w:val="002C745C"/>
    <w:rsid w:val="002C7462"/>
    <w:rsid w:val="002C753C"/>
    <w:rsid w:val="002C759E"/>
    <w:rsid w:val="002C7CD6"/>
    <w:rsid w:val="002C7F3B"/>
    <w:rsid w:val="002D12D2"/>
    <w:rsid w:val="002D1F4A"/>
    <w:rsid w:val="002D21F2"/>
    <w:rsid w:val="002D24BB"/>
    <w:rsid w:val="002D35CF"/>
    <w:rsid w:val="002D4512"/>
    <w:rsid w:val="002D4A54"/>
    <w:rsid w:val="002D50B1"/>
    <w:rsid w:val="002D51B3"/>
    <w:rsid w:val="002D533C"/>
    <w:rsid w:val="002D5668"/>
    <w:rsid w:val="002D5717"/>
    <w:rsid w:val="002D6BEB"/>
    <w:rsid w:val="002D70F1"/>
    <w:rsid w:val="002D7E75"/>
    <w:rsid w:val="002E11F9"/>
    <w:rsid w:val="002E18F7"/>
    <w:rsid w:val="002E1A0D"/>
    <w:rsid w:val="002E1D7A"/>
    <w:rsid w:val="002E2CE0"/>
    <w:rsid w:val="002E35B4"/>
    <w:rsid w:val="002E50E3"/>
    <w:rsid w:val="002E515E"/>
    <w:rsid w:val="002E6767"/>
    <w:rsid w:val="002E6BBD"/>
    <w:rsid w:val="002E72E5"/>
    <w:rsid w:val="002E73B6"/>
    <w:rsid w:val="002E742C"/>
    <w:rsid w:val="002F0393"/>
    <w:rsid w:val="002F053F"/>
    <w:rsid w:val="002F10C7"/>
    <w:rsid w:val="002F1E4A"/>
    <w:rsid w:val="002F2025"/>
    <w:rsid w:val="002F250C"/>
    <w:rsid w:val="002F320F"/>
    <w:rsid w:val="002F338E"/>
    <w:rsid w:val="002F45A3"/>
    <w:rsid w:val="002F4AA9"/>
    <w:rsid w:val="002F4E22"/>
    <w:rsid w:val="002F4F9A"/>
    <w:rsid w:val="002F5102"/>
    <w:rsid w:val="002F657B"/>
    <w:rsid w:val="002F6724"/>
    <w:rsid w:val="002F7265"/>
    <w:rsid w:val="00300A7E"/>
    <w:rsid w:val="00300A99"/>
    <w:rsid w:val="00301A54"/>
    <w:rsid w:val="00301AD0"/>
    <w:rsid w:val="00301DFB"/>
    <w:rsid w:val="00302566"/>
    <w:rsid w:val="003037C4"/>
    <w:rsid w:val="00304290"/>
    <w:rsid w:val="00304F98"/>
    <w:rsid w:val="00305564"/>
    <w:rsid w:val="00305CB0"/>
    <w:rsid w:val="00305EC0"/>
    <w:rsid w:val="003064B6"/>
    <w:rsid w:val="00306F13"/>
    <w:rsid w:val="00306FD6"/>
    <w:rsid w:val="00307001"/>
    <w:rsid w:val="00307717"/>
    <w:rsid w:val="00307A45"/>
    <w:rsid w:val="00310152"/>
    <w:rsid w:val="00311067"/>
    <w:rsid w:val="0031136B"/>
    <w:rsid w:val="003113E1"/>
    <w:rsid w:val="00311487"/>
    <w:rsid w:val="0031166F"/>
    <w:rsid w:val="00311DB4"/>
    <w:rsid w:val="00312BB8"/>
    <w:rsid w:val="0031314F"/>
    <w:rsid w:val="003136E4"/>
    <w:rsid w:val="00313F26"/>
    <w:rsid w:val="00314661"/>
    <w:rsid w:val="0031501C"/>
    <w:rsid w:val="00315308"/>
    <w:rsid w:val="00315ABF"/>
    <w:rsid w:val="0031690D"/>
    <w:rsid w:val="00316D46"/>
    <w:rsid w:val="00316D77"/>
    <w:rsid w:val="003177AD"/>
    <w:rsid w:val="0031795F"/>
    <w:rsid w:val="00317CD7"/>
    <w:rsid w:val="00317F25"/>
    <w:rsid w:val="00320D4B"/>
    <w:rsid w:val="003212A9"/>
    <w:rsid w:val="0032162F"/>
    <w:rsid w:val="00323A59"/>
    <w:rsid w:val="00323CE4"/>
    <w:rsid w:val="003240D4"/>
    <w:rsid w:val="0032442F"/>
    <w:rsid w:val="003245CB"/>
    <w:rsid w:val="003246BE"/>
    <w:rsid w:val="00324A3C"/>
    <w:rsid w:val="003258C9"/>
    <w:rsid w:val="003264FC"/>
    <w:rsid w:val="0032670A"/>
    <w:rsid w:val="00327DE1"/>
    <w:rsid w:val="003304F8"/>
    <w:rsid w:val="003306DC"/>
    <w:rsid w:val="003311DF"/>
    <w:rsid w:val="00331D67"/>
    <w:rsid w:val="00331DAF"/>
    <w:rsid w:val="00332E57"/>
    <w:rsid w:val="003330AA"/>
    <w:rsid w:val="00333C17"/>
    <w:rsid w:val="00334443"/>
    <w:rsid w:val="00334937"/>
    <w:rsid w:val="0033509A"/>
    <w:rsid w:val="00335E96"/>
    <w:rsid w:val="00336AEF"/>
    <w:rsid w:val="0033777D"/>
    <w:rsid w:val="0033781B"/>
    <w:rsid w:val="00337AC7"/>
    <w:rsid w:val="00340132"/>
    <w:rsid w:val="0034020E"/>
    <w:rsid w:val="003409C4"/>
    <w:rsid w:val="00341B39"/>
    <w:rsid w:val="00341FB6"/>
    <w:rsid w:val="00342E7E"/>
    <w:rsid w:val="003435C2"/>
    <w:rsid w:val="00344242"/>
    <w:rsid w:val="00344E9B"/>
    <w:rsid w:val="00345262"/>
    <w:rsid w:val="003457A9"/>
    <w:rsid w:val="00345CE0"/>
    <w:rsid w:val="00346665"/>
    <w:rsid w:val="0034789B"/>
    <w:rsid w:val="00347D6E"/>
    <w:rsid w:val="00347E78"/>
    <w:rsid w:val="00350F94"/>
    <w:rsid w:val="00351558"/>
    <w:rsid w:val="003529F3"/>
    <w:rsid w:val="00354264"/>
    <w:rsid w:val="0035429F"/>
    <w:rsid w:val="00354BFA"/>
    <w:rsid w:val="00355923"/>
    <w:rsid w:val="00355B99"/>
    <w:rsid w:val="00356417"/>
    <w:rsid w:val="00356A0C"/>
    <w:rsid w:val="003601F7"/>
    <w:rsid w:val="00361C3A"/>
    <w:rsid w:val="003630FC"/>
    <w:rsid w:val="003631B7"/>
    <w:rsid w:val="00363885"/>
    <w:rsid w:val="00365DE8"/>
    <w:rsid w:val="00366145"/>
    <w:rsid w:val="00370332"/>
    <w:rsid w:val="00370BCD"/>
    <w:rsid w:val="00371384"/>
    <w:rsid w:val="00372301"/>
    <w:rsid w:val="00372411"/>
    <w:rsid w:val="003725FE"/>
    <w:rsid w:val="00373108"/>
    <w:rsid w:val="00373150"/>
    <w:rsid w:val="00373330"/>
    <w:rsid w:val="00373D6D"/>
    <w:rsid w:val="00373D6F"/>
    <w:rsid w:val="00374502"/>
    <w:rsid w:val="00374A45"/>
    <w:rsid w:val="00375147"/>
    <w:rsid w:val="003757B4"/>
    <w:rsid w:val="00375FCA"/>
    <w:rsid w:val="00376119"/>
    <w:rsid w:val="003766B0"/>
    <w:rsid w:val="003801A4"/>
    <w:rsid w:val="00382174"/>
    <w:rsid w:val="00382353"/>
    <w:rsid w:val="003825D5"/>
    <w:rsid w:val="0038304D"/>
    <w:rsid w:val="00383279"/>
    <w:rsid w:val="00383567"/>
    <w:rsid w:val="0038476B"/>
    <w:rsid w:val="00384E54"/>
    <w:rsid w:val="003857A9"/>
    <w:rsid w:val="00385B9B"/>
    <w:rsid w:val="00385CBE"/>
    <w:rsid w:val="003864A3"/>
    <w:rsid w:val="00386D4C"/>
    <w:rsid w:val="00387A55"/>
    <w:rsid w:val="00387CF4"/>
    <w:rsid w:val="003901C1"/>
    <w:rsid w:val="00390579"/>
    <w:rsid w:val="0039069C"/>
    <w:rsid w:val="0039269F"/>
    <w:rsid w:val="003926DD"/>
    <w:rsid w:val="00392E87"/>
    <w:rsid w:val="00392FCE"/>
    <w:rsid w:val="0039393F"/>
    <w:rsid w:val="00394484"/>
    <w:rsid w:val="0039454A"/>
    <w:rsid w:val="00394D11"/>
    <w:rsid w:val="00394D77"/>
    <w:rsid w:val="003956CA"/>
    <w:rsid w:val="003958E8"/>
    <w:rsid w:val="0039688F"/>
    <w:rsid w:val="00396FD8"/>
    <w:rsid w:val="0039744E"/>
    <w:rsid w:val="003A1925"/>
    <w:rsid w:val="003A1A18"/>
    <w:rsid w:val="003A2F94"/>
    <w:rsid w:val="003A3C54"/>
    <w:rsid w:val="003A45AB"/>
    <w:rsid w:val="003A4D48"/>
    <w:rsid w:val="003A56E0"/>
    <w:rsid w:val="003A606D"/>
    <w:rsid w:val="003B02CF"/>
    <w:rsid w:val="003B08C7"/>
    <w:rsid w:val="003B1087"/>
    <w:rsid w:val="003B22B7"/>
    <w:rsid w:val="003B391C"/>
    <w:rsid w:val="003B3C1E"/>
    <w:rsid w:val="003B46FA"/>
    <w:rsid w:val="003B4E08"/>
    <w:rsid w:val="003B5477"/>
    <w:rsid w:val="003B6A63"/>
    <w:rsid w:val="003B6F03"/>
    <w:rsid w:val="003B6F9F"/>
    <w:rsid w:val="003B731D"/>
    <w:rsid w:val="003B7805"/>
    <w:rsid w:val="003B7F79"/>
    <w:rsid w:val="003C0E6A"/>
    <w:rsid w:val="003C2B82"/>
    <w:rsid w:val="003C3093"/>
    <w:rsid w:val="003C30C5"/>
    <w:rsid w:val="003C37C0"/>
    <w:rsid w:val="003C476C"/>
    <w:rsid w:val="003C5E66"/>
    <w:rsid w:val="003C617B"/>
    <w:rsid w:val="003C6B56"/>
    <w:rsid w:val="003C7508"/>
    <w:rsid w:val="003C778B"/>
    <w:rsid w:val="003C786C"/>
    <w:rsid w:val="003C7D9C"/>
    <w:rsid w:val="003D0DA6"/>
    <w:rsid w:val="003D135E"/>
    <w:rsid w:val="003D1AAF"/>
    <w:rsid w:val="003D1ACC"/>
    <w:rsid w:val="003D1C54"/>
    <w:rsid w:val="003D2712"/>
    <w:rsid w:val="003D2920"/>
    <w:rsid w:val="003D33C2"/>
    <w:rsid w:val="003D34E5"/>
    <w:rsid w:val="003D37CB"/>
    <w:rsid w:val="003D3DD1"/>
    <w:rsid w:val="003D4333"/>
    <w:rsid w:val="003D4765"/>
    <w:rsid w:val="003D4837"/>
    <w:rsid w:val="003D4885"/>
    <w:rsid w:val="003D54DA"/>
    <w:rsid w:val="003D5A3C"/>
    <w:rsid w:val="003D5ECD"/>
    <w:rsid w:val="003D77E0"/>
    <w:rsid w:val="003D78A9"/>
    <w:rsid w:val="003E0B61"/>
    <w:rsid w:val="003E0F19"/>
    <w:rsid w:val="003E1018"/>
    <w:rsid w:val="003E12E9"/>
    <w:rsid w:val="003E1F77"/>
    <w:rsid w:val="003E2CA3"/>
    <w:rsid w:val="003E320E"/>
    <w:rsid w:val="003E3586"/>
    <w:rsid w:val="003E4556"/>
    <w:rsid w:val="003E4CE1"/>
    <w:rsid w:val="003E5651"/>
    <w:rsid w:val="003E5BE9"/>
    <w:rsid w:val="003F0671"/>
    <w:rsid w:val="003F079F"/>
    <w:rsid w:val="003F0D10"/>
    <w:rsid w:val="003F0EA6"/>
    <w:rsid w:val="003F0FF1"/>
    <w:rsid w:val="003F34DB"/>
    <w:rsid w:val="003F3793"/>
    <w:rsid w:val="003F39F5"/>
    <w:rsid w:val="003F39F6"/>
    <w:rsid w:val="003F3C95"/>
    <w:rsid w:val="003F3CDC"/>
    <w:rsid w:val="003F4371"/>
    <w:rsid w:val="003F47B6"/>
    <w:rsid w:val="003F56A3"/>
    <w:rsid w:val="003F5E4C"/>
    <w:rsid w:val="003F5FDC"/>
    <w:rsid w:val="003F66CB"/>
    <w:rsid w:val="003F675F"/>
    <w:rsid w:val="003F758D"/>
    <w:rsid w:val="003F7C5B"/>
    <w:rsid w:val="003F7E78"/>
    <w:rsid w:val="0040083A"/>
    <w:rsid w:val="00400875"/>
    <w:rsid w:val="00401A00"/>
    <w:rsid w:val="00401DF9"/>
    <w:rsid w:val="00402459"/>
    <w:rsid w:val="00402863"/>
    <w:rsid w:val="00402A0F"/>
    <w:rsid w:val="00404BD6"/>
    <w:rsid w:val="00405823"/>
    <w:rsid w:val="004058D5"/>
    <w:rsid w:val="00405C3E"/>
    <w:rsid w:val="00406B86"/>
    <w:rsid w:val="00406BE4"/>
    <w:rsid w:val="00406F6F"/>
    <w:rsid w:val="0040710B"/>
    <w:rsid w:val="00407535"/>
    <w:rsid w:val="00407554"/>
    <w:rsid w:val="00407C44"/>
    <w:rsid w:val="00410119"/>
    <w:rsid w:val="00410C01"/>
    <w:rsid w:val="00410C32"/>
    <w:rsid w:val="0041145C"/>
    <w:rsid w:val="00411871"/>
    <w:rsid w:val="00412464"/>
    <w:rsid w:val="004124B3"/>
    <w:rsid w:val="00413237"/>
    <w:rsid w:val="00413D4A"/>
    <w:rsid w:val="0041415C"/>
    <w:rsid w:val="00414CD3"/>
    <w:rsid w:val="00415DD5"/>
    <w:rsid w:val="00415EE1"/>
    <w:rsid w:val="004160AE"/>
    <w:rsid w:val="0041794D"/>
    <w:rsid w:val="00417AC0"/>
    <w:rsid w:val="00420963"/>
    <w:rsid w:val="00420CD6"/>
    <w:rsid w:val="00421160"/>
    <w:rsid w:val="0042221A"/>
    <w:rsid w:val="0042226D"/>
    <w:rsid w:val="004223CE"/>
    <w:rsid w:val="00422515"/>
    <w:rsid w:val="00422BEE"/>
    <w:rsid w:val="00422CA7"/>
    <w:rsid w:val="00422F38"/>
    <w:rsid w:val="00423A4E"/>
    <w:rsid w:val="00424A83"/>
    <w:rsid w:val="00424D7E"/>
    <w:rsid w:val="004259C1"/>
    <w:rsid w:val="004261D1"/>
    <w:rsid w:val="004263E7"/>
    <w:rsid w:val="00426865"/>
    <w:rsid w:val="004268A6"/>
    <w:rsid w:val="00427275"/>
    <w:rsid w:val="00427972"/>
    <w:rsid w:val="00427A55"/>
    <w:rsid w:val="00427AF6"/>
    <w:rsid w:val="00427B83"/>
    <w:rsid w:val="00427DFD"/>
    <w:rsid w:val="0043018F"/>
    <w:rsid w:val="00430AC6"/>
    <w:rsid w:val="004315F9"/>
    <w:rsid w:val="004319EE"/>
    <w:rsid w:val="0043284D"/>
    <w:rsid w:val="00432AB7"/>
    <w:rsid w:val="00433753"/>
    <w:rsid w:val="00434478"/>
    <w:rsid w:val="004353FC"/>
    <w:rsid w:val="00435B6A"/>
    <w:rsid w:val="00436050"/>
    <w:rsid w:val="00437E14"/>
    <w:rsid w:val="00440A44"/>
    <w:rsid w:val="00440BF0"/>
    <w:rsid w:val="00440DF5"/>
    <w:rsid w:val="00440E37"/>
    <w:rsid w:val="0044280D"/>
    <w:rsid w:val="00443AB0"/>
    <w:rsid w:val="004454AC"/>
    <w:rsid w:val="00446402"/>
    <w:rsid w:val="00446C18"/>
    <w:rsid w:val="004476BC"/>
    <w:rsid w:val="004478A9"/>
    <w:rsid w:val="00447BBE"/>
    <w:rsid w:val="00447BE9"/>
    <w:rsid w:val="00450154"/>
    <w:rsid w:val="00450421"/>
    <w:rsid w:val="0045043E"/>
    <w:rsid w:val="004514A1"/>
    <w:rsid w:val="004517A5"/>
    <w:rsid w:val="00451A1A"/>
    <w:rsid w:val="0045264B"/>
    <w:rsid w:val="00452972"/>
    <w:rsid w:val="004529F8"/>
    <w:rsid w:val="00452DBC"/>
    <w:rsid w:val="00452F6E"/>
    <w:rsid w:val="0045300E"/>
    <w:rsid w:val="00453DD1"/>
    <w:rsid w:val="00454313"/>
    <w:rsid w:val="00454599"/>
    <w:rsid w:val="00455D9D"/>
    <w:rsid w:val="00456630"/>
    <w:rsid w:val="00456680"/>
    <w:rsid w:val="004571E8"/>
    <w:rsid w:val="00460519"/>
    <w:rsid w:val="00460738"/>
    <w:rsid w:val="00460D03"/>
    <w:rsid w:val="00460F91"/>
    <w:rsid w:val="00461176"/>
    <w:rsid w:val="00462376"/>
    <w:rsid w:val="00462396"/>
    <w:rsid w:val="00462683"/>
    <w:rsid w:val="004634D0"/>
    <w:rsid w:val="004644A4"/>
    <w:rsid w:val="00464AB2"/>
    <w:rsid w:val="00464B44"/>
    <w:rsid w:val="00465C97"/>
    <w:rsid w:val="004666E4"/>
    <w:rsid w:val="00466B05"/>
    <w:rsid w:val="00467174"/>
    <w:rsid w:val="004700B4"/>
    <w:rsid w:val="00471A37"/>
    <w:rsid w:val="00471BCE"/>
    <w:rsid w:val="004726BB"/>
    <w:rsid w:val="004732DC"/>
    <w:rsid w:val="00473F75"/>
    <w:rsid w:val="004746AF"/>
    <w:rsid w:val="00475F9F"/>
    <w:rsid w:val="004778BF"/>
    <w:rsid w:val="00477AAF"/>
    <w:rsid w:val="00477ACB"/>
    <w:rsid w:val="004811AE"/>
    <w:rsid w:val="004823F1"/>
    <w:rsid w:val="0048268F"/>
    <w:rsid w:val="004827E6"/>
    <w:rsid w:val="00482B07"/>
    <w:rsid w:val="00482CD3"/>
    <w:rsid w:val="00483163"/>
    <w:rsid w:val="004831FA"/>
    <w:rsid w:val="00483361"/>
    <w:rsid w:val="0048339B"/>
    <w:rsid w:val="00483725"/>
    <w:rsid w:val="0048451F"/>
    <w:rsid w:val="004854C5"/>
    <w:rsid w:val="004856B1"/>
    <w:rsid w:val="00486198"/>
    <w:rsid w:val="00486324"/>
    <w:rsid w:val="00487090"/>
    <w:rsid w:val="004900FC"/>
    <w:rsid w:val="004904CF"/>
    <w:rsid w:val="00490990"/>
    <w:rsid w:val="00490EAF"/>
    <w:rsid w:val="004912D0"/>
    <w:rsid w:val="00491620"/>
    <w:rsid w:val="00491CE3"/>
    <w:rsid w:val="004921C5"/>
    <w:rsid w:val="00492211"/>
    <w:rsid w:val="00492D74"/>
    <w:rsid w:val="00492EB9"/>
    <w:rsid w:val="00493208"/>
    <w:rsid w:val="00494865"/>
    <w:rsid w:val="00494ABF"/>
    <w:rsid w:val="004953C6"/>
    <w:rsid w:val="00495E61"/>
    <w:rsid w:val="00495EC2"/>
    <w:rsid w:val="00496673"/>
    <w:rsid w:val="00497336"/>
    <w:rsid w:val="00497DF8"/>
    <w:rsid w:val="004A0DCB"/>
    <w:rsid w:val="004A1731"/>
    <w:rsid w:val="004A347D"/>
    <w:rsid w:val="004A3F80"/>
    <w:rsid w:val="004A47DF"/>
    <w:rsid w:val="004A658F"/>
    <w:rsid w:val="004A685E"/>
    <w:rsid w:val="004A6CA8"/>
    <w:rsid w:val="004A6F83"/>
    <w:rsid w:val="004A73CD"/>
    <w:rsid w:val="004A7A55"/>
    <w:rsid w:val="004B0EE8"/>
    <w:rsid w:val="004B22CA"/>
    <w:rsid w:val="004B2A6A"/>
    <w:rsid w:val="004B3A7A"/>
    <w:rsid w:val="004B3D27"/>
    <w:rsid w:val="004B3D5B"/>
    <w:rsid w:val="004B3E88"/>
    <w:rsid w:val="004B431F"/>
    <w:rsid w:val="004B4468"/>
    <w:rsid w:val="004B4D21"/>
    <w:rsid w:val="004B4EE5"/>
    <w:rsid w:val="004B4F29"/>
    <w:rsid w:val="004B5C6D"/>
    <w:rsid w:val="004B66F4"/>
    <w:rsid w:val="004B7EC9"/>
    <w:rsid w:val="004C11C0"/>
    <w:rsid w:val="004C11F6"/>
    <w:rsid w:val="004C1A9C"/>
    <w:rsid w:val="004C262B"/>
    <w:rsid w:val="004C2A7B"/>
    <w:rsid w:val="004C2E8E"/>
    <w:rsid w:val="004C35A5"/>
    <w:rsid w:val="004C4765"/>
    <w:rsid w:val="004C500D"/>
    <w:rsid w:val="004C5354"/>
    <w:rsid w:val="004C5B49"/>
    <w:rsid w:val="004C752D"/>
    <w:rsid w:val="004C7D2A"/>
    <w:rsid w:val="004D00BE"/>
    <w:rsid w:val="004D02A6"/>
    <w:rsid w:val="004D0F60"/>
    <w:rsid w:val="004D179A"/>
    <w:rsid w:val="004D17C7"/>
    <w:rsid w:val="004D1EA7"/>
    <w:rsid w:val="004D376E"/>
    <w:rsid w:val="004D3AD9"/>
    <w:rsid w:val="004D3C6F"/>
    <w:rsid w:val="004D46DD"/>
    <w:rsid w:val="004D4EEE"/>
    <w:rsid w:val="004D501A"/>
    <w:rsid w:val="004D59DD"/>
    <w:rsid w:val="004D5A81"/>
    <w:rsid w:val="004D5C84"/>
    <w:rsid w:val="004D6B48"/>
    <w:rsid w:val="004D6FA3"/>
    <w:rsid w:val="004D7804"/>
    <w:rsid w:val="004D783B"/>
    <w:rsid w:val="004E0200"/>
    <w:rsid w:val="004E0AFC"/>
    <w:rsid w:val="004E1F8C"/>
    <w:rsid w:val="004E2310"/>
    <w:rsid w:val="004E24D2"/>
    <w:rsid w:val="004E2C36"/>
    <w:rsid w:val="004E31C5"/>
    <w:rsid w:val="004E3CB8"/>
    <w:rsid w:val="004E3D1D"/>
    <w:rsid w:val="004E3FFA"/>
    <w:rsid w:val="004E4437"/>
    <w:rsid w:val="004E57B3"/>
    <w:rsid w:val="004E60A2"/>
    <w:rsid w:val="004E67C1"/>
    <w:rsid w:val="004E6E1B"/>
    <w:rsid w:val="004E7A11"/>
    <w:rsid w:val="004E7E94"/>
    <w:rsid w:val="004F15FF"/>
    <w:rsid w:val="004F20BF"/>
    <w:rsid w:val="004F2C27"/>
    <w:rsid w:val="004F34EE"/>
    <w:rsid w:val="004F721C"/>
    <w:rsid w:val="004F7AFA"/>
    <w:rsid w:val="00500293"/>
    <w:rsid w:val="00500B21"/>
    <w:rsid w:val="00500B3D"/>
    <w:rsid w:val="00500FE1"/>
    <w:rsid w:val="005015DA"/>
    <w:rsid w:val="00501678"/>
    <w:rsid w:val="00501A54"/>
    <w:rsid w:val="00501B5C"/>
    <w:rsid w:val="00502050"/>
    <w:rsid w:val="0050219F"/>
    <w:rsid w:val="00503569"/>
    <w:rsid w:val="005044A5"/>
    <w:rsid w:val="0050460C"/>
    <w:rsid w:val="005046B7"/>
    <w:rsid w:val="00504A70"/>
    <w:rsid w:val="00504D29"/>
    <w:rsid w:val="00504E36"/>
    <w:rsid w:val="00505190"/>
    <w:rsid w:val="005057A4"/>
    <w:rsid w:val="00505937"/>
    <w:rsid w:val="00505F0D"/>
    <w:rsid w:val="00506AA6"/>
    <w:rsid w:val="00507BB6"/>
    <w:rsid w:val="00507C15"/>
    <w:rsid w:val="00510D0A"/>
    <w:rsid w:val="00510F6C"/>
    <w:rsid w:val="00511B78"/>
    <w:rsid w:val="00511FB2"/>
    <w:rsid w:val="00512745"/>
    <w:rsid w:val="00513151"/>
    <w:rsid w:val="005131C0"/>
    <w:rsid w:val="00513752"/>
    <w:rsid w:val="0051438C"/>
    <w:rsid w:val="00514E2E"/>
    <w:rsid w:val="005155E2"/>
    <w:rsid w:val="00517285"/>
    <w:rsid w:val="005178C9"/>
    <w:rsid w:val="00521638"/>
    <w:rsid w:val="0052163D"/>
    <w:rsid w:val="00521CD8"/>
    <w:rsid w:val="00522E7E"/>
    <w:rsid w:val="00522EDF"/>
    <w:rsid w:val="0052459C"/>
    <w:rsid w:val="00525F49"/>
    <w:rsid w:val="00526906"/>
    <w:rsid w:val="00526AAD"/>
    <w:rsid w:val="00526C14"/>
    <w:rsid w:val="0052743C"/>
    <w:rsid w:val="00527FA0"/>
    <w:rsid w:val="0053019F"/>
    <w:rsid w:val="0053046E"/>
    <w:rsid w:val="005317DD"/>
    <w:rsid w:val="0053194F"/>
    <w:rsid w:val="00531A12"/>
    <w:rsid w:val="00531A7C"/>
    <w:rsid w:val="00532DFD"/>
    <w:rsid w:val="00532F77"/>
    <w:rsid w:val="00533862"/>
    <w:rsid w:val="00533DCA"/>
    <w:rsid w:val="00533F37"/>
    <w:rsid w:val="00533FAC"/>
    <w:rsid w:val="005350E7"/>
    <w:rsid w:val="0053541B"/>
    <w:rsid w:val="005362EA"/>
    <w:rsid w:val="00536C65"/>
    <w:rsid w:val="00537168"/>
    <w:rsid w:val="00537672"/>
    <w:rsid w:val="005412C7"/>
    <w:rsid w:val="00541768"/>
    <w:rsid w:val="00541FA0"/>
    <w:rsid w:val="0054208A"/>
    <w:rsid w:val="0054234A"/>
    <w:rsid w:val="00542583"/>
    <w:rsid w:val="00542B0C"/>
    <w:rsid w:val="005432E6"/>
    <w:rsid w:val="0054378E"/>
    <w:rsid w:val="005445BB"/>
    <w:rsid w:val="005447A5"/>
    <w:rsid w:val="00544C34"/>
    <w:rsid w:val="00545287"/>
    <w:rsid w:val="00545710"/>
    <w:rsid w:val="005457BB"/>
    <w:rsid w:val="005461DC"/>
    <w:rsid w:val="0054696D"/>
    <w:rsid w:val="00546C50"/>
    <w:rsid w:val="00546EE7"/>
    <w:rsid w:val="005502FD"/>
    <w:rsid w:val="00550A90"/>
    <w:rsid w:val="005511B2"/>
    <w:rsid w:val="0055200B"/>
    <w:rsid w:val="005520FE"/>
    <w:rsid w:val="005522AF"/>
    <w:rsid w:val="00552607"/>
    <w:rsid w:val="00553048"/>
    <w:rsid w:val="005530A0"/>
    <w:rsid w:val="005532C0"/>
    <w:rsid w:val="0055660A"/>
    <w:rsid w:val="00557263"/>
    <w:rsid w:val="00557276"/>
    <w:rsid w:val="005575F1"/>
    <w:rsid w:val="005578C9"/>
    <w:rsid w:val="0055795F"/>
    <w:rsid w:val="0056171B"/>
    <w:rsid w:val="00564051"/>
    <w:rsid w:val="00564498"/>
    <w:rsid w:val="00564980"/>
    <w:rsid w:val="00564ADF"/>
    <w:rsid w:val="00564BB6"/>
    <w:rsid w:val="00564DBF"/>
    <w:rsid w:val="00566335"/>
    <w:rsid w:val="00566E60"/>
    <w:rsid w:val="00566E98"/>
    <w:rsid w:val="00567884"/>
    <w:rsid w:val="00567F81"/>
    <w:rsid w:val="00570D9C"/>
    <w:rsid w:val="005712BB"/>
    <w:rsid w:val="00571481"/>
    <w:rsid w:val="00571C4D"/>
    <w:rsid w:val="00571DD1"/>
    <w:rsid w:val="005720A4"/>
    <w:rsid w:val="00572A2C"/>
    <w:rsid w:val="00572F1E"/>
    <w:rsid w:val="00573374"/>
    <w:rsid w:val="00573786"/>
    <w:rsid w:val="00573ADD"/>
    <w:rsid w:val="00573D00"/>
    <w:rsid w:val="005741D1"/>
    <w:rsid w:val="005752B9"/>
    <w:rsid w:val="00575CE2"/>
    <w:rsid w:val="0057698C"/>
    <w:rsid w:val="00577040"/>
    <w:rsid w:val="00577351"/>
    <w:rsid w:val="005810FB"/>
    <w:rsid w:val="00581BE5"/>
    <w:rsid w:val="00581EE8"/>
    <w:rsid w:val="005821B6"/>
    <w:rsid w:val="00582290"/>
    <w:rsid w:val="005835CF"/>
    <w:rsid w:val="005837E8"/>
    <w:rsid w:val="00583847"/>
    <w:rsid w:val="0058387D"/>
    <w:rsid w:val="005849D2"/>
    <w:rsid w:val="00584A2A"/>
    <w:rsid w:val="00584BF8"/>
    <w:rsid w:val="00585AF6"/>
    <w:rsid w:val="005862FA"/>
    <w:rsid w:val="0059045E"/>
    <w:rsid w:val="0059054A"/>
    <w:rsid w:val="0059086A"/>
    <w:rsid w:val="00590E89"/>
    <w:rsid w:val="00591D12"/>
    <w:rsid w:val="00593329"/>
    <w:rsid w:val="00593504"/>
    <w:rsid w:val="005954F0"/>
    <w:rsid w:val="00595716"/>
    <w:rsid w:val="00596F6B"/>
    <w:rsid w:val="00596FC5"/>
    <w:rsid w:val="0059711B"/>
    <w:rsid w:val="005A08D6"/>
    <w:rsid w:val="005A0E95"/>
    <w:rsid w:val="005A1E97"/>
    <w:rsid w:val="005A2245"/>
    <w:rsid w:val="005A2BFB"/>
    <w:rsid w:val="005A2D37"/>
    <w:rsid w:val="005A2D95"/>
    <w:rsid w:val="005A3A5F"/>
    <w:rsid w:val="005A484D"/>
    <w:rsid w:val="005A4A49"/>
    <w:rsid w:val="005A4B11"/>
    <w:rsid w:val="005A4CEF"/>
    <w:rsid w:val="005A5354"/>
    <w:rsid w:val="005A57F1"/>
    <w:rsid w:val="005A7338"/>
    <w:rsid w:val="005B0227"/>
    <w:rsid w:val="005B073A"/>
    <w:rsid w:val="005B0C67"/>
    <w:rsid w:val="005B0D8B"/>
    <w:rsid w:val="005B11DE"/>
    <w:rsid w:val="005B11FB"/>
    <w:rsid w:val="005B1DA5"/>
    <w:rsid w:val="005B25C6"/>
    <w:rsid w:val="005B265B"/>
    <w:rsid w:val="005B279A"/>
    <w:rsid w:val="005B29DB"/>
    <w:rsid w:val="005B3193"/>
    <w:rsid w:val="005B3801"/>
    <w:rsid w:val="005B3AFB"/>
    <w:rsid w:val="005B3B26"/>
    <w:rsid w:val="005B3BC7"/>
    <w:rsid w:val="005B3F22"/>
    <w:rsid w:val="005B450C"/>
    <w:rsid w:val="005B46B5"/>
    <w:rsid w:val="005B4B52"/>
    <w:rsid w:val="005B4DE0"/>
    <w:rsid w:val="005B51DA"/>
    <w:rsid w:val="005B52E9"/>
    <w:rsid w:val="005B7717"/>
    <w:rsid w:val="005B7A64"/>
    <w:rsid w:val="005C0404"/>
    <w:rsid w:val="005C0C43"/>
    <w:rsid w:val="005C152D"/>
    <w:rsid w:val="005C1F9A"/>
    <w:rsid w:val="005C212A"/>
    <w:rsid w:val="005C293B"/>
    <w:rsid w:val="005C403C"/>
    <w:rsid w:val="005C4437"/>
    <w:rsid w:val="005C461A"/>
    <w:rsid w:val="005C4BFB"/>
    <w:rsid w:val="005C521B"/>
    <w:rsid w:val="005C5462"/>
    <w:rsid w:val="005C58DA"/>
    <w:rsid w:val="005C74D5"/>
    <w:rsid w:val="005D06DB"/>
    <w:rsid w:val="005D0B08"/>
    <w:rsid w:val="005D2631"/>
    <w:rsid w:val="005D2C83"/>
    <w:rsid w:val="005D44B3"/>
    <w:rsid w:val="005D47FC"/>
    <w:rsid w:val="005D5B33"/>
    <w:rsid w:val="005D712F"/>
    <w:rsid w:val="005D74A6"/>
    <w:rsid w:val="005E0010"/>
    <w:rsid w:val="005E024D"/>
    <w:rsid w:val="005E037A"/>
    <w:rsid w:val="005E0848"/>
    <w:rsid w:val="005E0BBF"/>
    <w:rsid w:val="005E13AD"/>
    <w:rsid w:val="005E2068"/>
    <w:rsid w:val="005E244D"/>
    <w:rsid w:val="005E2579"/>
    <w:rsid w:val="005E264D"/>
    <w:rsid w:val="005E3631"/>
    <w:rsid w:val="005E3885"/>
    <w:rsid w:val="005E4906"/>
    <w:rsid w:val="005E7074"/>
    <w:rsid w:val="005E77E2"/>
    <w:rsid w:val="005E7F1A"/>
    <w:rsid w:val="005F0098"/>
    <w:rsid w:val="005F0BF1"/>
    <w:rsid w:val="005F18D2"/>
    <w:rsid w:val="005F3298"/>
    <w:rsid w:val="005F4A54"/>
    <w:rsid w:val="005F4B4D"/>
    <w:rsid w:val="005F58A2"/>
    <w:rsid w:val="005F5D06"/>
    <w:rsid w:val="005F60A7"/>
    <w:rsid w:val="005F679A"/>
    <w:rsid w:val="005F67D8"/>
    <w:rsid w:val="005F6F70"/>
    <w:rsid w:val="005F72DC"/>
    <w:rsid w:val="006008C6"/>
    <w:rsid w:val="00600943"/>
    <w:rsid w:val="006011CD"/>
    <w:rsid w:val="00601F83"/>
    <w:rsid w:val="006033CD"/>
    <w:rsid w:val="00603669"/>
    <w:rsid w:val="00603A9F"/>
    <w:rsid w:val="00603B8A"/>
    <w:rsid w:val="00604586"/>
    <w:rsid w:val="00604791"/>
    <w:rsid w:val="00605079"/>
    <w:rsid w:val="00605B6F"/>
    <w:rsid w:val="00606D0D"/>
    <w:rsid w:val="00607EDE"/>
    <w:rsid w:val="006100FB"/>
    <w:rsid w:val="0061063A"/>
    <w:rsid w:val="00610DE8"/>
    <w:rsid w:val="00610F0A"/>
    <w:rsid w:val="00611555"/>
    <w:rsid w:val="0061301D"/>
    <w:rsid w:val="00613808"/>
    <w:rsid w:val="006149AA"/>
    <w:rsid w:val="00614BC1"/>
    <w:rsid w:val="00614E8F"/>
    <w:rsid w:val="00615089"/>
    <w:rsid w:val="0061636E"/>
    <w:rsid w:val="006164C8"/>
    <w:rsid w:val="00616B8C"/>
    <w:rsid w:val="00617D38"/>
    <w:rsid w:val="006203CE"/>
    <w:rsid w:val="00620BF0"/>
    <w:rsid w:val="00620CD9"/>
    <w:rsid w:val="006216C3"/>
    <w:rsid w:val="00622339"/>
    <w:rsid w:val="0062291D"/>
    <w:rsid w:val="00622EA7"/>
    <w:rsid w:val="00623CEB"/>
    <w:rsid w:val="00624665"/>
    <w:rsid w:val="0062568A"/>
    <w:rsid w:val="00626201"/>
    <w:rsid w:val="006279D1"/>
    <w:rsid w:val="00630793"/>
    <w:rsid w:val="006309E6"/>
    <w:rsid w:val="00630B73"/>
    <w:rsid w:val="00630FDF"/>
    <w:rsid w:val="006310CC"/>
    <w:rsid w:val="00632069"/>
    <w:rsid w:val="00632386"/>
    <w:rsid w:val="00633387"/>
    <w:rsid w:val="00633E65"/>
    <w:rsid w:val="00634FB3"/>
    <w:rsid w:val="0063597C"/>
    <w:rsid w:val="00635F5D"/>
    <w:rsid w:val="006361F5"/>
    <w:rsid w:val="00636732"/>
    <w:rsid w:val="00636B32"/>
    <w:rsid w:val="00636F25"/>
    <w:rsid w:val="00637C28"/>
    <w:rsid w:val="006402B9"/>
    <w:rsid w:val="00640713"/>
    <w:rsid w:val="00640942"/>
    <w:rsid w:val="00641586"/>
    <w:rsid w:val="00641E9E"/>
    <w:rsid w:val="00642436"/>
    <w:rsid w:val="00642937"/>
    <w:rsid w:val="00642DB5"/>
    <w:rsid w:val="00642F0C"/>
    <w:rsid w:val="0064349F"/>
    <w:rsid w:val="00644064"/>
    <w:rsid w:val="006440AD"/>
    <w:rsid w:val="00644415"/>
    <w:rsid w:val="00644482"/>
    <w:rsid w:val="00645199"/>
    <w:rsid w:val="0064563B"/>
    <w:rsid w:val="00646349"/>
    <w:rsid w:val="00646D41"/>
    <w:rsid w:val="0064774F"/>
    <w:rsid w:val="00650957"/>
    <w:rsid w:val="0065105F"/>
    <w:rsid w:val="006515A7"/>
    <w:rsid w:val="006515F8"/>
    <w:rsid w:val="00651781"/>
    <w:rsid w:val="00651D9D"/>
    <w:rsid w:val="006534BF"/>
    <w:rsid w:val="00653F93"/>
    <w:rsid w:val="006543E6"/>
    <w:rsid w:val="00655327"/>
    <w:rsid w:val="0065629B"/>
    <w:rsid w:val="0065636B"/>
    <w:rsid w:val="006563BE"/>
    <w:rsid w:val="0065642E"/>
    <w:rsid w:val="00656C1E"/>
    <w:rsid w:val="006577D7"/>
    <w:rsid w:val="00657B19"/>
    <w:rsid w:val="00661EC2"/>
    <w:rsid w:val="00662110"/>
    <w:rsid w:val="00662923"/>
    <w:rsid w:val="00662F10"/>
    <w:rsid w:val="00662FE5"/>
    <w:rsid w:val="00663471"/>
    <w:rsid w:val="006640BF"/>
    <w:rsid w:val="00664476"/>
    <w:rsid w:val="00664531"/>
    <w:rsid w:val="006649D8"/>
    <w:rsid w:val="0066628E"/>
    <w:rsid w:val="006667B9"/>
    <w:rsid w:val="00666AB2"/>
    <w:rsid w:val="00667065"/>
    <w:rsid w:val="00667B48"/>
    <w:rsid w:val="00667CD3"/>
    <w:rsid w:val="00667FCF"/>
    <w:rsid w:val="0067094D"/>
    <w:rsid w:val="006714A3"/>
    <w:rsid w:val="00672696"/>
    <w:rsid w:val="00672A3A"/>
    <w:rsid w:val="00672C18"/>
    <w:rsid w:val="006730B5"/>
    <w:rsid w:val="00673ACD"/>
    <w:rsid w:val="00673C5B"/>
    <w:rsid w:val="00674DF1"/>
    <w:rsid w:val="00676461"/>
    <w:rsid w:val="00676B8E"/>
    <w:rsid w:val="0067767E"/>
    <w:rsid w:val="00677B69"/>
    <w:rsid w:val="00680022"/>
    <w:rsid w:val="00680AB7"/>
    <w:rsid w:val="00681189"/>
    <w:rsid w:val="006822B0"/>
    <w:rsid w:val="00682614"/>
    <w:rsid w:val="00682F8A"/>
    <w:rsid w:val="00683204"/>
    <w:rsid w:val="00683237"/>
    <w:rsid w:val="006843D6"/>
    <w:rsid w:val="00684A63"/>
    <w:rsid w:val="00685B10"/>
    <w:rsid w:val="00685D1A"/>
    <w:rsid w:val="006868C4"/>
    <w:rsid w:val="00686C8C"/>
    <w:rsid w:val="006875E3"/>
    <w:rsid w:val="00687E9F"/>
    <w:rsid w:val="00692177"/>
    <w:rsid w:val="006921E8"/>
    <w:rsid w:val="00692262"/>
    <w:rsid w:val="006923A9"/>
    <w:rsid w:val="006926AE"/>
    <w:rsid w:val="006929A6"/>
    <w:rsid w:val="0069438E"/>
    <w:rsid w:val="00694496"/>
    <w:rsid w:val="0069466F"/>
    <w:rsid w:val="00695477"/>
    <w:rsid w:val="006956E6"/>
    <w:rsid w:val="0069572D"/>
    <w:rsid w:val="0069634E"/>
    <w:rsid w:val="006968F7"/>
    <w:rsid w:val="00696CA9"/>
    <w:rsid w:val="00696CB0"/>
    <w:rsid w:val="00696F02"/>
    <w:rsid w:val="006970CA"/>
    <w:rsid w:val="006A0170"/>
    <w:rsid w:val="006A17AD"/>
    <w:rsid w:val="006A22B7"/>
    <w:rsid w:val="006A231B"/>
    <w:rsid w:val="006A3AB6"/>
    <w:rsid w:val="006A3F21"/>
    <w:rsid w:val="006A4168"/>
    <w:rsid w:val="006A47DF"/>
    <w:rsid w:val="006A485F"/>
    <w:rsid w:val="006A520A"/>
    <w:rsid w:val="006A5909"/>
    <w:rsid w:val="006A5D21"/>
    <w:rsid w:val="006A698E"/>
    <w:rsid w:val="006A6AC9"/>
    <w:rsid w:val="006A74B0"/>
    <w:rsid w:val="006B037B"/>
    <w:rsid w:val="006B168F"/>
    <w:rsid w:val="006B4BB3"/>
    <w:rsid w:val="006B4BFD"/>
    <w:rsid w:val="006B59F3"/>
    <w:rsid w:val="006B6BA6"/>
    <w:rsid w:val="006B6CE4"/>
    <w:rsid w:val="006B7060"/>
    <w:rsid w:val="006C0363"/>
    <w:rsid w:val="006C0FDB"/>
    <w:rsid w:val="006C1217"/>
    <w:rsid w:val="006C4436"/>
    <w:rsid w:val="006C4924"/>
    <w:rsid w:val="006C581D"/>
    <w:rsid w:val="006C58A2"/>
    <w:rsid w:val="006C5CDA"/>
    <w:rsid w:val="006C6A57"/>
    <w:rsid w:val="006D03CB"/>
    <w:rsid w:val="006D18FE"/>
    <w:rsid w:val="006D1EC2"/>
    <w:rsid w:val="006D1FDE"/>
    <w:rsid w:val="006D2A52"/>
    <w:rsid w:val="006D3FF3"/>
    <w:rsid w:val="006D4863"/>
    <w:rsid w:val="006D56E7"/>
    <w:rsid w:val="006D635D"/>
    <w:rsid w:val="006D7544"/>
    <w:rsid w:val="006D7E6B"/>
    <w:rsid w:val="006E0E60"/>
    <w:rsid w:val="006E0FCD"/>
    <w:rsid w:val="006E1163"/>
    <w:rsid w:val="006E1806"/>
    <w:rsid w:val="006E1D72"/>
    <w:rsid w:val="006E1EAA"/>
    <w:rsid w:val="006E444E"/>
    <w:rsid w:val="006E4A2A"/>
    <w:rsid w:val="006E52B3"/>
    <w:rsid w:val="006E5751"/>
    <w:rsid w:val="006E5DCB"/>
    <w:rsid w:val="006E5E65"/>
    <w:rsid w:val="006E65E9"/>
    <w:rsid w:val="006E7AF2"/>
    <w:rsid w:val="006F0AA2"/>
    <w:rsid w:val="006F102F"/>
    <w:rsid w:val="006F1961"/>
    <w:rsid w:val="006F1EBE"/>
    <w:rsid w:val="006F1FB4"/>
    <w:rsid w:val="006F275C"/>
    <w:rsid w:val="006F2783"/>
    <w:rsid w:val="006F2D77"/>
    <w:rsid w:val="006F372A"/>
    <w:rsid w:val="006F3D3C"/>
    <w:rsid w:val="006F4A78"/>
    <w:rsid w:val="006F5737"/>
    <w:rsid w:val="006F68F6"/>
    <w:rsid w:val="006F6ACA"/>
    <w:rsid w:val="006F72CA"/>
    <w:rsid w:val="006F7456"/>
    <w:rsid w:val="006F7F2C"/>
    <w:rsid w:val="00700176"/>
    <w:rsid w:val="00700469"/>
    <w:rsid w:val="00700E40"/>
    <w:rsid w:val="0070165D"/>
    <w:rsid w:val="0070166A"/>
    <w:rsid w:val="00701A7A"/>
    <w:rsid w:val="00701E44"/>
    <w:rsid w:val="00702DA2"/>
    <w:rsid w:val="0070390D"/>
    <w:rsid w:val="007043D0"/>
    <w:rsid w:val="007047BE"/>
    <w:rsid w:val="00705147"/>
    <w:rsid w:val="007055B1"/>
    <w:rsid w:val="00706530"/>
    <w:rsid w:val="00706CAB"/>
    <w:rsid w:val="00707681"/>
    <w:rsid w:val="00707769"/>
    <w:rsid w:val="00707B50"/>
    <w:rsid w:val="00707F96"/>
    <w:rsid w:val="0071081C"/>
    <w:rsid w:val="00710BBD"/>
    <w:rsid w:val="00710C5C"/>
    <w:rsid w:val="00710DAC"/>
    <w:rsid w:val="00710FF0"/>
    <w:rsid w:val="007111ED"/>
    <w:rsid w:val="0071165A"/>
    <w:rsid w:val="007119C0"/>
    <w:rsid w:val="0071265E"/>
    <w:rsid w:val="00712B42"/>
    <w:rsid w:val="00714EB1"/>
    <w:rsid w:val="00714F70"/>
    <w:rsid w:val="00716A84"/>
    <w:rsid w:val="00716F0E"/>
    <w:rsid w:val="007174E1"/>
    <w:rsid w:val="00717670"/>
    <w:rsid w:val="007179A5"/>
    <w:rsid w:val="007201F6"/>
    <w:rsid w:val="00720267"/>
    <w:rsid w:val="00720412"/>
    <w:rsid w:val="007224BC"/>
    <w:rsid w:val="00722970"/>
    <w:rsid w:val="00722B53"/>
    <w:rsid w:val="00722C89"/>
    <w:rsid w:val="00722F28"/>
    <w:rsid w:val="00723A4B"/>
    <w:rsid w:val="0072404B"/>
    <w:rsid w:val="0072412B"/>
    <w:rsid w:val="00724DD8"/>
    <w:rsid w:val="00725946"/>
    <w:rsid w:val="00725B0E"/>
    <w:rsid w:val="00725CD3"/>
    <w:rsid w:val="00727469"/>
    <w:rsid w:val="0072790C"/>
    <w:rsid w:val="00727AB4"/>
    <w:rsid w:val="007304A2"/>
    <w:rsid w:val="00730BF6"/>
    <w:rsid w:val="0073126E"/>
    <w:rsid w:val="007317B5"/>
    <w:rsid w:val="00731AC8"/>
    <w:rsid w:val="00732BD4"/>
    <w:rsid w:val="0073392E"/>
    <w:rsid w:val="00733C93"/>
    <w:rsid w:val="00735B5F"/>
    <w:rsid w:val="00735B91"/>
    <w:rsid w:val="00737554"/>
    <w:rsid w:val="00740E32"/>
    <w:rsid w:val="00741188"/>
    <w:rsid w:val="007411B2"/>
    <w:rsid w:val="007412A1"/>
    <w:rsid w:val="00741543"/>
    <w:rsid w:val="0074191E"/>
    <w:rsid w:val="00743CF5"/>
    <w:rsid w:val="007453DA"/>
    <w:rsid w:val="007456E2"/>
    <w:rsid w:val="00745B57"/>
    <w:rsid w:val="00745CCB"/>
    <w:rsid w:val="00746107"/>
    <w:rsid w:val="0074674D"/>
    <w:rsid w:val="00750BF2"/>
    <w:rsid w:val="00750EA9"/>
    <w:rsid w:val="007517A7"/>
    <w:rsid w:val="00751980"/>
    <w:rsid w:val="00751CA4"/>
    <w:rsid w:val="0075235E"/>
    <w:rsid w:val="00753C6E"/>
    <w:rsid w:val="00755423"/>
    <w:rsid w:val="00755B10"/>
    <w:rsid w:val="00755FE8"/>
    <w:rsid w:val="007560DC"/>
    <w:rsid w:val="0075668B"/>
    <w:rsid w:val="00756857"/>
    <w:rsid w:val="007568E0"/>
    <w:rsid w:val="00756BA1"/>
    <w:rsid w:val="00756C62"/>
    <w:rsid w:val="007578C4"/>
    <w:rsid w:val="00760612"/>
    <w:rsid w:val="00760679"/>
    <w:rsid w:val="0076102D"/>
    <w:rsid w:val="0076176D"/>
    <w:rsid w:val="007619EF"/>
    <w:rsid w:val="00762286"/>
    <w:rsid w:val="00764D05"/>
    <w:rsid w:val="00766DE7"/>
    <w:rsid w:val="007675A2"/>
    <w:rsid w:val="0076771F"/>
    <w:rsid w:val="0077011B"/>
    <w:rsid w:val="00770892"/>
    <w:rsid w:val="00770BE4"/>
    <w:rsid w:val="00771606"/>
    <w:rsid w:val="0077262D"/>
    <w:rsid w:val="007731D2"/>
    <w:rsid w:val="00773505"/>
    <w:rsid w:val="00773809"/>
    <w:rsid w:val="007744A9"/>
    <w:rsid w:val="00774724"/>
    <w:rsid w:val="00774A32"/>
    <w:rsid w:val="00774FF5"/>
    <w:rsid w:val="007752F3"/>
    <w:rsid w:val="00776EDE"/>
    <w:rsid w:val="00777260"/>
    <w:rsid w:val="00777561"/>
    <w:rsid w:val="0078004C"/>
    <w:rsid w:val="00780994"/>
    <w:rsid w:val="007811C8"/>
    <w:rsid w:val="00781589"/>
    <w:rsid w:val="00782910"/>
    <w:rsid w:val="00782B14"/>
    <w:rsid w:val="00782BEA"/>
    <w:rsid w:val="00783860"/>
    <w:rsid w:val="00783B1F"/>
    <w:rsid w:val="00784222"/>
    <w:rsid w:val="007846A0"/>
    <w:rsid w:val="00785F74"/>
    <w:rsid w:val="0078606A"/>
    <w:rsid w:val="007867A3"/>
    <w:rsid w:val="00786CC2"/>
    <w:rsid w:val="007905D5"/>
    <w:rsid w:val="007905EB"/>
    <w:rsid w:val="007910CD"/>
    <w:rsid w:val="007913A9"/>
    <w:rsid w:val="007916A6"/>
    <w:rsid w:val="007917B6"/>
    <w:rsid w:val="00791A38"/>
    <w:rsid w:val="00791B2A"/>
    <w:rsid w:val="007929F0"/>
    <w:rsid w:val="00792AF5"/>
    <w:rsid w:val="007939FC"/>
    <w:rsid w:val="00793E5E"/>
    <w:rsid w:val="0079565A"/>
    <w:rsid w:val="007964BD"/>
    <w:rsid w:val="007970D4"/>
    <w:rsid w:val="0079733B"/>
    <w:rsid w:val="0079736D"/>
    <w:rsid w:val="00797AB3"/>
    <w:rsid w:val="007A25F1"/>
    <w:rsid w:val="007A31E1"/>
    <w:rsid w:val="007A365A"/>
    <w:rsid w:val="007A397D"/>
    <w:rsid w:val="007A3A83"/>
    <w:rsid w:val="007A40D5"/>
    <w:rsid w:val="007A4131"/>
    <w:rsid w:val="007A420D"/>
    <w:rsid w:val="007A535A"/>
    <w:rsid w:val="007A58C7"/>
    <w:rsid w:val="007A5F33"/>
    <w:rsid w:val="007A67BC"/>
    <w:rsid w:val="007A68FD"/>
    <w:rsid w:val="007A6C6B"/>
    <w:rsid w:val="007A7630"/>
    <w:rsid w:val="007A7886"/>
    <w:rsid w:val="007A7E34"/>
    <w:rsid w:val="007B004D"/>
    <w:rsid w:val="007B0D71"/>
    <w:rsid w:val="007B0E6B"/>
    <w:rsid w:val="007B17DD"/>
    <w:rsid w:val="007B1B54"/>
    <w:rsid w:val="007B22DB"/>
    <w:rsid w:val="007B245E"/>
    <w:rsid w:val="007B2D7D"/>
    <w:rsid w:val="007B419C"/>
    <w:rsid w:val="007B5161"/>
    <w:rsid w:val="007B54FA"/>
    <w:rsid w:val="007B5871"/>
    <w:rsid w:val="007B62E6"/>
    <w:rsid w:val="007B6A9E"/>
    <w:rsid w:val="007B6AC7"/>
    <w:rsid w:val="007B6AC9"/>
    <w:rsid w:val="007B7A20"/>
    <w:rsid w:val="007B7CFF"/>
    <w:rsid w:val="007C06B6"/>
    <w:rsid w:val="007C1C05"/>
    <w:rsid w:val="007C1D44"/>
    <w:rsid w:val="007C236A"/>
    <w:rsid w:val="007C275F"/>
    <w:rsid w:val="007C2AFA"/>
    <w:rsid w:val="007C3A42"/>
    <w:rsid w:val="007C6862"/>
    <w:rsid w:val="007C6D99"/>
    <w:rsid w:val="007C7050"/>
    <w:rsid w:val="007C70CE"/>
    <w:rsid w:val="007D026C"/>
    <w:rsid w:val="007D069B"/>
    <w:rsid w:val="007D0AE7"/>
    <w:rsid w:val="007D0C49"/>
    <w:rsid w:val="007D1EDD"/>
    <w:rsid w:val="007D3C7C"/>
    <w:rsid w:val="007D4286"/>
    <w:rsid w:val="007D49D5"/>
    <w:rsid w:val="007D5D5C"/>
    <w:rsid w:val="007D60BC"/>
    <w:rsid w:val="007D6EAC"/>
    <w:rsid w:val="007D707A"/>
    <w:rsid w:val="007D7C3F"/>
    <w:rsid w:val="007D7E8C"/>
    <w:rsid w:val="007E0157"/>
    <w:rsid w:val="007E096D"/>
    <w:rsid w:val="007E0BE4"/>
    <w:rsid w:val="007E1344"/>
    <w:rsid w:val="007E15C0"/>
    <w:rsid w:val="007E18E2"/>
    <w:rsid w:val="007E1F06"/>
    <w:rsid w:val="007E2370"/>
    <w:rsid w:val="007E2B5B"/>
    <w:rsid w:val="007E3607"/>
    <w:rsid w:val="007E4744"/>
    <w:rsid w:val="007E54DE"/>
    <w:rsid w:val="007E5C67"/>
    <w:rsid w:val="007E672C"/>
    <w:rsid w:val="007E6DC1"/>
    <w:rsid w:val="007F0623"/>
    <w:rsid w:val="007F0969"/>
    <w:rsid w:val="007F09EF"/>
    <w:rsid w:val="007F12DE"/>
    <w:rsid w:val="007F14C9"/>
    <w:rsid w:val="007F171D"/>
    <w:rsid w:val="007F1E81"/>
    <w:rsid w:val="007F23D8"/>
    <w:rsid w:val="007F2FCF"/>
    <w:rsid w:val="007F2FE3"/>
    <w:rsid w:val="007F312D"/>
    <w:rsid w:val="007F33D4"/>
    <w:rsid w:val="007F4674"/>
    <w:rsid w:val="007F4818"/>
    <w:rsid w:val="007F587A"/>
    <w:rsid w:val="007F5B8E"/>
    <w:rsid w:val="007F6238"/>
    <w:rsid w:val="007F68D6"/>
    <w:rsid w:val="007F6B4C"/>
    <w:rsid w:val="007F6C3F"/>
    <w:rsid w:val="007F737D"/>
    <w:rsid w:val="007F7475"/>
    <w:rsid w:val="007F7E3B"/>
    <w:rsid w:val="008018B4"/>
    <w:rsid w:val="00801A4A"/>
    <w:rsid w:val="00801B5F"/>
    <w:rsid w:val="00802230"/>
    <w:rsid w:val="008024AA"/>
    <w:rsid w:val="00802790"/>
    <w:rsid w:val="008029DB"/>
    <w:rsid w:val="00802A59"/>
    <w:rsid w:val="00803C8E"/>
    <w:rsid w:val="00804238"/>
    <w:rsid w:val="00804F4D"/>
    <w:rsid w:val="00806AAB"/>
    <w:rsid w:val="00806F3A"/>
    <w:rsid w:val="00807249"/>
    <w:rsid w:val="00807B3C"/>
    <w:rsid w:val="00807CE0"/>
    <w:rsid w:val="00807D6B"/>
    <w:rsid w:val="0081052A"/>
    <w:rsid w:val="00810C7F"/>
    <w:rsid w:val="008111D2"/>
    <w:rsid w:val="0081146F"/>
    <w:rsid w:val="00811693"/>
    <w:rsid w:val="00813228"/>
    <w:rsid w:val="00813283"/>
    <w:rsid w:val="00813B65"/>
    <w:rsid w:val="008145D9"/>
    <w:rsid w:val="00815176"/>
    <w:rsid w:val="00815FB6"/>
    <w:rsid w:val="00817310"/>
    <w:rsid w:val="00817DCC"/>
    <w:rsid w:val="00817F06"/>
    <w:rsid w:val="00820085"/>
    <w:rsid w:val="00821D3E"/>
    <w:rsid w:val="00824962"/>
    <w:rsid w:val="008249C8"/>
    <w:rsid w:val="00824AB0"/>
    <w:rsid w:val="00824F8E"/>
    <w:rsid w:val="008255C4"/>
    <w:rsid w:val="00826308"/>
    <w:rsid w:val="0082673D"/>
    <w:rsid w:val="00826E6A"/>
    <w:rsid w:val="00827164"/>
    <w:rsid w:val="008273E8"/>
    <w:rsid w:val="00827742"/>
    <w:rsid w:val="00830352"/>
    <w:rsid w:val="00830459"/>
    <w:rsid w:val="00830971"/>
    <w:rsid w:val="00830A3F"/>
    <w:rsid w:val="00830D7B"/>
    <w:rsid w:val="008310FD"/>
    <w:rsid w:val="00831BFA"/>
    <w:rsid w:val="00831FA0"/>
    <w:rsid w:val="00832347"/>
    <w:rsid w:val="00832361"/>
    <w:rsid w:val="008331DB"/>
    <w:rsid w:val="00834780"/>
    <w:rsid w:val="00834A68"/>
    <w:rsid w:val="00834EC7"/>
    <w:rsid w:val="0083524C"/>
    <w:rsid w:val="0083566B"/>
    <w:rsid w:val="0083582D"/>
    <w:rsid w:val="008358D4"/>
    <w:rsid w:val="00835D40"/>
    <w:rsid w:val="00837462"/>
    <w:rsid w:val="00837814"/>
    <w:rsid w:val="00837983"/>
    <w:rsid w:val="00837C6D"/>
    <w:rsid w:val="00840820"/>
    <w:rsid w:val="00841B19"/>
    <w:rsid w:val="008421A4"/>
    <w:rsid w:val="008440B4"/>
    <w:rsid w:val="008442C7"/>
    <w:rsid w:val="008448FE"/>
    <w:rsid w:val="00844C11"/>
    <w:rsid w:val="00846147"/>
    <w:rsid w:val="008464D4"/>
    <w:rsid w:val="00846D1D"/>
    <w:rsid w:val="00847428"/>
    <w:rsid w:val="0085053B"/>
    <w:rsid w:val="00850BF2"/>
    <w:rsid w:val="008513CE"/>
    <w:rsid w:val="008517FB"/>
    <w:rsid w:val="00851A63"/>
    <w:rsid w:val="008525B6"/>
    <w:rsid w:val="008527D0"/>
    <w:rsid w:val="00852BDB"/>
    <w:rsid w:val="00852C0D"/>
    <w:rsid w:val="00852E84"/>
    <w:rsid w:val="008534AA"/>
    <w:rsid w:val="00853CE4"/>
    <w:rsid w:val="00854118"/>
    <w:rsid w:val="008550BC"/>
    <w:rsid w:val="00855938"/>
    <w:rsid w:val="00855A22"/>
    <w:rsid w:val="00855B61"/>
    <w:rsid w:val="00855ED6"/>
    <w:rsid w:val="00856085"/>
    <w:rsid w:val="00857FDE"/>
    <w:rsid w:val="0086017A"/>
    <w:rsid w:val="00864CC2"/>
    <w:rsid w:val="0086555B"/>
    <w:rsid w:val="008658BC"/>
    <w:rsid w:val="00865C14"/>
    <w:rsid w:val="008669E6"/>
    <w:rsid w:val="00867471"/>
    <w:rsid w:val="00867901"/>
    <w:rsid w:val="008718AC"/>
    <w:rsid w:val="00871A21"/>
    <w:rsid w:val="00871FEE"/>
    <w:rsid w:val="00872397"/>
    <w:rsid w:val="008728A7"/>
    <w:rsid w:val="00874161"/>
    <w:rsid w:val="008741E2"/>
    <w:rsid w:val="00874218"/>
    <w:rsid w:val="00874A62"/>
    <w:rsid w:val="00874EE9"/>
    <w:rsid w:val="0087585F"/>
    <w:rsid w:val="00877BD5"/>
    <w:rsid w:val="00881808"/>
    <w:rsid w:val="00881AFF"/>
    <w:rsid w:val="00882525"/>
    <w:rsid w:val="00882CA9"/>
    <w:rsid w:val="00883320"/>
    <w:rsid w:val="008833AA"/>
    <w:rsid w:val="00883602"/>
    <w:rsid w:val="008849E9"/>
    <w:rsid w:val="00884A96"/>
    <w:rsid w:val="00885CAB"/>
    <w:rsid w:val="00885E73"/>
    <w:rsid w:val="00885EC5"/>
    <w:rsid w:val="008860FE"/>
    <w:rsid w:val="008875C1"/>
    <w:rsid w:val="00887ED6"/>
    <w:rsid w:val="00890D32"/>
    <w:rsid w:val="008912F1"/>
    <w:rsid w:val="00891438"/>
    <w:rsid w:val="0089154F"/>
    <w:rsid w:val="008919B6"/>
    <w:rsid w:val="00892600"/>
    <w:rsid w:val="008928B7"/>
    <w:rsid w:val="00892922"/>
    <w:rsid w:val="00892CEA"/>
    <w:rsid w:val="00894FD8"/>
    <w:rsid w:val="00895354"/>
    <w:rsid w:val="0089567B"/>
    <w:rsid w:val="00896E3A"/>
    <w:rsid w:val="0089712B"/>
    <w:rsid w:val="00897525"/>
    <w:rsid w:val="00897635"/>
    <w:rsid w:val="008A01C0"/>
    <w:rsid w:val="008A0CBD"/>
    <w:rsid w:val="008A0FDE"/>
    <w:rsid w:val="008A2A83"/>
    <w:rsid w:val="008A2BBB"/>
    <w:rsid w:val="008A4039"/>
    <w:rsid w:val="008A4092"/>
    <w:rsid w:val="008A4530"/>
    <w:rsid w:val="008A6799"/>
    <w:rsid w:val="008A6BB1"/>
    <w:rsid w:val="008A7D09"/>
    <w:rsid w:val="008B00BC"/>
    <w:rsid w:val="008B0EEC"/>
    <w:rsid w:val="008B16CB"/>
    <w:rsid w:val="008B2353"/>
    <w:rsid w:val="008B325E"/>
    <w:rsid w:val="008B37C0"/>
    <w:rsid w:val="008B397D"/>
    <w:rsid w:val="008B3F8A"/>
    <w:rsid w:val="008B497B"/>
    <w:rsid w:val="008B4DAC"/>
    <w:rsid w:val="008B5046"/>
    <w:rsid w:val="008B62F0"/>
    <w:rsid w:val="008B6D9D"/>
    <w:rsid w:val="008C07D5"/>
    <w:rsid w:val="008C0D7E"/>
    <w:rsid w:val="008C17D9"/>
    <w:rsid w:val="008C23C5"/>
    <w:rsid w:val="008C297A"/>
    <w:rsid w:val="008C2ED6"/>
    <w:rsid w:val="008C4BE2"/>
    <w:rsid w:val="008D0BF7"/>
    <w:rsid w:val="008D1A61"/>
    <w:rsid w:val="008D1B03"/>
    <w:rsid w:val="008D1D4B"/>
    <w:rsid w:val="008D2C79"/>
    <w:rsid w:val="008D2EA6"/>
    <w:rsid w:val="008D3304"/>
    <w:rsid w:val="008D3B32"/>
    <w:rsid w:val="008D41D6"/>
    <w:rsid w:val="008D4EB3"/>
    <w:rsid w:val="008D52A2"/>
    <w:rsid w:val="008D5C6A"/>
    <w:rsid w:val="008D5ED6"/>
    <w:rsid w:val="008D5F11"/>
    <w:rsid w:val="008D6A20"/>
    <w:rsid w:val="008D6C84"/>
    <w:rsid w:val="008D7EC1"/>
    <w:rsid w:val="008E0257"/>
    <w:rsid w:val="008E0912"/>
    <w:rsid w:val="008E29F8"/>
    <w:rsid w:val="008E2A86"/>
    <w:rsid w:val="008E3F7B"/>
    <w:rsid w:val="008E42E2"/>
    <w:rsid w:val="008E474A"/>
    <w:rsid w:val="008E4F58"/>
    <w:rsid w:val="008E5178"/>
    <w:rsid w:val="008E56BE"/>
    <w:rsid w:val="008E6E25"/>
    <w:rsid w:val="008E773A"/>
    <w:rsid w:val="008F0A98"/>
    <w:rsid w:val="008F186D"/>
    <w:rsid w:val="008F189C"/>
    <w:rsid w:val="008F18C4"/>
    <w:rsid w:val="008F3753"/>
    <w:rsid w:val="008F3860"/>
    <w:rsid w:val="008F3AEB"/>
    <w:rsid w:val="008F7842"/>
    <w:rsid w:val="008F78DB"/>
    <w:rsid w:val="008F7DC7"/>
    <w:rsid w:val="009013E6"/>
    <w:rsid w:val="00901990"/>
    <w:rsid w:val="00902BBB"/>
    <w:rsid w:val="00902C85"/>
    <w:rsid w:val="00903603"/>
    <w:rsid w:val="00904782"/>
    <w:rsid w:val="00904B0D"/>
    <w:rsid w:val="00904E5A"/>
    <w:rsid w:val="0090658A"/>
    <w:rsid w:val="00907D16"/>
    <w:rsid w:val="00907D3E"/>
    <w:rsid w:val="009108E8"/>
    <w:rsid w:val="00910C8D"/>
    <w:rsid w:val="00911FCC"/>
    <w:rsid w:val="009122BC"/>
    <w:rsid w:val="00912427"/>
    <w:rsid w:val="00912F08"/>
    <w:rsid w:val="0091567F"/>
    <w:rsid w:val="00915A09"/>
    <w:rsid w:val="009167D3"/>
    <w:rsid w:val="00916F67"/>
    <w:rsid w:val="00917217"/>
    <w:rsid w:val="00920541"/>
    <w:rsid w:val="00921066"/>
    <w:rsid w:val="00921607"/>
    <w:rsid w:val="009217FE"/>
    <w:rsid w:val="00922381"/>
    <w:rsid w:val="00922928"/>
    <w:rsid w:val="00922A4C"/>
    <w:rsid w:val="00922ECC"/>
    <w:rsid w:val="00923ED0"/>
    <w:rsid w:val="00924D5D"/>
    <w:rsid w:val="00925539"/>
    <w:rsid w:val="009256CB"/>
    <w:rsid w:val="00925F7A"/>
    <w:rsid w:val="00926022"/>
    <w:rsid w:val="00927106"/>
    <w:rsid w:val="0092756A"/>
    <w:rsid w:val="0092760A"/>
    <w:rsid w:val="00927E98"/>
    <w:rsid w:val="00927ECC"/>
    <w:rsid w:val="0093005F"/>
    <w:rsid w:val="009301FD"/>
    <w:rsid w:val="009320D4"/>
    <w:rsid w:val="00933149"/>
    <w:rsid w:val="00934094"/>
    <w:rsid w:val="00934212"/>
    <w:rsid w:val="009344F7"/>
    <w:rsid w:val="00934BCB"/>
    <w:rsid w:val="00934D76"/>
    <w:rsid w:val="00935574"/>
    <w:rsid w:val="0093604C"/>
    <w:rsid w:val="00936868"/>
    <w:rsid w:val="009406E6"/>
    <w:rsid w:val="00940773"/>
    <w:rsid w:val="009412DE"/>
    <w:rsid w:val="009417F9"/>
    <w:rsid w:val="00941B23"/>
    <w:rsid w:val="009421EE"/>
    <w:rsid w:val="00943683"/>
    <w:rsid w:val="009439BC"/>
    <w:rsid w:val="009445CC"/>
    <w:rsid w:val="00944D25"/>
    <w:rsid w:val="009458E4"/>
    <w:rsid w:val="00945C21"/>
    <w:rsid w:val="00946359"/>
    <w:rsid w:val="00947287"/>
    <w:rsid w:val="00947BAD"/>
    <w:rsid w:val="009503D9"/>
    <w:rsid w:val="00951663"/>
    <w:rsid w:val="00951668"/>
    <w:rsid w:val="00951D49"/>
    <w:rsid w:val="00951FCA"/>
    <w:rsid w:val="0095250E"/>
    <w:rsid w:val="00952F0C"/>
    <w:rsid w:val="00953297"/>
    <w:rsid w:val="009534EE"/>
    <w:rsid w:val="00953A98"/>
    <w:rsid w:val="0095462A"/>
    <w:rsid w:val="00954BCE"/>
    <w:rsid w:val="00955877"/>
    <w:rsid w:val="00956A07"/>
    <w:rsid w:val="00956DF3"/>
    <w:rsid w:val="00957647"/>
    <w:rsid w:val="00957B12"/>
    <w:rsid w:val="009600F6"/>
    <w:rsid w:val="00960C6A"/>
    <w:rsid w:val="00962A15"/>
    <w:rsid w:val="009636C2"/>
    <w:rsid w:val="00963B2C"/>
    <w:rsid w:val="009643C6"/>
    <w:rsid w:val="00966352"/>
    <w:rsid w:val="0096695B"/>
    <w:rsid w:val="00967213"/>
    <w:rsid w:val="009672A2"/>
    <w:rsid w:val="009672CD"/>
    <w:rsid w:val="00967660"/>
    <w:rsid w:val="0096796E"/>
    <w:rsid w:val="00967C5E"/>
    <w:rsid w:val="009700B6"/>
    <w:rsid w:val="0097144B"/>
    <w:rsid w:val="009719A5"/>
    <w:rsid w:val="00971E00"/>
    <w:rsid w:val="00971E80"/>
    <w:rsid w:val="00972AB7"/>
    <w:rsid w:val="00972F12"/>
    <w:rsid w:val="009731EB"/>
    <w:rsid w:val="00973879"/>
    <w:rsid w:val="00973BFE"/>
    <w:rsid w:val="00973C58"/>
    <w:rsid w:val="00973C92"/>
    <w:rsid w:val="00974135"/>
    <w:rsid w:val="009743C5"/>
    <w:rsid w:val="00975967"/>
    <w:rsid w:val="00975DA0"/>
    <w:rsid w:val="00975E3F"/>
    <w:rsid w:val="00975F0B"/>
    <w:rsid w:val="00976243"/>
    <w:rsid w:val="00976492"/>
    <w:rsid w:val="0097702A"/>
    <w:rsid w:val="00977958"/>
    <w:rsid w:val="00977B73"/>
    <w:rsid w:val="00977B95"/>
    <w:rsid w:val="00977C6E"/>
    <w:rsid w:val="00977F84"/>
    <w:rsid w:val="00980453"/>
    <w:rsid w:val="00980F72"/>
    <w:rsid w:val="00981D60"/>
    <w:rsid w:val="00981EAB"/>
    <w:rsid w:val="0098268B"/>
    <w:rsid w:val="00982999"/>
    <w:rsid w:val="00982C9D"/>
    <w:rsid w:val="009833A5"/>
    <w:rsid w:val="00983860"/>
    <w:rsid w:val="009838F9"/>
    <w:rsid w:val="00984186"/>
    <w:rsid w:val="00984A0C"/>
    <w:rsid w:val="00985E75"/>
    <w:rsid w:val="00986750"/>
    <w:rsid w:val="009867B5"/>
    <w:rsid w:val="00986A91"/>
    <w:rsid w:val="00986BDA"/>
    <w:rsid w:val="0098715F"/>
    <w:rsid w:val="0098728A"/>
    <w:rsid w:val="00987890"/>
    <w:rsid w:val="00987BC4"/>
    <w:rsid w:val="009903F1"/>
    <w:rsid w:val="009903F8"/>
    <w:rsid w:val="00990A5A"/>
    <w:rsid w:val="00990ADA"/>
    <w:rsid w:val="009919AC"/>
    <w:rsid w:val="009925FD"/>
    <w:rsid w:val="0099298E"/>
    <w:rsid w:val="00993C7C"/>
    <w:rsid w:val="00994581"/>
    <w:rsid w:val="00995144"/>
    <w:rsid w:val="009958FD"/>
    <w:rsid w:val="0099592E"/>
    <w:rsid w:val="00995A58"/>
    <w:rsid w:val="00995CE7"/>
    <w:rsid w:val="0099600A"/>
    <w:rsid w:val="00996892"/>
    <w:rsid w:val="0099715A"/>
    <w:rsid w:val="009A039A"/>
    <w:rsid w:val="009A0418"/>
    <w:rsid w:val="009A04A0"/>
    <w:rsid w:val="009A1297"/>
    <w:rsid w:val="009A296F"/>
    <w:rsid w:val="009A2C69"/>
    <w:rsid w:val="009A2FF4"/>
    <w:rsid w:val="009A4BB0"/>
    <w:rsid w:val="009A596B"/>
    <w:rsid w:val="009A650A"/>
    <w:rsid w:val="009A66E1"/>
    <w:rsid w:val="009A7858"/>
    <w:rsid w:val="009B02D9"/>
    <w:rsid w:val="009B090E"/>
    <w:rsid w:val="009B1486"/>
    <w:rsid w:val="009B1755"/>
    <w:rsid w:val="009B2A03"/>
    <w:rsid w:val="009B2D0B"/>
    <w:rsid w:val="009B3ACA"/>
    <w:rsid w:val="009B3E5E"/>
    <w:rsid w:val="009B4485"/>
    <w:rsid w:val="009B4C24"/>
    <w:rsid w:val="009B62F1"/>
    <w:rsid w:val="009B6582"/>
    <w:rsid w:val="009B6FF4"/>
    <w:rsid w:val="009B7FA6"/>
    <w:rsid w:val="009C0441"/>
    <w:rsid w:val="009C0810"/>
    <w:rsid w:val="009C116E"/>
    <w:rsid w:val="009C1585"/>
    <w:rsid w:val="009C19F8"/>
    <w:rsid w:val="009C2683"/>
    <w:rsid w:val="009C3859"/>
    <w:rsid w:val="009C3E0C"/>
    <w:rsid w:val="009C42B2"/>
    <w:rsid w:val="009C5237"/>
    <w:rsid w:val="009C5757"/>
    <w:rsid w:val="009C5AFF"/>
    <w:rsid w:val="009C5C42"/>
    <w:rsid w:val="009C5D53"/>
    <w:rsid w:val="009C63FE"/>
    <w:rsid w:val="009C6AA1"/>
    <w:rsid w:val="009D026F"/>
    <w:rsid w:val="009D02D5"/>
    <w:rsid w:val="009D0A2C"/>
    <w:rsid w:val="009D19C8"/>
    <w:rsid w:val="009D1DBE"/>
    <w:rsid w:val="009D2527"/>
    <w:rsid w:val="009D2A13"/>
    <w:rsid w:val="009D3BB6"/>
    <w:rsid w:val="009D3C5C"/>
    <w:rsid w:val="009D43C2"/>
    <w:rsid w:val="009D4509"/>
    <w:rsid w:val="009D5408"/>
    <w:rsid w:val="009D55D2"/>
    <w:rsid w:val="009D78BF"/>
    <w:rsid w:val="009D7CB3"/>
    <w:rsid w:val="009D7F89"/>
    <w:rsid w:val="009E141A"/>
    <w:rsid w:val="009E185B"/>
    <w:rsid w:val="009E26A4"/>
    <w:rsid w:val="009E2C4B"/>
    <w:rsid w:val="009E3C63"/>
    <w:rsid w:val="009E4683"/>
    <w:rsid w:val="009E6FA2"/>
    <w:rsid w:val="009E7989"/>
    <w:rsid w:val="009E7B96"/>
    <w:rsid w:val="009E7CD0"/>
    <w:rsid w:val="009F02DC"/>
    <w:rsid w:val="009F115D"/>
    <w:rsid w:val="009F39AB"/>
    <w:rsid w:val="009F4658"/>
    <w:rsid w:val="009F465F"/>
    <w:rsid w:val="009F4CC2"/>
    <w:rsid w:val="009F4D50"/>
    <w:rsid w:val="009F4D54"/>
    <w:rsid w:val="009F4DB4"/>
    <w:rsid w:val="009F6EEB"/>
    <w:rsid w:val="00A0025D"/>
    <w:rsid w:val="00A0078E"/>
    <w:rsid w:val="00A00968"/>
    <w:rsid w:val="00A00FEE"/>
    <w:rsid w:val="00A0137E"/>
    <w:rsid w:val="00A013A9"/>
    <w:rsid w:val="00A02EB2"/>
    <w:rsid w:val="00A04BA5"/>
    <w:rsid w:val="00A04F34"/>
    <w:rsid w:val="00A057AF"/>
    <w:rsid w:val="00A05F7C"/>
    <w:rsid w:val="00A0651F"/>
    <w:rsid w:val="00A07EB1"/>
    <w:rsid w:val="00A100A4"/>
    <w:rsid w:val="00A10187"/>
    <w:rsid w:val="00A1059A"/>
    <w:rsid w:val="00A10A68"/>
    <w:rsid w:val="00A10DCE"/>
    <w:rsid w:val="00A117E5"/>
    <w:rsid w:val="00A11E54"/>
    <w:rsid w:val="00A125D8"/>
    <w:rsid w:val="00A12639"/>
    <w:rsid w:val="00A12AC0"/>
    <w:rsid w:val="00A143BC"/>
    <w:rsid w:val="00A14B39"/>
    <w:rsid w:val="00A155A3"/>
    <w:rsid w:val="00A15DA3"/>
    <w:rsid w:val="00A20556"/>
    <w:rsid w:val="00A208AF"/>
    <w:rsid w:val="00A20A0C"/>
    <w:rsid w:val="00A20F85"/>
    <w:rsid w:val="00A2170E"/>
    <w:rsid w:val="00A22683"/>
    <w:rsid w:val="00A22A9C"/>
    <w:rsid w:val="00A234A0"/>
    <w:rsid w:val="00A23A62"/>
    <w:rsid w:val="00A24F8D"/>
    <w:rsid w:val="00A250A5"/>
    <w:rsid w:val="00A25218"/>
    <w:rsid w:val="00A25406"/>
    <w:rsid w:val="00A25C43"/>
    <w:rsid w:val="00A27138"/>
    <w:rsid w:val="00A27FB1"/>
    <w:rsid w:val="00A30785"/>
    <w:rsid w:val="00A30E08"/>
    <w:rsid w:val="00A30EDF"/>
    <w:rsid w:val="00A3103C"/>
    <w:rsid w:val="00A312D3"/>
    <w:rsid w:val="00A313C2"/>
    <w:rsid w:val="00A3141E"/>
    <w:rsid w:val="00A33206"/>
    <w:rsid w:val="00A33B61"/>
    <w:rsid w:val="00A34268"/>
    <w:rsid w:val="00A3461B"/>
    <w:rsid w:val="00A352EF"/>
    <w:rsid w:val="00A35BAC"/>
    <w:rsid w:val="00A35DA7"/>
    <w:rsid w:val="00A40155"/>
    <w:rsid w:val="00A40185"/>
    <w:rsid w:val="00A40F78"/>
    <w:rsid w:val="00A4116E"/>
    <w:rsid w:val="00A41F55"/>
    <w:rsid w:val="00A42015"/>
    <w:rsid w:val="00A420A2"/>
    <w:rsid w:val="00A421BF"/>
    <w:rsid w:val="00A43959"/>
    <w:rsid w:val="00A448AB"/>
    <w:rsid w:val="00A44DB9"/>
    <w:rsid w:val="00A46506"/>
    <w:rsid w:val="00A468BC"/>
    <w:rsid w:val="00A46B93"/>
    <w:rsid w:val="00A471CC"/>
    <w:rsid w:val="00A472F4"/>
    <w:rsid w:val="00A47AA8"/>
    <w:rsid w:val="00A47F20"/>
    <w:rsid w:val="00A508AD"/>
    <w:rsid w:val="00A50D29"/>
    <w:rsid w:val="00A51004"/>
    <w:rsid w:val="00A51385"/>
    <w:rsid w:val="00A517DB"/>
    <w:rsid w:val="00A5207D"/>
    <w:rsid w:val="00A525B0"/>
    <w:rsid w:val="00A532D2"/>
    <w:rsid w:val="00A53582"/>
    <w:rsid w:val="00A5495D"/>
    <w:rsid w:val="00A54D04"/>
    <w:rsid w:val="00A555E2"/>
    <w:rsid w:val="00A56189"/>
    <w:rsid w:val="00A561F0"/>
    <w:rsid w:val="00A56438"/>
    <w:rsid w:val="00A56829"/>
    <w:rsid w:val="00A57028"/>
    <w:rsid w:val="00A57CDB"/>
    <w:rsid w:val="00A61546"/>
    <w:rsid w:val="00A62485"/>
    <w:rsid w:val="00A624F7"/>
    <w:rsid w:val="00A625FC"/>
    <w:rsid w:val="00A6335C"/>
    <w:rsid w:val="00A64E6B"/>
    <w:rsid w:val="00A650AE"/>
    <w:rsid w:val="00A659B9"/>
    <w:rsid w:val="00A65F9B"/>
    <w:rsid w:val="00A663EA"/>
    <w:rsid w:val="00A67430"/>
    <w:rsid w:val="00A67A58"/>
    <w:rsid w:val="00A715B7"/>
    <w:rsid w:val="00A7178F"/>
    <w:rsid w:val="00A71A9E"/>
    <w:rsid w:val="00A71B3F"/>
    <w:rsid w:val="00A71C3B"/>
    <w:rsid w:val="00A7214E"/>
    <w:rsid w:val="00A728DC"/>
    <w:rsid w:val="00A729DA"/>
    <w:rsid w:val="00A72A86"/>
    <w:rsid w:val="00A741F4"/>
    <w:rsid w:val="00A75555"/>
    <w:rsid w:val="00A75ABB"/>
    <w:rsid w:val="00A75F05"/>
    <w:rsid w:val="00A76631"/>
    <w:rsid w:val="00A774F8"/>
    <w:rsid w:val="00A77DA6"/>
    <w:rsid w:val="00A77E2E"/>
    <w:rsid w:val="00A77EE8"/>
    <w:rsid w:val="00A81528"/>
    <w:rsid w:val="00A81EF1"/>
    <w:rsid w:val="00A81F11"/>
    <w:rsid w:val="00A822C6"/>
    <w:rsid w:val="00A82B9F"/>
    <w:rsid w:val="00A84187"/>
    <w:rsid w:val="00A87340"/>
    <w:rsid w:val="00A87558"/>
    <w:rsid w:val="00A875F1"/>
    <w:rsid w:val="00A87A40"/>
    <w:rsid w:val="00A9028B"/>
    <w:rsid w:val="00A904A4"/>
    <w:rsid w:val="00A906DA"/>
    <w:rsid w:val="00A926FD"/>
    <w:rsid w:val="00A94212"/>
    <w:rsid w:val="00A948EF"/>
    <w:rsid w:val="00A94E70"/>
    <w:rsid w:val="00A95D10"/>
    <w:rsid w:val="00A960A8"/>
    <w:rsid w:val="00A96646"/>
    <w:rsid w:val="00A96A0B"/>
    <w:rsid w:val="00A96EAD"/>
    <w:rsid w:val="00A974EA"/>
    <w:rsid w:val="00A97FDC"/>
    <w:rsid w:val="00AA075B"/>
    <w:rsid w:val="00AA0C82"/>
    <w:rsid w:val="00AA1DE3"/>
    <w:rsid w:val="00AA231B"/>
    <w:rsid w:val="00AA2380"/>
    <w:rsid w:val="00AA27F5"/>
    <w:rsid w:val="00AA3223"/>
    <w:rsid w:val="00AA3258"/>
    <w:rsid w:val="00AA342D"/>
    <w:rsid w:val="00AA38B6"/>
    <w:rsid w:val="00AA3EC4"/>
    <w:rsid w:val="00AA3F5C"/>
    <w:rsid w:val="00AA3FED"/>
    <w:rsid w:val="00AA48A6"/>
    <w:rsid w:val="00AA49FF"/>
    <w:rsid w:val="00AA4CDA"/>
    <w:rsid w:val="00AA5A47"/>
    <w:rsid w:val="00AA7EA9"/>
    <w:rsid w:val="00AB05F2"/>
    <w:rsid w:val="00AB08BD"/>
    <w:rsid w:val="00AB094D"/>
    <w:rsid w:val="00AB0BAC"/>
    <w:rsid w:val="00AB0F8C"/>
    <w:rsid w:val="00AB14FF"/>
    <w:rsid w:val="00AB1976"/>
    <w:rsid w:val="00AB1F5C"/>
    <w:rsid w:val="00AB2128"/>
    <w:rsid w:val="00AB2191"/>
    <w:rsid w:val="00AB3C4B"/>
    <w:rsid w:val="00AB4662"/>
    <w:rsid w:val="00AB47BA"/>
    <w:rsid w:val="00AB5483"/>
    <w:rsid w:val="00AB59C0"/>
    <w:rsid w:val="00AB5CB8"/>
    <w:rsid w:val="00AB6252"/>
    <w:rsid w:val="00AB633D"/>
    <w:rsid w:val="00AB7693"/>
    <w:rsid w:val="00AB7C30"/>
    <w:rsid w:val="00AC0DDF"/>
    <w:rsid w:val="00AC19F2"/>
    <w:rsid w:val="00AC2826"/>
    <w:rsid w:val="00AC2DB8"/>
    <w:rsid w:val="00AC305E"/>
    <w:rsid w:val="00AC4285"/>
    <w:rsid w:val="00AC429C"/>
    <w:rsid w:val="00AC475F"/>
    <w:rsid w:val="00AC6B3F"/>
    <w:rsid w:val="00AC6CAF"/>
    <w:rsid w:val="00AD0175"/>
    <w:rsid w:val="00AD1B7C"/>
    <w:rsid w:val="00AD1CEE"/>
    <w:rsid w:val="00AD2A72"/>
    <w:rsid w:val="00AD31A5"/>
    <w:rsid w:val="00AD33A5"/>
    <w:rsid w:val="00AD56EF"/>
    <w:rsid w:val="00AD590F"/>
    <w:rsid w:val="00AD62DC"/>
    <w:rsid w:val="00AD6961"/>
    <w:rsid w:val="00AD6DA0"/>
    <w:rsid w:val="00AD6FD6"/>
    <w:rsid w:val="00AD75CF"/>
    <w:rsid w:val="00AD77D0"/>
    <w:rsid w:val="00AE0548"/>
    <w:rsid w:val="00AE075E"/>
    <w:rsid w:val="00AE1414"/>
    <w:rsid w:val="00AE232A"/>
    <w:rsid w:val="00AE2484"/>
    <w:rsid w:val="00AE26E4"/>
    <w:rsid w:val="00AE2C1C"/>
    <w:rsid w:val="00AE314B"/>
    <w:rsid w:val="00AE3A92"/>
    <w:rsid w:val="00AE3D2A"/>
    <w:rsid w:val="00AE4671"/>
    <w:rsid w:val="00AE7590"/>
    <w:rsid w:val="00AE75F6"/>
    <w:rsid w:val="00AE7CD7"/>
    <w:rsid w:val="00AE7DA9"/>
    <w:rsid w:val="00AF003F"/>
    <w:rsid w:val="00AF02CF"/>
    <w:rsid w:val="00AF03F0"/>
    <w:rsid w:val="00AF0B65"/>
    <w:rsid w:val="00AF0DCC"/>
    <w:rsid w:val="00AF13B5"/>
    <w:rsid w:val="00AF192A"/>
    <w:rsid w:val="00AF2EE6"/>
    <w:rsid w:val="00AF339E"/>
    <w:rsid w:val="00AF400F"/>
    <w:rsid w:val="00AF4295"/>
    <w:rsid w:val="00AF4D9A"/>
    <w:rsid w:val="00AF4DC1"/>
    <w:rsid w:val="00AF51F7"/>
    <w:rsid w:val="00AF5432"/>
    <w:rsid w:val="00AF6591"/>
    <w:rsid w:val="00AF6E9D"/>
    <w:rsid w:val="00AF7C9D"/>
    <w:rsid w:val="00B002C2"/>
    <w:rsid w:val="00B00CB8"/>
    <w:rsid w:val="00B00ECE"/>
    <w:rsid w:val="00B01197"/>
    <w:rsid w:val="00B012BE"/>
    <w:rsid w:val="00B01BF5"/>
    <w:rsid w:val="00B046EE"/>
    <w:rsid w:val="00B04C4A"/>
    <w:rsid w:val="00B05033"/>
    <w:rsid w:val="00B057C3"/>
    <w:rsid w:val="00B05F9E"/>
    <w:rsid w:val="00B0624B"/>
    <w:rsid w:val="00B06994"/>
    <w:rsid w:val="00B06C1B"/>
    <w:rsid w:val="00B071A1"/>
    <w:rsid w:val="00B1139B"/>
    <w:rsid w:val="00B1139D"/>
    <w:rsid w:val="00B1144A"/>
    <w:rsid w:val="00B11BFD"/>
    <w:rsid w:val="00B1220E"/>
    <w:rsid w:val="00B12D0B"/>
    <w:rsid w:val="00B132B4"/>
    <w:rsid w:val="00B13654"/>
    <w:rsid w:val="00B13AEF"/>
    <w:rsid w:val="00B13F6B"/>
    <w:rsid w:val="00B14009"/>
    <w:rsid w:val="00B161E1"/>
    <w:rsid w:val="00B16CD0"/>
    <w:rsid w:val="00B205B9"/>
    <w:rsid w:val="00B20876"/>
    <w:rsid w:val="00B20EAB"/>
    <w:rsid w:val="00B2115C"/>
    <w:rsid w:val="00B21B92"/>
    <w:rsid w:val="00B21BFA"/>
    <w:rsid w:val="00B21CEC"/>
    <w:rsid w:val="00B2235A"/>
    <w:rsid w:val="00B2325C"/>
    <w:rsid w:val="00B237F5"/>
    <w:rsid w:val="00B23BEC"/>
    <w:rsid w:val="00B24FE0"/>
    <w:rsid w:val="00B25EE2"/>
    <w:rsid w:val="00B304C1"/>
    <w:rsid w:val="00B30FF6"/>
    <w:rsid w:val="00B310D6"/>
    <w:rsid w:val="00B314F0"/>
    <w:rsid w:val="00B317F4"/>
    <w:rsid w:val="00B31C8C"/>
    <w:rsid w:val="00B31DC7"/>
    <w:rsid w:val="00B31E75"/>
    <w:rsid w:val="00B3538C"/>
    <w:rsid w:val="00B35B52"/>
    <w:rsid w:val="00B35C25"/>
    <w:rsid w:val="00B3603D"/>
    <w:rsid w:val="00B36DD0"/>
    <w:rsid w:val="00B37252"/>
    <w:rsid w:val="00B378BB"/>
    <w:rsid w:val="00B37AAC"/>
    <w:rsid w:val="00B37E52"/>
    <w:rsid w:val="00B37F74"/>
    <w:rsid w:val="00B4070D"/>
    <w:rsid w:val="00B40948"/>
    <w:rsid w:val="00B40D81"/>
    <w:rsid w:val="00B40E45"/>
    <w:rsid w:val="00B42CBC"/>
    <w:rsid w:val="00B42D8E"/>
    <w:rsid w:val="00B432D3"/>
    <w:rsid w:val="00B43B37"/>
    <w:rsid w:val="00B43D1C"/>
    <w:rsid w:val="00B4452A"/>
    <w:rsid w:val="00B451D2"/>
    <w:rsid w:val="00B45DA5"/>
    <w:rsid w:val="00B46831"/>
    <w:rsid w:val="00B47C86"/>
    <w:rsid w:val="00B47CAE"/>
    <w:rsid w:val="00B5084E"/>
    <w:rsid w:val="00B51262"/>
    <w:rsid w:val="00B516A0"/>
    <w:rsid w:val="00B5215A"/>
    <w:rsid w:val="00B5229E"/>
    <w:rsid w:val="00B533B8"/>
    <w:rsid w:val="00B53B6B"/>
    <w:rsid w:val="00B54483"/>
    <w:rsid w:val="00B54B52"/>
    <w:rsid w:val="00B5501A"/>
    <w:rsid w:val="00B55508"/>
    <w:rsid w:val="00B55B5E"/>
    <w:rsid w:val="00B56230"/>
    <w:rsid w:val="00B5651A"/>
    <w:rsid w:val="00B56AAE"/>
    <w:rsid w:val="00B573CE"/>
    <w:rsid w:val="00B577DC"/>
    <w:rsid w:val="00B57C6D"/>
    <w:rsid w:val="00B6068E"/>
    <w:rsid w:val="00B60815"/>
    <w:rsid w:val="00B60FEE"/>
    <w:rsid w:val="00B613E2"/>
    <w:rsid w:val="00B61C1E"/>
    <w:rsid w:val="00B61F32"/>
    <w:rsid w:val="00B625E9"/>
    <w:rsid w:val="00B629C0"/>
    <w:rsid w:val="00B63B38"/>
    <w:rsid w:val="00B64045"/>
    <w:rsid w:val="00B64B1D"/>
    <w:rsid w:val="00B72757"/>
    <w:rsid w:val="00B728D9"/>
    <w:rsid w:val="00B74168"/>
    <w:rsid w:val="00B74C66"/>
    <w:rsid w:val="00B752C6"/>
    <w:rsid w:val="00B76A84"/>
    <w:rsid w:val="00B76F01"/>
    <w:rsid w:val="00B80386"/>
    <w:rsid w:val="00B80F0E"/>
    <w:rsid w:val="00B811DC"/>
    <w:rsid w:val="00B816AB"/>
    <w:rsid w:val="00B818BE"/>
    <w:rsid w:val="00B81A73"/>
    <w:rsid w:val="00B82BD8"/>
    <w:rsid w:val="00B839CC"/>
    <w:rsid w:val="00B84508"/>
    <w:rsid w:val="00B845C2"/>
    <w:rsid w:val="00B852A9"/>
    <w:rsid w:val="00B858B3"/>
    <w:rsid w:val="00B85DD7"/>
    <w:rsid w:val="00B86004"/>
    <w:rsid w:val="00B86557"/>
    <w:rsid w:val="00B8734F"/>
    <w:rsid w:val="00B903A8"/>
    <w:rsid w:val="00B90463"/>
    <w:rsid w:val="00B90A50"/>
    <w:rsid w:val="00B90D0C"/>
    <w:rsid w:val="00B9283D"/>
    <w:rsid w:val="00B9289F"/>
    <w:rsid w:val="00B929A7"/>
    <w:rsid w:val="00B92B46"/>
    <w:rsid w:val="00B92B49"/>
    <w:rsid w:val="00B92F45"/>
    <w:rsid w:val="00B92F56"/>
    <w:rsid w:val="00B942DE"/>
    <w:rsid w:val="00B94840"/>
    <w:rsid w:val="00B9488F"/>
    <w:rsid w:val="00B94BBE"/>
    <w:rsid w:val="00B953F1"/>
    <w:rsid w:val="00B9668E"/>
    <w:rsid w:val="00B966E3"/>
    <w:rsid w:val="00B96E42"/>
    <w:rsid w:val="00B973C8"/>
    <w:rsid w:val="00BA07E6"/>
    <w:rsid w:val="00BA291E"/>
    <w:rsid w:val="00BA2ABA"/>
    <w:rsid w:val="00BA347C"/>
    <w:rsid w:val="00BA35C9"/>
    <w:rsid w:val="00BA4054"/>
    <w:rsid w:val="00BA42D8"/>
    <w:rsid w:val="00BA44D2"/>
    <w:rsid w:val="00BA46E3"/>
    <w:rsid w:val="00BA4ACC"/>
    <w:rsid w:val="00BA5006"/>
    <w:rsid w:val="00BA51E5"/>
    <w:rsid w:val="00BA54D0"/>
    <w:rsid w:val="00BA63E1"/>
    <w:rsid w:val="00BA673F"/>
    <w:rsid w:val="00BA695C"/>
    <w:rsid w:val="00BA7131"/>
    <w:rsid w:val="00BA724F"/>
    <w:rsid w:val="00BA7AE1"/>
    <w:rsid w:val="00BA7BF4"/>
    <w:rsid w:val="00BA7EA1"/>
    <w:rsid w:val="00BB0577"/>
    <w:rsid w:val="00BB0EB9"/>
    <w:rsid w:val="00BB1523"/>
    <w:rsid w:val="00BB161E"/>
    <w:rsid w:val="00BB1A82"/>
    <w:rsid w:val="00BB1BEC"/>
    <w:rsid w:val="00BB2510"/>
    <w:rsid w:val="00BB2729"/>
    <w:rsid w:val="00BB32F1"/>
    <w:rsid w:val="00BB3DAF"/>
    <w:rsid w:val="00BB4144"/>
    <w:rsid w:val="00BB4A23"/>
    <w:rsid w:val="00BB6376"/>
    <w:rsid w:val="00BB6717"/>
    <w:rsid w:val="00BB68AF"/>
    <w:rsid w:val="00BB6C2E"/>
    <w:rsid w:val="00BB75CA"/>
    <w:rsid w:val="00BC0B7D"/>
    <w:rsid w:val="00BC1BBA"/>
    <w:rsid w:val="00BC20B4"/>
    <w:rsid w:val="00BC224C"/>
    <w:rsid w:val="00BC32B4"/>
    <w:rsid w:val="00BC3BB6"/>
    <w:rsid w:val="00BC3C2A"/>
    <w:rsid w:val="00BC3E52"/>
    <w:rsid w:val="00BC4FD5"/>
    <w:rsid w:val="00BC513C"/>
    <w:rsid w:val="00BC65F1"/>
    <w:rsid w:val="00BC6BD0"/>
    <w:rsid w:val="00BC7880"/>
    <w:rsid w:val="00BD1809"/>
    <w:rsid w:val="00BD20FD"/>
    <w:rsid w:val="00BD2124"/>
    <w:rsid w:val="00BD2334"/>
    <w:rsid w:val="00BD240A"/>
    <w:rsid w:val="00BD49D3"/>
    <w:rsid w:val="00BD4C0F"/>
    <w:rsid w:val="00BD4C7B"/>
    <w:rsid w:val="00BD5A5E"/>
    <w:rsid w:val="00BD65AA"/>
    <w:rsid w:val="00BD6781"/>
    <w:rsid w:val="00BD6BBD"/>
    <w:rsid w:val="00BD724B"/>
    <w:rsid w:val="00BD773B"/>
    <w:rsid w:val="00BE01B8"/>
    <w:rsid w:val="00BE0229"/>
    <w:rsid w:val="00BE1D1F"/>
    <w:rsid w:val="00BE2D6A"/>
    <w:rsid w:val="00BE3453"/>
    <w:rsid w:val="00BE3BF5"/>
    <w:rsid w:val="00BE5594"/>
    <w:rsid w:val="00BE55F5"/>
    <w:rsid w:val="00BE5B6D"/>
    <w:rsid w:val="00BE645A"/>
    <w:rsid w:val="00BE655E"/>
    <w:rsid w:val="00BE6602"/>
    <w:rsid w:val="00BE6995"/>
    <w:rsid w:val="00BE6B8A"/>
    <w:rsid w:val="00BE71E9"/>
    <w:rsid w:val="00BE7EE2"/>
    <w:rsid w:val="00BF0831"/>
    <w:rsid w:val="00BF1C76"/>
    <w:rsid w:val="00BF1DD6"/>
    <w:rsid w:val="00BF1EC9"/>
    <w:rsid w:val="00BF2313"/>
    <w:rsid w:val="00BF256D"/>
    <w:rsid w:val="00BF4225"/>
    <w:rsid w:val="00BF4A57"/>
    <w:rsid w:val="00BF4B61"/>
    <w:rsid w:val="00BF4BE5"/>
    <w:rsid w:val="00BF5437"/>
    <w:rsid w:val="00BF569E"/>
    <w:rsid w:val="00BF56C1"/>
    <w:rsid w:val="00BF5E05"/>
    <w:rsid w:val="00BF6DD9"/>
    <w:rsid w:val="00BF6FFB"/>
    <w:rsid w:val="00BF799F"/>
    <w:rsid w:val="00BF7AEE"/>
    <w:rsid w:val="00C0015F"/>
    <w:rsid w:val="00C00BAB"/>
    <w:rsid w:val="00C00CCD"/>
    <w:rsid w:val="00C012D3"/>
    <w:rsid w:val="00C02F5C"/>
    <w:rsid w:val="00C03F16"/>
    <w:rsid w:val="00C04832"/>
    <w:rsid w:val="00C04CEA"/>
    <w:rsid w:val="00C04E11"/>
    <w:rsid w:val="00C056DE"/>
    <w:rsid w:val="00C05857"/>
    <w:rsid w:val="00C05E7D"/>
    <w:rsid w:val="00C06905"/>
    <w:rsid w:val="00C06C6D"/>
    <w:rsid w:val="00C076B2"/>
    <w:rsid w:val="00C07D6C"/>
    <w:rsid w:val="00C104EA"/>
    <w:rsid w:val="00C10570"/>
    <w:rsid w:val="00C10A4A"/>
    <w:rsid w:val="00C10B5A"/>
    <w:rsid w:val="00C12BEA"/>
    <w:rsid w:val="00C1338A"/>
    <w:rsid w:val="00C147A0"/>
    <w:rsid w:val="00C1498D"/>
    <w:rsid w:val="00C14B01"/>
    <w:rsid w:val="00C15661"/>
    <w:rsid w:val="00C1606E"/>
    <w:rsid w:val="00C1724F"/>
    <w:rsid w:val="00C204EC"/>
    <w:rsid w:val="00C21201"/>
    <w:rsid w:val="00C216F9"/>
    <w:rsid w:val="00C21AEA"/>
    <w:rsid w:val="00C2229F"/>
    <w:rsid w:val="00C22395"/>
    <w:rsid w:val="00C225A8"/>
    <w:rsid w:val="00C22652"/>
    <w:rsid w:val="00C22901"/>
    <w:rsid w:val="00C22D32"/>
    <w:rsid w:val="00C22FF1"/>
    <w:rsid w:val="00C23432"/>
    <w:rsid w:val="00C25879"/>
    <w:rsid w:val="00C25C0F"/>
    <w:rsid w:val="00C2664F"/>
    <w:rsid w:val="00C30545"/>
    <w:rsid w:val="00C30B6C"/>
    <w:rsid w:val="00C31086"/>
    <w:rsid w:val="00C31670"/>
    <w:rsid w:val="00C326CE"/>
    <w:rsid w:val="00C33447"/>
    <w:rsid w:val="00C3344D"/>
    <w:rsid w:val="00C33F6C"/>
    <w:rsid w:val="00C34E70"/>
    <w:rsid w:val="00C34F70"/>
    <w:rsid w:val="00C35900"/>
    <w:rsid w:val="00C35B08"/>
    <w:rsid w:val="00C378BF"/>
    <w:rsid w:val="00C4066E"/>
    <w:rsid w:val="00C40DA2"/>
    <w:rsid w:val="00C411BB"/>
    <w:rsid w:val="00C414BF"/>
    <w:rsid w:val="00C41FFF"/>
    <w:rsid w:val="00C4205E"/>
    <w:rsid w:val="00C42103"/>
    <w:rsid w:val="00C42519"/>
    <w:rsid w:val="00C42B96"/>
    <w:rsid w:val="00C43928"/>
    <w:rsid w:val="00C43CCC"/>
    <w:rsid w:val="00C442BA"/>
    <w:rsid w:val="00C44697"/>
    <w:rsid w:val="00C462C5"/>
    <w:rsid w:val="00C465C1"/>
    <w:rsid w:val="00C4697B"/>
    <w:rsid w:val="00C46B6B"/>
    <w:rsid w:val="00C47295"/>
    <w:rsid w:val="00C4766A"/>
    <w:rsid w:val="00C50DBD"/>
    <w:rsid w:val="00C50E9B"/>
    <w:rsid w:val="00C513A2"/>
    <w:rsid w:val="00C5159A"/>
    <w:rsid w:val="00C5167E"/>
    <w:rsid w:val="00C527BB"/>
    <w:rsid w:val="00C52DBF"/>
    <w:rsid w:val="00C53919"/>
    <w:rsid w:val="00C55581"/>
    <w:rsid w:val="00C55F60"/>
    <w:rsid w:val="00C56058"/>
    <w:rsid w:val="00C576E1"/>
    <w:rsid w:val="00C579EF"/>
    <w:rsid w:val="00C6001A"/>
    <w:rsid w:val="00C6023B"/>
    <w:rsid w:val="00C60C5A"/>
    <w:rsid w:val="00C61436"/>
    <w:rsid w:val="00C62779"/>
    <w:rsid w:val="00C627EA"/>
    <w:rsid w:val="00C63077"/>
    <w:rsid w:val="00C639AA"/>
    <w:rsid w:val="00C64E9D"/>
    <w:rsid w:val="00C64F3F"/>
    <w:rsid w:val="00C64F64"/>
    <w:rsid w:val="00C6504F"/>
    <w:rsid w:val="00C65ACC"/>
    <w:rsid w:val="00C6626D"/>
    <w:rsid w:val="00C670FD"/>
    <w:rsid w:val="00C67609"/>
    <w:rsid w:val="00C677E0"/>
    <w:rsid w:val="00C679A2"/>
    <w:rsid w:val="00C717CA"/>
    <w:rsid w:val="00C71843"/>
    <w:rsid w:val="00C71C8C"/>
    <w:rsid w:val="00C71E6C"/>
    <w:rsid w:val="00C72DEC"/>
    <w:rsid w:val="00C74FA4"/>
    <w:rsid w:val="00C7528D"/>
    <w:rsid w:val="00C76002"/>
    <w:rsid w:val="00C773FE"/>
    <w:rsid w:val="00C776E2"/>
    <w:rsid w:val="00C77A6E"/>
    <w:rsid w:val="00C77CC9"/>
    <w:rsid w:val="00C77D1D"/>
    <w:rsid w:val="00C81576"/>
    <w:rsid w:val="00C81680"/>
    <w:rsid w:val="00C82E7E"/>
    <w:rsid w:val="00C82F71"/>
    <w:rsid w:val="00C83904"/>
    <w:rsid w:val="00C83B3C"/>
    <w:rsid w:val="00C859A4"/>
    <w:rsid w:val="00C86CE9"/>
    <w:rsid w:val="00C86DB3"/>
    <w:rsid w:val="00C904ED"/>
    <w:rsid w:val="00C9159B"/>
    <w:rsid w:val="00C91683"/>
    <w:rsid w:val="00C91C2B"/>
    <w:rsid w:val="00C93264"/>
    <w:rsid w:val="00C93327"/>
    <w:rsid w:val="00C933BC"/>
    <w:rsid w:val="00C93D1F"/>
    <w:rsid w:val="00C93D9F"/>
    <w:rsid w:val="00C9411C"/>
    <w:rsid w:val="00C94770"/>
    <w:rsid w:val="00C949EC"/>
    <w:rsid w:val="00C953DB"/>
    <w:rsid w:val="00C95458"/>
    <w:rsid w:val="00C963B5"/>
    <w:rsid w:val="00C96F0C"/>
    <w:rsid w:val="00CA1CC1"/>
    <w:rsid w:val="00CA2AE0"/>
    <w:rsid w:val="00CA3597"/>
    <w:rsid w:val="00CA43FA"/>
    <w:rsid w:val="00CA5608"/>
    <w:rsid w:val="00CA597A"/>
    <w:rsid w:val="00CA615A"/>
    <w:rsid w:val="00CA6293"/>
    <w:rsid w:val="00CA663B"/>
    <w:rsid w:val="00CA6A07"/>
    <w:rsid w:val="00CB08EB"/>
    <w:rsid w:val="00CB11FC"/>
    <w:rsid w:val="00CB1700"/>
    <w:rsid w:val="00CB1939"/>
    <w:rsid w:val="00CB251C"/>
    <w:rsid w:val="00CB3A7E"/>
    <w:rsid w:val="00CB3AB4"/>
    <w:rsid w:val="00CB3E76"/>
    <w:rsid w:val="00CB40AC"/>
    <w:rsid w:val="00CB40E1"/>
    <w:rsid w:val="00CB5474"/>
    <w:rsid w:val="00CB579F"/>
    <w:rsid w:val="00CB5A7A"/>
    <w:rsid w:val="00CB5F0B"/>
    <w:rsid w:val="00CB6473"/>
    <w:rsid w:val="00CB64AF"/>
    <w:rsid w:val="00CB66B6"/>
    <w:rsid w:val="00CB6804"/>
    <w:rsid w:val="00CB707B"/>
    <w:rsid w:val="00CB7165"/>
    <w:rsid w:val="00CB7751"/>
    <w:rsid w:val="00CB7DBC"/>
    <w:rsid w:val="00CC178D"/>
    <w:rsid w:val="00CC23A2"/>
    <w:rsid w:val="00CC2B77"/>
    <w:rsid w:val="00CC2E2D"/>
    <w:rsid w:val="00CC30DE"/>
    <w:rsid w:val="00CC34EE"/>
    <w:rsid w:val="00CC37EA"/>
    <w:rsid w:val="00CC41D5"/>
    <w:rsid w:val="00CC4D5D"/>
    <w:rsid w:val="00CC4EB5"/>
    <w:rsid w:val="00CC5865"/>
    <w:rsid w:val="00CC596F"/>
    <w:rsid w:val="00CC636D"/>
    <w:rsid w:val="00CC6D1C"/>
    <w:rsid w:val="00CC743F"/>
    <w:rsid w:val="00CC74BC"/>
    <w:rsid w:val="00CD0204"/>
    <w:rsid w:val="00CD04B0"/>
    <w:rsid w:val="00CD0886"/>
    <w:rsid w:val="00CD1D17"/>
    <w:rsid w:val="00CD25E2"/>
    <w:rsid w:val="00CD26B4"/>
    <w:rsid w:val="00CD41D3"/>
    <w:rsid w:val="00CD43BA"/>
    <w:rsid w:val="00CD454F"/>
    <w:rsid w:val="00CD5BEE"/>
    <w:rsid w:val="00CD6744"/>
    <w:rsid w:val="00CD6FA9"/>
    <w:rsid w:val="00CD7C58"/>
    <w:rsid w:val="00CD7F3F"/>
    <w:rsid w:val="00CE0237"/>
    <w:rsid w:val="00CE068B"/>
    <w:rsid w:val="00CE081C"/>
    <w:rsid w:val="00CE0DCF"/>
    <w:rsid w:val="00CE0E1D"/>
    <w:rsid w:val="00CE10FF"/>
    <w:rsid w:val="00CE1DD3"/>
    <w:rsid w:val="00CE2274"/>
    <w:rsid w:val="00CE2E95"/>
    <w:rsid w:val="00CE311C"/>
    <w:rsid w:val="00CE3DA2"/>
    <w:rsid w:val="00CE404D"/>
    <w:rsid w:val="00CE47B5"/>
    <w:rsid w:val="00CE4DB8"/>
    <w:rsid w:val="00CE55E7"/>
    <w:rsid w:val="00CF0BA8"/>
    <w:rsid w:val="00CF1127"/>
    <w:rsid w:val="00CF212E"/>
    <w:rsid w:val="00CF251F"/>
    <w:rsid w:val="00CF2880"/>
    <w:rsid w:val="00CF32CE"/>
    <w:rsid w:val="00CF3FB9"/>
    <w:rsid w:val="00CF6754"/>
    <w:rsid w:val="00CF708E"/>
    <w:rsid w:val="00D002DB"/>
    <w:rsid w:val="00D016F3"/>
    <w:rsid w:val="00D01E4B"/>
    <w:rsid w:val="00D02242"/>
    <w:rsid w:val="00D0224A"/>
    <w:rsid w:val="00D02575"/>
    <w:rsid w:val="00D025AC"/>
    <w:rsid w:val="00D031ED"/>
    <w:rsid w:val="00D0370D"/>
    <w:rsid w:val="00D03CB6"/>
    <w:rsid w:val="00D04093"/>
    <w:rsid w:val="00D061B1"/>
    <w:rsid w:val="00D070C1"/>
    <w:rsid w:val="00D07E37"/>
    <w:rsid w:val="00D1030E"/>
    <w:rsid w:val="00D1057A"/>
    <w:rsid w:val="00D1068D"/>
    <w:rsid w:val="00D108D3"/>
    <w:rsid w:val="00D114D3"/>
    <w:rsid w:val="00D11598"/>
    <w:rsid w:val="00D1255E"/>
    <w:rsid w:val="00D125CE"/>
    <w:rsid w:val="00D13974"/>
    <w:rsid w:val="00D13EEC"/>
    <w:rsid w:val="00D14015"/>
    <w:rsid w:val="00D14BD1"/>
    <w:rsid w:val="00D15183"/>
    <w:rsid w:val="00D1682E"/>
    <w:rsid w:val="00D16B7B"/>
    <w:rsid w:val="00D20CEA"/>
    <w:rsid w:val="00D21422"/>
    <w:rsid w:val="00D2151A"/>
    <w:rsid w:val="00D217A6"/>
    <w:rsid w:val="00D221A8"/>
    <w:rsid w:val="00D22550"/>
    <w:rsid w:val="00D227CF"/>
    <w:rsid w:val="00D228FC"/>
    <w:rsid w:val="00D22E64"/>
    <w:rsid w:val="00D238B8"/>
    <w:rsid w:val="00D23FE2"/>
    <w:rsid w:val="00D245EC"/>
    <w:rsid w:val="00D246FC"/>
    <w:rsid w:val="00D24CB1"/>
    <w:rsid w:val="00D26768"/>
    <w:rsid w:val="00D269B7"/>
    <w:rsid w:val="00D26CC4"/>
    <w:rsid w:val="00D27474"/>
    <w:rsid w:val="00D27680"/>
    <w:rsid w:val="00D27E28"/>
    <w:rsid w:val="00D30662"/>
    <w:rsid w:val="00D306B4"/>
    <w:rsid w:val="00D308B6"/>
    <w:rsid w:val="00D30B0E"/>
    <w:rsid w:val="00D30C15"/>
    <w:rsid w:val="00D30C55"/>
    <w:rsid w:val="00D30F7C"/>
    <w:rsid w:val="00D3141D"/>
    <w:rsid w:val="00D32499"/>
    <w:rsid w:val="00D34CA9"/>
    <w:rsid w:val="00D35707"/>
    <w:rsid w:val="00D40571"/>
    <w:rsid w:val="00D414FE"/>
    <w:rsid w:val="00D43305"/>
    <w:rsid w:val="00D43384"/>
    <w:rsid w:val="00D43652"/>
    <w:rsid w:val="00D43D70"/>
    <w:rsid w:val="00D43E4C"/>
    <w:rsid w:val="00D445C5"/>
    <w:rsid w:val="00D46101"/>
    <w:rsid w:val="00D46F20"/>
    <w:rsid w:val="00D4711C"/>
    <w:rsid w:val="00D473A4"/>
    <w:rsid w:val="00D4777F"/>
    <w:rsid w:val="00D47B5E"/>
    <w:rsid w:val="00D50229"/>
    <w:rsid w:val="00D50723"/>
    <w:rsid w:val="00D50A39"/>
    <w:rsid w:val="00D51948"/>
    <w:rsid w:val="00D52DF7"/>
    <w:rsid w:val="00D53B58"/>
    <w:rsid w:val="00D53CD7"/>
    <w:rsid w:val="00D567B7"/>
    <w:rsid w:val="00D56A8A"/>
    <w:rsid w:val="00D57DC0"/>
    <w:rsid w:val="00D606B5"/>
    <w:rsid w:val="00D62432"/>
    <w:rsid w:val="00D63426"/>
    <w:rsid w:val="00D638A1"/>
    <w:rsid w:val="00D63B20"/>
    <w:rsid w:val="00D63DB8"/>
    <w:rsid w:val="00D64006"/>
    <w:rsid w:val="00D650AC"/>
    <w:rsid w:val="00D6552A"/>
    <w:rsid w:val="00D65AEA"/>
    <w:rsid w:val="00D65BCB"/>
    <w:rsid w:val="00D675A9"/>
    <w:rsid w:val="00D67D23"/>
    <w:rsid w:val="00D701EB"/>
    <w:rsid w:val="00D70339"/>
    <w:rsid w:val="00D70731"/>
    <w:rsid w:val="00D70D6A"/>
    <w:rsid w:val="00D70FDA"/>
    <w:rsid w:val="00D71002"/>
    <w:rsid w:val="00D710D2"/>
    <w:rsid w:val="00D71842"/>
    <w:rsid w:val="00D71A0F"/>
    <w:rsid w:val="00D72C2A"/>
    <w:rsid w:val="00D73653"/>
    <w:rsid w:val="00D73843"/>
    <w:rsid w:val="00D73F72"/>
    <w:rsid w:val="00D742A3"/>
    <w:rsid w:val="00D7494A"/>
    <w:rsid w:val="00D74B37"/>
    <w:rsid w:val="00D74DE4"/>
    <w:rsid w:val="00D759F5"/>
    <w:rsid w:val="00D760A6"/>
    <w:rsid w:val="00D76868"/>
    <w:rsid w:val="00D768FF"/>
    <w:rsid w:val="00D77DC0"/>
    <w:rsid w:val="00D81CE6"/>
    <w:rsid w:val="00D8244E"/>
    <w:rsid w:val="00D82DAA"/>
    <w:rsid w:val="00D83A3A"/>
    <w:rsid w:val="00D83E13"/>
    <w:rsid w:val="00D8519F"/>
    <w:rsid w:val="00D853FF"/>
    <w:rsid w:val="00D856AE"/>
    <w:rsid w:val="00D8572C"/>
    <w:rsid w:val="00D85C21"/>
    <w:rsid w:val="00D87154"/>
    <w:rsid w:val="00D903C3"/>
    <w:rsid w:val="00D905D8"/>
    <w:rsid w:val="00D90DED"/>
    <w:rsid w:val="00D910BE"/>
    <w:rsid w:val="00D91621"/>
    <w:rsid w:val="00D91978"/>
    <w:rsid w:val="00D92BFE"/>
    <w:rsid w:val="00D93654"/>
    <w:rsid w:val="00D939CB"/>
    <w:rsid w:val="00D93C6A"/>
    <w:rsid w:val="00D94386"/>
    <w:rsid w:val="00D94475"/>
    <w:rsid w:val="00D948C2"/>
    <w:rsid w:val="00D949E6"/>
    <w:rsid w:val="00D94B89"/>
    <w:rsid w:val="00D97EEE"/>
    <w:rsid w:val="00DA007E"/>
    <w:rsid w:val="00DA0450"/>
    <w:rsid w:val="00DA04C0"/>
    <w:rsid w:val="00DA0C8A"/>
    <w:rsid w:val="00DA14B1"/>
    <w:rsid w:val="00DA19E1"/>
    <w:rsid w:val="00DA1C10"/>
    <w:rsid w:val="00DA35BF"/>
    <w:rsid w:val="00DA3EBE"/>
    <w:rsid w:val="00DA43DF"/>
    <w:rsid w:val="00DA4DBA"/>
    <w:rsid w:val="00DA5532"/>
    <w:rsid w:val="00DA5A3B"/>
    <w:rsid w:val="00DA5CE5"/>
    <w:rsid w:val="00DA6C57"/>
    <w:rsid w:val="00DA6D98"/>
    <w:rsid w:val="00DA6D9E"/>
    <w:rsid w:val="00DA79B0"/>
    <w:rsid w:val="00DB11E0"/>
    <w:rsid w:val="00DB2035"/>
    <w:rsid w:val="00DB22F8"/>
    <w:rsid w:val="00DB285F"/>
    <w:rsid w:val="00DB30D1"/>
    <w:rsid w:val="00DB38D9"/>
    <w:rsid w:val="00DB3F28"/>
    <w:rsid w:val="00DB4444"/>
    <w:rsid w:val="00DB4B03"/>
    <w:rsid w:val="00DB4EB5"/>
    <w:rsid w:val="00DB5124"/>
    <w:rsid w:val="00DB5308"/>
    <w:rsid w:val="00DB65CD"/>
    <w:rsid w:val="00DB69C3"/>
    <w:rsid w:val="00DB6A23"/>
    <w:rsid w:val="00DB7734"/>
    <w:rsid w:val="00DC0145"/>
    <w:rsid w:val="00DC0464"/>
    <w:rsid w:val="00DC06C4"/>
    <w:rsid w:val="00DC06E8"/>
    <w:rsid w:val="00DC5462"/>
    <w:rsid w:val="00DC577B"/>
    <w:rsid w:val="00DC62B2"/>
    <w:rsid w:val="00DC656C"/>
    <w:rsid w:val="00DC6704"/>
    <w:rsid w:val="00DD0185"/>
    <w:rsid w:val="00DD131E"/>
    <w:rsid w:val="00DD1680"/>
    <w:rsid w:val="00DD16DA"/>
    <w:rsid w:val="00DD2331"/>
    <w:rsid w:val="00DD24E2"/>
    <w:rsid w:val="00DD2A8D"/>
    <w:rsid w:val="00DD3CB9"/>
    <w:rsid w:val="00DD54CE"/>
    <w:rsid w:val="00DD6EC7"/>
    <w:rsid w:val="00DD7044"/>
    <w:rsid w:val="00DE0976"/>
    <w:rsid w:val="00DE2E74"/>
    <w:rsid w:val="00DE3306"/>
    <w:rsid w:val="00DE45F7"/>
    <w:rsid w:val="00DE6ADA"/>
    <w:rsid w:val="00DF0285"/>
    <w:rsid w:val="00DF03E6"/>
    <w:rsid w:val="00DF0878"/>
    <w:rsid w:val="00DF1F5C"/>
    <w:rsid w:val="00DF21F6"/>
    <w:rsid w:val="00DF2A12"/>
    <w:rsid w:val="00DF3028"/>
    <w:rsid w:val="00DF3140"/>
    <w:rsid w:val="00DF3897"/>
    <w:rsid w:val="00DF3A55"/>
    <w:rsid w:val="00DF4716"/>
    <w:rsid w:val="00DF53AE"/>
    <w:rsid w:val="00DF60F3"/>
    <w:rsid w:val="00DF61D3"/>
    <w:rsid w:val="00DF675C"/>
    <w:rsid w:val="00DF69EB"/>
    <w:rsid w:val="00DF6CFC"/>
    <w:rsid w:val="00DF754A"/>
    <w:rsid w:val="00DF7A74"/>
    <w:rsid w:val="00E005ED"/>
    <w:rsid w:val="00E009FC"/>
    <w:rsid w:val="00E00A55"/>
    <w:rsid w:val="00E010B1"/>
    <w:rsid w:val="00E01B06"/>
    <w:rsid w:val="00E01B87"/>
    <w:rsid w:val="00E0208A"/>
    <w:rsid w:val="00E02650"/>
    <w:rsid w:val="00E03307"/>
    <w:rsid w:val="00E0387D"/>
    <w:rsid w:val="00E0444B"/>
    <w:rsid w:val="00E04686"/>
    <w:rsid w:val="00E0511A"/>
    <w:rsid w:val="00E0552D"/>
    <w:rsid w:val="00E05744"/>
    <w:rsid w:val="00E05A67"/>
    <w:rsid w:val="00E061B0"/>
    <w:rsid w:val="00E06355"/>
    <w:rsid w:val="00E06C6C"/>
    <w:rsid w:val="00E106ED"/>
    <w:rsid w:val="00E10878"/>
    <w:rsid w:val="00E11486"/>
    <w:rsid w:val="00E117C5"/>
    <w:rsid w:val="00E11F0E"/>
    <w:rsid w:val="00E121F9"/>
    <w:rsid w:val="00E124B4"/>
    <w:rsid w:val="00E12BCF"/>
    <w:rsid w:val="00E12FD6"/>
    <w:rsid w:val="00E14BF0"/>
    <w:rsid w:val="00E14C09"/>
    <w:rsid w:val="00E15581"/>
    <w:rsid w:val="00E1607D"/>
    <w:rsid w:val="00E16629"/>
    <w:rsid w:val="00E16E39"/>
    <w:rsid w:val="00E17288"/>
    <w:rsid w:val="00E20BEC"/>
    <w:rsid w:val="00E21B37"/>
    <w:rsid w:val="00E229C1"/>
    <w:rsid w:val="00E23636"/>
    <w:rsid w:val="00E236C9"/>
    <w:rsid w:val="00E2381F"/>
    <w:rsid w:val="00E23BA0"/>
    <w:rsid w:val="00E23F81"/>
    <w:rsid w:val="00E24352"/>
    <w:rsid w:val="00E24EA3"/>
    <w:rsid w:val="00E255E1"/>
    <w:rsid w:val="00E2588B"/>
    <w:rsid w:val="00E25A27"/>
    <w:rsid w:val="00E261B2"/>
    <w:rsid w:val="00E26A62"/>
    <w:rsid w:val="00E26EBB"/>
    <w:rsid w:val="00E2722D"/>
    <w:rsid w:val="00E27F83"/>
    <w:rsid w:val="00E30091"/>
    <w:rsid w:val="00E30BCD"/>
    <w:rsid w:val="00E310A1"/>
    <w:rsid w:val="00E31459"/>
    <w:rsid w:val="00E3208E"/>
    <w:rsid w:val="00E329EB"/>
    <w:rsid w:val="00E330D6"/>
    <w:rsid w:val="00E337B2"/>
    <w:rsid w:val="00E33808"/>
    <w:rsid w:val="00E33FC4"/>
    <w:rsid w:val="00E3482A"/>
    <w:rsid w:val="00E35691"/>
    <w:rsid w:val="00E35EA2"/>
    <w:rsid w:val="00E36017"/>
    <w:rsid w:val="00E3744F"/>
    <w:rsid w:val="00E3760C"/>
    <w:rsid w:val="00E37BB4"/>
    <w:rsid w:val="00E37C07"/>
    <w:rsid w:val="00E37D8D"/>
    <w:rsid w:val="00E40551"/>
    <w:rsid w:val="00E40EE6"/>
    <w:rsid w:val="00E4124E"/>
    <w:rsid w:val="00E418A7"/>
    <w:rsid w:val="00E42013"/>
    <w:rsid w:val="00E42ADE"/>
    <w:rsid w:val="00E4324F"/>
    <w:rsid w:val="00E43712"/>
    <w:rsid w:val="00E4528F"/>
    <w:rsid w:val="00E455E2"/>
    <w:rsid w:val="00E45C91"/>
    <w:rsid w:val="00E462B0"/>
    <w:rsid w:val="00E476C4"/>
    <w:rsid w:val="00E47E24"/>
    <w:rsid w:val="00E52849"/>
    <w:rsid w:val="00E528E6"/>
    <w:rsid w:val="00E52972"/>
    <w:rsid w:val="00E530D8"/>
    <w:rsid w:val="00E54527"/>
    <w:rsid w:val="00E54766"/>
    <w:rsid w:val="00E5584A"/>
    <w:rsid w:val="00E56587"/>
    <w:rsid w:val="00E56C7F"/>
    <w:rsid w:val="00E56FEE"/>
    <w:rsid w:val="00E5747A"/>
    <w:rsid w:val="00E57B2A"/>
    <w:rsid w:val="00E57B94"/>
    <w:rsid w:val="00E57CF4"/>
    <w:rsid w:val="00E57F74"/>
    <w:rsid w:val="00E60204"/>
    <w:rsid w:val="00E6070A"/>
    <w:rsid w:val="00E60DAD"/>
    <w:rsid w:val="00E60F56"/>
    <w:rsid w:val="00E61087"/>
    <w:rsid w:val="00E61199"/>
    <w:rsid w:val="00E61FE2"/>
    <w:rsid w:val="00E62334"/>
    <w:rsid w:val="00E62924"/>
    <w:rsid w:val="00E62E50"/>
    <w:rsid w:val="00E63221"/>
    <w:rsid w:val="00E64B50"/>
    <w:rsid w:val="00E64BD6"/>
    <w:rsid w:val="00E64CD1"/>
    <w:rsid w:val="00E654A4"/>
    <w:rsid w:val="00E66DE3"/>
    <w:rsid w:val="00E66F92"/>
    <w:rsid w:val="00E67AED"/>
    <w:rsid w:val="00E67B1A"/>
    <w:rsid w:val="00E67BC4"/>
    <w:rsid w:val="00E70C91"/>
    <w:rsid w:val="00E7153D"/>
    <w:rsid w:val="00E71721"/>
    <w:rsid w:val="00E71FA9"/>
    <w:rsid w:val="00E721FD"/>
    <w:rsid w:val="00E73281"/>
    <w:rsid w:val="00E73E2A"/>
    <w:rsid w:val="00E742D4"/>
    <w:rsid w:val="00E755FD"/>
    <w:rsid w:val="00E759C8"/>
    <w:rsid w:val="00E75CC6"/>
    <w:rsid w:val="00E7698E"/>
    <w:rsid w:val="00E76DD5"/>
    <w:rsid w:val="00E77230"/>
    <w:rsid w:val="00E7749F"/>
    <w:rsid w:val="00E77EBB"/>
    <w:rsid w:val="00E77FEE"/>
    <w:rsid w:val="00E8152F"/>
    <w:rsid w:val="00E8213B"/>
    <w:rsid w:val="00E825AE"/>
    <w:rsid w:val="00E82AC3"/>
    <w:rsid w:val="00E8335D"/>
    <w:rsid w:val="00E83D1F"/>
    <w:rsid w:val="00E842FD"/>
    <w:rsid w:val="00E86CFE"/>
    <w:rsid w:val="00E873AB"/>
    <w:rsid w:val="00E87D26"/>
    <w:rsid w:val="00E91809"/>
    <w:rsid w:val="00E91865"/>
    <w:rsid w:val="00E91E27"/>
    <w:rsid w:val="00E91E50"/>
    <w:rsid w:val="00E92987"/>
    <w:rsid w:val="00E93DC0"/>
    <w:rsid w:val="00E941D0"/>
    <w:rsid w:val="00E94EED"/>
    <w:rsid w:val="00E955F9"/>
    <w:rsid w:val="00E95B25"/>
    <w:rsid w:val="00E95CC9"/>
    <w:rsid w:val="00E95FC5"/>
    <w:rsid w:val="00E97804"/>
    <w:rsid w:val="00E97808"/>
    <w:rsid w:val="00E97F82"/>
    <w:rsid w:val="00EA270E"/>
    <w:rsid w:val="00EA2D32"/>
    <w:rsid w:val="00EA34E9"/>
    <w:rsid w:val="00EA3DFC"/>
    <w:rsid w:val="00EA51AB"/>
    <w:rsid w:val="00EA5201"/>
    <w:rsid w:val="00EA5AA2"/>
    <w:rsid w:val="00EA5C34"/>
    <w:rsid w:val="00EA5ED4"/>
    <w:rsid w:val="00EA62FB"/>
    <w:rsid w:val="00EA63F1"/>
    <w:rsid w:val="00EA649B"/>
    <w:rsid w:val="00EA69A7"/>
    <w:rsid w:val="00EA6EE8"/>
    <w:rsid w:val="00EA7FC2"/>
    <w:rsid w:val="00EB0121"/>
    <w:rsid w:val="00EB0A5C"/>
    <w:rsid w:val="00EB0EF1"/>
    <w:rsid w:val="00EB10FE"/>
    <w:rsid w:val="00EB1329"/>
    <w:rsid w:val="00EB1753"/>
    <w:rsid w:val="00EB1FE1"/>
    <w:rsid w:val="00EB22E9"/>
    <w:rsid w:val="00EB3757"/>
    <w:rsid w:val="00EB4906"/>
    <w:rsid w:val="00EB5282"/>
    <w:rsid w:val="00EB5DDC"/>
    <w:rsid w:val="00EB6327"/>
    <w:rsid w:val="00EB6333"/>
    <w:rsid w:val="00EB6534"/>
    <w:rsid w:val="00EB6540"/>
    <w:rsid w:val="00EB666F"/>
    <w:rsid w:val="00EB6CBC"/>
    <w:rsid w:val="00EB6EA2"/>
    <w:rsid w:val="00EB6FAE"/>
    <w:rsid w:val="00EC0481"/>
    <w:rsid w:val="00EC07A9"/>
    <w:rsid w:val="00EC141D"/>
    <w:rsid w:val="00EC15E6"/>
    <w:rsid w:val="00EC1F26"/>
    <w:rsid w:val="00EC2B4F"/>
    <w:rsid w:val="00EC2D5B"/>
    <w:rsid w:val="00EC41BA"/>
    <w:rsid w:val="00EC6269"/>
    <w:rsid w:val="00EC6D25"/>
    <w:rsid w:val="00ED0450"/>
    <w:rsid w:val="00ED0780"/>
    <w:rsid w:val="00ED1DB5"/>
    <w:rsid w:val="00ED1FE1"/>
    <w:rsid w:val="00ED2942"/>
    <w:rsid w:val="00ED2A9F"/>
    <w:rsid w:val="00ED2C56"/>
    <w:rsid w:val="00ED313A"/>
    <w:rsid w:val="00ED3932"/>
    <w:rsid w:val="00ED3973"/>
    <w:rsid w:val="00ED4E33"/>
    <w:rsid w:val="00ED52DD"/>
    <w:rsid w:val="00ED5CD4"/>
    <w:rsid w:val="00ED61CC"/>
    <w:rsid w:val="00ED674C"/>
    <w:rsid w:val="00ED6FC5"/>
    <w:rsid w:val="00ED72F4"/>
    <w:rsid w:val="00EE0262"/>
    <w:rsid w:val="00EE04C2"/>
    <w:rsid w:val="00EE081F"/>
    <w:rsid w:val="00EE0AA5"/>
    <w:rsid w:val="00EE0F50"/>
    <w:rsid w:val="00EE1C3D"/>
    <w:rsid w:val="00EE1ED9"/>
    <w:rsid w:val="00EE419A"/>
    <w:rsid w:val="00EE4693"/>
    <w:rsid w:val="00EE4B1F"/>
    <w:rsid w:val="00EE5D6D"/>
    <w:rsid w:val="00EE60F7"/>
    <w:rsid w:val="00EE6627"/>
    <w:rsid w:val="00EE7AC2"/>
    <w:rsid w:val="00EF0785"/>
    <w:rsid w:val="00EF0BB0"/>
    <w:rsid w:val="00EF0BDE"/>
    <w:rsid w:val="00EF17B5"/>
    <w:rsid w:val="00EF1934"/>
    <w:rsid w:val="00EF1990"/>
    <w:rsid w:val="00EF1D2F"/>
    <w:rsid w:val="00EF2144"/>
    <w:rsid w:val="00EF2199"/>
    <w:rsid w:val="00EF2FEB"/>
    <w:rsid w:val="00EF3BEF"/>
    <w:rsid w:val="00EF4A35"/>
    <w:rsid w:val="00EF6989"/>
    <w:rsid w:val="00EF69E9"/>
    <w:rsid w:val="00EF6AE6"/>
    <w:rsid w:val="00EF6EF4"/>
    <w:rsid w:val="00EF70C1"/>
    <w:rsid w:val="00EF7292"/>
    <w:rsid w:val="00EF73A2"/>
    <w:rsid w:val="00EF7440"/>
    <w:rsid w:val="00F00059"/>
    <w:rsid w:val="00F0016D"/>
    <w:rsid w:val="00F00240"/>
    <w:rsid w:val="00F014A1"/>
    <w:rsid w:val="00F024F4"/>
    <w:rsid w:val="00F02858"/>
    <w:rsid w:val="00F029C6"/>
    <w:rsid w:val="00F02B0B"/>
    <w:rsid w:val="00F0340E"/>
    <w:rsid w:val="00F04398"/>
    <w:rsid w:val="00F053BD"/>
    <w:rsid w:val="00F066C5"/>
    <w:rsid w:val="00F06721"/>
    <w:rsid w:val="00F06E93"/>
    <w:rsid w:val="00F0749C"/>
    <w:rsid w:val="00F075C7"/>
    <w:rsid w:val="00F10CD9"/>
    <w:rsid w:val="00F10D0D"/>
    <w:rsid w:val="00F111B6"/>
    <w:rsid w:val="00F11CEB"/>
    <w:rsid w:val="00F11D75"/>
    <w:rsid w:val="00F12C6E"/>
    <w:rsid w:val="00F12D2F"/>
    <w:rsid w:val="00F144EA"/>
    <w:rsid w:val="00F14533"/>
    <w:rsid w:val="00F14BE5"/>
    <w:rsid w:val="00F14CE6"/>
    <w:rsid w:val="00F14D0B"/>
    <w:rsid w:val="00F15C60"/>
    <w:rsid w:val="00F161AB"/>
    <w:rsid w:val="00F16A55"/>
    <w:rsid w:val="00F16A97"/>
    <w:rsid w:val="00F16AE7"/>
    <w:rsid w:val="00F16BFF"/>
    <w:rsid w:val="00F178C0"/>
    <w:rsid w:val="00F17BB9"/>
    <w:rsid w:val="00F20B05"/>
    <w:rsid w:val="00F22D36"/>
    <w:rsid w:val="00F22F46"/>
    <w:rsid w:val="00F23544"/>
    <w:rsid w:val="00F23DF6"/>
    <w:rsid w:val="00F24B25"/>
    <w:rsid w:val="00F24D4B"/>
    <w:rsid w:val="00F255CB"/>
    <w:rsid w:val="00F25771"/>
    <w:rsid w:val="00F261C6"/>
    <w:rsid w:val="00F261CB"/>
    <w:rsid w:val="00F270FF"/>
    <w:rsid w:val="00F271F3"/>
    <w:rsid w:val="00F2726F"/>
    <w:rsid w:val="00F3025D"/>
    <w:rsid w:val="00F303F5"/>
    <w:rsid w:val="00F305E8"/>
    <w:rsid w:val="00F30D58"/>
    <w:rsid w:val="00F31368"/>
    <w:rsid w:val="00F3196C"/>
    <w:rsid w:val="00F34058"/>
    <w:rsid w:val="00F34388"/>
    <w:rsid w:val="00F34B4F"/>
    <w:rsid w:val="00F35032"/>
    <w:rsid w:val="00F35B94"/>
    <w:rsid w:val="00F36C28"/>
    <w:rsid w:val="00F3733A"/>
    <w:rsid w:val="00F378B5"/>
    <w:rsid w:val="00F379AB"/>
    <w:rsid w:val="00F40390"/>
    <w:rsid w:val="00F41AE6"/>
    <w:rsid w:val="00F42E70"/>
    <w:rsid w:val="00F43463"/>
    <w:rsid w:val="00F4386C"/>
    <w:rsid w:val="00F440C5"/>
    <w:rsid w:val="00F44206"/>
    <w:rsid w:val="00F448E4"/>
    <w:rsid w:val="00F4592B"/>
    <w:rsid w:val="00F45A2E"/>
    <w:rsid w:val="00F45C08"/>
    <w:rsid w:val="00F45DF6"/>
    <w:rsid w:val="00F464E2"/>
    <w:rsid w:val="00F46518"/>
    <w:rsid w:val="00F4661D"/>
    <w:rsid w:val="00F4688C"/>
    <w:rsid w:val="00F468C9"/>
    <w:rsid w:val="00F46E9F"/>
    <w:rsid w:val="00F474C0"/>
    <w:rsid w:val="00F47D25"/>
    <w:rsid w:val="00F50534"/>
    <w:rsid w:val="00F50E5B"/>
    <w:rsid w:val="00F5105F"/>
    <w:rsid w:val="00F513B1"/>
    <w:rsid w:val="00F51965"/>
    <w:rsid w:val="00F519E2"/>
    <w:rsid w:val="00F5396E"/>
    <w:rsid w:val="00F54378"/>
    <w:rsid w:val="00F543E6"/>
    <w:rsid w:val="00F54424"/>
    <w:rsid w:val="00F54AB4"/>
    <w:rsid w:val="00F56AFE"/>
    <w:rsid w:val="00F56BDC"/>
    <w:rsid w:val="00F57084"/>
    <w:rsid w:val="00F57A29"/>
    <w:rsid w:val="00F606E2"/>
    <w:rsid w:val="00F61A46"/>
    <w:rsid w:val="00F625C2"/>
    <w:rsid w:val="00F62B7F"/>
    <w:rsid w:val="00F62CF3"/>
    <w:rsid w:val="00F6538A"/>
    <w:rsid w:val="00F675CC"/>
    <w:rsid w:val="00F717CF"/>
    <w:rsid w:val="00F721B3"/>
    <w:rsid w:val="00F725D8"/>
    <w:rsid w:val="00F72B1D"/>
    <w:rsid w:val="00F72CEF"/>
    <w:rsid w:val="00F73242"/>
    <w:rsid w:val="00F73998"/>
    <w:rsid w:val="00F74C35"/>
    <w:rsid w:val="00F74DF8"/>
    <w:rsid w:val="00F75147"/>
    <w:rsid w:val="00F7524A"/>
    <w:rsid w:val="00F77E48"/>
    <w:rsid w:val="00F77FED"/>
    <w:rsid w:val="00F8079A"/>
    <w:rsid w:val="00F80D46"/>
    <w:rsid w:val="00F82982"/>
    <w:rsid w:val="00F8321A"/>
    <w:rsid w:val="00F83DAD"/>
    <w:rsid w:val="00F85993"/>
    <w:rsid w:val="00F864BF"/>
    <w:rsid w:val="00F87515"/>
    <w:rsid w:val="00F877B2"/>
    <w:rsid w:val="00F901C2"/>
    <w:rsid w:val="00F90EBC"/>
    <w:rsid w:val="00F929E6"/>
    <w:rsid w:val="00F92AAB"/>
    <w:rsid w:val="00F92F54"/>
    <w:rsid w:val="00F937E6"/>
    <w:rsid w:val="00F93B6C"/>
    <w:rsid w:val="00F940DE"/>
    <w:rsid w:val="00F940F8"/>
    <w:rsid w:val="00F95B3F"/>
    <w:rsid w:val="00F960E9"/>
    <w:rsid w:val="00F963EA"/>
    <w:rsid w:val="00F96E17"/>
    <w:rsid w:val="00FA027A"/>
    <w:rsid w:val="00FA079B"/>
    <w:rsid w:val="00FA0FC0"/>
    <w:rsid w:val="00FA17D8"/>
    <w:rsid w:val="00FA1A78"/>
    <w:rsid w:val="00FA1E49"/>
    <w:rsid w:val="00FA2321"/>
    <w:rsid w:val="00FA280E"/>
    <w:rsid w:val="00FA2EFD"/>
    <w:rsid w:val="00FA3567"/>
    <w:rsid w:val="00FA43FF"/>
    <w:rsid w:val="00FA467B"/>
    <w:rsid w:val="00FA4C79"/>
    <w:rsid w:val="00FA54A9"/>
    <w:rsid w:val="00FA5DED"/>
    <w:rsid w:val="00FA64AD"/>
    <w:rsid w:val="00FA7193"/>
    <w:rsid w:val="00FA73BB"/>
    <w:rsid w:val="00FA7682"/>
    <w:rsid w:val="00FA7847"/>
    <w:rsid w:val="00FA7CD4"/>
    <w:rsid w:val="00FB03CF"/>
    <w:rsid w:val="00FB092C"/>
    <w:rsid w:val="00FB0965"/>
    <w:rsid w:val="00FB0A79"/>
    <w:rsid w:val="00FB0ECA"/>
    <w:rsid w:val="00FB1656"/>
    <w:rsid w:val="00FB26B8"/>
    <w:rsid w:val="00FB2A7A"/>
    <w:rsid w:val="00FB39B0"/>
    <w:rsid w:val="00FB4FEC"/>
    <w:rsid w:val="00FB602B"/>
    <w:rsid w:val="00FB636E"/>
    <w:rsid w:val="00FB6717"/>
    <w:rsid w:val="00FC03BB"/>
    <w:rsid w:val="00FC0AD1"/>
    <w:rsid w:val="00FC248D"/>
    <w:rsid w:val="00FC2FA1"/>
    <w:rsid w:val="00FC2FBD"/>
    <w:rsid w:val="00FC31EC"/>
    <w:rsid w:val="00FC36AC"/>
    <w:rsid w:val="00FC3956"/>
    <w:rsid w:val="00FC3B80"/>
    <w:rsid w:val="00FC497F"/>
    <w:rsid w:val="00FC4E42"/>
    <w:rsid w:val="00FC52CD"/>
    <w:rsid w:val="00FC5B68"/>
    <w:rsid w:val="00FC6074"/>
    <w:rsid w:val="00FC6BE5"/>
    <w:rsid w:val="00FD00CA"/>
    <w:rsid w:val="00FD00D8"/>
    <w:rsid w:val="00FD2738"/>
    <w:rsid w:val="00FD3262"/>
    <w:rsid w:val="00FD44B8"/>
    <w:rsid w:val="00FD44DC"/>
    <w:rsid w:val="00FD51FD"/>
    <w:rsid w:val="00FD5321"/>
    <w:rsid w:val="00FD66F9"/>
    <w:rsid w:val="00FD69CE"/>
    <w:rsid w:val="00FD733D"/>
    <w:rsid w:val="00FE00A5"/>
    <w:rsid w:val="00FE07BC"/>
    <w:rsid w:val="00FE0965"/>
    <w:rsid w:val="00FE12B8"/>
    <w:rsid w:val="00FE176E"/>
    <w:rsid w:val="00FE1B2C"/>
    <w:rsid w:val="00FE382B"/>
    <w:rsid w:val="00FE396C"/>
    <w:rsid w:val="00FE3977"/>
    <w:rsid w:val="00FE401A"/>
    <w:rsid w:val="00FE5549"/>
    <w:rsid w:val="00FE5DB5"/>
    <w:rsid w:val="00FE6490"/>
    <w:rsid w:val="00FE65EE"/>
    <w:rsid w:val="00FE6949"/>
    <w:rsid w:val="00FE7D30"/>
    <w:rsid w:val="00FE7D3E"/>
    <w:rsid w:val="00FF07C3"/>
    <w:rsid w:val="00FF181E"/>
    <w:rsid w:val="00FF1826"/>
    <w:rsid w:val="00FF1A68"/>
    <w:rsid w:val="00FF30A3"/>
    <w:rsid w:val="00FF4A1B"/>
    <w:rsid w:val="00FF4E23"/>
    <w:rsid w:val="00FF4F2D"/>
    <w:rsid w:val="00FF5032"/>
    <w:rsid w:val="00FF667E"/>
    <w:rsid w:val="00FF66C7"/>
    <w:rsid w:val="00FF6710"/>
    <w:rsid w:val="00FF7445"/>
    <w:rsid w:val="00FF7740"/>
    <w:rsid w:val="00FF7912"/>
    <w:rsid w:val="00FF7B8C"/>
    <w:rsid w:val="00FF7F37"/>
    <w:rsid w:val="4A22B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D0753"/>
  <w15:docId w15:val="{3CE5A7BE-C427-4D60-8702-83D5C429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468"/>
    <w:pPr>
      <w:spacing w:before="120" w:after="120"/>
    </w:pPr>
    <w:rPr>
      <w:sz w:val="24"/>
      <w:szCs w:val="24"/>
      <w:lang w:val="en-US"/>
    </w:rPr>
  </w:style>
  <w:style w:type="paragraph" w:styleId="Heading1">
    <w:name w:val="heading 1"/>
    <w:basedOn w:val="Normal"/>
    <w:next w:val="Normal"/>
    <w:link w:val="Heading1Char"/>
    <w:qFormat/>
    <w:rsid w:val="006409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409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40942"/>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4CD3"/>
    <w:pPr>
      <w:tabs>
        <w:tab w:val="center" w:pos="4153"/>
        <w:tab w:val="right" w:pos="8306"/>
      </w:tabs>
      <w:overflowPunct w:val="0"/>
      <w:autoSpaceDE w:val="0"/>
      <w:autoSpaceDN w:val="0"/>
      <w:adjustRightInd w:val="0"/>
      <w:textAlignment w:val="baseline"/>
    </w:pPr>
    <w:rPr>
      <w:rFonts w:ascii="Times New (W1)" w:hAnsi="Times New (W1)"/>
      <w:sz w:val="26"/>
      <w:szCs w:val="20"/>
      <w:lang w:eastAsia="en-US"/>
    </w:rPr>
  </w:style>
  <w:style w:type="paragraph" w:styleId="Footer">
    <w:name w:val="footer"/>
    <w:basedOn w:val="Normal"/>
    <w:rsid w:val="00414CD3"/>
    <w:pPr>
      <w:tabs>
        <w:tab w:val="right" w:pos="8505"/>
      </w:tabs>
      <w:overflowPunct w:val="0"/>
      <w:autoSpaceDE w:val="0"/>
      <w:autoSpaceDN w:val="0"/>
      <w:adjustRightInd w:val="0"/>
      <w:textAlignment w:val="baseline"/>
    </w:pPr>
    <w:rPr>
      <w:rFonts w:ascii="Times New (W1)" w:hAnsi="Times New (W1)"/>
      <w:sz w:val="20"/>
      <w:szCs w:val="20"/>
      <w:lang w:eastAsia="en-US"/>
    </w:rPr>
  </w:style>
  <w:style w:type="paragraph" w:customStyle="1" w:styleId="LDTitle">
    <w:name w:val="LDTitle"/>
    <w:link w:val="LDTitleChar"/>
    <w:rsid w:val="00414CD3"/>
    <w:pPr>
      <w:spacing w:before="1320" w:after="480"/>
    </w:pPr>
    <w:rPr>
      <w:rFonts w:ascii="Arial" w:hAnsi="Arial"/>
      <w:sz w:val="24"/>
      <w:szCs w:val="24"/>
      <w:lang w:eastAsia="en-US"/>
    </w:rPr>
  </w:style>
  <w:style w:type="paragraph" w:customStyle="1" w:styleId="LDBodytext">
    <w:name w:val="LDBody text"/>
    <w:link w:val="LDBodytextChar"/>
    <w:rsid w:val="00414CD3"/>
    <w:rPr>
      <w:sz w:val="24"/>
      <w:szCs w:val="24"/>
      <w:lang w:eastAsia="en-US"/>
    </w:rPr>
  </w:style>
  <w:style w:type="paragraph" w:customStyle="1" w:styleId="LDDate">
    <w:name w:val="LDDate"/>
    <w:basedOn w:val="LDBodytext"/>
    <w:link w:val="LDDateChar"/>
    <w:rsid w:val="00414CD3"/>
    <w:pPr>
      <w:spacing w:before="240"/>
    </w:pPr>
  </w:style>
  <w:style w:type="paragraph" w:customStyle="1" w:styleId="LDP1a">
    <w:name w:val="LDP1(a)"/>
    <w:basedOn w:val="LDClause"/>
    <w:link w:val="LDP1aChar"/>
    <w:rsid w:val="00414CD3"/>
    <w:pPr>
      <w:tabs>
        <w:tab w:val="clear" w:pos="454"/>
        <w:tab w:val="clear" w:pos="737"/>
        <w:tab w:val="left" w:pos="1191"/>
      </w:tabs>
      <w:ind w:left="1191" w:hanging="454"/>
    </w:pPr>
  </w:style>
  <w:style w:type="paragraph" w:customStyle="1" w:styleId="LDSignatory">
    <w:name w:val="LDSignatory"/>
    <w:basedOn w:val="LDBodytext"/>
    <w:next w:val="LDBodytext"/>
    <w:rsid w:val="00414CD3"/>
    <w:pPr>
      <w:keepNext/>
      <w:spacing w:before="900"/>
    </w:pPr>
  </w:style>
  <w:style w:type="character" w:customStyle="1" w:styleId="LDCitation">
    <w:name w:val="LDCitation"/>
    <w:rsid w:val="00414CD3"/>
    <w:rPr>
      <w:i/>
      <w:iCs/>
    </w:rPr>
  </w:style>
  <w:style w:type="paragraph" w:customStyle="1" w:styleId="LDDescription">
    <w:name w:val="LD Description"/>
    <w:basedOn w:val="LDTitle"/>
    <w:rsid w:val="00414CD3"/>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414CD3"/>
    <w:pPr>
      <w:keepNext/>
      <w:tabs>
        <w:tab w:val="left" w:pos="737"/>
      </w:tabs>
      <w:spacing w:before="180" w:after="60"/>
      <w:ind w:left="737" w:hanging="737"/>
    </w:pPr>
    <w:rPr>
      <w:b/>
    </w:rPr>
  </w:style>
  <w:style w:type="paragraph" w:customStyle="1" w:styleId="LDClause">
    <w:name w:val="LDClause"/>
    <w:basedOn w:val="LDBodytext"/>
    <w:link w:val="LDClauseChar"/>
    <w:rsid w:val="00414CD3"/>
    <w:pPr>
      <w:tabs>
        <w:tab w:val="right" w:pos="454"/>
        <w:tab w:val="left" w:pos="737"/>
      </w:tabs>
      <w:spacing w:before="60" w:after="60"/>
      <w:ind w:left="737" w:hanging="1021"/>
    </w:pPr>
  </w:style>
  <w:style w:type="character" w:styleId="PageNumber">
    <w:name w:val="page number"/>
    <w:basedOn w:val="DefaultParagraphFont"/>
    <w:rsid w:val="00414CD3"/>
  </w:style>
  <w:style w:type="paragraph" w:customStyle="1" w:styleId="LDEndLine">
    <w:name w:val="LDEndLine"/>
    <w:basedOn w:val="BodyText"/>
    <w:rsid w:val="00414CD3"/>
    <w:pPr>
      <w:pBdr>
        <w:bottom w:val="single" w:sz="2" w:space="0" w:color="auto"/>
      </w:pBdr>
      <w:spacing w:after="0"/>
    </w:pPr>
    <w:rPr>
      <w:lang w:eastAsia="en-US"/>
    </w:rPr>
  </w:style>
  <w:style w:type="paragraph" w:customStyle="1" w:styleId="LDScheduleheading">
    <w:name w:val="LDSchedule heading"/>
    <w:basedOn w:val="LDTitle"/>
    <w:next w:val="LDBodytext"/>
    <w:link w:val="LDScheduleheadingChar"/>
    <w:rsid w:val="00414CD3"/>
    <w:pPr>
      <w:keepNext/>
      <w:tabs>
        <w:tab w:val="left" w:pos="1843"/>
      </w:tabs>
      <w:spacing w:before="480" w:after="120"/>
      <w:ind w:left="1843" w:hanging="1843"/>
    </w:pPr>
    <w:rPr>
      <w:rFonts w:cs="Arial"/>
      <w:b/>
    </w:rPr>
  </w:style>
  <w:style w:type="paragraph" w:customStyle="1" w:styleId="LDFooter">
    <w:name w:val="LDFooter"/>
    <w:basedOn w:val="LDBodytext"/>
    <w:rsid w:val="00414CD3"/>
    <w:pPr>
      <w:tabs>
        <w:tab w:val="right" w:pos="8505"/>
      </w:tabs>
    </w:pPr>
    <w:rPr>
      <w:sz w:val="20"/>
    </w:rPr>
  </w:style>
  <w:style w:type="character" w:customStyle="1" w:styleId="LDBodytextChar">
    <w:name w:val="LDBody text Char"/>
    <w:link w:val="LDBodytext"/>
    <w:rsid w:val="00414CD3"/>
    <w:rPr>
      <w:sz w:val="24"/>
      <w:szCs w:val="24"/>
      <w:lang w:val="en-AU" w:eastAsia="en-US" w:bidi="ar-SA"/>
    </w:rPr>
  </w:style>
  <w:style w:type="character" w:customStyle="1" w:styleId="LDClauseChar">
    <w:name w:val="LDClause Char"/>
    <w:basedOn w:val="LDBodytextChar"/>
    <w:link w:val="LDClause"/>
    <w:rsid w:val="00414CD3"/>
    <w:rPr>
      <w:sz w:val="24"/>
      <w:szCs w:val="24"/>
      <w:lang w:val="en-AU" w:eastAsia="en-US" w:bidi="ar-SA"/>
    </w:rPr>
  </w:style>
  <w:style w:type="character" w:customStyle="1" w:styleId="LDDateChar">
    <w:name w:val="LDDate Char"/>
    <w:basedOn w:val="LDBodytextChar"/>
    <w:link w:val="LDDate"/>
    <w:rsid w:val="00414CD3"/>
    <w:rPr>
      <w:sz w:val="24"/>
      <w:szCs w:val="24"/>
      <w:lang w:val="en-AU" w:eastAsia="en-US" w:bidi="ar-SA"/>
    </w:rPr>
  </w:style>
  <w:style w:type="paragraph" w:styleId="BodyText">
    <w:name w:val="Body Text"/>
    <w:basedOn w:val="Normal"/>
    <w:link w:val="BodyTextChar"/>
    <w:uiPriority w:val="1"/>
    <w:qFormat/>
    <w:rsid w:val="00414CD3"/>
  </w:style>
  <w:style w:type="paragraph" w:styleId="BalloonText">
    <w:name w:val="Balloon Text"/>
    <w:basedOn w:val="Normal"/>
    <w:semiHidden/>
    <w:rsid w:val="00636732"/>
    <w:rPr>
      <w:rFonts w:ascii="Tahoma" w:hAnsi="Tahoma" w:cs="Tahoma"/>
      <w:sz w:val="16"/>
      <w:szCs w:val="16"/>
    </w:rPr>
  </w:style>
  <w:style w:type="paragraph" w:styleId="ListParagraph">
    <w:name w:val="List Paragraph"/>
    <w:basedOn w:val="Normal"/>
    <w:uiPriority w:val="1"/>
    <w:qFormat/>
    <w:rsid w:val="00BE3BF5"/>
    <w:pPr>
      <w:spacing w:before="0" w:after="0"/>
      <w:ind w:left="720"/>
      <w:contextualSpacing/>
    </w:pPr>
    <w:rPr>
      <w:rFonts w:asciiTheme="minorHAnsi" w:eastAsiaTheme="minorHAnsi" w:hAnsiTheme="minorHAnsi" w:cstheme="minorBidi"/>
      <w:sz w:val="22"/>
      <w:szCs w:val="22"/>
      <w:lang w:eastAsia="en-US"/>
    </w:rPr>
  </w:style>
  <w:style w:type="character" w:customStyle="1" w:styleId="LDClauseHeadingChar">
    <w:name w:val="LDClauseHeading Char"/>
    <w:link w:val="LDClauseHeading"/>
    <w:rsid w:val="0001444E"/>
    <w:rPr>
      <w:rFonts w:ascii="Arial" w:hAnsi="Arial"/>
      <w:b/>
      <w:sz w:val="24"/>
      <w:szCs w:val="24"/>
      <w:lang w:eastAsia="en-US"/>
    </w:rPr>
  </w:style>
  <w:style w:type="character" w:customStyle="1" w:styleId="BodyTextChar">
    <w:name w:val="Body Text Char"/>
    <w:link w:val="BodyText"/>
    <w:rsid w:val="00C378BF"/>
    <w:rPr>
      <w:sz w:val="24"/>
      <w:szCs w:val="24"/>
    </w:rPr>
  </w:style>
  <w:style w:type="character" w:styleId="CommentReference">
    <w:name w:val="annotation reference"/>
    <w:basedOn w:val="DefaultParagraphFont"/>
    <w:uiPriority w:val="99"/>
    <w:rsid w:val="00827164"/>
    <w:rPr>
      <w:sz w:val="16"/>
      <w:szCs w:val="16"/>
    </w:rPr>
  </w:style>
  <w:style w:type="paragraph" w:styleId="CommentText">
    <w:name w:val="annotation text"/>
    <w:basedOn w:val="Normal"/>
    <w:link w:val="CommentTextChar"/>
    <w:uiPriority w:val="99"/>
    <w:rsid w:val="00827164"/>
    <w:rPr>
      <w:sz w:val="20"/>
      <w:szCs w:val="20"/>
    </w:rPr>
  </w:style>
  <w:style w:type="character" w:customStyle="1" w:styleId="CommentTextChar">
    <w:name w:val="Comment Text Char"/>
    <w:basedOn w:val="DefaultParagraphFont"/>
    <w:link w:val="CommentText"/>
    <w:uiPriority w:val="99"/>
    <w:rsid w:val="00827164"/>
  </w:style>
  <w:style w:type="paragraph" w:styleId="CommentSubject">
    <w:name w:val="annotation subject"/>
    <w:basedOn w:val="CommentText"/>
    <w:next w:val="CommentText"/>
    <w:link w:val="CommentSubjectChar"/>
    <w:rsid w:val="00827164"/>
    <w:rPr>
      <w:b/>
      <w:bCs/>
    </w:rPr>
  </w:style>
  <w:style w:type="character" w:customStyle="1" w:styleId="CommentSubjectChar">
    <w:name w:val="Comment Subject Char"/>
    <w:basedOn w:val="CommentTextChar"/>
    <w:link w:val="CommentSubject"/>
    <w:rsid w:val="00827164"/>
    <w:rPr>
      <w:b/>
      <w:bCs/>
    </w:rPr>
  </w:style>
  <w:style w:type="paragraph" w:customStyle="1" w:styleId="LDdefinition">
    <w:name w:val="LDdefinition"/>
    <w:basedOn w:val="Normal"/>
    <w:link w:val="LDdefinitionChar"/>
    <w:rsid w:val="00557276"/>
    <w:pPr>
      <w:spacing w:before="60" w:after="60"/>
      <w:ind w:left="737"/>
    </w:pPr>
    <w:rPr>
      <w:lang w:eastAsia="en-US"/>
    </w:rPr>
  </w:style>
  <w:style w:type="character" w:customStyle="1" w:styleId="LDP1aChar">
    <w:name w:val="LDP1(a) Char"/>
    <w:basedOn w:val="DefaultParagraphFont"/>
    <w:link w:val="LDP1a"/>
    <w:rsid w:val="00557276"/>
    <w:rPr>
      <w:sz w:val="24"/>
      <w:szCs w:val="24"/>
      <w:lang w:eastAsia="en-US"/>
    </w:rPr>
  </w:style>
  <w:style w:type="paragraph" w:customStyle="1" w:styleId="LDP2i">
    <w:name w:val="LDP2 (i)"/>
    <w:basedOn w:val="LDP1a"/>
    <w:link w:val="LDP2iChar"/>
    <w:qFormat/>
    <w:rsid w:val="00333C17"/>
    <w:pPr>
      <w:tabs>
        <w:tab w:val="clear" w:pos="1191"/>
        <w:tab w:val="right" w:pos="1418"/>
        <w:tab w:val="left" w:pos="1559"/>
      </w:tabs>
      <w:ind w:left="1588" w:hanging="1134"/>
    </w:pPr>
  </w:style>
  <w:style w:type="character" w:customStyle="1" w:styleId="LDP2iChar">
    <w:name w:val="LDP2 (i) Char"/>
    <w:basedOn w:val="LDP1aChar"/>
    <w:link w:val="LDP2i"/>
    <w:rsid w:val="00333C17"/>
    <w:rPr>
      <w:sz w:val="24"/>
      <w:szCs w:val="24"/>
      <w:lang w:eastAsia="en-US"/>
    </w:rPr>
  </w:style>
  <w:style w:type="paragraph" w:customStyle="1" w:styleId="LDNote">
    <w:name w:val="LDNote"/>
    <w:basedOn w:val="Normal"/>
    <w:link w:val="LDNoteChar"/>
    <w:rsid w:val="00333C17"/>
    <w:pPr>
      <w:tabs>
        <w:tab w:val="right" w:pos="454"/>
        <w:tab w:val="left" w:pos="737"/>
      </w:tabs>
      <w:spacing w:before="60" w:after="60"/>
      <w:ind w:left="737"/>
    </w:pPr>
    <w:rPr>
      <w:sz w:val="20"/>
      <w:lang w:eastAsia="en-US"/>
    </w:rPr>
  </w:style>
  <w:style w:type="character" w:customStyle="1" w:styleId="LDNoteChar">
    <w:name w:val="LDNote Char"/>
    <w:link w:val="LDNote"/>
    <w:rsid w:val="00333C17"/>
    <w:rPr>
      <w:szCs w:val="24"/>
      <w:lang w:eastAsia="en-US"/>
    </w:rPr>
  </w:style>
  <w:style w:type="paragraph" w:customStyle="1" w:styleId="LDP1a0">
    <w:name w:val="LDP1 (a)"/>
    <w:basedOn w:val="LDClause"/>
    <w:link w:val="LDP1aChar0"/>
    <w:rsid w:val="00A81528"/>
    <w:pPr>
      <w:tabs>
        <w:tab w:val="clear" w:pos="737"/>
        <w:tab w:val="left" w:pos="1191"/>
      </w:tabs>
      <w:ind w:left="1191" w:hanging="454"/>
    </w:pPr>
  </w:style>
  <w:style w:type="character" w:customStyle="1" w:styleId="LDP1aChar0">
    <w:name w:val="LDP1 (a) Char"/>
    <w:basedOn w:val="LDClauseChar"/>
    <w:link w:val="LDP1a0"/>
    <w:locked/>
    <w:rsid w:val="00A81528"/>
    <w:rPr>
      <w:sz w:val="24"/>
      <w:szCs w:val="24"/>
      <w:lang w:val="en-AU" w:eastAsia="en-US" w:bidi="ar-SA"/>
    </w:rPr>
  </w:style>
  <w:style w:type="paragraph" w:customStyle="1" w:styleId="Default">
    <w:name w:val="Default"/>
    <w:rsid w:val="00802230"/>
    <w:pPr>
      <w:autoSpaceDE w:val="0"/>
      <w:autoSpaceDN w:val="0"/>
      <w:adjustRightInd w:val="0"/>
    </w:pPr>
    <w:rPr>
      <w:color w:val="000000"/>
      <w:sz w:val="24"/>
      <w:szCs w:val="24"/>
    </w:rPr>
  </w:style>
  <w:style w:type="character" w:customStyle="1" w:styleId="LDdefinitionChar">
    <w:name w:val="LDdefinition Char"/>
    <w:basedOn w:val="LDClauseChar"/>
    <w:link w:val="LDdefinition"/>
    <w:rsid w:val="001E0E3E"/>
    <w:rPr>
      <w:sz w:val="24"/>
      <w:szCs w:val="24"/>
      <w:lang w:val="en-AU" w:eastAsia="en-US" w:bidi="ar-SA"/>
    </w:rPr>
  </w:style>
  <w:style w:type="paragraph" w:styleId="Revision">
    <w:name w:val="Revision"/>
    <w:hidden/>
    <w:uiPriority w:val="99"/>
    <w:semiHidden/>
    <w:rsid w:val="00F95B3F"/>
    <w:rPr>
      <w:sz w:val="24"/>
      <w:szCs w:val="24"/>
    </w:rPr>
  </w:style>
  <w:style w:type="paragraph" w:customStyle="1" w:styleId="paragraph">
    <w:name w:val="paragraph"/>
    <w:aliases w:val="a"/>
    <w:basedOn w:val="Normal"/>
    <w:link w:val="paragraphChar"/>
    <w:rsid w:val="00EE7AC2"/>
    <w:pPr>
      <w:tabs>
        <w:tab w:val="right" w:pos="1531"/>
      </w:tabs>
      <w:spacing w:before="40" w:after="0"/>
      <w:ind w:left="1644" w:hanging="1644"/>
    </w:pPr>
    <w:rPr>
      <w:sz w:val="22"/>
      <w:szCs w:val="20"/>
    </w:rPr>
  </w:style>
  <w:style w:type="character" w:customStyle="1" w:styleId="paragraphChar">
    <w:name w:val="paragraph Char"/>
    <w:aliases w:val="a Char"/>
    <w:basedOn w:val="DefaultParagraphFont"/>
    <w:link w:val="paragraph"/>
    <w:rsid w:val="00EE7AC2"/>
    <w:rPr>
      <w:sz w:val="22"/>
    </w:rPr>
  </w:style>
  <w:style w:type="paragraph" w:customStyle="1" w:styleId="paragraphsub">
    <w:name w:val="paragraph(sub)"/>
    <w:aliases w:val="aa"/>
    <w:basedOn w:val="Normal"/>
    <w:rsid w:val="007B6AC9"/>
    <w:pPr>
      <w:tabs>
        <w:tab w:val="right" w:pos="1985"/>
      </w:tabs>
      <w:spacing w:before="40" w:after="0"/>
      <w:ind w:left="2098" w:hanging="2098"/>
    </w:pPr>
    <w:rPr>
      <w:sz w:val="22"/>
      <w:szCs w:val="20"/>
    </w:rPr>
  </w:style>
  <w:style w:type="paragraph" w:customStyle="1" w:styleId="subsection">
    <w:name w:val="subsection"/>
    <w:aliases w:val="ss,Subsection"/>
    <w:basedOn w:val="Normal"/>
    <w:link w:val="subsectionChar"/>
    <w:rsid w:val="00007BDA"/>
    <w:pPr>
      <w:tabs>
        <w:tab w:val="right" w:pos="1021"/>
      </w:tabs>
      <w:spacing w:before="180" w:after="0"/>
      <w:ind w:left="1134" w:hanging="1134"/>
    </w:pPr>
    <w:rPr>
      <w:sz w:val="22"/>
      <w:szCs w:val="20"/>
    </w:rPr>
  </w:style>
  <w:style w:type="character" w:customStyle="1" w:styleId="subsectionChar">
    <w:name w:val="subsection Char"/>
    <w:aliases w:val="ss Char"/>
    <w:basedOn w:val="DefaultParagraphFont"/>
    <w:link w:val="subsection"/>
    <w:locked/>
    <w:rsid w:val="00007BDA"/>
    <w:rPr>
      <w:sz w:val="22"/>
    </w:rPr>
  </w:style>
  <w:style w:type="character" w:customStyle="1" w:styleId="cf01">
    <w:name w:val="cf01"/>
    <w:basedOn w:val="DefaultParagraphFont"/>
    <w:rsid w:val="002F45A3"/>
    <w:rPr>
      <w:rFonts w:ascii="Segoe UI" w:hAnsi="Segoe UI" w:cs="Segoe UI" w:hint="default"/>
      <w:sz w:val="18"/>
      <w:szCs w:val="18"/>
    </w:rPr>
  </w:style>
  <w:style w:type="paragraph" w:styleId="NormalWeb">
    <w:name w:val="Normal (Web)"/>
    <w:basedOn w:val="Normal"/>
    <w:uiPriority w:val="99"/>
    <w:semiHidden/>
    <w:unhideWhenUsed/>
    <w:rsid w:val="004E7A11"/>
    <w:pPr>
      <w:spacing w:before="100" w:beforeAutospacing="1" w:after="100" w:afterAutospacing="1"/>
    </w:pPr>
  </w:style>
  <w:style w:type="character" w:customStyle="1" w:styleId="LDScheduleheadingChar">
    <w:name w:val="LDSchedule heading Char"/>
    <w:link w:val="LDScheduleheading"/>
    <w:rsid w:val="00DD3CB9"/>
    <w:rPr>
      <w:rFonts w:ascii="Arial" w:hAnsi="Arial" w:cs="Arial"/>
      <w:b/>
      <w:sz w:val="24"/>
      <w:szCs w:val="24"/>
      <w:lang w:eastAsia="en-US"/>
    </w:rPr>
  </w:style>
  <w:style w:type="character" w:customStyle="1" w:styleId="LDTitleChar">
    <w:name w:val="LDTitle Char"/>
    <w:link w:val="LDTitle"/>
    <w:rsid w:val="00DD3CB9"/>
    <w:rPr>
      <w:rFonts w:ascii="Arial" w:hAnsi="Arial"/>
      <w:sz w:val="24"/>
      <w:szCs w:val="24"/>
      <w:lang w:eastAsia="en-US"/>
    </w:rPr>
  </w:style>
  <w:style w:type="paragraph" w:customStyle="1" w:styleId="CoverUpdate">
    <w:name w:val="CoverUpdate"/>
    <w:basedOn w:val="Normal"/>
    <w:rsid w:val="00DD3CB9"/>
    <w:pPr>
      <w:tabs>
        <w:tab w:val="left" w:pos="567"/>
      </w:tabs>
      <w:overflowPunct w:val="0"/>
      <w:autoSpaceDE w:val="0"/>
      <w:autoSpaceDN w:val="0"/>
      <w:adjustRightInd w:val="0"/>
      <w:spacing w:before="240" w:after="160" w:line="259" w:lineRule="auto"/>
      <w:textAlignment w:val="baseline"/>
    </w:pPr>
    <w:rPr>
      <w:rFonts w:ascii="Times New (W1)" w:eastAsia="Calibri" w:hAnsi="Times New (W1)"/>
      <w:sz w:val="26"/>
      <w:szCs w:val="20"/>
    </w:rPr>
  </w:style>
  <w:style w:type="paragraph" w:customStyle="1" w:styleId="TableColHead">
    <w:name w:val="TableColHead"/>
    <w:basedOn w:val="Normal"/>
    <w:rsid w:val="00725CD3"/>
    <w:pPr>
      <w:keepNext/>
      <w:spacing w:after="60" w:line="200" w:lineRule="exact"/>
    </w:pPr>
    <w:rPr>
      <w:rFonts w:ascii="Arial" w:eastAsiaTheme="minorHAnsi" w:hAnsi="Arial" w:cstheme="minorBidi"/>
      <w:b/>
      <w:noProof/>
      <w:szCs w:val="22"/>
      <w:lang w:eastAsia="en-US"/>
    </w:rPr>
  </w:style>
  <w:style w:type="paragraph" w:customStyle="1" w:styleId="TableENotesHeading">
    <w:name w:val="TableENotesHeading"/>
    <w:basedOn w:val="Normal"/>
    <w:rsid w:val="00725CD3"/>
    <w:pPr>
      <w:spacing w:before="240" w:after="240" w:line="300" w:lineRule="exact"/>
      <w:ind w:left="2410" w:hanging="2410"/>
    </w:pPr>
    <w:rPr>
      <w:rFonts w:ascii="Arial" w:eastAsiaTheme="minorHAnsi" w:hAnsi="Arial" w:cstheme="minorBidi"/>
      <w:b/>
      <w:noProof/>
      <w:sz w:val="28"/>
      <w:szCs w:val="22"/>
      <w:lang w:eastAsia="en-US"/>
    </w:rPr>
  </w:style>
  <w:style w:type="paragraph" w:customStyle="1" w:styleId="TableOfAmend">
    <w:name w:val="TableOfAmend"/>
    <w:basedOn w:val="Normal"/>
    <w:rsid w:val="00725CD3"/>
    <w:pPr>
      <w:tabs>
        <w:tab w:val="right" w:leader="dot" w:pos="2268"/>
      </w:tabs>
      <w:spacing w:before="60" w:after="160" w:line="200" w:lineRule="exact"/>
      <w:ind w:left="170" w:right="-11" w:hanging="170"/>
    </w:pPr>
    <w:rPr>
      <w:rFonts w:ascii="Arial" w:eastAsiaTheme="minorHAnsi" w:hAnsi="Arial" w:cstheme="minorBidi"/>
      <w:noProof/>
      <w:szCs w:val="22"/>
      <w:lang w:eastAsia="en-US"/>
    </w:rPr>
  </w:style>
  <w:style w:type="paragraph" w:customStyle="1" w:styleId="TableOfAmendHead">
    <w:name w:val="TableOfAmendHead"/>
    <w:basedOn w:val="TableOfAmend"/>
    <w:next w:val="Normal"/>
    <w:rsid w:val="00725CD3"/>
    <w:pPr>
      <w:spacing w:after="60"/>
    </w:pPr>
    <w:rPr>
      <w:sz w:val="16"/>
    </w:rPr>
  </w:style>
  <w:style w:type="character" w:customStyle="1" w:styleId="CharENotesHeading">
    <w:name w:val="CharENotesHeading"/>
    <w:rsid w:val="00725CD3"/>
  </w:style>
  <w:style w:type="paragraph" w:customStyle="1" w:styleId="EndNotes">
    <w:name w:val="EndNotes"/>
    <w:basedOn w:val="Normal"/>
    <w:rsid w:val="00725CD3"/>
    <w:pPr>
      <w:spacing w:after="0" w:line="260" w:lineRule="exact"/>
      <w:jc w:val="both"/>
    </w:pPr>
    <w:rPr>
      <w:noProof/>
      <w:sz w:val="26"/>
      <w:szCs w:val="20"/>
    </w:rPr>
  </w:style>
  <w:style w:type="paragraph" w:customStyle="1" w:styleId="TableENotesHeadingAmdt">
    <w:name w:val="TableENotesHeadingAmdt"/>
    <w:basedOn w:val="Normal"/>
    <w:next w:val="Normal"/>
    <w:rsid w:val="00725CD3"/>
    <w:pPr>
      <w:pageBreakBefore/>
      <w:spacing w:before="240" w:after="240" w:line="300" w:lineRule="exact"/>
      <w:ind w:left="2410" w:hanging="2410"/>
    </w:pPr>
    <w:rPr>
      <w:rFonts w:ascii="Arial" w:hAnsi="Arial"/>
      <w:b/>
      <w:noProof/>
      <w:sz w:val="28"/>
      <w:szCs w:val="20"/>
    </w:rPr>
  </w:style>
  <w:style w:type="paragraph" w:styleId="TOC1">
    <w:name w:val="toc 1"/>
    <w:basedOn w:val="Normal"/>
    <w:next w:val="Normal"/>
    <w:autoRedefine/>
    <w:uiPriority w:val="39"/>
    <w:rsid w:val="008331DB"/>
    <w:pPr>
      <w:tabs>
        <w:tab w:val="left" w:pos="1134"/>
        <w:tab w:val="right" w:leader="dot" w:pos="8494"/>
      </w:tabs>
      <w:overflowPunct w:val="0"/>
      <w:autoSpaceDE w:val="0"/>
      <w:autoSpaceDN w:val="0"/>
      <w:adjustRightInd w:val="0"/>
      <w:spacing w:before="60" w:after="0"/>
      <w:textAlignment w:val="baseline"/>
    </w:pPr>
    <w:rPr>
      <w:rFonts w:ascii="Arial" w:hAnsi="Arial" w:cs="Arial"/>
      <w:noProof/>
      <w:color w:val="000000" w:themeColor="text1"/>
      <w:sz w:val="20"/>
      <w:szCs w:val="20"/>
      <w:lang w:eastAsia="en-US"/>
    </w:rPr>
  </w:style>
  <w:style w:type="paragraph" w:customStyle="1" w:styleId="LDContentsHead">
    <w:name w:val="LDContentsHead"/>
    <w:basedOn w:val="LDTitle"/>
    <w:rsid w:val="00640942"/>
    <w:pPr>
      <w:keepNext/>
      <w:spacing w:before="480" w:after="120"/>
    </w:pPr>
    <w:rPr>
      <w:b/>
    </w:rPr>
  </w:style>
  <w:style w:type="character" w:styleId="Hyperlink">
    <w:name w:val="Hyperlink"/>
    <w:basedOn w:val="DefaultParagraphFont"/>
    <w:uiPriority w:val="99"/>
    <w:rsid w:val="00640942"/>
    <w:rPr>
      <w:color w:val="0000FF" w:themeColor="hyperlink"/>
      <w:u w:val="single"/>
    </w:rPr>
  </w:style>
  <w:style w:type="character" w:customStyle="1" w:styleId="Heading1Char">
    <w:name w:val="Heading 1 Char"/>
    <w:basedOn w:val="DefaultParagraphFont"/>
    <w:link w:val="Heading1"/>
    <w:rsid w:val="0064094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64094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8331DB"/>
    <w:pPr>
      <w:tabs>
        <w:tab w:val="left" w:pos="720"/>
        <w:tab w:val="right" w:leader="dot" w:pos="8212"/>
      </w:tabs>
      <w:spacing w:before="0" w:after="0"/>
      <w:ind w:left="238"/>
    </w:pPr>
    <w:rPr>
      <w:rFonts w:ascii="Arial" w:hAnsi="Arial" w:cs="Arial"/>
      <w:noProof/>
      <w:sz w:val="20"/>
      <w:szCs w:val="20"/>
    </w:rPr>
  </w:style>
  <w:style w:type="paragraph" w:customStyle="1" w:styleId="LDScheduleheading2">
    <w:name w:val="LDSchedule heading 2"/>
    <w:basedOn w:val="LDScheduleheading"/>
    <w:link w:val="LDScheduleheading2Char"/>
    <w:qFormat/>
    <w:rsid w:val="00640942"/>
    <w:pPr>
      <w:pageBreakBefore/>
      <w:tabs>
        <w:tab w:val="clear" w:pos="1843"/>
        <w:tab w:val="left" w:pos="1418"/>
      </w:tabs>
      <w:spacing w:before="0" w:after="240"/>
      <w:ind w:left="0" w:firstLine="0"/>
    </w:pPr>
  </w:style>
  <w:style w:type="paragraph" w:customStyle="1" w:styleId="LDTitle2">
    <w:name w:val="LDTitle 2"/>
    <w:basedOn w:val="LDScheduleheading"/>
    <w:link w:val="LDTitle2Char"/>
    <w:qFormat/>
    <w:rsid w:val="00640942"/>
    <w:pPr>
      <w:spacing w:before="360" w:after="360"/>
      <w:ind w:left="0" w:firstLine="0"/>
    </w:pPr>
    <w:rPr>
      <w:color w:val="000000"/>
    </w:rPr>
  </w:style>
  <w:style w:type="character" w:customStyle="1" w:styleId="LDScheduleheading2Char">
    <w:name w:val="LDSchedule heading 2 Char"/>
    <w:basedOn w:val="LDScheduleheadingChar"/>
    <w:link w:val="LDScheduleheading2"/>
    <w:rsid w:val="00640942"/>
    <w:rPr>
      <w:rFonts w:ascii="Arial" w:hAnsi="Arial" w:cs="Arial"/>
      <w:b/>
      <w:sz w:val="24"/>
      <w:szCs w:val="24"/>
      <w:lang w:eastAsia="en-US"/>
    </w:rPr>
  </w:style>
  <w:style w:type="character" w:customStyle="1" w:styleId="Heading3Char">
    <w:name w:val="Heading 3 Char"/>
    <w:basedOn w:val="DefaultParagraphFont"/>
    <w:link w:val="Heading3"/>
    <w:semiHidden/>
    <w:rsid w:val="00640942"/>
    <w:rPr>
      <w:rFonts w:asciiTheme="majorHAnsi" w:eastAsiaTheme="majorEastAsia" w:hAnsiTheme="majorHAnsi" w:cstheme="majorBidi"/>
      <w:color w:val="243F60" w:themeColor="accent1" w:themeShade="7F"/>
      <w:sz w:val="24"/>
      <w:szCs w:val="24"/>
    </w:rPr>
  </w:style>
  <w:style w:type="character" w:customStyle="1" w:styleId="LDTitle2Char">
    <w:name w:val="LDTitle 2 Char"/>
    <w:basedOn w:val="LDScheduleheadingChar"/>
    <w:link w:val="LDTitle2"/>
    <w:rsid w:val="00640942"/>
    <w:rPr>
      <w:rFonts w:ascii="Arial" w:hAnsi="Arial" w:cs="Arial"/>
      <w:b/>
      <w:color w:val="000000"/>
      <w:sz w:val="24"/>
      <w:szCs w:val="24"/>
      <w:lang w:eastAsia="en-US"/>
    </w:rPr>
  </w:style>
  <w:style w:type="paragraph" w:styleId="TOC3">
    <w:name w:val="toc 3"/>
    <w:basedOn w:val="Normal"/>
    <w:next w:val="Normal"/>
    <w:autoRedefine/>
    <w:uiPriority w:val="39"/>
    <w:unhideWhenUsed/>
    <w:rsid w:val="00D91978"/>
    <w:pPr>
      <w:tabs>
        <w:tab w:val="right" w:leader="dot" w:pos="8494"/>
      </w:tabs>
      <w:spacing w:before="60" w:after="0"/>
      <w:ind w:left="482"/>
    </w:pPr>
    <w:rPr>
      <w:rFonts w:ascii="Arial" w:hAnsi="Arial" w:cs="Arial"/>
      <w:noProof/>
      <w:color w:val="000000" w:themeColor="text1"/>
      <w:sz w:val="20"/>
      <w:szCs w:val="20"/>
    </w:rPr>
  </w:style>
  <w:style w:type="table" w:styleId="TableGrid">
    <w:name w:val="Table Grid"/>
    <w:basedOn w:val="TableNormal"/>
    <w:uiPriority w:val="39"/>
    <w:rsid w:val="0044640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336149">
      <w:bodyDiv w:val="1"/>
      <w:marLeft w:val="0"/>
      <w:marRight w:val="0"/>
      <w:marTop w:val="0"/>
      <w:marBottom w:val="0"/>
      <w:divBdr>
        <w:top w:val="none" w:sz="0" w:space="0" w:color="auto"/>
        <w:left w:val="none" w:sz="0" w:space="0" w:color="auto"/>
        <w:bottom w:val="none" w:sz="0" w:space="0" w:color="auto"/>
        <w:right w:val="none" w:sz="0" w:space="0" w:color="auto"/>
      </w:divBdr>
    </w:div>
    <w:div w:id="1141653987">
      <w:bodyDiv w:val="1"/>
      <w:marLeft w:val="0"/>
      <w:marRight w:val="0"/>
      <w:marTop w:val="0"/>
      <w:marBottom w:val="0"/>
      <w:divBdr>
        <w:top w:val="none" w:sz="0" w:space="0" w:color="auto"/>
        <w:left w:val="none" w:sz="0" w:space="0" w:color="auto"/>
        <w:bottom w:val="none" w:sz="0" w:space="0" w:color="auto"/>
        <w:right w:val="none" w:sz="0" w:space="0" w:color="auto"/>
      </w:divBdr>
    </w:div>
    <w:div w:id="1198742460">
      <w:bodyDiv w:val="1"/>
      <w:marLeft w:val="0"/>
      <w:marRight w:val="0"/>
      <w:marTop w:val="0"/>
      <w:marBottom w:val="0"/>
      <w:divBdr>
        <w:top w:val="none" w:sz="0" w:space="0" w:color="auto"/>
        <w:left w:val="none" w:sz="0" w:space="0" w:color="auto"/>
        <w:bottom w:val="none" w:sz="0" w:space="0" w:color="auto"/>
        <w:right w:val="none" w:sz="0" w:space="0" w:color="auto"/>
      </w:divBdr>
    </w:div>
    <w:div w:id="14250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267AD-4892-422D-BFF2-2874C216F677}">
  <ds:schemaRefs>
    <ds:schemaRef ds:uri="http://schemas.microsoft.com/office/2006/metadata/properties"/>
    <ds:schemaRef ds:uri="http://schemas.microsoft.com/office/infopath/2007/PartnerControls"/>
    <ds:schemaRef ds:uri="f8659690-d3c8-47b5-b3b3-85ad8ced11e2"/>
  </ds:schemaRefs>
</ds:datastoreItem>
</file>

<file path=customXml/itemProps2.xml><?xml version="1.0" encoding="utf-8"?>
<ds:datastoreItem xmlns:ds="http://schemas.openxmlformats.org/officeDocument/2006/customXml" ds:itemID="{E052D59A-616F-49EA-914B-DBB1DCF2B6A0}">
  <ds:schemaRefs>
    <ds:schemaRef ds:uri="http://schemas.openxmlformats.org/officeDocument/2006/bibliography"/>
  </ds:schemaRefs>
</ds:datastoreItem>
</file>

<file path=customXml/itemProps3.xml><?xml version="1.0" encoding="utf-8"?>
<ds:datastoreItem xmlns:ds="http://schemas.openxmlformats.org/officeDocument/2006/customXml" ds:itemID="{1E3F9E9F-E331-45FC-AEA0-D6A83FBA4295}">
  <ds:schemaRefs>
    <ds:schemaRef ds:uri="http://schemas.microsoft.com/sharepoint/v3/contenttype/forms"/>
  </ds:schemaRefs>
</ds:datastoreItem>
</file>

<file path=customXml/itemProps4.xml><?xml version="1.0" encoding="utf-8"?>
<ds:datastoreItem xmlns:ds="http://schemas.openxmlformats.org/officeDocument/2006/customXml" ds:itemID="{ACD1D400-060B-42CF-AC17-BC28B5D3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9007</Words>
  <Characters>51342</Characters>
  <Application>Microsoft Office Word</Application>
  <DocSecurity>0</DocSecurity>
  <Lines>427</Lines>
  <Paragraphs>120</Paragraphs>
  <ScaleCrop>false</ScaleCrop>
  <Company>Civil Aviation Safety Authority</Company>
  <LinksUpToDate>false</LinksUpToDate>
  <CharactersWithSpaces>60229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EX70/25</dc:title>
  <dc:subject>Multi-Engine Helicopters Exemption 2025</dc:subject>
  <dc:creator>Civil Aviation Safety Authority</dc:creator>
  <cp:lastModifiedBy>Spesyvy, Nadia</cp:lastModifiedBy>
  <cp:revision>2</cp:revision>
  <cp:lastPrinted>2025-07-28T05:18:00Z</cp:lastPrinted>
  <dcterms:created xsi:type="dcterms:W3CDTF">2025-07-29T08:02:00Z</dcterms:created>
  <dcterms:modified xsi:type="dcterms:W3CDTF">2025-07-29T08:02:00Z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