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9336" w14:textId="77777777" w:rsidR="0024360E" w:rsidRPr="00FD6D87" w:rsidRDefault="0024360E">
      <w:pPr>
        <w:spacing w:before="0"/>
        <w:ind w:right="40"/>
        <w:jc w:val="center"/>
        <w:rPr>
          <w:b/>
          <w:bCs/>
          <w:u w:val="single"/>
        </w:rPr>
      </w:pPr>
      <w:bookmarkStart w:id="0" w:name="_GoBack"/>
      <w:bookmarkEnd w:id="0"/>
      <w:r w:rsidRPr="00FD6D87">
        <w:rPr>
          <w:b/>
          <w:bCs/>
          <w:u w:val="single"/>
        </w:rPr>
        <w:t>EXPLANATORY STATEMENT</w:t>
      </w:r>
    </w:p>
    <w:p w14:paraId="759E6D49" w14:textId="77777777" w:rsidR="0024360E" w:rsidRPr="00FD6D87" w:rsidRDefault="0024360E">
      <w:pPr>
        <w:spacing w:before="0"/>
        <w:ind w:right="40"/>
        <w:jc w:val="center"/>
        <w:rPr>
          <w:b/>
          <w:bCs/>
          <w:u w:val="single"/>
        </w:rPr>
      </w:pPr>
    </w:p>
    <w:p w14:paraId="1F385F58" w14:textId="61F4A10A" w:rsidR="00B2211F" w:rsidRPr="000436E4" w:rsidRDefault="006452E5" w:rsidP="000436E4">
      <w:pPr>
        <w:spacing w:before="0"/>
        <w:jc w:val="center"/>
      </w:pPr>
      <w:r w:rsidRPr="00BC5821">
        <w:t>Issued by a delegate of the Minister</w:t>
      </w:r>
    </w:p>
    <w:p w14:paraId="4FFB79CC" w14:textId="195D48E9" w:rsidR="00B8002B" w:rsidRPr="00FD6D87" w:rsidRDefault="0087071A" w:rsidP="00FD086E">
      <w:pPr>
        <w:jc w:val="center"/>
        <w:rPr>
          <w:i/>
        </w:rPr>
      </w:pPr>
      <w:r w:rsidRPr="0087071A">
        <w:rPr>
          <w:i/>
        </w:rPr>
        <w:t>Migration (Class of Persons for Nil VAC—2025 Virtus World Athletics Championships) Instrument 2025</w:t>
      </w:r>
    </w:p>
    <w:p w14:paraId="7D7C6D4F" w14:textId="103B9922" w:rsidR="00B8002B" w:rsidRPr="00FD6D87" w:rsidRDefault="003F3724" w:rsidP="00B8002B">
      <w:pPr>
        <w:rPr>
          <w:rFonts w:eastAsia="Times New Roman"/>
        </w:rPr>
      </w:pPr>
      <w:r w:rsidRPr="00F14369">
        <w:rPr>
          <w:rFonts w:eastAsia="Times New Roman"/>
        </w:rPr>
        <w:t xml:space="preserve">The instrument, </w:t>
      </w:r>
      <w:r w:rsidR="0087071A" w:rsidRPr="0087071A">
        <w:rPr>
          <w:rFonts w:eastAsia="Times New Roman"/>
          <w:i/>
          <w:iCs/>
        </w:rPr>
        <w:t>Migration (Class of Persons for Nil VAC—2025 Virtus World Athletics Championships) Instrument 2025</w:t>
      </w:r>
      <w:r w:rsidR="0087071A">
        <w:rPr>
          <w:rFonts w:eastAsia="Times New Roman"/>
          <w:iCs/>
        </w:rPr>
        <w:t xml:space="preserve"> (LIN 25/092)</w:t>
      </w:r>
      <w:r w:rsidRPr="00F14369">
        <w:rPr>
          <w:rFonts w:eastAsia="Times New Roman"/>
        </w:rPr>
        <w:t>, is made under</w:t>
      </w:r>
      <w:r w:rsidR="00C96390">
        <w:rPr>
          <w:rFonts w:eastAsia="Times New Roman"/>
        </w:rPr>
        <w:t xml:space="preserve"> subparagraph 1236(2)(a)(iv) </w:t>
      </w:r>
      <w:r w:rsidR="00C96390" w:rsidRPr="00C96390">
        <w:rPr>
          <w:rFonts w:eastAsia="Times New Roman"/>
        </w:rPr>
        <w:t xml:space="preserve">and </w:t>
      </w:r>
      <w:r w:rsidR="00DB5EE6">
        <w:rPr>
          <w:rFonts w:eastAsia="Times New Roman"/>
        </w:rPr>
        <w:t xml:space="preserve">subregulation 2.07(5) for </w:t>
      </w:r>
      <w:r w:rsidR="00C96390" w:rsidRPr="00C96390">
        <w:rPr>
          <w:rFonts w:eastAsia="Times New Roman"/>
        </w:rPr>
        <w:t xml:space="preserve">subparagraph 1237(2)(a)(i) of Schedule 1 </w:t>
      </w:r>
      <w:r w:rsidR="00F14369" w:rsidRPr="00C96390">
        <w:rPr>
          <w:rFonts w:eastAsia="Times New Roman"/>
        </w:rPr>
        <w:t>of the</w:t>
      </w:r>
      <w:r w:rsidRPr="00C96390">
        <w:rPr>
          <w:rFonts w:eastAsia="Times New Roman"/>
        </w:rPr>
        <w:t xml:space="preserve"> </w:t>
      </w:r>
      <w:r w:rsidRPr="00C96390">
        <w:rPr>
          <w:rFonts w:eastAsia="Times New Roman"/>
          <w:i/>
        </w:rPr>
        <w:t>Migration Regulations</w:t>
      </w:r>
      <w:r w:rsidR="00EC6A02" w:rsidRPr="00C96390">
        <w:rPr>
          <w:rFonts w:eastAsia="Times New Roman"/>
          <w:i/>
        </w:rPr>
        <w:t xml:space="preserve"> 1994</w:t>
      </w:r>
      <w:r w:rsidR="00EC6A02" w:rsidRPr="00C96390">
        <w:rPr>
          <w:rFonts w:eastAsia="Times New Roman"/>
        </w:rPr>
        <w:t xml:space="preserve"> (Migrat</w:t>
      </w:r>
      <w:r w:rsidR="00C96390" w:rsidRPr="00C96390">
        <w:rPr>
          <w:rFonts w:eastAsia="Times New Roman"/>
        </w:rPr>
        <w:t>ion Regulations.</w:t>
      </w:r>
    </w:p>
    <w:p w14:paraId="19B79EB4" w14:textId="55120AFB" w:rsidR="00483823" w:rsidRDefault="008C13D4" w:rsidP="003F3724">
      <w:pPr>
        <w:rPr>
          <w:rFonts w:eastAsia="Times New Roman"/>
        </w:rPr>
      </w:pPr>
      <w:r w:rsidRPr="008C13D4">
        <w:rPr>
          <w:rFonts w:eastAsia="Times New Roman"/>
        </w:rPr>
        <w:t xml:space="preserve">Subsection 33(3) of the </w:t>
      </w:r>
      <w:r w:rsidRPr="008C13D4">
        <w:rPr>
          <w:rFonts w:eastAsia="Times New Roman"/>
          <w:i/>
        </w:rPr>
        <w:t>Acts Interpretation Act 1901</w:t>
      </w:r>
      <w:r w:rsidRPr="008C13D4">
        <w:rPr>
          <w:rFonts w:eastAsia="Times New Roman"/>
        </w:rPr>
        <w:t xml:space="preserve"> provides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</w:t>
      </w:r>
      <w:r w:rsidR="003F3724" w:rsidRPr="003F3724">
        <w:rPr>
          <w:rFonts w:eastAsia="Times New Roman"/>
        </w:rPr>
        <w:t>.</w:t>
      </w:r>
    </w:p>
    <w:p w14:paraId="12429F24" w14:textId="6155634C" w:rsidR="00C35C85" w:rsidRPr="00C35C85" w:rsidRDefault="00B8002B" w:rsidP="00C35C85">
      <w:pPr>
        <w:rPr>
          <w:rFonts w:eastAsia="Times New Roman"/>
        </w:rPr>
      </w:pPr>
      <w:r w:rsidRPr="00FD6D87">
        <w:rPr>
          <w:rFonts w:eastAsia="Times New Roman"/>
        </w:rPr>
        <w:t>The</w:t>
      </w:r>
      <w:r w:rsidR="00E81209">
        <w:rPr>
          <w:rFonts w:eastAsia="Times New Roman"/>
        </w:rPr>
        <w:t xml:space="preserve"> instrument</w:t>
      </w:r>
      <w:r w:rsidR="00C35C85">
        <w:rPr>
          <w:rFonts w:eastAsia="Times New Roman"/>
        </w:rPr>
        <w:t xml:space="preserve"> </w:t>
      </w:r>
      <w:r w:rsidR="00C35C85" w:rsidRPr="00C35C85">
        <w:rPr>
          <w:rFonts w:eastAsia="Times New Roman"/>
        </w:rPr>
        <w:t>specifies that certain applicants for</w:t>
      </w:r>
      <w:r w:rsidR="00C35C85">
        <w:rPr>
          <w:rFonts w:eastAsia="Times New Roman"/>
        </w:rPr>
        <w:t xml:space="preserve"> </w:t>
      </w:r>
      <w:r w:rsidR="00C35C85" w:rsidRPr="00C35C85">
        <w:rPr>
          <w:rFonts w:eastAsia="Times New Roman"/>
        </w:rPr>
        <w:t>Visitor (Class FA) visas</w:t>
      </w:r>
      <w:r w:rsidR="00C35C85">
        <w:rPr>
          <w:rFonts w:eastAsia="Times New Roman"/>
        </w:rPr>
        <w:t xml:space="preserve"> and</w:t>
      </w:r>
      <w:r w:rsidR="00C35C85" w:rsidRPr="00C35C85">
        <w:rPr>
          <w:rFonts w:eastAsia="Times New Roman"/>
        </w:rPr>
        <w:t xml:space="preserve"> Temporary Activity (Class GG) visas who provide evidence of being invited to participate in the 2025 Virtus World Athletics Championships</w:t>
      </w:r>
      <w:r w:rsidR="00C35C85">
        <w:rPr>
          <w:rFonts w:eastAsia="Times New Roman"/>
        </w:rPr>
        <w:t xml:space="preserve"> (the Virtus </w:t>
      </w:r>
      <w:r w:rsidR="00C35C85" w:rsidRPr="00C35C85">
        <w:rPr>
          <w:rFonts w:eastAsia="Times New Roman"/>
        </w:rPr>
        <w:t>Championships</w:t>
      </w:r>
      <w:r w:rsidR="00C35C85">
        <w:rPr>
          <w:rFonts w:eastAsia="Times New Roman"/>
        </w:rPr>
        <w:t>)</w:t>
      </w:r>
      <w:r w:rsidR="00C35C85" w:rsidRPr="00C35C85">
        <w:rPr>
          <w:rFonts w:eastAsia="Times New Roman"/>
        </w:rPr>
        <w:t>, have a visa application charge</w:t>
      </w:r>
      <w:r w:rsidR="00BC5821">
        <w:rPr>
          <w:rFonts w:eastAsia="Times New Roman"/>
        </w:rPr>
        <w:t xml:space="preserve"> (VAC)</w:t>
      </w:r>
      <w:r w:rsidR="00C35C85" w:rsidRPr="00C35C85">
        <w:rPr>
          <w:rFonts w:eastAsia="Times New Roman"/>
        </w:rPr>
        <w:t xml:space="preserve"> of nil. </w:t>
      </w:r>
    </w:p>
    <w:p w14:paraId="57BF52B3" w14:textId="00A24C28" w:rsidR="00B8002B" w:rsidRPr="00FD6D87" w:rsidRDefault="00C35C85" w:rsidP="00C35C85">
      <w:pPr>
        <w:rPr>
          <w:rFonts w:eastAsia="Times New Roman"/>
        </w:rPr>
      </w:pPr>
      <w:r w:rsidRPr="00C35C85">
        <w:rPr>
          <w:rFonts w:eastAsia="Times New Roman"/>
        </w:rPr>
        <w:t xml:space="preserve">The </w:t>
      </w:r>
      <w:r>
        <w:rPr>
          <w:rFonts w:eastAsia="Times New Roman"/>
        </w:rPr>
        <w:t xml:space="preserve">Virtus </w:t>
      </w:r>
      <w:r w:rsidRPr="00C35C85">
        <w:rPr>
          <w:rFonts w:eastAsia="Times New Roman"/>
        </w:rPr>
        <w:t xml:space="preserve">Championships </w:t>
      </w:r>
      <w:r>
        <w:rPr>
          <w:rFonts w:eastAsia="Times New Roman"/>
        </w:rPr>
        <w:t>run from 8</w:t>
      </w:r>
      <w:r w:rsidR="00DB5EE6">
        <w:rPr>
          <w:rFonts w:eastAsia="Times New Roman"/>
        </w:rPr>
        <w:t>–</w:t>
      </w:r>
      <w:r>
        <w:rPr>
          <w:rFonts w:eastAsia="Times New Roman"/>
        </w:rPr>
        <w:t>15 October 2025</w:t>
      </w:r>
      <w:r w:rsidRPr="00C35C85">
        <w:rPr>
          <w:rFonts w:eastAsia="Times New Roman"/>
        </w:rPr>
        <w:t xml:space="preserve">.  After the </w:t>
      </w:r>
      <w:r>
        <w:rPr>
          <w:rFonts w:eastAsia="Times New Roman"/>
        </w:rPr>
        <w:t xml:space="preserve">Virtus </w:t>
      </w:r>
      <w:r w:rsidRPr="00C35C85">
        <w:rPr>
          <w:rFonts w:eastAsia="Times New Roman"/>
        </w:rPr>
        <w:t xml:space="preserve">Championships conclude, the instrument self-repeals on </w:t>
      </w:r>
      <w:r>
        <w:rPr>
          <w:rFonts w:eastAsia="Times New Roman"/>
        </w:rPr>
        <w:t>16 October 2025</w:t>
      </w:r>
      <w:r w:rsidRPr="00C35C85">
        <w:rPr>
          <w:rFonts w:eastAsia="Times New Roman"/>
        </w:rPr>
        <w:t>.</w:t>
      </w:r>
    </w:p>
    <w:p w14:paraId="6FAA81A0" w14:textId="0716E44D" w:rsidR="001D1585" w:rsidRDefault="008C13D4" w:rsidP="002F65BF">
      <w:r w:rsidRPr="00BC5821">
        <w:t xml:space="preserve">This instrument is covered by the exemption from disallowance provided by table item 20 of regulation 10 of the </w:t>
      </w:r>
      <w:r w:rsidRPr="00BC5821">
        <w:rPr>
          <w:i/>
        </w:rPr>
        <w:t>Legislation (Exemptions and Other Matters) Regulations 2015</w:t>
      </w:r>
      <w:r w:rsidRPr="00BC5821">
        <w:t>.</w:t>
      </w:r>
      <w:r w:rsidR="00F26294" w:rsidRPr="00BC5821">
        <w:t xml:space="preserve"> A statement of compatibility with human rights is therefore not required</w:t>
      </w:r>
      <w:r w:rsidR="001D1585" w:rsidRPr="00BC5821">
        <w:t>.</w:t>
      </w:r>
    </w:p>
    <w:p w14:paraId="482E1612" w14:textId="5B654B51" w:rsidR="00156904" w:rsidRPr="00C368F8" w:rsidRDefault="00156904" w:rsidP="002F65BF">
      <w:r w:rsidRPr="00FD6D87">
        <w:t>The Office of Impact Analysis (OIA) has been consulted in relation to the amendments</w:t>
      </w:r>
      <w:r w:rsidR="000F1874" w:rsidRPr="00FD6D87">
        <w:t xml:space="preserve">, advising that </w:t>
      </w:r>
      <w:r w:rsidR="007367F6">
        <w:rPr>
          <w:rFonts w:eastAsia="Times New Roman"/>
        </w:rPr>
        <w:t xml:space="preserve">detailed analysis is not required under the Australian Government's Policy </w:t>
      </w:r>
      <w:r w:rsidR="007367F6" w:rsidRPr="00C368F8">
        <w:rPr>
          <w:rFonts w:eastAsia="Times New Roman"/>
        </w:rPr>
        <w:t>Impact Analysis Framework</w:t>
      </w:r>
      <w:r w:rsidRPr="00C368F8">
        <w:t>.</w:t>
      </w:r>
      <w:r w:rsidR="000F1874" w:rsidRPr="00C368F8">
        <w:t xml:space="preserve"> </w:t>
      </w:r>
      <w:r w:rsidRPr="00C368F8">
        <w:t>The OIA consultation reference number is</w:t>
      </w:r>
      <w:r w:rsidR="00483823" w:rsidRPr="00C368F8">
        <w:t xml:space="preserve"> </w:t>
      </w:r>
      <w:r w:rsidR="007367F6" w:rsidRPr="00C368F8">
        <w:rPr>
          <w:rStyle w:val="Strong"/>
          <w:rFonts w:eastAsia="Times New Roman"/>
        </w:rPr>
        <w:t>OIA25-09799</w:t>
      </w:r>
      <w:r w:rsidR="00C368F8">
        <w:rPr>
          <w:rStyle w:val="Strong"/>
          <w:rFonts w:eastAsia="Times New Roman"/>
        </w:rPr>
        <w:t>.</w:t>
      </w:r>
    </w:p>
    <w:p w14:paraId="2B1190E6" w14:textId="4D179BDD" w:rsidR="00D81C09" w:rsidRPr="00FD6D87" w:rsidRDefault="00D81C09" w:rsidP="00516033">
      <w:pPr>
        <w:rPr>
          <w:rFonts w:eastAsia="Times New Roman"/>
        </w:rPr>
      </w:pPr>
      <w:r w:rsidRPr="00FD6D87">
        <w:rPr>
          <w:rFonts w:eastAsia="Times New Roman"/>
        </w:rPr>
        <w:t>The Department of Home Affairs has consulted with</w:t>
      </w:r>
      <w:r w:rsidR="007367F6">
        <w:rPr>
          <w:rFonts w:eastAsia="Times New Roman"/>
        </w:rPr>
        <w:t xml:space="preserve"> the </w:t>
      </w:r>
      <w:r w:rsidR="007367F6">
        <w:rPr>
          <w:rFonts w:ascii="Aptos" w:eastAsia="Times New Roman" w:hAnsi="Aptos"/>
        </w:rPr>
        <w:t>Commonwealth Office for Sport and they support this measure.</w:t>
      </w:r>
      <w:r w:rsidR="00483823">
        <w:rPr>
          <w:rFonts w:eastAsia="Times New Roman"/>
        </w:rPr>
        <w:t xml:space="preserve"> </w:t>
      </w:r>
    </w:p>
    <w:p w14:paraId="3710CC86" w14:textId="5FC6C5C8" w:rsidR="00B11AD6" w:rsidRPr="00FD6D87" w:rsidRDefault="000F1874" w:rsidP="002F65BF">
      <w:pPr>
        <w:tabs>
          <w:tab w:val="left" w:pos="6521"/>
        </w:tabs>
        <w:ind w:right="522"/>
      </w:pPr>
      <w:r w:rsidRPr="00FD6D87">
        <w:t xml:space="preserve">The </w:t>
      </w:r>
      <w:r w:rsidR="00E305B4">
        <w:t>instrument</w:t>
      </w:r>
      <w:r w:rsidRPr="00FD6D87">
        <w:t xml:space="preserve"> </w:t>
      </w:r>
      <w:r w:rsidR="00B11AD6" w:rsidRPr="00FD6D87">
        <w:t>commence</w:t>
      </w:r>
      <w:r w:rsidR="000D3D5E">
        <w:t>s</w:t>
      </w:r>
      <w:r w:rsidR="00B11AD6" w:rsidRPr="00FD6D87">
        <w:t xml:space="preserve"> on</w:t>
      </w:r>
      <w:r w:rsidR="002D6F9A">
        <w:t xml:space="preserve"> the day after it is registered on the Federal Register of Legislation.</w:t>
      </w:r>
    </w:p>
    <w:p w14:paraId="2D9C7FFE" w14:textId="60A6F4F4" w:rsidR="00231291" w:rsidRPr="00FD6D87" w:rsidRDefault="0024360E" w:rsidP="002F65BF">
      <w:pPr>
        <w:ind w:right="91"/>
      </w:pPr>
      <w:r w:rsidRPr="002D6F9A">
        <w:t xml:space="preserve">Further details of the </w:t>
      </w:r>
      <w:r w:rsidR="005A043A" w:rsidRPr="002D6F9A">
        <w:t xml:space="preserve">instrument </w:t>
      </w:r>
      <w:r w:rsidR="00550AED" w:rsidRPr="002D6F9A">
        <w:t>are</w:t>
      </w:r>
      <w:r w:rsidRPr="002D6F9A">
        <w:t xml:space="preserve"> set out in </w:t>
      </w:r>
      <w:r w:rsidR="002D6F9A" w:rsidRPr="002D6F9A">
        <w:rPr>
          <w:u w:val="single"/>
        </w:rPr>
        <w:t>Attachment A</w:t>
      </w:r>
      <w:r w:rsidRPr="002D6F9A">
        <w:t>.</w:t>
      </w:r>
    </w:p>
    <w:p w14:paraId="51E58B37" w14:textId="26082B73" w:rsidR="0024360E" w:rsidRPr="00FD6D87" w:rsidRDefault="0024360E" w:rsidP="002F65BF">
      <w:pPr>
        <w:tabs>
          <w:tab w:val="left" w:pos="6521"/>
        </w:tabs>
      </w:pPr>
      <w:r w:rsidRPr="00306AC4">
        <w:t>The</w:t>
      </w:r>
      <w:r w:rsidR="00E305B4" w:rsidRPr="00306AC4">
        <w:t xml:space="preserve"> Migration Regulations</w:t>
      </w:r>
      <w:r w:rsidR="00850D26" w:rsidRPr="00306AC4">
        <w:t xml:space="preserve"> specify</w:t>
      </w:r>
      <w:r w:rsidRPr="00306AC4">
        <w:t xml:space="preserve"> no conditions that need to be satisfied before the power</w:t>
      </w:r>
      <w:r w:rsidRPr="00FD6D87">
        <w:t xml:space="preserve"> to make th</w:t>
      </w:r>
      <w:r w:rsidR="00BE2524" w:rsidRPr="00FD6D87">
        <w:t xml:space="preserve">e </w:t>
      </w:r>
      <w:r w:rsidR="00E305B4">
        <w:t xml:space="preserve">instrument </w:t>
      </w:r>
      <w:r w:rsidR="00BE2524" w:rsidRPr="00FD6D87">
        <w:t>may be exercised.</w:t>
      </w:r>
    </w:p>
    <w:p w14:paraId="420DE270" w14:textId="77777777" w:rsidR="00165075" w:rsidRPr="00FD6D87" w:rsidRDefault="00165075">
      <w:pPr>
        <w:spacing w:before="0" w:after="160" w:line="259" w:lineRule="auto"/>
      </w:pPr>
      <w:r w:rsidRPr="00FD6D87">
        <w:br w:type="page"/>
      </w:r>
    </w:p>
    <w:p w14:paraId="3540ECD8" w14:textId="20ECCD0C" w:rsidR="00B11AD6" w:rsidRPr="00FD6D87" w:rsidRDefault="00F90CF7" w:rsidP="00B11AD6">
      <w:pPr>
        <w:tabs>
          <w:tab w:val="left" w:pos="345"/>
        </w:tabs>
        <w:spacing w:before="0"/>
        <w:ind w:right="43"/>
        <w:jc w:val="right"/>
        <w:rPr>
          <w:b/>
          <w:bCs/>
          <w:u w:val="single"/>
        </w:rPr>
      </w:pPr>
      <w:r w:rsidRPr="00306AC4">
        <w:rPr>
          <w:b/>
          <w:bCs/>
          <w:u w:val="single"/>
        </w:rPr>
        <w:lastRenderedPageBreak/>
        <w:t>ATTACHMENT A</w:t>
      </w:r>
    </w:p>
    <w:p w14:paraId="16CADA03" w14:textId="77777777" w:rsidR="00B11AD6" w:rsidRPr="00FD6D87" w:rsidRDefault="00B11AD6" w:rsidP="00B11AD6">
      <w:pPr>
        <w:tabs>
          <w:tab w:val="left" w:pos="345"/>
        </w:tabs>
        <w:spacing w:before="0"/>
        <w:ind w:right="43"/>
        <w:rPr>
          <w:b/>
          <w:bCs/>
          <w:u w:val="single"/>
        </w:rPr>
      </w:pPr>
    </w:p>
    <w:p w14:paraId="7F1A59C3" w14:textId="66D041B9" w:rsidR="006A4E21" w:rsidRPr="00D974EF" w:rsidRDefault="00306AC4" w:rsidP="006A4E21">
      <w:pPr>
        <w:rPr>
          <w:b/>
          <w:i/>
          <w:u w:val="single"/>
        </w:rPr>
      </w:pPr>
      <w:r>
        <w:rPr>
          <w:b/>
          <w:u w:val="single"/>
        </w:rPr>
        <w:t xml:space="preserve">Details of the </w:t>
      </w:r>
      <w:r w:rsidRPr="00306AC4">
        <w:rPr>
          <w:b/>
          <w:i/>
          <w:u w:val="single"/>
        </w:rPr>
        <w:t>Migration (Class of Persons for Nil VAC—2025 Virtus World Athletics Championships) Instrument 2025</w:t>
      </w:r>
    </w:p>
    <w:p w14:paraId="30F28248" w14:textId="1BA63775" w:rsidR="00303970" w:rsidRPr="00FD6D87" w:rsidRDefault="00303970" w:rsidP="00303970">
      <w:pPr>
        <w:pStyle w:val="EMclausenoteheader"/>
      </w:pPr>
      <w:bookmarkStart w:id="1" w:name="_Toc505262124"/>
      <w:bookmarkStart w:id="2" w:name="opcAmSched"/>
      <w:bookmarkStart w:id="3" w:name="opcCurrentFind"/>
      <w:r w:rsidRPr="007D6071">
        <w:t xml:space="preserve">Section 1 – Name of </w:t>
      </w:r>
      <w:r w:rsidR="007D6071" w:rsidRPr="007D6071">
        <w:t>instrument</w:t>
      </w:r>
    </w:p>
    <w:p w14:paraId="627CC21F" w14:textId="5F63F581" w:rsidR="00303970" w:rsidRPr="00FD6D87" w:rsidRDefault="00303970" w:rsidP="00303970">
      <w:pPr>
        <w:pStyle w:val="EMclausenotes"/>
        <w:rPr>
          <w:i/>
          <w:iCs/>
        </w:rPr>
      </w:pPr>
      <w:r w:rsidRPr="00FD6D87">
        <w:t xml:space="preserve">This section </w:t>
      </w:r>
      <w:r w:rsidR="00344169" w:rsidRPr="00FD6D87">
        <w:t>provide</w:t>
      </w:r>
      <w:r w:rsidR="00A376EA" w:rsidRPr="00FD6D87">
        <w:t>s</w:t>
      </w:r>
      <w:r w:rsidR="00D10C3A">
        <w:t xml:space="preserve"> that the title of the instrument </w:t>
      </w:r>
      <w:r w:rsidR="00306AC4">
        <w:t xml:space="preserve">is the </w:t>
      </w:r>
      <w:r w:rsidR="00306AC4" w:rsidRPr="00306AC4">
        <w:rPr>
          <w:i/>
        </w:rPr>
        <w:t>Migration (Class of Persons for Nil VAC—2025 Virtus World Athletics Championships) Instrument 2025</w:t>
      </w:r>
      <w:r w:rsidR="00D04074">
        <w:rPr>
          <w:i/>
        </w:rPr>
        <w:t xml:space="preserve"> </w:t>
      </w:r>
      <w:r w:rsidR="00D04074">
        <w:t>(LIN 25/092)</w:t>
      </w:r>
      <w:r w:rsidR="00306AC4">
        <w:t>.</w:t>
      </w:r>
    </w:p>
    <w:p w14:paraId="6730016A" w14:textId="77777777" w:rsidR="00303970" w:rsidRPr="00FD6D87" w:rsidRDefault="00303970" w:rsidP="00303970">
      <w:pPr>
        <w:pStyle w:val="EMclausenoteheader"/>
      </w:pPr>
      <w:r w:rsidRPr="00FD6D87">
        <w:t>Section 2 – Commencement</w:t>
      </w:r>
    </w:p>
    <w:p w14:paraId="37B33DC3" w14:textId="5427ABAB" w:rsidR="00303970" w:rsidRPr="00FD6D87" w:rsidRDefault="00303970" w:rsidP="00303970">
      <w:pPr>
        <w:pStyle w:val="EMclausenotes"/>
        <w:rPr>
          <w:rFonts w:eastAsia="SimSun"/>
        </w:rPr>
      </w:pPr>
      <w:r w:rsidRPr="00FD6D87">
        <w:rPr>
          <w:rFonts w:eastAsia="SimSun"/>
        </w:rPr>
        <w:t xml:space="preserve">This section </w:t>
      </w:r>
      <w:r w:rsidRPr="00FD6D87">
        <w:t>provides</w:t>
      </w:r>
      <w:r w:rsidRPr="00FD6D87">
        <w:rPr>
          <w:rFonts w:eastAsia="SimSun"/>
        </w:rPr>
        <w:t xml:space="preserve"> the</w:t>
      </w:r>
      <w:r w:rsidR="00E305B4">
        <w:rPr>
          <w:rFonts w:eastAsia="SimSun"/>
        </w:rPr>
        <w:t xml:space="preserve"> instrument commences on</w:t>
      </w:r>
      <w:r w:rsidR="00306AC4">
        <w:rPr>
          <w:rFonts w:eastAsia="SimSun"/>
        </w:rPr>
        <w:t xml:space="preserve"> the day after it is registered on the Federal Register of Legislation.</w:t>
      </w:r>
    </w:p>
    <w:p w14:paraId="72553E26" w14:textId="77777777" w:rsidR="00303970" w:rsidRPr="00FD6D87" w:rsidRDefault="00303970" w:rsidP="00303970">
      <w:pPr>
        <w:pStyle w:val="EMclausenoteheader"/>
      </w:pPr>
      <w:r w:rsidRPr="00FD6D87">
        <w:t>Section 3 – Authority</w:t>
      </w:r>
    </w:p>
    <w:p w14:paraId="4B3E2F9D" w14:textId="4754D603" w:rsidR="00303970" w:rsidRPr="00306AC4" w:rsidRDefault="00303970" w:rsidP="00303970">
      <w:pPr>
        <w:pStyle w:val="EMclausenotes"/>
        <w:rPr>
          <w:rFonts w:eastAsia="SimSun"/>
        </w:rPr>
      </w:pPr>
      <w:r w:rsidRPr="00FD6D87">
        <w:rPr>
          <w:rFonts w:eastAsia="SimSun"/>
        </w:rPr>
        <w:t xml:space="preserve">This section </w:t>
      </w:r>
      <w:r w:rsidRPr="00FD6D87">
        <w:t>provides</w:t>
      </w:r>
      <w:r w:rsidRPr="00FD6D87">
        <w:rPr>
          <w:rFonts w:eastAsia="SimSun"/>
        </w:rPr>
        <w:t xml:space="preserve"> that the</w:t>
      </w:r>
      <w:r w:rsidR="00E305B4">
        <w:rPr>
          <w:rFonts w:eastAsia="SimSun"/>
        </w:rPr>
        <w:t xml:space="preserve"> instrument</w:t>
      </w:r>
      <w:r w:rsidR="00306AC4">
        <w:rPr>
          <w:rFonts w:eastAsia="SimSun"/>
          <w:iCs/>
        </w:rPr>
        <w:t xml:space="preserve"> is made under </w:t>
      </w:r>
      <w:r w:rsidR="00306AC4" w:rsidRPr="00306AC4">
        <w:rPr>
          <w:rFonts w:eastAsia="SimSun"/>
          <w:iCs/>
        </w:rPr>
        <w:t>subparagraph 1236(2)(a)(iv) of Schedule 1</w:t>
      </w:r>
      <w:r w:rsidR="00306AC4">
        <w:rPr>
          <w:rFonts w:eastAsia="SimSun"/>
          <w:iCs/>
        </w:rPr>
        <w:t xml:space="preserve"> and </w:t>
      </w:r>
      <w:r w:rsidR="00306AC4" w:rsidRPr="00306AC4">
        <w:rPr>
          <w:rFonts w:eastAsia="SimSun"/>
          <w:iCs/>
        </w:rPr>
        <w:t>subregulation 2.07(5) for subparagraph 1237(2)(a)(i) of Schedule 1</w:t>
      </w:r>
      <w:r w:rsidR="00306AC4">
        <w:rPr>
          <w:rFonts w:eastAsia="SimSun"/>
          <w:iCs/>
        </w:rPr>
        <w:t xml:space="preserve"> of the </w:t>
      </w:r>
      <w:r w:rsidR="00306AC4">
        <w:rPr>
          <w:rFonts w:eastAsia="SimSun"/>
          <w:i/>
          <w:iCs/>
        </w:rPr>
        <w:t>Migration Regulations 1994</w:t>
      </w:r>
      <w:r w:rsidR="00306AC4">
        <w:rPr>
          <w:rFonts w:eastAsia="SimSun"/>
          <w:iCs/>
        </w:rPr>
        <w:t xml:space="preserve"> (Migration Regulations).</w:t>
      </w:r>
    </w:p>
    <w:p w14:paraId="2BB584F6" w14:textId="7371843D" w:rsidR="00303970" w:rsidRPr="00FD6D87" w:rsidRDefault="00303970" w:rsidP="00303970">
      <w:pPr>
        <w:pStyle w:val="EMclausenoteheader"/>
        <w:rPr>
          <w:rFonts w:eastAsia="SimSun"/>
        </w:rPr>
      </w:pPr>
      <w:r w:rsidRPr="00306AC4">
        <w:rPr>
          <w:rFonts w:eastAsia="SimSun"/>
        </w:rPr>
        <w:t xml:space="preserve">Section 4 – </w:t>
      </w:r>
      <w:r w:rsidR="00306AC4" w:rsidRPr="00306AC4">
        <w:rPr>
          <w:rFonts w:eastAsia="SimSun"/>
        </w:rPr>
        <w:t>Definitions</w:t>
      </w:r>
    </w:p>
    <w:p w14:paraId="65A402BA" w14:textId="52F7A8FC" w:rsidR="00E305B4" w:rsidRPr="003D216D" w:rsidRDefault="00303970" w:rsidP="003D216D">
      <w:pPr>
        <w:pStyle w:val="EMclausenotes"/>
      </w:pPr>
      <w:r w:rsidRPr="00FD6D87">
        <w:t xml:space="preserve">This section </w:t>
      </w:r>
      <w:r w:rsidR="00306AC4">
        <w:t>sets out definitions for this Instrument</w:t>
      </w:r>
      <w:r w:rsidRPr="00FD6D87">
        <w:t>.</w:t>
      </w:r>
    </w:p>
    <w:bookmarkEnd w:id="1"/>
    <w:bookmarkEnd w:id="2"/>
    <w:bookmarkEnd w:id="3"/>
    <w:p w14:paraId="6EE075DB" w14:textId="45F68899" w:rsidR="00306AC4" w:rsidRPr="00FD6D87" w:rsidRDefault="00306AC4" w:rsidP="00306AC4">
      <w:pPr>
        <w:pStyle w:val="EMclausenoteheader"/>
        <w:rPr>
          <w:rFonts w:eastAsia="SimSun"/>
        </w:rPr>
      </w:pPr>
      <w:r w:rsidRPr="00306AC4">
        <w:rPr>
          <w:rFonts w:eastAsia="SimSun"/>
        </w:rPr>
        <w:t>Section 5 – Visitor (Class FA) Visa</w:t>
      </w:r>
    </w:p>
    <w:p w14:paraId="3416456D" w14:textId="30460D12" w:rsidR="00306AC4" w:rsidRPr="003D216D" w:rsidRDefault="00306AC4" w:rsidP="00306AC4">
      <w:pPr>
        <w:pStyle w:val="EMclausenotes"/>
      </w:pPr>
      <w:r w:rsidRPr="00FD6D87">
        <w:t xml:space="preserve">This section </w:t>
      </w:r>
      <w:r>
        <w:t>specifies the class of persons for which there is visa application charge</w:t>
      </w:r>
      <w:r w:rsidR="00D04074">
        <w:t xml:space="preserve"> (VAC)</w:t>
      </w:r>
      <w:r>
        <w:t xml:space="preserve"> of nil (nil VAC) for the purposes of </w:t>
      </w:r>
      <w:r w:rsidRPr="00306AC4">
        <w:t>subparagraph 1236(2)(a)(iv) of Schedule 1 to the</w:t>
      </w:r>
      <w:r>
        <w:t xml:space="preserve"> Migration Regulations</w:t>
      </w:r>
      <w:r w:rsidRPr="00FD6D87">
        <w:t>.</w:t>
      </w:r>
      <w:r>
        <w:t xml:space="preserve"> These persons are</w:t>
      </w:r>
      <w:r w:rsidR="00D04074">
        <w:t xml:space="preserve"> intended participants in the </w:t>
      </w:r>
      <w:r w:rsidR="00D04074" w:rsidRPr="00D04074">
        <w:t>2025 Virtus World Athletics Championships</w:t>
      </w:r>
      <w:r>
        <w:t xml:space="preserve"> </w:t>
      </w:r>
      <w:r w:rsidR="00D04074">
        <w:t xml:space="preserve">who are </w:t>
      </w:r>
      <w:r>
        <w:t xml:space="preserve">applicants for the </w:t>
      </w:r>
      <w:r w:rsidRPr="00306AC4">
        <w:rPr>
          <w:rFonts w:eastAsia="SimSun"/>
        </w:rPr>
        <w:t>Visitor (Class FA) Visa</w:t>
      </w:r>
      <w:r>
        <w:rPr>
          <w:rFonts w:eastAsia="SimSun"/>
        </w:rPr>
        <w:t xml:space="preserve"> </w:t>
      </w:r>
      <w:r w:rsidR="00D04074">
        <w:rPr>
          <w:rFonts w:eastAsia="SimSun"/>
        </w:rPr>
        <w:t>and</w:t>
      </w:r>
      <w:r>
        <w:rPr>
          <w:rFonts w:eastAsia="SimSun"/>
        </w:rPr>
        <w:t xml:space="preserve"> fall within the criteria specified in the section.</w:t>
      </w:r>
      <w:r w:rsidR="00D04074">
        <w:rPr>
          <w:rFonts w:eastAsia="SimSun"/>
        </w:rPr>
        <w:t xml:space="preserve"> </w:t>
      </w:r>
    </w:p>
    <w:p w14:paraId="4934D735" w14:textId="6169B75C" w:rsidR="00306AC4" w:rsidRPr="00FD6D87" w:rsidRDefault="00D04074" w:rsidP="00306AC4">
      <w:pPr>
        <w:pStyle w:val="EMclausenoteheader"/>
        <w:rPr>
          <w:rFonts w:eastAsia="SimSun"/>
        </w:rPr>
      </w:pPr>
      <w:r>
        <w:rPr>
          <w:rFonts w:eastAsia="SimSun"/>
        </w:rPr>
        <w:t xml:space="preserve">Section 6 – </w:t>
      </w:r>
      <w:r w:rsidRPr="00D04074">
        <w:rPr>
          <w:rFonts w:eastAsia="SimSun"/>
        </w:rPr>
        <w:t>Temporary Activity (Class GG) Visa</w:t>
      </w:r>
    </w:p>
    <w:p w14:paraId="0B30E56C" w14:textId="553E9DEE" w:rsidR="00306AC4" w:rsidRPr="003D216D" w:rsidRDefault="00D04074" w:rsidP="00306AC4">
      <w:pPr>
        <w:pStyle w:val="EMclausenotes"/>
      </w:pPr>
      <w:r w:rsidRPr="00FD6D87">
        <w:t xml:space="preserve">This section </w:t>
      </w:r>
      <w:r>
        <w:t xml:space="preserve">specifies the class of persons for which there is a nil visa application charge for the purposes of </w:t>
      </w:r>
      <w:r w:rsidRPr="00306AC4">
        <w:t xml:space="preserve">subparagraph </w:t>
      </w:r>
      <w:r>
        <w:t>1237(2)(a)(i)</w:t>
      </w:r>
      <w:r w:rsidRPr="00306AC4">
        <w:t xml:space="preserve"> of Schedule 1 to the</w:t>
      </w:r>
      <w:r>
        <w:t xml:space="preserve"> Migration Regulations</w:t>
      </w:r>
      <w:r w:rsidRPr="00FD6D87">
        <w:t>.</w:t>
      </w:r>
      <w:r>
        <w:t xml:space="preserve"> These persons are intended participants in the </w:t>
      </w:r>
      <w:r w:rsidRPr="00D04074">
        <w:t>2025 Virtus World Athletics Championships</w:t>
      </w:r>
      <w:r>
        <w:t xml:space="preserve"> who are applicants for the </w:t>
      </w:r>
      <w:r w:rsidRPr="00D04074">
        <w:rPr>
          <w:rFonts w:eastAsia="SimSun"/>
        </w:rPr>
        <w:t xml:space="preserve">Temporary Activity (Class GG) Visa </w:t>
      </w:r>
      <w:r>
        <w:rPr>
          <w:rFonts w:eastAsia="SimSun"/>
        </w:rPr>
        <w:t>and fall within the criteria specified in the section</w:t>
      </w:r>
      <w:r w:rsidR="00306AC4" w:rsidRPr="00FD6D87">
        <w:t>.</w:t>
      </w:r>
    </w:p>
    <w:p w14:paraId="69FDA83E" w14:textId="4BD172CD" w:rsidR="00306AC4" w:rsidRPr="00FD6D87" w:rsidRDefault="00D04074" w:rsidP="00306AC4">
      <w:pPr>
        <w:pStyle w:val="EMclausenoteheader"/>
        <w:rPr>
          <w:rFonts w:eastAsia="SimSun"/>
        </w:rPr>
      </w:pPr>
      <w:r w:rsidRPr="00D04074">
        <w:rPr>
          <w:rFonts w:eastAsia="SimSun"/>
        </w:rPr>
        <w:t>Section 7</w:t>
      </w:r>
      <w:r w:rsidR="00306AC4" w:rsidRPr="00D04074">
        <w:rPr>
          <w:rFonts w:eastAsia="SimSun"/>
        </w:rPr>
        <w:t xml:space="preserve"> – </w:t>
      </w:r>
      <w:r w:rsidRPr="00D04074">
        <w:rPr>
          <w:rFonts w:eastAsia="SimSun"/>
        </w:rPr>
        <w:t>Repeals</w:t>
      </w:r>
    </w:p>
    <w:p w14:paraId="432C3E0C" w14:textId="7A148062" w:rsidR="00306AC4" w:rsidRPr="003D216D" w:rsidRDefault="00306AC4" w:rsidP="00306AC4">
      <w:pPr>
        <w:pStyle w:val="EMclausenotes"/>
      </w:pPr>
      <w:r w:rsidRPr="00FD6D87">
        <w:t xml:space="preserve">This section provides that </w:t>
      </w:r>
      <w:r w:rsidR="00D04074">
        <w:t xml:space="preserve">the Instrument LIN 25/092 is repealed on 16 October 2025, the day after the </w:t>
      </w:r>
      <w:r w:rsidR="00D04074" w:rsidRPr="00D04074">
        <w:t>2025 Virtus World Athletics Championships</w:t>
      </w:r>
      <w:r w:rsidR="00D04074">
        <w:t xml:space="preserve"> ends</w:t>
      </w:r>
      <w:r w:rsidRPr="00FD6D87">
        <w:t>.</w:t>
      </w:r>
    </w:p>
    <w:p w14:paraId="0052A305" w14:textId="6D1E1504" w:rsidR="00127ED0" w:rsidRPr="006331DC" w:rsidRDefault="00127ED0" w:rsidP="006B0FA6">
      <w:pPr>
        <w:pStyle w:val="EMclausenotes"/>
      </w:pPr>
    </w:p>
    <w:sectPr w:rsidR="00127ED0" w:rsidRPr="00633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42A2" w14:textId="77777777" w:rsidR="008C007B" w:rsidRDefault="008C007B">
      <w:pPr>
        <w:spacing w:before="0"/>
      </w:pPr>
      <w:r>
        <w:separator/>
      </w:r>
    </w:p>
  </w:endnote>
  <w:endnote w:type="continuationSeparator" w:id="0">
    <w:p w14:paraId="3AFA6BC4" w14:textId="77777777" w:rsidR="008C007B" w:rsidRDefault="008C007B">
      <w:pPr>
        <w:spacing w:before="0"/>
      </w:pPr>
      <w:r>
        <w:continuationSeparator/>
      </w:r>
    </w:p>
  </w:endnote>
  <w:endnote w:type="continuationNotice" w:id="1">
    <w:p w14:paraId="444CBA96" w14:textId="77777777" w:rsidR="008C007B" w:rsidRDefault="008C00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85B8" w14:textId="77777777" w:rsidR="008C007B" w:rsidRDefault="008C0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85A1" w14:textId="3D402DC9" w:rsidR="008C007B" w:rsidRDefault="008C00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133">
      <w:rPr>
        <w:noProof/>
      </w:rPr>
      <w:t>2</w:t>
    </w:r>
    <w:r>
      <w:fldChar w:fldCharType="end"/>
    </w:r>
  </w:p>
  <w:p w14:paraId="2BB36BEC" w14:textId="77777777" w:rsidR="008C007B" w:rsidRDefault="008C0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8FCA" w14:textId="77777777" w:rsidR="008C007B" w:rsidRDefault="008C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C415" w14:textId="77777777" w:rsidR="008C007B" w:rsidRDefault="008C007B">
      <w:pPr>
        <w:spacing w:before="0"/>
      </w:pPr>
      <w:r>
        <w:separator/>
      </w:r>
    </w:p>
  </w:footnote>
  <w:footnote w:type="continuationSeparator" w:id="0">
    <w:p w14:paraId="749EAF6C" w14:textId="77777777" w:rsidR="008C007B" w:rsidRDefault="008C007B">
      <w:pPr>
        <w:spacing w:before="0"/>
      </w:pPr>
      <w:r>
        <w:continuationSeparator/>
      </w:r>
    </w:p>
  </w:footnote>
  <w:footnote w:type="continuationNotice" w:id="1">
    <w:p w14:paraId="0FE13271" w14:textId="77777777" w:rsidR="008C007B" w:rsidRDefault="008C007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5CDE" w14:textId="77777777" w:rsidR="008C007B" w:rsidRDefault="008C0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E4EF" w14:textId="77777777" w:rsidR="008C007B" w:rsidRDefault="008C0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A444" w14:textId="77777777" w:rsidR="008C007B" w:rsidRDefault="008C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74068"/>
    <w:multiLevelType w:val="hybridMultilevel"/>
    <w:tmpl w:val="28F80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EEE"/>
    <w:multiLevelType w:val="hybridMultilevel"/>
    <w:tmpl w:val="A6545C8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A83699"/>
    <w:multiLevelType w:val="hybridMultilevel"/>
    <w:tmpl w:val="8F7C17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730C5F"/>
    <w:multiLevelType w:val="hybridMultilevel"/>
    <w:tmpl w:val="6744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3853"/>
    <w:multiLevelType w:val="hybridMultilevel"/>
    <w:tmpl w:val="BB484D36"/>
    <w:lvl w:ilvl="0" w:tplc="9976D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5CFB"/>
    <w:multiLevelType w:val="hybridMultilevel"/>
    <w:tmpl w:val="8F228F70"/>
    <w:lvl w:ilvl="0" w:tplc="4D3A347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44FDE"/>
    <w:multiLevelType w:val="singleLevel"/>
    <w:tmpl w:val="4350A1D6"/>
    <w:lvl w:ilvl="0">
      <w:start w:val="2"/>
      <w:numFmt w:val="decimal"/>
      <w:pStyle w:val="DINumberedParagraph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9" w15:restartNumberingAfterBreak="0">
    <w:nsid w:val="15EB7FEE"/>
    <w:multiLevelType w:val="hybridMultilevel"/>
    <w:tmpl w:val="320A1C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628A7"/>
    <w:multiLevelType w:val="hybridMultilevel"/>
    <w:tmpl w:val="DEB66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36F9A"/>
    <w:multiLevelType w:val="hybridMultilevel"/>
    <w:tmpl w:val="6602D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46C27"/>
    <w:multiLevelType w:val="hybridMultilevel"/>
    <w:tmpl w:val="A448C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5809"/>
    <w:multiLevelType w:val="hybridMultilevel"/>
    <w:tmpl w:val="A4166388"/>
    <w:lvl w:ilvl="0" w:tplc="53C663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B6DDB"/>
    <w:multiLevelType w:val="hybridMultilevel"/>
    <w:tmpl w:val="85A6C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436A"/>
    <w:multiLevelType w:val="hybridMultilevel"/>
    <w:tmpl w:val="6DAA8A1E"/>
    <w:lvl w:ilvl="0" w:tplc="AD68E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4AA0"/>
    <w:multiLevelType w:val="hybridMultilevel"/>
    <w:tmpl w:val="27264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6C5A"/>
    <w:multiLevelType w:val="hybridMultilevel"/>
    <w:tmpl w:val="FE2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216C"/>
    <w:multiLevelType w:val="multilevel"/>
    <w:tmpl w:val="D35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37BDB"/>
    <w:multiLevelType w:val="hybridMultilevel"/>
    <w:tmpl w:val="A6601C32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993DE7"/>
    <w:multiLevelType w:val="hybridMultilevel"/>
    <w:tmpl w:val="16565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324D0"/>
    <w:multiLevelType w:val="multilevel"/>
    <w:tmpl w:val="E542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D3B18"/>
    <w:multiLevelType w:val="hybridMultilevel"/>
    <w:tmpl w:val="895E5AC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08A7FB4"/>
    <w:multiLevelType w:val="hybridMultilevel"/>
    <w:tmpl w:val="FB3849E6"/>
    <w:lvl w:ilvl="0" w:tplc="5574D15E">
      <w:start w:val="1"/>
      <w:numFmt w:val="bullet"/>
      <w:pStyle w:val="Bodytextbullet"/>
      <w:lvlText w:val=""/>
      <w:lvlJc w:val="left"/>
      <w:pPr>
        <w:tabs>
          <w:tab w:val="num" w:pos="18"/>
        </w:tabs>
        <w:ind w:left="18" w:hanging="360"/>
      </w:pPr>
      <w:rPr>
        <w:rFonts w:ascii="Symbol" w:hAnsi="Symbol" w:hint="default"/>
      </w:rPr>
    </w:lvl>
    <w:lvl w:ilvl="1" w:tplc="BD422FB6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C12C4CD6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1F4A995A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B566876A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68620E8E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9D123D6C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AA285CD8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5A444A8A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24" w15:restartNumberingAfterBreak="0">
    <w:nsid w:val="5172431B"/>
    <w:multiLevelType w:val="hybridMultilevel"/>
    <w:tmpl w:val="DE9ECC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45428"/>
    <w:multiLevelType w:val="hybridMultilevel"/>
    <w:tmpl w:val="39C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5021B"/>
    <w:multiLevelType w:val="hybridMultilevel"/>
    <w:tmpl w:val="C6B00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45028"/>
    <w:multiLevelType w:val="hybridMultilevel"/>
    <w:tmpl w:val="ACE8D2AC"/>
    <w:lvl w:ilvl="0" w:tplc="AA10D99C">
      <w:start w:val="1"/>
      <w:numFmt w:val="decimal"/>
      <w:lvlText w:val="%1."/>
      <w:lvlJc w:val="left"/>
      <w:pPr>
        <w:ind w:left="502" w:hanging="360"/>
      </w:pPr>
    </w:lvl>
    <w:lvl w:ilvl="1" w:tplc="F31E7960">
      <w:start w:val="1"/>
      <w:numFmt w:val="lowerLetter"/>
      <w:lvlText w:val="%2."/>
      <w:lvlJc w:val="left"/>
      <w:pPr>
        <w:ind w:left="1440" w:hanging="360"/>
      </w:pPr>
    </w:lvl>
    <w:lvl w:ilvl="2" w:tplc="DC927BC0">
      <w:start w:val="1"/>
      <w:numFmt w:val="lowerRoman"/>
      <w:lvlText w:val="%3."/>
      <w:lvlJc w:val="right"/>
      <w:pPr>
        <w:ind w:left="2160" w:hanging="180"/>
      </w:pPr>
    </w:lvl>
    <w:lvl w:ilvl="3" w:tplc="153C1C36">
      <w:start w:val="1"/>
      <w:numFmt w:val="decimal"/>
      <w:lvlText w:val="%4."/>
      <w:lvlJc w:val="left"/>
      <w:pPr>
        <w:ind w:left="2880" w:hanging="360"/>
      </w:pPr>
    </w:lvl>
    <w:lvl w:ilvl="4" w:tplc="AA143208">
      <w:start w:val="1"/>
      <w:numFmt w:val="lowerLetter"/>
      <w:lvlText w:val="%5."/>
      <w:lvlJc w:val="left"/>
      <w:pPr>
        <w:ind w:left="3600" w:hanging="360"/>
      </w:pPr>
    </w:lvl>
    <w:lvl w:ilvl="5" w:tplc="C3808080">
      <w:start w:val="1"/>
      <w:numFmt w:val="lowerRoman"/>
      <w:lvlText w:val="%6."/>
      <w:lvlJc w:val="right"/>
      <w:pPr>
        <w:ind w:left="4320" w:hanging="180"/>
      </w:pPr>
    </w:lvl>
    <w:lvl w:ilvl="6" w:tplc="22BE1F2A">
      <w:start w:val="1"/>
      <w:numFmt w:val="decimal"/>
      <w:lvlText w:val="%7."/>
      <w:lvlJc w:val="left"/>
      <w:pPr>
        <w:ind w:left="5040" w:hanging="360"/>
      </w:pPr>
    </w:lvl>
    <w:lvl w:ilvl="7" w:tplc="DB642FAA">
      <w:start w:val="1"/>
      <w:numFmt w:val="lowerLetter"/>
      <w:lvlText w:val="%8."/>
      <w:lvlJc w:val="left"/>
      <w:pPr>
        <w:ind w:left="5760" w:hanging="360"/>
      </w:pPr>
    </w:lvl>
    <w:lvl w:ilvl="8" w:tplc="E174B5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04A74"/>
    <w:multiLevelType w:val="hybridMultilevel"/>
    <w:tmpl w:val="701A0FAA"/>
    <w:lvl w:ilvl="0" w:tplc="5D74AE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50C6A"/>
    <w:multiLevelType w:val="hybridMultilevel"/>
    <w:tmpl w:val="D4BE08A8"/>
    <w:lvl w:ilvl="0" w:tplc="6FE410BC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139706E"/>
    <w:multiLevelType w:val="multilevel"/>
    <w:tmpl w:val="0EC886EA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407"/>
        </w:tabs>
        <w:ind w:left="2556" w:firstLine="0"/>
      </w:pPr>
      <w:rPr>
        <w:rFonts w:hint="default"/>
      </w:rPr>
    </w:lvl>
  </w:abstractNum>
  <w:abstractNum w:abstractNumId="31" w15:restartNumberingAfterBreak="0">
    <w:nsid w:val="722C4BA4"/>
    <w:multiLevelType w:val="hybridMultilevel"/>
    <w:tmpl w:val="6E9605AC"/>
    <w:lvl w:ilvl="0" w:tplc="3DCE747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6C533E"/>
    <w:multiLevelType w:val="hybridMultilevel"/>
    <w:tmpl w:val="9CD04DBE"/>
    <w:lvl w:ilvl="0" w:tplc="FF90BC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F6889"/>
    <w:multiLevelType w:val="hybridMultilevel"/>
    <w:tmpl w:val="456ED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3C3DE9"/>
    <w:multiLevelType w:val="hybridMultilevel"/>
    <w:tmpl w:val="3918AC86"/>
    <w:lvl w:ilvl="0" w:tplc="10ACD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2"/>
    </w:lvlOverride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9"/>
  </w:num>
  <w:num w:numId="7">
    <w:abstractNumId w:val="13"/>
  </w:num>
  <w:num w:numId="8">
    <w:abstractNumId w:val="4"/>
  </w:num>
  <w:num w:numId="9">
    <w:abstractNumId w:val="8"/>
    <w:lvlOverride w:ilvl="0">
      <w:startOverride w:val="1"/>
    </w:lvlOverride>
  </w:num>
  <w:num w:numId="10">
    <w:abstractNumId w:val="10"/>
  </w:num>
  <w:num w:numId="11">
    <w:abstractNumId w:val="18"/>
  </w:num>
  <w:num w:numId="12">
    <w:abstractNumId w:val="21"/>
  </w:num>
  <w:num w:numId="13">
    <w:abstractNumId w:val="0"/>
  </w:num>
  <w:num w:numId="14">
    <w:abstractNumId w:val="30"/>
  </w:num>
  <w:num w:numId="15">
    <w:abstractNumId w:val="26"/>
  </w:num>
  <w:num w:numId="16">
    <w:abstractNumId w:val="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9"/>
  </w:num>
  <w:num w:numId="20">
    <w:abstractNumId w:val="15"/>
  </w:num>
  <w:num w:numId="21">
    <w:abstractNumId w:val="14"/>
  </w:num>
  <w:num w:numId="22">
    <w:abstractNumId w:val="12"/>
  </w:num>
  <w:num w:numId="23">
    <w:abstractNumId w:val="25"/>
  </w:num>
  <w:num w:numId="24">
    <w:abstractNumId w:val="5"/>
  </w:num>
  <w:num w:numId="25">
    <w:abstractNumId w:val="31"/>
  </w:num>
  <w:num w:numId="26">
    <w:abstractNumId w:val="16"/>
  </w:num>
  <w:num w:numId="27">
    <w:abstractNumId w:val="23"/>
  </w:num>
  <w:num w:numId="28">
    <w:abstractNumId w:val="29"/>
  </w:num>
  <w:num w:numId="29">
    <w:abstractNumId w:val="2"/>
  </w:num>
  <w:num w:numId="30">
    <w:abstractNumId w:val="6"/>
  </w:num>
  <w:num w:numId="31">
    <w:abstractNumId w:val="3"/>
  </w:num>
  <w:num w:numId="32">
    <w:abstractNumId w:val="33"/>
  </w:num>
  <w:num w:numId="33">
    <w:abstractNumId w:val="17"/>
  </w:num>
  <w:num w:numId="34">
    <w:abstractNumId w:val="11"/>
  </w:num>
  <w:num w:numId="35">
    <w:abstractNumId w:val="22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trackRevisions/>
  <w:defaultTabStop w:val="720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AA"/>
    <w:rsid w:val="000036DE"/>
    <w:rsid w:val="00011715"/>
    <w:rsid w:val="00011BAC"/>
    <w:rsid w:val="00012ADF"/>
    <w:rsid w:val="00017ECC"/>
    <w:rsid w:val="000218A6"/>
    <w:rsid w:val="00031CB9"/>
    <w:rsid w:val="00037ED0"/>
    <w:rsid w:val="000436E4"/>
    <w:rsid w:val="00043A51"/>
    <w:rsid w:val="00047C38"/>
    <w:rsid w:val="000527F9"/>
    <w:rsid w:val="0005347A"/>
    <w:rsid w:val="00061D7A"/>
    <w:rsid w:val="00087852"/>
    <w:rsid w:val="00093F82"/>
    <w:rsid w:val="000A2965"/>
    <w:rsid w:val="000C3F49"/>
    <w:rsid w:val="000D0D9B"/>
    <w:rsid w:val="000D392D"/>
    <w:rsid w:val="000D3D5E"/>
    <w:rsid w:val="000D5D15"/>
    <w:rsid w:val="000D7C55"/>
    <w:rsid w:val="000E31DD"/>
    <w:rsid w:val="000F1874"/>
    <w:rsid w:val="0010188F"/>
    <w:rsid w:val="00102206"/>
    <w:rsid w:val="00104FED"/>
    <w:rsid w:val="001128CF"/>
    <w:rsid w:val="0012219D"/>
    <w:rsid w:val="00125FA0"/>
    <w:rsid w:val="00127CD4"/>
    <w:rsid w:val="00127ED0"/>
    <w:rsid w:val="00144780"/>
    <w:rsid w:val="00150B04"/>
    <w:rsid w:val="0015606D"/>
    <w:rsid w:val="00156904"/>
    <w:rsid w:val="00165075"/>
    <w:rsid w:val="001819B6"/>
    <w:rsid w:val="00190BCD"/>
    <w:rsid w:val="00191A3C"/>
    <w:rsid w:val="0019437F"/>
    <w:rsid w:val="001950E2"/>
    <w:rsid w:val="001952C2"/>
    <w:rsid w:val="001A5F70"/>
    <w:rsid w:val="001B1861"/>
    <w:rsid w:val="001B4587"/>
    <w:rsid w:val="001B64FC"/>
    <w:rsid w:val="001D1585"/>
    <w:rsid w:val="001D18F3"/>
    <w:rsid w:val="001D4807"/>
    <w:rsid w:val="001E6574"/>
    <w:rsid w:val="001F102F"/>
    <w:rsid w:val="001F1303"/>
    <w:rsid w:val="001F6ACC"/>
    <w:rsid w:val="001F7CD9"/>
    <w:rsid w:val="00201BE5"/>
    <w:rsid w:val="00206F6B"/>
    <w:rsid w:val="002230F6"/>
    <w:rsid w:val="00225340"/>
    <w:rsid w:val="00226837"/>
    <w:rsid w:val="00231291"/>
    <w:rsid w:val="00240431"/>
    <w:rsid w:val="0024360E"/>
    <w:rsid w:val="00243B1B"/>
    <w:rsid w:val="00252C37"/>
    <w:rsid w:val="00260AE4"/>
    <w:rsid w:val="00265167"/>
    <w:rsid w:val="00265286"/>
    <w:rsid w:val="00284489"/>
    <w:rsid w:val="002A0687"/>
    <w:rsid w:val="002A519A"/>
    <w:rsid w:val="002A7145"/>
    <w:rsid w:val="002B6369"/>
    <w:rsid w:val="002B6EE3"/>
    <w:rsid w:val="002B730D"/>
    <w:rsid w:val="002C660C"/>
    <w:rsid w:val="002C727F"/>
    <w:rsid w:val="002D15EA"/>
    <w:rsid w:val="002D6F9A"/>
    <w:rsid w:val="002E5269"/>
    <w:rsid w:val="002E682E"/>
    <w:rsid w:val="002E68ED"/>
    <w:rsid w:val="002F65BF"/>
    <w:rsid w:val="002F7BB2"/>
    <w:rsid w:val="00301A33"/>
    <w:rsid w:val="00303970"/>
    <w:rsid w:val="00306AC4"/>
    <w:rsid w:val="00316543"/>
    <w:rsid w:val="00316B06"/>
    <w:rsid w:val="00317C92"/>
    <w:rsid w:val="00323747"/>
    <w:rsid w:val="00324C80"/>
    <w:rsid w:val="003254AA"/>
    <w:rsid w:val="00335BFE"/>
    <w:rsid w:val="00344169"/>
    <w:rsid w:val="0035095B"/>
    <w:rsid w:val="0035101B"/>
    <w:rsid w:val="00352144"/>
    <w:rsid w:val="0035314F"/>
    <w:rsid w:val="00354805"/>
    <w:rsid w:val="00363829"/>
    <w:rsid w:val="003A0F98"/>
    <w:rsid w:val="003A39D5"/>
    <w:rsid w:val="003C736A"/>
    <w:rsid w:val="003C7F1D"/>
    <w:rsid w:val="003D216D"/>
    <w:rsid w:val="003E130B"/>
    <w:rsid w:val="003E30CC"/>
    <w:rsid w:val="003E48D9"/>
    <w:rsid w:val="003F0EC5"/>
    <w:rsid w:val="003F2014"/>
    <w:rsid w:val="003F3724"/>
    <w:rsid w:val="003F4193"/>
    <w:rsid w:val="00402321"/>
    <w:rsid w:val="0041267B"/>
    <w:rsid w:val="00415EB6"/>
    <w:rsid w:val="00425E70"/>
    <w:rsid w:val="00440B5D"/>
    <w:rsid w:val="0045042A"/>
    <w:rsid w:val="0045255C"/>
    <w:rsid w:val="004535EE"/>
    <w:rsid w:val="004542EE"/>
    <w:rsid w:val="00457F89"/>
    <w:rsid w:val="004633F7"/>
    <w:rsid w:val="0047155E"/>
    <w:rsid w:val="00475C2B"/>
    <w:rsid w:val="00481132"/>
    <w:rsid w:val="00483823"/>
    <w:rsid w:val="00490DFA"/>
    <w:rsid w:val="004A03C9"/>
    <w:rsid w:val="004A49B8"/>
    <w:rsid w:val="004A6B8A"/>
    <w:rsid w:val="004B1E85"/>
    <w:rsid w:val="004B22FE"/>
    <w:rsid w:val="004B5120"/>
    <w:rsid w:val="004D4279"/>
    <w:rsid w:val="004D726E"/>
    <w:rsid w:val="004E0617"/>
    <w:rsid w:val="004E1515"/>
    <w:rsid w:val="004F027A"/>
    <w:rsid w:val="004F11E2"/>
    <w:rsid w:val="004F1AF1"/>
    <w:rsid w:val="005012A5"/>
    <w:rsid w:val="0050131A"/>
    <w:rsid w:val="0051373C"/>
    <w:rsid w:val="00515D74"/>
    <w:rsid w:val="00516033"/>
    <w:rsid w:val="00516E4B"/>
    <w:rsid w:val="00531FA5"/>
    <w:rsid w:val="00537678"/>
    <w:rsid w:val="00544D94"/>
    <w:rsid w:val="00545133"/>
    <w:rsid w:val="00550AED"/>
    <w:rsid w:val="00554DFA"/>
    <w:rsid w:val="00555013"/>
    <w:rsid w:val="005555BF"/>
    <w:rsid w:val="00556D2F"/>
    <w:rsid w:val="00557150"/>
    <w:rsid w:val="00562482"/>
    <w:rsid w:val="00575847"/>
    <w:rsid w:val="0058191B"/>
    <w:rsid w:val="00586AB1"/>
    <w:rsid w:val="0059245A"/>
    <w:rsid w:val="005949BF"/>
    <w:rsid w:val="0059680B"/>
    <w:rsid w:val="005A043A"/>
    <w:rsid w:val="005A47DE"/>
    <w:rsid w:val="005A7615"/>
    <w:rsid w:val="005B46A5"/>
    <w:rsid w:val="005B5362"/>
    <w:rsid w:val="005C6994"/>
    <w:rsid w:val="005D219A"/>
    <w:rsid w:val="005F690B"/>
    <w:rsid w:val="00607F3E"/>
    <w:rsid w:val="0061263D"/>
    <w:rsid w:val="006331DC"/>
    <w:rsid w:val="00635B48"/>
    <w:rsid w:val="00643C17"/>
    <w:rsid w:val="006452E5"/>
    <w:rsid w:val="0066302B"/>
    <w:rsid w:val="00663129"/>
    <w:rsid w:val="00665484"/>
    <w:rsid w:val="00667073"/>
    <w:rsid w:val="006711B6"/>
    <w:rsid w:val="0068086D"/>
    <w:rsid w:val="00681BAC"/>
    <w:rsid w:val="00693494"/>
    <w:rsid w:val="00697C1A"/>
    <w:rsid w:val="006A083C"/>
    <w:rsid w:val="006A4E21"/>
    <w:rsid w:val="006B0FA6"/>
    <w:rsid w:val="006B2C60"/>
    <w:rsid w:val="006C1AF5"/>
    <w:rsid w:val="006C6E0E"/>
    <w:rsid w:val="006D5161"/>
    <w:rsid w:val="006E1B12"/>
    <w:rsid w:val="00714419"/>
    <w:rsid w:val="00721003"/>
    <w:rsid w:val="00725085"/>
    <w:rsid w:val="007309D4"/>
    <w:rsid w:val="00735DB6"/>
    <w:rsid w:val="007367F6"/>
    <w:rsid w:val="0074200D"/>
    <w:rsid w:val="00742B1B"/>
    <w:rsid w:val="00744F74"/>
    <w:rsid w:val="007477E9"/>
    <w:rsid w:val="00757A7C"/>
    <w:rsid w:val="00760FD2"/>
    <w:rsid w:val="007749AA"/>
    <w:rsid w:val="00775BE6"/>
    <w:rsid w:val="007840A2"/>
    <w:rsid w:val="00786F2B"/>
    <w:rsid w:val="00791B58"/>
    <w:rsid w:val="00793C4B"/>
    <w:rsid w:val="007969CC"/>
    <w:rsid w:val="007B5C74"/>
    <w:rsid w:val="007C2AFB"/>
    <w:rsid w:val="007C6819"/>
    <w:rsid w:val="007D37A5"/>
    <w:rsid w:val="007D4236"/>
    <w:rsid w:val="007D483E"/>
    <w:rsid w:val="007D59F0"/>
    <w:rsid w:val="007D6071"/>
    <w:rsid w:val="007D7F16"/>
    <w:rsid w:val="007E2DEE"/>
    <w:rsid w:val="007E6DB9"/>
    <w:rsid w:val="007F1457"/>
    <w:rsid w:val="007F3109"/>
    <w:rsid w:val="00801361"/>
    <w:rsid w:val="00803888"/>
    <w:rsid w:val="008043CF"/>
    <w:rsid w:val="00804FE6"/>
    <w:rsid w:val="00824162"/>
    <w:rsid w:val="008263E1"/>
    <w:rsid w:val="00836949"/>
    <w:rsid w:val="00841FD6"/>
    <w:rsid w:val="00842677"/>
    <w:rsid w:val="00846BE6"/>
    <w:rsid w:val="00850D26"/>
    <w:rsid w:val="008526F0"/>
    <w:rsid w:val="00855976"/>
    <w:rsid w:val="008567E3"/>
    <w:rsid w:val="00856AAA"/>
    <w:rsid w:val="00856AEB"/>
    <w:rsid w:val="00861F88"/>
    <w:rsid w:val="0086358F"/>
    <w:rsid w:val="00863FB7"/>
    <w:rsid w:val="0087071A"/>
    <w:rsid w:val="00877F95"/>
    <w:rsid w:val="00881226"/>
    <w:rsid w:val="00884D25"/>
    <w:rsid w:val="00886C53"/>
    <w:rsid w:val="008876E2"/>
    <w:rsid w:val="0089130C"/>
    <w:rsid w:val="008A31C5"/>
    <w:rsid w:val="008B36A3"/>
    <w:rsid w:val="008C007B"/>
    <w:rsid w:val="008C0D64"/>
    <w:rsid w:val="008C13D4"/>
    <w:rsid w:val="008C53A9"/>
    <w:rsid w:val="008C6BAF"/>
    <w:rsid w:val="008C6C25"/>
    <w:rsid w:val="008E2766"/>
    <w:rsid w:val="008E6DB3"/>
    <w:rsid w:val="00900340"/>
    <w:rsid w:val="00900E23"/>
    <w:rsid w:val="0091233C"/>
    <w:rsid w:val="00935DDE"/>
    <w:rsid w:val="00944A92"/>
    <w:rsid w:val="00954221"/>
    <w:rsid w:val="00954247"/>
    <w:rsid w:val="009564CF"/>
    <w:rsid w:val="00957150"/>
    <w:rsid w:val="00963B2A"/>
    <w:rsid w:val="0098389D"/>
    <w:rsid w:val="0098464C"/>
    <w:rsid w:val="00986493"/>
    <w:rsid w:val="00994DC5"/>
    <w:rsid w:val="009969EA"/>
    <w:rsid w:val="009A1562"/>
    <w:rsid w:val="009A168D"/>
    <w:rsid w:val="009A4145"/>
    <w:rsid w:val="009B2A23"/>
    <w:rsid w:val="009B5940"/>
    <w:rsid w:val="009B6BC8"/>
    <w:rsid w:val="009B7A31"/>
    <w:rsid w:val="009C32A3"/>
    <w:rsid w:val="009C5D93"/>
    <w:rsid w:val="009D548B"/>
    <w:rsid w:val="009D5738"/>
    <w:rsid w:val="009F16BD"/>
    <w:rsid w:val="009F1D4C"/>
    <w:rsid w:val="00A01BB3"/>
    <w:rsid w:val="00A04A51"/>
    <w:rsid w:val="00A217E8"/>
    <w:rsid w:val="00A24AF0"/>
    <w:rsid w:val="00A27AE4"/>
    <w:rsid w:val="00A33F0F"/>
    <w:rsid w:val="00A376EA"/>
    <w:rsid w:val="00A461F7"/>
    <w:rsid w:val="00A55044"/>
    <w:rsid w:val="00A572AA"/>
    <w:rsid w:val="00A6297F"/>
    <w:rsid w:val="00A64508"/>
    <w:rsid w:val="00A71D55"/>
    <w:rsid w:val="00A875FB"/>
    <w:rsid w:val="00A87B9F"/>
    <w:rsid w:val="00A9681E"/>
    <w:rsid w:val="00A97DA8"/>
    <w:rsid w:val="00AA1D24"/>
    <w:rsid w:val="00AB7B3E"/>
    <w:rsid w:val="00AD262E"/>
    <w:rsid w:val="00AD3B75"/>
    <w:rsid w:val="00AD3C1E"/>
    <w:rsid w:val="00AE0494"/>
    <w:rsid w:val="00AE0BFD"/>
    <w:rsid w:val="00AF497E"/>
    <w:rsid w:val="00B01154"/>
    <w:rsid w:val="00B04037"/>
    <w:rsid w:val="00B11AD6"/>
    <w:rsid w:val="00B209A4"/>
    <w:rsid w:val="00B2211F"/>
    <w:rsid w:val="00B262BE"/>
    <w:rsid w:val="00B319C5"/>
    <w:rsid w:val="00B41FD8"/>
    <w:rsid w:val="00B43D98"/>
    <w:rsid w:val="00B44825"/>
    <w:rsid w:val="00B566AB"/>
    <w:rsid w:val="00B605FF"/>
    <w:rsid w:val="00B61A41"/>
    <w:rsid w:val="00B71E07"/>
    <w:rsid w:val="00B74410"/>
    <w:rsid w:val="00B74BD3"/>
    <w:rsid w:val="00B77F70"/>
    <w:rsid w:val="00B8002B"/>
    <w:rsid w:val="00B83B68"/>
    <w:rsid w:val="00B847AF"/>
    <w:rsid w:val="00B93567"/>
    <w:rsid w:val="00BA22D5"/>
    <w:rsid w:val="00BB3B5E"/>
    <w:rsid w:val="00BB45ED"/>
    <w:rsid w:val="00BB4C08"/>
    <w:rsid w:val="00BB648A"/>
    <w:rsid w:val="00BC5821"/>
    <w:rsid w:val="00BC6365"/>
    <w:rsid w:val="00BD4D59"/>
    <w:rsid w:val="00BD6761"/>
    <w:rsid w:val="00BD6900"/>
    <w:rsid w:val="00BE2524"/>
    <w:rsid w:val="00BF25CF"/>
    <w:rsid w:val="00BF278F"/>
    <w:rsid w:val="00C03C13"/>
    <w:rsid w:val="00C134F8"/>
    <w:rsid w:val="00C16BF9"/>
    <w:rsid w:val="00C26032"/>
    <w:rsid w:val="00C35C85"/>
    <w:rsid w:val="00C368F8"/>
    <w:rsid w:val="00C401A7"/>
    <w:rsid w:val="00C45213"/>
    <w:rsid w:val="00C52C4C"/>
    <w:rsid w:val="00C83820"/>
    <w:rsid w:val="00C90B2D"/>
    <w:rsid w:val="00C9359F"/>
    <w:rsid w:val="00C9438C"/>
    <w:rsid w:val="00C96390"/>
    <w:rsid w:val="00CA2332"/>
    <w:rsid w:val="00CA3DA2"/>
    <w:rsid w:val="00CA5A77"/>
    <w:rsid w:val="00CB41FF"/>
    <w:rsid w:val="00CB5335"/>
    <w:rsid w:val="00CC0048"/>
    <w:rsid w:val="00CC4693"/>
    <w:rsid w:val="00CC4EED"/>
    <w:rsid w:val="00CC52A4"/>
    <w:rsid w:val="00CC6BB7"/>
    <w:rsid w:val="00CC7A36"/>
    <w:rsid w:val="00CD3F34"/>
    <w:rsid w:val="00CD754F"/>
    <w:rsid w:val="00CE46E3"/>
    <w:rsid w:val="00CE7F44"/>
    <w:rsid w:val="00D02FA2"/>
    <w:rsid w:val="00D04074"/>
    <w:rsid w:val="00D07D21"/>
    <w:rsid w:val="00D10C3A"/>
    <w:rsid w:val="00D13273"/>
    <w:rsid w:val="00D25704"/>
    <w:rsid w:val="00D27F5B"/>
    <w:rsid w:val="00D32D5D"/>
    <w:rsid w:val="00D461B7"/>
    <w:rsid w:val="00D5199C"/>
    <w:rsid w:val="00D54B0C"/>
    <w:rsid w:val="00D56B35"/>
    <w:rsid w:val="00D65924"/>
    <w:rsid w:val="00D81C09"/>
    <w:rsid w:val="00D91498"/>
    <w:rsid w:val="00D92DB6"/>
    <w:rsid w:val="00D95AB6"/>
    <w:rsid w:val="00D95FB7"/>
    <w:rsid w:val="00D974EF"/>
    <w:rsid w:val="00DA39F0"/>
    <w:rsid w:val="00DB5EE6"/>
    <w:rsid w:val="00DB670D"/>
    <w:rsid w:val="00DC003D"/>
    <w:rsid w:val="00DC4E21"/>
    <w:rsid w:val="00DD3124"/>
    <w:rsid w:val="00DD3EB3"/>
    <w:rsid w:val="00DD67A0"/>
    <w:rsid w:val="00DF3242"/>
    <w:rsid w:val="00E00F1E"/>
    <w:rsid w:val="00E21DEB"/>
    <w:rsid w:val="00E220A5"/>
    <w:rsid w:val="00E24090"/>
    <w:rsid w:val="00E305B4"/>
    <w:rsid w:val="00E42AFA"/>
    <w:rsid w:val="00E45EAB"/>
    <w:rsid w:val="00E46966"/>
    <w:rsid w:val="00E501B9"/>
    <w:rsid w:val="00E60E15"/>
    <w:rsid w:val="00E7506A"/>
    <w:rsid w:val="00E81209"/>
    <w:rsid w:val="00E8282B"/>
    <w:rsid w:val="00E86056"/>
    <w:rsid w:val="00E8792C"/>
    <w:rsid w:val="00E93E4E"/>
    <w:rsid w:val="00E93ED1"/>
    <w:rsid w:val="00E94ECD"/>
    <w:rsid w:val="00E974A9"/>
    <w:rsid w:val="00EA2746"/>
    <w:rsid w:val="00EA36A9"/>
    <w:rsid w:val="00EB67EA"/>
    <w:rsid w:val="00EC2DB4"/>
    <w:rsid w:val="00EC508B"/>
    <w:rsid w:val="00EC66E5"/>
    <w:rsid w:val="00EC6A02"/>
    <w:rsid w:val="00EC6AB9"/>
    <w:rsid w:val="00ED21FA"/>
    <w:rsid w:val="00EE2D97"/>
    <w:rsid w:val="00EE4B68"/>
    <w:rsid w:val="00EE62D5"/>
    <w:rsid w:val="00F01013"/>
    <w:rsid w:val="00F03851"/>
    <w:rsid w:val="00F13C5E"/>
    <w:rsid w:val="00F14369"/>
    <w:rsid w:val="00F249FE"/>
    <w:rsid w:val="00F24B09"/>
    <w:rsid w:val="00F26294"/>
    <w:rsid w:val="00F334B7"/>
    <w:rsid w:val="00F40310"/>
    <w:rsid w:val="00F44713"/>
    <w:rsid w:val="00F475B4"/>
    <w:rsid w:val="00F502B0"/>
    <w:rsid w:val="00F54A7F"/>
    <w:rsid w:val="00F61DFF"/>
    <w:rsid w:val="00F6208B"/>
    <w:rsid w:val="00F63422"/>
    <w:rsid w:val="00F67109"/>
    <w:rsid w:val="00F73FA9"/>
    <w:rsid w:val="00F75853"/>
    <w:rsid w:val="00F77AC1"/>
    <w:rsid w:val="00F811CA"/>
    <w:rsid w:val="00F828E1"/>
    <w:rsid w:val="00F83CE6"/>
    <w:rsid w:val="00F90CF7"/>
    <w:rsid w:val="00F91264"/>
    <w:rsid w:val="00F9305F"/>
    <w:rsid w:val="00FA2D4C"/>
    <w:rsid w:val="00FA3755"/>
    <w:rsid w:val="00FA4281"/>
    <w:rsid w:val="00FB12BC"/>
    <w:rsid w:val="00FC558C"/>
    <w:rsid w:val="00FC7035"/>
    <w:rsid w:val="00FD086E"/>
    <w:rsid w:val="00FD6D87"/>
    <w:rsid w:val="00FE0118"/>
    <w:rsid w:val="00FE346A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6BBC53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libri Light" w:hAnsi="Calibri Light" w:cs="Calibri Light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Cambria" w:hAnsi="Cambria" w:cs="Cambri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40"/>
      <w:outlineLvl w:val="3"/>
    </w:pPr>
    <w:rPr>
      <w:rFonts w:ascii="Calibri Light" w:hAnsi="Calibri Light" w:cs="Calibri Light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Calibri Light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Cambria"/>
      <w:color w:val="auto"/>
      <w:sz w:val="24"/>
      <w:szCs w:val="24"/>
      <w:lang w:val="x-none" w:eastAsia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Calibri Light"/>
      <w:i/>
      <w:iCs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sz w:val="20"/>
      <w:szCs w:val="20"/>
      <w:u w:val="single"/>
      <w:lang w:val="x-none" w:eastAsia="en-AU"/>
    </w:rPr>
  </w:style>
  <w:style w:type="paragraph" w:styleId="ListParagraph">
    <w:name w:val="List Paragraph"/>
    <w:aliases w:val="List Paragraph1,Recommendation,List Paragraph11,Bullets,TOC style,lp1,Bullet OSM,Proposal Bullet List,List Paragraph111,L,F5 List Paragraph,Dot pt,CV text,Table text,Medium Grid 1 - Accent 21,Numbered Paragraph,List Paragraph2,FooterText"/>
    <w:basedOn w:val="Normal"/>
    <w:uiPriority w:val="34"/>
    <w:qFormat/>
    <w:pPr>
      <w:ind w:left="720"/>
    </w:pPr>
  </w:style>
  <w:style w:type="character" w:customStyle="1" w:styleId="ListParagraphChar">
    <w:name w:val="List Paragraph Char"/>
    <w:aliases w:val="List Paragraph1 Char,Recommendation Char,List Paragraph11 Char,Bullets Char,TOC style Char,lp1 Char,Bullet OSM Char,Proposal Bullet List Char,List Paragraph111 Char,L Char,F5 List Paragraph Char,Dot pt Char,CV text Char,lp11 Char"/>
    <w:uiPriority w:val="34"/>
    <w:qFormat/>
    <w:rPr>
      <w:rFonts w:ascii="Times New Roman" w:hAnsi="Times New Roman"/>
      <w:sz w:val="20"/>
      <w:lang w:val="x-none" w:eastAsia="en-AU"/>
    </w:rPr>
  </w:style>
  <w:style w:type="character" w:customStyle="1" w:styleId="DINumberedParagraphChar">
    <w:name w:val="DI Numbered Paragraph Char"/>
    <w:uiPriority w:val="99"/>
    <w:rPr>
      <w:sz w:val="24"/>
    </w:rPr>
  </w:style>
  <w:style w:type="paragraph" w:customStyle="1" w:styleId="DINumberedParagraph">
    <w:name w:val="DI Numbered Paragraph"/>
    <w:basedOn w:val="Normal"/>
    <w:pPr>
      <w:numPr>
        <w:numId w:val="1"/>
      </w:numPr>
      <w:tabs>
        <w:tab w:val="left" w:pos="567"/>
      </w:tabs>
      <w:spacing w:before="0" w:after="240"/>
    </w:pPr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lang w:val="x-none" w:eastAsia="en-AU"/>
    </w:rPr>
  </w:style>
  <w:style w:type="paragraph" w:customStyle="1" w:styleId="BodyText10">
    <w:name w:val="Body Text1_0"/>
    <w:basedOn w:val="Normal"/>
    <w:uiPriority w:val="9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lang w:val="x-non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/>
      <w:bCs/>
      <w:sz w:val="20"/>
      <w:szCs w:val="20"/>
      <w:lang w:val="x-none" w:eastAsia="en-AU"/>
    </w:rPr>
  </w:style>
  <w:style w:type="paragraph" w:customStyle="1" w:styleId="ActHead6">
    <w:name w:val="ActHead 6"/>
    <w:aliases w:val="as"/>
    <w:basedOn w:val="Normal"/>
    <w:next w:val="Normal"/>
    <w:uiPriority w:val="99"/>
    <w:pPr>
      <w:keepNext/>
      <w:keepLines/>
      <w:spacing w:before="0"/>
      <w:ind w:left="1134" w:hanging="1134"/>
      <w:outlineLvl w:val="5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AmSchNo">
    <w:name w:val="CharAmSchNo"/>
    <w:uiPriority w:val="99"/>
    <w:rPr>
      <w:rFonts w:ascii="Times New Roman" w:hAnsi="Times New Roman"/>
    </w:rPr>
  </w:style>
  <w:style w:type="paragraph" w:customStyle="1" w:styleId="ItemHead">
    <w:name w:val="ItemHead"/>
    <w:aliases w:val="ih"/>
    <w:basedOn w:val="Normal"/>
    <w:next w:val="Normal"/>
    <w:pPr>
      <w:keepNext/>
      <w:keepLines/>
      <w:spacing w:before="220"/>
      <w:ind w:left="709" w:hanging="709"/>
    </w:pPr>
    <w:rPr>
      <w:rFonts w:ascii="Arial" w:hAnsi="Arial" w:cs="Arial"/>
      <w:b/>
      <w:bCs/>
      <w:kern w:val="28"/>
    </w:rPr>
  </w:style>
  <w:style w:type="paragraph" w:styleId="BodyText">
    <w:name w:val="Body Text"/>
    <w:basedOn w:val="Normal"/>
    <w:link w:val="BodyTextChar"/>
    <w:uiPriority w:val="99"/>
    <w:pPr>
      <w:spacing w:before="120" w:after="120" w:line="264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color w:val="000000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auto"/>
      <w:u w:val="none"/>
      <w:effect w:val="none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contentelement-indentone1">
    <w:name w:val="contentelement-indentone1"/>
    <w:basedOn w:val="Normal"/>
    <w:uiPriority w:val="99"/>
    <w:pPr>
      <w:spacing w:after="240"/>
      <w:ind w:left="468"/>
    </w:pPr>
  </w:style>
  <w:style w:type="paragraph" w:customStyle="1" w:styleId="contentelement-indenttwo1">
    <w:name w:val="contentelement-indenttwo1"/>
    <w:basedOn w:val="Normal"/>
    <w:uiPriority w:val="99"/>
    <w:pPr>
      <w:spacing w:after="240"/>
      <w:ind w:left="936"/>
    </w:pPr>
  </w:style>
  <w:style w:type="paragraph" w:customStyle="1" w:styleId="ActHead7">
    <w:name w:val="ActHead 7"/>
    <w:aliases w:val="ap"/>
    <w:basedOn w:val="Normal"/>
    <w:next w:val="ItemHead"/>
    <w:qFormat/>
    <w:pPr>
      <w:keepNext/>
      <w:keepLines/>
      <w:spacing w:before="280"/>
      <w:ind w:left="1134" w:hanging="1134"/>
      <w:outlineLvl w:val="6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CharAmPartNo">
    <w:name w:val="CharAmPartNo"/>
    <w:uiPriority w:val="99"/>
    <w:rPr>
      <w:rFonts w:ascii="Times New Roman" w:hAnsi="Times New Roman"/>
    </w:rPr>
  </w:style>
  <w:style w:type="paragraph" w:customStyle="1" w:styleId="subsection">
    <w:name w:val="subsection"/>
    <w:aliases w:val="ss"/>
    <w:basedOn w:val="Normal"/>
    <w:link w:val="subsectionChar"/>
    <w:pPr>
      <w:spacing w:before="100" w:beforeAutospacing="1" w:after="100" w:afterAutospacing="1"/>
    </w:pPr>
  </w:style>
  <w:style w:type="paragraph" w:customStyle="1" w:styleId="EMparagraph">
    <w:name w:val="EM paragraph"/>
    <w:basedOn w:val="Normal"/>
    <w:uiPriority w:val="99"/>
    <w:pPr>
      <w:widowControl w:val="0"/>
      <w:adjustRightInd w:val="0"/>
      <w:spacing w:before="0" w:after="240"/>
      <w:ind w:right="85"/>
      <w:textAlignment w:val="baseline"/>
    </w:pPr>
  </w:style>
  <w:style w:type="paragraph" w:customStyle="1" w:styleId="contentelement-indentthree1">
    <w:name w:val="contentelement-indentthree1"/>
    <w:basedOn w:val="Normal"/>
    <w:uiPriority w:val="99"/>
    <w:pPr>
      <w:spacing w:after="240"/>
      <w:ind w:left="1404"/>
    </w:pPr>
  </w:style>
  <w:style w:type="paragraph" w:customStyle="1" w:styleId="ps1bullet">
    <w:name w:val="ps1bullet"/>
    <w:basedOn w:val="Normal"/>
    <w:uiPriority w:val="99"/>
    <w:pPr>
      <w:spacing w:before="100" w:beforeAutospacing="1" w:after="100" w:afterAutospacing="1"/>
    </w:pPr>
  </w:style>
  <w:style w:type="character" w:customStyle="1" w:styleId="CharAmSchText">
    <w:name w:val="CharAmSchText"/>
    <w:uiPriority w:val="99"/>
    <w:rPr>
      <w:rFonts w:ascii="Times New Roman" w:hAnsi="Times New Roman"/>
    </w:rPr>
  </w:style>
  <w:style w:type="paragraph" w:styleId="NormalWeb">
    <w:name w:val="Normal (Web)"/>
    <w:basedOn w:val="Normal"/>
    <w:uiPriority w:val="99"/>
    <w:pPr>
      <w:spacing w:before="0" w:after="408" w:line="36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AU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AU"/>
    </w:rPr>
  </w:style>
  <w:style w:type="paragraph" w:customStyle="1" w:styleId="notedraft">
    <w:name w:val="note(draft)"/>
    <w:aliases w:val="nd"/>
    <w:basedOn w:val="Normal"/>
    <w:uiPriority w:val="99"/>
    <w:pPr>
      <w:ind w:left="284" w:hanging="284"/>
    </w:pPr>
    <w:rPr>
      <w:i/>
      <w:iCs/>
    </w:rPr>
  </w:style>
  <w:style w:type="character" w:customStyle="1" w:styleId="ActHead5Char">
    <w:name w:val="ActHead 5 Char"/>
    <w:aliases w:val="s Char"/>
    <w:rPr>
      <w:rFonts w:ascii="Times New Roman" w:hAnsi="Times New Roman"/>
      <w:b/>
      <w:kern w:val="28"/>
      <w:sz w:val="20"/>
    </w:rPr>
  </w:style>
  <w:style w:type="paragraph" w:customStyle="1" w:styleId="ActHead5">
    <w:name w:val="ActHead 5"/>
    <w:aliases w:val="s"/>
    <w:basedOn w:val="Normal"/>
    <w:next w:val="Normal"/>
    <w:qFormat/>
    <w:pPr>
      <w:keepNext/>
      <w:keepLines/>
      <w:spacing w:before="280"/>
      <w:ind w:left="1134" w:hanging="1134"/>
      <w:outlineLvl w:val="4"/>
    </w:pPr>
    <w:rPr>
      <w:b/>
      <w:bCs/>
      <w:kern w:val="28"/>
    </w:rPr>
  </w:style>
  <w:style w:type="paragraph" w:customStyle="1" w:styleId="paragraph">
    <w:name w:val="paragraph"/>
    <w:aliases w:val="a"/>
    <w:basedOn w:val="Normal"/>
    <w:link w:val="paragraphChar"/>
    <w:pPr>
      <w:tabs>
        <w:tab w:val="right" w:pos="1531"/>
      </w:tabs>
      <w:spacing w:before="40"/>
      <w:ind w:left="1644" w:hanging="1644"/>
    </w:pPr>
    <w:rPr>
      <w:sz w:val="22"/>
      <w:szCs w:val="22"/>
    </w:rPr>
  </w:style>
  <w:style w:type="paragraph" w:customStyle="1" w:styleId="SubsectionHead">
    <w:name w:val="SubsectionHead"/>
    <w:aliases w:val="ssh"/>
    <w:basedOn w:val="Normal"/>
    <w:next w:val="Normal"/>
    <w:uiPriority w:val="99"/>
    <w:pPr>
      <w:keepNext/>
      <w:keepLines/>
      <w:ind w:left="1134"/>
    </w:pPr>
    <w:rPr>
      <w:i/>
      <w:iCs/>
      <w:sz w:val="22"/>
      <w:szCs w:val="22"/>
    </w:rPr>
  </w:style>
  <w:style w:type="paragraph" w:customStyle="1" w:styleId="paragraphsub">
    <w:name w:val="paragraph(sub)"/>
    <w:aliases w:val="aa"/>
    <w:basedOn w:val="Normal"/>
    <w:uiPriority w:val="99"/>
    <w:pPr>
      <w:tabs>
        <w:tab w:val="right" w:pos="1985"/>
      </w:tabs>
      <w:spacing w:before="40"/>
      <w:ind w:left="2098" w:hanging="2098"/>
    </w:pPr>
    <w:rPr>
      <w:sz w:val="22"/>
      <w:szCs w:val="22"/>
    </w:rPr>
  </w:style>
  <w:style w:type="paragraph" w:customStyle="1" w:styleId="embullet">
    <w:name w:val="embullet"/>
    <w:basedOn w:val="Normal"/>
    <w:uiPriority w:val="99"/>
    <w:pPr>
      <w:spacing w:before="100" w:beforeAutospacing="1" w:after="100" w:afterAutospacing="1"/>
    </w:pPr>
  </w:style>
  <w:style w:type="paragraph" w:customStyle="1" w:styleId="ListParagraph2">
    <w:name w:val="List Paragraph 2"/>
    <w:basedOn w:val="Normal"/>
    <w:uiPriority w:val="19"/>
    <w:pPr>
      <w:spacing w:before="0" w:after="120" w:line="264" w:lineRule="auto"/>
      <w:ind w:left="567"/>
    </w:pPr>
    <w:rPr>
      <w:sz w:val="20"/>
      <w:szCs w:val="20"/>
    </w:rPr>
  </w:style>
  <w:style w:type="paragraph" w:customStyle="1" w:styleId="ListParagraph3">
    <w:name w:val="List Paragraph 3"/>
    <w:basedOn w:val="Normal"/>
    <w:uiPriority w:val="19"/>
    <w:pPr>
      <w:spacing w:before="0" w:after="120" w:line="264" w:lineRule="auto"/>
      <w:ind w:left="851"/>
    </w:pPr>
    <w:rPr>
      <w:sz w:val="20"/>
      <w:szCs w:val="20"/>
    </w:rPr>
  </w:style>
  <w:style w:type="paragraph" w:customStyle="1" w:styleId="ListParagraph4">
    <w:name w:val="List Paragraph 4"/>
    <w:basedOn w:val="Normal"/>
    <w:uiPriority w:val="19"/>
    <w:pPr>
      <w:spacing w:before="0" w:after="120" w:line="264" w:lineRule="auto"/>
      <w:ind w:left="1134"/>
    </w:pPr>
    <w:rPr>
      <w:sz w:val="20"/>
      <w:szCs w:val="20"/>
    </w:rPr>
  </w:style>
  <w:style w:type="paragraph" w:customStyle="1" w:styleId="ListParagraph5">
    <w:name w:val="List Paragraph 5"/>
    <w:basedOn w:val="Normal"/>
    <w:uiPriority w:val="19"/>
    <w:pPr>
      <w:spacing w:before="0" w:after="120" w:line="264" w:lineRule="auto"/>
      <w:ind w:left="1418"/>
    </w:pPr>
    <w:rPr>
      <w:sz w:val="20"/>
      <w:szCs w:val="20"/>
    </w:rPr>
  </w:style>
  <w:style w:type="paragraph" w:customStyle="1" w:styleId="ListParagraph6">
    <w:name w:val="List Paragraph 6"/>
    <w:basedOn w:val="Normal"/>
    <w:uiPriority w:val="19"/>
    <w:pPr>
      <w:spacing w:before="0" w:after="120" w:line="264" w:lineRule="auto"/>
      <w:ind w:left="1701"/>
    </w:pPr>
    <w:rPr>
      <w:sz w:val="20"/>
      <w:szCs w:val="20"/>
    </w:rPr>
  </w:style>
  <w:style w:type="character" w:customStyle="1" w:styleId="paragraphChar">
    <w:name w:val="paragraph Char"/>
    <w:aliases w:val="a Char"/>
    <w:link w:val="paragraph"/>
    <w:locked/>
    <w:rsid w:val="00265286"/>
    <w:rPr>
      <w:rFonts w:ascii="Times New Roman" w:hAnsi="Times New Roman"/>
    </w:rPr>
  </w:style>
  <w:style w:type="paragraph" w:customStyle="1" w:styleId="ESAttNormal">
    <w:name w:val="ESAtt_Normal"/>
    <w:basedOn w:val="Normal"/>
    <w:link w:val="ESAttNormalChar"/>
    <w:qFormat/>
    <w:rsid w:val="00265286"/>
    <w:pPr>
      <w:spacing w:after="240" w:line="276" w:lineRule="auto"/>
    </w:pPr>
    <w:rPr>
      <w:sz w:val="22"/>
      <w:szCs w:val="22"/>
      <w:lang w:eastAsia="en-US"/>
    </w:rPr>
  </w:style>
  <w:style w:type="character" w:customStyle="1" w:styleId="ESAttNormalChar">
    <w:name w:val="ESAtt_Normal Char"/>
    <w:link w:val="ESAttNormal"/>
    <w:locked/>
    <w:rsid w:val="00265286"/>
    <w:rPr>
      <w:rFonts w:ascii="Times New Roman" w:hAnsi="Times New Roman"/>
      <w:lang w:val="x-none" w:eastAsia="en-US"/>
    </w:rPr>
  </w:style>
  <w:style w:type="paragraph" w:styleId="NoSpacing">
    <w:name w:val="No Spacing"/>
    <w:uiPriority w:val="1"/>
    <w:qFormat/>
    <w:rsid w:val="001128C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9245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aliases w:val="i"/>
    <w:basedOn w:val="Normal"/>
    <w:next w:val="ItemHead"/>
    <w:rsid w:val="00DF3242"/>
    <w:pPr>
      <w:keepLines/>
      <w:spacing w:before="80"/>
      <w:ind w:left="709"/>
    </w:pPr>
    <w:rPr>
      <w:rFonts w:eastAsia="Times New Roman"/>
      <w:sz w:val="22"/>
      <w:szCs w:val="20"/>
    </w:rPr>
  </w:style>
  <w:style w:type="character" w:customStyle="1" w:styleId="CharSectno">
    <w:name w:val="CharSectno"/>
    <w:basedOn w:val="DefaultParagraphFont"/>
    <w:qFormat/>
    <w:rsid w:val="004E1515"/>
  </w:style>
  <w:style w:type="paragraph" w:customStyle="1" w:styleId="paranumbering">
    <w:name w:val="paranumbering"/>
    <w:basedOn w:val="Normal"/>
    <w:uiPriority w:val="99"/>
    <w:rsid w:val="00575847"/>
    <w:pPr>
      <w:spacing w:before="100" w:beforeAutospacing="1" w:after="100" w:afterAutospacing="1"/>
    </w:pPr>
    <w:rPr>
      <w:rFonts w:eastAsiaTheme="minorHAnsi"/>
    </w:rPr>
  </w:style>
  <w:style w:type="paragraph" w:customStyle="1" w:styleId="contentelement-indentone">
    <w:name w:val="contentelement-indentone"/>
    <w:basedOn w:val="Normal"/>
    <w:rsid w:val="00E46966"/>
    <w:pPr>
      <w:spacing w:before="100" w:beforeAutospacing="1" w:after="100" w:afterAutospacing="1"/>
    </w:pPr>
    <w:rPr>
      <w:rFonts w:eastAsia="Times New Roman"/>
    </w:rPr>
  </w:style>
  <w:style w:type="paragraph" w:customStyle="1" w:styleId="contentelement-indenttwo">
    <w:name w:val="contentelement-indenttwo"/>
    <w:basedOn w:val="Normal"/>
    <w:rsid w:val="00E46966"/>
    <w:pPr>
      <w:spacing w:before="100" w:beforeAutospacing="1" w:after="100" w:afterAutospacing="1"/>
    </w:pPr>
    <w:rPr>
      <w:rFonts w:eastAsia="Times New Roman"/>
    </w:rPr>
  </w:style>
  <w:style w:type="paragraph" w:customStyle="1" w:styleId="contentelement-indentthree">
    <w:name w:val="contentelement-indentthree"/>
    <w:basedOn w:val="Normal"/>
    <w:rsid w:val="00E46966"/>
    <w:pPr>
      <w:spacing w:before="100" w:beforeAutospacing="1" w:after="100" w:afterAutospacing="1"/>
    </w:pPr>
    <w:rPr>
      <w:rFonts w:eastAsia="Times New Roman"/>
    </w:rPr>
  </w:style>
  <w:style w:type="character" w:customStyle="1" w:styleId="BodytextChar0">
    <w:name w:val="Body text Char"/>
    <w:link w:val="BodyText1"/>
    <w:locked/>
    <w:rsid w:val="002E5269"/>
    <w:rPr>
      <w:rFonts w:ascii="Arial" w:hAnsi="Arial" w:cs="Arial"/>
      <w:sz w:val="24"/>
      <w:szCs w:val="24"/>
    </w:rPr>
  </w:style>
  <w:style w:type="paragraph" w:customStyle="1" w:styleId="BodyText1">
    <w:name w:val="Body Text1"/>
    <w:basedOn w:val="Normal"/>
    <w:link w:val="BodytextChar0"/>
    <w:rsid w:val="002E5269"/>
    <w:rPr>
      <w:rFonts w:ascii="Arial" w:hAnsi="Arial" w:cs="Arial"/>
    </w:rPr>
  </w:style>
  <w:style w:type="character" w:customStyle="1" w:styleId="ms-rtestyle-notelink">
    <w:name w:val="ms-rtestyle-notelink"/>
    <w:basedOn w:val="DefaultParagraphFont"/>
    <w:rsid w:val="00804FE6"/>
  </w:style>
  <w:style w:type="paragraph" w:customStyle="1" w:styleId="Bodytextbullet">
    <w:name w:val="Body text bullet"/>
    <w:basedOn w:val="Normal"/>
    <w:rsid w:val="009B7A31"/>
    <w:pPr>
      <w:numPr>
        <w:numId w:val="27"/>
      </w:numPr>
      <w:spacing w:before="60"/>
    </w:pPr>
    <w:rPr>
      <w:rFonts w:ascii="Arial" w:eastAsia="Times New Roman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994"/>
    <w:pPr>
      <w:spacing w:befor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994"/>
    <w:rPr>
      <w:rFonts w:eastAsia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6994"/>
    <w:rPr>
      <w:vertAlign w:val="superscript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18A6"/>
    <w:rPr>
      <w:rFonts w:ascii="Times New Roman" w:hAnsi="Times New Roman"/>
      <w:sz w:val="24"/>
      <w:szCs w:val="24"/>
    </w:rPr>
  </w:style>
  <w:style w:type="paragraph" w:customStyle="1" w:styleId="esattnormal0">
    <w:name w:val="esattnormal"/>
    <w:basedOn w:val="Normal"/>
    <w:rsid w:val="006331DC"/>
    <w:pPr>
      <w:spacing w:before="100" w:beforeAutospacing="1" w:after="100" w:afterAutospacing="1"/>
    </w:pPr>
    <w:rPr>
      <w:rFonts w:eastAsia="Times New Roman"/>
    </w:rPr>
  </w:style>
  <w:style w:type="paragraph" w:customStyle="1" w:styleId="EMclausenotes">
    <w:name w:val="EM clause notes"/>
    <w:basedOn w:val="Normal"/>
    <w:qFormat/>
    <w:rsid w:val="00303970"/>
    <w:pPr>
      <w:spacing w:before="120" w:after="240"/>
      <w:ind w:right="91"/>
    </w:pPr>
  </w:style>
  <w:style w:type="paragraph" w:customStyle="1" w:styleId="EMclausenoteheader">
    <w:name w:val="EM clause note header"/>
    <w:basedOn w:val="Normal"/>
    <w:qFormat/>
    <w:rsid w:val="00303970"/>
    <w:pPr>
      <w:widowControl w:val="0"/>
      <w:spacing w:before="120" w:after="120"/>
      <w:ind w:left="709" w:hanging="709"/>
    </w:pPr>
    <w:rPr>
      <w:kern w:val="28"/>
      <w:u w:val="single"/>
    </w:rPr>
  </w:style>
  <w:style w:type="paragraph" w:customStyle="1" w:styleId="EMitemheader">
    <w:name w:val="EM item header"/>
    <w:basedOn w:val="Normal"/>
    <w:qFormat/>
    <w:rsid w:val="00303970"/>
    <w:pPr>
      <w:keepNext/>
      <w:tabs>
        <w:tab w:val="left" w:pos="6023"/>
      </w:tabs>
      <w:spacing w:after="120"/>
    </w:pPr>
    <w:rPr>
      <w:b/>
    </w:rPr>
  </w:style>
  <w:style w:type="character" w:customStyle="1" w:styleId="legislationtitle">
    <w:name w:val="legislation title"/>
    <w:basedOn w:val="DefaultParagraphFont"/>
    <w:uiPriority w:val="1"/>
    <w:qFormat/>
    <w:rsid w:val="00303970"/>
    <w:rPr>
      <w:rFonts w:ascii="Times New Roman" w:hAnsi="Times New Roman" w:cs="Times New Roman" w:hint="default"/>
      <w:i/>
      <w:iCs w:val="0"/>
      <w:sz w:val="24"/>
    </w:rPr>
  </w:style>
  <w:style w:type="character" w:customStyle="1" w:styleId="definedterm">
    <w:name w:val="defined term"/>
    <w:basedOn w:val="DefaultParagraphFont"/>
    <w:uiPriority w:val="1"/>
    <w:qFormat/>
    <w:rsid w:val="00303970"/>
    <w:rPr>
      <w:rFonts w:ascii="Times New Roman" w:hAnsi="Times New Roman" w:cs="Times New Roman" w:hint="default"/>
      <w:b/>
      <w:bCs w:val="0"/>
      <w:i/>
      <w:iCs w:val="0"/>
      <w:sz w:val="24"/>
    </w:rPr>
  </w:style>
  <w:style w:type="paragraph" w:styleId="Revision">
    <w:name w:val="Revision"/>
    <w:hidden/>
    <w:uiPriority w:val="99"/>
    <w:semiHidden/>
    <w:rsid w:val="00863FB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A39F-B716-4508-9A06-CFDF9715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2025-07-25T07:04:00Z</dcterms:created>
  <dcterms:modified xsi:type="dcterms:W3CDTF">2025-07-25T07:04:00Z</dcterms:modified>
</cp:coreProperties>
</file>