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B2FE" w14:textId="77777777" w:rsidR="003C52DC" w:rsidRPr="00BF421F" w:rsidRDefault="003C52DC" w:rsidP="003C52DC">
      <w:pPr>
        <w:rPr>
          <w:sz w:val="28"/>
        </w:rPr>
      </w:pPr>
      <w:bookmarkStart w:id="0" w:name="_Toc478567696"/>
      <w:bookmarkEnd w:id="0"/>
      <w:r w:rsidRPr="00BF421F">
        <w:rPr>
          <w:noProof/>
          <w:lang w:eastAsia="en-AU"/>
        </w:rPr>
        <w:drawing>
          <wp:inline distT="0" distB="0" distL="0" distR="0" wp14:anchorId="0BBE1A7A" wp14:editId="4AD4A3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AD70" w14:textId="77777777" w:rsidR="003C52DC" w:rsidRPr="00BF421F" w:rsidRDefault="003C52DC" w:rsidP="003C52DC">
      <w:pPr>
        <w:rPr>
          <w:sz w:val="19"/>
        </w:rPr>
      </w:pPr>
    </w:p>
    <w:p w14:paraId="31AF8292" w14:textId="3F278C36" w:rsidR="003C52DC" w:rsidRPr="00BF421F" w:rsidRDefault="00C56342" w:rsidP="003C52DC">
      <w:pPr>
        <w:pStyle w:val="ShortT"/>
      </w:pPr>
      <w:r w:rsidRPr="00BF421F">
        <w:t xml:space="preserve">Health Insurance </w:t>
      </w:r>
      <w:r w:rsidR="000D35A4" w:rsidRPr="00BF421F">
        <w:t xml:space="preserve">Legislation Amendment (2025 Measures No. 3) </w:t>
      </w:r>
      <w:r w:rsidR="002565EC" w:rsidRPr="00BF421F">
        <w:t>Determination 2025</w:t>
      </w:r>
    </w:p>
    <w:p w14:paraId="3530EF8F" w14:textId="4173E37C" w:rsidR="003C52DC" w:rsidRPr="00BF421F" w:rsidRDefault="003C52DC" w:rsidP="003C52DC">
      <w:pPr>
        <w:pStyle w:val="SignCoverPageStart"/>
        <w:spacing w:before="240"/>
        <w:ind w:right="91"/>
        <w:rPr>
          <w:szCs w:val="22"/>
        </w:rPr>
      </w:pPr>
      <w:r w:rsidRPr="00BF421F">
        <w:rPr>
          <w:szCs w:val="22"/>
        </w:rPr>
        <w:t xml:space="preserve">I, </w:t>
      </w:r>
      <w:r w:rsidR="002565EC" w:rsidRPr="00BF421F">
        <w:rPr>
          <w:szCs w:val="22"/>
        </w:rPr>
        <w:t>Mary Warner</w:t>
      </w:r>
      <w:r w:rsidRPr="00BF421F">
        <w:rPr>
          <w:szCs w:val="22"/>
        </w:rPr>
        <w:t xml:space="preserve">, </w:t>
      </w:r>
      <w:r w:rsidR="002565EC" w:rsidRPr="00BF421F">
        <w:rPr>
          <w:szCs w:val="22"/>
        </w:rPr>
        <w:t xml:space="preserve">delegate </w:t>
      </w:r>
      <w:r w:rsidR="00E121E1" w:rsidRPr="00BF421F">
        <w:rPr>
          <w:szCs w:val="22"/>
        </w:rPr>
        <w:t>for the Minister for Health and Ageing</w:t>
      </w:r>
      <w:r w:rsidRPr="00BF421F">
        <w:rPr>
          <w:szCs w:val="22"/>
        </w:rPr>
        <w:t xml:space="preserve">, make the following </w:t>
      </w:r>
      <w:r w:rsidR="00BD2CC7" w:rsidRPr="00BF421F">
        <w:rPr>
          <w:szCs w:val="22"/>
        </w:rPr>
        <w:t>D</w:t>
      </w:r>
      <w:r w:rsidR="00E121E1" w:rsidRPr="00BF421F">
        <w:rPr>
          <w:szCs w:val="22"/>
        </w:rPr>
        <w:t>etermination</w:t>
      </w:r>
      <w:r w:rsidRPr="00BF421F">
        <w:rPr>
          <w:szCs w:val="22"/>
        </w:rPr>
        <w:t>.</w:t>
      </w:r>
    </w:p>
    <w:p w14:paraId="78E4C56C" w14:textId="3BF44283" w:rsidR="003C52DC" w:rsidRPr="00BF421F" w:rsidRDefault="003C52DC" w:rsidP="003C52DC">
      <w:pPr>
        <w:keepNext/>
        <w:spacing w:before="300" w:line="240" w:lineRule="atLeast"/>
        <w:ind w:right="397"/>
        <w:jc w:val="both"/>
      </w:pPr>
      <w:r w:rsidRPr="00BF421F">
        <w:t>Dated</w:t>
      </w:r>
      <w:r w:rsidR="00BD2CC7" w:rsidRPr="00BF421F">
        <w:tab/>
      </w:r>
      <w:r w:rsidR="00440C71" w:rsidRPr="00BF421F">
        <w:t>19</w:t>
      </w:r>
      <w:r w:rsidR="00796C15" w:rsidRPr="00BF421F">
        <w:t xml:space="preserve"> </w:t>
      </w:r>
      <w:r w:rsidR="00BD2CC7" w:rsidRPr="00BF421F">
        <w:t>June 2025</w:t>
      </w:r>
    </w:p>
    <w:p w14:paraId="39CD08C7" w14:textId="74DA2D52" w:rsidR="0027713F" w:rsidRPr="00BF421F" w:rsidRDefault="0027713F" w:rsidP="0027713F">
      <w:pPr>
        <w:keepNext/>
        <w:tabs>
          <w:tab w:val="left" w:pos="3402"/>
        </w:tabs>
        <w:spacing w:before="1440" w:line="300" w:lineRule="atLeast"/>
        <w:ind w:right="397"/>
        <w:rPr>
          <w:rFonts w:eastAsia="Times New Roman"/>
          <w:szCs w:val="22"/>
          <w:lang w:eastAsia="en-AU"/>
        </w:rPr>
      </w:pPr>
      <w:r w:rsidRPr="00BF421F">
        <w:rPr>
          <w:szCs w:val="22"/>
        </w:rPr>
        <w:t>M</w:t>
      </w:r>
      <w:r w:rsidRPr="00BF421F">
        <w:rPr>
          <w:rFonts w:eastAsia="Times New Roman"/>
          <w:szCs w:val="22"/>
          <w:lang w:eastAsia="en-AU"/>
        </w:rPr>
        <w:t>ary Warner</w:t>
      </w:r>
    </w:p>
    <w:p w14:paraId="09D67DBB" w14:textId="77777777" w:rsidR="0027713F" w:rsidRPr="00BF421F" w:rsidRDefault="0027713F" w:rsidP="0027713F">
      <w:pPr>
        <w:pStyle w:val="SignCoverPageEnd"/>
        <w:ind w:right="91"/>
        <w:rPr>
          <w:sz w:val="22"/>
          <w:szCs w:val="22"/>
        </w:rPr>
      </w:pPr>
      <w:r w:rsidRPr="00BF421F">
        <w:rPr>
          <w:sz w:val="22"/>
          <w:szCs w:val="22"/>
        </w:rPr>
        <w:t>Assistant Secretary</w:t>
      </w:r>
    </w:p>
    <w:p w14:paraId="04A234B2" w14:textId="77777777" w:rsidR="0027713F" w:rsidRPr="00BF421F" w:rsidRDefault="0027713F" w:rsidP="0027713F">
      <w:pPr>
        <w:pStyle w:val="SignCoverPageEnd"/>
        <w:ind w:right="91"/>
        <w:rPr>
          <w:sz w:val="22"/>
          <w:szCs w:val="22"/>
        </w:rPr>
      </w:pPr>
      <w:r w:rsidRPr="00BF421F">
        <w:rPr>
          <w:sz w:val="22"/>
          <w:szCs w:val="22"/>
        </w:rPr>
        <w:t>Diagnostic Imagining and Pathology Branch</w:t>
      </w:r>
    </w:p>
    <w:p w14:paraId="5DCC4842" w14:textId="77777777" w:rsidR="0027713F" w:rsidRPr="00BF421F" w:rsidRDefault="0027713F" w:rsidP="0027713F">
      <w:pPr>
        <w:pStyle w:val="SignCoverPageEnd"/>
        <w:ind w:right="91"/>
        <w:rPr>
          <w:sz w:val="22"/>
          <w:szCs w:val="22"/>
        </w:rPr>
      </w:pPr>
      <w:r w:rsidRPr="00BF421F">
        <w:rPr>
          <w:sz w:val="22"/>
          <w:szCs w:val="22"/>
        </w:rPr>
        <w:t>Medicare Benefits and Digital Health Division</w:t>
      </w:r>
    </w:p>
    <w:p w14:paraId="00FD03A4" w14:textId="77777777" w:rsidR="0027713F" w:rsidRPr="00BF421F" w:rsidRDefault="0027713F" w:rsidP="0027713F">
      <w:pPr>
        <w:pStyle w:val="SignCoverPageEnd"/>
        <w:ind w:right="91"/>
        <w:rPr>
          <w:sz w:val="22"/>
          <w:szCs w:val="22"/>
        </w:rPr>
      </w:pPr>
      <w:r w:rsidRPr="00BF421F">
        <w:rPr>
          <w:sz w:val="22"/>
          <w:szCs w:val="22"/>
        </w:rPr>
        <w:t>Health Resourcing Group</w:t>
      </w:r>
    </w:p>
    <w:p w14:paraId="123DA2FE" w14:textId="10CA4E09" w:rsidR="003C52DC" w:rsidRPr="00BF421F" w:rsidRDefault="0027713F" w:rsidP="003C52DC">
      <w:pPr>
        <w:pStyle w:val="SignCoverPageEnd"/>
        <w:ind w:right="91"/>
        <w:rPr>
          <w:sz w:val="22"/>
          <w:szCs w:val="22"/>
        </w:rPr>
      </w:pPr>
      <w:r w:rsidRPr="00BF421F">
        <w:rPr>
          <w:sz w:val="22"/>
          <w:szCs w:val="22"/>
        </w:rPr>
        <w:t>Department of Health, Disability and Ageing</w:t>
      </w:r>
    </w:p>
    <w:p w14:paraId="61A29CD9" w14:textId="08E963BB" w:rsidR="003C52DC" w:rsidRPr="00BF421F" w:rsidRDefault="003C52DC" w:rsidP="003C52DC"/>
    <w:p w14:paraId="366821FA" w14:textId="6B35934A" w:rsidR="003C52DC" w:rsidRPr="00BF421F" w:rsidRDefault="003C52DC" w:rsidP="003C52DC">
      <w:pPr>
        <w:sectPr w:rsidR="003C52DC" w:rsidRPr="00BF421F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EC31EF" w14:textId="77777777" w:rsidR="003C52DC" w:rsidRPr="00BF421F" w:rsidRDefault="003C52DC" w:rsidP="003C52DC">
      <w:pPr>
        <w:outlineLvl w:val="0"/>
        <w:rPr>
          <w:sz w:val="36"/>
        </w:rPr>
      </w:pPr>
      <w:r w:rsidRPr="00BF421F">
        <w:rPr>
          <w:sz w:val="36"/>
        </w:rPr>
        <w:lastRenderedPageBreak/>
        <w:t>Contents</w:t>
      </w:r>
    </w:p>
    <w:p w14:paraId="435489B7" w14:textId="6985362C" w:rsidR="007078AC" w:rsidRPr="00BF421F" w:rsidRDefault="007078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1" w:name="BKCheck15B_2"/>
      <w:bookmarkEnd w:id="1"/>
      <w:r w:rsidRPr="00BF421F">
        <w:rPr>
          <w:noProof/>
        </w:rPr>
        <w:t>1  Name</w:t>
      </w:r>
      <w:r w:rsidRPr="00BF421F">
        <w:rPr>
          <w:noProof/>
        </w:rPr>
        <w:tab/>
      </w:r>
      <w:r w:rsidR="005677C0" w:rsidRPr="00BF421F">
        <w:rPr>
          <w:noProof/>
        </w:rPr>
        <w:t>1</w:t>
      </w:r>
    </w:p>
    <w:p w14:paraId="1D341044" w14:textId="14B12F17" w:rsidR="007078AC" w:rsidRPr="00BF421F" w:rsidRDefault="007078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F421F">
        <w:rPr>
          <w:noProof/>
        </w:rPr>
        <w:t>2  Commencement</w:t>
      </w:r>
      <w:r w:rsidRPr="00BF421F">
        <w:rPr>
          <w:noProof/>
        </w:rPr>
        <w:tab/>
      </w:r>
      <w:r w:rsidR="005677C0" w:rsidRPr="00BF421F">
        <w:rPr>
          <w:noProof/>
        </w:rPr>
        <w:t>1</w:t>
      </w:r>
    </w:p>
    <w:p w14:paraId="7160D1EC" w14:textId="3E05D289" w:rsidR="007078AC" w:rsidRPr="00BF421F" w:rsidRDefault="007078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F421F">
        <w:rPr>
          <w:noProof/>
        </w:rPr>
        <w:t>3  Authority</w:t>
      </w:r>
      <w:r w:rsidRPr="00BF421F">
        <w:rPr>
          <w:noProof/>
        </w:rPr>
        <w:tab/>
      </w:r>
      <w:r w:rsidR="005677C0" w:rsidRPr="00BF421F">
        <w:rPr>
          <w:noProof/>
        </w:rPr>
        <w:t>1</w:t>
      </w:r>
    </w:p>
    <w:p w14:paraId="2A62470B" w14:textId="601DB9C6" w:rsidR="007078AC" w:rsidRPr="00BF421F" w:rsidRDefault="007078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F421F">
        <w:rPr>
          <w:noProof/>
        </w:rPr>
        <w:t>4  Schedules</w:t>
      </w:r>
      <w:r w:rsidRPr="00BF421F">
        <w:rPr>
          <w:noProof/>
        </w:rPr>
        <w:tab/>
      </w:r>
      <w:r w:rsidR="005677C0" w:rsidRPr="00BF421F">
        <w:rPr>
          <w:noProof/>
        </w:rPr>
        <w:t>1</w:t>
      </w:r>
    </w:p>
    <w:p w14:paraId="74DCFF9E" w14:textId="77777777" w:rsidR="001F0FD3" w:rsidRPr="00BF421F" w:rsidRDefault="007078AC" w:rsidP="001F0FD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BF421F">
        <w:rPr>
          <w:noProof/>
        </w:rPr>
        <w:t>Schedule 1</w:t>
      </w:r>
      <w:r w:rsidR="001F0FD3" w:rsidRPr="00BF421F">
        <w:rPr>
          <w:noProof/>
        </w:rPr>
        <w:t>—</w:t>
      </w:r>
      <w:r w:rsidR="001F0FD3" w:rsidRPr="00BF421F">
        <w:t xml:space="preserve"> </w:t>
      </w:r>
      <w:r w:rsidR="001F0FD3" w:rsidRPr="00BF421F">
        <w:rPr>
          <w:noProof/>
        </w:rPr>
        <w:t>Diagnostic imaging amendments</w:t>
      </w:r>
      <w:r w:rsidR="001F0FD3" w:rsidRPr="00BF421F">
        <w:rPr>
          <w:noProof/>
        </w:rPr>
        <w:tab/>
        <w:t>2</w:t>
      </w:r>
    </w:p>
    <w:p w14:paraId="5D475206" w14:textId="77777777" w:rsidR="001F0FD3" w:rsidRPr="00BF421F" w:rsidRDefault="001F0FD3" w:rsidP="001F0FD3">
      <w:pPr>
        <w:pStyle w:val="TOC9"/>
        <w:rPr>
          <w:noProof/>
        </w:rPr>
      </w:pPr>
      <w:r w:rsidRPr="00BF421F">
        <w:rPr>
          <w:noProof/>
        </w:rPr>
        <w:t>Health Insurance (Section 3C Diagnostic Imaging Services – National Lung Cancer Screening Program) Determination 2025</w:t>
      </w:r>
    </w:p>
    <w:p w14:paraId="14229350" w14:textId="77777777" w:rsidR="001F0FD3" w:rsidRPr="00BF421F" w:rsidRDefault="001F0FD3" w:rsidP="001F0FD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BF421F">
        <w:rPr>
          <w:noProof/>
        </w:rPr>
        <w:t>Schedule 2—</w:t>
      </w:r>
      <w:r w:rsidRPr="00BF421F">
        <w:t xml:space="preserve"> </w:t>
      </w:r>
      <w:r w:rsidRPr="00BF421F">
        <w:rPr>
          <w:noProof/>
        </w:rPr>
        <w:t>Pathology amendments</w:t>
      </w:r>
      <w:r w:rsidRPr="00BF421F">
        <w:rPr>
          <w:noProof/>
        </w:rPr>
        <w:tab/>
        <w:t>3</w:t>
      </w:r>
    </w:p>
    <w:p w14:paraId="0D7A2375" w14:textId="77777777" w:rsidR="001F0FD3" w:rsidRPr="00BF421F" w:rsidRDefault="001F0FD3" w:rsidP="001F0FD3">
      <w:pPr>
        <w:pStyle w:val="TOC9"/>
        <w:rPr>
          <w:noProof/>
        </w:rPr>
      </w:pPr>
      <w:r w:rsidRPr="00BF421F">
        <w:rPr>
          <w:noProof/>
        </w:rPr>
        <w:t>Health Insurance (Pathologist-determinable Services) Determination 2015</w:t>
      </w:r>
      <w:r w:rsidRPr="00BF421F">
        <w:rPr>
          <w:noProof/>
        </w:rPr>
        <w:tab/>
      </w:r>
    </w:p>
    <w:p w14:paraId="21AEE63E" w14:textId="77777777" w:rsidR="001F0FD3" w:rsidRPr="00BF421F" w:rsidRDefault="001F0FD3" w:rsidP="001F0FD3"/>
    <w:p w14:paraId="35F4BFAA" w14:textId="512DEA60" w:rsidR="003C52DC" w:rsidRPr="00BF421F" w:rsidRDefault="003C52DC" w:rsidP="001F0FD3">
      <w:pPr>
        <w:pStyle w:val="TOC6"/>
        <w:rPr>
          <w:b w:val="0"/>
          <w:bCs/>
        </w:rPr>
      </w:pPr>
    </w:p>
    <w:p w14:paraId="0969A0CC" w14:textId="77777777" w:rsidR="003C52DC" w:rsidRPr="00BF421F" w:rsidRDefault="003C52DC" w:rsidP="003C52DC"/>
    <w:p w14:paraId="344A62E4" w14:textId="77777777" w:rsidR="003C52DC" w:rsidRPr="00BF421F" w:rsidRDefault="003C52DC" w:rsidP="003C52DC">
      <w:pPr>
        <w:sectPr w:rsidR="003C52DC" w:rsidRPr="00BF421F" w:rsidSect="00C32B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C081D2" w14:textId="77777777" w:rsidR="003C52DC" w:rsidRPr="00BF421F" w:rsidRDefault="003C52DC" w:rsidP="003C52DC">
      <w:pPr>
        <w:pStyle w:val="ActHead5"/>
      </w:pPr>
      <w:bookmarkStart w:id="2" w:name="_Toc200464233"/>
      <w:proofErr w:type="gramStart"/>
      <w:r w:rsidRPr="00BF421F">
        <w:rPr>
          <w:rStyle w:val="CharSectno"/>
        </w:rPr>
        <w:lastRenderedPageBreak/>
        <w:t>1</w:t>
      </w:r>
      <w:r w:rsidRPr="00BF421F">
        <w:t xml:space="preserve">  Name</w:t>
      </w:r>
      <w:bookmarkEnd w:id="2"/>
      <w:proofErr w:type="gramEnd"/>
    </w:p>
    <w:p w14:paraId="56F6AF82" w14:textId="63856B59" w:rsidR="00972B3A" w:rsidRPr="00BF421F" w:rsidRDefault="003C52DC" w:rsidP="00972B3A">
      <w:pPr>
        <w:pStyle w:val="subsection"/>
        <w:rPr>
          <w:b/>
        </w:rPr>
      </w:pPr>
      <w:r w:rsidRPr="00BF421F">
        <w:tab/>
      </w:r>
      <w:r w:rsidRPr="00BF421F">
        <w:tab/>
        <w:t xml:space="preserve">This instrument is the </w:t>
      </w:r>
      <w:r w:rsidR="002020CC" w:rsidRPr="00BF421F">
        <w:rPr>
          <w:bCs/>
          <w:i/>
          <w:iCs/>
        </w:rPr>
        <w:t xml:space="preserve">Health Insurance Legislation Amendment (2025 Measures No. 3) Determination 2025. </w:t>
      </w:r>
    </w:p>
    <w:p w14:paraId="46E5203B" w14:textId="77777777" w:rsidR="003C52DC" w:rsidRPr="00BF421F" w:rsidRDefault="003C52DC" w:rsidP="002948A2">
      <w:pPr>
        <w:pStyle w:val="ActHead5"/>
        <w:ind w:left="0" w:firstLine="0"/>
      </w:pPr>
      <w:bookmarkStart w:id="3" w:name="_Toc200464234"/>
      <w:proofErr w:type="gramStart"/>
      <w:r w:rsidRPr="00BF421F">
        <w:rPr>
          <w:rStyle w:val="CharSectno"/>
        </w:rPr>
        <w:t>2</w:t>
      </w:r>
      <w:r w:rsidRPr="00BF421F">
        <w:t xml:space="preserve">  Commencement</w:t>
      </w:r>
      <w:bookmarkEnd w:id="3"/>
      <w:proofErr w:type="gramEnd"/>
    </w:p>
    <w:p w14:paraId="5F9E4A9A" w14:textId="7AA0F35E" w:rsidR="003C52DC" w:rsidRPr="00BF421F" w:rsidRDefault="003C52DC" w:rsidP="003C52DC">
      <w:pPr>
        <w:pStyle w:val="subsection"/>
        <w:numPr>
          <w:ilvl w:val="0"/>
          <w:numId w:val="15"/>
        </w:numPr>
        <w:ind w:left="1134"/>
      </w:pPr>
      <w:r w:rsidRPr="00BF421F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EA961D1" w14:textId="77777777" w:rsidR="003C52DC" w:rsidRPr="00BF421F" w:rsidRDefault="003C52DC" w:rsidP="003C52DC">
      <w:pPr>
        <w:pStyle w:val="subsection"/>
        <w:ind w:firstLine="0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03"/>
        <w:gridCol w:w="4218"/>
        <w:gridCol w:w="1843"/>
      </w:tblGrid>
      <w:tr w:rsidR="003C52DC" w:rsidRPr="00BF421F" w14:paraId="5D350D9A" w14:textId="77777777" w:rsidTr="00C32B89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BC8487" w14:textId="77777777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3C52DC" w:rsidRPr="00BF421F" w14:paraId="6E087D73" w14:textId="77777777" w:rsidTr="001166E4">
        <w:trPr>
          <w:cantSplit/>
          <w:trHeight w:val="209"/>
          <w:tblHeader/>
        </w:trPr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57AFA0" w14:textId="77777777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4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F96F6E" w14:textId="77777777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34B4CA" w14:textId="77777777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3C52DC" w:rsidRPr="00BF421F" w14:paraId="2D9901B6" w14:textId="77777777" w:rsidTr="001166E4">
        <w:trPr>
          <w:cantSplit/>
          <w:tblHeader/>
        </w:trPr>
        <w:tc>
          <w:tcPr>
            <w:tcW w:w="230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C19D56" w14:textId="77777777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421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CBDD01F" w14:textId="77777777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E613F8" w14:textId="77777777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3C52DC" w:rsidRPr="00BF421F" w14:paraId="005E5547" w14:textId="77777777" w:rsidTr="001166E4">
        <w:trPr>
          <w:cantSplit/>
        </w:trPr>
        <w:tc>
          <w:tcPr>
            <w:tcW w:w="230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E37D41" w14:textId="6F0A53F1" w:rsidR="003C52DC" w:rsidRPr="00BF421F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426F11"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>Section 1 to 4</w:t>
            </w:r>
          </w:p>
        </w:tc>
        <w:tc>
          <w:tcPr>
            <w:tcW w:w="421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491428" w14:textId="280CFF19" w:rsidR="003C52DC" w:rsidRPr="00BF421F" w:rsidRDefault="003B4C8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>1 July 2025.</w:t>
            </w:r>
            <w:r w:rsidR="00D05C99"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9731CC" w14:textId="1384BDCF" w:rsidR="003C52DC" w:rsidRPr="00BF421F" w:rsidRDefault="002948A2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>1 July 2025</w:t>
            </w:r>
          </w:p>
        </w:tc>
      </w:tr>
      <w:tr w:rsidR="00D05C99" w:rsidRPr="00BF421F" w14:paraId="4665A9CD" w14:textId="77777777" w:rsidTr="001166E4">
        <w:trPr>
          <w:cantSplit/>
        </w:trPr>
        <w:tc>
          <w:tcPr>
            <w:tcW w:w="23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37456A" w14:textId="7348F528" w:rsidR="00D05C99" w:rsidRPr="00BF421F" w:rsidRDefault="00D05C99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2.  Schedule 1 </w:t>
            </w:r>
          </w:p>
        </w:tc>
        <w:tc>
          <w:tcPr>
            <w:tcW w:w="42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6EC66B" w14:textId="6524A132" w:rsidR="00D05C99" w:rsidRPr="00BF421F" w:rsidRDefault="00D05C99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Immediately after the commencement of the </w:t>
            </w:r>
            <w:r w:rsidRPr="00BF421F"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  <w:t>Health Insurance (Section 3C Diagnostic Imaging Services – National Lung Cancer Screening Program) Determination 2025.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BEBD02" w14:textId="503DF95F" w:rsidR="00D05C99" w:rsidRPr="00BF421F" w:rsidRDefault="00F8570F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>1 July 2025</w:t>
            </w:r>
          </w:p>
        </w:tc>
      </w:tr>
      <w:tr w:rsidR="00D05C99" w:rsidRPr="00BF421F" w14:paraId="631CA5BB" w14:textId="77777777" w:rsidTr="001166E4">
        <w:trPr>
          <w:cantSplit/>
        </w:trPr>
        <w:tc>
          <w:tcPr>
            <w:tcW w:w="230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400F992" w14:textId="378492D2" w:rsidR="00D05C99" w:rsidRPr="00BF421F" w:rsidRDefault="00D05C99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>3.  Schedule 2</w:t>
            </w:r>
          </w:p>
        </w:tc>
        <w:tc>
          <w:tcPr>
            <w:tcW w:w="421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473095D" w14:textId="72DFA472" w:rsidR="00D05C99" w:rsidRPr="00BF421F" w:rsidRDefault="00D05C99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Immediately after the commencement of the </w:t>
            </w:r>
            <w:r w:rsidR="00F8570F" w:rsidRPr="00BF421F"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  <w:t xml:space="preserve">Health Insurance Legislation Amendment (2025 Measures No. 2) Regulations 2025. 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C3B1EE2" w14:textId="47C942F4" w:rsidR="00D05C99" w:rsidRPr="00BF421F" w:rsidRDefault="00F8570F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F421F">
              <w:rPr>
                <w:rFonts w:eastAsia="Times New Roman" w:cs="Times New Roman"/>
                <w:sz w:val="20"/>
                <w:szCs w:val="24"/>
                <w:lang w:eastAsia="en-AU"/>
              </w:rPr>
              <w:t>1 July 2025</w:t>
            </w:r>
          </w:p>
        </w:tc>
      </w:tr>
    </w:tbl>
    <w:p w14:paraId="00F281B5" w14:textId="0E8F0E0C" w:rsidR="003C52DC" w:rsidRPr="00BF421F" w:rsidRDefault="003C52DC" w:rsidP="003C52DC">
      <w:pPr>
        <w:spacing w:before="180" w:line="240" w:lineRule="auto"/>
        <w:ind w:left="720"/>
        <w:rPr>
          <w:sz w:val="18"/>
          <w:szCs w:val="16"/>
        </w:rPr>
      </w:pPr>
      <w:r w:rsidRPr="00BF421F">
        <w:rPr>
          <w:sz w:val="18"/>
          <w:szCs w:val="16"/>
        </w:rPr>
        <w:t>Note: </w:t>
      </w:r>
      <w:r w:rsidRPr="00BF421F">
        <w:rPr>
          <w:sz w:val="18"/>
          <w:szCs w:val="16"/>
        </w:rPr>
        <w:tab/>
        <w:t>This table relates only to the provisions of this instrument as originally made. It will not be amended to deal with any later amendments of this instrument.</w:t>
      </w:r>
    </w:p>
    <w:p w14:paraId="0B98FFC2" w14:textId="01F7227B" w:rsidR="003C52DC" w:rsidRPr="00BF421F" w:rsidRDefault="003C52DC" w:rsidP="003C52DC">
      <w:pPr>
        <w:pStyle w:val="subsection"/>
        <w:numPr>
          <w:ilvl w:val="0"/>
          <w:numId w:val="15"/>
        </w:numPr>
        <w:ind w:left="1134"/>
      </w:pPr>
      <w:r w:rsidRPr="00BF421F">
        <w:rPr>
          <w:color w:val="000000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5C68C03D" w14:textId="77777777" w:rsidR="003C52DC" w:rsidRPr="00BF421F" w:rsidRDefault="003C52DC" w:rsidP="003C52DC">
      <w:pPr>
        <w:pStyle w:val="ActHead5"/>
      </w:pPr>
      <w:bookmarkStart w:id="4" w:name="_Toc200464235"/>
      <w:proofErr w:type="gramStart"/>
      <w:r w:rsidRPr="00BF421F">
        <w:rPr>
          <w:rStyle w:val="CharSectno"/>
        </w:rPr>
        <w:t>3</w:t>
      </w:r>
      <w:r w:rsidRPr="00BF421F">
        <w:t xml:space="preserve">  Authority</w:t>
      </w:r>
      <w:bookmarkEnd w:id="4"/>
      <w:proofErr w:type="gramEnd"/>
    </w:p>
    <w:p w14:paraId="39A3CE56" w14:textId="34617DB3" w:rsidR="003C52DC" w:rsidRPr="00BF421F" w:rsidRDefault="003C52DC" w:rsidP="003C52DC">
      <w:pPr>
        <w:pStyle w:val="subsection"/>
      </w:pPr>
      <w:r w:rsidRPr="00BF421F">
        <w:tab/>
      </w:r>
      <w:r w:rsidRPr="00BF421F">
        <w:tab/>
        <w:t>This instrument is made under subsection 3</w:t>
      </w:r>
      <w:proofErr w:type="gramStart"/>
      <w:r w:rsidRPr="00BF421F">
        <w:t>C(</w:t>
      </w:r>
      <w:proofErr w:type="gramEnd"/>
      <w:r w:rsidRPr="00BF421F">
        <w:t>1)</w:t>
      </w:r>
      <w:r w:rsidR="00184E53" w:rsidRPr="00BF421F">
        <w:t xml:space="preserve"> and section 4BA</w:t>
      </w:r>
      <w:r w:rsidRPr="00BF421F">
        <w:t xml:space="preserve"> of the </w:t>
      </w:r>
      <w:r w:rsidRPr="00BF421F">
        <w:rPr>
          <w:i/>
          <w:iCs/>
        </w:rPr>
        <w:t>Health Insurance Act 1973</w:t>
      </w:r>
      <w:r w:rsidRPr="00BF421F">
        <w:t>.</w:t>
      </w:r>
    </w:p>
    <w:p w14:paraId="5C2F7B7A" w14:textId="77777777" w:rsidR="003C52DC" w:rsidRPr="00BF421F" w:rsidRDefault="003C52DC" w:rsidP="003C52DC">
      <w:pPr>
        <w:pStyle w:val="ActHead5"/>
      </w:pPr>
      <w:bookmarkStart w:id="5" w:name="_Toc200464236"/>
      <w:proofErr w:type="gramStart"/>
      <w:r w:rsidRPr="00BF421F">
        <w:t>4  Schedules</w:t>
      </w:r>
      <w:bookmarkEnd w:id="5"/>
      <w:proofErr w:type="gramEnd"/>
    </w:p>
    <w:p w14:paraId="24A0E70A" w14:textId="77777777" w:rsidR="003C52DC" w:rsidRPr="00BF421F" w:rsidRDefault="003C52DC" w:rsidP="003C52DC">
      <w:pPr>
        <w:pStyle w:val="subsection"/>
      </w:pPr>
      <w:r w:rsidRPr="00BF421F">
        <w:tab/>
      </w:r>
      <w:r w:rsidRPr="00BF421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CC3DCE" w14:textId="46ECF118" w:rsidR="003C52DC" w:rsidRPr="00BF421F" w:rsidRDefault="003C52DC" w:rsidP="003C52DC">
      <w:pPr>
        <w:pStyle w:val="ActHead6"/>
        <w:pageBreakBefore/>
      </w:pPr>
      <w:bookmarkStart w:id="6" w:name="_Toc200464237"/>
      <w:r w:rsidRPr="00BF421F">
        <w:rPr>
          <w:rStyle w:val="CharAmSchNo"/>
        </w:rPr>
        <w:lastRenderedPageBreak/>
        <w:t>Schedule 1</w:t>
      </w:r>
      <w:r w:rsidRPr="00BF421F">
        <w:t>—</w:t>
      </w:r>
      <w:bookmarkEnd w:id="6"/>
      <w:r w:rsidR="0081450D" w:rsidRPr="00BF421F">
        <w:rPr>
          <w:rStyle w:val="CharAmSchText"/>
        </w:rPr>
        <w:t>Diagnostic imaging a</w:t>
      </w:r>
      <w:r w:rsidR="00CA32D0" w:rsidRPr="00BF421F">
        <w:rPr>
          <w:rStyle w:val="CharAmSchText"/>
        </w:rPr>
        <w:t>mendments</w:t>
      </w:r>
    </w:p>
    <w:p w14:paraId="0FD3B719" w14:textId="6AE87303" w:rsidR="003C52DC" w:rsidRPr="00BF421F" w:rsidRDefault="005804BF" w:rsidP="003C52DC">
      <w:pPr>
        <w:pStyle w:val="ActHead9"/>
      </w:pPr>
      <w:bookmarkStart w:id="7" w:name="_Toc200464238"/>
      <w:r w:rsidRPr="00BF421F">
        <w:t>Health Insurance (Section 3C Diagnostic Imaging Services – National Lung Cancer Screening Program) Determination 2025</w:t>
      </w:r>
      <w:bookmarkEnd w:id="7"/>
    </w:p>
    <w:p w14:paraId="26FCC6F8" w14:textId="1BB6ABB3" w:rsidR="003C52DC" w:rsidRPr="00BF421F" w:rsidRDefault="003C52DC" w:rsidP="003A3403">
      <w:pPr>
        <w:pStyle w:val="ItemHead"/>
      </w:pPr>
      <w:proofErr w:type="gramStart"/>
      <w:r w:rsidRPr="00BF421F">
        <w:t xml:space="preserve">1  </w:t>
      </w:r>
      <w:r w:rsidR="00173DA0" w:rsidRPr="00BF421F">
        <w:t>Section</w:t>
      </w:r>
      <w:proofErr w:type="gramEnd"/>
      <w:r w:rsidR="00173DA0" w:rsidRPr="00BF421F">
        <w:t xml:space="preserve"> 1 (table subheading)</w:t>
      </w:r>
    </w:p>
    <w:p w14:paraId="74CC145E" w14:textId="1A7E9251" w:rsidR="00C87F40" w:rsidRPr="00BF421F" w:rsidRDefault="00173DA0" w:rsidP="003D53C2">
      <w:pPr>
        <w:pStyle w:val="Item"/>
      </w:pPr>
      <w:r w:rsidRPr="00BF421F">
        <w:t>After “Subgroup 14” insert “</w:t>
      </w:r>
      <w:r w:rsidR="00C2073A" w:rsidRPr="00BF421F">
        <w:rPr>
          <w:b/>
          <w:bCs/>
        </w:rPr>
        <w:t>—</w:t>
      </w:r>
      <w:r w:rsidR="00B109AB" w:rsidRPr="00BF421F">
        <w:t>Low dose computed tomography”</w:t>
      </w:r>
      <w:r w:rsidR="0051320C" w:rsidRPr="00BF421F">
        <w:t xml:space="preserve">. </w:t>
      </w:r>
    </w:p>
    <w:p w14:paraId="5E992EC9" w14:textId="77777777" w:rsidR="0081450D" w:rsidRPr="00BF421F" w:rsidRDefault="0081450D">
      <w:pPr>
        <w:spacing w:line="240" w:lineRule="auto"/>
        <w:rPr>
          <w:rFonts w:eastAsia="Times New Roman" w:cs="Times New Roman"/>
          <w:bCs/>
          <w:iCs/>
          <w:kern w:val="28"/>
          <w:sz w:val="28"/>
          <w:lang w:eastAsia="en-AU"/>
        </w:rPr>
      </w:pPr>
      <w:bookmarkStart w:id="8" w:name="_Toc200464239"/>
      <w:r w:rsidRPr="00BF421F">
        <w:br w:type="page"/>
      </w:r>
    </w:p>
    <w:p w14:paraId="10AEDF96" w14:textId="19018BD0" w:rsidR="0081450D" w:rsidRPr="00BF421F" w:rsidRDefault="0081450D" w:rsidP="0081450D">
      <w:pPr>
        <w:pStyle w:val="ActHead6"/>
        <w:pageBreakBefore/>
      </w:pPr>
      <w:r w:rsidRPr="00BF421F">
        <w:rPr>
          <w:rStyle w:val="CharAmSchNo"/>
        </w:rPr>
        <w:lastRenderedPageBreak/>
        <w:t>Schedule 2</w:t>
      </w:r>
      <w:r w:rsidRPr="00BF421F">
        <w:t>—</w:t>
      </w:r>
      <w:r w:rsidRPr="00BF421F">
        <w:rPr>
          <w:rStyle w:val="CharAmSchText"/>
        </w:rPr>
        <w:t>Pathology amendments</w:t>
      </w:r>
    </w:p>
    <w:p w14:paraId="09855B18" w14:textId="265BF8D5" w:rsidR="00C233D5" w:rsidRPr="00BF421F" w:rsidRDefault="00C233D5" w:rsidP="00C233D5">
      <w:pPr>
        <w:pStyle w:val="ActHead9"/>
      </w:pPr>
      <w:r w:rsidRPr="00BF421F">
        <w:t>Health Insurance (Pathologist-determinable Services) Determination 2015</w:t>
      </w:r>
      <w:bookmarkEnd w:id="8"/>
    </w:p>
    <w:p w14:paraId="6959A788" w14:textId="021F30CC" w:rsidR="00C233D5" w:rsidRPr="00BF421F" w:rsidRDefault="00E16931" w:rsidP="00C233D5">
      <w:pPr>
        <w:pStyle w:val="ItemHead"/>
      </w:pPr>
      <w:proofErr w:type="gramStart"/>
      <w:r w:rsidRPr="00BF421F">
        <w:t>1</w:t>
      </w:r>
      <w:r w:rsidR="00C233D5" w:rsidRPr="00BF421F">
        <w:t xml:space="preserve">  Section</w:t>
      </w:r>
      <w:proofErr w:type="gramEnd"/>
      <w:r w:rsidR="00C233D5" w:rsidRPr="00BF421F">
        <w:t xml:space="preserve"> 5, table at subparagraph (b)(iii)</w:t>
      </w:r>
      <w:r w:rsidR="00B433B6" w:rsidRPr="00BF421F">
        <w:t xml:space="preserve"> </w:t>
      </w:r>
    </w:p>
    <w:p w14:paraId="196B3B2C" w14:textId="77777777" w:rsidR="004D19FF" w:rsidRPr="00BF421F" w:rsidRDefault="00C233D5" w:rsidP="003C09E6">
      <w:pPr>
        <w:pStyle w:val="Item"/>
      </w:pPr>
      <w:r w:rsidRPr="00BF421F">
        <w:t xml:space="preserve">After </w:t>
      </w:r>
      <w:r w:rsidR="004D19FF" w:rsidRPr="00BF421F">
        <w:t xml:space="preserve">the row at table item 6, insert: </w:t>
      </w:r>
    </w:p>
    <w:p w14:paraId="03F65C47" w14:textId="77777777" w:rsidR="004D19FF" w:rsidRPr="00BF421F" w:rsidRDefault="004D19FF" w:rsidP="003C09E6">
      <w:pPr>
        <w:pStyle w:val="Item"/>
      </w:pPr>
    </w:p>
    <w:tbl>
      <w:tblPr>
        <w:tblW w:w="0" w:type="auto"/>
        <w:tblInd w:w="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3006"/>
        <w:gridCol w:w="2977"/>
      </w:tblGrid>
      <w:tr w:rsidR="009412D9" w:rsidRPr="00A154CA" w14:paraId="6CB3771B" w14:textId="77777777" w:rsidTr="009412D9"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21EE" w14:textId="381E8EDF" w:rsidR="009412D9" w:rsidRPr="00BF421F" w:rsidRDefault="009412D9" w:rsidP="00C96E66">
            <w:pPr>
              <w:spacing w:before="60"/>
              <w:jc w:val="both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F421F">
              <w:rPr>
                <w:rFonts w:eastAsia="Times New Roman" w:cs="Times New Roman"/>
                <w:color w:val="000000"/>
                <w:szCs w:val="22"/>
                <w:lang w:eastAsia="en-AU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844B" w14:textId="0AF9CDAF" w:rsidR="009412D9" w:rsidRPr="00BF421F" w:rsidRDefault="009412D9" w:rsidP="00C96E66">
            <w:pPr>
              <w:spacing w:before="60" w:after="60" w:line="240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F421F">
              <w:rPr>
                <w:rFonts w:eastAsia="Times New Roman" w:cs="Times New Roman"/>
                <w:color w:val="000000"/>
                <w:szCs w:val="22"/>
                <w:lang w:eastAsia="en-AU"/>
              </w:rPr>
              <w:t>66842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3378" w14:textId="16DA75DA" w:rsidR="009412D9" w:rsidRPr="00A154CA" w:rsidRDefault="009412D9" w:rsidP="00C96E66">
            <w:pPr>
              <w:spacing w:before="60" w:after="120" w:line="240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F421F">
              <w:rPr>
                <w:rFonts w:eastAsia="Times New Roman" w:cs="Times New Roman"/>
                <w:color w:val="000000"/>
                <w:szCs w:val="22"/>
                <w:lang w:eastAsia="en-AU"/>
              </w:rPr>
              <w:t>66</w:t>
            </w:r>
            <w:r w:rsidR="005F6AB3" w:rsidRPr="00BF421F">
              <w:rPr>
                <w:rFonts w:eastAsia="Times New Roman" w:cs="Times New Roman"/>
                <w:color w:val="000000"/>
                <w:szCs w:val="22"/>
                <w:lang w:eastAsia="en-AU"/>
              </w:rPr>
              <w:t>839</w:t>
            </w:r>
          </w:p>
        </w:tc>
      </w:tr>
    </w:tbl>
    <w:p w14:paraId="1331EB72" w14:textId="15F25B10" w:rsidR="00155107" w:rsidRPr="00155107" w:rsidRDefault="00155107" w:rsidP="009412D9">
      <w:pPr>
        <w:pStyle w:val="Item"/>
        <w:ind w:left="0"/>
      </w:pPr>
    </w:p>
    <w:sectPr w:rsidR="00155107" w:rsidRPr="00155107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4C4C" w14:textId="77777777" w:rsidR="00BF3646" w:rsidRDefault="00BF3646" w:rsidP="0048364F">
      <w:pPr>
        <w:spacing w:line="240" w:lineRule="auto"/>
      </w:pPr>
      <w:r>
        <w:separator/>
      </w:r>
    </w:p>
  </w:endnote>
  <w:endnote w:type="continuationSeparator" w:id="0">
    <w:p w14:paraId="30F6B0AD" w14:textId="77777777" w:rsidR="00BF3646" w:rsidRDefault="00BF3646" w:rsidP="0048364F">
      <w:pPr>
        <w:spacing w:line="240" w:lineRule="auto"/>
      </w:pPr>
      <w:r>
        <w:continuationSeparator/>
      </w:r>
    </w:p>
  </w:endnote>
  <w:endnote w:type="continuationNotice" w:id="1">
    <w:p w14:paraId="1A21DC8B" w14:textId="77777777" w:rsidR="00BF3646" w:rsidRDefault="00BF36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7FCBBB9" w14:textId="77777777" w:rsidTr="00C32B89">
      <w:tc>
        <w:tcPr>
          <w:tcW w:w="5000" w:type="pct"/>
        </w:tcPr>
        <w:p w14:paraId="539576D5" w14:textId="77777777" w:rsidR="003C52DC" w:rsidRDefault="003C52DC" w:rsidP="00C32B89">
          <w:pPr>
            <w:rPr>
              <w:sz w:val="18"/>
            </w:rPr>
          </w:pPr>
        </w:p>
      </w:tc>
    </w:tr>
  </w:tbl>
  <w:p w14:paraId="25BA62BA" w14:textId="77777777" w:rsidR="003C52DC" w:rsidRPr="005F1388" w:rsidRDefault="003C52D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5B43128" w14:textId="77777777" w:rsidTr="00C32B89">
      <w:tc>
        <w:tcPr>
          <w:tcW w:w="5000" w:type="pct"/>
        </w:tcPr>
        <w:p w14:paraId="5B429DFF" w14:textId="77777777" w:rsidR="003C52DC" w:rsidRDefault="003C52DC" w:rsidP="00C32B89">
          <w:pPr>
            <w:rPr>
              <w:sz w:val="18"/>
            </w:rPr>
          </w:pPr>
        </w:p>
      </w:tc>
    </w:tr>
  </w:tbl>
  <w:p w14:paraId="0CCE8621" w14:textId="77777777" w:rsidR="003C52DC" w:rsidRPr="006D3667" w:rsidRDefault="003C52DC" w:rsidP="00C32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B963" w14:textId="77777777" w:rsidR="003C52DC" w:rsidRDefault="003C52DC" w:rsidP="00C32B8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73EC5E1D" w14:textId="77777777" w:rsidTr="00C32B89">
      <w:tc>
        <w:tcPr>
          <w:tcW w:w="5000" w:type="pct"/>
        </w:tcPr>
        <w:p w14:paraId="111BD5F9" w14:textId="77777777" w:rsidR="003C52DC" w:rsidRDefault="003C52DC" w:rsidP="00C32B89">
          <w:pPr>
            <w:rPr>
              <w:sz w:val="18"/>
            </w:rPr>
          </w:pPr>
        </w:p>
      </w:tc>
    </w:tr>
  </w:tbl>
  <w:p w14:paraId="4DE36244" w14:textId="77777777" w:rsidR="003C52DC" w:rsidRPr="00486382" w:rsidRDefault="003C52D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D00" w14:textId="77777777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C52DC" w14:paraId="1CA55AE9" w14:textId="77777777" w:rsidTr="00C32B8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61AA72" w14:textId="77777777" w:rsidR="003C52DC" w:rsidRDefault="003C52DC" w:rsidP="00C32B8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4C242" w14:textId="77777777" w:rsidR="003C52DC" w:rsidRDefault="003C52DC" w:rsidP="00C32B8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2D5F14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</w:p>
      </w:tc>
    </w:tr>
    <w:tr w:rsidR="003C52DC" w14:paraId="43682ED3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9D4B8E" w14:textId="77777777" w:rsidR="003C52DC" w:rsidRDefault="003C52DC" w:rsidP="00C32B89">
          <w:pPr>
            <w:jc w:val="right"/>
            <w:rPr>
              <w:sz w:val="18"/>
            </w:rPr>
          </w:pPr>
        </w:p>
      </w:tc>
    </w:tr>
  </w:tbl>
  <w:p w14:paraId="0ED91CE3" w14:textId="77777777" w:rsidR="003C52DC" w:rsidRPr="00ED79B6" w:rsidRDefault="003C52DC" w:rsidP="00C32B8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DF7F" w14:textId="77777777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62EA247A" w14:textId="77777777" w:rsidR="00C32B89" w:rsidRDefault="00C32B89">
    <w:pPr>
      <w:rPr>
        <w:i/>
        <w:sz w:val="18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C52DC" w14:paraId="187CA703" w14:textId="77777777" w:rsidTr="00C32B8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10A7BC" w14:textId="3B76F8EB" w:rsidR="003C52DC" w:rsidRDefault="003C52DC" w:rsidP="00C32B8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FFBD1F" w14:textId="2D5DFCB2" w:rsidR="003C52DC" w:rsidRPr="00B20990" w:rsidRDefault="003C52DC" w:rsidP="00C32B8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F421F">
            <w:rPr>
              <w:i/>
              <w:noProof/>
              <w:sz w:val="18"/>
            </w:rPr>
            <w:t>Health Insurance Legislation Amendment (2025 Measures No. 3)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0748B2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C52DC" w14:paraId="404C7018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11FE979" w14:textId="77777777" w:rsidR="003C52DC" w:rsidRDefault="003C52DC" w:rsidP="00C32B89">
          <w:pPr>
            <w:rPr>
              <w:sz w:val="18"/>
            </w:rPr>
          </w:pPr>
        </w:p>
      </w:tc>
    </w:tr>
  </w:tbl>
  <w:p w14:paraId="4F7517D8" w14:textId="77777777" w:rsidR="003C52DC" w:rsidRPr="00ED79B6" w:rsidRDefault="003C52DC" w:rsidP="00C32B8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10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B7AB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356AA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4A3581" w14:textId="5864860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F421F">
            <w:rPr>
              <w:i/>
              <w:noProof/>
              <w:sz w:val="18"/>
            </w:rPr>
            <w:t>Health Insurance Legislation Amendment (2025 Measures No. 3)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F37A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6117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29F3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DF97E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79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83CAE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640EB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9642CC" w14:textId="3574056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F421F">
            <w:rPr>
              <w:i/>
              <w:noProof/>
              <w:sz w:val="18"/>
            </w:rPr>
            <w:t>Health Insurance Legislation Amendment (2025 Measures No. 3)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D79B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D830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B12AC" w14:textId="77777777" w:rsidR="00EE57E8" w:rsidRDefault="00EE57E8" w:rsidP="00EE57E8">
          <w:pPr>
            <w:rPr>
              <w:sz w:val="18"/>
            </w:rPr>
          </w:pPr>
        </w:p>
      </w:tc>
    </w:tr>
  </w:tbl>
  <w:p w14:paraId="37D3B8B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8A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7F5A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E9B3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5491CC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7E3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A27A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BA61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C67D1B" w14:textId="43A93EE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D7E3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B3C6B">
            <w:rPr>
              <w:i/>
              <w:noProof/>
              <w:sz w:val="18"/>
            </w:rPr>
            <w:t>26/6/2025 3:13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4DA69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4BF1" w14:textId="77777777" w:rsidR="00BF3646" w:rsidRDefault="00BF3646" w:rsidP="0048364F">
      <w:pPr>
        <w:spacing w:line="240" w:lineRule="auto"/>
      </w:pPr>
      <w:r>
        <w:separator/>
      </w:r>
    </w:p>
  </w:footnote>
  <w:footnote w:type="continuationSeparator" w:id="0">
    <w:p w14:paraId="67A2EFAD" w14:textId="77777777" w:rsidR="00BF3646" w:rsidRDefault="00BF3646" w:rsidP="0048364F">
      <w:pPr>
        <w:spacing w:line="240" w:lineRule="auto"/>
      </w:pPr>
      <w:r>
        <w:continuationSeparator/>
      </w:r>
    </w:p>
  </w:footnote>
  <w:footnote w:type="continuationNotice" w:id="1">
    <w:p w14:paraId="36ADE7D5" w14:textId="77777777" w:rsidR="00BF3646" w:rsidRDefault="00BF36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C1B4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96A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B0F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9B1" w14:textId="77777777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71FC" w14:textId="77777777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000" w14:textId="77777777" w:rsidR="003C52DC" w:rsidRPr="00ED79B6" w:rsidRDefault="003C52D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22A4" w14:textId="77777777" w:rsidR="00EE57E8" w:rsidRPr="00A961C4" w:rsidRDefault="00EE57E8" w:rsidP="0048364F">
    <w:pPr>
      <w:rPr>
        <w:b/>
        <w:sz w:val="20"/>
      </w:rPr>
    </w:pPr>
  </w:p>
  <w:p w14:paraId="1836C8EB" w14:textId="77777777" w:rsidR="00EE57E8" w:rsidRPr="00A961C4" w:rsidRDefault="00EE57E8" w:rsidP="0048364F">
    <w:pPr>
      <w:rPr>
        <w:b/>
        <w:sz w:val="20"/>
      </w:rPr>
    </w:pPr>
  </w:p>
  <w:p w14:paraId="08C6A2F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FCBF" w14:textId="77777777" w:rsidR="00EE57E8" w:rsidRPr="00A961C4" w:rsidRDefault="00EE57E8" w:rsidP="0048364F">
    <w:pPr>
      <w:jc w:val="right"/>
      <w:rPr>
        <w:sz w:val="20"/>
      </w:rPr>
    </w:pPr>
  </w:p>
  <w:p w14:paraId="1EB9FD70" w14:textId="77777777" w:rsidR="00EE57E8" w:rsidRPr="00A961C4" w:rsidRDefault="00EE57E8" w:rsidP="0048364F">
    <w:pPr>
      <w:jc w:val="right"/>
      <w:rPr>
        <w:b/>
        <w:sz w:val="20"/>
      </w:rPr>
    </w:pPr>
  </w:p>
  <w:p w14:paraId="603C613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D41F76"/>
    <w:multiLevelType w:val="hybridMultilevel"/>
    <w:tmpl w:val="90C670F4"/>
    <w:lvl w:ilvl="0" w:tplc="6F22DA5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19789">
    <w:abstractNumId w:val="9"/>
  </w:num>
  <w:num w:numId="2" w16cid:durableId="1619946897">
    <w:abstractNumId w:val="7"/>
  </w:num>
  <w:num w:numId="3" w16cid:durableId="517473619">
    <w:abstractNumId w:val="6"/>
  </w:num>
  <w:num w:numId="4" w16cid:durableId="550268632">
    <w:abstractNumId w:val="5"/>
  </w:num>
  <w:num w:numId="5" w16cid:durableId="1031148791">
    <w:abstractNumId w:val="4"/>
  </w:num>
  <w:num w:numId="6" w16cid:durableId="1442457083">
    <w:abstractNumId w:val="8"/>
  </w:num>
  <w:num w:numId="7" w16cid:durableId="1896699544">
    <w:abstractNumId w:val="3"/>
  </w:num>
  <w:num w:numId="8" w16cid:durableId="1092973658">
    <w:abstractNumId w:val="2"/>
  </w:num>
  <w:num w:numId="9" w16cid:durableId="288359402">
    <w:abstractNumId w:val="1"/>
  </w:num>
  <w:num w:numId="10" w16cid:durableId="660544502">
    <w:abstractNumId w:val="0"/>
  </w:num>
  <w:num w:numId="11" w16cid:durableId="961963985">
    <w:abstractNumId w:val="15"/>
  </w:num>
  <w:num w:numId="12" w16cid:durableId="14575373">
    <w:abstractNumId w:val="10"/>
  </w:num>
  <w:num w:numId="13" w16cid:durableId="454300125">
    <w:abstractNumId w:val="13"/>
  </w:num>
  <w:num w:numId="14" w16cid:durableId="1427264886">
    <w:abstractNumId w:val="11"/>
  </w:num>
  <w:num w:numId="15" w16cid:durableId="52117312">
    <w:abstractNumId w:val="14"/>
  </w:num>
  <w:num w:numId="16" w16cid:durableId="1234467033">
    <w:abstractNumId w:val="12"/>
  </w:num>
  <w:num w:numId="17" w16cid:durableId="2047833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3B"/>
    <w:rsid w:val="00000263"/>
    <w:rsid w:val="00007758"/>
    <w:rsid w:val="000113BC"/>
    <w:rsid w:val="000136AF"/>
    <w:rsid w:val="000169AB"/>
    <w:rsid w:val="0003777A"/>
    <w:rsid w:val="0004044E"/>
    <w:rsid w:val="0005120E"/>
    <w:rsid w:val="00054577"/>
    <w:rsid w:val="000614BF"/>
    <w:rsid w:val="0007169C"/>
    <w:rsid w:val="00071D94"/>
    <w:rsid w:val="00077593"/>
    <w:rsid w:val="00083F48"/>
    <w:rsid w:val="00084118"/>
    <w:rsid w:val="000945CE"/>
    <w:rsid w:val="000A04DD"/>
    <w:rsid w:val="000A479A"/>
    <w:rsid w:val="000A7DF9"/>
    <w:rsid w:val="000D05EF"/>
    <w:rsid w:val="000D35A4"/>
    <w:rsid w:val="000D3FB9"/>
    <w:rsid w:val="000D443D"/>
    <w:rsid w:val="000D5485"/>
    <w:rsid w:val="000E598E"/>
    <w:rsid w:val="000E5A3D"/>
    <w:rsid w:val="000F0ADA"/>
    <w:rsid w:val="000F21C1"/>
    <w:rsid w:val="00103FE0"/>
    <w:rsid w:val="0010745C"/>
    <w:rsid w:val="001122E2"/>
    <w:rsid w:val="001122FF"/>
    <w:rsid w:val="001166E4"/>
    <w:rsid w:val="00117D77"/>
    <w:rsid w:val="00133F3F"/>
    <w:rsid w:val="00137AE1"/>
    <w:rsid w:val="00146F2A"/>
    <w:rsid w:val="00155107"/>
    <w:rsid w:val="00160BD7"/>
    <w:rsid w:val="001643C9"/>
    <w:rsid w:val="00165568"/>
    <w:rsid w:val="00165690"/>
    <w:rsid w:val="00166082"/>
    <w:rsid w:val="00166C2F"/>
    <w:rsid w:val="001716C9"/>
    <w:rsid w:val="00173DA0"/>
    <w:rsid w:val="0017638F"/>
    <w:rsid w:val="00184261"/>
    <w:rsid w:val="00184E53"/>
    <w:rsid w:val="00193461"/>
    <w:rsid w:val="001939E1"/>
    <w:rsid w:val="0019452E"/>
    <w:rsid w:val="001945CB"/>
    <w:rsid w:val="0019498A"/>
    <w:rsid w:val="00195382"/>
    <w:rsid w:val="001A3B9F"/>
    <w:rsid w:val="001A5520"/>
    <w:rsid w:val="001A65C0"/>
    <w:rsid w:val="001B093E"/>
    <w:rsid w:val="001B3C6B"/>
    <w:rsid w:val="001B7A5D"/>
    <w:rsid w:val="001C383F"/>
    <w:rsid w:val="001C69C4"/>
    <w:rsid w:val="001E0A8D"/>
    <w:rsid w:val="001E3590"/>
    <w:rsid w:val="001E7407"/>
    <w:rsid w:val="001F0F7B"/>
    <w:rsid w:val="001F0FD3"/>
    <w:rsid w:val="001F1A46"/>
    <w:rsid w:val="00201D27"/>
    <w:rsid w:val="002020CC"/>
    <w:rsid w:val="0021153A"/>
    <w:rsid w:val="002245A6"/>
    <w:rsid w:val="002302EA"/>
    <w:rsid w:val="00237614"/>
    <w:rsid w:val="00240749"/>
    <w:rsid w:val="002468D7"/>
    <w:rsid w:val="00247E97"/>
    <w:rsid w:val="00252528"/>
    <w:rsid w:val="002565EC"/>
    <w:rsid w:val="00256C81"/>
    <w:rsid w:val="002627D5"/>
    <w:rsid w:val="00275E18"/>
    <w:rsid w:val="0027713F"/>
    <w:rsid w:val="00285CDD"/>
    <w:rsid w:val="00291167"/>
    <w:rsid w:val="0029489E"/>
    <w:rsid w:val="002948A2"/>
    <w:rsid w:val="00297ECB"/>
    <w:rsid w:val="002C152A"/>
    <w:rsid w:val="002D043A"/>
    <w:rsid w:val="002E0D60"/>
    <w:rsid w:val="002E4CF1"/>
    <w:rsid w:val="002E5FCC"/>
    <w:rsid w:val="002F4C76"/>
    <w:rsid w:val="002F5E03"/>
    <w:rsid w:val="0031713F"/>
    <w:rsid w:val="003222D1"/>
    <w:rsid w:val="0032678D"/>
    <w:rsid w:val="0032750F"/>
    <w:rsid w:val="003415D3"/>
    <w:rsid w:val="003442F6"/>
    <w:rsid w:val="00346335"/>
    <w:rsid w:val="00352B0F"/>
    <w:rsid w:val="003561B0"/>
    <w:rsid w:val="00363748"/>
    <w:rsid w:val="00364450"/>
    <w:rsid w:val="00382ACB"/>
    <w:rsid w:val="00397893"/>
    <w:rsid w:val="003A15AC"/>
    <w:rsid w:val="003A3403"/>
    <w:rsid w:val="003A4123"/>
    <w:rsid w:val="003B0627"/>
    <w:rsid w:val="003B4C8C"/>
    <w:rsid w:val="003C09E6"/>
    <w:rsid w:val="003C52DC"/>
    <w:rsid w:val="003C5F2B"/>
    <w:rsid w:val="003C7D35"/>
    <w:rsid w:val="003C7EB9"/>
    <w:rsid w:val="003D0BFE"/>
    <w:rsid w:val="003D53C2"/>
    <w:rsid w:val="003D5700"/>
    <w:rsid w:val="003E1A83"/>
    <w:rsid w:val="003F14AE"/>
    <w:rsid w:val="003F6F52"/>
    <w:rsid w:val="004022CA"/>
    <w:rsid w:val="004116CD"/>
    <w:rsid w:val="00414ADE"/>
    <w:rsid w:val="00424226"/>
    <w:rsid w:val="00424CA9"/>
    <w:rsid w:val="004257BB"/>
    <w:rsid w:val="00426F11"/>
    <w:rsid w:val="0043059F"/>
    <w:rsid w:val="004340A6"/>
    <w:rsid w:val="00440C71"/>
    <w:rsid w:val="0044291A"/>
    <w:rsid w:val="004600B0"/>
    <w:rsid w:val="00460499"/>
    <w:rsid w:val="00460FBA"/>
    <w:rsid w:val="00474835"/>
    <w:rsid w:val="004819C7"/>
    <w:rsid w:val="0048364F"/>
    <w:rsid w:val="00483C70"/>
    <w:rsid w:val="004877FC"/>
    <w:rsid w:val="00490F2E"/>
    <w:rsid w:val="004950A8"/>
    <w:rsid w:val="00496F97"/>
    <w:rsid w:val="004A53EA"/>
    <w:rsid w:val="004B35E7"/>
    <w:rsid w:val="004D19FF"/>
    <w:rsid w:val="004D7CC7"/>
    <w:rsid w:val="004F1FAC"/>
    <w:rsid w:val="004F676E"/>
    <w:rsid w:val="004F71C0"/>
    <w:rsid w:val="005031F4"/>
    <w:rsid w:val="00505348"/>
    <w:rsid w:val="0051320C"/>
    <w:rsid w:val="00516B8D"/>
    <w:rsid w:val="00520BC6"/>
    <w:rsid w:val="0052756C"/>
    <w:rsid w:val="00530230"/>
    <w:rsid w:val="00530CC9"/>
    <w:rsid w:val="00531B46"/>
    <w:rsid w:val="00537FBC"/>
    <w:rsid w:val="00541D73"/>
    <w:rsid w:val="00543469"/>
    <w:rsid w:val="00544BAE"/>
    <w:rsid w:val="005455F7"/>
    <w:rsid w:val="00546FA3"/>
    <w:rsid w:val="0055194F"/>
    <w:rsid w:val="005549F9"/>
    <w:rsid w:val="00557C7A"/>
    <w:rsid w:val="00562A58"/>
    <w:rsid w:val="0056541A"/>
    <w:rsid w:val="005677C0"/>
    <w:rsid w:val="00570ED5"/>
    <w:rsid w:val="00576CA3"/>
    <w:rsid w:val="0058027B"/>
    <w:rsid w:val="005804BF"/>
    <w:rsid w:val="00581211"/>
    <w:rsid w:val="00584811"/>
    <w:rsid w:val="00593237"/>
    <w:rsid w:val="00593AA6"/>
    <w:rsid w:val="00594161"/>
    <w:rsid w:val="00594749"/>
    <w:rsid w:val="00594956"/>
    <w:rsid w:val="005949DC"/>
    <w:rsid w:val="00595421"/>
    <w:rsid w:val="00595A68"/>
    <w:rsid w:val="005A7E35"/>
    <w:rsid w:val="005B1555"/>
    <w:rsid w:val="005B4067"/>
    <w:rsid w:val="005B4D93"/>
    <w:rsid w:val="005C3F41"/>
    <w:rsid w:val="005C4EF0"/>
    <w:rsid w:val="005D0E8C"/>
    <w:rsid w:val="005D19AB"/>
    <w:rsid w:val="005D5EA1"/>
    <w:rsid w:val="005E098C"/>
    <w:rsid w:val="005E1F8D"/>
    <w:rsid w:val="005E317F"/>
    <w:rsid w:val="005E4D05"/>
    <w:rsid w:val="005E61D3"/>
    <w:rsid w:val="005F6AB3"/>
    <w:rsid w:val="00600219"/>
    <w:rsid w:val="006065DA"/>
    <w:rsid w:val="00606AA4"/>
    <w:rsid w:val="006222A1"/>
    <w:rsid w:val="00640402"/>
    <w:rsid w:val="00640EEE"/>
    <w:rsid w:val="00640F78"/>
    <w:rsid w:val="00655D6A"/>
    <w:rsid w:val="00656072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078AC"/>
    <w:rsid w:val="00713084"/>
    <w:rsid w:val="00717463"/>
    <w:rsid w:val="00720FC2"/>
    <w:rsid w:val="00722E89"/>
    <w:rsid w:val="007257F6"/>
    <w:rsid w:val="00731E00"/>
    <w:rsid w:val="007339C7"/>
    <w:rsid w:val="007440B7"/>
    <w:rsid w:val="00747993"/>
    <w:rsid w:val="00753C55"/>
    <w:rsid w:val="007634AD"/>
    <w:rsid w:val="007715C9"/>
    <w:rsid w:val="0077253A"/>
    <w:rsid w:val="00774EDD"/>
    <w:rsid w:val="007757EC"/>
    <w:rsid w:val="0078224A"/>
    <w:rsid w:val="00796C15"/>
    <w:rsid w:val="007A43DB"/>
    <w:rsid w:val="007A6863"/>
    <w:rsid w:val="007B237E"/>
    <w:rsid w:val="007C78B4"/>
    <w:rsid w:val="007E32B6"/>
    <w:rsid w:val="007E486B"/>
    <w:rsid w:val="007E7D4A"/>
    <w:rsid w:val="007F48ED"/>
    <w:rsid w:val="007F5E3F"/>
    <w:rsid w:val="00812F45"/>
    <w:rsid w:val="0081450D"/>
    <w:rsid w:val="00827B72"/>
    <w:rsid w:val="008305D7"/>
    <w:rsid w:val="00836FE9"/>
    <w:rsid w:val="0084172C"/>
    <w:rsid w:val="00844B93"/>
    <w:rsid w:val="008469EC"/>
    <w:rsid w:val="0085175E"/>
    <w:rsid w:val="00856A31"/>
    <w:rsid w:val="008754D0"/>
    <w:rsid w:val="00877C69"/>
    <w:rsid w:val="00877D48"/>
    <w:rsid w:val="00880B83"/>
    <w:rsid w:val="0088345B"/>
    <w:rsid w:val="008A16A5"/>
    <w:rsid w:val="008A5B34"/>
    <w:rsid w:val="008A5C57"/>
    <w:rsid w:val="008B5C59"/>
    <w:rsid w:val="008C0629"/>
    <w:rsid w:val="008D0EE0"/>
    <w:rsid w:val="008D69EB"/>
    <w:rsid w:val="008D7A27"/>
    <w:rsid w:val="008D7BA3"/>
    <w:rsid w:val="008E4702"/>
    <w:rsid w:val="008E69AA"/>
    <w:rsid w:val="008F4F1C"/>
    <w:rsid w:val="008F61C1"/>
    <w:rsid w:val="009069AD"/>
    <w:rsid w:val="0090776D"/>
    <w:rsid w:val="00910E64"/>
    <w:rsid w:val="00917C19"/>
    <w:rsid w:val="00922764"/>
    <w:rsid w:val="009278C1"/>
    <w:rsid w:val="00932377"/>
    <w:rsid w:val="009346E3"/>
    <w:rsid w:val="009347B8"/>
    <w:rsid w:val="009412D9"/>
    <w:rsid w:val="0094523D"/>
    <w:rsid w:val="00951895"/>
    <w:rsid w:val="00955E03"/>
    <w:rsid w:val="00972B3A"/>
    <w:rsid w:val="00976A63"/>
    <w:rsid w:val="009A4E14"/>
    <w:rsid w:val="009B2490"/>
    <w:rsid w:val="009B50E5"/>
    <w:rsid w:val="009C232D"/>
    <w:rsid w:val="009C3431"/>
    <w:rsid w:val="009C5555"/>
    <w:rsid w:val="009C5989"/>
    <w:rsid w:val="009C64B5"/>
    <w:rsid w:val="009C6A32"/>
    <w:rsid w:val="009D08DA"/>
    <w:rsid w:val="009E0C37"/>
    <w:rsid w:val="009F4715"/>
    <w:rsid w:val="00A06860"/>
    <w:rsid w:val="00A136F5"/>
    <w:rsid w:val="00A16F54"/>
    <w:rsid w:val="00A231E2"/>
    <w:rsid w:val="00A2550D"/>
    <w:rsid w:val="00A379BB"/>
    <w:rsid w:val="00A411E3"/>
    <w:rsid w:val="00A4169B"/>
    <w:rsid w:val="00A46A75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14C9"/>
    <w:rsid w:val="00AF33DB"/>
    <w:rsid w:val="00AF3CA0"/>
    <w:rsid w:val="00B032D8"/>
    <w:rsid w:val="00B05D72"/>
    <w:rsid w:val="00B06F70"/>
    <w:rsid w:val="00B109AB"/>
    <w:rsid w:val="00B201C4"/>
    <w:rsid w:val="00B20990"/>
    <w:rsid w:val="00B23FAF"/>
    <w:rsid w:val="00B33B3C"/>
    <w:rsid w:val="00B34133"/>
    <w:rsid w:val="00B40D74"/>
    <w:rsid w:val="00B41FE8"/>
    <w:rsid w:val="00B42649"/>
    <w:rsid w:val="00B433B6"/>
    <w:rsid w:val="00B46467"/>
    <w:rsid w:val="00B52663"/>
    <w:rsid w:val="00B54529"/>
    <w:rsid w:val="00B56DCB"/>
    <w:rsid w:val="00B61728"/>
    <w:rsid w:val="00B7666C"/>
    <w:rsid w:val="00B770D2"/>
    <w:rsid w:val="00B93516"/>
    <w:rsid w:val="00B93961"/>
    <w:rsid w:val="00B94A36"/>
    <w:rsid w:val="00B96776"/>
    <w:rsid w:val="00B973E5"/>
    <w:rsid w:val="00BA0AC4"/>
    <w:rsid w:val="00BA3646"/>
    <w:rsid w:val="00BA47A3"/>
    <w:rsid w:val="00BA5026"/>
    <w:rsid w:val="00BA7B5B"/>
    <w:rsid w:val="00BB1C84"/>
    <w:rsid w:val="00BB6E79"/>
    <w:rsid w:val="00BC1A27"/>
    <w:rsid w:val="00BD1320"/>
    <w:rsid w:val="00BD2CC7"/>
    <w:rsid w:val="00BD63CE"/>
    <w:rsid w:val="00BE42C5"/>
    <w:rsid w:val="00BE719A"/>
    <w:rsid w:val="00BE720A"/>
    <w:rsid w:val="00BF0723"/>
    <w:rsid w:val="00BF3646"/>
    <w:rsid w:val="00BF421F"/>
    <w:rsid w:val="00BF6650"/>
    <w:rsid w:val="00C067E5"/>
    <w:rsid w:val="00C164CA"/>
    <w:rsid w:val="00C2073A"/>
    <w:rsid w:val="00C233D5"/>
    <w:rsid w:val="00C26051"/>
    <w:rsid w:val="00C26622"/>
    <w:rsid w:val="00C32B89"/>
    <w:rsid w:val="00C42BF8"/>
    <w:rsid w:val="00C460AE"/>
    <w:rsid w:val="00C50043"/>
    <w:rsid w:val="00C5015F"/>
    <w:rsid w:val="00C50A0F"/>
    <w:rsid w:val="00C50F4A"/>
    <w:rsid w:val="00C56342"/>
    <w:rsid w:val="00C642FB"/>
    <w:rsid w:val="00C72D10"/>
    <w:rsid w:val="00C74B5B"/>
    <w:rsid w:val="00C7573B"/>
    <w:rsid w:val="00C76CF3"/>
    <w:rsid w:val="00C87F40"/>
    <w:rsid w:val="00C93205"/>
    <w:rsid w:val="00C93F75"/>
    <w:rsid w:val="00C945DC"/>
    <w:rsid w:val="00CA32D0"/>
    <w:rsid w:val="00CA7844"/>
    <w:rsid w:val="00CB58EF"/>
    <w:rsid w:val="00CC1814"/>
    <w:rsid w:val="00CD362C"/>
    <w:rsid w:val="00CD7E3B"/>
    <w:rsid w:val="00CE0A93"/>
    <w:rsid w:val="00CE3FD4"/>
    <w:rsid w:val="00CF0BB2"/>
    <w:rsid w:val="00D00B67"/>
    <w:rsid w:val="00D05C99"/>
    <w:rsid w:val="00D12B0D"/>
    <w:rsid w:val="00D13441"/>
    <w:rsid w:val="00D13938"/>
    <w:rsid w:val="00D243A3"/>
    <w:rsid w:val="00D33440"/>
    <w:rsid w:val="00D52EFE"/>
    <w:rsid w:val="00D55FCE"/>
    <w:rsid w:val="00D56A0D"/>
    <w:rsid w:val="00D61E12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314E"/>
    <w:rsid w:val="00DB64FC"/>
    <w:rsid w:val="00DD673F"/>
    <w:rsid w:val="00DD7D5A"/>
    <w:rsid w:val="00DE149E"/>
    <w:rsid w:val="00E019F5"/>
    <w:rsid w:val="00E034DB"/>
    <w:rsid w:val="00E049B7"/>
    <w:rsid w:val="00E05704"/>
    <w:rsid w:val="00E0743F"/>
    <w:rsid w:val="00E121E1"/>
    <w:rsid w:val="00E12F1A"/>
    <w:rsid w:val="00E15BDF"/>
    <w:rsid w:val="00E16931"/>
    <w:rsid w:val="00E22935"/>
    <w:rsid w:val="00E23F53"/>
    <w:rsid w:val="00E54292"/>
    <w:rsid w:val="00E5539E"/>
    <w:rsid w:val="00E60191"/>
    <w:rsid w:val="00E63090"/>
    <w:rsid w:val="00E74DC7"/>
    <w:rsid w:val="00E87699"/>
    <w:rsid w:val="00E92E27"/>
    <w:rsid w:val="00E9586B"/>
    <w:rsid w:val="00E96A83"/>
    <w:rsid w:val="00E97334"/>
    <w:rsid w:val="00EA4C89"/>
    <w:rsid w:val="00EB3A99"/>
    <w:rsid w:val="00EB65F8"/>
    <w:rsid w:val="00EC6414"/>
    <w:rsid w:val="00ED4928"/>
    <w:rsid w:val="00EE3FFE"/>
    <w:rsid w:val="00EE57E8"/>
    <w:rsid w:val="00EE6190"/>
    <w:rsid w:val="00EF0202"/>
    <w:rsid w:val="00EF2E3A"/>
    <w:rsid w:val="00EF4BED"/>
    <w:rsid w:val="00EF5978"/>
    <w:rsid w:val="00EF6402"/>
    <w:rsid w:val="00F047E2"/>
    <w:rsid w:val="00F04D57"/>
    <w:rsid w:val="00F078DC"/>
    <w:rsid w:val="00F13E86"/>
    <w:rsid w:val="00F20B52"/>
    <w:rsid w:val="00F32FCB"/>
    <w:rsid w:val="00F33523"/>
    <w:rsid w:val="00F363FB"/>
    <w:rsid w:val="00F548F1"/>
    <w:rsid w:val="00F677A9"/>
    <w:rsid w:val="00F71718"/>
    <w:rsid w:val="00F8121C"/>
    <w:rsid w:val="00F84CF5"/>
    <w:rsid w:val="00F8570F"/>
    <w:rsid w:val="00F8612E"/>
    <w:rsid w:val="00F8770D"/>
    <w:rsid w:val="00F910E4"/>
    <w:rsid w:val="00F92468"/>
    <w:rsid w:val="00F94583"/>
    <w:rsid w:val="00FA420B"/>
    <w:rsid w:val="00FA66D2"/>
    <w:rsid w:val="00FB3FF9"/>
    <w:rsid w:val="00FB6AEE"/>
    <w:rsid w:val="00FC3EAC"/>
    <w:rsid w:val="00FE1DFD"/>
    <w:rsid w:val="00FF39DE"/>
    <w:rsid w:val="1CDCC819"/>
    <w:rsid w:val="2AC2C388"/>
    <w:rsid w:val="4630D42D"/>
    <w:rsid w:val="60196EC1"/>
    <w:rsid w:val="66E4073F"/>
    <w:rsid w:val="7BAE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DA4B"/>
  <w15:docId w15:val="{992E49EE-D6E6-488D-BB40-7C198879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B94A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4A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4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36"/>
    <w:rPr>
      <w:b/>
      <w:bCs/>
    </w:rPr>
  </w:style>
  <w:style w:type="paragraph" w:styleId="ListParagraph">
    <w:name w:val="List Paragraph"/>
    <w:basedOn w:val="Normal"/>
    <w:uiPriority w:val="34"/>
    <w:qFormat/>
    <w:rsid w:val="008A5B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F4C76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27713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7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E291-1C1D-4820-9986-291284F6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Aged Care</dc:creator>
  <cp:keywords/>
  <cp:lastModifiedBy>Diana</cp:lastModifiedBy>
  <cp:revision>7</cp:revision>
  <dcterms:created xsi:type="dcterms:W3CDTF">2025-06-26T05:03:00Z</dcterms:created>
  <dcterms:modified xsi:type="dcterms:W3CDTF">2025-06-26T05:32:00Z</dcterms:modified>
</cp:coreProperties>
</file>