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A3ACD" w14:textId="77777777" w:rsidR="00FF6E25" w:rsidRPr="006E248B" w:rsidRDefault="00FF6E25" w:rsidP="000C310A">
      <w:pPr>
        <w:pStyle w:val="Title"/>
      </w:pPr>
      <w:r w:rsidRPr="006E248B">
        <w:t>EXPLANATORY STATEMENT</w:t>
      </w:r>
    </w:p>
    <w:p w14:paraId="145EC655" w14:textId="5F24DCF6" w:rsidR="0088497A" w:rsidRPr="006E248B" w:rsidRDefault="0088497A" w:rsidP="000C310A">
      <w:pPr>
        <w:pStyle w:val="Subtitle"/>
        <w:rPr>
          <w:rStyle w:val="IntenseEmphasis"/>
          <w:color w:val="auto"/>
        </w:rPr>
      </w:pPr>
      <w:r w:rsidRPr="006E248B">
        <w:rPr>
          <w:rStyle w:val="IntenseEmphasis"/>
          <w:color w:val="auto"/>
        </w:rPr>
        <w:t xml:space="preserve">Issued by the authority </w:t>
      </w:r>
      <w:r w:rsidR="0071155B" w:rsidRPr="006E248B">
        <w:rPr>
          <w:rStyle w:val="IntenseEmphasis"/>
          <w:color w:val="auto"/>
        </w:rPr>
        <w:t>of the Secretary of the Department of Education</w:t>
      </w:r>
    </w:p>
    <w:p w14:paraId="12EB6806" w14:textId="2B0D74BC" w:rsidR="00455C2A" w:rsidRPr="006E248B" w:rsidRDefault="006E248B" w:rsidP="000C310A">
      <w:pPr>
        <w:pStyle w:val="Subtitle"/>
      </w:pPr>
      <w:r w:rsidRPr="006E248B">
        <w:t>A New Tax System (Family Assistance) Act 1999</w:t>
      </w:r>
    </w:p>
    <w:p w14:paraId="6C026A0C" w14:textId="4890A310" w:rsidR="00503218" w:rsidRPr="006E248B" w:rsidRDefault="006E248B" w:rsidP="000C310A">
      <w:pPr>
        <w:pStyle w:val="Subtitle"/>
      </w:pPr>
      <w:r w:rsidRPr="006E248B">
        <w:rPr>
          <w:iCs/>
        </w:rPr>
        <w:t>Child Care Subsidy Amendment (Requirements Relating to Third Party Payments and Discounts) Secretary’s Rules</w:t>
      </w:r>
      <w:r w:rsidR="00FA339B">
        <w:rPr>
          <w:iCs/>
        </w:rPr>
        <w:t xml:space="preserve"> 2025</w:t>
      </w:r>
    </w:p>
    <w:p w14:paraId="33AB2D38" w14:textId="77777777" w:rsidR="00455C2A" w:rsidRPr="009D0999" w:rsidRDefault="00144950" w:rsidP="000C310A">
      <w:pPr>
        <w:pStyle w:val="Heading1"/>
      </w:pPr>
      <w:bookmarkStart w:id="0" w:name="_Toc23942238"/>
      <w:bookmarkStart w:id="1" w:name="_Toc34293358"/>
      <w:r w:rsidRPr="009D0999">
        <w:t>AUTHORITY</w:t>
      </w:r>
    </w:p>
    <w:p w14:paraId="48F295AF" w14:textId="7B1E7100" w:rsidR="00DB6247" w:rsidRPr="00B84CB3" w:rsidRDefault="00514461" w:rsidP="00E3398B">
      <w:pPr>
        <w:spacing w:before="120" w:after="120"/>
        <w:jc w:val="both"/>
        <w:rPr>
          <w:rFonts w:asciiTheme="minorHAnsi" w:hAnsiTheme="minorHAnsi" w:cstheme="minorHAnsi"/>
          <w:szCs w:val="24"/>
        </w:rPr>
      </w:pPr>
      <w:r w:rsidRPr="4F632F1D">
        <w:rPr>
          <w:rFonts w:asciiTheme="minorHAnsi" w:hAnsiTheme="minorHAnsi"/>
        </w:rPr>
        <w:t xml:space="preserve">The </w:t>
      </w:r>
      <w:r w:rsidRPr="4F632F1D">
        <w:rPr>
          <w:rFonts w:asciiTheme="minorHAnsi" w:hAnsiTheme="minorHAnsi"/>
          <w:i/>
          <w:iCs/>
        </w:rPr>
        <w:t xml:space="preserve">Child Care Subsidy Amendment </w:t>
      </w:r>
      <w:r w:rsidRPr="0081470A">
        <w:rPr>
          <w:rFonts w:asciiTheme="minorHAnsi" w:hAnsiTheme="minorHAnsi"/>
          <w:i/>
          <w:iCs/>
        </w:rPr>
        <w:t>(</w:t>
      </w:r>
      <w:r w:rsidRPr="003614DB">
        <w:rPr>
          <w:rFonts w:asciiTheme="minorHAnsi" w:hAnsiTheme="minorHAnsi"/>
          <w:i/>
          <w:iCs/>
        </w:rPr>
        <w:t>Requirements Relating to Third Party Payments and Discounts</w:t>
      </w:r>
      <w:r w:rsidRPr="0081470A">
        <w:rPr>
          <w:rFonts w:asciiTheme="minorHAnsi" w:hAnsiTheme="minorHAnsi"/>
          <w:i/>
          <w:iCs/>
        </w:rPr>
        <w:t>)</w:t>
      </w:r>
      <w:r w:rsidR="006F028E">
        <w:rPr>
          <w:rFonts w:asciiTheme="minorHAnsi" w:hAnsiTheme="minorHAnsi"/>
          <w:i/>
          <w:iCs/>
        </w:rPr>
        <w:t xml:space="preserve"> Secretary’s Rules </w:t>
      </w:r>
      <w:r w:rsidR="006F028E">
        <w:rPr>
          <w:rFonts w:asciiTheme="minorHAnsi" w:hAnsiTheme="minorHAnsi"/>
        </w:rPr>
        <w:t>(Amendment Rules)</w:t>
      </w:r>
      <w:r w:rsidRPr="0081470A">
        <w:rPr>
          <w:rFonts w:asciiTheme="minorHAnsi" w:hAnsiTheme="minorHAnsi"/>
          <w:i/>
          <w:iCs/>
        </w:rPr>
        <w:t xml:space="preserve"> </w:t>
      </w:r>
      <w:r w:rsidR="00FA339B" w:rsidRPr="0081470A">
        <w:rPr>
          <w:rFonts w:asciiTheme="minorHAnsi" w:hAnsiTheme="minorHAnsi" w:cstheme="minorHAnsi"/>
          <w:szCs w:val="24"/>
        </w:rPr>
        <w:t>are</w:t>
      </w:r>
      <w:r w:rsidR="00FA339B">
        <w:rPr>
          <w:rFonts w:asciiTheme="minorHAnsi" w:hAnsiTheme="minorHAnsi" w:cstheme="minorHAnsi"/>
          <w:szCs w:val="24"/>
        </w:rPr>
        <w:t xml:space="preserve"> made under </w:t>
      </w:r>
      <w:r w:rsidR="00B84CB3">
        <w:rPr>
          <w:rFonts w:asciiTheme="minorHAnsi" w:hAnsiTheme="minorHAnsi" w:cstheme="minorHAnsi"/>
          <w:szCs w:val="24"/>
        </w:rPr>
        <w:t xml:space="preserve">subsection 85GB(2) of the </w:t>
      </w:r>
      <w:r w:rsidR="00B84CB3">
        <w:rPr>
          <w:rFonts w:asciiTheme="minorHAnsi" w:hAnsiTheme="minorHAnsi" w:cstheme="minorHAnsi"/>
          <w:i/>
          <w:iCs/>
          <w:szCs w:val="24"/>
        </w:rPr>
        <w:t xml:space="preserve">A New Tax System (Family Assistance) Act 1999 </w:t>
      </w:r>
      <w:r w:rsidR="00B84CB3">
        <w:rPr>
          <w:rFonts w:asciiTheme="minorHAnsi" w:hAnsiTheme="minorHAnsi" w:cstheme="minorHAnsi"/>
          <w:szCs w:val="24"/>
        </w:rPr>
        <w:t>(</w:t>
      </w:r>
      <w:r w:rsidR="00EE0AA3">
        <w:rPr>
          <w:rFonts w:asciiTheme="minorHAnsi" w:hAnsiTheme="minorHAnsi" w:cstheme="minorHAnsi"/>
          <w:szCs w:val="24"/>
        </w:rPr>
        <w:t xml:space="preserve">Family </w:t>
      </w:r>
      <w:r w:rsidR="00B84CB3">
        <w:rPr>
          <w:rFonts w:asciiTheme="minorHAnsi" w:hAnsiTheme="minorHAnsi" w:cstheme="minorHAnsi"/>
          <w:szCs w:val="24"/>
        </w:rPr>
        <w:t xml:space="preserve">Assistance Act) as </w:t>
      </w:r>
      <w:r w:rsidR="00844D97">
        <w:rPr>
          <w:rFonts w:asciiTheme="minorHAnsi" w:hAnsiTheme="minorHAnsi" w:cstheme="minorHAnsi"/>
          <w:szCs w:val="24"/>
        </w:rPr>
        <w:t xml:space="preserve">construed in accordance with subsection 33(3) of the </w:t>
      </w:r>
      <w:r w:rsidR="00844D97">
        <w:rPr>
          <w:rFonts w:asciiTheme="minorHAnsi" w:hAnsiTheme="minorHAnsi" w:cstheme="minorHAnsi"/>
          <w:i/>
          <w:iCs/>
          <w:szCs w:val="24"/>
        </w:rPr>
        <w:t xml:space="preserve">Acts </w:t>
      </w:r>
      <w:r w:rsidR="00CB6C03">
        <w:rPr>
          <w:rFonts w:asciiTheme="minorHAnsi" w:hAnsiTheme="minorHAnsi" w:cstheme="minorHAnsi"/>
          <w:i/>
          <w:iCs/>
          <w:szCs w:val="24"/>
        </w:rPr>
        <w:t xml:space="preserve">Interpretation Act 1901 </w:t>
      </w:r>
      <w:r w:rsidR="00CB6C03">
        <w:rPr>
          <w:rFonts w:asciiTheme="minorHAnsi" w:hAnsiTheme="minorHAnsi" w:cstheme="minorHAnsi"/>
          <w:szCs w:val="24"/>
        </w:rPr>
        <w:t xml:space="preserve">(Acts Interpretation Act). </w:t>
      </w:r>
      <w:r w:rsidR="00844D97">
        <w:rPr>
          <w:rFonts w:asciiTheme="minorHAnsi" w:hAnsiTheme="minorHAnsi" w:cstheme="minorHAnsi"/>
          <w:szCs w:val="24"/>
        </w:rPr>
        <w:t xml:space="preserve"> </w:t>
      </w:r>
    </w:p>
    <w:p w14:paraId="3153AAED" w14:textId="4D5018A6" w:rsidR="00E3398B" w:rsidRPr="00E3398B" w:rsidRDefault="00E3398B" w:rsidP="00E3398B">
      <w:pPr>
        <w:spacing w:before="120" w:after="120"/>
        <w:jc w:val="both"/>
        <w:rPr>
          <w:rFonts w:asciiTheme="minorHAnsi" w:hAnsiTheme="minorHAnsi" w:cstheme="minorHAnsi"/>
          <w:szCs w:val="24"/>
        </w:rPr>
      </w:pPr>
      <w:r>
        <w:rPr>
          <w:rFonts w:asciiTheme="minorHAnsi" w:hAnsiTheme="minorHAnsi" w:cstheme="minorHAnsi"/>
          <w:szCs w:val="24"/>
        </w:rPr>
        <w:t xml:space="preserve">Under subsection 33(3) of the </w:t>
      </w:r>
      <w:r w:rsidRPr="00844D97">
        <w:rPr>
          <w:rFonts w:asciiTheme="minorHAnsi" w:hAnsiTheme="minorHAnsi" w:cstheme="minorHAnsi"/>
          <w:szCs w:val="24"/>
        </w:rPr>
        <w:t>Acts Interpretation Act</w:t>
      </w:r>
      <w:r>
        <w:rPr>
          <w:rFonts w:asciiTheme="minorHAnsi" w:hAnsiTheme="minorHAnsi" w:cstheme="minorHAnsi"/>
          <w:szCs w:val="24"/>
        </w:rPr>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w:t>
      </w:r>
    </w:p>
    <w:bookmarkEnd w:id="0"/>
    <w:bookmarkEnd w:id="1"/>
    <w:p w14:paraId="56CDA376" w14:textId="77777777" w:rsidR="00DA552F" w:rsidRDefault="00144950" w:rsidP="000C310A">
      <w:pPr>
        <w:pStyle w:val="Heading1"/>
      </w:pPr>
      <w:r>
        <w:t>PURPOSE AND OPERATION</w:t>
      </w:r>
    </w:p>
    <w:p w14:paraId="703D0443" w14:textId="03DF09C3" w:rsidR="00885AED" w:rsidRDefault="00E93A48" w:rsidP="004A4DFC">
      <w:pPr>
        <w:spacing w:before="120" w:after="120"/>
        <w:jc w:val="both"/>
        <w:rPr>
          <w:rFonts w:asciiTheme="minorHAnsi" w:hAnsiTheme="minorHAnsi"/>
        </w:rPr>
      </w:pPr>
      <w:bookmarkStart w:id="2" w:name="_Hlk201219692"/>
      <w:r w:rsidRPr="5E287007">
        <w:rPr>
          <w:rFonts w:asciiTheme="minorHAnsi" w:hAnsiTheme="minorHAnsi"/>
        </w:rPr>
        <w:t xml:space="preserve">The Amendment Rules amend the </w:t>
      </w:r>
      <w:r w:rsidRPr="5E287007">
        <w:rPr>
          <w:rFonts w:asciiTheme="minorHAnsi" w:hAnsiTheme="minorHAnsi"/>
          <w:i/>
          <w:iCs/>
        </w:rPr>
        <w:t xml:space="preserve">Child Care Subsidy Secretary’s Rules 2017 </w:t>
      </w:r>
      <w:r w:rsidRPr="5E287007">
        <w:rPr>
          <w:rFonts w:asciiTheme="minorHAnsi" w:hAnsiTheme="minorHAnsi"/>
        </w:rPr>
        <w:t xml:space="preserve">(Principal Rules) to </w:t>
      </w:r>
      <w:r w:rsidR="00514461">
        <w:rPr>
          <w:rFonts w:asciiTheme="minorHAnsi" w:hAnsiTheme="minorHAnsi"/>
        </w:rPr>
        <w:t>add additional reporting</w:t>
      </w:r>
      <w:r w:rsidR="00D43520">
        <w:rPr>
          <w:rFonts w:asciiTheme="minorHAnsi" w:hAnsiTheme="minorHAnsi"/>
        </w:rPr>
        <w:t xml:space="preserve"> and record keeping</w:t>
      </w:r>
      <w:r w:rsidR="00514461">
        <w:rPr>
          <w:rFonts w:asciiTheme="minorHAnsi" w:hAnsiTheme="minorHAnsi"/>
        </w:rPr>
        <w:t xml:space="preserve"> requirements for</w:t>
      </w:r>
      <w:r w:rsidR="00514461" w:rsidRPr="5E287007">
        <w:rPr>
          <w:rFonts w:asciiTheme="minorHAnsi" w:hAnsiTheme="minorHAnsi"/>
        </w:rPr>
        <w:t xml:space="preserve"> </w:t>
      </w:r>
      <w:r w:rsidRPr="5E287007">
        <w:rPr>
          <w:rFonts w:asciiTheme="minorHAnsi" w:hAnsiTheme="minorHAnsi"/>
        </w:rPr>
        <w:t xml:space="preserve">early childhood education and care (ECEC) providers </w:t>
      </w:r>
      <w:r w:rsidR="00514461">
        <w:rPr>
          <w:rFonts w:asciiTheme="minorHAnsi" w:hAnsiTheme="minorHAnsi"/>
        </w:rPr>
        <w:t>in relation to</w:t>
      </w:r>
      <w:r w:rsidRPr="5E287007">
        <w:rPr>
          <w:rFonts w:asciiTheme="minorHAnsi" w:hAnsiTheme="minorHAnsi"/>
        </w:rPr>
        <w:t xml:space="preserve"> </w:t>
      </w:r>
      <w:r w:rsidR="0089734E">
        <w:rPr>
          <w:rFonts w:asciiTheme="minorHAnsi" w:hAnsiTheme="minorHAnsi"/>
        </w:rPr>
        <w:t xml:space="preserve">any </w:t>
      </w:r>
      <w:r w:rsidRPr="5E287007">
        <w:rPr>
          <w:rFonts w:asciiTheme="minorHAnsi" w:hAnsiTheme="minorHAnsi"/>
        </w:rPr>
        <w:t xml:space="preserve">prescribed </w:t>
      </w:r>
      <w:r w:rsidR="00514461">
        <w:rPr>
          <w:rFonts w:asciiTheme="minorHAnsi" w:hAnsiTheme="minorHAnsi"/>
        </w:rPr>
        <w:t xml:space="preserve">third party payments and </w:t>
      </w:r>
      <w:r w:rsidRPr="5E287007">
        <w:rPr>
          <w:rFonts w:asciiTheme="minorHAnsi" w:hAnsiTheme="minorHAnsi"/>
        </w:rPr>
        <w:t>discount</w:t>
      </w:r>
      <w:r w:rsidR="00514461">
        <w:rPr>
          <w:rFonts w:asciiTheme="minorHAnsi" w:hAnsiTheme="minorHAnsi"/>
        </w:rPr>
        <w:t>s on fees charged to families</w:t>
      </w:r>
      <w:r w:rsidRPr="5E287007">
        <w:rPr>
          <w:rFonts w:asciiTheme="minorHAnsi" w:hAnsiTheme="minorHAnsi"/>
        </w:rPr>
        <w:t xml:space="preserve">, effective from 7 July 2025. </w:t>
      </w:r>
    </w:p>
    <w:p w14:paraId="381598AD" w14:textId="4105FFAE" w:rsidR="00885AED" w:rsidRDefault="00E32E4B" w:rsidP="004A4DFC">
      <w:pPr>
        <w:spacing w:before="120" w:after="120"/>
        <w:jc w:val="both"/>
        <w:rPr>
          <w:rFonts w:asciiTheme="minorHAnsi" w:hAnsiTheme="minorHAnsi"/>
        </w:rPr>
      </w:pPr>
      <w:r>
        <w:rPr>
          <w:rFonts w:asciiTheme="minorHAnsi" w:hAnsiTheme="minorHAnsi"/>
        </w:rPr>
        <w:t xml:space="preserve">Families are generally required to pay a co-contribution towards their ECEC fees; this is the difference between the session fee and Child Care Subsidy (CCS) entitlement. </w:t>
      </w:r>
      <w:r w:rsidR="00885AED">
        <w:rPr>
          <w:rFonts w:asciiTheme="minorHAnsi" w:hAnsiTheme="minorHAnsi"/>
        </w:rPr>
        <w:t>P</w:t>
      </w:r>
      <w:r w:rsidR="00885AED" w:rsidRPr="009A2760">
        <w:rPr>
          <w:rFonts w:asciiTheme="minorHAnsi" w:hAnsiTheme="minorHAnsi"/>
        </w:rPr>
        <w:t xml:space="preserve">rescribed discounts </w:t>
      </w:r>
      <w:r w:rsidR="00885AED">
        <w:rPr>
          <w:rFonts w:asciiTheme="minorHAnsi" w:hAnsiTheme="minorHAnsi"/>
        </w:rPr>
        <w:t>can</w:t>
      </w:r>
      <w:r w:rsidR="00885AED" w:rsidRPr="005E6729">
        <w:rPr>
          <w:rFonts w:asciiTheme="minorHAnsi" w:hAnsiTheme="minorHAnsi"/>
        </w:rPr>
        <w:t xml:space="preserve"> reduce or eliminate a family’s co-contribution without </w:t>
      </w:r>
      <w:r w:rsidR="00885AED">
        <w:rPr>
          <w:rFonts w:asciiTheme="minorHAnsi" w:eastAsiaTheme="minorEastAsia" w:hAnsiTheme="minorHAnsi"/>
          <w:szCs w:val="24"/>
        </w:rPr>
        <w:t>affecting</w:t>
      </w:r>
      <w:r w:rsidR="00885AED" w:rsidRPr="005E6729">
        <w:rPr>
          <w:rFonts w:asciiTheme="minorHAnsi" w:eastAsiaTheme="minorEastAsia" w:hAnsiTheme="minorHAnsi"/>
          <w:szCs w:val="24"/>
        </w:rPr>
        <w:t xml:space="preserve"> their CCS entitlement.</w:t>
      </w:r>
      <w:r w:rsidR="00885AED" w:rsidRPr="5E287007">
        <w:rPr>
          <w:rFonts w:asciiTheme="minorHAnsi" w:hAnsiTheme="minorHAnsi"/>
        </w:rPr>
        <w:t xml:space="preserve"> </w:t>
      </w:r>
      <w:r w:rsidR="00885AED">
        <w:rPr>
          <w:rFonts w:asciiTheme="minorHAnsi" w:eastAsiaTheme="minorEastAsia" w:hAnsiTheme="minorHAnsi"/>
          <w:szCs w:val="24"/>
        </w:rPr>
        <w:t>Prescribed discounts include</w:t>
      </w:r>
      <w:r w:rsidR="00885AED" w:rsidRPr="005E6729">
        <w:rPr>
          <w:rFonts w:asciiTheme="minorHAnsi" w:hAnsiTheme="minorHAnsi"/>
        </w:rPr>
        <w:t xml:space="preserve"> state</w:t>
      </w:r>
      <w:r w:rsidR="00885AED">
        <w:rPr>
          <w:rFonts w:asciiTheme="minorHAnsi" w:hAnsiTheme="minorHAnsi"/>
        </w:rPr>
        <w:t xml:space="preserve"> and territory</w:t>
      </w:r>
      <w:r w:rsidR="00885AED" w:rsidRPr="005E6729">
        <w:rPr>
          <w:rFonts w:asciiTheme="minorHAnsi" w:hAnsiTheme="minorHAnsi"/>
        </w:rPr>
        <w:t xml:space="preserve"> third-party payments, </w:t>
      </w:r>
      <w:r w:rsidR="0014236C">
        <w:rPr>
          <w:rFonts w:asciiTheme="minorHAnsi" w:hAnsiTheme="minorHAnsi"/>
        </w:rPr>
        <w:t>provider discounts for their staff</w:t>
      </w:r>
      <w:r w:rsidR="0081470A">
        <w:rPr>
          <w:rFonts w:asciiTheme="minorHAnsi" w:hAnsiTheme="minorHAnsi"/>
        </w:rPr>
        <w:t xml:space="preserve"> </w:t>
      </w:r>
      <w:r w:rsidR="00885AED" w:rsidRPr="005E6729">
        <w:rPr>
          <w:rFonts w:asciiTheme="minorHAnsi" w:hAnsiTheme="minorHAnsi"/>
        </w:rPr>
        <w:t>and provider</w:t>
      </w:r>
      <w:r w:rsidR="00885AED">
        <w:rPr>
          <w:rFonts w:asciiTheme="minorHAnsi" w:hAnsiTheme="minorHAnsi"/>
        </w:rPr>
        <w:t xml:space="preserve"> </w:t>
      </w:r>
      <w:r w:rsidR="00885AED" w:rsidRPr="005E6729">
        <w:rPr>
          <w:rFonts w:asciiTheme="minorHAnsi" w:hAnsiTheme="minorHAnsi"/>
        </w:rPr>
        <w:t>discounts for a period of emergency</w:t>
      </w:r>
      <w:r w:rsidR="00885AED">
        <w:rPr>
          <w:rFonts w:asciiTheme="minorHAnsi" w:hAnsiTheme="minorHAnsi"/>
        </w:rPr>
        <w:t xml:space="preserve"> </w:t>
      </w:r>
      <w:r w:rsidR="00885AED">
        <w:rPr>
          <w:rFonts w:asciiTheme="minorHAnsi" w:eastAsiaTheme="minorEastAsia" w:hAnsiTheme="minorHAnsi"/>
          <w:szCs w:val="24"/>
        </w:rPr>
        <w:t>(refer</w:t>
      </w:r>
      <w:r w:rsidR="003E3CBB">
        <w:rPr>
          <w:rFonts w:asciiTheme="minorHAnsi" w:eastAsiaTheme="minorEastAsia" w:hAnsiTheme="minorHAnsi"/>
          <w:szCs w:val="24"/>
        </w:rPr>
        <w:t xml:space="preserve"> to </w:t>
      </w:r>
      <w:r w:rsidR="002C1E33">
        <w:rPr>
          <w:rFonts w:asciiTheme="minorHAnsi" w:eastAsiaTheme="minorEastAsia" w:hAnsiTheme="minorHAnsi"/>
          <w:szCs w:val="24"/>
        </w:rPr>
        <w:t>sub</w:t>
      </w:r>
      <w:r w:rsidR="003E3CBB">
        <w:rPr>
          <w:rFonts w:asciiTheme="minorHAnsi" w:eastAsiaTheme="minorEastAsia" w:hAnsiTheme="minorHAnsi"/>
          <w:szCs w:val="24"/>
        </w:rPr>
        <w:t>sections</w:t>
      </w:r>
      <w:r w:rsidR="00885AED" w:rsidRPr="5E287007">
        <w:rPr>
          <w:rFonts w:asciiTheme="minorHAnsi" w:eastAsiaTheme="minorEastAsia" w:hAnsiTheme="minorHAnsi"/>
          <w:szCs w:val="24"/>
        </w:rPr>
        <w:t xml:space="preserve"> 16A(3</w:t>
      </w:r>
      <w:r w:rsidR="00885AED">
        <w:rPr>
          <w:rFonts w:asciiTheme="minorHAnsi" w:eastAsiaTheme="minorEastAsia" w:hAnsiTheme="minorHAnsi"/>
          <w:szCs w:val="24"/>
        </w:rPr>
        <w:t>A</w:t>
      </w:r>
      <w:r w:rsidR="00885AED" w:rsidRPr="5E287007">
        <w:rPr>
          <w:rFonts w:asciiTheme="minorHAnsi" w:eastAsiaTheme="minorEastAsia" w:hAnsiTheme="minorHAnsi"/>
          <w:szCs w:val="24"/>
        </w:rPr>
        <w:t>)</w:t>
      </w:r>
      <w:r w:rsidR="00885AED">
        <w:rPr>
          <w:rFonts w:asciiTheme="minorHAnsi" w:eastAsiaTheme="minorEastAsia" w:hAnsiTheme="minorHAnsi"/>
          <w:szCs w:val="24"/>
        </w:rPr>
        <w:t>, 16(3D), 54B(1)</w:t>
      </w:r>
      <w:r w:rsidR="00885AED" w:rsidRPr="5E287007">
        <w:rPr>
          <w:rFonts w:asciiTheme="minorHAnsi" w:eastAsiaTheme="minorEastAsia" w:hAnsiTheme="minorHAnsi"/>
          <w:szCs w:val="24"/>
        </w:rPr>
        <w:t xml:space="preserve"> and 54B(2) of the </w:t>
      </w:r>
      <w:r w:rsidR="00885AED" w:rsidRPr="5E287007">
        <w:rPr>
          <w:rFonts w:asciiTheme="minorHAnsi" w:eastAsiaTheme="minorEastAsia" w:hAnsiTheme="minorHAnsi"/>
          <w:i/>
          <w:iCs/>
          <w:szCs w:val="24"/>
        </w:rPr>
        <w:t>Child Care Subsidy Minister’s Rules 2017</w:t>
      </w:r>
      <w:r w:rsidR="0051349B">
        <w:rPr>
          <w:rFonts w:asciiTheme="minorHAnsi" w:eastAsiaTheme="minorEastAsia" w:hAnsiTheme="minorHAnsi"/>
          <w:szCs w:val="24"/>
        </w:rPr>
        <w:t xml:space="preserve"> and </w:t>
      </w:r>
      <w:r w:rsidR="003E3CBB">
        <w:rPr>
          <w:rFonts w:asciiTheme="minorHAnsi" w:eastAsiaTheme="minorEastAsia" w:hAnsiTheme="minorHAnsi"/>
          <w:szCs w:val="24"/>
        </w:rPr>
        <w:t>s</w:t>
      </w:r>
      <w:r w:rsidR="00885AED" w:rsidRPr="5E287007">
        <w:rPr>
          <w:rFonts w:asciiTheme="minorHAnsi" w:eastAsiaTheme="minorEastAsia" w:hAnsiTheme="minorHAnsi"/>
          <w:szCs w:val="24"/>
        </w:rPr>
        <w:t xml:space="preserve">ections 201BA </w:t>
      </w:r>
      <w:r w:rsidR="00885AED">
        <w:rPr>
          <w:rFonts w:asciiTheme="minorHAnsi" w:eastAsiaTheme="minorEastAsia" w:hAnsiTheme="minorHAnsi"/>
          <w:szCs w:val="24"/>
        </w:rPr>
        <w:t xml:space="preserve">and 201BB </w:t>
      </w:r>
      <w:r w:rsidR="00885AED" w:rsidRPr="5E287007">
        <w:rPr>
          <w:rFonts w:asciiTheme="minorHAnsi" w:eastAsiaTheme="minorEastAsia" w:hAnsiTheme="minorHAnsi"/>
          <w:szCs w:val="24"/>
        </w:rPr>
        <w:t xml:space="preserve">of the </w:t>
      </w:r>
      <w:r w:rsidR="00885AED" w:rsidRPr="5E287007">
        <w:rPr>
          <w:rFonts w:asciiTheme="minorHAnsi" w:eastAsiaTheme="minorEastAsia" w:hAnsiTheme="minorHAnsi"/>
          <w:i/>
          <w:iCs/>
          <w:szCs w:val="24"/>
        </w:rPr>
        <w:t>A New Tax System (Family Assistance) (Administration) Act 19</w:t>
      </w:r>
      <w:r w:rsidR="00885AED" w:rsidRPr="009A2760">
        <w:rPr>
          <w:rFonts w:asciiTheme="minorHAnsi" w:eastAsiaTheme="minorEastAsia" w:hAnsiTheme="minorHAnsi"/>
          <w:i/>
          <w:iCs/>
          <w:szCs w:val="24"/>
        </w:rPr>
        <w:t>99</w:t>
      </w:r>
      <w:r w:rsidR="00885AED">
        <w:rPr>
          <w:rFonts w:asciiTheme="minorHAnsi" w:eastAsiaTheme="minorEastAsia" w:hAnsiTheme="minorHAnsi"/>
          <w:szCs w:val="24"/>
        </w:rPr>
        <w:t>)</w:t>
      </w:r>
      <w:r w:rsidR="00885AED" w:rsidRPr="005E6729">
        <w:rPr>
          <w:rFonts w:asciiTheme="minorHAnsi" w:hAnsiTheme="minorHAnsi"/>
        </w:rPr>
        <w:t xml:space="preserve">. </w:t>
      </w:r>
      <w:r w:rsidR="00885AED" w:rsidRPr="5E287007" w:rsidDel="00964EB6">
        <w:rPr>
          <w:rFonts w:asciiTheme="minorHAnsi" w:hAnsiTheme="minorHAnsi"/>
        </w:rPr>
        <w:t xml:space="preserve"> </w:t>
      </w:r>
    </w:p>
    <w:p w14:paraId="4A919641" w14:textId="0CEAD6C1" w:rsidR="00E93A48" w:rsidRDefault="00885AED" w:rsidP="004A4DFC">
      <w:pPr>
        <w:spacing w:before="120" w:after="120"/>
        <w:jc w:val="both"/>
        <w:rPr>
          <w:rFonts w:asciiTheme="minorHAnsi" w:hAnsiTheme="minorHAnsi"/>
        </w:rPr>
      </w:pPr>
      <w:r>
        <w:rPr>
          <w:rFonts w:asciiTheme="minorHAnsi" w:hAnsiTheme="minorHAnsi"/>
        </w:rPr>
        <w:t>The Amendment Rules require providers</w:t>
      </w:r>
      <w:r w:rsidR="0089734E">
        <w:rPr>
          <w:rFonts w:asciiTheme="minorHAnsi" w:hAnsiTheme="minorHAnsi"/>
        </w:rPr>
        <w:t xml:space="preserve"> </w:t>
      </w:r>
      <w:r>
        <w:rPr>
          <w:rFonts w:asciiTheme="minorHAnsi" w:hAnsiTheme="minorHAnsi"/>
        </w:rPr>
        <w:t xml:space="preserve">to submit session </w:t>
      </w:r>
      <w:r w:rsidR="00E93A48">
        <w:rPr>
          <w:rFonts w:asciiTheme="minorHAnsi" w:hAnsiTheme="minorHAnsi"/>
        </w:rPr>
        <w:t>report</w:t>
      </w:r>
      <w:r>
        <w:rPr>
          <w:rFonts w:asciiTheme="minorHAnsi" w:hAnsiTheme="minorHAnsi"/>
        </w:rPr>
        <w:t>s</w:t>
      </w:r>
      <w:r w:rsidR="00E93A48">
        <w:rPr>
          <w:rFonts w:asciiTheme="minorHAnsi" w:hAnsiTheme="minorHAnsi"/>
        </w:rPr>
        <w:t xml:space="preserve"> </w:t>
      </w:r>
      <w:r>
        <w:rPr>
          <w:rFonts w:asciiTheme="minorHAnsi" w:hAnsiTheme="minorHAnsi"/>
        </w:rPr>
        <w:t>which estimate</w:t>
      </w:r>
      <w:r w:rsidR="0089734E">
        <w:rPr>
          <w:rFonts w:asciiTheme="minorHAnsi" w:hAnsiTheme="minorHAnsi"/>
        </w:rPr>
        <w:t xml:space="preserve"> the amount of any</w:t>
      </w:r>
      <w:r w:rsidR="00E93A48" w:rsidRPr="00AB742C">
        <w:rPr>
          <w:rFonts w:asciiTheme="minorHAnsi" w:hAnsiTheme="minorHAnsi"/>
        </w:rPr>
        <w:t xml:space="preserve"> prescribed</w:t>
      </w:r>
      <w:r w:rsidR="00514461">
        <w:rPr>
          <w:rFonts w:asciiTheme="minorHAnsi" w:hAnsiTheme="minorHAnsi"/>
        </w:rPr>
        <w:t xml:space="preserve"> </w:t>
      </w:r>
      <w:r w:rsidR="00E93A48" w:rsidRPr="00AB742C">
        <w:rPr>
          <w:rFonts w:asciiTheme="minorHAnsi" w:hAnsiTheme="minorHAnsi"/>
        </w:rPr>
        <w:t xml:space="preserve">discount </w:t>
      </w:r>
      <w:r w:rsidR="0089734E">
        <w:rPr>
          <w:rFonts w:asciiTheme="minorHAnsi" w:hAnsiTheme="minorHAnsi"/>
        </w:rPr>
        <w:t xml:space="preserve">applied, acknowledging that </w:t>
      </w:r>
      <w:r w:rsidR="00E93A48">
        <w:rPr>
          <w:rFonts w:asciiTheme="minorHAnsi" w:hAnsiTheme="minorHAnsi"/>
        </w:rPr>
        <w:t xml:space="preserve">they </w:t>
      </w:r>
      <w:r w:rsidR="0089734E">
        <w:rPr>
          <w:rFonts w:asciiTheme="minorHAnsi" w:hAnsiTheme="minorHAnsi"/>
        </w:rPr>
        <w:t>may</w:t>
      </w:r>
      <w:r w:rsidR="00E93A48" w:rsidRPr="00AB742C">
        <w:rPr>
          <w:rFonts w:asciiTheme="minorHAnsi" w:hAnsiTheme="minorHAnsi"/>
        </w:rPr>
        <w:t xml:space="preserve"> not </w:t>
      </w:r>
      <w:r w:rsidR="0014236C">
        <w:rPr>
          <w:rFonts w:asciiTheme="minorHAnsi" w:hAnsiTheme="minorHAnsi"/>
        </w:rPr>
        <w:t xml:space="preserve">always </w:t>
      </w:r>
      <w:r w:rsidR="00E93A48" w:rsidRPr="00AB742C">
        <w:rPr>
          <w:rFonts w:asciiTheme="minorHAnsi" w:hAnsiTheme="minorHAnsi"/>
        </w:rPr>
        <w:t xml:space="preserve">have </w:t>
      </w:r>
      <w:r w:rsidR="00E93A48" w:rsidRPr="00880588">
        <w:rPr>
          <w:rFonts w:asciiTheme="minorHAnsi" w:hAnsiTheme="minorHAnsi"/>
        </w:rPr>
        <w:t xml:space="preserve">sufficient information to estimate the </w:t>
      </w:r>
      <w:r w:rsidR="00E93A48">
        <w:rPr>
          <w:rFonts w:asciiTheme="minorHAnsi" w:hAnsiTheme="minorHAnsi"/>
        </w:rPr>
        <w:t>co-contribution fee</w:t>
      </w:r>
      <w:r w:rsidR="0089734E">
        <w:rPr>
          <w:rFonts w:asciiTheme="minorHAnsi" w:hAnsiTheme="minorHAnsi"/>
        </w:rPr>
        <w:t xml:space="preserve"> (</w:t>
      </w:r>
      <w:r w:rsidR="00E93A48">
        <w:rPr>
          <w:rFonts w:asciiTheme="minorHAnsi" w:hAnsiTheme="minorHAnsi"/>
        </w:rPr>
        <w:t>such as when a</w:t>
      </w:r>
      <w:r w:rsidR="00E93A48" w:rsidRPr="00AB742C">
        <w:rPr>
          <w:rFonts w:asciiTheme="minorHAnsi" w:hAnsiTheme="minorHAnsi"/>
        </w:rPr>
        <w:t xml:space="preserve"> child first attend</w:t>
      </w:r>
      <w:r w:rsidR="00E93A48">
        <w:rPr>
          <w:rFonts w:asciiTheme="minorHAnsi" w:hAnsiTheme="minorHAnsi"/>
        </w:rPr>
        <w:t>s</w:t>
      </w:r>
      <w:r w:rsidR="00E93A48" w:rsidRPr="00AB742C">
        <w:rPr>
          <w:rFonts w:asciiTheme="minorHAnsi" w:hAnsiTheme="minorHAnsi"/>
        </w:rPr>
        <w:t xml:space="preserve"> </w:t>
      </w:r>
      <w:r w:rsidR="00E93A48">
        <w:rPr>
          <w:rFonts w:asciiTheme="minorHAnsi" w:hAnsiTheme="minorHAnsi"/>
        </w:rPr>
        <w:t>a</w:t>
      </w:r>
      <w:r w:rsidR="00E93A48" w:rsidRPr="00AB742C">
        <w:rPr>
          <w:rFonts w:asciiTheme="minorHAnsi" w:hAnsiTheme="minorHAnsi"/>
        </w:rPr>
        <w:t xml:space="preserve"> service</w:t>
      </w:r>
      <w:r w:rsidR="0089734E">
        <w:rPr>
          <w:rFonts w:asciiTheme="minorHAnsi" w:hAnsiTheme="minorHAnsi"/>
        </w:rPr>
        <w:t>) and that CCS entitlement</w:t>
      </w:r>
      <w:r w:rsidR="0014236C">
        <w:rPr>
          <w:rFonts w:asciiTheme="minorHAnsi" w:hAnsiTheme="minorHAnsi"/>
        </w:rPr>
        <w:t xml:space="preserve"> from week to week is </w:t>
      </w:r>
      <w:r w:rsidR="0089734E">
        <w:rPr>
          <w:rFonts w:asciiTheme="minorHAnsi" w:hAnsiTheme="minorHAnsi"/>
        </w:rPr>
        <w:t xml:space="preserve">subject to change (i.e. after reconciliation, or if an individual’s </w:t>
      </w:r>
      <w:r w:rsidR="0014236C">
        <w:rPr>
          <w:rFonts w:asciiTheme="minorHAnsi" w:hAnsiTheme="minorHAnsi"/>
        </w:rPr>
        <w:t xml:space="preserve">estimate of </w:t>
      </w:r>
      <w:r w:rsidR="0089734E">
        <w:rPr>
          <w:rFonts w:asciiTheme="minorHAnsi" w:hAnsiTheme="minorHAnsi"/>
        </w:rPr>
        <w:t>adjusted taxable income changes during the income year)</w:t>
      </w:r>
      <w:r w:rsidR="00E93A48" w:rsidRPr="00AB742C">
        <w:rPr>
          <w:rFonts w:asciiTheme="minorHAnsi" w:hAnsiTheme="minorHAnsi"/>
        </w:rPr>
        <w:t xml:space="preserve">. </w:t>
      </w:r>
      <w:r w:rsidR="00E93A48">
        <w:rPr>
          <w:rFonts w:asciiTheme="minorHAnsi" w:hAnsiTheme="minorHAnsi"/>
        </w:rPr>
        <w:t>O</w:t>
      </w:r>
      <w:r w:rsidR="00E93A48" w:rsidRPr="00AB742C">
        <w:rPr>
          <w:rFonts w:asciiTheme="minorHAnsi" w:hAnsiTheme="minorHAnsi"/>
        </w:rPr>
        <w:t>nce</w:t>
      </w:r>
      <w:r>
        <w:rPr>
          <w:rFonts w:asciiTheme="minorHAnsi" w:hAnsiTheme="minorHAnsi"/>
        </w:rPr>
        <w:t xml:space="preserve"> </w:t>
      </w:r>
      <w:r w:rsidR="00E93A48">
        <w:rPr>
          <w:rFonts w:asciiTheme="minorHAnsi" w:hAnsiTheme="minorHAnsi"/>
        </w:rPr>
        <w:t>the</w:t>
      </w:r>
      <w:r w:rsidR="00E93A48" w:rsidRPr="00AB742C">
        <w:rPr>
          <w:rFonts w:asciiTheme="minorHAnsi" w:hAnsiTheme="minorHAnsi"/>
        </w:rPr>
        <w:t xml:space="preserve"> </w:t>
      </w:r>
      <w:r w:rsidR="00E93A48">
        <w:rPr>
          <w:rFonts w:asciiTheme="minorHAnsi" w:hAnsiTheme="minorHAnsi"/>
        </w:rPr>
        <w:t>co-contribution fee</w:t>
      </w:r>
      <w:r w:rsidR="00E93A48" w:rsidRPr="00AB742C">
        <w:rPr>
          <w:rFonts w:asciiTheme="minorHAnsi" w:hAnsiTheme="minorHAnsi"/>
        </w:rPr>
        <w:t xml:space="preserve"> </w:t>
      </w:r>
      <w:r>
        <w:rPr>
          <w:rFonts w:asciiTheme="minorHAnsi" w:hAnsiTheme="minorHAnsi"/>
        </w:rPr>
        <w:t xml:space="preserve">can be </w:t>
      </w:r>
      <w:r w:rsidR="00E32E4B">
        <w:rPr>
          <w:rFonts w:asciiTheme="minorHAnsi" w:hAnsiTheme="minorHAnsi"/>
        </w:rPr>
        <w:t>reasonably estimated</w:t>
      </w:r>
      <w:r w:rsidR="00E93A48">
        <w:rPr>
          <w:rFonts w:asciiTheme="minorHAnsi" w:hAnsiTheme="minorHAnsi"/>
        </w:rPr>
        <w:t>, providers</w:t>
      </w:r>
      <w:r w:rsidR="00E93A48" w:rsidRPr="00AB742C">
        <w:rPr>
          <w:rFonts w:asciiTheme="minorHAnsi" w:hAnsiTheme="minorHAnsi"/>
        </w:rPr>
        <w:t xml:space="preserve"> </w:t>
      </w:r>
      <w:r w:rsidR="00E93A48">
        <w:rPr>
          <w:rFonts w:asciiTheme="minorHAnsi" w:hAnsiTheme="minorHAnsi"/>
        </w:rPr>
        <w:t>must report the</w:t>
      </w:r>
      <w:r w:rsidR="00E93A48" w:rsidRPr="00AB742C">
        <w:rPr>
          <w:rFonts w:asciiTheme="minorHAnsi" w:hAnsiTheme="minorHAnsi"/>
        </w:rPr>
        <w:t xml:space="preserve"> </w:t>
      </w:r>
      <w:r>
        <w:rPr>
          <w:rFonts w:asciiTheme="minorHAnsi" w:hAnsiTheme="minorHAnsi"/>
        </w:rPr>
        <w:t xml:space="preserve">type and amount of the </w:t>
      </w:r>
      <w:r w:rsidR="00E93A48" w:rsidRPr="00AB742C">
        <w:rPr>
          <w:rFonts w:asciiTheme="minorHAnsi" w:hAnsiTheme="minorHAnsi"/>
        </w:rPr>
        <w:t>prescribed discount.</w:t>
      </w:r>
      <w:r w:rsidR="00E93A48" w:rsidRPr="00E0268D">
        <w:rPr>
          <w:rFonts w:asciiTheme="minorHAnsi" w:hAnsiTheme="minorHAnsi"/>
        </w:rPr>
        <w:t xml:space="preserve"> </w:t>
      </w:r>
      <w:r w:rsidR="00E93A48">
        <w:rPr>
          <w:rFonts w:asciiTheme="minorHAnsi" w:hAnsiTheme="minorHAnsi"/>
        </w:rPr>
        <w:t xml:space="preserve">All session reports should reflect the </w:t>
      </w:r>
      <w:r w:rsidR="00E93A48">
        <w:rPr>
          <w:rFonts w:asciiTheme="minorHAnsi" w:hAnsiTheme="minorHAnsi"/>
        </w:rPr>
        <w:lastRenderedPageBreak/>
        <w:t>most</w:t>
      </w:r>
      <w:r w:rsidR="00E93A48" w:rsidRPr="00AB742C">
        <w:rPr>
          <w:rFonts w:asciiTheme="minorHAnsi" w:hAnsiTheme="minorHAnsi"/>
        </w:rPr>
        <w:t xml:space="preserve"> accurate </w:t>
      </w:r>
      <w:r w:rsidR="00E93A48">
        <w:rPr>
          <w:rFonts w:asciiTheme="minorHAnsi" w:hAnsiTheme="minorHAnsi"/>
        </w:rPr>
        <w:t xml:space="preserve">prescribed discount </w:t>
      </w:r>
      <w:r w:rsidR="00E93A48" w:rsidRPr="00AB742C">
        <w:rPr>
          <w:rFonts w:asciiTheme="minorHAnsi" w:hAnsiTheme="minorHAnsi"/>
        </w:rPr>
        <w:t xml:space="preserve">information </w:t>
      </w:r>
      <w:r w:rsidR="00E93A48">
        <w:rPr>
          <w:rFonts w:asciiTheme="minorHAnsi" w:hAnsiTheme="minorHAnsi"/>
        </w:rPr>
        <w:t>available</w:t>
      </w:r>
      <w:r w:rsidR="00E93A48" w:rsidRPr="00AB742C">
        <w:rPr>
          <w:rFonts w:asciiTheme="minorHAnsi" w:hAnsiTheme="minorHAnsi"/>
        </w:rPr>
        <w:t xml:space="preserve"> at the time of </w:t>
      </w:r>
      <w:r w:rsidR="00E93A48">
        <w:rPr>
          <w:rFonts w:asciiTheme="minorHAnsi" w:hAnsiTheme="minorHAnsi"/>
        </w:rPr>
        <w:t>submission</w:t>
      </w:r>
      <w:r w:rsidR="00E93A48" w:rsidRPr="00AB742C">
        <w:rPr>
          <w:rFonts w:asciiTheme="minorHAnsi" w:hAnsiTheme="minorHAnsi"/>
        </w:rPr>
        <w:t xml:space="preserve">. </w:t>
      </w:r>
      <w:r>
        <w:rPr>
          <w:rFonts w:asciiTheme="minorHAnsi" w:hAnsiTheme="minorHAnsi"/>
        </w:rPr>
        <w:t xml:space="preserve">Providers are also required to include the type and amount of any discounts in statements of entitlement, as well as make and keep records relating to these discounts. </w:t>
      </w:r>
    </w:p>
    <w:p w14:paraId="6944DA73" w14:textId="1CB9F8EE" w:rsidR="00E93A48" w:rsidRPr="00CA056D" w:rsidRDefault="00E93A48" w:rsidP="004A4DFC">
      <w:pPr>
        <w:spacing w:before="120" w:after="120"/>
        <w:jc w:val="both"/>
        <w:rPr>
          <w:rFonts w:asciiTheme="minorHAnsi" w:hAnsiTheme="minorHAnsi"/>
        </w:rPr>
      </w:pPr>
      <w:r w:rsidRPr="4F632F1D">
        <w:rPr>
          <w:rFonts w:asciiTheme="minorHAnsi" w:hAnsiTheme="minorHAnsi"/>
        </w:rPr>
        <w:t>The increasing use of prescribed discounts</w:t>
      </w:r>
      <w:r>
        <w:rPr>
          <w:rFonts w:asciiTheme="minorHAnsi" w:hAnsiTheme="minorHAnsi"/>
        </w:rPr>
        <w:t xml:space="preserve"> since 2022</w:t>
      </w:r>
      <w:r w:rsidRPr="4F632F1D">
        <w:rPr>
          <w:rFonts w:asciiTheme="minorHAnsi" w:hAnsiTheme="minorHAnsi"/>
        </w:rPr>
        <w:t xml:space="preserve">, particularly through state and territory third-party preschool payments, necessitates a formal reporting mechanism. </w:t>
      </w:r>
      <w:r>
        <w:rPr>
          <w:rFonts w:asciiTheme="minorHAnsi" w:hAnsiTheme="minorHAnsi"/>
        </w:rPr>
        <w:t xml:space="preserve">This instrument will enhance the Department of Education’s </w:t>
      </w:r>
      <w:r w:rsidR="00390F74">
        <w:rPr>
          <w:rFonts w:asciiTheme="minorHAnsi" w:hAnsiTheme="minorHAnsi"/>
        </w:rPr>
        <w:t xml:space="preserve">(department) </w:t>
      </w:r>
      <w:r>
        <w:rPr>
          <w:rFonts w:asciiTheme="minorHAnsi" w:hAnsiTheme="minorHAnsi"/>
        </w:rPr>
        <w:t>understanding of the actual cost of early childhood education and care by providing transparency around reductions or removal of co-contributions through prescribed discounts, while also strengthening compliance monitoring.</w:t>
      </w:r>
    </w:p>
    <w:bookmarkEnd w:id="2"/>
    <w:p w14:paraId="4818CCF0" w14:textId="31472D85" w:rsidR="00696CF0" w:rsidRPr="0088497A" w:rsidRDefault="00144950" w:rsidP="004A4DFC">
      <w:pPr>
        <w:pStyle w:val="Heading1"/>
        <w:jc w:val="both"/>
      </w:pPr>
      <w:r w:rsidRPr="0088497A">
        <w:t>COMMENC</w:t>
      </w:r>
      <w:r>
        <w:t>E</w:t>
      </w:r>
      <w:r w:rsidRPr="0088497A">
        <w:t>MENT</w:t>
      </w:r>
    </w:p>
    <w:p w14:paraId="7A7AF185" w14:textId="06EFC0B7" w:rsidR="00696CF0" w:rsidRPr="0071155B" w:rsidRDefault="0071155B" w:rsidP="004A4DFC">
      <w:pPr>
        <w:spacing w:before="120" w:after="120"/>
        <w:jc w:val="both"/>
        <w:rPr>
          <w:rFonts w:asciiTheme="minorHAnsi" w:hAnsiTheme="minorHAnsi" w:cstheme="minorHAnsi"/>
          <w:iCs/>
          <w:szCs w:val="24"/>
        </w:rPr>
      </w:pPr>
      <w:r>
        <w:rPr>
          <w:rFonts w:asciiTheme="minorHAnsi" w:hAnsiTheme="minorHAnsi" w:cstheme="minorHAnsi"/>
          <w:iCs/>
          <w:szCs w:val="24"/>
        </w:rPr>
        <w:t xml:space="preserve">The Amendment Rules </w:t>
      </w:r>
      <w:r w:rsidR="00052100">
        <w:rPr>
          <w:rFonts w:asciiTheme="minorHAnsi" w:hAnsiTheme="minorHAnsi" w:cstheme="minorHAnsi"/>
          <w:iCs/>
          <w:szCs w:val="24"/>
        </w:rPr>
        <w:t xml:space="preserve">will </w:t>
      </w:r>
      <w:r>
        <w:rPr>
          <w:rFonts w:asciiTheme="minorHAnsi" w:hAnsiTheme="minorHAnsi" w:cstheme="minorHAnsi"/>
          <w:iCs/>
          <w:szCs w:val="24"/>
        </w:rPr>
        <w:t>commence on 7 July 2025.</w:t>
      </w:r>
    </w:p>
    <w:p w14:paraId="59906F74" w14:textId="77777777" w:rsidR="00696CF0" w:rsidRPr="008134D5" w:rsidRDefault="00144950" w:rsidP="004A4DFC">
      <w:pPr>
        <w:pStyle w:val="Heading1"/>
        <w:jc w:val="both"/>
      </w:pPr>
      <w:bookmarkStart w:id="3" w:name="_Toc34293360"/>
      <w:r w:rsidRPr="008134D5">
        <w:t>CONSULTATION</w:t>
      </w:r>
      <w:bookmarkEnd w:id="3"/>
    </w:p>
    <w:p w14:paraId="2952705A" w14:textId="1135A78A" w:rsidR="002E4EE7" w:rsidRDefault="002E4EE7" w:rsidP="004A4DFC">
      <w:pPr>
        <w:spacing w:before="120" w:after="120"/>
        <w:jc w:val="both"/>
        <w:rPr>
          <w:rFonts w:asciiTheme="minorHAnsi" w:hAnsiTheme="minorHAnsi"/>
        </w:rPr>
      </w:pPr>
      <w:r w:rsidRPr="4F632F1D">
        <w:rPr>
          <w:rFonts w:asciiTheme="minorHAnsi" w:hAnsiTheme="minorHAnsi"/>
        </w:rPr>
        <w:t xml:space="preserve">The department consulted with the Early Childhood Education and Care Reference Group (ECECRG) and the Early Learning and Care Council of Australia (ELACCA) across the duration of the project. </w:t>
      </w:r>
    </w:p>
    <w:p w14:paraId="5AACE2DE" w14:textId="615F3ECC" w:rsidR="002E4EE7" w:rsidRDefault="002E4EE7" w:rsidP="004A4DFC">
      <w:pPr>
        <w:spacing w:before="120" w:after="120"/>
        <w:jc w:val="both"/>
        <w:rPr>
          <w:rFonts w:asciiTheme="minorHAnsi" w:hAnsiTheme="minorHAnsi"/>
        </w:rPr>
      </w:pPr>
      <w:r w:rsidRPr="4F632F1D">
        <w:rPr>
          <w:rFonts w:asciiTheme="minorHAnsi" w:hAnsiTheme="minorHAnsi"/>
        </w:rPr>
        <w:t xml:space="preserve">Services Australia has been a joint delivery partner in the design and implementation of the </w:t>
      </w:r>
      <w:r w:rsidR="006F028E">
        <w:rPr>
          <w:rFonts w:asciiTheme="minorHAnsi" w:hAnsiTheme="minorHAnsi"/>
        </w:rPr>
        <w:t>p</w:t>
      </w:r>
      <w:r w:rsidRPr="4F632F1D">
        <w:rPr>
          <w:rFonts w:asciiTheme="minorHAnsi" w:hAnsiTheme="minorHAnsi"/>
        </w:rPr>
        <w:t xml:space="preserve">rescribed </w:t>
      </w:r>
      <w:r w:rsidR="006F028E">
        <w:rPr>
          <w:rFonts w:asciiTheme="minorHAnsi" w:hAnsiTheme="minorHAnsi"/>
        </w:rPr>
        <w:t>d</w:t>
      </w:r>
      <w:r w:rsidRPr="4F632F1D">
        <w:rPr>
          <w:rFonts w:asciiTheme="minorHAnsi" w:hAnsiTheme="minorHAnsi"/>
        </w:rPr>
        <w:t xml:space="preserve">iscount </w:t>
      </w:r>
      <w:r>
        <w:rPr>
          <w:rFonts w:asciiTheme="minorHAnsi" w:hAnsiTheme="minorHAnsi"/>
        </w:rPr>
        <w:t>reporting requirements within the Child Care Subsidy System (CCSS)</w:t>
      </w:r>
      <w:r w:rsidRPr="4F632F1D">
        <w:rPr>
          <w:rFonts w:asciiTheme="minorHAnsi" w:hAnsiTheme="minorHAnsi"/>
        </w:rPr>
        <w:t>. The department and Servi</w:t>
      </w:r>
      <w:r w:rsidR="002C1E33">
        <w:rPr>
          <w:rFonts w:asciiTheme="minorHAnsi" w:hAnsiTheme="minorHAnsi"/>
        </w:rPr>
        <w:t>c</w:t>
      </w:r>
      <w:r w:rsidRPr="4F632F1D">
        <w:rPr>
          <w:rFonts w:asciiTheme="minorHAnsi" w:hAnsiTheme="minorHAnsi"/>
        </w:rPr>
        <w:t xml:space="preserve">es Australia have worked closely throughout the project to ensure the legislative, policy, and technical elements are aligned. As the administrator of the </w:t>
      </w:r>
      <w:r>
        <w:rPr>
          <w:rFonts w:asciiTheme="minorHAnsi" w:hAnsiTheme="minorHAnsi"/>
        </w:rPr>
        <w:t>CCSS</w:t>
      </w:r>
      <w:r w:rsidRPr="4F632F1D">
        <w:rPr>
          <w:rFonts w:asciiTheme="minorHAnsi" w:hAnsiTheme="minorHAnsi"/>
        </w:rPr>
        <w:t xml:space="preserve"> and the primary liaison with software vendors, Services Australia played a central role in coordinating system change and supporting vendor readiness.</w:t>
      </w:r>
    </w:p>
    <w:p w14:paraId="1510A3F6" w14:textId="35884500" w:rsidR="00696CF0" w:rsidRDefault="002E4EE7" w:rsidP="004A4DFC">
      <w:pPr>
        <w:spacing w:before="120" w:after="120"/>
        <w:jc w:val="both"/>
        <w:rPr>
          <w:rFonts w:asciiTheme="minorHAnsi" w:eastAsiaTheme="minorEastAsia" w:hAnsiTheme="minorHAnsi"/>
          <w:szCs w:val="24"/>
        </w:rPr>
      </w:pPr>
      <w:r w:rsidRPr="4F632F1D">
        <w:rPr>
          <w:rFonts w:asciiTheme="minorHAnsi" w:eastAsiaTheme="minorEastAsia" w:hAnsiTheme="minorHAnsi"/>
          <w:szCs w:val="24"/>
        </w:rPr>
        <w:t xml:space="preserve">Consultation was also undertaken with state and territory governments in relation to </w:t>
      </w:r>
      <w:r>
        <w:rPr>
          <w:rFonts w:asciiTheme="minorHAnsi" w:eastAsiaTheme="minorEastAsia" w:hAnsiTheme="minorHAnsi"/>
          <w:szCs w:val="24"/>
        </w:rPr>
        <w:t xml:space="preserve">reporting of </w:t>
      </w:r>
      <w:r w:rsidRPr="4F632F1D">
        <w:rPr>
          <w:rFonts w:asciiTheme="minorHAnsi" w:hAnsiTheme="minorHAnsi"/>
        </w:rPr>
        <w:t>state and territory third-party preschool payments</w:t>
      </w:r>
      <w:r w:rsidRPr="4F632F1D">
        <w:rPr>
          <w:rFonts w:asciiTheme="minorHAnsi" w:eastAsiaTheme="minorEastAsia" w:hAnsiTheme="minorHAnsi"/>
          <w:szCs w:val="24"/>
        </w:rPr>
        <w:t>.</w:t>
      </w:r>
    </w:p>
    <w:p w14:paraId="7EA60414" w14:textId="119E50E4" w:rsidR="00E32E4B" w:rsidRDefault="00E32E4B" w:rsidP="00E32E4B">
      <w:pPr>
        <w:spacing w:before="120" w:after="120"/>
        <w:jc w:val="both"/>
        <w:rPr>
          <w:rFonts w:asciiTheme="minorHAnsi" w:hAnsiTheme="minorHAnsi"/>
        </w:rPr>
      </w:pPr>
      <w:r w:rsidRPr="4F632F1D">
        <w:rPr>
          <w:rFonts w:asciiTheme="minorHAnsi" w:hAnsiTheme="minorHAnsi"/>
        </w:rPr>
        <w:t xml:space="preserve">These forums provided valuable feedback on </w:t>
      </w:r>
      <w:r>
        <w:rPr>
          <w:rFonts w:asciiTheme="minorHAnsi" w:hAnsiTheme="minorHAnsi"/>
        </w:rPr>
        <w:t xml:space="preserve">the </w:t>
      </w:r>
      <w:r w:rsidR="005273D0">
        <w:rPr>
          <w:rFonts w:asciiTheme="minorHAnsi" w:hAnsiTheme="minorHAnsi"/>
        </w:rPr>
        <w:t xml:space="preserve">practices of third parties and ECEC providers that fund these discounts, as well as the </w:t>
      </w:r>
      <w:r w:rsidRPr="4F632F1D">
        <w:rPr>
          <w:rFonts w:asciiTheme="minorHAnsi" w:hAnsiTheme="minorHAnsi"/>
        </w:rPr>
        <w:t>understanding and readiness</w:t>
      </w:r>
      <w:r w:rsidR="005273D0">
        <w:rPr>
          <w:rFonts w:asciiTheme="minorHAnsi" w:hAnsiTheme="minorHAnsi"/>
        </w:rPr>
        <w:t xml:space="preserve"> of ECEC providers who apply these discounts to family accounts</w:t>
      </w:r>
      <w:r w:rsidRPr="4F632F1D">
        <w:rPr>
          <w:rFonts w:asciiTheme="minorHAnsi" w:hAnsiTheme="minorHAnsi"/>
        </w:rPr>
        <w:t xml:space="preserve">, </w:t>
      </w:r>
      <w:r>
        <w:rPr>
          <w:rFonts w:asciiTheme="minorHAnsi" w:hAnsiTheme="minorHAnsi"/>
        </w:rPr>
        <w:t>which have informed the development of these Amendment Rules</w:t>
      </w:r>
      <w:r w:rsidRPr="4F632F1D">
        <w:rPr>
          <w:rFonts w:asciiTheme="minorHAnsi" w:hAnsiTheme="minorHAnsi"/>
        </w:rPr>
        <w:t xml:space="preserve">. </w:t>
      </w:r>
    </w:p>
    <w:p w14:paraId="215949B6" w14:textId="77777777" w:rsidR="00E32E4B" w:rsidRDefault="00E32E4B" w:rsidP="004A4DFC">
      <w:pPr>
        <w:spacing w:before="120" w:after="120"/>
        <w:jc w:val="both"/>
        <w:rPr>
          <w:rFonts w:asciiTheme="minorHAnsi" w:hAnsiTheme="minorHAnsi" w:cstheme="minorHAnsi"/>
          <w:i/>
          <w:color w:val="FF0000"/>
        </w:rPr>
      </w:pPr>
    </w:p>
    <w:p w14:paraId="212B95F0" w14:textId="49E4CBDE" w:rsidR="0088497A" w:rsidRPr="00411D71" w:rsidRDefault="00DA552F" w:rsidP="00411D71">
      <w:pPr>
        <w:spacing w:before="120" w:after="120"/>
        <w:rPr>
          <w:rFonts w:asciiTheme="minorHAnsi" w:hAnsiTheme="minorHAnsi" w:cstheme="minorHAnsi"/>
        </w:rPr>
      </w:pPr>
      <w:r w:rsidRPr="008134D5">
        <w:rPr>
          <w:rFonts w:asciiTheme="minorHAnsi" w:hAnsiTheme="minorHAnsi" w:cstheme="minorHAnsi"/>
        </w:rPr>
        <w:br w:type="page"/>
      </w:r>
      <w:bookmarkStart w:id="4" w:name="_Toc23942241"/>
      <w:bookmarkStart w:id="5" w:name="_Toc34293362"/>
    </w:p>
    <w:p w14:paraId="2023D52E" w14:textId="77777777" w:rsidR="00DA552F" w:rsidRPr="0080510C" w:rsidRDefault="00DA552F" w:rsidP="000C310A">
      <w:pPr>
        <w:pStyle w:val="Title"/>
      </w:pPr>
      <w:r w:rsidRPr="0080510C">
        <w:rPr>
          <w:u w:val="none"/>
        </w:rPr>
        <w:lastRenderedPageBreak/>
        <w:t>STATEMENT OF COMPATIBILITY WITH HUMAN RIGHTS</w:t>
      </w:r>
      <w:bookmarkEnd w:id="4"/>
      <w:bookmarkEnd w:id="5"/>
    </w:p>
    <w:p w14:paraId="19B61A02" w14:textId="77777777" w:rsidR="00DA552F" w:rsidRPr="008134D5" w:rsidRDefault="00DA552F" w:rsidP="00DA552F">
      <w:pPr>
        <w:spacing w:before="120" w:after="120"/>
        <w:jc w:val="center"/>
        <w:rPr>
          <w:rFonts w:asciiTheme="minorHAnsi" w:hAnsiTheme="minorHAnsi" w:cstheme="minorHAnsi"/>
          <w:szCs w:val="24"/>
        </w:rPr>
      </w:pPr>
      <w:r w:rsidRPr="008134D5">
        <w:rPr>
          <w:rFonts w:asciiTheme="minorHAnsi" w:hAnsiTheme="minorHAnsi" w:cstheme="minorHAnsi"/>
          <w:i/>
          <w:szCs w:val="24"/>
        </w:rPr>
        <w:t xml:space="preserve">Prepared in accordance with Part 3 of the Human Rights (Parliamentary </w:t>
      </w:r>
      <w:r w:rsidR="003440C7" w:rsidRPr="008134D5">
        <w:rPr>
          <w:rFonts w:asciiTheme="minorHAnsi" w:hAnsiTheme="minorHAnsi" w:cstheme="minorHAnsi"/>
          <w:i/>
          <w:szCs w:val="24"/>
        </w:rPr>
        <w:t>Scrutiny) Act 2011</w:t>
      </w:r>
    </w:p>
    <w:p w14:paraId="7A107F76" w14:textId="58A9CDD6" w:rsidR="00DA552F" w:rsidRPr="00DE6456" w:rsidRDefault="00C77EDE" w:rsidP="000C310A">
      <w:pPr>
        <w:pStyle w:val="Subtitle"/>
        <w:rPr>
          <w:bCs/>
          <w:u w:val="single"/>
        </w:rPr>
      </w:pPr>
      <w:r w:rsidRPr="00DE6456">
        <w:rPr>
          <w:b w:val="0"/>
          <w:bCs/>
          <w:u w:val="single"/>
        </w:rPr>
        <w:t>Child Care Subsidy Amendment (R</w:t>
      </w:r>
      <w:r w:rsidR="00A579BB" w:rsidRPr="00DE6456">
        <w:rPr>
          <w:b w:val="0"/>
          <w:bCs/>
          <w:u w:val="single"/>
        </w:rPr>
        <w:t>equirements Relating to Third Party Payments and Discounts) Secretary’s Rules 2025</w:t>
      </w:r>
    </w:p>
    <w:p w14:paraId="65F6CFAB" w14:textId="4191A12A" w:rsidR="00DA552F" w:rsidRPr="008134D5" w:rsidRDefault="00F9205E" w:rsidP="004A4DFC">
      <w:pPr>
        <w:spacing w:before="120" w:after="120"/>
        <w:jc w:val="both"/>
        <w:rPr>
          <w:rFonts w:asciiTheme="minorHAnsi" w:hAnsiTheme="minorHAnsi" w:cstheme="minorHAnsi"/>
          <w:szCs w:val="24"/>
        </w:rPr>
      </w:pPr>
      <w:r w:rsidRPr="008134D5">
        <w:rPr>
          <w:rFonts w:asciiTheme="minorHAnsi" w:hAnsiTheme="minorHAnsi" w:cstheme="minorHAnsi"/>
          <w:szCs w:val="24"/>
        </w:rPr>
        <w:t xml:space="preserve">The </w:t>
      </w:r>
      <w:r w:rsidR="00481306" w:rsidRPr="006E6546">
        <w:rPr>
          <w:rFonts w:asciiTheme="minorHAnsi" w:hAnsiTheme="minorHAnsi" w:cstheme="minorHAnsi"/>
          <w:i/>
          <w:iCs/>
          <w:szCs w:val="24"/>
        </w:rPr>
        <w:t>Child Care Subsidy Amendment (Re</w:t>
      </w:r>
      <w:r w:rsidR="00220FCE" w:rsidRPr="006E6546">
        <w:rPr>
          <w:rFonts w:asciiTheme="minorHAnsi" w:hAnsiTheme="minorHAnsi" w:cstheme="minorHAnsi"/>
          <w:i/>
          <w:iCs/>
          <w:szCs w:val="24"/>
        </w:rPr>
        <w:t>quirements Relating to Third Party Pay</w:t>
      </w:r>
      <w:r w:rsidR="00F75DC5" w:rsidRPr="006E6546">
        <w:rPr>
          <w:rFonts w:asciiTheme="minorHAnsi" w:hAnsiTheme="minorHAnsi" w:cstheme="minorHAnsi"/>
          <w:i/>
          <w:iCs/>
          <w:szCs w:val="24"/>
        </w:rPr>
        <w:t>ments</w:t>
      </w:r>
      <w:r w:rsidR="006E6546" w:rsidRPr="006E6546">
        <w:rPr>
          <w:rFonts w:asciiTheme="minorHAnsi" w:hAnsiTheme="minorHAnsi" w:cstheme="minorHAnsi"/>
          <w:i/>
          <w:iCs/>
          <w:szCs w:val="24"/>
        </w:rPr>
        <w:t xml:space="preserve"> and Discounts) Secretary’s Rules</w:t>
      </w:r>
      <w:r w:rsidR="00FA339B">
        <w:rPr>
          <w:rFonts w:asciiTheme="minorHAnsi" w:hAnsiTheme="minorHAnsi" w:cstheme="minorHAnsi"/>
          <w:i/>
          <w:iCs/>
          <w:szCs w:val="24"/>
        </w:rPr>
        <w:t xml:space="preserve"> 2025</w:t>
      </w:r>
      <w:r w:rsidR="001E52EB">
        <w:rPr>
          <w:rFonts w:asciiTheme="minorHAnsi" w:hAnsiTheme="minorHAnsi" w:cstheme="minorHAnsi"/>
          <w:szCs w:val="24"/>
        </w:rPr>
        <w:t xml:space="preserve"> (</w:t>
      </w:r>
      <w:r w:rsidR="006540B5">
        <w:rPr>
          <w:rFonts w:asciiTheme="minorHAnsi" w:hAnsiTheme="minorHAnsi" w:cstheme="minorHAnsi"/>
          <w:szCs w:val="24"/>
        </w:rPr>
        <w:t>the Instrument</w:t>
      </w:r>
      <w:r w:rsidR="001E52EB">
        <w:rPr>
          <w:rFonts w:asciiTheme="minorHAnsi" w:hAnsiTheme="minorHAnsi" w:cstheme="minorHAnsi"/>
          <w:szCs w:val="24"/>
        </w:rPr>
        <w:t xml:space="preserve">) </w:t>
      </w:r>
      <w:r w:rsidR="002B5C28">
        <w:rPr>
          <w:rFonts w:asciiTheme="minorHAnsi" w:hAnsiTheme="minorHAnsi" w:cstheme="minorHAnsi"/>
          <w:szCs w:val="24"/>
        </w:rPr>
        <w:t xml:space="preserve">is </w:t>
      </w:r>
      <w:r w:rsidRPr="008134D5">
        <w:rPr>
          <w:rFonts w:asciiTheme="minorHAnsi" w:hAnsiTheme="minorHAnsi" w:cstheme="minorHAnsi"/>
          <w:szCs w:val="24"/>
        </w:rPr>
        <w:t xml:space="preserve">compatible with the human rights and freedoms recognised or declared in the international instruments listed in section 3 of the </w:t>
      </w:r>
      <w:r w:rsidRPr="008134D5">
        <w:rPr>
          <w:rFonts w:asciiTheme="minorHAnsi" w:hAnsiTheme="minorHAnsi" w:cstheme="minorHAnsi"/>
          <w:i/>
          <w:szCs w:val="24"/>
        </w:rPr>
        <w:t>Human Rights (Parliamentary Scrutiny) Act 2011</w:t>
      </w:r>
      <w:r w:rsidRPr="008134D5">
        <w:rPr>
          <w:rFonts w:asciiTheme="minorHAnsi" w:hAnsiTheme="minorHAnsi" w:cstheme="minorHAnsi"/>
          <w:szCs w:val="24"/>
        </w:rPr>
        <w:t>.</w:t>
      </w:r>
    </w:p>
    <w:p w14:paraId="4889D26D" w14:textId="28589A1B" w:rsidR="00F9205E" w:rsidRPr="00774144" w:rsidRDefault="00F9205E" w:rsidP="004A4DFC">
      <w:pPr>
        <w:pStyle w:val="Heading2"/>
        <w:jc w:val="both"/>
      </w:pPr>
      <w:r w:rsidRPr="00774144">
        <w:t xml:space="preserve">Overview of the </w:t>
      </w:r>
      <w:r w:rsidR="002C40FB" w:rsidRPr="00774144">
        <w:t>Legislative Instrument</w:t>
      </w:r>
    </w:p>
    <w:p w14:paraId="75A3E8A3" w14:textId="4B420F45" w:rsidR="00166F77" w:rsidRDefault="00166F77" w:rsidP="00166F77">
      <w:pPr>
        <w:spacing w:before="120" w:after="120"/>
        <w:jc w:val="both"/>
        <w:rPr>
          <w:rFonts w:asciiTheme="minorHAnsi" w:hAnsiTheme="minorHAnsi"/>
        </w:rPr>
      </w:pPr>
      <w:r w:rsidRPr="5E287007">
        <w:rPr>
          <w:rFonts w:asciiTheme="minorHAnsi" w:hAnsiTheme="minorHAnsi"/>
        </w:rPr>
        <w:t xml:space="preserve">The </w:t>
      </w:r>
      <w:r w:rsidR="006F028E">
        <w:rPr>
          <w:rFonts w:asciiTheme="minorHAnsi" w:hAnsiTheme="minorHAnsi"/>
        </w:rPr>
        <w:t>Instrument</w:t>
      </w:r>
      <w:r w:rsidRPr="5E287007">
        <w:rPr>
          <w:rFonts w:asciiTheme="minorHAnsi" w:hAnsiTheme="minorHAnsi"/>
        </w:rPr>
        <w:t xml:space="preserve"> amend</w:t>
      </w:r>
      <w:r w:rsidR="006F028E">
        <w:rPr>
          <w:rFonts w:asciiTheme="minorHAnsi" w:hAnsiTheme="minorHAnsi"/>
        </w:rPr>
        <w:t>s</w:t>
      </w:r>
      <w:r w:rsidRPr="5E287007">
        <w:rPr>
          <w:rFonts w:asciiTheme="minorHAnsi" w:hAnsiTheme="minorHAnsi"/>
        </w:rPr>
        <w:t xml:space="preserve"> the </w:t>
      </w:r>
      <w:r w:rsidRPr="5E287007">
        <w:rPr>
          <w:rFonts w:asciiTheme="minorHAnsi" w:hAnsiTheme="minorHAnsi"/>
          <w:i/>
          <w:iCs/>
        </w:rPr>
        <w:t xml:space="preserve">Child Care Subsidy Secretary’s Rules 2017 </w:t>
      </w:r>
      <w:r w:rsidRPr="5E287007">
        <w:rPr>
          <w:rFonts w:asciiTheme="minorHAnsi" w:hAnsiTheme="minorHAnsi"/>
        </w:rPr>
        <w:t xml:space="preserve">(Principal Rules) to </w:t>
      </w:r>
      <w:r>
        <w:rPr>
          <w:rFonts w:asciiTheme="minorHAnsi" w:hAnsiTheme="minorHAnsi"/>
        </w:rPr>
        <w:t xml:space="preserve">add additional reporting </w:t>
      </w:r>
      <w:r w:rsidR="001C488E">
        <w:rPr>
          <w:rFonts w:asciiTheme="minorHAnsi" w:hAnsiTheme="minorHAnsi"/>
        </w:rPr>
        <w:t xml:space="preserve">and record keeping </w:t>
      </w:r>
      <w:r>
        <w:rPr>
          <w:rFonts w:asciiTheme="minorHAnsi" w:hAnsiTheme="minorHAnsi"/>
        </w:rPr>
        <w:t>requirements for</w:t>
      </w:r>
      <w:r w:rsidRPr="5E287007">
        <w:rPr>
          <w:rFonts w:asciiTheme="minorHAnsi" w:hAnsiTheme="minorHAnsi"/>
        </w:rPr>
        <w:t xml:space="preserve"> early childhood education and care (ECEC) providers </w:t>
      </w:r>
      <w:r>
        <w:rPr>
          <w:rFonts w:asciiTheme="minorHAnsi" w:hAnsiTheme="minorHAnsi"/>
        </w:rPr>
        <w:t>in relation to</w:t>
      </w:r>
      <w:r w:rsidRPr="5E287007">
        <w:rPr>
          <w:rFonts w:asciiTheme="minorHAnsi" w:hAnsiTheme="minorHAnsi"/>
        </w:rPr>
        <w:t xml:space="preserve"> </w:t>
      </w:r>
      <w:r>
        <w:rPr>
          <w:rFonts w:asciiTheme="minorHAnsi" w:hAnsiTheme="minorHAnsi"/>
        </w:rPr>
        <w:t xml:space="preserve">any </w:t>
      </w:r>
      <w:r w:rsidRPr="5E287007">
        <w:rPr>
          <w:rFonts w:asciiTheme="minorHAnsi" w:hAnsiTheme="minorHAnsi"/>
        </w:rPr>
        <w:t xml:space="preserve">prescribed </w:t>
      </w:r>
      <w:r>
        <w:rPr>
          <w:rFonts w:asciiTheme="minorHAnsi" w:hAnsiTheme="minorHAnsi"/>
        </w:rPr>
        <w:t xml:space="preserve">third party payments and </w:t>
      </w:r>
      <w:r w:rsidRPr="5E287007">
        <w:rPr>
          <w:rFonts w:asciiTheme="minorHAnsi" w:hAnsiTheme="minorHAnsi"/>
        </w:rPr>
        <w:t>discount</w:t>
      </w:r>
      <w:r>
        <w:rPr>
          <w:rFonts w:asciiTheme="minorHAnsi" w:hAnsiTheme="minorHAnsi"/>
        </w:rPr>
        <w:t>s on fees charged to families</w:t>
      </w:r>
      <w:r w:rsidRPr="5E287007">
        <w:rPr>
          <w:rFonts w:asciiTheme="minorHAnsi" w:hAnsiTheme="minorHAnsi"/>
        </w:rPr>
        <w:t xml:space="preserve">, effective from 7 July 2025. </w:t>
      </w:r>
    </w:p>
    <w:p w14:paraId="2C20AE60" w14:textId="70FC97DA" w:rsidR="00166F77" w:rsidRDefault="00166F77" w:rsidP="00166F77">
      <w:pPr>
        <w:spacing w:before="120" w:after="120"/>
        <w:jc w:val="both"/>
        <w:rPr>
          <w:rFonts w:asciiTheme="minorHAnsi" w:hAnsiTheme="minorHAnsi"/>
        </w:rPr>
      </w:pPr>
      <w:r>
        <w:rPr>
          <w:rFonts w:asciiTheme="minorHAnsi" w:hAnsiTheme="minorHAnsi"/>
        </w:rPr>
        <w:t>Families are generally required to pay a co-contribution towards their ECEC fees; this is the difference between the session fee and Child Care Subsidy (CCS) entitlement. P</w:t>
      </w:r>
      <w:r w:rsidRPr="009A2760">
        <w:rPr>
          <w:rFonts w:asciiTheme="minorHAnsi" w:hAnsiTheme="minorHAnsi"/>
        </w:rPr>
        <w:t xml:space="preserve">rescribed discounts </w:t>
      </w:r>
      <w:r>
        <w:rPr>
          <w:rFonts w:asciiTheme="minorHAnsi" w:hAnsiTheme="minorHAnsi"/>
        </w:rPr>
        <w:t>can</w:t>
      </w:r>
      <w:r w:rsidRPr="005E6729">
        <w:rPr>
          <w:rFonts w:asciiTheme="minorHAnsi" w:hAnsiTheme="minorHAnsi"/>
        </w:rPr>
        <w:t xml:space="preserve"> reduce or eliminate a family’s co-contribution without </w:t>
      </w:r>
      <w:r>
        <w:rPr>
          <w:rFonts w:asciiTheme="minorHAnsi" w:eastAsiaTheme="minorEastAsia" w:hAnsiTheme="minorHAnsi"/>
          <w:szCs w:val="24"/>
        </w:rPr>
        <w:t>affecting</w:t>
      </w:r>
      <w:r w:rsidRPr="005E6729">
        <w:rPr>
          <w:rFonts w:asciiTheme="minorHAnsi" w:eastAsiaTheme="minorEastAsia" w:hAnsiTheme="minorHAnsi"/>
          <w:szCs w:val="24"/>
        </w:rPr>
        <w:t xml:space="preserve"> their CCS entitlement.</w:t>
      </w:r>
      <w:r w:rsidRPr="5E287007">
        <w:rPr>
          <w:rFonts w:asciiTheme="minorHAnsi" w:hAnsiTheme="minorHAnsi"/>
        </w:rPr>
        <w:t xml:space="preserve"> </w:t>
      </w:r>
      <w:r>
        <w:rPr>
          <w:rFonts w:asciiTheme="minorHAnsi" w:eastAsiaTheme="minorEastAsia" w:hAnsiTheme="minorHAnsi"/>
          <w:szCs w:val="24"/>
        </w:rPr>
        <w:t>Prescribed discounts include</w:t>
      </w:r>
      <w:r w:rsidRPr="005E6729">
        <w:rPr>
          <w:rFonts w:asciiTheme="minorHAnsi" w:hAnsiTheme="minorHAnsi"/>
        </w:rPr>
        <w:t xml:space="preserve"> state</w:t>
      </w:r>
      <w:r>
        <w:rPr>
          <w:rFonts w:asciiTheme="minorHAnsi" w:hAnsiTheme="minorHAnsi"/>
        </w:rPr>
        <w:t xml:space="preserve"> and territory</w:t>
      </w:r>
      <w:r w:rsidRPr="005E6729">
        <w:rPr>
          <w:rFonts w:asciiTheme="minorHAnsi" w:hAnsiTheme="minorHAnsi"/>
        </w:rPr>
        <w:t xml:space="preserve"> third-party payments, </w:t>
      </w:r>
      <w:r>
        <w:rPr>
          <w:rFonts w:asciiTheme="minorHAnsi" w:hAnsiTheme="minorHAnsi"/>
        </w:rPr>
        <w:t xml:space="preserve">provider discounts for their staff </w:t>
      </w:r>
      <w:r w:rsidRPr="005E6729">
        <w:rPr>
          <w:rFonts w:asciiTheme="minorHAnsi" w:hAnsiTheme="minorHAnsi"/>
        </w:rPr>
        <w:t>and provider</w:t>
      </w:r>
      <w:r>
        <w:rPr>
          <w:rFonts w:asciiTheme="minorHAnsi" w:hAnsiTheme="minorHAnsi"/>
        </w:rPr>
        <w:t xml:space="preserve"> </w:t>
      </w:r>
      <w:r w:rsidRPr="005E6729">
        <w:rPr>
          <w:rFonts w:asciiTheme="minorHAnsi" w:hAnsiTheme="minorHAnsi"/>
        </w:rPr>
        <w:t>discounts for a period of emergency</w:t>
      </w:r>
      <w:r>
        <w:rPr>
          <w:rFonts w:asciiTheme="minorHAnsi" w:hAnsiTheme="minorHAnsi"/>
        </w:rPr>
        <w:t xml:space="preserve"> </w:t>
      </w:r>
      <w:r>
        <w:rPr>
          <w:rFonts w:asciiTheme="minorHAnsi" w:eastAsiaTheme="minorEastAsia" w:hAnsiTheme="minorHAnsi"/>
          <w:szCs w:val="24"/>
        </w:rPr>
        <w:t xml:space="preserve">(refer to </w:t>
      </w:r>
      <w:r w:rsidR="002C1E33">
        <w:rPr>
          <w:rFonts w:asciiTheme="minorHAnsi" w:eastAsiaTheme="minorEastAsia" w:hAnsiTheme="minorHAnsi"/>
          <w:szCs w:val="24"/>
        </w:rPr>
        <w:t>sub</w:t>
      </w:r>
      <w:r>
        <w:rPr>
          <w:rFonts w:asciiTheme="minorHAnsi" w:eastAsiaTheme="minorEastAsia" w:hAnsiTheme="minorHAnsi"/>
          <w:szCs w:val="24"/>
        </w:rPr>
        <w:t>sections</w:t>
      </w:r>
      <w:r w:rsidRPr="5E287007">
        <w:rPr>
          <w:rFonts w:asciiTheme="minorHAnsi" w:eastAsiaTheme="minorEastAsia" w:hAnsiTheme="minorHAnsi"/>
          <w:szCs w:val="24"/>
        </w:rPr>
        <w:t xml:space="preserve"> 16A(3</w:t>
      </w:r>
      <w:r>
        <w:rPr>
          <w:rFonts w:asciiTheme="minorHAnsi" w:eastAsiaTheme="minorEastAsia" w:hAnsiTheme="minorHAnsi"/>
          <w:szCs w:val="24"/>
        </w:rPr>
        <w:t>A</w:t>
      </w:r>
      <w:r w:rsidRPr="5E287007">
        <w:rPr>
          <w:rFonts w:asciiTheme="minorHAnsi" w:eastAsiaTheme="minorEastAsia" w:hAnsiTheme="minorHAnsi"/>
          <w:szCs w:val="24"/>
        </w:rPr>
        <w:t>)</w:t>
      </w:r>
      <w:r>
        <w:rPr>
          <w:rFonts w:asciiTheme="minorHAnsi" w:eastAsiaTheme="minorEastAsia" w:hAnsiTheme="minorHAnsi"/>
          <w:szCs w:val="24"/>
        </w:rPr>
        <w:t>, 16(3D), 54B(1)</w:t>
      </w:r>
      <w:r w:rsidRPr="5E287007">
        <w:rPr>
          <w:rFonts w:asciiTheme="minorHAnsi" w:eastAsiaTheme="minorEastAsia" w:hAnsiTheme="minorHAnsi"/>
          <w:szCs w:val="24"/>
        </w:rPr>
        <w:t xml:space="preserve"> and 54B(2) of the </w:t>
      </w:r>
      <w:r w:rsidRPr="5E287007">
        <w:rPr>
          <w:rFonts w:asciiTheme="minorHAnsi" w:eastAsiaTheme="minorEastAsia" w:hAnsiTheme="minorHAnsi"/>
          <w:i/>
          <w:iCs/>
          <w:szCs w:val="24"/>
        </w:rPr>
        <w:t>Child Care Subsidy Minister’s Rules 2017</w:t>
      </w:r>
      <w:r>
        <w:rPr>
          <w:rFonts w:asciiTheme="minorHAnsi" w:eastAsiaTheme="minorEastAsia" w:hAnsiTheme="minorHAnsi"/>
          <w:szCs w:val="24"/>
        </w:rPr>
        <w:t xml:space="preserve"> and s</w:t>
      </w:r>
      <w:r w:rsidRPr="5E287007">
        <w:rPr>
          <w:rFonts w:asciiTheme="minorHAnsi" w:eastAsiaTheme="minorEastAsia" w:hAnsiTheme="minorHAnsi"/>
          <w:szCs w:val="24"/>
        </w:rPr>
        <w:t xml:space="preserve">ections 201BA </w:t>
      </w:r>
      <w:r>
        <w:rPr>
          <w:rFonts w:asciiTheme="minorHAnsi" w:eastAsiaTheme="minorEastAsia" w:hAnsiTheme="minorHAnsi"/>
          <w:szCs w:val="24"/>
        </w:rPr>
        <w:t xml:space="preserve">and 201BB </w:t>
      </w:r>
      <w:r w:rsidRPr="5E287007">
        <w:rPr>
          <w:rFonts w:asciiTheme="minorHAnsi" w:eastAsiaTheme="minorEastAsia" w:hAnsiTheme="minorHAnsi"/>
          <w:szCs w:val="24"/>
        </w:rPr>
        <w:t xml:space="preserve">of the </w:t>
      </w:r>
      <w:r w:rsidRPr="5E287007">
        <w:rPr>
          <w:rFonts w:asciiTheme="minorHAnsi" w:eastAsiaTheme="minorEastAsia" w:hAnsiTheme="minorHAnsi"/>
          <w:i/>
          <w:iCs/>
          <w:szCs w:val="24"/>
        </w:rPr>
        <w:t>A New Tax System (Family Assistance) (Administration) Act 19</w:t>
      </w:r>
      <w:r w:rsidRPr="009A2760">
        <w:rPr>
          <w:rFonts w:asciiTheme="minorHAnsi" w:eastAsiaTheme="minorEastAsia" w:hAnsiTheme="minorHAnsi"/>
          <w:i/>
          <w:iCs/>
          <w:szCs w:val="24"/>
        </w:rPr>
        <w:t>99</w:t>
      </w:r>
      <w:r>
        <w:rPr>
          <w:rFonts w:asciiTheme="minorHAnsi" w:eastAsiaTheme="minorEastAsia" w:hAnsiTheme="minorHAnsi"/>
          <w:szCs w:val="24"/>
        </w:rPr>
        <w:t>)</w:t>
      </w:r>
      <w:r w:rsidRPr="005E6729">
        <w:rPr>
          <w:rFonts w:asciiTheme="minorHAnsi" w:hAnsiTheme="minorHAnsi"/>
        </w:rPr>
        <w:t xml:space="preserve">. </w:t>
      </w:r>
      <w:r w:rsidRPr="5E287007" w:rsidDel="00964EB6">
        <w:rPr>
          <w:rFonts w:asciiTheme="minorHAnsi" w:hAnsiTheme="minorHAnsi"/>
        </w:rPr>
        <w:t xml:space="preserve"> </w:t>
      </w:r>
    </w:p>
    <w:p w14:paraId="7CCE67C5" w14:textId="1215CE4D" w:rsidR="00166F77" w:rsidRDefault="00166F77" w:rsidP="00166F77">
      <w:pPr>
        <w:spacing w:before="120" w:after="120"/>
        <w:jc w:val="both"/>
        <w:rPr>
          <w:rFonts w:asciiTheme="minorHAnsi" w:hAnsiTheme="minorHAnsi"/>
        </w:rPr>
      </w:pPr>
      <w:r>
        <w:rPr>
          <w:rFonts w:asciiTheme="minorHAnsi" w:hAnsiTheme="minorHAnsi"/>
        </w:rPr>
        <w:t xml:space="preserve">The </w:t>
      </w:r>
      <w:r w:rsidR="006F028E">
        <w:rPr>
          <w:rFonts w:asciiTheme="minorHAnsi" w:hAnsiTheme="minorHAnsi"/>
        </w:rPr>
        <w:t>Instrument</w:t>
      </w:r>
      <w:r>
        <w:rPr>
          <w:rFonts w:asciiTheme="minorHAnsi" w:hAnsiTheme="minorHAnsi"/>
        </w:rPr>
        <w:t xml:space="preserve"> require</w:t>
      </w:r>
      <w:r w:rsidR="006F028E">
        <w:rPr>
          <w:rFonts w:asciiTheme="minorHAnsi" w:hAnsiTheme="minorHAnsi"/>
        </w:rPr>
        <w:t>s</w:t>
      </w:r>
      <w:r>
        <w:rPr>
          <w:rFonts w:asciiTheme="minorHAnsi" w:hAnsiTheme="minorHAnsi"/>
        </w:rPr>
        <w:t xml:space="preserve"> providers to submit session reports which estimate the amount of any</w:t>
      </w:r>
      <w:r w:rsidRPr="00AB742C">
        <w:rPr>
          <w:rFonts w:asciiTheme="minorHAnsi" w:hAnsiTheme="minorHAnsi"/>
        </w:rPr>
        <w:t xml:space="preserve"> prescribed</w:t>
      </w:r>
      <w:r>
        <w:rPr>
          <w:rFonts w:asciiTheme="minorHAnsi" w:hAnsiTheme="minorHAnsi"/>
        </w:rPr>
        <w:t xml:space="preserve"> </w:t>
      </w:r>
      <w:r w:rsidRPr="00AB742C">
        <w:rPr>
          <w:rFonts w:asciiTheme="minorHAnsi" w:hAnsiTheme="minorHAnsi"/>
        </w:rPr>
        <w:t xml:space="preserve">discount </w:t>
      </w:r>
      <w:r>
        <w:rPr>
          <w:rFonts w:asciiTheme="minorHAnsi" w:hAnsiTheme="minorHAnsi"/>
        </w:rPr>
        <w:t>applied, acknowledging that they may</w:t>
      </w:r>
      <w:r w:rsidRPr="00AB742C">
        <w:rPr>
          <w:rFonts w:asciiTheme="minorHAnsi" w:hAnsiTheme="minorHAnsi"/>
        </w:rPr>
        <w:t xml:space="preserve"> not </w:t>
      </w:r>
      <w:r>
        <w:rPr>
          <w:rFonts w:asciiTheme="minorHAnsi" w:hAnsiTheme="minorHAnsi"/>
        </w:rPr>
        <w:t xml:space="preserve">always </w:t>
      </w:r>
      <w:r w:rsidRPr="00AB742C">
        <w:rPr>
          <w:rFonts w:asciiTheme="minorHAnsi" w:hAnsiTheme="minorHAnsi"/>
        </w:rPr>
        <w:t xml:space="preserve">have </w:t>
      </w:r>
      <w:r w:rsidRPr="00880588">
        <w:rPr>
          <w:rFonts w:asciiTheme="minorHAnsi" w:hAnsiTheme="minorHAnsi"/>
        </w:rPr>
        <w:t xml:space="preserve">sufficient information to estimate the </w:t>
      </w:r>
      <w:r>
        <w:rPr>
          <w:rFonts w:asciiTheme="minorHAnsi" w:hAnsiTheme="minorHAnsi"/>
        </w:rPr>
        <w:t>co-contribution fee (such as when a</w:t>
      </w:r>
      <w:r w:rsidRPr="00AB742C">
        <w:rPr>
          <w:rFonts w:asciiTheme="minorHAnsi" w:hAnsiTheme="minorHAnsi"/>
        </w:rPr>
        <w:t xml:space="preserve"> child first attend</w:t>
      </w:r>
      <w:r>
        <w:rPr>
          <w:rFonts w:asciiTheme="minorHAnsi" w:hAnsiTheme="minorHAnsi"/>
        </w:rPr>
        <w:t>s</w:t>
      </w:r>
      <w:r w:rsidRPr="00AB742C">
        <w:rPr>
          <w:rFonts w:asciiTheme="minorHAnsi" w:hAnsiTheme="minorHAnsi"/>
        </w:rPr>
        <w:t xml:space="preserve"> </w:t>
      </w:r>
      <w:r>
        <w:rPr>
          <w:rFonts w:asciiTheme="minorHAnsi" w:hAnsiTheme="minorHAnsi"/>
        </w:rPr>
        <w:t>a</w:t>
      </w:r>
      <w:r w:rsidRPr="00AB742C">
        <w:rPr>
          <w:rFonts w:asciiTheme="minorHAnsi" w:hAnsiTheme="minorHAnsi"/>
        </w:rPr>
        <w:t xml:space="preserve"> service</w:t>
      </w:r>
      <w:r>
        <w:rPr>
          <w:rFonts w:asciiTheme="minorHAnsi" w:hAnsiTheme="minorHAnsi"/>
        </w:rPr>
        <w:t>) and that CCS entitlement from week to week is subject to change (i.e. after reconciliation, or if an individual’s estimate of adjusted taxable income changes during the income year)</w:t>
      </w:r>
      <w:r w:rsidRPr="00AB742C">
        <w:rPr>
          <w:rFonts w:asciiTheme="minorHAnsi" w:hAnsiTheme="minorHAnsi"/>
        </w:rPr>
        <w:t xml:space="preserve">. </w:t>
      </w:r>
      <w:r>
        <w:rPr>
          <w:rFonts w:asciiTheme="minorHAnsi" w:hAnsiTheme="minorHAnsi"/>
        </w:rPr>
        <w:t>O</w:t>
      </w:r>
      <w:r w:rsidRPr="00AB742C">
        <w:rPr>
          <w:rFonts w:asciiTheme="minorHAnsi" w:hAnsiTheme="minorHAnsi"/>
        </w:rPr>
        <w:t>nce</w:t>
      </w:r>
      <w:r>
        <w:rPr>
          <w:rFonts w:asciiTheme="minorHAnsi" w:hAnsiTheme="minorHAnsi"/>
        </w:rPr>
        <w:t xml:space="preserve"> the</w:t>
      </w:r>
      <w:r w:rsidRPr="00AB742C">
        <w:rPr>
          <w:rFonts w:asciiTheme="minorHAnsi" w:hAnsiTheme="minorHAnsi"/>
        </w:rPr>
        <w:t xml:space="preserve"> </w:t>
      </w:r>
      <w:r>
        <w:rPr>
          <w:rFonts w:asciiTheme="minorHAnsi" w:hAnsiTheme="minorHAnsi"/>
        </w:rPr>
        <w:t>co-contribution fee</w:t>
      </w:r>
      <w:r w:rsidRPr="00AB742C">
        <w:rPr>
          <w:rFonts w:asciiTheme="minorHAnsi" w:hAnsiTheme="minorHAnsi"/>
        </w:rPr>
        <w:t xml:space="preserve"> </w:t>
      </w:r>
      <w:r>
        <w:rPr>
          <w:rFonts w:asciiTheme="minorHAnsi" w:hAnsiTheme="minorHAnsi"/>
        </w:rPr>
        <w:t>can be reasonably estimated, providers</w:t>
      </w:r>
      <w:r w:rsidRPr="00AB742C">
        <w:rPr>
          <w:rFonts w:asciiTheme="minorHAnsi" w:hAnsiTheme="minorHAnsi"/>
        </w:rPr>
        <w:t xml:space="preserve"> </w:t>
      </w:r>
      <w:r>
        <w:rPr>
          <w:rFonts w:asciiTheme="minorHAnsi" w:hAnsiTheme="minorHAnsi"/>
        </w:rPr>
        <w:t>must report the</w:t>
      </w:r>
      <w:r w:rsidRPr="00AB742C">
        <w:rPr>
          <w:rFonts w:asciiTheme="minorHAnsi" w:hAnsiTheme="minorHAnsi"/>
        </w:rPr>
        <w:t xml:space="preserve"> </w:t>
      </w:r>
      <w:r>
        <w:rPr>
          <w:rFonts w:asciiTheme="minorHAnsi" w:hAnsiTheme="minorHAnsi"/>
        </w:rPr>
        <w:t xml:space="preserve">type and amount of the </w:t>
      </w:r>
      <w:r w:rsidRPr="00AB742C">
        <w:rPr>
          <w:rFonts w:asciiTheme="minorHAnsi" w:hAnsiTheme="minorHAnsi"/>
        </w:rPr>
        <w:t>prescribed discount.</w:t>
      </w:r>
      <w:r w:rsidRPr="00E0268D">
        <w:rPr>
          <w:rFonts w:asciiTheme="minorHAnsi" w:hAnsiTheme="minorHAnsi"/>
        </w:rPr>
        <w:t xml:space="preserve"> </w:t>
      </w:r>
      <w:r>
        <w:rPr>
          <w:rFonts w:asciiTheme="minorHAnsi" w:hAnsiTheme="minorHAnsi"/>
        </w:rPr>
        <w:t>All session reports should reflect the most</w:t>
      </w:r>
      <w:r w:rsidRPr="00AB742C">
        <w:rPr>
          <w:rFonts w:asciiTheme="minorHAnsi" w:hAnsiTheme="minorHAnsi"/>
        </w:rPr>
        <w:t xml:space="preserve"> accurate </w:t>
      </w:r>
      <w:r>
        <w:rPr>
          <w:rFonts w:asciiTheme="minorHAnsi" w:hAnsiTheme="minorHAnsi"/>
        </w:rPr>
        <w:t xml:space="preserve">prescribed discount </w:t>
      </w:r>
      <w:r w:rsidRPr="00AB742C">
        <w:rPr>
          <w:rFonts w:asciiTheme="minorHAnsi" w:hAnsiTheme="minorHAnsi"/>
        </w:rPr>
        <w:t xml:space="preserve">information </w:t>
      </w:r>
      <w:r>
        <w:rPr>
          <w:rFonts w:asciiTheme="minorHAnsi" w:hAnsiTheme="minorHAnsi"/>
        </w:rPr>
        <w:t>available</w:t>
      </w:r>
      <w:r w:rsidRPr="00AB742C">
        <w:rPr>
          <w:rFonts w:asciiTheme="minorHAnsi" w:hAnsiTheme="minorHAnsi"/>
        </w:rPr>
        <w:t xml:space="preserve"> at the time of </w:t>
      </w:r>
      <w:r>
        <w:rPr>
          <w:rFonts w:asciiTheme="minorHAnsi" w:hAnsiTheme="minorHAnsi"/>
        </w:rPr>
        <w:t>submission</w:t>
      </w:r>
      <w:r w:rsidRPr="00AB742C">
        <w:rPr>
          <w:rFonts w:asciiTheme="minorHAnsi" w:hAnsiTheme="minorHAnsi"/>
        </w:rPr>
        <w:t xml:space="preserve">. </w:t>
      </w:r>
      <w:r>
        <w:rPr>
          <w:rFonts w:asciiTheme="minorHAnsi" w:hAnsiTheme="minorHAnsi"/>
        </w:rPr>
        <w:t xml:space="preserve">Providers are also required to include the type and amount of any discounts in statements of entitlement, as well as make and keep records relating to these discounts. </w:t>
      </w:r>
    </w:p>
    <w:p w14:paraId="29AFC95B" w14:textId="6D6A591B" w:rsidR="00E8671C" w:rsidRPr="00166F77" w:rsidRDefault="00166F77" w:rsidP="004A4DFC">
      <w:pPr>
        <w:spacing w:before="120" w:after="120"/>
        <w:jc w:val="both"/>
        <w:rPr>
          <w:rFonts w:asciiTheme="minorHAnsi" w:hAnsiTheme="minorHAnsi"/>
        </w:rPr>
      </w:pPr>
      <w:r w:rsidRPr="4F632F1D">
        <w:rPr>
          <w:rFonts w:asciiTheme="minorHAnsi" w:hAnsiTheme="minorHAnsi"/>
        </w:rPr>
        <w:t>The increasing use of prescribed discounts</w:t>
      </w:r>
      <w:r>
        <w:rPr>
          <w:rFonts w:asciiTheme="minorHAnsi" w:hAnsiTheme="minorHAnsi"/>
        </w:rPr>
        <w:t xml:space="preserve"> since 2022</w:t>
      </w:r>
      <w:r w:rsidRPr="4F632F1D">
        <w:rPr>
          <w:rFonts w:asciiTheme="minorHAnsi" w:hAnsiTheme="minorHAnsi"/>
        </w:rPr>
        <w:t xml:space="preserve">, particularly through state and territory third-party preschool payments, necessitates a formal reporting mechanism. </w:t>
      </w:r>
      <w:r>
        <w:rPr>
          <w:rFonts w:asciiTheme="minorHAnsi" w:hAnsiTheme="minorHAnsi"/>
        </w:rPr>
        <w:t>Th</w:t>
      </w:r>
      <w:r w:rsidR="002C1E33">
        <w:rPr>
          <w:rFonts w:asciiTheme="minorHAnsi" w:hAnsiTheme="minorHAnsi"/>
        </w:rPr>
        <w:t>e</w:t>
      </w:r>
      <w:r>
        <w:rPr>
          <w:rFonts w:asciiTheme="minorHAnsi" w:hAnsiTheme="minorHAnsi"/>
        </w:rPr>
        <w:t xml:space="preserve"> </w:t>
      </w:r>
      <w:r w:rsidR="006F028E">
        <w:rPr>
          <w:rFonts w:asciiTheme="minorHAnsi" w:hAnsiTheme="minorHAnsi"/>
        </w:rPr>
        <w:t>measures in this I</w:t>
      </w:r>
      <w:r>
        <w:rPr>
          <w:rFonts w:asciiTheme="minorHAnsi" w:hAnsiTheme="minorHAnsi"/>
        </w:rPr>
        <w:t>nstrument will enhance the Department of Education’s understanding of the actual cost of early childhood education and care by providing transparency around reductions or removal of co-contributions through prescribed discounts, while also strengthening compliance monitoring.</w:t>
      </w:r>
    </w:p>
    <w:p w14:paraId="57CC71C9" w14:textId="77777777" w:rsidR="00F9205E" w:rsidRPr="008134D5" w:rsidRDefault="00F9205E" w:rsidP="004A4DFC">
      <w:pPr>
        <w:pStyle w:val="Heading2"/>
        <w:jc w:val="both"/>
      </w:pPr>
      <w:r w:rsidRPr="008134D5">
        <w:lastRenderedPageBreak/>
        <w:t>Human rights implications</w:t>
      </w:r>
    </w:p>
    <w:p w14:paraId="1D4223DB" w14:textId="058AEF22" w:rsidR="00E8671C" w:rsidRDefault="00E8671C" w:rsidP="004A4DFC">
      <w:pPr>
        <w:spacing w:before="120" w:after="120"/>
        <w:jc w:val="both"/>
        <w:rPr>
          <w:rFonts w:asciiTheme="minorHAnsi" w:hAnsiTheme="minorHAnsi" w:cstheme="minorHAnsi"/>
          <w:szCs w:val="24"/>
        </w:rPr>
      </w:pPr>
      <w:r w:rsidRPr="007640AA">
        <w:rPr>
          <w:rFonts w:asciiTheme="minorHAnsi" w:hAnsiTheme="minorHAnsi" w:cstheme="minorHAnsi"/>
          <w:szCs w:val="24"/>
        </w:rPr>
        <w:t xml:space="preserve">This </w:t>
      </w:r>
      <w:r w:rsidR="00FF6E25" w:rsidRPr="007640AA">
        <w:rPr>
          <w:rFonts w:asciiTheme="minorHAnsi" w:hAnsiTheme="minorHAnsi" w:cstheme="minorHAnsi"/>
          <w:szCs w:val="24"/>
        </w:rPr>
        <w:t xml:space="preserve">Instrument </w:t>
      </w:r>
      <w:r w:rsidR="00411D71">
        <w:rPr>
          <w:rFonts w:asciiTheme="minorHAnsi" w:hAnsiTheme="minorHAnsi" w:cstheme="minorHAnsi"/>
          <w:szCs w:val="24"/>
        </w:rPr>
        <w:t>engages the following rights:</w:t>
      </w:r>
    </w:p>
    <w:p w14:paraId="5093509A" w14:textId="0A05F030" w:rsidR="00411D71" w:rsidRDefault="002A605E" w:rsidP="004A4DFC">
      <w:pPr>
        <w:pStyle w:val="ListParagraph"/>
        <w:numPr>
          <w:ilvl w:val="0"/>
          <w:numId w:val="3"/>
        </w:numPr>
        <w:spacing w:before="120" w:after="120"/>
        <w:jc w:val="both"/>
        <w:rPr>
          <w:rFonts w:asciiTheme="minorHAnsi" w:hAnsiTheme="minorHAnsi" w:cstheme="minorHAnsi"/>
          <w:szCs w:val="24"/>
        </w:rPr>
      </w:pPr>
      <w:r>
        <w:rPr>
          <w:rFonts w:asciiTheme="minorHAnsi" w:hAnsiTheme="minorHAnsi" w:cstheme="minorHAnsi"/>
          <w:szCs w:val="24"/>
        </w:rPr>
        <w:t xml:space="preserve">The rights of parents and children in </w:t>
      </w:r>
      <w:r>
        <w:rPr>
          <w:rFonts w:asciiTheme="minorHAnsi" w:hAnsiTheme="minorHAnsi" w:cstheme="minorHAnsi"/>
          <w:b/>
          <w:bCs/>
          <w:szCs w:val="24"/>
        </w:rPr>
        <w:t xml:space="preserve">articles 3 and 18 </w:t>
      </w:r>
      <w:r>
        <w:rPr>
          <w:rFonts w:asciiTheme="minorHAnsi" w:hAnsiTheme="minorHAnsi" w:cstheme="minorHAnsi"/>
          <w:szCs w:val="24"/>
        </w:rPr>
        <w:t xml:space="preserve">of the </w:t>
      </w:r>
      <w:r>
        <w:rPr>
          <w:rFonts w:asciiTheme="minorHAnsi" w:hAnsiTheme="minorHAnsi" w:cstheme="minorHAnsi"/>
          <w:i/>
          <w:iCs/>
          <w:szCs w:val="24"/>
        </w:rPr>
        <w:t>Convention on the Right</w:t>
      </w:r>
      <w:r w:rsidR="004F479A">
        <w:rPr>
          <w:rFonts w:asciiTheme="minorHAnsi" w:hAnsiTheme="minorHAnsi" w:cstheme="minorHAnsi"/>
          <w:i/>
          <w:iCs/>
          <w:szCs w:val="24"/>
        </w:rPr>
        <w:t xml:space="preserve">s of the Child </w:t>
      </w:r>
      <w:r w:rsidR="004F479A">
        <w:rPr>
          <w:rFonts w:asciiTheme="minorHAnsi" w:hAnsiTheme="minorHAnsi" w:cstheme="minorHAnsi"/>
          <w:szCs w:val="24"/>
        </w:rPr>
        <w:t>(CRC).</w:t>
      </w:r>
    </w:p>
    <w:p w14:paraId="356EAE71" w14:textId="00608A06" w:rsidR="004F479A" w:rsidRDefault="004F479A" w:rsidP="004A4DFC">
      <w:pPr>
        <w:spacing w:before="120" w:after="120"/>
        <w:jc w:val="both"/>
        <w:rPr>
          <w:rFonts w:asciiTheme="minorHAnsi" w:hAnsiTheme="minorHAnsi" w:cstheme="minorHAnsi"/>
          <w:szCs w:val="24"/>
          <w:u w:val="single"/>
        </w:rPr>
      </w:pPr>
      <w:r>
        <w:rPr>
          <w:rFonts w:asciiTheme="minorHAnsi" w:hAnsiTheme="minorHAnsi" w:cstheme="minorHAnsi"/>
          <w:szCs w:val="24"/>
          <w:u w:val="single"/>
        </w:rPr>
        <w:t>Rights of parent</w:t>
      </w:r>
      <w:r w:rsidR="001F2361">
        <w:rPr>
          <w:rFonts w:asciiTheme="minorHAnsi" w:hAnsiTheme="minorHAnsi" w:cstheme="minorHAnsi"/>
          <w:szCs w:val="24"/>
          <w:u w:val="single"/>
        </w:rPr>
        <w:t>s</w:t>
      </w:r>
      <w:r>
        <w:rPr>
          <w:rFonts w:asciiTheme="minorHAnsi" w:hAnsiTheme="minorHAnsi" w:cstheme="minorHAnsi"/>
          <w:szCs w:val="24"/>
          <w:u w:val="single"/>
        </w:rPr>
        <w:t xml:space="preserve"> and children</w:t>
      </w:r>
    </w:p>
    <w:p w14:paraId="412856EF" w14:textId="70B50452" w:rsidR="004F479A" w:rsidRDefault="004F479A" w:rsidP="004A4DFC">
      <w:pPr>
        <w:spacing w:before="120" w:after="120"/>
        <w:jc w:val="both"/>
        <w:rPr>
          <w:rFonts w:asciiTheme="minorHAnsi" w:hAnsiTheme="minorHAnsi" w:cstheme="minorHAnsi"/>
          <w:szCs w:val="24"/>
        </w:rPr>
      </w:pPr>
      <w:r>
        <w:rPr>
          <w:rFonts w:asciiTheme="minorHAnsi" w:hAnsiTheme="minorHAnsi" w:cstheme="minorHAnsi"/>
          <w:szCs w:val="24"/>
        </w:rPr>
        <w:t>Article 3</w:t>
      </w:r>
      <w:r w:rsidR="006F028E">
        <w:rPr>
          <w:rFonts w:asciiTheme="minorHAnsi" w:hAnsiTheme="minorHAnsi" w:cstheme="minorHAnsi"/>
          <w:szCs w:val="24"/>
        </w:rPr>
        <w:t>(1)</w:t>
      </w:r>
      <w:r>
        <w:rPr>
          <w:rFonts w:asciiTheme="minorHAnsi" w:hAnsiTheme="minorHAnsi" w:cstheme="minorHAnsi"/>
          <w:szCs w:val="24"/>
        </w:rPr>
        <w:t xml:space="preserve"> of the CRC states that in all actions concerning children, including those undertaken by administrative authorities or legislative bodies, the best interests of the child shall be a primary consideration.</w:t>
      </w:r>
    </w:p>
    <w:p w14:paraId="337C9B0B" w14:textId="066AE13E" w:rsidR="004F479A" w:rsidRDefault="004F479A" w:rsidP="004A4DFC">
      <w:pPr>
        <w:spacing w:before="120" w:after="120"/>
        <w:jc w:val="both"/>
        <w:rPr>
          <w:rFonts w:asciiTheme="minorHAnsi" w:hAnsiTheme="minorHAnsi" w:cstheme="minorHAnsi"/>
          <w:szCs w:val="24"/>
        </w:rPr>
      </w:pPr>
      <w:r>
        <w:rPr>
          <w:rFonts w:asciiTheme="minorHAnsi" w:hAnsiTheme="minorHAnsi" w:cstheme="minorHAnsi"/>
          <w:szCs w:val="24"/>
        </w:rPr>
        <w:t>Article 18</w:t>
      </w:r>
      <w:r w:rsidR="006F028E">
        <w:rPr>
          <w:rFonts w:asciiTheme="minorHAnsi" w:hAnsiTheme="minorHAnsi" w:cstheme="minorHAnsi"/>
          <w:szCs w:val="24"/>
        </w:rPr>
        <w:t>(3)</w:t>
      </w:r>
      <w:r>
        <w:rPr>
          <w:rFonts w:asciiTheme="minorHAnsi" w:hAnsiTheme="minorHAnsi" w:cstheme="minorHAnsi"/>
          <w:szCs w:val="24"/>
        </w:rPr>
        <w:t xml:space="preserve"> of the CRC requires States Parties to take all appropriate measures to ensure that children of working parents have the right to benefit from child </w:t>
      </w:r>
      <w:r w:rsidR="004D593D">
        <w:rPr>
          <w:rFonts w:asciiTheme="minorHAnsi" w:hAnsiTheme="minorHAnsi" w:cstheme="minorHAnsi"/>
          <w:szCs w:val="24"/>
        </w:rPr>
        <w:t xml:space="preserve">care services and facilities for which they are eligible. </w:t>
      </w:r>
    </w:p>
    <w:p w14:paraId="7990D378" w14:textId="58F6AE57" w:rsidR="004D593D" w:rsidRPr="00D10BDA" w:rsidRDefault="004D593D" w:rsidP="004A4DFC">
      <w:pPr>
        <w:spacing w:before="120" w:after="120"/>
        <w:jc w:val="both"/>
        <w:rPr>
          <w:rFonts w:asciiTheme="minorHAnsi" w:hAnsiTheme="minorHAnsi" w:cstheme="minorHAnsi"/>
          <w:color w:val="FF0000"/>
          <w:szCs w:val="24"/>
        </w:rPr>
      </w:pPr>
      <w:r>
        <w:rPr>
          <w:rFonts w:asciiTheme="minorHAnsi" w:hAnsiTheme="minorHAnsi" w:cstheme="minorHAnsi"/>
          <w:szCs w:val="24"/>
        </w:rPr>
        <w:t>This Instrument promotes the rights of parents and children by</w:t>
      </w:r>
      <w:r w:rsidR="00911626">
        <w:rPr>
          <w:rFonts w:asciiTheme="minorHAnsi" w:hAnsiTheme="minorHAnsi" w:cstheme="minorHAnsi"/>
          <w:szCs w:val="24"/>
        </w:rPr>
        <w:t xml:space="preserve"> </w:t>
      </w:r>
      <w:r w:rsidR="00911626">
        <w:rPr>
          <w:rFonts w:asciiTheme="minorHAnsi" w:hAnsiTheme="minorHAnsi"/>
        </w:rPr>
        <w:t>enhancing the Commonwealth’s understanding of the actual cost of early childhood education and care by providing transparency around reductions or removal of co-contributions through prescribed discounts</w:t>
      </w:r>
      <w:r w:rsidR="009C30F4">
        <w:rPr>
          <w:rFonts w:asciiTheme="minorHAnsi" w:hAnsiTheme="minorHAnsi"/>
        </w:rPr>
        <w:t xml:space="preserve">. This enhanced understanding will contribute towards evidence-based child care policy that </w:t>
      </w:r>
      <w:r w:rsidR="001D05EC">
        <w:rPr>
          <w:rFonts w:asciiTheme="minorHAnsi" w:hAnsiTheme="minorHAnsi"/>
        </w:rPr>
        <w:t>reflects</w:t>
      </w:r>
      <w:r w:rsidR="009C30F4">
        <w:rPr>
          <w:rFonts w:asciiTheme="minorHAnsi" w:hAnsiTheme="minorHAnsi"/>
        </w:rPr>
        <w:t xml:space="preserve"> the </w:t>
      </w:r>
      <w:r w:rsidR="001D05EC">
        <w:rPr>
          <w:rFonts w:asciiTheme="minorHAnsi" w:hAnsiTheme="minorHAnsi"/>
        </w:rPr>
        <w:t xml:space="preserve">real </w:t>
      </w:r>
      <w:r w:rsidR="009C30F4">
        <w:rPr>
          <w:rFonts w:asciiTheme="minorHAnsi" w:hAnsiTheme="minorHAnsi"/>
        </w:rPr>
        <w:t xml:space="preserve">circumstances and needs of the community. </w:t>
      </w:r>
    </w:p>
    <w:p w14:paraId="0D664062" w14:textId="77777777" w:rsidR="00DA552F" w:rsidRPr="008134D5" w:rsidRDefault="00F9205E" w:rsidP="004A4DFC">
      <w:pPr>
        <w:pStyle w:val="Heading2"/>
        <w:jc w:val="both"/>
      </w:pPr>
      <w:r w:rsidRPr="008134D5">
        <w:t>Conclusion</w:t>
      </w:r>
    </w:p>
    <w:p w14:paraId="26C0AF71" w14:textId="1018579C" w:rsidR="00F9205E" w:rsidRPr="008134D5" w:rsidRDefault="00F9205E" w:rsidP="004A4DFC">
      <w:pPr>
        <w:spacing w:before="120" w:after="120"/>
        <w:jc w:val="both"/>
        <w:rPr>
          <w:rFonts w:asciiTheme="minorHAnsi" w:hAnsiTheme="minorHAnsi" w:cstheme="minorHAnsi"/>
          <w:szCs w:val="24"/>
        </w:rPr>
      </w:pPr>
      <w:r w:rsidRPr="006E09BF">
        <w:rPr>
          <w:rFonts w:asciiTheme="minorHAnsi" w:hAnsiTheme="minorHAnsi" w:cstheme="minorHAnsi"/>
          <w:szCs w:val="24"/>
        </w:rPr>
        <w:t>Th</w:t>
      </w:r>
      <w:r w:rsidR="00411D71">
        <w:rPr>
          <w:rFonts w:asciiTheme="minorHAnsi" w:hAnsiTheme="minorHAnsi" w:cstheme="minorHAnsi"/>
          <w:szCs w:val="24"/>
        </w:rPr>
        <w:t>is</w:t>
      </w:r>
      <w:r w:rsidRPr="006E09BF">
        <w:rPr>
          <w:rFonts w:asciiTheme="minorHAnsi" w:hAnsiTheme="minorHAnsi" w:cstheme="minorHAnsi"/>
          <w:szCs w:val="24"/>
        </w:rPr>
        <w:t xml:space="preserve"> </w:t>
      </w:r>
      <w:r w:rsidR="00DD7496" w:rsidRPr="006E09BF">
        <w:rPr>
          <w:rFonts w:asciiTheme="minorHAnsi" w:hAnsiTheme="minorHAnsi" w:cstheme="minorHAnsi"/>
          <w:szCs w:val="24"/>
        </w:rPr>
        <w:t xml:space="preserve">Instrument </w:t>
      </w:r>
      <w:r w:rsidRPr="006E09BF">
        <w:rPr>
          <w:rFonts w:asciiTheme="minorHAnsi" w:hAnsiTheme="minorHAnsi" w:cstheme="minorHAnsi"/>
          <w:szCs w:val="24"/>
        </w:rPr>
        <w:t xml:space="preserve">is compatible with human rights because </w:t>
      </w:r>
      <w:r w:rsidR="002B5C28" w:rsidRPr="006E09BF">
        <w:rPr>
          <w:rFonts w:asciiTheme="minorHAnsi" w:hAnsiTheme="minorHAnsi" w:cstheme="minorHAnsi"/>
          <w:szCs w:val="24"/>
        </w:rPr>
        <w:t xml:space="preserve">it </w:t>
      </w:r>
      <w:r w:rsidR="0041632D">
        <w:rPr>
          <w:rFonts w:asciiTheme="minorHAnsi" w:hAnsiTheme="minorHAnsi" w:cstheme="minorHAnsi"/>
          <w:szCs w:val="24"/>
        </w:rPr>
        <w:t>pr</w:t>
      </w:r>
      <w:r w:rsidR="00411D71">
        <w:rPr>
          <w:rFonts w:asciiTheme="minorHAnsi" w:hAnsiTheme="minorHAnsi" w:cstheme="minorHAnsi"/>
          <w:szCs w:val="24"/>
        </w:rPr>
        <w:t>omotes the protection of human rights.</w:t>
      </w:r>
    </w:p>
    <w:p w14:paraId="49175299" w14:textId="77777777" w:rsidR="00D8103E" w:rsidRPr="008134D5" w:rsidRDefault="00D8103E" w:rsidP="00DA552F">
      <w:pPr>
        <w:spacing w:before="120" w:after="120"/>
        <w:rPr>
          <w:rFonts w:asciiTheme="minorHAnsi" w:hAnsiTheme="minorHAnsi" w:cstheme="minorHAnsi"/>
          <w:b/>
          <w:szCs w:val="24"/>
        </w:rPr>
      </w:pPr>
    </w:p>
    <w:p w14:paraId="1103BC73" w14:textId="48058287" w:rsidR="00DA552F" w:rsidRPr="008134D5" w:rsidRDefault="006E09BF" w:rsidP="00C6188B">
      <w:pPr>
        <w:spacing w:before="120" w:after="120"/>
        <w:jc w:val="center"/>
        <w:rPr>
          <w:rFonts w:asciiTheme="minorHAnsi" w:hAnsiTheme="minorHAnsi" w:cstheme="minorHAnsi"/>
          <w:szCs w:val="24"/>
        </w:rPr>
        <w:sectPr w:rsidR="00DA552F" w:rsidRPr="008134D5" w:rsidSect="00785B13">
          <w:footerReference w:type="default" r:id="rId11"/>
          <w:pgSz w:w="11906" w:h="16838"/>
          <w:pgMar w:top="1440" w:right="1440" w:bottom="1440" w:left="1440" w:header="708" w:footer="708" w:gutter="0"/>
          <w:pgNumType w:start="1"/>
          <w:cols w:space="708"/>
          <w:docGrid w:linePitch="360"/>
        </w:sectPr>
      </w:pPr>
      <w:r>
        <w:rPr>
          <w:rFonts w:asciiTheme="minorHAnsi" w:hAnsiTheme="minorHAnsi" w:cstheme="minorHAnsi"/>
          <w:b/>
          <w:szCs w:val="24"/>
        </w:rPr>
        <w:t>Secretary</w:t>
      </w:r>
      <w:r w:rsidR="00D8103E" w:rsidRPr="008134D5">
        <w:rPr>
          <w:rFonts w:asciiTheme="minorHAnsi" w:hAnsiTheme="minorHAnsi" w:cstheme="minorHAnsi"/>
          <w:b/>
          <w:szCs w:val="24"/>
        </w:rPr>
        <w:t xml:space="preserve"> </w:t>
      </w:r>
      <w:r>
        <w:rPr>
          <w:rFonts w:asciiTheme="minorHAnsi" w:hAnsiTheme="minorHAnsi" w:cstheme="minorHAnsi"/>
          <w:b/>
          <w:szCs w:val="24"/>
        </w:rPr>
        <w:t>of the Department of Education</w:t>
      </w:r>
      <w:r w:rsidR="00E8671C">
        <w:rPr>
          <w:rFonts w:asciiTheme="minorHAnsi" w:hAnsiTheme="minorHAnsi" w:cstheme="minorHAnsi"/>
          <w:b/>
          <w:szCs w:val="24"/>
        </w:rPr>
        <w:t xml:space="preserve">, </w:t>
      </w:r>
      <w:r>
        <w:rPr>
          <w:rFonts w:asciiTheme="minorHAnsi" w:hAnsiTheme="minorHAnsi" w:cstheme="minorHAnsi"/>
          <w:b/>
          <w:szCs w:val="24"/>
        </w:rPr>
        <w:t>Tony Cook PSM</w:t>
      </w:r>
    </w:p>
    <w:p w14:paraId="192B2E5C" w14:textId="2B82A37B" w:rsidR="00DA552F" w:rsidRPr="00990AD3" w:rsidRDefault="00990AD3" w:rsidP="00F23EA5">
      <w:pPr>
        <w:pStyle w:val="Title"/>
        <w:rPr>
          <w:b w:val="0"/>
          <w:i/>
          <w:iCs/>
        </w:rPr>
      </w:pPr>
      <w:r>
        <w:rPr>
          <w:i/>
          <w:iCs/>
          <w:u w:val="none"/>
        </w:rPr>
        <w:lastRenderedPageBreak/>
        <w:t xml:space="preserve">Child Care Subsidy Amendment (Requirements Relating to Third </w:t>
      </w:r>
      <w:r w:rsidR="00141B6B">
        <w:rPr>
          <w:i/>
          <w:iCs/>
          <w:u w:val="none"/>
        </w:rPr>
        <w:t>Party Payments and Discounts) Secretary’s Rules 2025</w:t>
      </w:r>
    </w:p>
    <w:p w14:paraId="289E50B9" w14:textId="77777777" w:rsidR="00DA552F" w:rsidRPr="008134D5" w:rsidRDefault="00DB6247" w:rsidP="000C310A">
      <w:pPr>
        <w:pStyle w:val="Heading1"/>
      </w:pPr>
      <w:r>
        <w:t>EXPLANATION OF PROVISIONS</w:t>
      </w:r>
    </w:p>
    <w:p w14:paraId="5C8B7FC1" w14:textId="77777777" w:rsidR="00DA552F" w:rsidRPr="000C310A" w:rsidRDefault="00DB6247" w:rsidP="006151A1">
      <w:pPr>
        <w:pStyle w:val="Heading3"/>
        <w:spacing w:before="240"/>
        <w:jc w:val="both"/>
        <w:rPr>
          <w:b/>
          <w:bCs/>
        </w:rPr>
      </w:pPr>
      <w:r w:rsidRPr="000C310A">
        <w:rPr>
          <w:b/>
          <w:bCs/>
        </w:rPr>
        <w:t>Section</w:t>
      </w:r>
      <w:r w:rsidR="00DA552F" w:rsidRPr="000C310A">
        <w:rPr>
          <w:b/>
          <w:bCs/>
        </w:rPr>
        <w:t xml:space="preserve"> 1: </w:t>
      </w:r>
      <w:r w:rsidR="00E631F9" w:rsidRPr="000C310A">
        <w:rPr>
          <w:b/>
          <w:bCs/>
        </w:rPr>
        <w:t>Name</w:t>
      </w:r>
    </w:p>
    <w:p w14:paraId="6EB0F1F1" w14:textId="24622C34" w:rsidR="00DA552F" w:rsidRPr="00EF4ACB" w:rsidRDefault="00DA552F" w:rsidP="00F802E5">
      <w:pPr>
        <w:pStyle w:val="ListParagraph"/>
        <w:numPr>
          <w:ilvl w:val="0"/>
          <w:numId w:val="1"/>
        </w:numPr>
        <w:spacing w:before="360" w:after="120"/>
        <w:jc w:val="both"/>
        <w:rPr>
          <w:rFonts w:asciiTheme="minorHAnsi" w:hAnsiTheme="minorHAnsi" w:cstheme="minorHAnsi"/>
          <w:szCs w:val="24"/>
        </w:rPr>
      </w:pPr>
      <w:r w:rsidRPr="00EF4ACB">
        <w:rPr>
          <w:rFonts w:asciiTheme="minorHAnsi" w:hAnsiTheme="minorHAnsi" w:cstheme="minorHAnsi"/>
          <w:szCs w:val="24"/>
        </w:rPr>
        <w:t xml:space="preserve">This is a formal provision specifying </w:t>
      </w:r>
      <w:r w:rsidR="007C0330">
        <w:rPr>
          <w:rFonts w:asciiTheme="minorHAnsi" w:hAnsiTheme="minorHAnsi" w:cstheme="minorHAnsi"/>
          <w:szCs w:val="24"/>
        </w:rPr>
        <w:t xml:space="preserve">that </w:t>
      </w:r>
      <w:r w:rsidRPr="00EF4ACB">
        <w:rPr>
          <w:rFonts w:asciiTheme="minorHAnsi" w:hAnsiTheme="minorHAnsi" w:cstheme="minorHAnsi"/>
          <w:szCs w:val="24"/>
        </w:rPr>
        <w:t xml:space="preserve">the </w:t>
      </w:r>
      <w:r w:rsidR="00E631F9" w:rsidRPr="00EF4ACB">
        <w:rPr>
          <w:rFonts w:asciiTheme="minorHAnsi" w:hAnsiTheme="minorHAnsi" w:cstheme="minorHAnsi"/>
          <w:szCs w:val="24"/>
        </w:rPr>
        <w:t>name of the instrument</w:t>
      </w:r>
      <w:r w:rsidR="007C0330">
        <w:rPr>
          <w:rFonts w:asciiTheme="minorHAnsi" w:hAnsiTheme="minorHAnsi" w:cstheme="minorHAnsi"/>
          <w:szCs w:val="24"/>
        </w:rPr>
        <w:t xml:space="preserve"> is the </w:t>
      </w:r>
      <w:r w:rsidR="00585BB1" w:rsidRPr="00585BB1">
        <w:rPr>
          <w:rFonts w:asciiTheme="minorHAnsi" w:hAnsiTheme="minorHAnsi" w:cstheme="minorHAnsi"/>
          <w:i/>
          <w:szCs w:val="24"/>
        </w:rPr>
        <w:t>Child Care Subsidy Amendment (Requirements Relating to Third Party Payments and Discounts) Secretary’s Rules 2025</w:t>
      </w:r>
      <w:r w:rsidR="00585BB1">
        <w:rPr>
          <w:rFonts w:asciiTheme="minorHAnsi" w:hAnsiTheme="minorHAnsi" w:cstheme="minorHAnsi"/>
          <w:i/>
          <w:szCs w:val="24"/>
        </w:rPr>
        <w:t xml:space="preserve"> </w:t>
      </w:r>
      <w:r w:rsidR="00585BB1">
        <w:rPr>
          <w:rFonts w:asciiTheme="minorHAnsi" w:hAnsiTheme="minorHAnsi" w:cstheme="minorHAnsi"/>
          <w:iCs/>
          <w:szCs w:val="24"/>
        </w:rPr>
        <w:t>(Amendment Rules)</w:t>
      </w:r>
      <w:r w:rsidR="00E631F9" w:rsidRPr="00EF4ACB">
        <w:rPr>
          <w:rFonts w:asciiTheme="minorHAnsi" w:hAnsiTheme="minorHAnsi" w:cstheme="minorHAnsi"/>
          <w:szCs w:val="24"/>
        </w:rPr>
        <w:t>.</w:t>
      </w:r>
    </w:p>
    <w:p w14:paraId="153E9ACC" w14:textId="77777777" w:rsidR="00DA552F" w:rsidRPr="000C310A" w:rsidRDefault="00DB6247" w:rsidP="006151A1">
      <w:pPr>
        <w:pStyle w:val="Heading3"/>
        <w:spacing w:before="240"/>
        <w:jc w:val="both"/>
        <w:rPr>
          <w:b/>
          <w:bCs/>
        </w:rPr>
      </w:pPr>
      <w:r w:rsidRPr="000C310A">
        <w:rPr>
          <w:b/>
          <w:bCs/>
        </w:rPr>
        <w:t>Section</w:t>
      </w:r>
      <w:r w:rsidR="00DA552F" w:rsidRPr="000C310A">
        <w:rPr>
          <w:b/>
          <w:bCs/>
        </w:rPr>
        <w:t xml:space="preserve"> 2: Commencement</w:t>
      </w:r>
    </w:p>
    <w:p w14:paraId="1DC53B7C" w14:textId="16444307" w:rsidR="00E631F9" w:rsidRPr="00E402E5" w:rsidRDefault="007C31C1" w:rsidP="00F802E5">
      <w:pPr>
        <w:pStyle w:val="ListParagraph"/>
        <w:keepNext/>
        <w:numPr>
          <w:ilvl w:val="0"/>
          <w:numId w:val="1"/>
        </w:numPr>
        <w:spacing w:before="360" w:after="120"/>
        <w:jc w:val="both"/>
        <w:rPr>
          <w:rFonts w:asciiTheme="minorHAnsi" w:hAnsiTheme="minorHAnsi" w:cstheme="minorHAnsi"/>
          <w:iCs/>
        </w:rPr>
      </w:pPr>
      <w:r>
        <w:rPr>
          <w:rFonts w:asciiTheme="minorHAnsi" w:hAnsiTheme="minorHAnsi" w:cstheme="minorHAnsi"/>
          <w:iCs/>
        </w:rPr>
        <w:t>This section provides that the</w:t>
      </w:r>
      <w:r w:rsidR="00E402E5">
        <w:rPr>
          <w:rFonts w:asciiTheme="minorHAnsi" w:hAnsiTheme="minorHAnsi" w:cstheme="minorHAnsi"/>
          <w:iCs/>
        </w:rPr>
        <w:t xml:space="preserve"> Amendment Rules </w:t>
      </w:r>
      <w:r>
        <w:rPr>
          <w:rFonts w:asciiTheme="minorHAnsi" w:hAnsiTheme="minorHAnsi" w:cstheme="minorHAnsi"/>
          <w:iCs/>
        </w:rPr>
        <w:t xml:space="preserve">will </w:t>
      </w:r>
      <w:r w:rsidR="00E402E5">
        <w:rPr>
          <w:rFonts w:asciiTheme="minorHAnsi" w:hAnsiTheme="minorHAnsi" w:cstheme="minorHAnsi"/>
          <w:iCs/>
        </w:rPr>
        <w:t xml:space="preserve">commence on </w:t>
      </w:r>
      <w:r w:rsidR="00A95ECD">
        <w:rPr>
          <w:rFonts w:asciiTheme="minorHAnsi" w:hAnsiTheme="minorHAnsi" w:cstheme="minorHAnsi"/>
          <w:iCs/>
        </w:rPr>
        <w:t>7 July 2025.</w:t>
      </w:r>
    </w:p>
    <w:p w14:paraId="3287C071" w14:textId="77777777" w:rsidR="00E631F9" w:rsidRPr="000C310A" w:rsidRDefault="00E631F9" w:rsidP="006151A1">
      <w:pPr>
        <w:pStyle w:val="Heading3"/>
        <w:spacing w:before="240"/>
        <w:jc w:val="both"/>
        <w:rPr>
          <w:b/>
          <w:bCs/>
        </w:rPr>
      </w:pPr>
      <w:r w:rsidRPr="000C310A">
        <w:rPr>
          <w:b/>
          <w:bCs/>
        </w:rPr>
        <w:t>Section 3: Authority</w:t>
      </w:r>
    </w:p>
    <w:p w14:paraId="1CEE71F7" w14:textId="45EF5203" w:rsidR="00E631F9" w:rsidRPr="007B000A" w:rsidRDefault="00304B43" w:rsidP="00F802E5">
      <w:pPr>
        <w:pStyle w:val="ListParagraph"/>
        <w:keepNext/>
        <w:numPr>
          <w:ilvl w:val="0"/>
          <w:numId w:val="1"/>
        </w:numPr>
        <w:spacing w:before="360" w:after="120"/>
        <w:jc w:val="both"/>
        <w:rPr>
          <w:rFonts w:asciiTheme="minorHAnsi" w:hAnsiTheme="minorHAnsi" w:cstheme="minorHAnsi"/>
          <w:iCs/>
        </w:rPr>
      </w:pPr>
      <w:r>
        <w:rPr>
          <w:rFonts w:asciiTheme="minorHAnsi" w:hAnsiTheme="minorHAnsi" w:cstheme="minorHAnsi"/>
          <w:iCs/>
        </w:rPr>
        <w:t xml:space="preserve">This </w:t>
      </w:r>
      <w:r w:rsidR="007C31C1">
        <w:rPr>
          <w:rFonts w:asciiTheme="minorHAnsi" w:hAnsiTheme="minorHAnsi" w:cstheme="minorHAnsi"/>
          <w:iCs/>
        </w:rPr>
        <w:t xml:space="preserve">section </w:t>
      </w:r>
      <w:r>
        <w:rPr>
          <w:rFonts w:asciiTheme="minorHAnsi" w:hAnsiTheme="minorHAnsi" w:cstheme="minorHAnsi"/>
          <w:iCs/>
        </w:rPr>
        <w:t>provides t</w:t>
      </w:r>
      <w:r w:rsidR="002170E2">
        <w:rPr>
          <w:rFonts w:asciiTheme="minorHAnsi" w:hAnsiTheme="minorHAnsi" w:cstheme="minorHAnsi"/>
          <w:iCs/>
        </w:rPr>
        <w:t xml:space="preserve">hat the Amendment Rules are made under the </w:t>
      </w:r>
      <w:r w:rsidR="002170E2">
        <w:rPr>
          <w:rFonts w:asciiTheme="minorHAnsi" w:hAnsiTheme="minorHAnsi" w:cstheme="minorHAnsi"/>
          <w:i/>
        </w:rPr>
        <w:t>A New Tax System (Family Assistance) Act 1999</w:t>
      </w:r>
      <w:r w:rsidR="00D370F1">
        <w:rPr>
          <w:rFonts w:asciiTheme="minorHAnsi" w:hAnsiTheme="minorHAnsi" w:cstheme="minorHAnsi"/>
          <w:i/>
        </w:rPr>
        <w:t xml:space="preserve"> </w:t>
      </w:r>
      <w:r w:rsidR="00D370F1">
        <w:rPr>
          <w:rFonts w:asciiTheme="minorHAnsi" w:hAnsiTheme="minorHAnsi" w:cstheme="minorHAnsi"/>
          <w:iCs/>
        </w:rPr>
        <w:t>(</w:t>
      </w:r>
      <w:r w:rsidR="00EC03BF">
        <w:rPr>
          <w:rFonts w:asciiTheme="minorHAnsi" w:hAnsiTheme="minorHAnsi" w:cstheme="minorHAnsi"/>
          <w:iCs/>
        </w:rPr>
        <w:t xml:space="preserve">Family </w:t>
      </w:r>
      <w:r w:rsidR="00D370F1">
        <w:rPr>
          <w:rFonts w:asciiTheme="minorHAnsi" w:hAnsiTheme="minorHAnsi" w:cstheme="minorHAnsi"/>
          <w:iCs/>
        </w:rPr>
        <w:t>Assistance Act)</w:t>
      </w:r>
      <w:r w:rsidR="004E4FA4">
        <w:rPr>
          <w:rFonts w:asciiTheme="minorHAnsi" w:hAnsiTheme="minorHAnsi" w:cstheme="minorHAnsi"/>
          <w:iCs/>
        </w:rPr>
        <w:t xml:space="preserve">. Specifically, subsection 85GB(2) of the </w:t>
      </w:r>
      <w:r w:rsidR="00C947A6">
        <w:rPr>
          <w:rFonts w:asciiTheme="minorHAnsi" w:hAnsiTheme="minorHAnsi" w:cstheme="minorHAnsi"/>
          <w:iCs/>
        </w:rPr>
        <w:t>Family Assistance Act</w:t>
      </w:r>
      <w:r w:rsidR="006D7BA1">
        <w:rPr>
          <w:rFonts w:asciiTheme="minorHAnsi" w:hAnsiTheme="minorHAnsi" w:cstheme="minorHAnsi"/>
          <w:iCs/>
        </w:rPr>
        <w:t xml:space="preserve"> </w:t>
      </w:r>
      <w:r w:rsidR="00836A87">
        <w:rPr>
          <w:rFonts w:asciiTheme="minorHAnsi" w:hAnsiTheme="minorHAnsi" w:cstheme="minorHAnsi"/>
          <w:iCs/>
        </w:rPr>
        <w:t>allows the Secretary to make rules</w:t>
      </w:r>
      <w:r w:rsidR="006D7BA1">
        <w:rPr>
          <w:rFonts w:asciiTheme="minorHAnsi" w:hAnsiTheme="minorHAnsi" w:cstheme="minorHAnsi"/>
          <w:iCs/>
        </w:rPr>
        <w:t xml:space="preserve"> </w:t>
      </w:r>
      <w:r w:rsidR="00157276">
        <w:rPr>
          <w:rFonts w:asciiTheme="minorHAnsi" w:hAnsiTheme="minorHAnsi" w:cstheme="minorHAnsi"/>
          <w:iCs/>
        </w:rPr>
        <w:t>(</w:t>
      </w:r>
      <w:r w:rsidR="0055164E">
        <w:rPr>
          <w:rFonts w:asciiTheme="minorHAnsi" w:hAnsiTheme="minorHAnsi" w:cstheme="minorHAnsi"/>
          <w:iCs/>
        </w:rPr>
        <w:t xml:space="preserve">referred to as the Secretary’s Rules) </w:t>
      </w:r>
      <w:r w:rsidR="006D7BA1">
        <w:rPr>
          <w:rFonts w:asciiTheme="minorHAnsi" w:hAnsiTheme="minorHAnsi" w:cstheme="minorHAnsi"/>
          <w:iCs/>
        </w:rPr>
        <w:t>prescribing matters</w:t>
      </w:r>
      <w:r w:rsidR="00836A87">
        <w:rPr>
          <w:rFonts w:asciiTheme="minorHAnsi" w:hAnsiTheme="minorHAnsi" w:cstheme="minorHAnsi"/>
          <w:iCs/>
        </w:rPr>
        <w:t xml:space="preserve"> required or permitted to be prescribed </w:t>
      </w:r>
      <w:r w:rsidR="009A79C8">
        <w:rPr>
          <w:rFonts w:asciiTheme="minorHAnsi" w:hAnsiTheme="minorHAnsi" w:cstheme="minorHAnsi"/>
          <w:iCs/>
        </w:rPr>
        <w:t xml:space="preserve">by either the </w:t>
      </w:r>
      <w:r w:rsidR="007B000A">
        <w:rPr>
          <w:rFonts w:asciiTheme="minorHAnsi" w:hAnsiTheme="minorHAnsi" w:cstheme="minorHAnsi"/>
          <w:iCs/>
        </w:rPr>
        <w:t xml:space="preserve">Family </w:t>
      </w:r>
      <w:r w:rsidR="009A79C8">
        <w:rPr>
          <w:rFonts w:asciiTheme="minorHAnsi" w:hAnsiTheme="minorHAnsi" w:cstheme="minorHAnsi"/>
          <w:iCs/>
        </w:rPr>
        <w:t xml:space="preserve">Assistance Act or the </w:t>
      </w:r>
      <w:r w:rsidR="009A79C8">
        <w:rPr>
          <w:rFonts w:asciiTheme="minorHAnsi" w:hAnsiTheme="minorHAnsi" w:cstheme="minorHAnsi"/>
          <w:i/>
        </w:rPr>
        <w:t xml:space="preserve">A New Tax System (Family Assistance) (Administration) Act 1999 </w:t>
      </w:r>
      <w:r w:rsidR="009A79C8">
        <w:rPr>
          <w:rFonts w:asciiTheme="minorHAnsi" w:hAnsiTheme="minorHAnsi" w:cstheme="minorHAnsi"/>
          <w:iCs/>
        </w:rPr>
        <w:t>(</w:t>
      </w:r>
      <w:r w:rsidR="005C5B57">
        <w:rPr>
          <w:rFonts w:asciiTheme="minorHAnsi" w:hAnsiTheme="minorHAnsi" w:cstheme="minorHAnsi"/>
          <w:iCs/>
        </w:rPr>
        <w:t xml:space="preserve">Family Assistance </w:t>
      </w:r>
      <w:r w:rsidR="009A79C8">
        <w:rPr>
          <w:rFonts w:asciiTheme="minorHAnsi" w:hAnsiTheme="minorHAnsi" w:cstheme="minorHAnsi"/>
          <w:iCs/>
        </w:rPr>
        <w:t>Administration Act)</w:t>
      </w:r>
      <w:r w:rsidR="00DC72DE">
        <w:rPr>
          <w:rFonts w:asciiTheme="minorHAnsi" w:hAnsiTheme="minorHAnsi" w:cstheme="minorHAnsi"/>
          <w:iCs/>
        </w:rPr>
        <w:t>, or necessa</w:t>
      </w:r>
      <w:r w:rsidR="009F3B59">
        <w:rPr>
          <w:rFonts w:asciiTheme="minorHAnsi" w:hAnsiTheme="minorHAnsi" w:cstheme="minorHAnsi"/>
          <w:iCs/>
        </w:rPr>
        <w:t xml:space="preserve">ry or convenient to be prescribed </w:t>
      </w:r>
      <w:r w:rsidR="009F3B59" w:rsidRPr="009F3B59">
        <w:rPr>
          <w:rFonts w:asciiTheme="minorHAnsi" w:hAnsiTheme="minorHAnsi" w:cstheme="minorHAnsi"/>
          <w:iCs/>
        </w:rPr>
        <w:t>for carrying out or giving effect to certain provisions of the Family Assistance Act and</w:t>
      </w:r>
      <w:r w:rsidR="009F3B59">
        <w:rPr>
          <w:rFonts w:asciiTheme="minorHAnsi" w:hAnsiTheme="minorHAnsi" w:cstheme="minorHAnsi"/>
          <w:iCs/>
        </w:rPr>
        <w:t xml:space="preserve"> </w:t>
      </w:r>
      <w:r w:rsidR="009F3B59" w:rsidRPr="007B000A">
        <w:rPr>
          <w:rFonts w:asciiTheme="minorHAnsi" w:hAnsiTheme="minorHAnsi" w:cstheme="minorHAnsi"/>
          <w:iCs/>
        </w:rPr>
        <w:t>the Family Assistance Administration Act</w:t>
      </w:r>
      <w:r w:rsidR="009A79C8" w:rsidRPr="007B000A">
        <w:rPr>
          <w:rFonts w:asciiTheme="minorHAnsi" w:hAnsiTheme="minorHAnsi" w:cstheme="minorHAnsi"/>
          <w:iCs/>
        </w:rPr>
        <w:t xml:space="preserve">. </w:t>
      </w:r>
    </w:p>
    <w:p w14:paraId="0296CC14" w14:textId="73D0B451" w:rsidR="00DA552F" w:rsidRPr="000C310A" w:rsidRDefault="00E631F9" w:rsidP="006151A1">
      <w:pPr>
        <w:pStyle w:val="Heading3"/>
        <w:spacing w:before="240"/>
        <w:jc w:val="both"/>
        <w:rPr>
          <w:b/>
          <w:bCs/>
        </w:rPr>
      </w:pPr>
      <w:r w:rsidRPr="008C5CE9">
        <w:rPr>
          <w:b/>
          <w:bCs/>
        </w:rPr>
        <w:t xml:space="preserve">Section 4: </w:t>
      </w:r>
      <w:r w:rsidR="000921A5">
        <w:rPr>
          <w:b/>
          <w:bCs/>
        </w:rPr>
        <w:t>Schedules</w:t>
      </w:r>
    </w:p>
    <w:p w14:paraId="137FDD25" w14:textId="731A9092" w:rsidR="0045050A" w:rsidRPr="00994AF6" w:rsidRDefault="00994AF6" w:rsidP="00F802E5">
      <w:pPr>
        <w:pStyle w:val="ListParagraph"/>
        <w:numPr>
          <w:ilvl w:val="0"/>
          <w:numId w:val="1"/>
        </w:numPr>
        <w:spacing w:before="360" w:after="120"/>
        <w:jc w:val="both"/>
        <w:rPr>
          <w:rFonts w:asciiTheme="minorHAnsi" w:hAnsiTheme="minorHAnsi" w:cstheme="minorHAnsi"/>
          <w:iCs/>
          <w:szCs w:val="24"/>
        </w:rPr>
      </w:pPr>
      <w:r>
        <w:rPr>
          <w:rFonts w:asciiTheme="minorHAnsi" w:hAnsiTheme="minorHAnsi" w:cstheme="minorHAnsi"/>
          <w:iCs/>
          <w:szCs w:val="24"/>
        </w:rPr>
        <w:t xml:space="preserve">This section provides that the </w:t>
      </w:r>
      <w:r w:rsidR="002B00A3">
        <w:rPr>
          <w:rFonts w:asciiTheme="minorHAnsi" w:hAnsiTheme="minorHAnsi" w:cstheme="minorHAnsi"/>
          <w:i/>
          <w:szCs w:val="24"/>
        </w:rPr>
        <w:t xml:space="preserve">Child Care Subsidy Secretary’s Rules 2017 </w:t>
      </w:r>
      <w:r w:rsidR="002B00A3">
        <w:rPr>
          <w:rFonts w:asciiTheme="minorHAnsi" w:hAnsiTheme="minorHAnsi" w:cstheme="minorHAnsi"/>
          <w:iCs/>
          <w:szCs w:val="24"/>
        </w:rPr>
        <w:t xml:space="preserve">(Principal Rules) are amended as set out in items in the Schedule to the Amendment Rules. </w:t>
      </w:r>
    </w:p>
    <w:p w14:paraId="3E77DBAC" w14:textId="47F64A82" w:rsidR="0045050A" w:rsidRDefault="0045050A" w:rsidP="006151A1">
      <w:pPr>
        <w:spacing w:before="360" w:after="120"/>
        <w:jc w:val="both"/>
        <w:rPr>
          <w:rFonts w:asciiTheme="minorHAnsi" w:hAnsiTheme="minorHAnsi" w:cstheme="minorHAnsi"/>
          <w:b/>
          <w:bCs/>
          <w:iCs/>
          <w:szCs w:val="24"/>
          <w:u w:val="single"/>
        </w:rPr>
      </w:pPr>
      <w:r w:rsidRPr="002B00A3">
        <w:rPr>
          <w:rFonts w:asciiTheme="minorHAnsi" w:hAnsiTheme="minorHAnsi" w:cstheme="minorHAnsi"/>
          <w:b/>
          <w:bCs/>
          <w:iCs/>
          <w:szCs w:val="24"/>
          <w:u w:val="single"/>
        </w:rPr>
        <w:t xml:space="preserve">SCHEDULE 1 </w:t>
      </w:r>
      <w:r w:rsidR="002B00A3" w:rsidRPr="002B00A3">
        <w:rPr>
          <w:rFonts w:asciiTheme="minorHAnsi" w:hAnsiTheme="minorHAnsi" w:cstheme="minorHAnsi"/>
          <w:b/>
          <w:bCs/>
          <w:iCs/>
          <w:szCs w:val="24"/>
          <w:u w:val="single"/>
        </w:rPr>
        <w:t>–</w:t>
      </w:r>
      <w:r w:rsidR="00994AF6" w:rsidRPr="002B00A3">
        <w:rPr>
          <w:rFonts w:asciiTheme="minorHAnsi" w:hAnsiTheme="minorHAnsi" w:cstheme="minorHAnsi"/>
          <w:b/>
          <w:bCs/>
          <w:iCs/>
          <w:szCs w:val="24"/>
          <w:u w:val="single"/>
        </w:rPr>
        <w:t xml:space="preserve"> Amendments</w:t>
      </w:r>
      <w:r w:rsidR="002B00A3" w:rsidRPr="002B00A3">
        <w:rPr>
          <w:rFonts w:asciiTheme="minorHAnsi" w:hAnsiTheme="minorHAnsi" w:cstheme="minorHAnsi"/>
          <w:b/>
          <w:bCs/>
          <w:iCs/>
          <w:szCs w:val="24"/>
          <w:u w:val="single"/>
        </w:rPr>
        <w:t xml:space="preserve"> </w:t>
      </w:r>
    </w:p>
    <w:p w14:paraId="266891A8" w14:textId="599C3AED" w:rsidR="00423089" w:rsidRPr="007B000A" w:rsidRDefault="00F664FC" w:rsidP="006151A1">
      <w:pPr>
        <w:spacing w:before="360" w:after="120"/>
        <w:jc w:val="both"/>
        <w:rPr>
          <w:rFonts w:asciiTheme="minorHAnsi" w:hAnsiTheme="minorHAnsi" w:cstheme="minorHAnsi"/>
          <w:b/>
          <w:bCs/>
          <w:i/>
          <w:iCs/>
          <w:szCs w:val="24"/>
        </w:rPr>
      </w:pPr>
      <w:bookmarkStart w:id="6" w:name="_Toc198134192"/>
      <w:r w:rsidRPr="007B000A">
        <w:rPr>
          <w:rFonts w:asciiTheme="minorHAnsi" w:hAnsiTheme="minorHAnsi" w:cstheme="minorHAnsi"/>
          <w:b/>
          <w:bCs/>
          <w:i/>
          <w:iCs/>
          <w:szCs w:val="24"/>
        </w:rPr>
        <w:t>Child Care Subsidy Secretary’s Rules 2017</w:t>
      </w:r>
      <w:bookmarkEnd w:id="6"/>
    </w:p>
    <w:p w14:paraId="06325BD6" w14:textId="723DBAC1" w:rsidR="00AF0CBB" w:rsidRPr="00AF0CBB" w:rsidRDefault="00AF0CBB" w:rsidP="006151A1">
      <w:pPr>
        <w:spacing w:before="360" w:after="120"/>
        <w:jc w:val="both"/>
        <w:rPr>
          <w:rFonts w:asciiTheme="minorHAnsi" w:hAnsiTheme="minorHAnsi" w:cstheme="minorHAnsi"/>
          <w:iCs/>
          <w:szCs w:val="24"/>
          <w:u w:val="single"/>
        </w:rPr>
      </w:pPr>
      <w:r>
        <w:rPr>
          <w:rFonts w:asciiTheme="minorHAnsi" w:hAnsiTheme="minorHAnsi" w:cstheme="minorHAnsi"/>
          <w:iCs/>
          <w:szCs w:val="24"/>
          <w:u w:val="single"/>
        </w:rPr>
        <w:t>Item 1</w:t>
      </w:r>
    </w:p>
    <w:p w14:paraId="5563AFB5" w14:textId="48981EE6" w:rsidR="00AC08FB" w:rsidRDefault="001476E0" w:rsidP="00F802E5">
      <w:pPr>
        <w:pStyle w:val="ListParagraph"/>
        <w:numPr>
          <w:ilvl w:val="0"/>
          <w:numId w:val="1"/>
        </w:numPr>
        <w:spacing w:after="120"/>
        <w:ind w:left="1440" w:hanging="1080"/>
        <w:jc w:val="both"/>
        <w:rPr>
          <w:rFonts w:asciiTheme="minorHAnsi" w:hAnsiTheme="minorHAnsi" w:cstheme="minorHAnsi"/>
          <w:iCs/>
        </w:rPr>
      </w:pPr>
      <w:r>
        <w:rPr>
          <w:rFonts w:asciiTheme="minorHAnsi" w:hAnsiTheme="minorHAnsi" w:cstheme="minorHAnsi"/>
          <w:iCs/>
        </w:rPr>
        <w:t>Item 1 repeals</w:t>
      </w:r>
      <w:r w:rsidR="000235F8">
        <w:rPr>
          <w:rFonts w:asciiTheme="minorHAnsi" w:hAnsiTheme="minorHAnsi" w:cstheme="minorHAnsi"/>
          <w:iCs/>
        </w:rPr>
        <w:t xml:space="preserve"> </w:t>
      </w:r>
      <w:r w:rsidR="00266886">
        <w:rPr>
          <w:rFonts w:asciiTheme="minorHAnsi" w:hAnsiTheme="minorHAnsi" w:cstheme="minorHAnsi"/>
          <w:iCs/>
        </w:rPr>
        <w:t xml:space="preserve">and substitutes </w:t>
      </w:r>
      <w:r w:rsidR="00F832C2">
        <w:rPr>
          <w:rFonts w:asciiTheme="minorHAnsi" w:hAnsiTheme="minorHAnsi" w:cstheme="minorHAnsi"/>
          <w:iCs/>
        </w:rPr>
        <w:t>paragraph 10(k) of the Principal Rules</w:t>
      </w:r>
      <w:r w:rsidR="00C05168">
        <w:rPr>
          <w:rFonts w:asciiTheme="minorHAnsi" w:hAnsiTheme="minorHAnsi" w:cstheme="minorHAnsi"/>
          <w:iCs/>
        </w:rPr>
        <w:t>.</w:t>
      </w:r>
    </w:p>
    <w:p w14:paraId="35ADB3B9" w14:textId="45FB1828" w:rsidR="004F039C" w:rsidRPr="002F4BBB" w:rsidRDefault="004F039C" w:rsidP="00F802E5">
      <w:pPr>
        <w:pStyle w:val="ListParagraph"/>
        <w:numPr>
          <w:ilvl w:val="0"/>
          <w:numId w:val="1"/>
        </w:numPr>
        <w:spacing w:before="360" w:after="120"/>
        <w:jc w:val="both"/>
        <w:rPr>
          <w:rFonts w:asciiTheme="minorHAnsi" w:hAnsiTheme="minorHAnsi" w:cstheme="minorHAnsi"/>
          <w:iCs/>
          <w:szCs w:val="24"/>
        </w:rPr>
      </w:pPr>
      <w:r w:rsidRPr="00E02138">
        <w:rPr>
          <w:rFonts w:asciiTheme="minorHAnsi" w:hAnsiTheme="minorHAnsi" w:cstheme="minorHAnsi"/>
          <w:iCs/>
        </w:rPr>
        <w:t xml:space="preserve">Section 10 of the Principal Rules </w:t>
      </w:r>
      <w:r w:rsidR="001A7AC9" w:rsidRPr="00E02138">
        <w:rPr>
          <w:rFonts w:asciiTheme="minorHAnsi" w:hAnsiTheme="minorHAnsi" w:cstheme="minorHAnsi"/>
          <w:iCs/>
        </w:rPr>
        <w:t xml:space="preserve">prescribes additional information that must </w:t>
      </w:r>
      <w:r w:rsidR="006758F3" w:rsidRPr="00E02138">
        <w:rPr>
          <w:rFonts w:asciiTheme="minorHAnsi" w:hAnsiTheme="minorHAnsi" w:cstheme="minorHAnsi"/>
          <w:iCs/>
        </w:rPr>
        <w:t>be</w:t>
      </w:r>
      <w:r w:rsidR="00647CFB" w:rsidRPr="00E02138">
        <w:rPr>
          <w:rFonts w:asciiTheme="minorHAnsi" w:hAnsiTheme="minorHAnsi" w:cstheme="minorHAnsi"/>
          <w:iCs/>
        </w:rPr>
        <w:t xml:space="preserve"> included in a statement of entitlement</w:t>
      </w:r>
      <w:r w:rsidR="006758F3" w:rsidRPr="00E02138">
        <w:rPr>
          <w:rFonts w:asciiTheme="minorHAnsi" w:hAnsiTheme="minorHAnsi" w:cstheme="minorHAnsi"/>
          <w:iCs/>
        </w:rPr>
        <w:t xml:space="preserve"> given</w:t>
      </w:r>
      <w:r w:rsidR="00FA1622" w:rsidRPr="00E02138">
        <w:rPr>
          <w:rFonts w:asciiTheme="minorHAnsi" w:hAnsiTheme="minorHAnsi" w:cstheme="minorHAnsi"/>
          <w:iCs/>
        </w:rPr>
        <w:t xml:space="preserve"> by</w:t>
      </w:r>
      <w:r w:rsidR="00C9384E">
        <w:rPr>
          <w:rFonts w:asciiTheme="minorHAnsi" w:hAnsiTheme="minorHAnsi" w:cstheme="minorHAnsi"/>
          <w:iCs/>
        </w:rPr>
        <w:t xml:space="preserve"> approved</w:t>
      </w:r>
      <w:r w:rsidR="00FA1622" w:rsidRPr="00E02138">
        <w:rPr>
          <w:rFonts w:asciiTheme="minorHAnsi" w:hAnsiTheme="minorHAnsi" w:cstheme="minorHAnsi"/>
          <w:iCs/>
        </w:rPr>
        <w:t xml:space="preserve"> providers </w:t>
      </w:r>
      <w:r w:rsidR="009E46B6" w:rsidRPr="00E02138">
        <w:rPr>
          <w:rFonts w:asciiTheme="minorHAnsi" w:hAnsiTheme="minorHAnsi" w:cstheme="minorHAnsi"/>
          <w:iCs/>
        </w:rPr>
        <w:t xml:space="preserve">to individuals </w:t>
      </w:r>
      <w:r w:rsidR="00647CFB" w:rsidRPr="00E02138">
        <w:rPr>
          <w:rFonts w:asciiTheme="minorHAnsi" w:hAnsiTheme="minorHAnsi" w:cstheme="minorHAnsi"/>
          <w:iCs/>
        </w:rPr>
        <w:t xml:space="preserve">in accordance with </w:t>
      </w:r>
      <w:r w:rsidR="00A4369F" w:rsidRPr="00E02138">
        <w:rPr>
          <w:rFonts w:asciiTheme="minorHAnsi" w:hAnsiTheme="minorHAnsi" w:cstheme="minorHAnsi"/>
          <w:iCs/>
        </w:rPr>
        <w:t xml:space="preserve">section 201D of the </w:t>
      </w:r>
      <w:r w:rsidR="007B000A">
        <w:rPr>
          <w:rFonts w:asciiTheme="minorHAnsi" w:hAnsiTheme="minorHAnsi" w:cstheme="minorHAnsi"/>
          <w:iCs/>
        </w:rPr>
        <w:t xml:space="preserve">Family Assistance </w:t>
      </w:r>
      <w:r w:rsidR="00A4369F" w:rsidRPr="00E02138">
        <w:rPr>
          <w:rFonts w:asciiTheme="minorHAnsi" w:hAnsiTheme="minorHAnsi" w:cstheme="minorHAnsi"/>
          <w:iCs/>
        </w:rPr>
        <w:t xml:space="preserve">Administration Act. </w:t>
      </w:r>
      <w:r w:rsidR="00CC3360">
        <w:rPr>
          <w:rFonts w:asciiTheme="minorHAnsi" w:hAnsiTheme="minorHAnsi" w:cstheme="minorHAnsi"/>
          <w:iCs/>
        </w:rPr>
        <w:t>Specifically,</w:t>
      </w:r>
      <w:r w:rsidR="00F64591">
        <w:rPr>
          <w:rFonts w:asciiTheme="minorHAnsi" w:hAnsiTheme="minorHAnsi" w:cstheme="minorHAnsi"/>
          <w:iCs/>
        </w:rPr>
        <w:t xml:space="preserve"> under</w:t>
      </w:r>
      <w:r w:rsidR="00CC3360">
        <w:rPr>
          <w:rFonts w:asciiTheme="minorHAnsi" w:hAnsiTheme="minorHAnsi" w:cstheme="minorHAnsi"/>
          <w:iCs/>
        </w:rPr>
        <w:t xml:space="preserve"> subparagraph 201D(3)(a)(iv) of the </w:t>
      </w:r>
      <w:r w:rsidR="007B000A">
        <w:rPr>
          <w:rFonts w:asciiTheme="minorHAnsi" w:hAnsiTheme="minorHAnsi" w:cstheme="minorHAnsi"/>
          <w:iCs/>
        </w:rPr>
        <w:t xml:space="preserve">Family Assistance </w:t>
      </w:r>
      <w:r w:rsidR="00CC3360">
        <w:rPr>
          <w:rFonts w:asciiTheme="minorHAnsi" w:hAnsiTheme="minorHAnsi" w:cstheme="minorHAnsi"/>
          <w:iCs/>
        </w:rPr>
        <w:lastRenderedPageBreak/>
        <w:t>Administration Act</w:t>
      </w:r>
      <w:r w:rsidR="006B244A">
        <w:rPr>
          <w:rFonts w:asciiTheme="minorHAnsi" w:hAnsiTheme="minorHAnsi" w:cstheme="minorHAnsi"/>
          <w:iCs/>
        </w:rPr>
        <w:t xml:space="preserve">, a statement of entitlement must </w:t>
      </w:r>
      <w:r w:rsidR="0080261B">
        <w:rPr>
          <w:rFonts w:asciiTheme="minorHAnsi" w:hAnsiTheme="minorHAnsi" w:cstheme="minorHAnsi"/>
          <w:iCs/>
        </w:rPr>
        <w:t xml:space="preserve">include any information prescribed by the Secretary’s Rules. </w:t>
      </w:r>
    </w:p>
    <w:p w14:paraId="7433AED9" w14:textId="5403BFCE" w:rsidR="002F4BBB" w:rsidRPr="009B400C" w:rsidRDefault="002F4BBB" w:rsidP="00F802E5">
      <w:pPr>
        <w:pStyle w:val="ListParagraph"/>
        <w:numPr>
          <w:ilvl w:val="0"/>
          <w:numId w:val="1"/>
        </w:numPr>
        <w:spacing w:before="360" w:after="120"/>
        <w:jc w:val="both"/>
        <w:rPr>
          <w:rFonts w:asciiTheme="minorHAnsi" w:hAnsiTheme="minorHAnsi" w:cstheme="minorHAnsi"/>
          <w:iCs/>
          <w:szCs w:val="24"/>
        </w:rPr>
      </w:pPr>
      <w:r>
        <w:rPr>
          <w:rFonts w:asciiTheme="minorHAnsi" w:hAnsiTheme="minorHAnsi" w:cstheme="minorHAnsi"/>
          <w:iCs/>
        </w:rPr>
        <w:t xml:space="preserve">In addition to the information required to be included in a statement of entitlement </w:t>
      </w:r>
      <w:r w:rsidR="0057241D">
        <w:rPr>
          <w:rFonts w:asciiTheme="minorHAnsi" w:hAnsiTheme="minorHAnsi" w:cstheme="minorHAnsi"/>
          <w:iCs/>
        </w:rPr>
        <w:t>under</w:t>
      </w:r>
      <w:r w:rsidR="00A53586">
        <w:rPr>
          <w:rFonts w:asciiTheme="minorHAnsi" w:hAnsiTheme="minorHAnsi" w:cstheme="minorHAnsi"/>
          <w:iCs/>
        </w:rPr>
        <w:t xml:space="preserve"> </w:t>
      </w:r>
      <w:r w:rsidR="005735E2">
        <w:rPr>
          <w:rFonts w:asciiTheme="minorHAnsi" w:hAnsiTheme="minorHAnsi" w:cstheme="minorHAnsi"/>
          <w:iCs/>
        </w:rPr>
        <w:t>existing</w:t>
      </w:r>
      <w:r w:rsidR="0057241D">
        <w:rPr>
          <w:rFonts w:asciiTheme="minorHAnsi" w:hAnsiTheme="minorHAnsi" w:cstheme="minorHAnsi"/>
          <w:iCs/>
        </w:rPr>
        <w:t xml:space="preserve"> section 10 of the Principal Rules, new </w:t>
      </w:r>
      <w:r w:rsidR="00C11369">
        <w:rPr>
          <w:rFonts w:asciiTheme="minorHAnsi" w:hAnsiTheme="minorHAnsi" w:cstheme="minorHAnsi"/>
          <w:iCs/>
        </w:rPr>
        <w:t>sub</w:t>
      </w:r>
      <w:r w:rsidR="0057241D">
        <w:rPr>
          <w:rFonts w:asciiTheme="minorHAnsi" w:hAnsiTheme="minorHAnsi" w:cstheme="minorHAnsi"/>
          <w:iCs/>
        </w:rPr>
        <w:t>paragraph</w:t>
      </w:r>
      <w:r w:rsidR="00C11369">
        <w:rPr>
          <w:rFonts w:asciiTheme="minorHAnsi" w:hAnsiTheme="minorHAnsi" w:cstheme="minorHAnsi"/>
          <w:iCs/>
        </w:rPr>
        <w:t>s</w:t>
      </w:r>
      <w:r w:rsidR="0057241D">
        <w:rPr>
          <w:rFonts w:asciiTheme="minorHAnsi" w:hAnsiTheme="minorHAnsi" w:cstheme="minorHAnsi"/>
          <w:iCs/>
        </w:rPr>
        <w:t xml:space="preserve"> 10(k)</w:t>
      </w:r>
      <w:r w:rsidR="00C11369">
        <w:rPr>
          <w:rFonts w:asciiTheme="minorHAnsi" w:hAnsiTheme="minorHAnsi" w:cstheme="minorHAnsi"/>
          <w:iCs/>
        </w:rPr>
        <w:t xml:space="preserve">(ii) and </w:t>
      </w:r>
      <w:r w:rsidR="00F91019">
        <w:rPr>
          <w:rFonts w:asciiTheme="minorHAnsi" w:hAnsiTheme="minorHAnsi" w:cstheme="minorHAnsi"/>
          <w:iCs/>
        </w:rPr>
        <w:t>(iii)</w:t>
      </w:r>
      <w:r w:rsidR="0057241D">
        <w:rPr>
          <w:rFonts w:asciiTheme="minorHAnsi" w:hAnsiTheme="minorHAnsi" w:cstheme="minorHAnsi"/>
          <w:iCs/>
        </w:rPr>
        <w:t xml:space="preserve"> introduce new requirements relating to </w:t>
      </w:r>
      <w:r w:rsidR="009133DB">
        <w:rPr>
          <w:rFonts w:asciiTheme="minorHAnsi" w:hAnsiTheme="minorHAnsi" w:cstheme="minorHAnsi"/>
          <w:iCs/>
        </w:rPr>
        <w:t xml:space="preserve">daily and weekly totals of </w:t>
      </w:r>
      <w:r w:rsidR="00EA0A6B">
        <w:rPr>
          <w:rFonts w:asciiTheme="minorHAnsi" w:hAnsiTheme="minorHAnsi" w:cstheme="minorHAnsi"/>
          <w:iCs/>
        </w:rPr>
        <w:t xml:space="preserve">the amount of all fees charged by the provider for care provided </w:t>
      </w:r>
      <w:r w:rsidR="00E75E45">
        <w:rPr>
          <w:rFonts w:asciiTheme="minorHAnsi" w:hAnsiTheme="minorHAnsi" w:cstheme="minorHAnsi"/>
          <w:iCs/>
        </w:rPr>
        <w:t>during the statement period. These include details about</w:t>
      </w:r>
      <w:r w:rsidR="00F904E9">
        <w:rPr>
          <w:rFonts w:asciiTheme="minorHAnsi" w:hAnsiTheme="minorHAnsi" w:cstheme="minorHAnsi"/>
          <w:iCs/>
        </w:rPr>
        <w:t xml:space="preserve"> the type and amount of</w:t>
      </w:r>
      <w:r w:rsidR="00E75E45">
        <w:rPr>
          <w:rFonts w:asciiTheme="minorHAnsi" w:hAnsiTheme="minorHAnsi" w:cstheme="minorHAnsi"/>
          <w:iCs/>
        </w:rPr>
        <w:t>:</w:t>
      </w:r>
    </w:p>
    <w:p w14:paraId="5FD3A964" w14:textId="0A661A31" w:rsidR="009B400C" w:rsidRDefault="009B400C" w:rsidP="00F802E5">
      <w:pPr>
        <w:pStyle w:val="ListParagraph"/>
        <w:numPr>
          <w:ilvl w:val="1"/>
          <w:numId w:val="1"/>
        </w:numPr>
        <w:spacing w:before="360" w:after="120"/>
        <w:jc w:val="both"/>
        <w:rPr>
          <w:rFonts w:asciiTheme="minorHAnsi" w:hAnsiTheme="minorHAnsi" w:cstheme="minorHAnsi"/>
          <w:iCs/>
          <w:szCs w:val="24"/>
        </w:rPr>
      </w:pPr>
      <w:r>
        <w:rPr>
          <w:rFonts w:asciiTheme="minorHAnsi" w:hAnsiTheme="minorHAnsi" w:cstheme="minorHAnsi"/>
          <w:iCs/>
          <w:szCs w:val="24"/>
        </w:rPr>
        <w:t xml:space="preserve">any discounting applied in order to pass on payments prescribed by the </w:t>
      </w:r>
      <w:r>
        <w:rPr>
          <w:rFonts w:asciiTheme="minorHAnsi" w:hAnsiTheme="minorHAnsi" w:cstheme="minorHAnsi"/>
          <w:i/>
          <w:szCs w:val="24"/>
        </w:rPr>
        <w:t>Child Care Subsidy Minister’s Rules 2017</w:t>
      </w:r>
      <w:r w:rsidR="00C962CC">
        <w:rPr>
          <w:rFonts w:asciiTheme="minorHAnsi" w:hAnsiTheme="minorHAnsi" w:cstheme="minorHAnsi"/>
          <w:i/>
          <w:szCs w:val="24"/>
        </w:rPr>
        <w:t xml:space="preserve"> </w:t>
      </w:r>
      <w:r w:rsidR="00C962CC">
        <w:rPr>
          <w:rFonts w:asciiTheme="minorHAnsi" w:hAnsiTheme="minorHAnsi" w:cstheme="minorHAnsi"/>
          <w:iCs/>
          <w:szCs w:val="24"/>
        </w:rPr>
        <w:t>(Minister’s Rules)</w:t>
      </w:r>
      <w:r>
        <w:rPr>
          <w:rFonts w:asciiTheme="minorHAnsi" w:hAnsiTheme="minorHAnsi" w:cstheme="minorHAnsi"/>
          <w:i/>
          <w:szCs w:val="24"/>
        </w:rPr>
        <w:t xml:space="preserve"> </w:t>
      </w:r>
      <w:r>
        <w:rPr>
          <w:rFonts w:asciiTheme="minorHAnsi" w:hAnsiTheme="minorHAnsi" w:cstheme="minorHAnsi"/>
          <w:iCs/>
          <w:szCs w:val="24"/>
        </w:rPr>
        <w:t xml:space="preserve">for the purposes of paragraph 2(2A)(c) of Schedule 2 to the </w:t>
      </w:r>
      <w:r w:rsidR="002B0127">
        <w:rPr>
          <w:rFonts w:asciiTheme="minorHAnsi" w:hAnsiTheme="minorHAnsi" w:cstheme="minorHAnsi"/>
          <w:iCs/>
          <w:szCs w:val="24"/>
        </w:rPr>
        <w:t xml:space="preserve">Family </w:t>
      </w:r>
      <w:r w:rsidR="00AC696E">
        <w:rPr>
          <w:rFonts w:asciiTheme="minorHAnsi" w:hAnsiTheme="minorHAnsi" w:cstheme="minorHAnsi"/>
          <w:iCs/>
          <w:szCs w:val="24"/>
        </w:rPr>
        <w:t>Assistance Act that have been received by the provider; and</w:t>
      </w:r>
    </w:p>
    <w:p w14:paraId="663CC77D" w14:textId="1BA1C2BF" w:rsidR="00AC696E" w:rsidRPr="00875FAA" w:rsidRDefault="00AC696E" w:rsidP="00F802E5">
      <w:pPr>
        <w:pStyle w:val="ListParagraph"/>
        <w:numPr>
          <w:ilvl w:val="1"/>
          <w:numId w:val="1"/>
        </w:numPr>
        <w:spacing w:before="360" w:after="120"/>
        <w:jc w:val="both"/>
        <w:rPr>
          <w:rFonts w:asciiTheme="minorHAnsi" w:hAnsiTheme="minorHAnsi" w:cstheme="minorHAnsi"/>
          <w:iCs/>
          <w:szCs w:val="24"/>
        </w:rPr>
      </w:pPr>
      <w:r>
        <w:rPr>
          <w:rFonts w:asciiTheme="minorHAnsi" w:hAnsiTheme="minorHAnsi" w:cstheme="minorHAnsi"/>
          <w:iCs/>
          <w:szCs w:val="24"/>
        </w:rPr>
        <w:t>any discounting allowed under section 201BA or 201BB of the</w:t>
      </w:r>
      <w:r w:rsidR="00082AAF">
        <w:rPr>
          <w:rFonts w:asciiTheme="minorHAnsi" w:hAnsiTheme="minorHAnsi" w:cstheme="minorHAnsi"/>
          <w:iCs/>
          <w:szCs w:val="24"/>
        </w:rPr>
        <w:t xml:space="preserve"> Family Assistance</w:t>
      </w:r>
      <w:r>
        <w:rPr>
          <w:rFonts w:asciiTheme="minorHAnsi" w:hAnsiTheme="minorHAnsi" w:cstheme="minorHAnsi"/>
          <w:iCs/>
          <w:szCs w:val="24"/>
        </w:rPr>
        <w:t xml:space="preserve"> Administration Act. </w:t>
      </w:r>
    </w:p>
    <w:p w14:paraId="2F5BDDA8" w14:textId="5FC9B8D2" w:rsidR="0010312B" w:rsidRPr="0010312B" w:rsidRDefault="0010312B" w:rsidP="00F802E5">
      <w:pPr>
        <w:pStyle w:val="ListParagraph"/>
        <w:numPr>
          <w:ilvl w:val="0"/>
          <w:numId w:val="1"/>
        </w:numPr>
        <w:spacing w:before="360" w:after="120"/>
        <w:jc w:val="both"/>
        <w:rPr>
          <w:rFonts w:asciiTheme="minorHAnsi" w:hAnsiTheme="minorHAnsi" w:cstheme="minorHAnsi"/>
          <w:iCs/>
          <w:szCs w:val="24"/>
        </w:rPr>
      </w:pPr>
      <w:r>
        <w:rPr>
          <w:rFonts w:asciiTheme="minorHAnsi" w:hAnsiTheme="minorHAnsi" w:cstheme="minorHAnsi"/>
          <w:iCs/>
          <w:szCs w:val="24"/>
        </w:rPr>
        <w:t xml:space="preserve">New subparagraph 10(k)(i) serves the same function as </w:t>
      </w:r>
      <w:r w:rsidR="00327E9A">
        <w:rPr>
          <w:rFonts w:asciiTheme="minorHAnsi" w:hAnsiTheme="minorHAnsi" w:cstheme="minorHAnsi"/>
          <w:iCs/>
          <w:szCs w:val="24"/>
        </w:rPr>
        <w:t>existing</w:t>
      </w:r>
      <w:r>
        <w:rPr>
          <w:rFonts w:asciiTheme="minorHAnsi" w:hAnsiTheme="minorHAnsi" w:cstheme="minorHAnsi"/>
          <w:iCs/>
          <w:szCs w:val="24"/>
        </w:rPr>
        <w:t xml:space="preserve"> paragraph 10(k) of the Principal Rules, </w:t>
      </w:r>
      <w:r w:rsidR="002A7F3B">
        <w:rPr>
          <w:rFonts w:asciiTheme="minorHAnsi" w:hAnsiTheme="minorHAnsi" w:cstheme="minorHAnsi"/>
          <w:iCs/>
          <w:szCs w:val="24"/>
        </w:rPr>
        <w:t xml:space="preserve">though for </w:t>
      </w:r>
      <w:r w:rsidR="00327E9A">
        <w:rPr>
          <w:rFonts w:asciiTheme="minorHAnsi" w:hAnsiTheme="minorHAnsi" w:cstheme="minorHAnsi"/>
          <w:iCs/>
          <w:szCs w:val="24"/>
        </w:rPr>
        <w:t xml:space="preserve">clarity </w:t>
      </w:r>
      <w:r w:rsidR="002A7F3B">
        <w:rPr>
          <w:rFonts w:asciiTheme="minorHAnsi" w:hAnsiTheme="minorHAnsi" w:cstheme="minorHAnsi"/>
          <w:iCs/>
          <w:szCs w:val="24"/>
        </w:rPr>
        <w:t>and consistency with new subparagraphs 10k(ii) and (iii),</w:t>
      </w:r>
      <w:r>
        <w:rPr>
          <w:rFonts w:asciiTheme="minorHAnsi" w:hAnsiTheme="minorHAnsi" w:cstheme="minorHAnsi"/>
          <w:iCs/>
          <w:szCs w:val="24"/>
        </w:rPr>
        <w:t xml:space="preserve"> </w:t>
      </w:r>
      <w:r w:rsidR="00997DC1">
        <w:rPr>
          <w:rFonts w:asciiTheme="minorHAnsi" w:hAnsiTheme="minorHAnsi" w:cstheme="minorHAnsi"/>
          <w:iCs/>
          <w:szCs w:val="24"/>
        </w:rPr>
        <w:t xml:space="preserve">the effect </w:t>
      </w:r>
      <w:r w:rsidR="002C2B1B">
        <w:rPr>
          <w:rFonts w:asciiTheme="minorHAnsi" w:hAnsiTheme="minorHAnsi" w:cstheme="minorHAnsi"/>
          <w:iCs/>
          <w:szCs w:val="24"/>
        </w:rPr>
        <w:t>of new subparagraph 10(k)(</w:t>
      </w:r>
      <w:r w:rsidR="00A61143">
        <w:rPr>
          <w:rFonts w:asciiTheme="minorHAnsi" w:hAnsiTheme="minorHAnsi" w:cstheme="minorHAnsi"/>
          <w:iCs/>
          <w:szCs w:val="24"/>
        </w:rPr>
        <w:t>i</w:t>
      </w:r>
      <w:r w:rsidR="002C2B1B">
        <w:rPr>
          <w:rFonts w:asciiTheme="minorHAnsi" w:hAnsiTheme="minorHAnsi" w:cstheme="minorHAnsi"/>
          <w:iCs/>
          <w:szCs w:val="24"/>
        </w:rPr>
        <w:t xml:space="preserve">) is that </w:t>
      </w:r>
      <w:r w:rsidR="00924B71">
        <w:rPr>
          <w:rFonts w:asciiTheme="minorHAnsi" w:hAnsiTheme="minorHAnsi" w:cstheme="minorHAnsi"/>
          <w:iCs/>
          <w:szCs w:val="24"/>
        </w:rPr>
        <w:t xml:space="preserve">it expressly </w:t>
      </w:r>
      <w:r w:rsidR="002C2B1B">
        <w:rPr>
          <w:rFonts w:asciiTheme="minorHAnsi" w:hAnsiTheme="minorHAnsi" w:cstheme="minorHAnsi"/>
          <w:iCs/>
          <w:szCs w:val="24"/>
        </w:rPr>
        <w:t xml:space="preserve">requires a statement of entitlement to include details of </w:t>
      </w:r>
      <w:r>
        <w:rPr>
          <w:rFonts w:asciiTheme="minorHAnsi" w:hAnsiTheme="minorHAnsi" w:cstheme="minorHAnsi"/>
          <w:iCs/>
          <w:szCs w:val="24"/>
        </w:rPr>
        <w:t xml:space="preserve">the ‘type and amount’ of any discounting or refund applied in order to pass on fee reductions. </w:t>
      </w:r>
      <w:r w:rsidR="00F7436E">
        <w:rPr>
          <w:rFonts w:asciiTheme="minorHAnsi" w:hAnsiTheme="minorHAnsi" w:cstheme="minorHAnsi"/>
          <w:iCs/>
          <w:szCs w:val="24"/>
        </w:rPr>
        <w:t xml:space="preserve">There is no </w:t>
      </w:r>
      <w:r w:rsidR="001E3881">
        <w:rPr>
          <w:rFonts w:asciiTheme="minorHAnsi" w:hAnsiTheme="minorHAnsi" w:cstheme="minorHAnsi"/>
          <w:iCs/>
          <w:szCs w:val="24"/>
        </w:rPr>
        <w:t xml:space="preserve">substantive </w:t>
      </w:r>
      <w:r w:rsidR="008D67F5">
        <w:rPr>
          <w:rFonts w:asciiTheme="minorHAnsi" w:hAnsiTheme="minorHAnsi" w:cstheme="minorHAnsi"/>
          <w:iCs/>
          <w:szCs w:val="24"/>
        </w:rPr>
        <w:t xml:space="preserve">or </w:t>
      </w:r>
      <w:r w:rsidR="00F7436E">
        <w:rPr>
          <w:rFonts w:asciiTheme="minorHAnsi" w:hAnsiTheme="minorHAnsi" w:cstheme="minorHAnsi"/>
          <w:iCs/>
          <w:szCs w:val="24"/>
        </w:rPr>
        <w:t xml:space="preserve">practical change to the </w:t>
      </w:r>
      <w:r w:rsidR="00741468">
        <w:rPr>
          <w:rFonts w:asciiTheme="minorHAnsi" w:hAnsiTheme="minorHAnsi" w:cstheme="minorHAnsi"/>
          <w:iCs/>
          <w:szCs w:val="24"/>
        </w:rPr>
        <w:t>existing requirement</w:t>
      </w:r>
      <w:r w:rsidR="00A8145D">
        <w:rPr>
          <w:rFonts w:asciiTheme="minorHAnsi" w:hAnsiTheme="minorHAnsi" w:cstheme="minorHAnsi"/>
          <w:iCs/>
          <w:szCs w:val="24"/>
        </w:rPr>
        <w:t xml:space="preserve"> </w:t>
      </w:r>
      <w:r w:rsidR="00741468">
        <w:rPr>
          <w:rFonts w:asciiTheme="minorHAnsi" w:hAnsiTheme="minorHAnsi" w:cstheme="minorHAnsi"/>
          <w:iCs/>
          <w:szCs w:val="24"/>
        </w:rPr>
        <w:t>under current paragraph 10(k)</w:t>
      </w:r>
      <w:r w:rsidR="007D6774">
        <w:rPr>
          <w:rFonts w:asciiTheme="minorHAnsi" w:hAnsiTheme="minorHAnsi" w:cstheme="minorHAnsi"/>
          <w:iCs/>
          <w:szCs w:val="24"/>
        </w:rPr>
        <w:t xml:space="preserve">, rather the </w:t>
      </w:r>
      <w:r w:rsidR="00F940AF">
        <w:rPr>
          <w:rFonts w:asciiTheme="minorHAnsi" w:hAnsiTheme="minorHAnsi" w:cstheme="minorHAnsi"/>
          <w:iCs/>
          <w:szCs w:val="24"/>
        </w:rPr>
        <w:t xml:space="preserve">revised wording </w:t>
      </w:r>
      <w:r w:rsidR="00045E6F">
        <w:rPr>
          <w:rFonts w:asciiTheme="minorHAnsi" w:hAnsiTheme="minorHAnsi" w:cstheme="minorHAnsi"/>
          <w:iCs/>
          <w:szCs w:val="24"/>
        </w:rPr>
        <w:t>is intended to</w:t>
      </w:r>
      <w:r w:rsidR="002425B6">
        <w:rPr>
          <w:rFonts w:asciiTheme="minorHAnsi" w:hAnsiTheme="minorHAnsi" w:cstheme="minorHAnsi"/>
          <w:iCs/>
          <w:szCs w:val="24"/>
        </w:rPr>
        <w:t xml:space="preserve"> </w:t>
      </w:r>
      <w:r w:rsidR="00344E54">
        <w:rPr>
          <w:rFonts w:asciiTheme="minorHAnsi" w:hAnsiTheme="minorHAnsi" w:cstheme="minorHAnsi"/>
          <w:iCs/>
          <w:szCs w:val="24"/>
        </w:rPr>
        <w:t>state more expressly</w:t>
      </w:r>
      <w:r w:rsidR="004C614E">
        <w:rPr>
          <w:rFonts w:asciiTheme="minorHAnsi" w:hAnsiTheme="minorHAnsi" w:cstheme="minorHAnsi"/>
          <w:iCs/>
          <w:szCs w:val="24"/>
        </w:rPr>
        <w:t xml:space="preserve"> </w:t>
      </w:r>
      <w:r w:rsidR="0015430F">
        <w:rPr>
          <w:rFonts w:asciiTheme="minorHAnsi" w:hAnsiTheme="minorHAnsi" w:cstheme="minorHAnsi"/>
          <w:iCs/>
          <w:szCs w:val="24"/>
        </w:rPr>
        <w:t>the requirement in existing paragraph 10(k)</w:t>
      </w:r>
      <w:r w:rsidR="003D5517">
        <w:rPr>
          <w:rFonts w:asciiTheme="minorHAnsi" w:hAnsiTheme="minorHAnsi" w:cstheme="minorHAnsi"/>
          <w:iCs/>
          <w:szCs w:val="24"/>
        </w:rPr>
        <w:t>.</w:t>
      </w:r>
    </w:p>
    <w:p w14:paraId="07EF425F" w14:textId="12790A2E" w:rsidR="00082AAF" w:rsidRDefault="00F60485" w:rsidP="00F802E5">
      <w:pPr>
        <w:pStyle w:val="ListParagraph"/>
        <w:numPr>
          <w:ilvl w:val="0"/>
          <w:numId w:val="1"/>
        </w:numPr>
        <w:spacing w:before="360" w:after="120"/>
        <w:jc w:val="both"/>
        <w:rPr>
          <w:rFonts w:asciiTheme="minorHAnsi" w:hAnsiTheme="minorHAnsi" w:cstheme="minorHAnsi"/>
          <w:iCs/>
          <w:szCs w:val="24"/>
        </w:rPr>
      </w:pPr>
      <w:r>
        <w:rPr>
          <w:rFonts w:asciiTheme="minorHAnsi" w:hAnsiTheme="minorHAnsi" w:cstheme="minorHAnsi"/>
          <w:iCs/>
          <w:szCs w:val="24"/>
        </w:rPr>
        <w:t xml:space="preserve">The </w:t>
      </w:r>
      <w:r w:rsidR="00726F17">
        <w:rPr>
          <w:rFonts w:asciiTheme="minorHAnsi" w:hAnsiTheme="minorHAnsi" w:cstheme="minorHAnsi"/>
          <w:iCs/>
          <w:szCs w:val="24"/>
        </w:rPr>
        <w:t>‘type’ of discounting refers to</w:t>
      </w:r>
      <w:r w:rsidR="00082AAF">
        <w:rPr>
          <w:rFonts w:asciiTheme="minorHAnsi" w:hAnsiTheme="minorHAnsi" w:cstheme="minorHAnsi"/>
          <w:iCs/>
          <w:szCs w:val="24"/>
        </w:rPr>
        <w:t xml:space="preserve"> </w:t>
      </w:r>
      <w:r w:rsidR="000E3C79">
        <w:rPr>
          <w:rFonts w:asciiTheme="minorHAnsi" w:hAnsiTheme="minorHAnsi" w:cstheme="minorHAnsi"/>
          <w:iCs/>
          <w:szCs w:val="24"/>
        </w:rPr>
        <w:t>th</w:t>
      </w:r>
      <w:r w:rsidR="00C962CC">
        <w:rPr>
          <w:rFonts w:asciiTheme="minorHAnsi" w:hAnsiTheme="minorHAnsi" w:cstheme="minorHAnsi"/>
          <w:iCs/>
          <w:szCs w:val="24"/>
        </w:rPr>
        <w:t>e</w:t>
      </w:r>
      <w:r w:rsidR="001E3780">
        <w:rPr>
          <w:rFonts w:asciiTheme="minorHAnsi" w:hAnsiTheme="minorHAnsi" w:cstheme="minorHAnsi"/>
          <w:iCs/>
          <w:szCs w:val="24"/>
        </w:rPr>
        <w:t xml:space="preserve"> </w:t>
      </w:r>
      <w:r w:rsidR="00C91E5C">
        <w:rPr>
          <w:rFonts w:asciiTheme="minorHAnsi" w:hAnsiTheme="minorHAnsi" w:cstheme="minorHAnsi"/>
          <w:iCs/>
          <w:szCs w:val="24"/>
        </w:rPr>
        <w:t xml:space="preserve">specific </w:t>
      </w:r>
      <w:r w:rsidR="00BA7021">
        <w:rPr>
          <w:rFonts w:asciiTheme="minorHAnsi" w:hAnsiTheme="minorHAnsi" w:cstheme="minorHAnsi"/>
          <w:iCs/>
          <w:szCs w:val="24"/>
        </w:rPr>
        <w:t>name</w:t>
      </w:r>
      <w:r w:rsidR="00C962CC">
        <w:rPr>
          <w:rFonts w:asciiTheme="minorHAnsi" w:hAnsiTheme="minorHAnsi" w:cstheme="minorHAnsi"/>
          <w:iCs/>
          <w:szCs w:val="24"/>
        </w:rPr>
        <w:t xml:space="preserve"> of </w:t>
      </w:r>
      <w:r w:rsidR="00C156E7">
        <w:rPr>
          <w:rFonts w:asciiTheme="minorHAnsi" w:hAnsiTheme="minorHAnsi" w:cstheme="minorHAnsi"/>
          <w:iCs/>
          <w:szCs w:val="24"/>
        </w:rPr>
        <w:t>a</w:t>
      </w:r>
      <w:r w:rsidR="00AF5C68">
        <w:rPr>
          <w:rFonts w:asciiTheme="minorHAnsi" w:hAnsiTheme="minorHAnsi" w:cstheme="minorHAnsi"/>
          <w:iCs/>
          <w:szCs w:val="24"/>
        </w:rPr>
        <w:t>n applicable</w:t>
      </w:r>
      <w:r w:rsidR="00C962CC">
        <w:rPr>
          <w:rFonts w:asciiTheme="minorHAnsi" w:hAnsiTheme="minorHAnsi" w:cstheme="minorHAnsi"/>
          <w:iCs/>
          <w:szCs w:val="24"/>
        </w:rPr>
        <w:t xml:space="preserve"> </w:t>
      </w:r>
      <w:r w:rsidR="00876017">
        <w:rPr>
          <w:rFonts w:asciiTheme="minorHAnsi" w:hAnsiTheme="minorHAnsi" w:cstheme="minorHAnsi"/>
          <w:iCs/>
          <w:szCs w:val="24"/>
        </w:rPr>
        <w:t>discount</w:t>
      </w:r>
      <w:r w:rsidR="00EB28D5">
        <w:rPr>
          <w:rFonts w:asciiTheme="minorHAnsi" w:hAnsiTheme="minorHAnsi" w:cstheme="minorHAnsi"/>
          <w:iCs/>
          <w:szCs w:val="24"/>
        </w:rPr>
        <w:t xml:space="preserve">. </w:t>
      </w:r>
      <w:r w:rsidR="00393F06">
        <w:rPr>
          <w:rFonts w:asciiTheme="minorHAnsi" w:hAnsiTheme="minorHAnsi" w:cstheme="minorHAnsi"/>
          <w:iCs/>
          <w:szCs w:val="24"/>
        </w:rPr>
        <w:t xml:space="preserve">For instance, </w:t>
      </w:r>
      <w:r w:rsidR="000C55EE">
        <w:rPr>
          <w:rFonts w:asciiTheme="minorHAnsi" w:hAnsiTheme="minorHAnsi" w:cstheme="minorHAnsi"/>
          <w:iCs/>
          <w:szCs w:val="24"/>
        </w:rPr>
        <w:t xml:space="preserve">section 201BA of the </w:t>
      </w:r>
      <w:r w:rsidR="00005471">
        <w:rPr>
          <w:rFonts w:asciiTheme="minorHAnsi" w:hAnsiTheme="minorHAnsi" w:cstheme="minorHAnsi"/>
          <w:iCs/>
          <w:szCs w:val="24"/>
        </w:rPr>
        <w:t xml:space="preserve">Family Assistance </w:t>
      </w:r>
      <w:r w:rsidR="000C55EE">
        <w:rPr>
          <w:rFonts w:asciiTheme="minorHAnsi" w:hAnsiTheme="minorHAnsi" w:cstheme="minorHAnsi"/>
          <w:iCs/>
          <w:szCs w:val="24"/>
        </w:rPr>
        <w:t xml:space="preserve">Administration Act allows </w:t>
      </w:r>
      <w:r w:rsidR="00BD4841">
        <w:rPr>
          <w:rFonts w:asciiTheme="minorHAnsi" w:hAnsiTheme="minorHAnsi" w:cstheme="minorHAnsi"/>
          <w:iCs/>
          <w:szCs w:val="24"/>
        </w:rPr>
        <w:t xml:space="preserve">providers to apply </w:t>
      </w:r>
      <w:r w:rsidR="0078367B">
        <w:rPr>
          <w:rFonts w:asciiTheme="minorHAnsi" w:hAnsiTheme="minorHAnsi" w:cstheme="minorHAnsi"/>
          <w:iCs/>
          <w:szCs w:val="24"/>
        </w:rPr>
        <w:t xml:space="preserve">a </w:t>
      </w:r>
      <w:r w:rsidR="00916771">
        <w:rPr>
          <w:rFonts w:asciiTheme="minorHAnsi" w:hAnsiTheme="minorHAnsi" w:cstheme="minorHAnsi"/>
          <w:iCs/>
          <w:szCs w:val="24"/>
        </w:rPr>
        <w:t>‘</w:t>
      </w:r>
      <w:r w:rsidR="0078367B">
        <w:rPr>
          <w:rFonts w:asciiTheme="minorHAnsi" w:hAnsiTheme="minorHAnsi" w:cstheme="minorHAnsi"/>
          <w:iCs/>
          <w:szCs w:val="24"/>
        </w:rPr>
        <w:t>permissible staff discount</w:t>
      </w:r>
      <w:r w:rsidR="00916771">
        <w:rPr>
          <w:rFonts w:asciiTheme="minorHAnsi" w:hAnsiTheme="minorHAnsi" w:cstheme="minorHAnsi"/>
          <w:iCs/>
          <w:szCs w:val="24"/>
        </w:rPr>
        <w:t>’</w:t>
      </w:r>
      <w:r w:rsidR="00727CE9">
        <w:rPr>
          <w:rFonts w:asciiTheme="minorHAnsi" w:hAnsiTheme="minorHAnsi" w:cstheme="minorHAnsi"/>
          <w:iCs/>
          <w:szCs w:val="24"/>
        </w:rPr>
        <w:t xml:space="preserve"> </w:t>
      </w:r>
      <w:r w:rsidR="00C1233A">
        <w:rPr>
          <w:rFonts w:asciiTheme="minorHAnsi" w:hAnsiTheme="minorHAnsi" w:cstheme="minorHAnsi"/>
          <w:iCs/>
          <w:szCs w:val="24"/>
        </w:rPr>
        <w:t>on fees charged to</w:t>
      </w:r>
      <w:r w:rsidR="0030763E">
        <w:rPr>
          <w:rFonts w:asciiTheme="minorHAnsi" w:hAnsiTheme="minorHAnsi" w:cstheme="minorHAnsi"/>
          <w:iCs/>
          <w:szCs w:val="24"/>
        </w:rPr>
        <w:t xml:space="preserve"> an</w:t>
      </w:r>
      <w:r w:rsidR="00C1233A">
        <w:rPr>
          <w:rFonts w:asciiTheme="minorHAnsi" w:hAnsiTheme="minorHAnsi" w:cstheme="minorHAnsi"/>
          <w:iCs/>
          <w:szCs w:val="24"/>
        </w:rPr>
        <w:t xml:space="preserve"> </w:t>
      </w:r>
      <w:r w:rsidR="00644AF9">
        <w:rPr>
          <w:rFonts w:asciiTheme="minorHAnsi" w:hAnsiTheme="minorHAnsi" w:cstheme="minorHAnsi"/>
          <w:iCs/>
          <w:szCs w:val="24"/>
        </w:rPr>
        <w:t>individual, or th</w:t>
      </w:r>
      <w:r w:rsidR="005F1E3E">
        <w:rPr>
          <w:rFonts w:asciiTheme="minorHAnsi" w:hAnsiTheme="minorHAnsi" w:cstheme="minorHAnsi"/>
          <w:iCs/>
          <w:szCs w:val="24"/>
        </w:rPr>
        <w:t xml:space="preserve">eir </w:t>
      </w:r>
      <w:r w:rsidR="00644AF9">
        <w:rPr>
          <w:rFonts w:asciiTheme="minorHAnsi" w:hAnsiTheme="minorHAnsi" w:cstheme="minorHAnsi"/>
          <w:iCs/>
          <w:szCs w:val="24"/>
        </w:rPr>
        <w:t xml:space="preserve">partner, if they </w:t>
      </w:r>
      <w:r w:rsidR="00C707CB">
        <w:rPr>
          <w:rFonts w:asciiTheme="minorHAnsi" w:hAnsiTheme="minorHAnsi" w:cstheme="minorHAnsi"/>
          <w:iCs/>
          <w:szCs w:val="24"/>
        </w:rPr>
        <w:t xml:space="preserve">are working as an educator or cook at </w:t>
      </w:r>
      <w:r w:rsidR="00BD4841">
        <w:rPr>
          <w:rFonts w:asciiTheme="minorHAnsi" w:hAnsiTheme="minorHAnsi" w:cstheme="minorHAnsi"/>
          <w:iCs/>
          <w:szCs w:val="24"/>
        </w:rPr>
        <w:t xml:space="preserve">a child care service </w:t>
      </w:r>
      <w:r w:rsidR="00D00E82">
        <w:rPr>
          <w:rFonts w:asciiTheme="minorHAnsi" w:hAnsiTheme="minorHAnsi" w:cstheme="minorHAnsi"/>
          <w:iCs/>
          <w:szCs w:val="24"/>
        </w:rPr>
        <w:t>(other than</w:t>
      </w:r>
      <w:r w:rsidR="00F837DF">
        <w:rPr>
          <w:rFonts w:asciiTheme="minorHAnsi" w:hAnsiTheme="minorHAnsi" w:cstheme="minorHAnsi"/>
          <w:iCs/>
          <w:szCs w:val="24"/>
        </w:rPr>
        <w:t xml:space="preserve"> a</w:t>
      </w:r>
      <w:r w:rsidR="00D00E82">
        <w:rPr>
          <w:rFonts w:asciiTheme="minorHAnsi" w:hAnsiTheme="minorHAnsi" w:cstheme="minorHAnsi"/>
          <w:iCs/>
          <w:szCs w:val="24"/>
        </w:rPr>
        <w:t xml:space="preserve"> family day care or in home care service) </w:t>
      </w:r>
      <w:r w:rsidR="00901272">
        <w:rPr>
          <w:rFonts w:asciiTheme="minorHAnsi" w:hAnsiTheme="minorHAnsi" w:cstheme="minorHAnsi"/>
          <w:iCs/>
          <w:szCs w:val="24"/>
        </w:rPr>
        <w:t>of</w:t>
      </w:r>
      <w:r w:rsidR="00BD4841">
        <w:rPr>
          <w:rFonts w:asciiTheme="minorHAnsi" w:hAnsiTheme="minorHAnsi" w:cstheme="minorHAnsi"/>
          <w:iCs/>
          <w:szCs w:val="24"/>
        </w:rPr>
        <w:t xml:space="preserve"> the</w:t>
      </w:r>
      <w:r w:rsidR="00C707CB">
        <w:rPr>
          <w:rFonts w:asciiTheme="minorHAnsi" w:hAnsiTheme="minorHAnsi" w:cstheme="minorHAnsi"/>
          <w:iCs/>
          <w:szCs w:val="24"/>
        </w:rPr>
        <w:t xml:space="preserve"> provider</w:t>
      </w:r>
      <w:r w:rsidR="0065278D">
        <w:rPr>
          <w:rFonts w:asciiTheme="minorHAnsi" w:hAnsiTheme="minorHAnsi" w:cstheme="minorHAnsi"/>
          <w:iCs/>
          <w:szCs w:val="24"/>
        </w:rPr>
        <w:t xml:space="preserve"> in </w:t>
      </w:r>
      <w:r w:rsidR="005F1E3E">
        <w:rPr>
          <w:rFonts w:asciiTheme="minorHAnsi" w:hAnsiTheme="minorHAnsi" w:cstheme="minorHAnsi"/>
          <w:iCs/>
          <w:szCs w:val="24"/>
        </w:rPr>
        <w:t xml:space="preserve">a </w:t>
      </w:r>
      <w:r w:rsidR="0065278D">
        <w:rPr>
          <w:rFonts w:asciiTheme="minorHAnsi" w:hAnsiTheme="minorHAnsi" w:cstheme="minorHAnsi"/>
          <w:iCs/>
          <w:szCs w:val="24"/>
        </w:rPr>
        <w:t>week in which their child has received a session of care from a service of the provider</w:t>
      </w:r>
      <w:r w:rsidR="00727CE9">
        <w:rPr>
          <w:rFonts w:asciiTheme="minorHAnsi" w:hAnsiTheme="minorHAnsi" w:cstheme="minorHAnsi"/>
          <w:iCs/>
          <w:szCs w:val="24"/>
        </w:rPr>
        <w:t>. Th</w:t>
      </w:r>
      <w:r w:rsidR="0065278D">
        <w:rPr>
          <w:rFonts w:asciiTheme="minorHAnsi" w:hAnsiTheme="minorHAnsi" w:cstheme="minorHAnsi"/>
          <w:iCs/>
          <w:szCs w:val="24"/>
        </w:rPr>
        <w:t xml:space="preserve">e permissible staff discount </w:t>
      </w:r>
      <w:r w:rsidR="00EB5285">
        <w:rPr>
          <w:rFonts w:asciiTheme="minorHAnsi" w:hAnsiTheme="minorHAnsi" w:cstheme="minorHAnsi"/>
          <w:iCs/>
          <w:szCs w:val="24"/>
        </w:rPr>
        <w:t xml:space="preserve">applied </w:t>
      </w:r>
      <w:r w:rsidR="0076534B">
        <w:rPr>
          <w:rFonts w:asciiTheme="minorHAnsi" w:hAnsiTheme="minorHAnsi" w:cstheme="minorHAnsi"/>
          <w:iCs/>
          <w:szCs w:val="24"/>
        </w:rPr>
        <w:t xml:space="preserve">in accordance </w:t>
      </w:r>
      <w:r w:rsidR="00911540">
        <w:rPr>
          <w:rFonts w:asciiTheme="minorHAnsi" w:hAnsiTheme="minorHAnsi" w:cstheme="minorHAnsi"/>
          <w:iCs/>
          <w:szCs w:val="24"/>
        </w:rPr>
        <w:t>with section 201</w:t>
      </w:r>
      <w:r w:rsidR="00F802E5">
        <w:rPr>
          <w:rFonts w:asciiTheme="minorHAnsi" w:hAnsiTheme="minorHAnsi" w:cstheme="minorHAnsi"/>
          <w:iCs/>
          <w:szCs w:val="24"/>
        </w:rPr>
        <w:t xml:space="preserve">BA of the Family Assistance Administration Act </w:t>
      </w:r>
      <w:r w:rsidR="00727CE9">
        <w:rPr>
          <w:rFonts w:asciiTheme="minorHAnsi" w:hAnsiTheme="minorHAnsi" w:cstheme="minorHAnsi"/>
          <w:iCs/>
          <w:szCs w:val="24"/>
        </w:rPr>
        <w:t xml:space="preserve">would be the ‘type’ of discounting </w:t>
      </w:r>
      <w:r w:rsidR="00F802E5">
        <w:rPr>
          <w:rFonts w:asciiTheme="minorHAnsi" w:hAnsiTheme="minorHAnsi" w:cstheme="minorHAnsi"/>
          <w:iCs/>
          <w:szCs w:val="24"/>
        </w:rPr>
        <w:t xml:space="preserve">included in the statement of entitlement </w:t>
      </w:r>
      <w:r w:rsidR="0007788F">
        <w:rPr>
          <w:rFonts w:asciiTheme="minorHAnsi" w:hAnsiTheme="minorHAnsi" w:cstheme="minorHAnsi"/>
          <w:iCs/>
          <w:szCs w:val="24"/>
        </w:rPr>
        <w:t>under the new subparagraph 10(k)(iii) of the Principal Rules.</w:t>
      </w:r>
      <w:r w:rsidR="00427DE9">
        <w:rPr>
          <w:rFonts w:asciiTheme="minorHAnsi" w:hAnsiTheme="minorHAnsi" w:cstheme="minorHAnsi"/>
          <w:iCs/>
          <w:szCs w:val="24"/>
        </w:rPr>
        <w:t xml:space="preserve"> </w:t>
      </w:r>
    </w:p>
    <w:p w14:paraId="370BDB5E" w14:textId="531C7023" w:rsidR="00F60485" w:rsidRDefault="00427DE9" w:rsidP="00F802E5">
      <w:pPr>
        <w:pStyle w:val="ListParagraph"/>
        <w:numPr>
          <w:ilvl w:val="0"/>
          <w:numId w:val="1"/>
        </w:numPr>
        <w:spacing w:before="360" w:after="120"/>
        <w:jc w:val="both"/>
        <w:rPr>
          <w:rFonts w:asciiTheme="minorHAnsi" w:hAnsiTheme="minorHAnsi" w:cstheme="minorHAnsi"/>
          <w:iCs/>
          <w:szCs w:val="24"/>
        </w:rPr>
      </w:pPr>
      <w:r>
        <w:rPr>
          <w:rFonts w:asciiTheme="minorHAnsi" w:hAnsiTheme="minorHAnsi" w:cstheme="minorHAnsi"/>
          <w:iCs/>
          <w:szCs w:val="24"/>
        </w:rPr>
        <w:t xml:space="preserve">Similarly, </w:t>
      </w:r>
      <w:r w:rsidR="009805AC">
        <w:rPr>
          <w:rFonts w:asciiTheme="minorHAnsi" w:hAnsiTheme="minorHAnsi" w:cstheme="minorHAnsi"/>
          <w:iCs/>
          <w:szCs w:val="24"/>
        </w:rPr>
        <w:t xml:space="preserve">section </w:t>
      </w:r>
      <w:r w:rsidR="008D1BB4">
        <w:rPr>
          <w:rFonts w:asciiTheme="minorHAnsi" w:hAnsiTheme="minorHAnsi" w:cstheme="minorHAnsi"/>
          <w:iCs/>
          <w:szCs w:val="24"/>
        </w:rPr>
        <w:t xml:space="preserve">16A of the </w:t>
      </w:r>
      <w:r w:rsidR="00996F82" w:rsidRPr="00082AAF">
        <w:rPr>
          <w:rFonts w:asciiTheme="minorHAnsi" w:hAnsiTheme="minorHAnsi" w:cstheme="minorHAnsi"/>
          <w:i/>
          <w:szCs w:val="24"/>
        </w:rPr>
        <w:t>Child Care Subsidy Minister's Rules 2017</w:t>
      </w:r>
      <w:r w:rsidR="00996F82">
        <w:rPr>
          <w:rFonts w:asciiTheme="minorHAnsi" w:hAnsiTheme="minorHAnsi" w:cstheme="minorHAnsi"/>
          <w:iCs/>
          <w:szCs w:val="24"/>
        </w:rPr>
        <w:t xml:space="preserve"> (Minister’s Rules) </w:t>
      </w:r>
      <w:r w:rsidR="009C7600">
        <w:rPr>
          <w:rFonts w:asciiTheme="minorHAnsi" w:hAnsiTheme="minorHAnsi" w:cstheme="minorHAnsi"/>
          <w:iCs/>
          <w:szCs w:val="24"/>
        </w:rPr>
        <w:t>prescribe</w:t>
      </w:r>
      <w:r w:rsidR="00BE1B6A">
        <w:rPr>
          <w:rFonts w:asciiTheme="minorHAnsi" w:hAnsiTheme="minorHAnsi" w:cstheme="minorHAnsi"/>
          <w:iCs/>
          <w:szCs w:val="24"/>
        </w:rPr>
        <w:t>s</w:t>
      </w:r>
      <w:r w:rsidR="009C7600">
        <w:rPr>
          <w:rFonts w:asciiTheme="minorHAnsi" w:hAnsiTheme="minorHAnsi" w:cstheme="minorHAnsi"/>
          <w:iCs/>
          <w:szCs w:val="24"/>
        </w:rPr>
        <w:t xml:space="preserve"> payments for the</w:t>
      </w:r>
      <w:r w:rsidR="009C7600" w:rsidRPr="009C7600">
        <w:rPr>
          <w:rFonts w:asciiTheme="minorHAnsi" w:hAnsiTheme="minorHAnsi" w:cstheme="minorHAnsi"/>
          <w:iCs/>
          <w:szCs w:val="24"/>
        </w:rPr>
        <w:t xml:space="preserve"> purposes of paragraph 2(2A)(c) of Schedule 2 to the Family Assistance Act</w:t>
      </w:r>
      <w:r w:rsidR="009C7600">
        <w:rPr>
          <w:rFonts w:asciiTheme="minorHAnsi" w:hAnsiTheme="minorHAnsi" w:cstheme="minorHAnsi"/>
          <w:iCs/>
          <w:szCs w:val="24"/>
        </w:rPr>
        <w:t xml:space="preserve"> – these include payments</w:t>
      </w:r>
      <w:r w:rsidR="009536D5">
        <w:rPr>
          <w:rFonts w:asciiTheme="minorHAnsi" w:hAnsiTheme="minorHAnsi" w:cstheme="minorHAnsi"/>
          <w:iCs/>
          <w:szCs w:val="24"/>
        </w:rPr>
        <w:t xml:space="preserve"> for children in vulnerable or disadvantaged circumstances and State and Territory </w:t>
      </w:r>
      <w:r w:rsidR="00D65174">
        <w:rPr>
          <w:rFonts w:asciiTheme="minorHAnsi" w:hAnsiTheme="minorHAnsi" w:cstheme="minorHAnsi"/>
          <w:iCs/>
          <w:szCs w:val="24"/>
        </w:rPr>
        <w:t xml:space="preserve">preschool payments. </w:t>
      </w:r>
      <w:r w:rsidR="001600A5">
        <w:rPr>
          <w:rFonts w:asciiTheme="minorHAnsi" w:hAnsiTheme="minorHAnsi" w:cstheme="minorHAnsi"/>
          <w:iCs/>
          <w:szCs w:val="24"/>
        </w:rPr>
        <w:t>T</w:t>
      </w:r>
      <w:r w:rsidR="00B85201" w:rsidRPr="00B85201">
        <w:rPr>
          <w:rFonts w:asciiTheme="minorHAnsi" w:hAnsiTheme="minorHAnsi" w:cstheme="minorHAnsi"/>
          <w:iCs/>
          <w:szCs w:val="24"/>
        </w:rPr>
        <w:t>he ‘type’ of discounting included in the statement of entitlement under the new subparagraph 10(k)(ii) of the Principal Rules</w:t>
      </w:r>
      <w:r w:rsidR="006F7E0E">
        <w:rPr>
          <w:rFonts w:asciiTheme="minorHAnsi" w:hAnsiTheme="minorHAnsi" w:cstheme="minorHAnsi"/>
          <w:iCs/>
          <w:szCs w:val="24"/>
        </w:rPr>
        <w:t xml:space="preserve"> refers to the discounting applied as a</w:t>
      </w:r>
      <w:r w:rsidR="00967D9F">
        <w:rPr>
          <w:rFonts w:asciiTheme="minorHAnsi" w:hAnsiTheme="minorHAnsi" w:cstheme="minorHAnsi"/>
          <w:iCs/>
          <w:szCs w:val="24"/>
        </w:rPr>
        <w:t xml:space="preserve"> result of the relevant type of payment </w:t>
      </w:r>
      <w:r w:rsidR="00CC573E">
        <w:rPr>
          <w:rFonts w:asciiTheme="minorHAnsi" w:hAnsiTheme="minorHAnsi" w:cstheme="minorHAnsi"/>
          <w:iCs/>
          <w:szCs w:val="24"/>
        </w:rPr>
        <w:t>in section 16A of the Minister’s Rules</w:t>
      </w:r>
      <w:r w:rsidR="00B85201" w:rsidRPr="00B85201">
        <w:rPr>
          <w:rFonts w:asciiTheme="minorHAnsi" w:hAnsiTheme="minorHAnsi" w:cstheme="minorHAnsi"/>
          <w:iCs/>
          <w:szCs w:val="24"/>
        </w:rPr>
        <w:t>.</w:t>
      </w:r>
    </w:p>
    <w:p w14:paraId="2AB55D93" w14:textId="02EF533A" w:rsidR="00756D99" w:rsidRPr="00AC08FB" w:rsidRDefault="000D607B" w:rsidP="00B66C4A">
      <w:pPr>
        <w:spacing w:after="160" w:line="259" w:lineRule="auto"/>
        <w:rPr>
          <w:rFonts w:asciiTheme="minorHAnsi" w:hAnsiTheme="minorHAnsi" w:cstheme="minorHAnsi"/>
          <w:u w:val="single"/>
        </w:rPr>
      </w:pPr>
      <w:r w:rsidRPr="00AC08FB">
        <w:rPr>
          <w:rFonts w:asciiTheme="minorHAnsi" w:hAnsiTheme="minorHAnsi" w:cstheme="minorHAnsi"/>
          <w:u w:val="single"/>
        </w:rPr>
        <w:t>Item 2</w:t>
      </w:r>
    </w:p>
    <w:p w14:paraId="3189C2C0" w14:textId="0612F5FA" w:rsidR="00731C58" w:rsidRDefault="00520BE3" w:rsidP="00F802E5">
      <w:pPr>
        <w:pStyle w:val="ListParagraph"/>
        <w:numPr>
          <w:ilvl w:val="0"/>
          <w:numId w:val="1"/>
        </w:numPr>
        <w:spacing w:after="160" w:line="259" w:lineRule="auto"/>
        <w:jc w:val="both"/>
        <w:rPr>
          <w:rFonts w:asciiTheme="minorHAnsi" w:hAnsiTheme="minorHAnsi" w:cstheme="minorHAnsi"/>
        </w:rPr>
      </w:pPr>
      <w:r>
        <w:rPr>
          <w:rFonts w:asciiTheme="minorHAnsi" w:hAnsiTheme="minorHAnsi" w:cstheme="minorHAnsi"/>
        </w:rPr>
        <w:t>Item 2 inserts new paragraph 11(f) at t</w:t>
      </w:r>
      <w:r w:rsidR="00977AD1">
        <w:rPr>
          <w:rFonts w:asciiTheme="minorHAnsi" w:hAnsiTheme="minorHAnsi" w:cstheme="minorHAnsi"/>
        </w:rPr>
        <w:t xml:space="preserve">he end of section 11 of the Principal Rules. </w:t>
      </w:r>
    </w:p>
    <w:p w14:paraId="52913C7F" w14:textId="0DE10F11" w:rsidR="00450882" w:rsidRDefault="00A74ACE" w:rsidP="00F802E5">
      <w:pPr>
        <w:pStyle w:val="ListParagraph"/>
        <w:numPr>
          <w:ilvl w:val="0"/>
          <w:numId w:val="1"/>
        </w:numPr>
        <w:spacing w:after="160" w:line="259" w:lineRule="auto"/>
        <w:jc w:val="both"/>
        <w:rPr>
          <w:rFonts w:asciiTheme="minorHAnsi" w:hAnsiTheme="minorHAnsi" w:cstheme="minorHAnsi"/>
        </w:rPr>
      </w:pPr>
      <w:r>
        <w:rPr>
          <w:rFonts w:asciiTheme="minorHAnsi" w:hAnsiTheme="minorHAnsi" w:cstheme="minorHAnsi"/>
        </w:rPr>
        <w:t>S</w:t>
      </w:r>
      <w:r w:rsidR="00FC45DE">
        <w:rPr>
          <w:rFonts w:asciiTheme="minorHAnsi" w:hAnsiTheme="minorHAnsi" w:cstheme="minorHAnsi"/>
        </w:rPr>
        <w:t>ubsection</w:t>
      </w:r>
      <w:r>
        <w:rPr>
          <w:rFonts w:asciiTheme="minorHAnsi" w:hAnsiTheme="minorHAnsi" w:cstheme="minorHAnsi"/>
        </w:rPr>
        <w:t xml:space="preserve"> 202A</w:t>
      </w:r>
      <w:r w:rsidR="00FC45DE">
        <w:rPr>
          <w:rFonts w:asciiTheme="minorHAnsi" w:hAnsiTheme="minorHAnsi" w:cstheme="minorHAnsi"/>
        </w:rPr>
        <w:t>(1)</w:t>
      </w:r>
      <w:r>
        <w:rPr>
          <w:rFonts w:asciiTheme="minorHAnsi" w:hAnsiTheme="minorHAnsi" w:cstheme="minorHAnsi"/>
        </w:rPr>
        <w:t xml:space="preserve"> of the Family Assistance Administration Act </w:t>
      </w:r>
      <w:r w:rsidR="002647FC">
        <w:rPr>
          <w:rFonts w:asciiTheme="minorHAnsi" w:hAnsiTheme="minorHAnsi" w:cstheme="minorHAnsi"/>
        </w:rPr>
        <w:t xml:space="preserve">requires </w:t>
      </w:r>
      <w:r w:rsidR="00DA4FC7">
        <w:rPr>
          <w:rFonts w:asciiTheme="minorHAnsi" w:hAnsiTheme="minorHAnsi" w:cstheme="minorHAnsi"/>
        </w:rPr>
        <w:t xml:space="preserve">an </w:t>
      </w:r>
      <w:r w:rsidR="00C9384E">
        <w:rPr>
          <w:rFonts w:asciiTheme="minorHAnsi" w:hAnsiTheme="minorHAnsi" w:cstheme="minorHAnsi"/>
        </w:rPr>
        <w:t xml:space="preserve">approved provider to make </w:t>
      </w:r>
      <w:r w:rsidR="00FF6986">
        <w:rPr>
          <w:rFonts w:asciiTheme="minorHAnsi" w:hAnsiTheme="minorHAnsi" w:cstheme="minorHAnsi"/>
        </w:rPr>
        <w:t xml:space="preserve">written records of information or events of which it becomes aware, </w:t>
      </w:r>
      <w:r w:rsidR="00FF6986">
        <w:rPr>
          <w:rFonts w:asciiTheme="minorHAnsi" w:hAnsiTheme="minorHAnsi" w:cstheme="minorHAnsi"/>
        </w:rPr>
        <w:lastRenderedPageBreak/>
        <w:t xml:space="preserve">if the provider would not otherwise have </w:t>
      </w:r>
      <w:r w:rsidR="003526B6">
        <w:rPr>
          <w:rFonts w:asciiTheme="minorHAnsi" w:hAnsiTheme="minorHAnsi" w:cstheme="minorHAnsi"/>
        </w:rPr>
        <w:t>a written record of the information or event</w:t>
      </w:r>
      <w:r w:rsidR="005C4702">
        <w:rPr>
          <w:rFonts w:asciiTheme="minorHAnsi" w:hAnsiTheme="minorHAnsi" w:cstheme="minorHAnsi"/>
        </w:rPr>
        <w:t xml:space="preserve"> and the information or event relates to </w:t>
      </w:r>
      <w:r w:rsidR="008C3E67">
        <w:rPr>
          <w:rFonts w:asciiTheme="minorHAnsi" w:hAnsiTheme="minorHAnsi" w:cstheme="minorHAnsi"/>
        </w:rPr>
        <w:t>specified matters, including matters prescribed by the Secretary’s Rules</w:t>
      </w:r>
      <w:r w:rsidR="003526B6">
        <w:rPr>
          <w:rFonts w:asciiTheme="minorHAnsi" w:hAnsiTheme="minorHAnsi" w:cstheme="minorHAnsi"/>
        </w:rPr>
        <w:t xml:space="preserve">. </w:t>
      </w:r>
      <w:r w:rsidR="008C3E67">
        <w:rPr>
          <w:rFonts w:asciiTheme="minorHAnsi" w:hAnsiTheme="minorHAnsi" w:cstheme="minorHAnsi"/>
        </w:rPr>
        <w:t xml:space="preserve">Section 11 of the </w:t>
      </w:r>
      <w:r w:rsidR="00134C5C">
        <w:rPr>
          <w:rFonts w:asciiTheme="minorHAnsi" w:hAnsiTheme="minorHAnsi" w:cstheme="minorHAnsi"/>
        </w:rPr>
        <w:t>Principal Rules prescribe</w:t>
      </w:r>
      <w:r w:rsidR="00D76D68">
        <w:rPr>
          <w:rFonts w:asciiTheme="minorHAnsi" w:hAnsiTheme="minorHAnsi" w:cstheme="minorHAnsi"/>
        </w:rPr>
        <w:t>s</w:t>
      </w:r>
      <w:r w:rsidR="00134C5C">
        <w:rPr>
          <w:rFonts w:asciiTheme="minorHAnsi" w:hAnsiTheme="minorHAnsi" w:cstheme="minorHAnsi"/>
        </w:rPr>
        <w:t xml:space="preserve"> such additional matters </w:t>
      </w:r>
      <w:r w:rsidR="00432ED1">
        <w:rPr>
          <w:rFonts w:asciiTheme="minorHAnsi" w:hAnsiTheme="minorHAnsi" w:cstheme="minorHAnsi"/>
        </w:rPr>
        <w:t xml:space="preserve">in accordance with subparagraph 202A(1)(b)(iv) of the </w:t>
      </w:r>
      <w:r w:rsidR="00134C5C">
        <w:rPr>
          <w:rFonts w:asciiTheme="minorHAnsi" w:hAnsiTheme="minorHAnsi" w:cstheme="minorHAnsi"/>
        </w:rPr>
        <w:t xml:space="preserve">Family Assistance </w:t>
      </w:r>
      <w:r w:rsidR="00432ED1">
        <w:rPr>
          <w:rFonts w:asciiTheme="minorHAnsi" w:hAnsiTheme="minorHAnsi" w:cstheme="minorHAnsi"/>
        </w:rPr>
        <w:t>Administration Act.</w:t>
      </w:r>
    </w:p>
    <w:p w14:paraId="77D2F95B" w14:textId="11F3C107" w:rsidR="00432ED1" w:rsidRPr="00731C58" w:rsidRDefault="00EB28CA" w:rsidP="00F802E5">
      <w:pPr>
        <w:pStyle w:val="ListParagraph"/>
        <w:numPr>
          <w:ilvl w:val="0"/>
          <w:numId w:val="1"/>
        </w:numPr>
        <w:spacing w:after="160" w:line="259" w:lineRule="auto"/>
        <w:jc w:val="both"/>
        <w:rPr>
          <w:rFonts w:asciiTheme="minorHAnsi" w:hAnsiTheme="minorHAnsi" w:cstheme="minorHAnsi"/>
        </w:rPr>
      </w:pPr>
      <w:r>
        <w:rPr>
          <w:rFonts w:asciiTheme="minorHAnsi" w:hAnsiTheme="minorHAnsi" w:cstheme="minorHAnsi"/>
        </w:rPr>
        <w:t xml:space="preserve">In addition to the </w:t>
      </w:r>
      <w:r w:rsidR="00134C5C">
        <w:rPr>
          <w:rFonts w:asciiTheme="minorHAnsi" w:hAnsiTheme="minorHAnsi" w:cstheme="minorHAnsi"/>
        </w:rPr>
        <w:t xml:space="preserve">matters </w:t>
      </w:r>
      <w:r w:rsidR="00FA429B">
        <w:rPr>
          <w:rFonts w:asciiTheme="minorHAnsi" w:hAnsiTheme="minorHAnsi" w:cstheme="minorHAnsi"/>
        </w:rPr>
        <w:t xml:space="preserve">already prescribed </w:t>
      </w:r>
      <w:r>
        <w:rPr>
          <w:rFonts w:asciiTheme="minorHAnsi" w:hAnsiTheme="minorHAnsi" w:cstheme="minorHAnsi"/>
        </w:rPr>
        <w:t>under</w:t>
      </w:r>
      <w:r w:rsidR="00A53586">
        <w:rPr>
          <w:rFonts w:asciiTheme="minorHAnsi" w:hAnsiTheme="minorHAnsi" w:cstheme="minorHAnsi"/>
        </w:rPr>
        <w:t xml:space="preserve"> the</w:t>
      </w:r>
      <w:r>
        <w:rPr>
          <w:rFonts w:asciiTheme="minorHAnsi" w:hAnsiTheme="minorHAnsi" w:cstheme="minorHAnsi"/>
        </w:rPr>
        <w:t xml:space="preserve"> current section 11 of the Principal Rules, </w:t>
      </w:r>
      <w:r w:rsidR="00EB5A68">
        <w:rPr>
          <w:rFonts w:asciiTheme="minorHAnsi" w:hAnsiTheme="minorHAnsi" w:cstheme="minorHAnsi"/>
        </w:rPr>
        <w:t xml:space="preserve">new paragraph 11(f) requires </w:t>
      </w:r>
      <w:r w:rsidR="00FD25BC">
        <w:rPr>
          <w:rFonts w:asciiTheme="minorHAnsi" w:hAnsiTheme="minorHAnsi" w:cstheme="minorHAnsi"/>
        </w:rPr>
        <w:t xml:space="preserve">providers to make records </w:t>
      </w:r>
      <w:r w:rsidR="0079755D">
        <w:rPr>
          <w:rFonts w:asciiTheme="minorHAnsi" w:hAnsiTheme="minorHAnsi" w:cstheme="minorHAnsi"/>
        </w:rPr>
        <w:t xml:space="preserve">in relation to </w:t>
      </w:r>
      <w:r w:rsidR="006F0C60">
        <w:rPr>
          <w:rFonts w:asciiTheme="minorHAnsi" w:hAnsiTheme="minorHAnsi" w:cstheme="minorHAnsi"/>
        </w:rPr>
        <w:t>an</w:t>
      </w:r>
      <w:r w:rsidR="004140AA">
        <w:rPr>
          <w:rFonts w:asciiTheme="minorHAnsi" w:hAnsiTheme="minorHAnsi" w:cstheme="minorHAnsi"/>
        </w:rPr>
        <w:t>y</w:t>
      </w:r>
      <w:r w:rsidR="006F0C60">
        <w:rPr>
          <w:rFonts w:asciiTheme="minorHAnsi" w:hAnsiTheme="minorHAnsi" w:cstheme="minorHAnsi"/>
        </w:rPr>
        <w:t xml:space="preserve"> discount allowed under section 201BA or 201BB of the </w:t>
      </w:r>
      <w:r w:rsidR="00005471">
        <w:rPr>
          <w:rFonts w:asciiTheme="minorHAnsi" w:hAnsiTheme="minorHAnsi" w:cstheme="minorHAnsi"/>
        </w:rPr>
        <w:t xml:space="preserve">Family Assistance </w:t>
      </w:r>
      <w:r w:rsidR="006F0C60">
        <w:rPr>
          <w:rFonts w:asciiTheme="minorHAnsi" w:hAnsiTheme="minorHAnsi" w:cstheme="minorHAnsi"/>
        </w:rPr>
        <w:t xml:space="preserve">Administration Act. </w:t>
      </w:r>
      <w:r w:rsidR="008803A8">
        <w:rPr>
          <w:rFonts w:asciiTheme="minorHAnsi" w:hAnsiTheme="minorHAnsi" w:cstheme="minorHAnsi"/>
        </w:rPr>
        <w:t xml:space="preserve">This requirement complements the existing requirement in </w:t>
      </w:r>
      <w:r w:rsidR="00C27B50">
        <w:rPr>
          <w:rFonts w:asciiTheme="minorHAnsi" w:hAnsiTheme="minorHAnsi" w:cstheme="minorHAnsi"/>
        </w:rPr>
        <w:t xml:space="preserve">paragraph 11(e) of the Principal Rules to make records in relation to </w:t>
      </w:r>
      <w:r w:rsidR="00CF500A">
        <w:rPr>
          <w:rFonts w:asciiTheme="minorHAnsi" w:hAnsiTheme="minorHAnsi" w:cstheme="minorHAnsi"/>
        </w:rPr>
        <w:t>any</w:t>
      </w:r>
      <w:r w:rsidR="006F0C60">
        <w:rPr>
          <w:rFonts w:asciiTheme="minorHAnsi" w:hAnsiTheme="minorHAnsi" w:cstheme="minorHAnsi"/>
        </w:rPr>
        <w:t xml:space="preserve"> payments prescribed by the Minister’s Rules for the purposes of paragraph 2(2A)(c) of Schedule 2 to the</w:t>
      </w:r>
      <w:r w:rsidR="00005471">
        <w:rPr>
          <w:rFonts w:asciiTheme="minorHAnsi" w:hAnsiTheme="minorHAnsi" w:cstheme="minorHAnsi"/>
        </w:rPr>
        <w:t xml:space="preserve"> Family</w:t>
      </w:r>
      <w:r w:rsidR="006F0C60">
        <w:rPr>
          <w:rFonts w:asciiTheme="minorHAnsi" w:hAnsiTheme="minorHAnsi" w:cstheme="minorHAnsi"/>
        </w:rPr>
        <w:t xml:space="preserve"> Assistance Act </w:t>
      </w:r>
      <w:r w:rsidR="00CF500A">
        <w:rPr>
          <w:rFonts w:asciiTheme="minorHAnsi" w:hAnsiTheme="minorHAnsi" w:cstheme="minorHAnsi"/>
        </w:rPr>
        <w:t>that have been received by the provider</w:t>
      </w:r>
      <w:r w:rsidR="006F0C60">
        <w:rPr>
          <w:rFonts w:asciiTheme="minorHAnsi" w:hAnsiTheme="minorHAnsi" w:cstheme="minorHAnsi"/>
        </w:rPr>
        <w:t xml:space="preserve">. </w:t>
      </w:r>
    </w:p>
    <w:p w14:paraId="326BD83D" w14:textId="09B08A51" w:rsidR="004D1E43" w:rsidRDefault="004D1E43" w:rsidP="006151A1">
      <w:pPr>
        <w:spacing w:after="160" w:line="259" w:lineRule="auto"/>
        <w:jc w:val="both"/>
        <w:rPr>
          <w:rFonts w:asciiTheme="minorHAnsi" w:hAnsiTheme="minorHAnsi" w:cstheme="minorHAnsi"/>
          <w:u w:val="single"/>
        </w:rPr>
      </w:pPr>
      <w:r>
        <w:rPr>
          <w:rFonts w:asciiTheme="minorHAnsi" w:hAnsiTheme="minorHAnsi" w:cstheme="minorHAnsi"/>
          <w:u w:val="single"/>
        </w:rPr>
        <w:t>Item 3</w:t>
      </w:r>
    </w:p>
    <w:p w14:paraId="70737DE3" w14:textId="3589E023" w:rsidR="00731C58" w:rsidRDefault="000D4667" w:rsidP="00F802E5">
      <w:pPr>
        <w:pStyle w:val="ListParagraph"/>
        <w:numPr>
          <w:ilvl w:val="0"/>
          <w:numId w:val="1"/>
        </w:numPr>
        <w:spacing w:after="160" w:line="259" w:lineRule="auto"/>
        <w:jc w:val="both"/>
        <w:rPr>
          <w:rFonts w:asciiTheme="minorHAnsi" w:hAnsiTheme="minorHAnsi" w:cstheme="minorHAnsi"/>
        </w:rPr>
      </w:pPr>
      <w:r w:rsidRPr="000D4667">
        <w:rPr>
          <w:rFonts w:asciiTheme="minorHAnsi" w:hAnsiTheme="minorHAnsi" w:cstheme="minorHAnsi"/>
        </w:rPr>
        <w:t>Item 3 in</w:t>
      </w:r>
      <w:r>
        <w:rPr>
          <w:rFonts w:asciiTheme="minorHAnsi" w:hAnsiTheme="minorHAnsi" w:cstheme="minorHAnsi"/>
        </w:rPr>
        <w:t xml:space="preserve">serts </w:t>
      </w:r>
      <w:r w:rsidR="003B5F8A">
        <w:rPr>
          <w:rFonts w:asciiTheme="minorHAnsi" w:hAnsiTheme="minorHAnsi" w:cstheme="minorHAnsi"/>
        </w:rPr>
        <w:t xml:space="preserve">new paragraph </w:t>
      </w:r>
      <w:r w:rsidR="00520BE3">
        <w:rPr>
          <w:rFonts w:asciiTheme="minorHAnsi" w:hAnsiTheme="minorHAnsi" w:cstheme="minorHAnsi"/>
        </w:rPr>
        <w:t xml:space="preserve">12(ib) into the Principal Rules. </w:t>
      </w:r>
    </w:p>
    <w:p w14:paraId="2BE482CC" w14:textId="015B3B6D" w:rsidR="00C757F1" w:rsidRDefault="00C06623" w:rsidP="00F802E5">
      <w:pPr>
        <w:pStyle w:val="ListParagraph"/>
        <w:numPr>
          <w:ilvl w:val="0"/>
          <w:numId w:val="1"/>
        </w:numPr>
        <w:spacing w:after="160" w:line="259" w:lineRule="auto"/>
        <w:jc w:val="both"/>
        <w:rPr>
          <w:rFonts w:asciiTheme="minorHAnsi" w:hAnsiTheme="minorHAnsi" w:cstheme="minorHAnsi"/>
        </w:rPr>
      </w:pPr>
      <w:r>
        <w:rPr>
          <w:rFonts w:asciiTheme="minorHAnsi" w:hAnsiTheme="minorHAnsi" w:cstheme="minorHAnsi"/>
        </w:rPr>
        <w:t xml:space="preserve">Subsection 202B(1) of the Family Assistance Administration Act </w:t>
      </w:r>
      <w:r w:rsidR="00C757F1">
        <w:rPr>
          <w:rFonts w:asciiTheme="minorHAnsi" w:hAnsiTheme="minorHAnsi" w:cstheme="minorHAnsi"/>
        </w:rPr>
        <w:t xml:space="preserve">requires </w:t>
      </w:r>
      <w:r>
        <w:rPr>
          <w:rFonts w:asciiTheme="minorHAnsi" w:hAnsiTheme="minorHAnsi" w:cstheme="minorHAnsi"/>
        </w:rPr>
        <w:t xml:space="preserve">an </w:t>
      </w:r>
      <w:r w:rsidR="00C757F1">
        <w:rPr>
          <w:rFonts w:asciiTheme="minorHAnsi" w:hAnsiTheme="minorHAnsi" w:cstheme="minorHAnsi"/>
        </w:rPr>
        <w:t>approved provider to keep records</w:t>
      </w:r>
      <w:r w:rsidR="001C3639">
        <w:rPr>
          <w:rFonts w:asciiTheme="minorHAnsi" w:hAnsiTheme="minorHAnsi" w:cstheme="minorHAnsi"/>
        </w:rPr>
        <w:t xml:space="preserve"> </w:t>
      </w:r>
      <w:r w:rsidR="00A72B8C">
        <w:rPr>
          <w:rFonts w:asciiTheme="minorHAnsi" w:hAnsiTheme="minorHAnsi" w:cstheme="minorHAnsi"/>
        </w:rPr>
        <w:t xml:space="preserve">of </w:t>
      </w:r>
      <w:r w:rsidR="001C3639">
        <w:rPr>
          <w:rFonts w:asciiTheme="minorHAnsi" w:hAnsiTheme="minorHAnsi" w:cstheme="minorHAnsi"/>
        </w:rPr>
        <w:t>information or events</w:t>
      </w:r>
      <w:r w:rsidR="00C757F1">
        <w:rPr>
          <w:rFonts w:asciiTheme="minorHAnsi" w:hAnsiTheme="minorHAnsi" w:cstheme="minorHAnsi"/>
        </w:rPr>
        <w:t xml:space="preserve"> in relation to certain matters</w:t>
      </w:r>
      <w:r w:rsidR="00A72B8C">
        <w:rPr>
          <w:rFonts w:asciiTheme="minorHAnsi" w:hAnsiTheme="minorHAnsi" w:cstheme="minorHAnsi"/>
        </w:rPr>
        <w:t xml:space="preserve">, including matters </w:t>
      </w:r>
      <w:r w:rsidR="00BD09B9">
        <w:rPr>
          <w:rFonts w:asciiTheme="minorHAnsi" w:hAnsiTheme="minorHAnsi" w:cstheme="minorHAnsi"/>
        </w:rPr>
        <w:t>prescribed by the Secretary’s Rules</w:t>
      </w:r>
      <w:r w:rsidR="00C757F1">
        <w:rPr>
          <w:rFonts w:asciiTheme="minorHAnsi" w:hAnsiTheme="minorHAnsi" w:cstheme="minorHAnsi"/>
        </w:rPr>
        <w:t>.</w:t>
      </w:r>
      <w:r w:rsidR="00081D4F">
        <w:rPr>
          <w:rFonts w:asciiTheme="minorHAnsi" w:hAnsiTheme="minorHAnsi" w:cstheme="minorHAnsi"/>
        </w:rPr>
        <w:t xml:space="preserve"> </w:t>
      </w:r>
      <w:r w:rsidR="00BD09B9">
        <w:rPr>
          <w:rFonts w:asciiTheme="minorHAnsi" w:hAnsiTheme="minorHAnsi" w:cstheme="minorHAnsi"/>
        </w:rPr>
        <w:t xml:space="preserve">Section 12 of the Principal Rules prescribe matters </w:t>
      </w:r>
      <w:r w:rsidR="00E5493F">
        <w:rPr>
          <w:rFonts w:asciiTheme="minorHAnsi" w:hAnsiTheme="minorHAnsi" w:cstheme="minorHAnsi"/>
        </w:rPr>
        <w:t xml:space="preserve">in accordance with paragraph 202B(1)(d) of the </w:t>
      </w:r>
      <w:r w:rsidR="00005471">
        <w:rPr>
          <w:rFonts w:asciiTheme="minorHAnsi" w:hAnsiTheme="minorHAnsi" w:cstheme="minorHAnsi"/>
        </w:rPr>
        <w:t xml:space="preserve">Family Assistance </w:t>
      </w:r>
      <w:r w:rsidR="00E5493F">
        <w:rPr>
          <w:rFonts w:asciiTheme="minorHAnsi" w:hAnsiTheme="minorHAnsi" w:cstheme="minorHAnsi"/>
        </w:rPr>
        <w:t>Administration Act.</w:t>
      </w:r>
    </w:p>
    <w:p w14:paraId="517AAA4D" w14:textId="3F9756AF" w:rsidR="00E5493F" w:rsidRPr="000D4667" w:rsidRDefault="00E5493F" w:rsidP="00F802E5">
      <w:pPr>
        <w:pStyle w:val="ListParagraph"/>
        <w:numPr>
          <w:ilvl w:val="0"/>
          <w:numId w:val="1"/>
        </w:numPr>
        <w:spacing w:after="160" w:line="259" w:lineRule="auto"/>
        <w:jc w:val="both"/>
        <w:rPr>
          <w:rFonts w:asciiTheme="minorHAnsi" w:hAnsiTheme="minorHAnsi" w:cstheme="minorHAnsi"/>
        </w:rPr>
      </w:pPr>
      <w:r>
        <w:rPr>
          <w:rFonts w:asciiTheme="minorHAnsi" w:hAnsiTheme="minorHAnsi" w:cstheme="minorHAnsi"/>
        </w:rPr>
        <w:t xml:space="preserve">In addition </w:t>
      </w:r>
      <w:r w:rsidR="00E37BEB">
        <w:rPr>
          <w:rFonts w:asciiTheme="minorHAnsi" w:hAnsiTheme="minorHAnsi" w:cstheme="minorHAnsi"/>
        </w:rPr>
        <w:t>to the matters that approved providers ar</w:t>
      </w:r>
      <w:r w:rsidR="00A273B2">
        <w:rPr>
          <w:rFonts w:asciiTheme="minorHAnsi" w:hAnsiTheme="minorHAnsi" w:cstheme="minorHAnsi"/>
        </w:rPr>
        <w:t xml:space="preserve">e </w:t>
      </w:r>
      <w:r w:rsidR="00423D04">
        <w:rPr>
          <w:rFonts w:asciiTheme="minorHAnsi" w:hAnsiTheme="minorHAnsi" w:cstheme="minorHAnsi"/>
        </w:rPr>
        <w:t xml:space="preserve">already </w:t>
      </w:r>
      <w:r w:rsidR="00E37BEB">
        <w:rPr>
          <w:rFonts w:asciiTheme="minorHAnsi" w:hAnsiTheme="minorHAnsi" w:cstheme="minorHAnsi"/>
        </w:rPr>
        <w:t xml:space="preserve">required to keep records of under section 12 of the Principal Rules, new paragraph </w:t>
      </w:r>
      <w:r w:rsidR="000E5DD4">
        <w:rPr>
          <w:rFonts w:asciiTheme="minorHAnsi" w:hAnsiTheme="minorHAnsi" w:cstheme="minorHAnsi"/>
        </w:rPr>
        <w:t>12</w:t>
      </w:r>
      <w:r w:rsidR="00E37BEB">
        <w:rPr>
          <w:rFonts w:asciiTheme="minorHAnsi" w:hAnsiTheme="minorHAnsi" w:cstheme="minorHAnsi"/>
        </w:rPr>
        <w:t xml:space="preserve">(ib) requires providers to </w:t>
      </w:r>
      <w:r w:rsidR="004140AA">
        <w:rPr>
          <w:rFonts w:asciiTheme="minorHAnsi" w:hAnsiTheme="minorHAnsi" w:cstheme="minorHAnsi"/>
        </w:rPr>
        <w:t xml:space="preserve">keep records </w:t>
      </w:r>
      <w:r w:rsidR="00253423">
        <w:rPr>
          <w:rFonts w:asciiTheme="minorHAnsi" w:hAnsiTheme="minorHAnsi" w:cstheme="minorHAnsi"/>
        </w:rPr>
        <w:t>in relation to</w:t>
      </w:r>
      <w:r w:rsidR="004140AA">
        <w:rPr>
          <w:rFonts w:asciiTheme="minorHAnsi" w:hAnsiTheme="minorHAnsi" w:cstheme="minorHAnsi"/>
        </w:rPr>
        <w:t xml:space="preserve"> any discounts allowed under section 201BA or </w:t>
      </w:r>
      <w:r w:rsidR="00987B44">
        <w:rPr>
          <w:rFonts w:asciiTheme="minorHAnsi" w:hAnsiTheme="minorHAnsi" w:cstheme="minorHAnsi"/>
        </w:rPr>
        <w:t xml:space="preserve">201BB of the </w:t>
      </w:r>
      <w:r w:rsidR="00005471">
        <w:rPr>
          <w:rFonts w:asciiTheme="minorHAnsi" w:hAnsiTheme="minorHAnsi" w:cstheme="minorHAnsi"/>
        </w:rPr>
        <w:t xml:space="preserve">Family Assistance </w:t>
      </w:r>
      <w:r w:rsidR="00987B44">
        <w:rPr>
          <w:rFonts w:asciiTheme="minorHAnsi" w:hAnsiTheme="minorHAnsi" w:cstheme="minorHAnsi"/>
        </w:rPr>
        <w:t xml:space="preserve">Administration Act. </w:t>
      </w:r>
      <w:r w:rsidR="00D75545">
        <w:rPr>
          <w:rFonts w:asciiTheme="minorHAnsi" w:hAnsiTheme="minorHAnsi" w:cstheme="minorHAnsi"/>
        </w:rPr>
        <w:t xml:space="preserve">This </w:t>
      </w:r>
      <w:r w:rsidR="007E25FF">
        <w:rPr>
          <w:rFonts w:asciiTheme="minorHAnsi" w:hAnsiTheme="minorHAnsi" w:cstheme="minorHAnsi"/>
        </w:rPr>
        <w:t>requirement</w:t>
      </w:r>
      <w:r w:rsidR="00D75545">
        <w:rPr>
          <w:rFonts w:asciiTheme="minorHAnsi" w:hAnsiTheme="minorHAnsi" w:cstheme="minorHAnsi"/>
        </w:rPr>
        <w:t xml:space="preserve"> complements the </w:t>
      </w:r>
      <w:r w:rsidR="007E25FF">
        <w:rPr>
          <w:rFonts w:asciiTheme="minorHAnsi" w:hAnsiTheme="minorHAnsi" w:cstheme="minorHAnsi"/>
        </w:rPr>
        <w:t>existing requirements in</w:t>
      </w:r>
      <w:r w:rsidR="00200584">
        <w:rPr>
          <w:rFonts w:asciiTheme="minorHAnsi" w:hAnsiTheme="minorHAnsi" w:cstheme="minorHAnsi"/>
        </w:rPr>
        <w:t xml:space="preserve"> paragraph 12(ia) of the Principal Rules </w:t>
      </w:r>
      <w:r w:rsidR="00352707">
        <w:rPr>
          <w:rFonts w:asciiTheme="minorHAnsi" w:hAnsiTheme="minorHAnsi" w:cstheme="minorHAnsi"/>
        </w:rPr>
        <w:t xml:space="preserve">to keep records in relation to </w:t>
      </w:r>
      <w:r w:rsidR="00987B44">
        <w:rPr>
          <w:rFonts w:asciiTheme="minorHAnsi" w:hAnsiTheme="minorHAnsi" w:cstheme="minorHAnsi"/>
        </w:rPr>
        <w:t xml:space="preserve">payments prescribed by the Minister’s Rules for the purposes of paragraph 2(2A)(c) of Schedule 2 to the </w:t>
      </w:r>
      <w:r w:rsidR="00005471">
        <w:rPr>
          <w:rFonts w:asciiTheme="minorHAnsi" w:hAnsiTheme="minorHAnsi" w:cstheme="minorHAnsi"/>
        </w:rPr>
        <w:t xml:space="preserve">Family </w:t>
      </w:r>
      <w:r w:rsidR="00987B44">
        <w:rPr>
          <w:rFonts w:asciiTheme="minorHAnsi" w:hAnsiTheme="minorHAnsi" w:cstheme="minorHAnsi"/>
        </w:rPr>
        <w:t xml:space="preserve">Assistance Act </w:t>
      </w:r>
      <w:r w:rsidR="00D36909">
        <w:rPr>
          <w:rFonts w:asciiTheme="minorHAnsi" w:hAnsiTheme="minorHAnsi" w:cstheme="minorHAnsi"/>
        </w:rPr>
        <w:t>that have been received by the provider</w:t>
      </w:r>
      <w:r w:rsidR="00987B44">
        <w:rPr>
          <w:rFonts w:asciiTheme="minorHAnsi" w:hAnsiTheme="minorHAnsi" w:cstheme="minorHAnsi"/>
        </w:rPr>
        <w:t>.</w:t>
      </w:r>
    </w:p>
    <w:p w14:paraId="36E9C405" w14:textId="5B0C92B3" w:rsidR="004D1E43" w:rsidRDefault="004D1E43" w:rsidP="006151A1">
      <w:pPr>
        <w:spacing w:after="160" w:line="259" w:lineRule="auto"/>
        <w:jc w:val="both"/>
        <w:rPr>
          <w:rFonts w:asciiTheme="minorHAnsi" w:hAnsiTheme="minorHAnsi" w:cstheme="minorHAnsi"/>
          <w:u w:val="single"/>
        </w:rPr>
      </w:pPr>
      <w:r>
        <w:rPr>
          <w:rFonts w:asciiTheme="minorHAnsi" w:hAnsiTheme="minorHAnsi" w:cstheme="minorHAnsi"/>
          <w:u w:val="single"/>
        </w:rPr>
        <w:t>Item 4</w:t>
      </w:r>
    </w:p>
    <w:p w14:paraId="6CD00944" w14:textId="383C2CAB" w:rsidR="00731C58" w:rsidRDefault="0052111B" w:rsidP="00F802E5">
      <w:pPr>
        <w:pStyle w:val="ListParagraph"/>
        <w:numPr>
          <w:ilvl w:val="0"/>
          <w:numId w:val="1"/>
        </w:numPr>
        <w:spacing w:after="160" w:line="259" w:lineRule="auto"/>
        <w:jc w:val="both"/>
        <w:rPr>
          <w:rFonts w:asciiTheme="minorHAnsi" w:hAnsiTheme="minorHAnsi" w:cstheme="minorHAnsi"/>
        </w:rPr>
      </w:pPr>
      <w:r>
        <w:rPr>
          <w:rFonts w:asciiTheme="minorHAnsi" w:hAnsiTheme="minorHAnsi" w:cstheme="minorHAnsi"/>
        </w:rPr>
        <w:t xml:space="preserve">Item 4 repeals </w:t>
      </w:r>
      <w:r w:rsidR="002E38E1">
        <w:rPr>
          <w:rFonts w:asciiTheme="minorHAnsi" w:hAnsiTheme="minorHAnsi" w:cstheme="minorHAnsi"/>
        </w:rPr>
        <w:t xml:space="preserve">and substitutes </w:t>
      </w:r>
      <w:r>
        <w:rPr>
          <w:rFonts w:asciiTheme="minorHAnsi" w:hAnsiTheme="minorHAnsi" w:cstheme="minorHAnsi"/>
        </w:rPr>
        <w:t xml:space="preserve">paragraphs 13(h) and 13(i) of the </w:t>
      </w:r>
      <w:r w:rsidR="00BD6365">
        <w:rPr>
          <w:rFonts w:asciiTheme="minorHAnsi" w:hAnsiTheme="minorHAnsi" w:cstheme="minorHAnsi"/>
        </w:rPr>
        <w:t xml:space="preserve">Principal Rules. </w:t>
      </w:r>
    </w:p>
    <w:p w14:paraId="2FE4C48F" w14:textId="4D7C4BCB" w:rsidR="00EF4F7D" w:rsidRPr="00430DC4" w:rsidRDefault="00EF4F7D" w:rsidP="00F802E5">
      <w:pPr>
        <w:pStyle w:val="ListParagraph"/>
        <w:numPr>
          <w:ilvl w:val="0"/>
          <w:numId w:val="1"/>
        </w:numPr>
        <w:spacing w:after="160" w:line="259" w:lineRule="auto"/>
        <w:jc w:val="both"/>
        <w:rPr>
          <w:rFonts w:asciiTheme="minorHAnsi" w:hAnsiTheme="minorHAnsi" w:cstheme="minorHAnsi"/>
        </w:rPr>
      </w:pPr>
      <w:r>
        <w:rPr>
          <w:rFonts w:asciiTheme="minorHAnsi" w:hAnsiTheme="minorHAnsi" w:cstheme="minorHAnsi"/>
        </w:rPr>
        <w:t xml:space="preserve">Section 13 of the Principal Rules </w:t>
      </w:r>
      <w:r w:rsidR="009E210C">
        <w:rPr>
          <w:rFonts w:asciiTheme="minorHAnsi" w:hAnsiTheme="minorHAnsi" w:cstheme="minorHAnsi"/>
        </w:rPr>
        <w:t>prescribes additional information</w:t>
      </w:r>
      <w:r w:rsidR="008076DA">
        <w:rPr>
          <w:rFonts w:asciiTheme="minorHAnsi" w:hAnsiTheme="minorHAnsi" w:cstheme="minorHAnsi"/>
        </w:rPr>
        <w:t xml:space="preserve"> that providers must include in session reports </w:t>
      </w:r>
      <w:r w:rsidR="00690285">
        <w:rPr>
          <w:rFonts w:asciiTheme="minorHAnsi" w:hAnsiTheme="minorHAnsi" w:cstheme="minorHAnsi"/>
        </w:rPr>
        <w:t xml:space="preserve">given to the Secretary </w:t>
      </w:r>
      <w:r w:rsidR="008076DA">
        <w:rPr>
          <w:rFonts w:asciiTheme="minorHAnsi" w:hAnsiTheme="minorHAnsi" w:cstheme="minorHAnsi"/>
        </w:rPr>
        <w:t xml:space="preserve">in accordance with section 204B of the </w:t>
      </w:r>
      <w:r w:rsidR="00005471">
        <w:rPr>
          <w:rFonts w:asciiTheme="minorHAnsi" w:hAnsiTheme="minorHAnsi" w:cstheme="minorHAnsi"/>
        </w:rPr>
        <w:t xml:space="preserve">Family Assistance </w:t>
      </w:r>
      <w:r w:rsidR="008076DA">
        <w:rPr>
          <w:rFonts w:asciiTheme="minorHAnsi" w:hAnsiTheme="minorHAnsi" w:cstheme="minorHAnsi"/>
        </w:rPr>
        <w:t>Administ</w:t>
      </w:r>
      <w:r w:rsidR="002E3F82">
        <w:rPr>
          <w:rFonts w:asciiTheme="minorHAnsi" w:hAnsiTheme="minorHAnsi" w:cstheme="minorHAnsi"/>
        </w:rPr>
        <w:t xml:space="preserve">ration Act. </w:t>
      </w:r>
      <w:r w:rsidR="003114D9">
        <w:rPr>
          <w:rFonts w:asciiTheme="minorHAnsi" w:hAnsiTheme="minorHAnsi" w:cstheme="minorHAnsi"/>
          <w:iCs/>
        </w:rPr>
        <w:t>Specifically, under paragraph 20</w:t>
      </w:r>
      <w:r w:rsidR="00BC4524">
        <w:rPr>
          <w:rFonts w:asciiTheme="minorHAnsi" w:hAnsiTheme="minorHAnsi" w:cstheme="minorHAnsi"/>
          <w:iCs/>
        </w:rPr>
        <w:t>4B</w:t>
      </w:r>
      <w:r w:rsidR="003114D9">
        <w:rPr>
          <w:rFonts w:asciiTheme="minorHAnsi" w:hAnsiTheme="minorHAnsi" w:cstheme="minorHAnsi"/>
          <w:iCs/>
        </w:rPr>
        <w:t>(</w:t>
      </w:r>
      <w:r w:rsidR="00BC4524">
        <w:rPr>
          <w:rFonts w:asciiTheme="minorHAnsi" w:hAnsiTheme="minorHAnsi" w:cstheme="minorHAnsi"/>
          <w:iCs/>
        </w:rPr>
        <w:t>2</w:t>
      </w:r>
      <w:r w:rsidR="003114D9">
        <w:rPr>
          <w:rFonts w:asciiTheme="minorHAnsi" w:hAnsiTheme="minorHAnsi" w:cstheme="minorHAnsi"/>
          <w:iCs/>
        </w:rPr>
        <w:t>)(</w:t>
      </w:r>
      <w:r w:rsidR="00BC4524">
        <w:rPr>
          <w:rFonts w:asciiTheme="minorHAnsi" w:hAnsiTheme="minorHAnsi" w:cstheme="minorHAnsi"/>
          <w:iCs/>
        </w:rPr>
        <w:t>c)</w:t>
      </w:r>
      <w:r w:rsidR="003114D9">
        <w:rPr>
          <w:rFonts w:asciiTheme="minorHAnsi" w:hAnsiTheme="minorHAnsi" w:cstheme="minorHAnsi"/>
          <w:iCs/>
        </w:rPr>
        <w:t xml:space="preserve"> of the </w:t>
      </w:r>
      <w:r w:rsidR="00005471">
        <w:rPr>
          <w:rFonts w:asciiTheme="minorHAnsi" w:hAnsiTheme="minorHAnsi" w:cstheme="minorHAnsi"/>
          <w:iCs/>
        </w:rPr>
        <w:t xml:space="preserve">Family Assistance </w:t>
      </w:r>
      <w:r w:rsidR="003114D9">
        <w:rPr>
          <w:rFonts w:asciiTheme="minorHAnsi" w:hAnsiTheme="minorHAnsi" w:cstheme="minorHAnsi"/>
          <w:iCs/>
        </w:rPr>
        <w:t xml:space="preserve">Administration Act, a </w:t>
      </w:r>
      <w:r w:rsidR="0071036B">
        <w:rPr>
          <w:rFonts w:asciiTheme="minorHAnsi" w:hAnsiTheme="minorHAnsi" w:cstheme="minorHAnsi"/>
          <w:iCs/>
        </w:rPr>
        <w:t>session report</w:t>
      </w:r>
      <w:r w:rsidR="003114D9">
        <w:rPr>
          <w:rFonts w:asciiTheme="minorHAnsi" w:hAnsiTheme="minorHAnsi" w:cstheme="minorHAnsi"/>
          <w:iCs/>
        </w:rPr>
        <w:t xml:space="preserve"> must include any information prescribed by the Secretary’s Rules.</w:t>
      </w:r>
    </w:p>
    <w:p w14:paraId="688B3F48" w14:textId="5BC15C36" w:rsidR="00430DC4" w:rsidRPr="0018403A" w:rsidRDefault="00B25EBC" w:rsidP="00F802E5">
      <w:pPr>
        <w:pStyle w:val="ListParagraph"/>
        <w:numPr>
          <w:ilvl w:val="0"/>
          <w:numId w:val="1"/>
        </w:numPr>
        <w:spacing w:after="160" w:line="259" w:lineRule="auto"/>
        <w:jc w:val="both"/>
        <w:rPr>
          <w:rFonts w:asciiTheme="minorHAnsi" w:hAnsiTheme="minorHAnsi" w:cstheme="minorHAnsi"/>
        </w:rPr>
      </w:pPr>
      <w:r>
        <w:rPr>
          <w:rFonts w:asciiTheme="minorHAnsi" w:hAnsiTheme="minorHAnsi" w:cstheme="minorHAnsi"/>
          <w:iCs/>
        </w:rPr>
        <w:t xml:space="preserve">The effect of new </w:t>
      </w:r>
      <w:r w:rsidR="004A4931">
        <w:rPr>
          <w:rFonts w:asciiTheme="minorHAnsi" w:hAnsiTheme="minorHAnsi" w:cstheme="minorHAnsi"/>
          <w:iCs/>
        </w:rPr>
        <w:t xml:space="preserve">paragraph 13(h) is </w:t>
      </w:r>
      <w:r w:rsidR="00FA6BFB">
        <w:rPr>
          <w:rFonts w:asciiTheme="minorHAnsi" w:hAnsiTheme="minorHAnsi" w:cstheme="minorHAnsi"/>
          <w:iCs/>
        </w:rPr>
        <w:t xml:space="preserve">to introduce a new requirement </w:t>
      </w:r>
      <w:r w:rsidR="00A43E42">
        <w:rPr>
          <w:rFonts w:asciiTheme="minorHAnsi" w:hAnsiTheme="minorHAnsi" w:cstheme="minorHAnsi"/>
          <w:iCs/>
        </w:rPr>
        <w:t xml:space="preserve">for session reports to include information </w:t>
      </w:r>
      <w:r w:rsidR="00CD6CD8">
        <w:rPr>
          <w:rFonts w:asciiTheme="minorHAnsi" w:hAnsiTheme="minorHAnsi" w:cstheme="minorHAnsi"/>
          <w:iCs/>
        </w:rPr>
        <w:t xml:space="preserve">about whether the individual benefited </w:t>
      </w:r>
      <w:r w:rsidR="002A674F">
        <w:rPr>
          <w:rFonts w:asciiTheme="minorHAnsi" w:hAnsiTheme="minorHAnsi" w:cstheme="minorHAnsi"/>
          <w:iCs/>
        </w:rPr>
        <w:t xml:space="preserve">from </w:t>
      </w:r>
      <w:r w:rsidR="004C1961" w:rsidRPr="00EE5CF9">
        <w:rPr>
          <w:rFonts w:asciiTheme="minorHAnsi" w:hAnsiTheme="minorHAnsi" w:cstheme="minorHAnsi"/>
          <w:iCs/>
        </w:rPr>
        <w:t>a discount allowed under section 201BA or 201BB of the Family Assistance Administration Act in respect of the session</w:t>
      </w:r>
      <w:r w:rsidR="002A674F" w:rsidRPr="00EE5CF9">
        <w:rPr>
          <w:rFonts w:asciiTheme="minorHAnsi" w:hAnsiTheme="minorHAnsi" w:cstheme="minorHAnsi"/>
          <w:iCs/>
        </w:rPr>
        <w:t xml:space="preserve"> (</w:t>
      </w:r>
      <w:r w:rsidR="002A674F">
        <w:rPr>
          <w:rFonts w:asciiTheme="minorHAnsi" w:hAnsiTheme="minorHAnsi" w:cstheme="minorHAnsi"/>
          <w:iCs/>
        </w:rPr>
        <w:t xml:space="preserve">new </w:t>
      </w:r>
      <w:r w:rsidR="0044795B">
        <w:rPr>
          <w:rFonts w:asciiTheme="minorHAnsi" w:hAnsiTheme="minorHAnsi" w:cstheme="minorHAnsi"/>
          <w:iCs/>
        </w:rPr>
        <w:t>sub</w:t>
      </w:r>
      <w:r w:rsidR="002A674F">
        <w:rPr>
          <w:rFonts w:asciiTheme="minorHAnsi" w:hAnsiTheme="minorHAnsi" w:cstheme="minorHAnsi"/>
          <w:iCs/>
        </w:rPr>
        <w:t>paragraph 13(h)(ii)), alongside the existing requirement for session reports to include</w:t>
      </w:r>
      <w:r w:rsidR="0015694D">
        <w:rPr>
          <w:rFonts w:asciiTheme="minorHAnsi" w:hAnsiTheme="minorHAnsi" w:cstheme="minorHAnsi"/>
          <w:iCs/>
        </w:rPr>
        <w:t xml:space="preserve"> information about whether the individual benefited from a payment prescribed under paragraph 2(2A)(c) of Schedule 2 to the </w:t>
      </w:r>
      <w:r w:rsidR="00634452">
        <w:rPr>
          <w:rFonts w:asciiTheme="minorHAnsi" w:hAnsiTheme="minorHAnsi" w:cstheme="minorHAnsi"/>
          <w:iCs/>
        </w:rPr>
        <w:t xml:space="preserve">Family </w:t>
      </w:r>
      <w:r w:rsidR="0015694D">
        <w:rPr>
          <w:rFonts w:asciiTheme="minorHAnsi" w:hAnsiTheme="minorHAnsi" w:cstheme="minorHAnsi"/>
          <w:iCs/>
        </w:rPr>
        <w:t>Assistance Act</w:t>
      </w:r>
      <w:r w:rsidR="0044795B">
        <w:rPr>
          <w:rFonts w:asciiTheme="minorHAnsi" w:hAnsiTheme="minorHAnsi" w:cstheme="minorHAnsi"/>
          <w:iCs/>
        </w:rPr>
        <w:t xml:space="preserve"> in respect of the session (new subparagraph 13(h)(i), which effectively replicates existing</w:t>
      </w:r>
      <w:r w:rsidR="000B364D">
        <w:rPr>
          <w:rFonts w:asciiTheme="minorHAnsi" w:hAnsiTheme="minorHAnsi" w:cstheme="minorHAnsi"/>
          <w:iCs/>
        </w:rPr>
        <w:t xml:space="preserve"> paragraph 13</w:t>
      </w:r>
      <w:r w:rsidR="00204940">
        <w:rPr>
          <w:rFonts w:asciiTheme="minorHAnsi" w:hAnsiTheme="minorHAnsi" w:cstheme="minorHAnsi"/>
          <w:iCs/>
        </w:rPr>
        <w:t>(h)</w:t>
      </w:r>
      <w:r w:rsidR="0044795B">
        <w:rPr>
          <w:rFonts w:asciiTheme="minorHAnsi" w:hAnsiTheme="minorHAnsi" w:cstheme="minorHAnsi"/>
          <w:iCs/>
        </w:rPr>
        <w:t xml:space="preserve"> of the Principal Rules</w:t>
      </w:r>
      <w:r w:rsidR="00770F1F">
        <w:rPr>
          <w:rFonts w:asciiTheme="minorHAnsi" w:hAnsiTheme="minorHAnsi" w:cstheme="minorHAnsi"/>
          <w:iCs/>
        </w:rPr>
        <w:t>)</w:t>
      </w:r>
      <w:r w:rsidR="00204940">
        <w:rPr>
          <w:rFonts w:asciiTheme="minorHAnsi" w:hAnsiTheme="minorHAnsi" w:cstheme="minorHAnsi"/>
          <w:iCs/>
        </w:rPr>
        <w:t xml:space="preserve">. </w:t>
      </w:r>
    </w:p>
    <w:p w14:paraId="65CA9DEC" w14:textId="6F83D5B2" w:rsidR="0018403A" w:rsidRPr="002470AD" w:rsidRDefault="00FF051C" w:rsidP="00F802E5">
      <w:pPr>
        <w:pStyle w:val="ListParagraph"/>
        <w:numPr>
          <w:ilvl w:val="0"/>
          <w:numId w:val="1"/>
        </w:numPr>
        <w:spacing w:after="160" w:line="259" w:lineRule="auto"/>
        <w:jc w:val="both"/>
        <w:rPr>
          <w:rFonts w:asciiTheme="minorHAnsi" w:hAnsiTheme="minorHAnsi" w:cstheme="minorHAnsi"/>
        </w:rPr>
      </w:pPr>
      <w:r>
        <w:rPr>
          <w:rFonts w:asciiTheme="minorHAnsi" w:hAnsiTheme="minorHAnsi" w:cstheme="minorHAnsi"/>
          <w:iCs/>
        </w:rPr>
        <w:lastRenderedPageBreak/>
        <w:t>Where</w:t>
      </w:r>
      <w:r w:rsidR="00786579">
        <w:rPr>
          <w:rFonts w:asciiTheme="minorHAnsi" w:hAnsiTheme="minorHAnsi" w:cstheme="minorHAnsi"/>
          <w:iCs/>
        </w:rPr>
        <w:t xml:space="preserve"> an individual</w:t>
      </w:r>
      <w:r w:rsidR="00B51610">
        <w:rPr>
          <w:rFonts w:asciiTheme="minorHAnsi" w:hAnsiTheme="minorHAnsi" w:cstheme="minorHAnsi"/>
          <w:iCs/>
        </w:rPr>
        <w:t xml:space="preserve"> </w:t>
      </w:r>
      <w:r w:rsidR="00786579">
        <w:rPr>
          <w:rFonts w:asciiTheme="minorHAnsi" w:hAnsiTheme="minorHAnsi" w:cstheme="minorHAnsi"/>
          <w:iCs/>
        </w:rPr>
        <w:t>benefit</w:t>
      </w:r>
      <w:r w:rsidR="00DA1824">
        <w:rPr>
          <w:rFonts w:asciiTheme="minorHAnsi" w:hAnsiTheme="minorHAnsi" w:cstheme="minorHAnsi"/>
          <w:iCs/>
        </w:rPr>
        <w:t>s</w:t>
      </w:r>
      <w:r w:rsidR="00786579">
        <w:rPr>
          <w:rFonts w:asciiTheme="minorHAnsi" w:hAnsiTheme="minorHAnsi" w:cstheme="minorHAnsi"/>
          <w:iCs/>
        </w:rPr>
        <w:t xml:space="preserve"> from a payment or </w:t>
      </w:r>
      <w:r>
        <w:rPr>
          <w:rFonts w:asciiTheme="minorHAnsi" w:hAnsiTheme="minorHAnsi" w:cstheme="minorHAnsi"/>
          <w:iCs/>
        </w:rPr>
        <w:t xml:space="preserve">discount referred to in new paragraph 13(h) </w:t>
      </w:r>
      <w:r w:rsidR="00786579">
        <w:rPr>
          <w:rFonts w:asciiTheme="minorHAnsi" w:hAnsiTheme="minorHAnsi" w:cstheme="minorHAnsi"/>
          <w:iCs/>
        </w:rPr>
        <w:t xml:space="preserve">in respect of a </w:t>
      </w:r>
      <w:r>
        <w:rPr>
          <w:rFonts w:asciiTheme="minorHAnsi" w:hAnsiTheme="minorHAnsi" w:cstheme="minorHAnsi"/>
          <w:iCs/>
        </w:rPr>
        <w:t xml:space="preserve">session, </w:t>
      </w:r>
      <w:r w:rsidR="00F66FB7">
        <w:rPr>
          <w:rFonts w:asciiTheme="minorHAnsi" w:hAnsiTheme="minorHAnsi" w:cstheme="minorHAnsi"/>
          <w:iCs/>
        </w:rPr>
        <w:t xml:space="preserve">new paragraph 13(i) requires </w:t>
      </w:r>
      <w:r w:rsidR="00B51610">
        <w:rPr>
          <w:rFonts w:asciiTheme="minorHAnsi" w:hAnsiTheme="minorHAnsi" w:cstheme="minorHAnsi"/>
          <w:iCs/>
        </w:rPr>
        <w:t xml:space="preserve">sessions reports to </w:t>
      </w:r>
      <w:r w:rsidR="0074236C">
        <w:rPr>
          <w:rFonts w:asciiTheme="minorHAnsi" w:hAnsiTheme="minorHAnsi" w:cstheme="minorHAnsi"/>
          <w:iCs/>
        </w:rPr>
        <w:t xml:space="preserve">also include information about </w:t>
      </w:r>
      <w:r w:rsidR="00891800">
        <w:rPr>
          <w:rFonts w:asciiTheme="minorHAnsi" w:hAnsiTheme="minorHAnsi" w:cstheme="minorHAnsi"/>
          <w:iCs/>
        </w:rPr>
        <w:t>the type</w:t>
      </w:r>
      <w:r w:rsidR="00531F15">
        <w:rPr>
          <w:rFonts w:asciiTheme="minorHAnsi" w:hAnsiTheme="minorHAnsi" w:cstheme="minorHAnsi"/>
          <w:iCs/>
        </w:rPr>
        <w:t xml:space="preserve"> and </w:t>
      </w:r>
      <w:r w:rsidR="00D24275">
        <w:rPr>
          <w:rFonts w:asciiTheme="minorHAnsi" w:hAnsiTheme="minorHAnsi" w:cstheme="minorHAnsi"/>
          <w:iCs/>
        </w:rPr>
        <w:t xml:space="preserve">an estimate of the </w:t>
      </w:r>
      <w:r w:rsidR="00531F15">
        <w:rPr>
          <w:rFonts w:asciiTheme="minorHAnsi" w:hAnsiTheme="minorHAnsi" w:cstheme="minorHAnsi"/>
          <w:iCs/>
        </w:rPr>
        <w:t>amount of the payment or discount</w:t>
      </w:r>
      <w:r w:rsidR="000C4AE9">
        <w:rPr>
          <w:rFonts w:asciiTheme="minorHAnsi" w:hAnsiTheme="minorHAnsi" w:cstheme="minorHAnsi"/>
          <w:iCs/>
        </w:rPr>
        <w:t xml:space="preserve">. </w:t>
      </w:r>
      <w:r w:rsidR="0082784E">
        <w:rPr>
          <w:rFonts w:asciiTheme="minorHAnsi" w:hAnsiTheme="minorHAnsi" w:cstheme="minorHAnsi"/>
          <w:iCs/>
        </w:rPr>
        <w:t xml:space="preserve">The </w:t>
      </w:r>
      <w:r w:rsidR="00643BFB">
        <w:rPr>
          <w:rFonts w:asciiTheme="minorHAnsi" w:hAnsiTheme="minorHAnsi" w:cstheme="minorHAnsi"/>
          <w:iCs/>
        </w:rPr>
        <w:t>‘</w:t>
      </w:r>
      <w:r w:rsidR="0082784E">
        <w:rPr>
          <w:rFonts w:asciiTheme="minorHAnsi" w:hAnsiTheme="minorHAnsi" w:cstheme="minorHAnsi"/>
          <w:iCs/>
        </w:rPr>
        <w:t>type</w:t>
      </w:r>
      <w:r w:rsidR="00643BFB">
        <w:rPr>
          <w:rFonts w:asciiTheme="minorHAnsi" w:hAnsiTheme="minorHAnsi" w:cstheme="minorHAnsi"/>
          <w:iCs/>
        </w:rPr>
        <w:t>’</w:t>
      </w:r>
      <w:r w:rsidR="0082784E">
        <w:rPr>
          <w:rFonts w:asciiTheme="minorHAnsi" w:hAnsiTheme="minorHAnsi" w:cstheme="minorHAnsi"/>
          <w:iCs/>
        </w:rPr>
        <w:t xml:space="preserve"> of payment or discount </w:t>
      </w:r>
      <w:r w:rsidR="008159F7">
        <w:rPr>
          <w:rFonts w:asciiTheme="minorHAnsi" w:hAnsiTheme="minorHAnsi" w:cstheme="minorHAnsi"/>
          <w:iCs/>
          <w:szCs w:val="24"/>
        </w:rPr>
        <w:t xml:space="preserve">refers to the </w:t>
      </w:r>
      <w:r w:rsidR="00921D80">
        <w:rPr>
          <w:rFonts w:asciiTheme="minorHAnsi" w:hAnsiTheme="minorHAnsi" w:cstheme="minorHAnsi"/>
          <w:iCs/>
          <w:szCs w:val="24"/>
        </w:rPr>
        <w:t xml:space="preserve">type of </w:t>
      </w:r>
      <w:r w:rsidR="008159F7">
        <w:rPr>
          <w:rFonts w:asciiTheme="minorHAnsi" w:hAnsiTheme="minorHAnsi" w:cstheme="minorHAnsi"/>
          <w:iCs/>
          <w:szCs w:val="24"/>
        </w:rPr>
        <w:t xml:space="preserve">payment </w:t>
      </w:r>
      <w:r w:rsidR="00E54D1C">
        <w:rPr>
          <w:rFonts w:asciiTheme="minorHAnsi" w:hAnsiTheme="minorHAnsi" w:cstheme="minorHAnsi"/>
          <w:iCs/>
          <w:szCs w:val="24"/>
        </w:rPr>
        <w:t xml:space="preserve">that is prescribed under the Minister’s Rules </w:t>
      </w:r>
      <w:r w:rsidR="008159F7">
        <w:rPr>
          <w:rFonts w:asciiTheme="minorHAnsi" w:hAnsiTheme="minorHAnsi" w:cstheme="minorHAnsi"/>
          <w:iCs/>
          <w:szCs w:val="24"/>
        </w:rPr>
        <w:t xml:space="preserve">or </w:t>
      </w:r>
      <w:r w:rsidR="00E54D1C">
        <w:rPr>
          <w:rFonts w:asciiTheme="minorHAnsi" w:hAnsiTheme="minorHAnsi" w:cstheme="minorHAnsi"/>
          <w:iCs/>
          <w:szCs w:val="24"/>
        </w:rPr>
        <w:t xml:space="preserve">the type of </w:t>
      </w:r>
      <w:r w:rsidR="008159F7">
        <w:rPr>
          <w:rFonts w:asciiTheme="minorHAnsi" w:hAnsiTheme="minorHAnsi" w:cstheme="minorHAnsi"/>
          <w:iCs/>
          <w:szCs w:val="24"/>
        </w:rPr>
        <w:t xml:space="preserve">discount </w:t>
      </w:r>
      <w:r w:rsidR="0049548A">
        <w:rPr>
          <w:rFonts w:asciiTheme="minorHAnsi" w:hAnsiTheme="minorHAnsi" w:cstheme="minorHAnsi"/>
          <w:iCs/>
          <w:szCs w:val="24"/>
        </w:rPr>
        <w:t xml:space="preserve">allowed under </w:t>
      </w:r>
      <w:r w:rsidR="00E54D1C">
        <w:rPr>
          <w:rFonts w:asciiTheme="minorHAnsi" w:hAnsiTheme="minorHAnsi" w:cstheme="minorHAnsi"/>
          <w:iCs/>
          <w:szCs w:val="24"/>
        </w:rPr>
        <w:t>section 201BA or 201BB of the Family Assistance</w:t>
      </w:r>
      <w:r w:rsidR="0049548A">
        <w:rPr>
          <w:rFonts w:asciiTheme="minorHAnsi" w:hAnsiTheme="minorHAnsi" w:cstheme="minorHAnsi"/>
          <w:iCs/>
          <w:szCs w:val="24"/>
        </w:rPr>
        <w:t xml:space="preserve"> </w:t>
      </w:r>
      <w:r w:rsidR="008159F7">
        <w:rPr>
          <w:rFonts w:asciiTheme="minorHAnsi" w:hAnsiTheme="minorHAnsi" w:cstheme="minorHAnsi"/>
          <w:iCs/>
          <w:szCs w:val="24"/>
        </w:rPr>
        <w:t>Administration Act</w:t>
      </w:r>
      <w:r w:rsidR="00EE5CF9">
        <w:rPr>
          <w:rFonts w:asciiTheme="minorHAnsi" w:hAnsiTheme="minorHAnsi" w:cstheme="minorHAnsi"/>
          <w:iCs/>
          <w:szCs w:val="24"/>
        </w:rPr>
        <w:t xml:space="preserve"> </w:t>
      </w:r>
      <w:r w:rsidR="004E1549">
        <w:rPr>
          <w:rFonts w:asciiTheme="minorHAnsi" w:hAnsiTheme="minorHAnsi" w:cstheme="minorHAnsi"/>
          <w:iCs/>
          <w:szCs w:val="24"/>
        </w:rPr>
        <w:t xml:space="preserve">(as discussed at paragraph </w:t>
      </w:r>
      <w:r w:rsidR="00D97CCE">
        <w:rPr>
          <w:rFonts w:asciiTheme="minorHAnsi" w:hAnsiTheme="minorHAnsi" w:cstheme="minorHAnsi"/>
          <w:iCs/>
          <w:szCs w:val="24"/>
        </w:rPr>
        <w:t>9</w:t>
      </w:r>
      <w:r w:rsidR="004E1549">
        <w:rPr>
          <w:rFonts w:asciiTheme="minorHAnsi" w:hAnsiTheme="minorHAnsi" w:cstheme="minorHAnsi"/>
          <w:iCs/>
          <w:szCs w:val="24"/>
        </w:rPr>
        <w:t xml:space="preserve"> above). </w:t>
      </w:r>
    </w:p>
    <w:p w14:paraId="1530AF86" w14:textId="30F3966E" w:rsidR="006C7B75" w:rsidRPr="006C7B75" w:rsidRDefault="00451376" w:rsidP="00F802E5">
      <w:pPr>
        <w:pStyle w:val="ListParagraph"/>
        <w:numPr>
          <w:ilvl w:val="0"/>
          <w:numId w:val="1"/>
        </w:numPr>
        <w:spacing w:after="160" w:line="259" w:lineRule="auto"/>
        <w:jc w:val="both"/>
        <w:rPr>
          <w:rFonts w:asciiTheme="minorHAnsi" w:hAnsiTheme="minorHAnsi" w:cstheme="minorHAnsi"/>
        </w:rPr>
      </w:pPr>
      <w:r>
        <w:rPr>
          <w:rFonts w:asciiTheme="minorHAnsi" w:hAnsiTheme="minorHAnsi" w:cstheme="minorHAnsi"/>
          <w:iCs/>
          <w:szCs w:val="24"/>
        </w:rPr>
        <w:t>Providers are only</w:t>
      </w:r>
      <w:r w:rsidR="00494339">
        <w:rPr>
          <w:rFonts w:asciiTheme="minorHAnsi" w:hAnsiTheme="minorHAnsi" w:cstheme="minorHAnsi"/>
          <w:iCs/>
          <w:szCs w:val="24"/>
        </w:rPr>
        <w:t xml:space="preserve"> required to report </w:t>
      </w:r>
      <w:r w:rsidR="005C68F8">
        <w:rPr>
          <w:rFonts w:asciiTheme="minorHAnsi" w:hAnsiTheme="minorHAnsi" w:cstheme="minorHAnsi"/>
          <w:iCs/>
          <w:szCs w:val="24"/>
        </w:rPr>
        <w:t>estimates of the</w:t>
      </w:r>
      <w:r w:rsidR="0063782B">
        <w:rPr>
          <w:rFonts w:asciiTheme="minorHAnsi" w:hAnsiTheme="minorHAnsi" w:cstheme="minorHAnsi"/>
          <w:iCs/>
          <w:szCs w:val="24"/>
        </w:rPr>
        <w:t xml:space="preserve"> amount of the payment or discount</w:t>
      </w:r>
      <w:r w:rsidR="00494339">
        <w:rPr>
          <w:rFonts w:asciiTheme="minorHAnsi" w:hAnsiTheme="minorHAnsi" w:cstheme="minorHAnsi"/>
          <w:iCs/>
          <w:szCs w:val="24"/>
        </w:rPr>
        <w:t xml:space="preserve"> </w:t>
      </w:r>
      <w:r w:rsidR="009A58D8">
        <w:rPr>
          <w:rFonts w:asciiTheme="minorHAnsi" w:hAnsiTheme="minorHAnsi" w:cstheme="minorHAnsi"/>
          <w:iCs/>
          <w:szCs w:val="24"/>
        </w:rPr>
        <w:t>because</w:t>
      </w:r>
      <w:r w:rsidR="0063782B">
        <w:rPr>
          <w:rFonts w:asciiTheme="minorHAnsi" w:hAnsiTheme="minorHAnsi" w:cstheme="minorHAnsi"/>
          <w:iCs/>
          <w:szCs w:val="24"/>
        </w:rPr>
        <w:t xml:space="preserve"> due to the nature of how C</w:t>
      </w:r>
      <w:r w:rsidR="006E2AA9">
        <w:rPr>
          <w:rFonts w:asciiTheme="minorHAnsi" w:hAnsiTheme="minorHAnsi" w:cstheme="minorHAnsi"/>
          <w:iCs/>
          <w:szCs w:val="24"/>
        </w:rPr>
        <w:t>hild Care Subsidy (CCS)</w:t>
      </w:r>
      <w:r w:rsidR="0063782B">
        <w:rPr>
          <w:rFonts w:asciiTheme="minorHAnsi" w:hAnsiTheme="minorHAnsi" w:cstheme="minorHAnsi"/>
          <w:iCs/>
          <w:szCs w:val="24"/>
        </w:rPr>
        <w:t xml:space="preserve"> entitlement is calculated,</w:t>
      </w:r>
      <w:r w:rsidR="009A58D8">
        <w:rPr>
          <w:rFonts w:asciiTheme="minorHAnsi" w:hAnsiTheme="minorHAnsi" w:cstheme="minorHAnsi"/>
          <w:iCs/>
          <w:szCs w:val="24"/>
        </w:rPr>
        <w:t xml:space="preserve"> it is not possibl</w:t>
      </w:r>
      <w:r w:rsidR="006342B6">
        <w:rPr>
          <w:rFonts w:asciiTheme="minorHAnsi" w:hAnsiTheme="minorHAnsi" w:cstheme="minorHAnsi"/>
          <w:iCs/>
          <w:szCs w:val="24"/>
        </w:rPr>
        <w:t>e to</w:t>
      </w:r>
      <w:r w:rsidR="006303F5">
        <w:rPr>
          <w:rFonts w:asciiTheme="minorHAnsi" w:hAnsiTheme="minorHAnsi" w:cstheme="minorHAnsi"/>
          <w:iCs/>
          <w:szCs w:val="24"/>
        </w:rPr>
        <w:t xml:space="preserve"> </w:t>
      </w:r>
      <w:r w:rsidR="00632D07">
        <w:rPr>
          <w:rFonts w:asciiTheme="minorHAnsi" w:hAnsiTheme="minorHAnsi" w:cstheme="minorHAnsi"/>
          <w:iCs/>
          <w:szCs w:val="24"/>
        </w:rPr>
        <w:t>precisely</w:t>
      </w:r>
      <w:r w:rsidR="006342B6">
        <w:rPr>
          <w:rFonts w:asciiTheme="minorHAnsi" w:hAnsiTheme="minorHAnsi" w:cstheme="minorHAnsi"/>
          <w:iCs/>
          <w:szCs w:val="24"/>
        </w:rPr>
        <w:t xml:space="preserve"> determine the amount of the payment or discount that will be applied to</w:t>
      </w:r>
      <w:r w:rsidR="004613E0">
        <w:rPr>
          <w:rFonts w:asciiTheme="minorHAnsi" w:hAnsiTheme="minorHAnsi" w:cstheme="minorHAnsi"/>
          <w:iCs/>
          <w:szCs w:val="24"/>
        </w:rPr>
        <w:t xml:space="preserve"> the individual’s </w:t>
      </w:r>
      <w:r w:rsidR="00FD56E2">
        <w:rPr>
          <w:rFonts w:asciiTheme="minorHAnsi" w:hAnsiTheme="minorHAnsi" w:cstheme="minorHAnsi"/>
          <w:iCs/>
          <w:szCs w:val="24"/>
        </w:rPr>
        <w:t xml:space="preserve">child care </w:t>
      </w:r>
      <w:r w:rsidR="004613E0">
        <w:rPr>
          <w:rFonts w:asciiTheme="minorHAnsi" w:hAnsiTheme="minorHAnsi" w:cstheme="minorHAnsi"/>
          <w:iCs/>
          <w:szCs w:val="24"/>
        </w:rPr>
        <w:t>fees</w:t>
      </w:r>
      <w:r w:rsidR="00A72C95">
        <w:rPr>
          <w:rFonts w:asciiTheme="minorHAnsi" w:hAnsiTheme="minorHAnsi" w:cstheme="minorHAnsi"/>
          <w:iCs/>
          <w:szCs w:val="24"/>
        </w:rPr>
        <w:t xml:space="preserve"> on a weekly basis</w:t>
      </w:r>
      <w:r w:rsidR="004613E0">
        <w:rPr>
          <w:rFonts w:asciiTheme="minorHAnsi" w:hAnsiTheme="minorHAnsi" w:cstheme="minorHAnsi"/>
          <w:iCs/>
          <w:szCs w:val="24"/>
        </w:rPr>
        <w:t>.</w:t>
      </w:r>
      <w:r w:rsidR="00E35946">
        <w:rPr>
          <w:rFonts w:asciiTheme="minorHAnsi" w:hAnsiTheme="minorHAnsi" w:cstheme="minorHAnsi"/>
          <w:iCs/>
          <w:szCs w:val="24"/>
        </w:rPr>
        <w:t xml:space="preserve"> </w:t>
      </w:r>
      <w:r w:rsidR="00485476">
        <w:rPr>
          <w:rFonts w:asciiTheme="minorHAnsi" w:hAnsiTheme="minorHAnsi" w:cstheme="minorHAnsi"/>
          <w:iCs/>
          <w:szCs w:val="24"/>
        </w:rPr>
        <w:t xml:space="preserve">Prescribed </w:t>
      </w:r>
      <w:r w:rsidR="001F7983">
        <w:rPr>
          <w:rFonts w:asciiTheme="minorHAnsi" w:hAnsiTheme="minorHAnsi" w:cstheme="minorHAnsi"/>
          <w:iCs/>
          <w:szCs w:val="24"/>
        </w:rPr>
        <w:t xml:space="preserve">payments and </w:t>
      </w:r>
      <w:r w:rsidR="00E22CA8">
        <w:rPr>
          <w:rFonts w:asciiTheme="minorHAnsi" w:hAnsiTheme="minorHAnsi" w:cstheme="minorHAnsi"/>
          <w:iCs/>
          <w:szCs w:val="24"/>
        </w:rPr>
        <w:t xml:space="preserve">discounts contribute to </w:t>
      </w:r>
      <w:r w:rsidR="00420397">
        <w:rPr>
          <w:rFonts w:asciiTheme="minorHAnsi" w:hAnsiTheme="minorHAnsi" w:cstheme="minorHAnsi"/>
          <w:iCs/>
          <w:szCs w:val="24"/>
        </w:rPr>
        <w:t xml:space="preserve">the individual’s </w:t>
      </w:r>
      <w:r w:rsidR="00E22CA8">
        <w:rPr>
          <w:rFonts w:asciiTheme="minorHAnsi" w:hAnsiTheme="minorHAnsi" w:cstheme="minorHAnsi"/>
          <w:iCs/>
          <w:szCs w:val="24"/>
        </w:rPr>
        <w:t xml:space="preserve">child care fees without reducing </w:t>
      </w:r>
      <w:r w:rsidR="005932F3">
        <w:rPr>
          <w:rFonts w:asciiTheme="minorHAnsi" w:hAnsiTheme="minorHAnsi" w:cstheme="minorHAnsi"/>
          <w:iCs/>
          <w:szCs w:val="24"/>
        </w:rPr>
        <w:t>th</w:t>
      </w:r>
      <w:r w:rsidR="002A1CF1">
        <w:rPr>
          <w:rFonts w:asciiTheme="minorHAnsi" w:hAnsiTheme="minorHAnsi" w:cstheme="minorHAnsi"/>
          <w:iCs/>
          <w:szCs w:val="24"/>
        </w:rPr>
        <w:t>eir</w:t>
      </w:r>
      <w:r w:rsidR="00447400">
        <w:rPr>
          <w:rFonts w:asciiTheme="minorHAnsi" w:hAnsiTheme="minorHAnsi" w:cstheme="minorHAnsi"/>
          <w:iCs/>
          <w:szCs w:val="24"/>
        </w:rPr>
        <w:t xml:space="preserve"> </w:t>
      </w:r>
      <w:r w:rsidR="00485476">
        <w:rPr>
          <w:rFonts w:asciiTheme="minorHAnsi" w:hAnsiTheme="minorHAnsi" w:cstheme="minorHAnsi"/>
          <w:iCs/>
          <w:szCs w:val="24"/>
        </w:rPr>
        <w:t>CCS</w:t>
      </w:r>
      <w:r w:rsidR="005932F3">
        <w:rPr>
          <w:rFonts w:asciiTheme="minorHAnsi" w:hAnsiTheme="minorHAnsi" w:cstheme="minorHAnsi"/>
          <w:iCs/>
          <w:szCs w:val="24"/>
        </w:rPr>
        <w:t xml:space="preserve"> entitlement</w:t>
      </w:r>
      <w:r w:rsidR="00485476">
        <w:rPr>
          <w:rFonts w:asciiTheme="minorHAnsi" w:hAnsiTheme="minorHAnsi" w:cstheme="minorHAnsi"/>
          <w:iCs/>
          <w:szCs w:val="24"/>
        </w:rPr>
        <w:t>, which means</w:t>
      </w:r>
      <w:r w:rsidR="006A493A">
        <w:rPr>
          <w:rFonts w:asciiTheme="minorHAnsi" w:hAnsiTheme="minorHAnsi" w:cstheme="minorHAnsi"/>
          <w:iCs/>
          <w:szCs w:val="24"/>
        </w:rPr>
        <w:t xml:space="preserve"> th</w:t>
      </w:r>
      <w:r w:rsidR="005A6CC9">
        <w:rPr>
          <w:rFonts w:asciiTheme="minorHAnsi" w:hAnsiTheme="minorHAnsi" w:cstheme="minorHAnsi"/>
          <w:iCs/>
          <w:szCs w:val="24"/>
        </w:rPr>
        <w:t xml:space="preserve">e payments and discounts are </w:t>
      </w:r>
      <w:r w:rsidR="00A96111">
        <w:rPr>
          <w:rFonts w:asciiTheme="minorHAnsi" w:hAnsiTheme="minorHAnsi" w:cstheme="minorHAnsi"/>
          <w:iCs/>
          <w:szCs w:val="24"/>
        </w:rPr>
        <w:t>applied to the individual</w:t>
      </w:r>
      <w:r w:rsidR="00865751">
        <w:rPr>
          <w:rFonts w:asciiTheme="minorHAnsi" w:hAnsiTheme="minorHAnsi" w:cstheme="minorHAnsi"/>
          <w:iCs/>
          <w:szCs w:val="24"/>
        </w:rPr>
        <w:t>’s</w:t>
      </w:r>
      <w:r w:rsidR="00A96111">
        <w:rPr>
          <w:rFonts w:asciiTheme="minorHAnsi" w:hAnsiTheme="minorHAnsi" w:cstheme="minorHAnsi"/>
          <w:iCs/>
          <w:szCs w:val="24"/>
        </w:rPr>
        <w:t xml:space="preserve"> co-contribution amount (tha</w:t>
      </w:r>
      <w:r w:rsidR="00D3110E">
        <w:rPr>
          <w:rFonts w:asciiTheme="minorHAnsi" w:hAnsiTheme="minorHAnsi" w:cstheme="minorHAnsi"/>
          <w:iCs/>
          <w:szCs w:val="24"/>
        </w:rPr>
        <w:t xml:space="preserve">t is, the amount the individual is liable to pay to the provider </w:t>
      </w:r>
      <w:r w:rsidR="00B60A17">
        <w:rPr>
          <w:rFonts w:asciiTheme="minorHAnsi" w:hAnsiTheme="minorHAnsi" w:cstheme="minorHAnsi"/>
          <w:iCs/>
          <w:szCs w:val="24"/>
        </w:rPr>
        <w:t>after their CCS entitlement has been calculated)</w:t>
      </w:r>
      <w:r w:rsidR="004930CA">
        <w:rPr>
          <w:rFonts w:asciiTheme="minorHAnsi" w:hAnsiTheme="minorHAnsi" w:cstheme="minorHAnsi"/>
          <w:iCs/>
          <w:szCs w:val="24"/>
        </w:rPr>
        <w:t>.</w:t>
      </w:r>
      <w:r w:rsidR="00592E48">
        <w:rPr>
          <w:rFonts w:asciiTheme="minorHAnsi" w:hAnsiTheme="minorHAnsi" w:cstheme="minorHAnsi"/>
          <w:iCs/>
          <w:szCs w:val="24"/>
        </w:rPr>
        <w:t xml:space="preserve"> CCS entitlement is </w:t>
      </w:r>
      <w:r w:rsidR="00843857">
        <w:rPr>
          <w:rFonts w:asciiTheme="minorHAnsi" w:hAnsiTheme="minorHAnsi" w:cstheme="minorHAnsi"/>
          <w:iCs/>
          <w:szCs w:val="24"/>
        </w:rPr>
        <w:t>determine</w:t>
      </w:r>
      <w:r w:rsidR="00D87A52">
        <w:rPr>
          <w:rFonts w:asciiTheme="minorHAnsi" w:hAnsiTheme="minorHAnsi" w:cstheme="minorHAnsi"/>
          <w:iCs/>
          <w:szCs w:val="24"/>
        </w:rPr>
        <w:t xml:space="preserve">d </w:t>
      </w:r>
      <w:r w:rsidR="00843857">
        <w:rPr>
          <w:rFonts w:asciiTheme="minorHAnsi" w:hAnsiTheme="minorHAnsi" w:cstheme="minorHAnsi"/>
          <w:iCs/>
          <w:szCs w:val="24"/>
        </w:rPr>
        <w:t>with reference to an</w:t>
      </w:r>
      <w:r w:rsidR="0043704E">
        <w:rPr>
          <w:rFonts w:asciiTheme="minorHAnsi" w:hAnsiTheme="minorHAnsi" w:cstheme="minorHAnsi"/>
          <w:iCs/>
          <w:szCs w:val="24"/>
        </w:rPr>
        <w:t xml:space="preserve"> individual’s applicable percentage</w:t>
      </w:r>
      <w:r w:rsidR="006B5C35">
        <w:rPr>
          <w:rFonts w:asciiTheme="minorHAnsi" w:hAnsiTheme="minorHAnsi" w:cstheme="minorHAnsi"/>
          <w:iCs/>
          <w:szCs w:val="24"/>
        </w:rPr>
        <w:t xml:space="preserve"> </w:t>
      </w:r>
      <w:r w:rsidR="00843857">
        <w:rPr>
          <w:rFonts w:asciiTheme="minorHAnsi" w:hAnsiTheme="minorHAnsi" w:cstheme="minorHAnsi"/>
          <w:iCs/>
          <w:szCs w:val="24"/>
        </w:rPr>
        <w:t xml:space="preserve">given under clauses 3 or 3A of Schedule 2 to the Family Assistance Act, which varies depending on the individual’s adjusted taxable income (ATI) for the income year in which the CCS fortnight starts. </w:t>
      </w:r>
      <w:r w:rsidR="00502D40">
        <w:rPr>
          <w:rFonts w:asciiTheme="minorHAnsi" w:hAnsiTheme="minorHAnsi" w:cstheme="minorHAnsi"/>
          <w:iCs/>
          <w:szCs w:val="24"/>
        </w:rPr>
        <w:t xml:space="preserve">During </w:t>
      </w:r>
      <w:r w:rsidR="00ED5D69">
        <w:rPr>
          <w:rFonts w:asciiTheme="minorHAnsi" w:hAnsiTheme="minorHAnsi" w:cstheme="minorHAnsi"/>
          <w:iCs/>
          <w:szCs w:val="24"/>
        </w:rPr>
        <w:t xml:space="preserve">an income </w:t>
      </w:r>
      <w:r w:rsidR="00502D40">
        <w:rPr>
          <w:rFonts w:asciiTheme="minorHAnsi" w:hAnsiTheme="minorHAnsi" w:cstheme="minorHAnsi"/>
          <w:iCs/>
          <w:szCs w:val="24"/>
        </w:rPr>
        <w:t xml:space="preserve">year, CCS entitlement is calculated based on an estimate of ATI which the individual may update at any time. </w:t>
      </w:r>
      <w:r w:rsidR="00843857">
        <w:rPr>
          <w:rFonts w:asciiTheme="minorHAnsi" w:hAnsiTheme="minorHAnsi" w:cstheme="minorHAnsi"/>
          <w:iCs/>
          <w:szCs w:val="24"/>
        </w:rPr>
        <w:t>While it is therefore possible to estimate an individual’s CCS entitlement</w:t>
      </w:r>
      <w:r w:rsidR="002A1CF1">
        <w:rPr>
          <w:rFonts w:asciiTheme="minorHAnsi" w:hAnsiTheme="minorHAnsi" w:cstheme="minorHAnsi"/>
          <w:iCs/>
          <w:szCs w:val="24"/>
        </w:rPr>
        <w:t xml:space="preserve"> during the CCS fortnight</w:t>
      </w:r>
      <w:r w:rsidR="00843857">
        <w:rPr>
          <w:rFonts w:asciiTheme="minorHAnsi" w:hAnsiTheme="minorHAnsi" w:cstheme="minorHAnsi"/>
          <w:iCs/>
          <w:szCs w:val="24"/>
        </w:rPr>
        <w:t xml:space="preserve"> based on previous </w:t>
      </w:r>
      <w:r w:rsidR="002A4E29">
        <w:rPr>
          <w:rFonts w:asciiTheme="minorHAnsi" w:hAnsiTheme="minorHAnsi" w:cstheme="minorHAnsi"/>
          <w:iCs/>
          <w:szCs w:val="24"/>
        </w:rPr>
        <w:t>CCS</w:t>
      </w:r>
      <w:r w:rsidR="00843857">
        <w:rPr>
          <w:rFonts w:asciiTheme="minorHAnsi" w:hAnsiTheme="minorHAnsi" w:cstheme="minorHAnsi"/>
          <w:iCs/>
          <w:szCs w:val="24"/>
        </w:rPr>
        <w:t xml:space="preserve"> entitlement, this may not be indicative of the individual’s actual CCS entitlement</w:t>
      </w:r>
      <w:r w:rsidR="002A1CF1">
        <w:rPr>
          <w:rFonts w:asciiTheme="minorHAnsi" w:hAnsiTheme="minorHAnsi" w:cstheme="minorHAnsi"/>
          <w:iCs/>
          <w:szCs w:val="24"/>
        </w:rPr>
        <w:t xml:space="preserve"> during that fortnight</w:t>
      </w:r>
      <w:r w:rsidR="00843857">
        <w:rPr>
          <w:rFonts w:asciiTheme="minorHAnsi" w:hAnsiTheme="minorHAnsi" w:cstheme="minorHAnsi"/>
          <w:iCs/>
          <w:szCs w:val="24"/>
        </w:rPr>
        <w:t xml:space="preserve">, which could vary if the individual updates their ATI during the income year or </w:t>
      </w:r>
      <w:r w:rsidR="00ED5D69">
        <w:rPr>
          <w:rFonts w:asciiTheme="minorHAnsi" w:hAnsiTheme="minorHAnsi" w:cstheme="minorHAnsi"/>
          <w:iCs/>
          <w:szCs w:val="24"/>
        </w:rPr>
        <w:t>after the end of the income year, when the individual’s ATI can be confirmed and their CCS entitlement is reconciled.</w:t>
      </w:r>
    </w:p>
    <w:p w14:paraId="00BC45E3" w14:textId="391115F2" w:rsidR="004F545D" w:rsidRPr="002A4E29" w:rsidRDefault="004930CA" w:rsidP="00F802E5">
      <w:pPr>
        <w:pStyle w:val="ListParagraph"/>
        <w:numPr>
          <w:ilvl w:val="0"/>
          <w:numId w:val="1"/>
        </w:numPr>
        <w:spacing w:after="160" w:line="259" w:lineRule="auto"/>
        <w:jc w:val="both"/>
        <w:rPr>
          <w:rFonts w:asciiTheme="minorHAnsi" w:hAnsiTheme="minorHAnsi" w:cstheme="minorHAnsi"/>
        </w:rPr>
      </w:pPr>
      <w:r>
        <w:rPr>
          <w:rFonts w:asciiTheme="minorHAnsi" w:hAnsiTheme="minorHAnsi" w:cstheme="minorHAnsi"/>
          <w:iCs/>
          <w:szCs w:val="24"/>
        </w:rPr>
        <w:t xml:space="preserve">This means </w:t>
      </w:r>
      <w:r w:rsidR="00291594">
        <w:rPr>
          <w:rFonts w:asciiTheme="minorHAnsi" w:hAnsiTheme="minorHAnsi" w:cstheme="minorHAnsi"/>
          <w:iCs/>
          <w:szCs w:val="24"/>
        </w:rPr>
        <w:t xml:space="preserve">the </w:t>
      </w:r>
      <w:r w:rsidR="002A1CF1">
        <w:rPr>
          <w:rFonts w:asciiTheme="minorHAnsi" w:hAnsiTheme="minorHAnsi" w:cstheme="minorHAnsi"/>
          <w:iCs/>
          <w:szCs w:val="24"/>
        </w:rPr>
        <w:t xml:space="preserve">exact </w:t>
      </w:r>
      <w:r w:rsidR="00447400">
        <w:rPr>
          <w:rFonts w:asciiTheme="minorHAnsi" w:hAnsiTheme="minorHAnsi" w:cstheme="minorHAnsi"/>
          <w:iCs/>
          <w:szCs w:val="24"/>
        </w:rPr>
        <w:t xml:space="preserve">amount of </w:t>
      </w:r>
      <w:r w:rsidR="002A1CF1">
        <w:rPr>
          <w:rFonts w:asciiTheme="minorHAnsi" w:hAnsiTheme="minorHAnsi" w:cstheme="minorHAnsi"/>
          <w:iCs/>
          <w:szCs w:val="24"/>
        </w:rPr>
        <w:t>any prescribed payment or discount applied on the individual’s co-contribution amount may be</w:t>
      </w:r>
      <w:r w:rsidR="00447400">
        <w:rPr>
          <w:rFonts w:asciiTheme="minorHAnsi" w:hAnsiTheme="minorHAnsi" w:cstheme="minorHAnsi"/>
          <w:iCs/>
          <w:szCs w:val="24"/>
        </w:rPr>
        <w:t xml:space="preserve"> </w:t>
      </w:r>
      <w:r w:rsidR="002A1CF1">
        <w:rPr>
          <w:rFonts w:asciiTheme="minorHAnsi" w:hAnsiTheme="minorHAnsi" w:cstheme="minorHAnsi"/>
          <w:iCs/>
          <w:szCs w:val="24"/>
        </w:rPr>
        <w:t>difficult to determine, so the reference to ‘estimate’ is designed to account for this uncertainty</w:t>
      </w:r>
      <w:r w:rsidR="004A6C3A">
        <w:rPr>
          <w:rFonts w:asciiTheme="minorHAnsi" w:hAnsiTheme="minorHAnsi" w:cstheme="minorHAnsi"/>
          <w:iCs/>
          <w:szCs w:val="24"/>
        </w:rPr>
        <w:t xml:space="preserve">. </w:t>
      </w:r>
      <w:r w:rsidR="002A1CF1">
        <w:rPr>
          <w:rFonts w:asciiTheme="minorHAnsi" w:hAnsiTheme="minorHAnsi" w:cstheme="minorHAnsi"/>
          <w:iCs/>
          <w:szCs w:val="24"/>
        </w:rPr>
        <w:t>Providers are expected to report reasonable estimates of the amount and type of the discounts applied based on the information available to them when submitting the report</w:t>
      </w:r>
      <w:r w:rsidR="0051349B">
        <w:rPr>
          <w:rFonts w:asciiTheme="minorHAnsi" w:hAnsiTheme="minorHAnsi" w:cstheme="minorHAnsi"/>
          <w:iCs/>
          <w:szCs w:val="24"/>
        </w:rPr>
        <w:t>, i.e. previous statements of entitlement</w:t>
      </w:r>
      <w:r w:rsidR="002A1CF1">
        <w:rPr>
          <w:rFonts w:asciiTheme="minorHAnsi" w:hAnsiTheme="minorHAnsi" w:cstheme="minorHAnsi"/>
          <w:iCs/>
          <w:szCs w:val="24"/>
        </w:rPr>
        <w:t>.</w:t>
      </w:r>
      <w:r w:rsidR="009A19F0">
        <w:rPr>
          <w:rFonts w:asciiTheme="minorHAnsi" w:hAnsiTheme="minorHAnsi" w:cstheme="minorHAnsi"/>
          <w:iCs/>
          <w:szCs w:val="24"/>
        </w:rPr>
        <w:t xml:space="preserve"> </w:t>
      </w:r>
      <w:r w:rsidR="00FA3151">
        <w:rPr>
          <w:rFonts w:asciiTheme="minorHAnsi" w:hAnsiTheme="minorHAnsi" w:cstheme="minorHAnsi"/>
          <w:iCs/>
          <w:szCs w:val="24"/>
        </w:rPr>
        <w:t>In practice, th</w:t>
      </w:r>
      <w:r w:rsidR="002A1CF1">
        <w:rPr>
          <w:rFonts w:asciiTheme="minorHAnsi" w:hAnsiTheme="minorHAnsi" w:cstheme="minorHAnsi"/>
          <w:iCs/>
          <w:szCs w:val="24"/>
        </w:rPr>
        <w:t xml:space="preserve">is may mean that the first session report submitted for a child with a particular service may report an estimate of $0, given they do not have access to previous </w:t>
      </w:r>
      <w:r w:rsidR="002A4E29">
        <w:rPr>
          <w:rFonts w:asciiTheme="minorHAnsi" w:hAnsiTheme="minorHAnsi" w:cstheme="minorHAnsi"/>
          <w:iCs/>
          <w:szCs w:val="24"/>
        </w:rPr>
        <w:t>CCS</w:t>
      </w:r>
      <w:r w:rsidR="002A1CF1">
        <w:rPr>
          <w:rFonts w:asciiTheme="minorHAnsi" w:hAnsiTheme="minorHAnsi" w:cstheme="minorHAnsi"/>
          <w:iCs/>
          <w:szCs w:val="24"/>
        </w:rPr>
        <w:t xml:space="preserve"> entitlement </w:t>
      </w:r>
      <w:r w:rsidR="002A4E29">
        <w:rPr>
          <w:rFonts w:asciiTheme="minorHAnsi" w:hAnsiTheme="minorHAnsi" w:cstheme="minorHAnsi"/>
          <w:iCs/>
          <w:szCs w:val="24"/>
        </w:rPr>
        <w:t xml:space="preserve">information </w:t>
      </w:r>
      <w:r w:rsidR="002A1CF1">
        <w:rPr>
          <w:rFonts w:asciiTheme="minorHAnsi" w:hAnsiTheme="minorHAnsi" w:cstheme="minorHAnsi"/>
          <w:iCs/>
          <w:szCs w:val="24"/>
        </w:rPr>
        <w:t xml:space="preserve">for that child </w:t>
      </w:r>
      <w:r w:rsidR="002A4E29">
        <w:rPr>
          <w:rFonts w:asciiTheme="minorHAnsi" w:hAnsiTheme="minorHAnsi" w:cstheme="minorHAnsi"/>
          <w:iCs/>
          <w:szCs w:val="24"/>
        </w:rPr>
        <w:t xml:space="preserve">to </w:t>
      </w:r>
      <w:r w:rsidR="002A1CF1">
        <w:rPr>
          <w:rFonts w:asciiTheme="minorHAnsi" w:hAnsiTheme="minorHAnsi" w:cstheme="minorHAnsi"/>
          <w:iCs/>
          <w:szCs w:val="24"/>
        </w:rPr>
        <w:t>inform their co-contribution amount, and therefore the amount of any prescribed discounts or payments that will be applied to the co-contribution amount.</w:t>
      </w:r>
      <w:r w:rsidR="00B517E3">
        <w:rPr>
          <w:rFonts w:asciiTheme="minorHAnsi" w:hAnsiTheme="minorHAnsi" w:cstheme="minorHAnsi"/>
          <w:iCs/>
          <w:szCs w:val="24"/>
        </w:rPr>
        <w:t xml:space="preserve"> </w:t>
      </w:r>
    </w:p>
    <w:p w14:paraId="7F109A47" w14:textId="11C9962F" w:rsidR="002A4E29" w:rsidRPr="002A4E29" w:rsidRDefault="002A4E29" w:rsidP="002A4E29">
      <w:pPr>
        <w:pStyle w:val="ListParagraph"/>
        <w:numPr>
          <w:ilvl w:val="0"/>
          <w:numId w:val="1"/>
        </w:numPr>
        <w:spacing w:after="160" w:line="259" w:lineRule="auto"/>
        <w:jc w:val="both"/>
        <w:rPr>
          <w:rFonts w:asciiTheme="minorHAnsi" w:hAnsiTheme="minorHAnsi" w:cstheme="minorHAnsi"/>
          <w:iCs/>
          <w:szCs w:val="24"/>
        </w:rPr>
      </w:pPr>
      <w:r>
        <w:rPr>
          <w:rFonts w:asciiTheme="minorHAnsi" w:hAnsiTheme="minorHAnsi" w:cstheme="minorHAnsi"/>
          <w:iCs/>
          <w:szCs w:val="24"/>
        </w:rPr>
        <w:t>A</w:t>
      </w:r>
      <w:r w:rsidRPr="002A4E29">
        <w:rPr>
          <w:rFonts w:asciiTheme="minorHAnsi" w:hAnsiTheme="minorHAnsi" w:cstheme="minorHAnsi"/>
          <w:iCs/>
          <w:szCs w:val="24"/>
        </w:rPr>
        <w:t>s the prescribed discount amount is an estimate and intended solely as a reporting tool, providers will not be required to update session reports when a family’s CCS entitlement changes and affects a previously processed session report. This approach helps minimise reporting burden</w:t>
      </w:r>
      <w:r>
        <w:rPr>
          <w:rFonts w:asciiTheme="minorHAnsi" w:hAnsiTheme="minorHAnsi" w:cstheme="minorHAnsi"/>
          <w:iCs/>
          <w:szCs w:val="24"/>
        </w:rPr>
        <w:t xml:space="preserve"> for providers</w:t>
      </w:r>
      <w:r w:rsidRPr="002A4E29">
        <w:rPr>
          <w:rFonts w:asciiTheme="minorHAnsi" w:hAnsiTheme="minorHAnsi" w:cstheme="minorHAnsi"/>
          <w:iCs/>
          <w:szCs w:val="24"/>
        </w:rPr>
        <w:t xml:space="preserve">. However, all session reports should reflect the most accurate prescribed discount information available </w:t>
      </w:r>
      <w:r>
        <w:rPr>
          <w:rFonts w:asciiTheme="minorHAnsi" w:hAnsiTheme="minorHAnsi" w:cstheme="minorHAnsi"/>
          <w:iCs/>
          <w:szCs w:val="24"/>
        </w:rPr>
        <w:t xml:space="preserve">to the provider </w:t>
      </w:r>
      <w:r w:rsidRPr="002A4E29">
        <w:rPr>
          <w:rFonts w:asciiTheme="minorHAnsi" w:hAnsiTheme="minorHAnsi" w:cstheme="minorHAnsi"/>
          <w:iCs/>
          <w:szCs w:val="24"/>
        </w:rPr>
        <w:t>at the time of submission.  Additionally, statements of entitlement issued to families must accurately reflect the actual prescribed discount for each session (</w:t>
      </w:r>
      <w:r>
        <w:rPr>
          <w:rFonts w:asciiTheme="minorHAnsi" w:hAnsiTheme="minorHAnsi" w:cstheme="minorHAnsi"/>
          <w:iCs/>
          <w:szCs w:val="24"/>
        </w:rPr>
        <w:t>as per item 1</w:t>
      </w:r>
      <w:r w:rsidRPr="002A4E29">
        <w:rPr>
          <w:rFonts w:asciiTheme="minorHAnsi" w:hAnsiTheme="minorHAnsi" w:cstheme="minorHAnsi"/>
          <w:iCs/>
          <w:szCs w:val="24"/>
        </w:rPr>
        <w:t>).</w:t>
      </w:r>
    </w:p>
    <w:p w14:paraId="08BEAC58" w14:textId="77777777" w:rsidR="002A4E29" w:rsidRPr="002A4E29" w:rsidRDefault="002A4E29" w:rsidP="002A4E29">
      <w:pPr>
        <w:spacing w:after="160" w:line="259" w:lineRule="auto"/>
        <w:ind w:left="360"/>
        <w:jc w:val="both"/>
        <w:rPr>
          <w:rFonts w:asciiTheme="minorHAnsi" w:hAnsiTheme="minorHAnsi" w:cstheme="minorHAnsi"/>
        </w:rPr>
      </w:pPr>
    </w:p>
    <w:p w14:paraId="3EF69779" w14:textId="2AEEE719" w:rsidR="002A4E29" w:rsidRPr="007522A0" w:rsidRDefault="002A1CF1" w:rsidP="002625A9">
      <w:pPr>
        <w:pStyle w:val="ListParagraph"/>
        <w:numPr>
          <w:ilvl w:val="0"/>
          <w:numId w:val="1"/>
        </w:numPr>
        <w:spacing w:after="160" w:line="259" w:lineRule="auto"/>
        <w:jc w:val="both"/>
        <w:rPr>
          <w:rFonts w:asciiTheme="minorHAnsi" w:eastAsiaTheme="minorEastAsia" w:hAnsiTheme="minorHAnsi"/>
          <w:szCs w:val="24"/>
        </w:rPr>
      </w:pPr>
      <w:r>
        <w:rPr>
          <w:rFonts w:asciiTheme="minorHAnsi" w:hAnsiTheme="minorHAnsi" w:cstheme="minorHAnsi"/>
          <w:iCs/>
          <w:szCs w:val="24"/>
        </w:rPr>
        <w:lastRenderedPageBreak/>
        <w:t>As</w:t>
      </w:r>
      <w:r w:rsidR="00490125">
        <w:rPr>
          <w:rFonts w:asciiTheme="minorHAnsi" w:hAnsiTheme="minorHAnsi" w:cstheme="minorHAnsi"/>
          <w:iCs/>
          <w:szCs w:val="24"/>
        </w:rPr>
        <w:t xml:space="preserve"> </w:t>
      </w:r>
      <w:r w:rsidR="00514461">
        <w:rPr>
          <w:rFonts w:asciiTheme="minorHAnsi" w:hAnsiTheme="minorHAnsi" w:cstheme="minorHAnsi"/>
          <w:iCs/>
          <w:szCs w:val="24"/>
        </w:rPr>
        <w:t xml:space="preserve">an </w:t>
      </w:r>
      <w:r w:rsidR="00490125">
        <w:rPr>
          <w:rFonts w:asciiTheme="minorHAnsi" w:hAnsiTheme="minorHAnsi" w:cstheme="minorHAnsi"/>
          <w:iCs/>
          <w:szCs w:val="24"/>
        </w:rPr>
        <w:t>e</w:t>
      </w:r>
      <w:r w:rsidR="004F545D">
        <w:rPr>
          <w:rFonts w:asciiTheme="minorHAnsi" w:hAnsiTheme="minorHAnsi" w:cstheme="minorHAnsi"/>
          <w:iCs/>
          <w:szCs w:val="24"/>
        </w:rPr>
        <w:t>xample</w:t>
      </w:r>
      <w:r>
        <w:rPr>
          <w:rFonts w:asciiTheme="minorHAnsi" w:hAnsiTheme="minorHAnsi" w:cstheme="minorHAnsi"/>
          <w:iCs/>
          <w:szCs w:val="24"/>
        </w:rPr>
        <w:t xml:space="preserve"> of how this reporting will work</w:t>
      </w:r>
      <w:r w:rsidR="00BB6C98">
        <w:rPr>
          <w:rFonts w:asciiTheme="minorHAnsi" w:hAnsiTheme="minorHAnsi" w:cstheme="minorHAnsi"/>
          <w:iCs/>
          <w:szCs w:val="24"/>
        </w:rPr>
        <w:t xml:space="preserve">, </w:t>
      </w:r>
      <w:r w:rsidR="002A4E29">
        <w:rPr>
          <w:rFonts w:asciiTheme="minorHAnsi" w:eastAsiaTheme="minorEastAsia" w:hAnsiTheme="minorHAnsi"/>
          <w:szCs w:val="24"/>
        </w:rPr>
        <w:t>a</w:t>
      </w:r>
      <w:r w:rsidR="002A4E29" w:rsidRPr="007522A0">
        <w:rPr>
          <w:rFonts w:asciiTheme="minorHAnsi" w:eastAsiaTheme="minorEastAsia" w:hAnsiTheme="minorHAnsi"/>
          <w:szCs w:val="24"/>
        </w:rPr>
        <w:t xml:space="preserve"> service charges $150 for a session of care. A family has a CCS percentage of 60%, resulting in a co-contribution of $60. The family is eligible for a 95% </w:t>
      </w:r>
      <w:r w:rsidR="002A4E29">
        <w:rPr>
          <w:rFonts w:asciiTheme="minorHAnsi" w:eastAsiaTheme="minorEastAsia" w:hAnsiTheme="minorHAnsi"/>
          <w:szCs w:val="24"/>
        </w:rPr>
        <w:t xml:space="preserve">staff </w:t>
      </w:r>
      <w:r w:rsidR="002A4E29" w:rsidRPr="007522A0">
        <w:rPr>
          <w:rFonts w:asciiTheme="minorHAnsi" w:eastAsiaTheme="minorEastAsia" w:hAnsiTheme="minorHAnsi"/>
          <w:szCs w:val="24"/>
        </w:rPr>
        <w:t>discount on their co-contribution</w:t>
      </w:r>
      <w:r w:rsidR="002A4E29">
        <w:rPr>
          <w:rFonts w:asciiTheme="minorHAnsi" w:eastAsiaTheme="minorEastAsia" w:hAnsiTheme="minorHAnsi"/>
          <w:szCs w:val="24"/>
        </w:rPr>
        <w:t xml:space="preserve"> (under </w:t>
      </w:r>
      <w:r w:rsidR="002A4E29">
        <w:rPr>
          <w:rFonts w:asciiTheme="minorHAnsi" w:hAnsiTheme="minorHAnsi" w:cstheme="minorHAnsi"/>
          <w:iCs/>
          <w:szCs w:val="24"/>
        </w:rPr>
        <w:t>section 201BA of the Family Assistance Administration Act)</w:t>
      </w:r>
      <w:r w:rsidR="002A4E29" w:rsidRPr="007522A0">
        <w:rPr>
          <w:rFonts w:asciiTheme="minorHAnsi" w:eastAsiaTheme="minorEastAsia" w:hAnsiTheme="minorHAnsi"/>
          <w:szCs w:val="24"/>
        </w:rPr>
        <w:t xml:space="preserve">. Based on this, the provider can reasonably estimate the prescribed discount amount to be $57 </w:t>
      </w:r>
      <w:r w:rsidR="00F10821">
        <w:rPr>
          <w:rFonts w:asciiTheme="minorHAnsi" w:eastAsiaTheme="minorEastAsia" w:hAnsiTheme="minorHAnsi"/>
          <w:szCs w:val="24"/>
        </w:rPr>
        <w:t xml:space="preserve">for that session </w:t>
      </w:r>
      <w:r w:rsidR="002A4E29" w:rsidRPr="007522A0">
        <w:rPr>
          <w:rFonts w:asciiTheme="minorHAnsi" w:eastAsiaTheme="minorEastAsia" w:hAnsiTheme="minorHAnsi"/>
          <w:szCs w:val="24"/>
        </w:rPr>
        <w:t>(95% of $60), leaving a remaining co-contribution of $3 payable by the family.</w:t>
      </w:r>
    </w:p>
    <w:p w14:paraId="67624C92" w14:textId="05D86EAF" w:rsidR="004F545D" w:rsidRPr="00E1541F" w:rsidRDefault="004F545D" w:rsidP="002A4E29">
      <w:pPr>
        <w:pStyle w:val="ListParagraph"/>
        <w:spacing w:after="160" w:line="259" w:lineRule="auto"/>
        <w:jc w:val="both"/>
        <w:rPr>
          <w:rFonts w:asciiTheme="minorHAnsi" w:hAnsiTheme="minorHAnsi" w:cstheme="minorHAnsi"/>
        </w:rPr>
      </w:pPr>
    </w:p>
    <w:p w14:paraId="46EDA405" w14:textId="7B21BA52" w:rsidR="004D1E43" w:rsidRDefault="004D1E43" w:rsidP="006151A1">
      <w:pPr>
        <w:spacing w:after="160" w:line="259" w:lineRule="auto"/>
        <w:jc w:val="both"/>
        <w:rPr>
          <w:rFonts w:asciiTheme="minorHAnsi" w:hAnsiTheme="minorHAnsi" w:cstheme="minorHAnsi"/>
          <w:u w:val="single"/>
        </w:rPr>
      </w:pPr>
      <w:r>
        <w:rPr>
          <w:rFonts w:asciiTheme="minorHAnsi" w:hAnsiTheme="minorHAnsi" w:cstheme="minorHAnsi"/>
          <w:u w:val="single"/>
        </w:rPr>
        <w:t>Item 5</w:t>
      </w:r>
    </w:p>
    <w:p w14:paraId="2B5B1A04" w14:textId="3ECE1886" w:rsidR="00731C58" w:rsidRDefault="00676F3C" w:rsidP="00F802E5">
      <w:pPr>
        <w:pStyle w:val="ListParagraph"/>
        <w:numPr>
          <w:ilvl w:val="0"/>
          <w:numId w:val="1"/>
        </w:numPr>
        <w:spacing w:after="160" w:line="259" w:lineRule="auto"/>
        <w:jc w:val="both"/>
        <w:rPr>
          <w:rFonts w:asciiTheme="minorHAnsi" w:hAnsiTheme="minorHAnsi" w:cstheme="minorHAnsi"/>
        </w:rPr>
      </w:pPr>
      <w:r>
        <w:rPr>
          <w:rFonts w:asciiTheme="minorHAnsi" w:hAnsiTheme="minorHAnsi" w:cstheme="minorHAnsi"/>
        </w:rPr>
        <w:t xml:space="preserve">Item 5 </w:t>
      </w:r>
      <w:r w:rsidR="004F2BA3">
        <w:rPr>
          <w:rFonts w:asciiTheme="minorHAnsi" w:hAnsiTheme="minorHAnsi" w:cstheme="minorHAnsi"/>
        </w:rPr>
        <w:t xml:space="preserve">adds a new section 15 </w:t>
      </w:r>
      <w:r w:rsidR="0081461C">
        <w:rPr>
          <w:rFonts w:asciiTheme="minorHAnsi" w:hAnsiTheme="minorHAnsi" w:cstheme="minorHAnsi"/>
        </w:rPr>
        <w:t>at the end of Division 1 of Part 5</w:t>
      </w:r>
      <w:r w:rsidR="006E1762">
        <w:rPr>
          <w:rFonts w:asciiTheme="minorHAnsi" w:hAnsiTheme="minorHAnsi" w:cstheme="minorHAnsi"/>
        </w:rPr>
        <w:t xml:space="preserve"> of the Principal Rules.</w:t>
      </w:r>
    </w:p>
    <w:p w14:paraId="7285D188" w14:textId="77777777" w:rsidR="00B926B1" w:rsidRDefault="00FE1B13" w:rsidP="00F802E5">
      <w:pPr>
        <w:pStyle w:val="ListParagraph"/>
        <w:numPr>
          <w:ilvl w:val="0"/>
          <w:numId w:val="1"/>
        </w:numPr>
        <w:spacing w:after="160" w:line="259" w:lineRule="auto"/>
        <w:jc w:val="both"/>
        <w:rPr>
          <w:rFonts w:asciiTheme="minorHAnsi" w:hAnsiTheme="minorHAnsi" w:cstheme="minorHAnsi"/>
        </w:rPr>
      </w:pPr>
      <w:r>
        <w:rPr>
          <w:rFonts w:asciiTheme="minorHAnsi" w:hAnsiTheme="minorHAnsi" w:cstheme="minorHAnsi"/>
        </w:rPr>
        <w:t>Part 5</w:t>
      </w:r>
      <w:r w:rsidR="002A1B3B">
        <w:rPr>
          <w:rFonts w:asciiTheme="minorHAnsi" w:hAnsiTheme="minorHAnsi" w:cstheme="minorHAnsi"/>
        </w:rPr>
        <w:t xml:space="preserve"> of the Principal Rules sets out transitional and application provisions </w:t>
      </w:r>
      <w:r w:rsidR="00D24D78">
        <w:rPr>
          <w:rFonts w:asciiTheme="minorHAnsi" w:hAnsiTheme="minorHAnsi" w:cstheme="minorHAnsi"/>
        </w:rPr>
        <w:t xml:space="preserve">relating to the Primary Rules. </w:t>
      </w:r>
    </w:p>
    <w:p w14:paraId="3B2D3462" w14:textId="6F5DAEC4" w:rsidR="00472202" w:rsidRPr="00731C58" w:rsidRDefault="00D24D78" w:rsidP="00F802E5">
      <w:pPr>
        <w:pStyle w:val="ListParagraph"/>
        <w:numPr>
          <w:ilvl w:val="0"/>
          <w:numId w:val="1"/>
        </w:numPr>
        <w:spacing w:after="160" w:line="259" w:lineRule="auto"/>
        <w:jc w:val="both"/>
        <w:rPr>
          <w:rFonts w:asciiTheme="minorHAnsi" w:hAnsiTheme="minorHAnsi" w:cstheme="minorHAnsi"/>
        </w:rPr>
      </w:pPr>
      <w:r>
        <w:rPr>
          <w:rFonts w:asciiTheme="minorHAnsi" w:hAnsiTheme="minorHAnsi" w:cstheme="minorHAnsi"/>
        </w:rPr>
        <w:t>Section 15</w:t>
      </w:r>
      <w:r w:rsidR="0039686D">
        <w:rPr>
          <w:rFonts w:asciiTheme="minorHAnsi" w:hAnsiTheme="minorHAnsi" w:cstheme="minorHAnsi"/>
        </w:rPr>
        <w:t xml:space="preserve"> </w:t>
      </w:r>
      <w:r w:rsidR="009A6187">
        <w:rPr>
          <w:rFonts w:asciiTheme="minorHAnsi" w:hAnsiTheme="minorHAnsi" w:cstheme="minorHAnsi"/>
        </w:rPr>
        <w:t>clarifies</w:t>
      </w:r>
      <w:r w:rsidR="0039686D">
        <w:rPr>
          <w:rFonts w:asciiTheme="minorHAnsi" w:hAnsiTheme="minorHAnsi" w:cstheme="minorHAnsi"/>
        </w:rPr>
        <w:t xml:space="preserve"> that the amendments </w:t>
      </w:r>
      <w:r w:rsidR="005F4F4F">
        <w:rPr>
          <w:rFonts w:asciiTheme="minorHAnsi" w:hAnsiTheme="minorHAnsi" w:cstheme="minorHAnsi"/>
        </w:rPr>
        <w:t xml:space="preserve">to section </w:t>
      </w:r>
      <w:r w:rsidR="00BD1154">
        <w:rPr>
          <w:rFonts w:asciiTheme="minorHAnsi" w:hAnsiTheme="minorHAnsi" w:cstheme="minorHAnsi"/>
        </w:rPr>
        <w:t xml:space="preserve">13 </w:t>
      </w:r>
      <w:r w:rsidR="00072D7E">
        <w:rPr>
          <w:rFonts w:asciiTheme="minorHAnsi" w:hAnsiTheme="minorHAnsi" w:cstheme="minorHAnsi"/>
        </w:rPr>
        <w:t xml:space="preserve">of the Principal Rules </w:t>
      </w:r>
      <w:r w:rsidR="00BD1154">
        <w:rPr>
          <w:rFonts w:asciiTheme="minorHAnsi" w:hAnsiTheme="minorHAnsi" w:cstheme="minorHAnsi"/>
        </w:rPr>
        <w:t xml:space="preserve">in Schedule 1 </w:t>
      </w:r>
      <w:r w:rsidR="0093441D">
        <w:rPr>
          <w:rFonts w:asciiTheme="minorHAnsi" w:hAnsiTheme="minorHAnsi" w:cstheme="minorHAnsi"/>
        </w:rPr>
        <w:t>to</w:t>
      </w:r>
      <w:r w:rsidR="00BD1154">
        <w:rPr>
          <w:rFonts w:asciiTheme="minorHAnsi" w:hAnsiTheme="minorHAnsi" w:cstheme="minorHAnsi"/>
        </w:rPr>
        <w:t xml:space="preserve"> the Amendment Rules apply</w:t>
      </w:r>
      <w:r w:rsidR="006C1759">
        <w:rPr>
          <w:rFonts w:asciiTheme="minorHAnsi" w:hAnsiTheme="minorHAnsi" w:cstheme="minorHAnsi"/>
        </w:rPr>
        <w:t xml:space="preserve"> in relation</w:t>
      </w:r>
      <w:r w:rsidR="00BD1154">
        <w:rPr>
          <w:rFonts w:asciiTheme="minorHAnsi" w:hAnsiTheme="minorHAnsi" w:cstheme="minorHAnsi"/>
        </w:rPr>
        <w:t xml:space="preserve"> to session reports</w:t>
      </w:r>
      <w:r w:rsidR="006051EC">
        <w:rPr>
          <w:rFonts w:asciiTheme="minorHAnsi" w:hAnsiTheme="minorHAnsi" w:cstheme="minorHAnsi"/>
        </w:rPr>
        <w:t xml:space="preserve"> for weeks beginning on or after 7 July 2025. </w:t>
      </w:r>
      <w:r w:rsidR="00DD2ED4">
        <w:rPr>
          <w:rFonts w:asciiTheme="minorHAnsi" w:hAnsiTheme="minorHAnsi" w:cstheme="minorHAnsi"/>
        </w:rPr>
        <w:t xml:space="preserve">This means, for example, that if a provider submits a session report on 8 July 2025 but the report is about the week commencing 23 June 2025, they are not required to include the matters that are inserted into section 13 by these Amendment Rules. </w:t>
      </w:r>
      <w:r w:rsidR="009C74CD">
        <w:rPr>
          <w:rFonts w:asciiTheme="minorHAnsi" w:hAnsiTheme="minorHAnsi" w:cstheme="minorHAnsi"/>
        </w:rPr>
        <w:t xml:space="preserve">For the benefit of the reader, the note </w:t>
      </w:r>
      <w:r w:rsidR="006B3A9B">
        <w:rPr>
          <w:rFonts w:asciiTheme="minorHAnsi" w:hAnsiTheme="minorHAnsi" w:cstheme="minorHAnsi"/>
        </w:rPr>
        <w:t xml:space="preserve">under section 15 </w:t>
      </w:r>
      <w:r w:rsidR="00F8293A">
        <w:rPr>
          <w:rFonts w:asciiTheme="minorHAnsi" w:hAnsiTheme="minorHAnsi" w:cstheme="minorHAnsi"/>
        </w:rPr>
        <w:t>ex</w:t>
      </w:r>
      <w:r w:rsidR="00FF068B">
        <w:rPr>
          <w:rFonts w:asciiTheme="minorHAnsi" w:hAnsiTheme="minorHAnsi" w:cstheme="minorHAnsi"/>
        </w:rPr>
        <w:t xml:space="preserve">plains the effect </w:t>
      </w:r>
      <w:r w:rsidR="009C74CD">
        <w:rPr>
          <w:rFonts w:asciiTheme="minorHAnsi" w:hAnsiTheme="minorHAnsi" w:cstheme="minorHAnsi"/>
        </w:rPr>
        <w:t>of the amendments to section 13 contained in item 4 of Schedule 1 to the Amendment Rules</w:t>
      </w:r>
      <w:r w:rsidR="00972802">
        <w:rPr>
          <w:rFonts w:asciiTheme="minorHAnsi" w:hAnsiTheme="minorHAnsi" w:cstheme="minorHAnsi"/>
        </w:rPr>
        <w:t xml:space="preserve">. </w:t>
      </w:r>
    </w:p>
    <w:sectPr w:rsidR="00472202" w:rsidRPr="00731C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206E2" w14:textId="77777777" w:rsidR="00AF1E2E" w:rsidRDefault="00AF1E2E" w:rsidP="00783FAB">
      <w:pPr>
        <w:spacing w:after="0" w:line="240" w:lineRule="auto"/>
      </w:pPr>
      <w:r>
        <w:separator/>
      </w:r>
    </w:p>
  </w:endnote>
  <w:endnote w:type="continuationSeparator" w:id="0">
    <w:p w14:paraId="0B63658B" w14:textId="77777777" w:rsidR="00AF1E2E" w:rsidRDefault="00AF1E2E" w:rsidP="00783FAB">
      <w:pPr>
        <w:spacing w:after="0" w:line="240" w:lineRule="auto"/>
      </w:pPr>
      <w:r>
        <w:continuationSeparator/>
      </w:r>
    </w:p>
  </w:endnote>
  <w:endnote w:type="continuationNotice" w:id="1">
    <w:p w14:paraId="214714A0" w14:textId="77777777" w:rsidR="00AF1E2E" w:rsidRDefault="00AF1E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D86AB" w14:textId="77777777" w:rsidR="00AF1E2E" w:rsidRDefault="00AF1E2E" w:rsidP="00783FAB">
      <w:pPr>
        <w:spacing w:after="0" w:line="240" w:lineRule="auto"/>
      </w:pPr>
      <w:r>
        <w:separator/>
      </w:r>
    </w:p>
  </w:footnote>
  <w:footnote w:type="continuationSeparator" w:id="0">
    <w:p w14:paraId="65F1D82D" w14:textId="77777777" w:rsidR="00AF1E2E" w:rsidRDefault="00AF1E2E" w:rsidP="00783FAB">
      <w:pPr>
        <w:spacing w:after="0" w:line="240" w:lineRule="auto"/>
      </w:pPr>
      <w:r>
        <w:continuationSeparator/>
      </w:r>
    </w:p>
  </w:footnote>
  <w:footnote w:type="continuationNotice" w:id="1">
    <w:p w14:paraId="19AF6C84" w14:textId="77777777" w:rsidR="00AF1E2E" w:rsidRDefault="00AF1E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70DC8"/>
    <w:multiLevelType w:val="hybridMultilevel"/>
    <w:tmpl w:val="A350D61C"/>
    <w:lvl w:ilvl="0" w:tplc="B156C2D2">
      <w:start w:val="1"/>
      <w:numFmt w:val="decimal"/>
      <w:suff w:val="space"/>
      <w:lvlText w:val="%1."/>
      <w:lvlJc w:val="left"/>
      <w:pPr>
        <w:ind w:left="720" w:hanging="360"/>
      </w:pPr>
      <w:rPr>
        <w:rFonts w:hint="default"/>
        <w:i w:val="0"/>
        <w:color w:val="auto"/>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4982CE3"/>
    <w:multiLevelType w:val="hybridMultilevel"/>
    <w:tmpl w:val="75E65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4012128">
    <w:abstractNumId w:val="0"/>
  </w:num>
  <w:num w:numId="2" w16cid:durableId="433137951">
    <w:abstractNumId w:val="1"/>
  </w:num>
  <w:num w:numId="3" w16cid:durableId="20849374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3184"/>
    <w:rsid w:val="000036EB"/>
    <w:rsid w:val="0000395C"/>
    <w:rsid w:val="00005471"/>
    <w:rsid w:val="000077DD"/>
    <w:rsid w:val="00011E4D"/>
    <w:rsid w:val="000138CF"/>
    <w:rsid w:val="000140D5"/>
    <w:rsid w:val="00014321"/>
    <w:rsid w:val="000146FA"/>
    <w:rsid w:val="0001554B"/>
    <w:rsid w:val="00016AFF"/>
    <w:rsid w:val="00017F54"/>
    <w:rsid w:val="000235F8"/>
    <w:rsid w:val="000305EA"/>
    <w:rsid w:val="00031E3C"/>
    <w:rsid w:val="00032CB3"/>
    <w:rsid w:val="00033F37"/>
    <w:rsid w:val="00036FAE"/>
    <w:rsid w:val="00044508"/>
    <w:rsid w:val="00045E6F"/>
    <w:rsid w:val="00047668"/>
    <w:rsid w:val="00047993"/>
    <w:rsid w:val="00047A2A"/>
    <w:rsid w:val="0005020B"/>
    <w:rsid w:val="00052100"/>
    <w:rsid w:val="0005213C"/>
    <w:rsid w:val="00053AFE"/>
    <w:rsid w:val="00055A1E"/>
    <w:rsid w:val="00057815"/>
    <w:rsid w:val="00057A1E"/>
    <w:rsid w:val="000614A1"/>
    <w:rsid w:val="00062794"/>
    <w:rsid w:val="0006484E"/>
    <w:rsid w:val="000668B0"/>
    <w:rsid w:val="000723F0"/>
    <w:rsid w:val="00072D7E"/>
    <w:rsid w:val="000765D4"/>
    <w:rsid w:val="00076E76"/>
    <w:rsid w:val="0007788F"/>
    <w:rsid w:val="000811F0"/>
    <w:rsid w:val="00081D4F"/>
    <w:rsid w:val="00082AAF"/>
    <w:rsid w:val="00083F41"/>
    <w:rsid w:val="000846B7"/>
    <w:rsid w:val="000921A5"/>
    <w:rsid w:val="000A2A28"/>
    <w:rsid w:val="000A2D3A"/>
    <w:rsid w:val="000A3124"/>
    <w:rsid w:val="000A35D6"/>
    <w:rsid w:val="000B1BE1"/>
    <w:rsid w:val="000B364D"/>
    <w:rsid w:val="000B3914"/>
    <w:rsid w:val="000B5373"/>
    <w:rsid w:val="000B6430"/>
    <w:rsid w:val="000C224C"/>
    <w:rsid w:val="000C310A"/>
    <w:rsid w:val="000C34FD"/>
    <w:rsid w:val="000C4AE9"/>
    <w:rsid w:val="000C4D6B"/>
    <w:rsid w:val="000C55EE"/>
    <w:rsid w:val="000C645F"/>
    <w:rsid w:val="000D1472"/>
    <w:rsid w:val="000D4513"/>
    <w:rsid w:val="000D4667"/>
    <w:rsid w:val="000D5E6D"/>
    <w:rsid w:val="000D607B"/>
    <w:rsid w:val="000E14F9"/>
    <w:rsid w:val="000E286E"/>
    <w:rsid w:val="000E3516"/>
    <w:rsid w:val="000E3C79"/>
    <w:rsid w:val="000E57DB"/>
    <w:rsid w:val="000E5DD4"/>
    <w:rsid w:val="000E6FD6"/>
    <w:rsid w:val="000F1811"/>
    <w:rsid w:val="000F2D63"/>
    <w:rsid w:val="000F7A8C"/>
    <w:rsid w:val="00103015"/>
    <w:rsid w:val="0010312B"/>
    <w:rsid w:val="00103253"/>
    <w:rsid w:val="001042BA"/>
    <w:rsid w:val="00106E31"/>
    <w:rsid w:val="00112773"/>
    <w:rsid w:val="00120A34"/>
    <w:rsid w:val="00124260"/>
    <w:rsid w:val="00125A8E"/>
    <w:rsid w:val="0012729A"/>
    <w:rsid w:val="00127CD8"/>
    <w:rsid w:val="001301AD"/>
    <w:rsid w:val="001334D9"/>
    <w:rsid w:val="00134C5C"/>
    <w:rsid w:val="001377D9"/>
    <w:rsid w:val="00137ACD"/>
    <w:rsid w:val="001404BF"/>
    <w:rsid w:val="00140DAD"/>
    <w:rsid w:val="00140E3D"/>
    <w:rsid w:val="00141B6B"/>
    <w:rsid w:val="001421FE"/>
    <w:rsid w:val="0014236C"/>
    <w:rsid w:val="001437EA"/>
    <w:rsid w:val="00144950"/>
    <w:rsid w:val="00145BE1"/>
    <w:rsid w:val="001476E0"/>
    <w:rsid w:val="0015276C"/>
    <w:rsid w:val="00152947"/>
    <w:rsid w:val="0015430F"/>
    <w:rsid w:val="0015508C"/>
    <w:rsid w:val="0015694D"/>
    <w:rsid w:val="00157276"/>
    <w:rsid w:val="001600A5"/>
    <w:rsid w:val="00160153"/>
    <w:rsid w:val="001601F6"/>
    <w:rsid w:val="00161A1F"/>
    <w:rsid w:val="00166F77"/>
    <w:rsid w:val="00167F28"/>
    <w:rsid w:val="0017006A"/>
    <w:rsid w:val="00170784"/>
    <w:rsid w:val="00173A64"/>
    <w:rsid w:val="00173E0C"/>
    <w:rsid w:val="0018403A"/>
    <w:rsid w:val="001844B1"/>
    <w:rsid w:val="00184840"/>
    <w:rsid w:val="00185491"/>
    <w:rsid w:val="001878BD"/>
    <w:rsid w:val="00194135"/>
    <w:rsid w:val="00195030"/>
    <w:rsid w:val="00197C3F"/>
    <w:rsid w:val="001A2FE9"/>
    <w:rsid w:val="001A4389"/>
    <w:rsid w:val="001A7AC9"/>
    <w:rsid w:val="001B019E"/>
    <w:rsid w:val="001B3C7A"/>
    <w:rsid w:val="001C073E"/>
    <w:rsid w:val="001C1548"/>
    <w:rsid w:val="001C3639"/>
    <w:rsid w:val="001C488E"/>
    <w:rsid w:val="001C6C5F"/>
    <w:rsid w:val="001C7E84"/>
    <w:rsid w:val="001D00E3"/>
    <w:rsid w:val="001D040B"/>
    <w:rsid w:val="001D05EC"/>
    <w:rsid w:val="001D0AF3"/>
    <w:rsid w:val="001D1D8A"/>
    <w:rsid w:val="001D36EE"/>
    <w:rsid w:val="001E07CE"/>
    <w:rsid w:val="001E0917"/>
    <w:rsid w:val="001E3780"/>
    <w:rsid w:val="001E3881"/>
    <w:rsid w:val="001E52EB"/>
    <w:rsid w:val="001E5A0B"/>
    <w:rsid w:val="001F127D"/>
    <w:rsid w:val="001F2361"/>
    <w:rsid w:val="001F3626"/>
    <w:rsid w:val="001F7336"/>
    <w:rsid w:val="001F7983"/>
    <w:rsid w:val="00200358"/>
    <w:rsid w:val="00200584"/>
    <w:rsid w:val="002005CD"/>
    <w:rsid w:val="00201F75"/>
    <w:rsid w:val="00202EC1"/>
    <w:rsid w:val="00204283"/>
    <w:rsid w:val="00204940"/>
    <w:rsid w:val="00204EEF"/>
    <w:rsid w:val="00205DBD"/>
    <w:rsid w:val="00207297"/>
    <w:rsid w:val="0021337D"/>
    <w:rsid w:val="0021401A"/>
    <w:rsid w:val="00216A1C"/>
    <w:rsid w:val="002170E2"/>
    <w:rsid w:val="00220FCE"/>
    <w:rsid w:val="00223F82"/>
    <w:rsid w:val="00224C52"/>
    <w:rsid w:val="00227E78"/>
    <w:rsid w:val="00232304"/>
    <w:rsid w:val="00236CBB"/>
    <w:rsid w:val="002378EE"/>
    <w:rsid w:val="002406BD"/>
    <w:rsid w:val="002425B6"/>
    <w:rsid w:val="0024317F"/>
    <w:rsid w:val="002445E3"/>
    <w:rsid w:val="002470AD"/>
    <w:rsid w:val="00247EBF"/>
    <w:rsid w:val="00253423"/>
    <w:rsid w:val="00256890"/>
    <w:rsid w:val="00261499"/>
    <w:rsid w:val="002625A9"/>
    <w:rsid w:val="002647FC"/>
    <w:rsid w:val="00266886"/>
    <w:rsid w:val="002672A4"/>
    <w:rsid w:val="002747E8"/>
    <w:rsid w:val="00274EEA"/>
    <w:rsid w:val="002759C4"/>
    <w:rsid w:val="0027686D"/>
    <w:rsid w:val="002808A9"/>
    <w:rsid w:val="00284C9D"/>
    <w:rsid w:val="00291594"/>
    <w:rsid w:val="00292863"/>
    <w:rsid w:val="00294430"/>
    <w:rsid w:val="00296CA7"/>
    <w:rsid w:val="00296FAF"/>
    <w:rsid w:val="00297EAB"/>
    <w:rsid w:val="002A15F1"/>
    <w:rsid w:val="002A1B3B"/>
    <w:rsid w:val="002A1CF1"/>
    <w:rsid w:val="002A1D23"/>
    <w:rsid w:val="002A22D1"/>
    <w:rsid w:val="002A4961"/>
    <w:rsid w:val="002A4E29"/>
    <w:rsid w:val="002A605E"/>
    <w:rsid w:val="002A674F"/>
    <w:rsid w:val="002A7F3B"/>
    <w:rsid w:val="002B00A3"/>
    <w:rsid w:val="002B0127"/>
    <w:rsid w:val="002B313C"/>
    <w:rsid w:val="002B5C28"/>
    <w:rsid w:val="002C1E33"/>
    <w:rsid w:val="002C1F84"/>
    <w:rsid w:val="002C2B1B"/>
    <w:rsid w:val="002C40FB"/>
    <w:rsid w:val="002D1504"/>
    <w:rsid w:val="002D3380"/>
    <w:rsid w:val="002D49B7"/>
    <w:rsid w:val="002D564A"/>
    <w:rsid w:val="002D6535"/>
    <w:rsid w:val="002E12E6"/>
    <w:rsid w:val="002E38E1"/>
    <w:rsid w:val="002E3F82"/>
    <w:rsid w:val="002E4EE7"/>
    <w:rsid w:val="002F4BBB"/>
    <w:rsid w:val="002F76C6"/>
    <w:rsid w:val="003047E2"/>
    <w:rsid w:val="00304A88"/>
    <w:rsid w:val="00304B43"/>
    <w:rsid w:val="00304E64"/>
    <w:rsid w:val="00307358"/>
    <w:rsid w:val="0030763E"/>
    <w:rsid w:val="003105C5"/>
    <w:rsid w:val="0031070C"/>
    <w:rsid w:val="00310F4C"/>
    <w:rsid w:val="003114D9"/>
    <w:rsid w:val="00311896"/>
    <w:rsid w:val="00313612"/>
    <w:rsid w:val="00316053"/>
    <w:rsid w:val="003170AC"/>
    <w:rsid w:val="0031762F"/>
    <w:rsid w:val="00326C24"/>
    <w:rsid w:val="00327E9A"/>
    <w:rsid w:val="0033070E"/>
    <w:rsid w:val="00333E6B"/>
    <w:rsid w:val="003436DF"/>
    <w:rsid w:val="003440C7"/>
    <w:rsid w:val="00344E54"/>
    <w:rsid w:val="00350779"/>
    <w:rsid w:val="003526B6"/>
    <w:rsid w:val="00352707"/>
    <w:rsid w:val="00353D81"/>
    <w:rsid w:val="00354743"/>
    <w:rsid w:val="003614DB"/>
    <w:rsid w:val="00361A2A"/>
    <w:rsid w:val="003644A9"/>
    <w:rsid w:val="00365D2C"/>
    <w:rsid w:val="00367C2D"/>
    <w:rsid w:val="0037028F"/>
    <w:rsid w:val="003719BF"/>
    <w:rsid w:val="00375010"/>
    <w:rsid w:val="00376AFE"/>
    <w:rsid w:val="0037728A"/>
    <w:rsid w:val="00377427"/>
    <w:rsid w:val="00386B68"/>
    <w:rsid w:val="00386E17"/>
    <w:rsid w:val="0038758C"/>
    <w:rsid w:val="003875F1"/>
    <w:rsid w:val="00390F74"/>
    <w:rsid w:val="003913F1"/>
    <w:rsid w:val="00392C10"/>
    <w:rsid w:val="00393A61"/>
    <w:rsid w:val="00393F06"/>
    <w:rsid w:val="00394454"/>
    <w:rsid w:val="00395655"/>
    <w:rsid w:val="0039686D"/>
    <w:rsid w:val="00396C5E"/>
    <w:rsid w:val="003A0965"/>
    <w:rsid w:val="003A33F8"/>
    <w:rsid w:val="003A373E"/>
    <w:rsid w:val="003A3D0E"/>
    <w:rsid w:val="003A4424"/>
    <w:rsid w:val="003A530C"/>
    <w:rsid w:val="003A5841"/>
    <w:rsid w:val="003A7B17"/>
    <w:rsid w:val="003A7FB8"/>
    <w:rsid w:val="003B1DB2"/>
    <w:rsid w:val="003B29B0"/>
    <w:rsid w:val="003B2DA8"/>
    <w:rsid w:val="003B3044"/>
    <w:rsid w:val="003B4695"/>
    <w:rsid w:val="003B5F8A"/>
    <w:rsid w:val="003B6C2D"/>
    <w:rsid w:val="003B78A0"/>
    <w:rsid w:val="003C0D20"/>
    <w:rsid w:val="003C16A9"/>
    <w:rsid w:val="003C202D"/>
    <w:rsid w:val="003D47C4"/>
    <w:rsid w:val="003D5517"/>
    <w:rsid w:val="003D7CE2"/>
    <w:rsid w:val="003E3CBB"/>
    <w:rsid w:val="003E4413"/>
    <w:rsid w:val="003E5B26"/>
    <w:rsid w:val="003E7AC4"/>
    <w:rsid w:val="003F09F7"/>
    <w:rsid w:val="003F1AA1"/>
    <w:rsid w:val="003F24BC"/>
    <w:rsid w:val="00402CC7"/>
    <w:rsid w:val="00402D70"/>
    <w:rsid w:val="00403CE4"/>
    <w:rsid w:val="004075A3"/>
    <w:rsid w:val="00410A3F"/>
    <w:rsid w:val="00410C95"/>
    <w:rsid w:val="0041144F"/>
    <w:rsid w:val="0041169B"/>
    <w:rsid w:val="00411D71"/>
    <w:rsid w:val="004140AA"/>
    <w:rsid w:val="004143B1"/>
    <w:rsid w:val="00415A55"/>
    <w:rsid w:val="0041632D"/>
    <w:rsid w:val="00420397"/>
    <w:rsid w:val="004228EE"/>
    <w:rsid w:val="00423089"/>
    <w:rsid w:val="00423D04"/>
    <w:rsid w:val="00425A1E"/>
    <w:rsid w:val="00425FCB"/>
    <w:rsid w:val="00426022"/>
    <w:rsid w:val="00427DE9"/>
    <w:rsid w:val="00430DC4"/>
    <w:rsid w:val="00430F1B"/>
    <w:rsid w:val="004327E1"/>
    <w:rsid w:val="00432ED1"/>
    <w:rsid w:val="00434240"/>
    <w:rsid w:val="00434641"/>
    <w:rsid w:val="00434CDD"/>
    <w:rsid w:val="004355D0"/>
    <w:rsid w:val="004355E8"/>
    <w:rsid w:val="00436435"/>
    <w:rsid w:val="0043704E"/>
    <w:rsid w:val="0044544C"/>
    <w:rsid w:val="00445460"/>
    <w:rsid w:val="00446B03"/>
    <w:rsid w:val="00447400"/>
    <w:rsid w:val="0044795B"/>
    <w:rsid w:val="0044797F"/>
    <w:rsid w:val="0045050A"/>
    <w:rsid w:val="00450882"/>
    <w:rsid w:val="00451376"/>
    <w:rsid w:val="00453F6F"/>
    <w:rsid w:val="00455C2A"/>
    <w:rsid w:val="004613E0"/>
    <w:rsid w:val="00472202"/>
    <w:rsid w:val="00472F61"/>
    <w:rsid w:val="00474849"/>
    <w:rsid w:val="00474B62"/>
    <w:rsid w:val="00475605"/>
    <w:rsid w:val="0047636C"/>
    <w:rsid w:val="00481306"/>
    <w:rsid w:val="00481DE1"/>
    <w:rsid w:val="00484DBC"/>
    <w:rsid w:val="00485476"/>
    <w:rsid w:val="00485BFE"/>
    <w:rsid w:val="00486E1F"/>
    <w:rsid w:val="004900D8"/>
    <w:rsid w:val="00490125"/>
    <w:rsid w:val="004908DC"/>
    <w:rsid w:val="00490BA0"/>
    <w:rsid w:val="004930CA"/>
    <w:rsid w:val="0049377C"/>
    <w:rsid w:val="00494339"/>
    <w:rsid w:val="00494834"/>
    <w:rsid w:val="0049486C"/>
    <w:rsid w:val="0049548A"/>
    <w:rsid w:val="004A2F70"/>
    <w:rsid w:val="004A409F"/>
    <w:rsid w:val="004A48D9"/>
    <w:rsid w:val="004A4931"/>
    <w:rsid w:val="004A4DFC"/>
    <w:rsid w:val="004A4EB0"/>
    <w:rsid w:val="004A6B2D"/>
    <w:rsid w:val="004A6C3A"/>
    <w:rsid w:val="004B2AC8"/>
    <w:rsid w:val="004B2C3F"/>
    <w:rsid w:val="004B3D95"/>
    <w:rsid w:val="004B4766"/>
    <w:rsid w:val="004B5223"/>
    <w:rsid w:val="004C1961"/>
    <w:rsid w:val="004C614E"/>
    <w:rsid w:val="004C7D76"/>
    <w:rsid w:val="004D1E43"/>
    <w:rsid w:val="004D5695"/>
    <w:rsid w:val="004D593D"/>
    <w:rsid w:val="004D665B"/>
    <w:rsid w:val="004D6DC0"/>
    <w:rsid w:val="004D7B86"/>
    <w:rsid w:val="004E1549"/>
    <w:rsid w:val="004E48F2"/>
    <w:rsid w:val="004E4FA4"/>
    <w:rsid w:val="004F039C"/>
    <w:rsid w:val="004F2BA3"/>
    <w:rsid w:val="004F479A"/>
    <w:rsid w:val="004F53E6"/>
    <w:rsid w:val="004F545D"/>
    <w:rsid w:val="004F54FF"/>
    <w:rsid w:val="004F7BCB"/>
    <w:rsid w:val="00502541"/>
    <w:rsid w:val="00502D40"/>
    <w:rsid w:val="00503218"/>
    <w:rsid w:val="00505873"/>
    <w:rsid w:val="00506F28"/>
    <w:rsid w:val="0051349B"/>
    <w:rsid w:val="005141E6"/>
    <w:rsid w:val="00514461"/>
    <w:rsid w:val="005146EC"/>
    <w:rsid w:val="00515BBE"/>
    <w:rsid w:val="005169CB"/>
    <w:rsid w:val="00517337"/>
    <w:rsid w:val="005173FC"/>
    <w:rsid w:val="00520BE3"/>
    <w:rsid w:val="0052111B"/>
    <w:rsid w:val="00523E21"/>
    <w:rsid w:val="00524226"/>
    <w:rsid w:val="00527330"/>
    <w:rsid w:val="005273D0"/>
    <w:rsid w:val="00531F15"/>
    <w:rsid w:val="00536596"/>
    <w:rsid w:val="005366FF"/>
    <w:rsid w:val="00537A32"/>
    <w:rsid w:val="00541251"/>
    <w:rsid w:val="00545319"/>
    <w:rsid w:val="0054602B"/>
    <w:rsid w:val="00546375"/>
    <w:rsid w:val="00546F7F"/>
    <w:rsid w:val="00547EEB"/>
    <w:rsid w:val="0055164E"/>
    <w:rsid w:val="005620CA"/>
    <w:rsid w:val="00565B57"/>
    <w:rsid w:val="0057228C"/>
    <w:rsid w:val="00572401"/>
    <w:rsid w:val="0057241D"/>
    <w:rsid w:val="005732E6"/>
    <w:rsid w:val="005735E2"/>
    <w:rsid w:val="00577C30"/>
    <w:rsid w:val="005812FF"/>
    <w:rsid w:val="005819C8"/>
    <w:rsid w:val="0058422E"/>
    <w:rsid w:val="00584B84"/>
    <w:rsid w:val="00585BB1"/>
    <w:rsid w:val="005905A0"/>
    <w:rsid w:val="00591EC0"/>
    <w:rsid w:val="00592E48"/>
    <w:rsid w:val="005932F3"/>
    <w:rsid w:val="00597535"/>
    <w:rsid w:val="005A1615"/>
    <w:rsid w:val="005A27F5"/>
    <w:rsid w:val="005A3120"/>
    <w:rsid w:val="005A54B4"/>
    <w:rsid w:val="005A6CC9"/>
    <w:rsid w:val="005A7050"/>
    <w:rsid w:val="005B3CBC"/>
    <w:rsid w:val="005B510A"/>
    <w:rsid w:val="005C0740"/>
    <w:rsid w:val="005C18D0"/>
    <w:rsid w:val="005C2B2A"/>
    <w:rsid w:val="005C4702"/>
    <w:rsid w:val="005C5B57"/>
    <w:rsid w:val="005C68F8"/>
    <w:rsid w:val="005E2026"/>
    <w:rsid w:val="005F1E3E"/>
    <w:rsid w:val="005F2193"/>
    <w:rsid w:val="005F4914"/>
    <w:rsid w:val="005F4F4F"/>
    <w:rsid w:val="005F52F3"/>
    <w:rsid w:val="005F5DF6"/>
    <w:rsid w:val="005F5FA1"/>
    <w:rsid w:val="005F7D42"/>
    <w:rsid w:val="0060088C"/>
    <w:rsid w:val="00604F05"/>
    <w:rsid w:val="006051EC"/>
    <w:rsid w:val="006070CE"/>
    <w:rsid w:val="00611D31"/>
    <w:rsid w:val="006151A1"/>
    <w:rsid w:val="006202A1"/>
    <w:rsid w:val="0062319E"/>
    <w:rsid w:val="00623D76"/>
    <w:rsid w:val="00625432"/>
    <w:rsid w:val="00626E42"/>
    <w:rsid w:val="00627EDA"/>
    <w:rsid w:val="006303F5"/>
    <w:rsid w:val="00632703"/>
    <w:rsid w:val="00632D07"/>
    <w:rsid w:val="006342B6"/>
    <w:rsid w:val="00634452"/>
    <w:rsid w:val="00636200"/>
    <w:rsid w:val="0063782B"/>
    <w:rsid w:val="00640A65"/>
    <w:rsid w:val="00642875"/>
    <w:rsid w:val="00643BFB"/>
    <w:rsid w:val="00644AF9"/>
    <w:rsid w:val="00645DC7"/>
    <w:rsid w:val="0064724F"/>
    <w:rsid w:val="00647CFB"/>
    <w:rsid w:val="006507CB"/>
    <w:rsid w:val="00651D68"/>
    <w:rsid w:val="0065278D"/>
    <w:rsid w:val="00652D30"/>
    <w:rsid w:val="006540B5"/>
    <w:rsid w:val="006548F0"/>
    <w:rsid w:val="006554E0"/>
    <w:rsid w:val="00656314"/>
    <w:rsid w:val="00661BE8"/>
    <w:rsid w:val="00667B6F"/>
    <w:rsid w:val="00667F82"/>
    <w:rsid w:val="006700AA"/>
    <w:rsid w:val="006758F3"/>
    <w:rsid w:val="00676F3C"/>
    <w:rsid w:val="00677A0D"/>
    <w:rsid w:val="006813E8"/>
    <w:rsid w:val="00683087"/>
    <w:rsid w:val="006833B3"/>
    <w:rsid w:val="00685653"/>
    <w:rsid w:val="00690285"/>
    <w:rsid w:val="006930D1"/>
    <w:rsid w:val="006931AD"/>
    <w:rsid w:val="006940BB"/>
    <w:rsid w:val="00696CF0"/>
    <w:rsid w:val="00697001"/>
    <w:rsid w:val="006A1788"/>
    <w:rsid w:val="006A493A"/>
    <w:rsid w:val="006A666D"/>
    <w:rsid w:val="006B244A"/>
    <w:rsid w:val="006B2D99"/>
    <w:rsid w:val="006B3A9B"/>
    <w:rsid w:val="006B5C35"/>
    <w:rsid w:val="006B5FBA"/>
    <w:rsid w:val="006B61F0"/>
    <w:rsid w:val="006B6E38"/>
    <w:rsid w:val="006C1759"/>
    <w:rsid w:val="006C4AB1"/>
    <w:rsid w:val="006C7B75"/>
    <w:rsid w:val="006D26E4"/>
    <w:rsid w:val="006D3958"/>
    <w:rsid w:val="006D58E2"/>
    <w:rsid w:val="006D7B6B"/>
    <w:rsid w:val="006D7BA1"/>
    <w:rsid w:val="006E09BF"/>
    <w:rsid w:val="006E1762"/>
    <w:rsid w:val="006E248B"/>
    <w:rsid w:val="006E2AA9"/>
    <w:rsid w:val="006E3838"/>
    <w:rsid w:val="006E3C40"/>
    <w:rsid w:val="006E6546"/>
    <w:rsid w:val="006E7699"/>
    <w:rsid w:val="006F028E"/>
    <w:rsid w:val="006F0C60"/>
    <w:rsid w:val="006F27AC"/>
    <w:rsid w:val="006F3E5C"/>
    <w:rsid w:val="006F627D"/>
    <w:rsid w:val="006F7E0E"/>
    <w:rsid w:val="00701CB8"/>
    <w:rsid w:val="00701E47"/>
    <w:rsid w:val="00707E57"/>
    <w:rsid w:val="00707F49"/>
    <w:rsid w:val="0071036B"/>
    <w:rsid w:val="007103B5"/>
    <w:rsid w:val="0071155B"/>
    <w:rsid w:val="00713451"/>
    <w:rsid w:val="007146F5"/>
    <w:rsid w:val="007213BB"/>
    <w:rsid w:val="00726F17"/>
    <w:rsid w:val="0072758F"/>
    <w:rsid w:val="00727CE9"/>
    <w:rsid w:val="00730C48"/>
    <w:rsid w:val="007314EF"/>
    <w:rsid w:val="00731C58"/>
    <w:rsid w:val="0073763E"/>
    <w:rsid w:val="00737793"/>
    <w:rsid w:val="00741468"/>
    <w:rsid w:val="0074236C"/>
    <w:rsid w:val="007452A0"/>
    <w:rsid w:val="00745FCA"/>
    <w:rsid w:val="00747848"/>
    <w:rsid w:val="00747943"/>
    <w:rsid w:val="00752BD5"/>
    <w:rsid w:val="00752D7D"/>
    <w:rsid w:val="00753090"/>
    <w:rsid w:val="00754281"/>
    <w:rsid w:val="0075573F"/>
    <w:rsid w:val="00756861"/>
    <w:rsid w:val="00756D99"/>
    <w:rsid w:val="00756F20"/>
    <w:rsid w:val="00760772"/>
    <w:rsid w:val="00760DDE"/>
    <w:rsid w:val="007620AE"/>
    <w:rsid w:val="007640AA"/>
    <w:rsid w:val="0076534B"/>
    <w:rsid w:val="00770F1F"/>
    <w:rsid w:val="007713F5"/>
    <w:rsid w:val="00772715"/>
    <w:rsid w:val="00774144"/>
    <w:rsid w:val="0077536C"/>
    <w:rsid w:val="00782538"/>
    <w:rsid w:val="007828DD"/>
    <w:rsid w:val="0078367B"/>
    <w:rsid w:val="00783FAB"/>
    <w:rsid w:val="00785B13"/>
    <w:rsid w:val="00786579"/>
    <w:rsid w:val="00791AAC"/>
    <w:rsid w:val="00795969"/>
    <w:rsid w:val="0079755D"/>
    <w:rsid w:val="007A6AF0"/>
    <w:rsid w:val="007B000A"/>
    <w:rsid w:val="007B2327"/>
    <w:rsid w:val="007B44CD"/>
    <w:rsid w:val="007B4836"/>
    <w:rsid w:val="007C0330"/>
    <w:rsid w:val="007C31C1"/>
    <w:rsid w:val="007C33A8"/>
    <w:rsid w:val="007C38AC"/>
    <w:rsid w:val="007C5020"/>
    <w:rsid w:val="007D12B2"/>
    <w:rsid w:val="007D1F16"/>
    <w:rsid w:val="007D4E08"/>
    <w:rsid w:val="007D64EC"/>
    <w:rsid w:val="007D6774"/>
    <w:rsid w:val="007E00A8"/>
    <w:rsid w:val="007E16D6"/>
    <w:rsid w:val="007E2197"/>
    <w:rsid w:val="007E25FF"/>
    <w:rsid w:val="007E3446"/>
    <w:rsid w:val="007E3447"/>
    <w:rsid w:val="007E36E5"/>
    <w:rsid w:val="007E5021"/>
    <w:rsid w:val="007E59B8"/>
    <w:rsid w:val="007E6EC6"/>
    <w:rsid w:val="007F563E"/>
    <w:rsid w:val="008016DD"/>
    <w:rsid w:val="0080261B"/>
    <w:rsid w:val="00802C1E"/>
    <w:rsid w:val="00803447"/>
    <w:rsid w:val="008035CF"/>
    <w:rsid w:val="0080510C"/>
    <w:rsid w:val="0080584E"/>
    <w:rsid w:val="00805FEB"/>
    <w:rsid w:val="008076DA"/>
    <w:rsid w:val="00811E34"/>
    <w:rsid w:val="00812C37"/>
    <w:rsid w:val="008134D5"/>
    <w:rsid w:val="00813A38"/>
    <w:rsid w:val="0081461C"/>
    <w:rsid w:val="0081470A"/>
    <w:rsid w:val="008159F7"/>
    <w:rsid w:val="008177A7"/>
    <w:rsid w:val="00820EBC"/>
    <w:rsid w:val="00823B66"/>
    <w:rsid w:val="00824A98"/>
    <w:rsid w:val="0082784E"/>
    <w:rsid w:val="008310AA"/>
    <w:rsid w:val="0083195E"/>
    <w:rsid w:val="008319C9"/>
    <w:rsid w:val="00834114"/>
    <w:rsid w:val="00836A87"/>
    <w:rsid w:val="00843857"/>
    <w:rsid w:val="008439AC"/>
    <w:rsid w:val="00844D23"/>
    <w:rsid w:val="00844D97"/>
    <w:rsid w:val="008517D8"/>
    <w:rsid w:val="00852B89"/>
    <w:rsid w:val="00855239"/>
    <w:rsid w:val="00856BC4"/>
    <w:rsid w:val="00865751"/>
    <w:rsid w:val="00867101"/>
    <w:rsid w:val="008755D8"/>
    <w:rsid w:val="00875FAA"/>
    <w:rsid w:val="00876017"/>
    <w:rsid w:val="008803A8"/>
    <w:rsid w:val="00880F52"/>
    <w:rsid w:val="00882795"/>
    <w:rsid w:val="0088497A"/>
    <w:rsid w:val="00885101"/>
    <w:rsid w:val="00885AED"/>
    <w:rsid w:val="00891800"/>
    <w:rsid w:val="0089734E"/>
    <w:rsid w:val="008A1F97"/>
    <w:rsid w:val="008A6224"/>
    <w:rsid w:val="008B478B"/>
    <w:rsid w:val="008B61B7"/>
    <w:rsid w:val="008C3E67"/>
    <w:rsid w:val="008C48EF"/>
    <w:rsid w:val="008C497B"/>
    <w:rsid w:val="008C5CE9"/>
    <w:rsid w:val="008C76FD"/>
    <w:rsid w:val="008D0BEC"/>
    <w:rsid w:val="008D1BB4"/>
    <w:rsid w:val="008D67F5"/>
    <w:rsid w:val="008D72EA"/>
    <w:rsid w:val="008D7625"/>
    <w:rsid w:val="008E30D6"/>
    <w:rsid w:val="008E30D9"/>
    <w:rsid w:val="008E68D3"/>
    <w:rsid w:val="008E79DF"/>
    <w:rsid w:val="008F002D"/>
    <w:rsid w:val="008F3563"/>
    <w:rsid w:val="008F43E8"/>
    <w:rsid w:val="00901272"/>
    <w:rsid w:val="00902A26"/>
    <w:rsid w:val="00903257"/>
    <w:rsid w:val="009048A2"/>
    <w:rsid w:val="00905C61"/>
    <w:rsid w:val="00907D61"/>
    <w:rsid w:val="00910064"/>
    <w:rsid w:val="009114DC"/>
    <w:rsid w:val="00911540"/>
    <w:rsid w:val="00911626"/>
    <w:rsid w:val="00911D92"/>
    <w:rsid w:val="009121D3"/>
    <w:rsid w:val="009133DB"/>
    <w:rsid w:val="00916771"/>
    <w:rsid w:val="009176F5"/>
    <w:rsid w:val="00917F06"/>
    <w:rsid w:val="00921D80"/>
    <w:rsid w:val="00924B71"/>
    <w:rsid w:val="00924D68"/>
    <w:rsid w:val="009306AA"/>
    <w:rsid w:val="009319C9"/>
    <w:rsid w:val="00933AD6"/>
    <w:rsid w:val="0093441D"/>
    <w:rsid w:val="009421AA"/>
    <w:rsid w:val="0094476A"/>
    <w:rsid w:val="0094774B"/>
    <w:rsid w:val="00950088"/>
    <w:rsid w:val="009536D5"/>
    <w:rsid w:val="00961DE4"/>
    <w:rsid w:val="00967D9F"/>
    <w:rsid w:val="00970AAB"/>
    <w:rsid w:val="00972802"/>
    <w:rsid w:val="00974504"/>
    <w:rsid w:val="00974A4D"/>
    <w:rsid w:val="00975A4A"/>
    <w:rsid w:val="00976413"/>
    <w:rsid w:val="009767B4"/>
    <w:rsid w:val="00977AD1"/>
    <w:rsid w:val="00977D37"/>
    <w:rsid w:val="009805AC"/>
    <w:rsid w:val="009807AE"/>
    <w:rsid w:val="00985C8F"/>
    <w:rsid w:val="00987B44"/>
    <w:rsid w:val="00990334"/>
    <w:rsid w:val="00990857"/>
    <w:rsid w:val="00990AD3"/>
    <w:rsid w:val="00991158"/>
    <w:rsid w:val="0099199E"/>
    <w:rsid w:val="00994AF6"/>
    <w:rsid w:val="00995C44"/>
    <w:rsid w:val="00996F82"/>
    <w:rsid w:val="00997DC1"/>
    <w:rsid w:val="009A04A5"/>
    <w:rsid w:val="009A19F0"/>
    <w:rsid w:val="009A1DA6"/>
    <w:rsid w:val="009A35A0"/>
    <w:rsid w:val="009A4459"/>
    <w:rsid w:val="009A58D8"/>
    <w:rsid w:val="009A6187"/>
    <w:rsid w:val="009A742D"/>
    <w:rsid w:val="009A79C8"/>
    <w:rsid w:val="009A7CFA"/>
    <w:rsid w:val="009B0C51"/>
    <w:rsid w:val="009B2183"/>
    <w:rsid w:val="009B29AC"/>
    <w:rsid w:val="009B400C"/>
    <w:rsid w:val="009B4B7F"/>
    <w:rsid w:val="009B6DAF"/>
    <w:rsid w:val="009B7094"/>
    <w:rsid w:val="009B77AD"/>
    <w:rsid w:val="009C0F35"/>
    <w:rsid w:val="009C10C1"/>
    <w:rsid w:val="009C30F4"/>
    <w:rsid w:val="009C4F55"/>
    <w:rsid w:val="009C5E5D"/>
    <w:rsid w:val="009C74CD"/>
    <w:rsid w:val="009C7600"/>
    <w:rsid w:val="009D0999"/>
    <w:rsid w:val="009D23FB"/>
    <w:rsid w:val="009D7562"/>
    <w:rsid w:val="009E0803"/>
    <w:rsid w:val="009E210C"/>
    <w:rsid w:val="009E2DB6"/>
    <w:rsid w:val="009E46B6"/>
    <w:rsid w:val="009E69B0"/>
    <w:rsid w:val="009E7C1C"/>
    <w:rsid w:val="009F0DCB"/>
    <w:rsid w:val="009F13BF"/>
    <w:rsid w:val="009F1D34"/>
    <w:rsid w:val="009F366F"/>
    <w:rsid w:val="009F3B59"/>
    <w:rsid w:val="009F4C47"/>
    <w:rsid w:val="009F528F"/>
    <w:rsid w:val="009F6AC9"/>
    <w:rsid w:val="00A01749"/>
    <w:rsid w:val="00A0414F"/>
    <w:rsid w:val="00A105DA"/>
    <w:rsid w:val="00A11B5B"/>
    <w:rsid w:val="00A1329F"/>
    <w:rsid w:val="00A20031"/>
    <w:rsid w:val="00A202D5"/>
    <w:rsid w:val="00A229B2"/>
    <w:rsid w:val="00A23CDC"/>
    <w:rsid w:val="00A24596"/>
    <w:rsid w:val="00A24B24"/>
    <w:rsid w:val="00A25E6C"/>
    <w:rsid w:val="00A273B2"/>
    <w:rsid w:val="00A34FE7"/>
    <w:rsid w:val="00A35015"/>
    <w:rsid w:val="00A40E3D"/>
    <w:rsid w:val="00A40EA6"/>
    <w:rsid w:val="00A42DDE"/>
    <w:rsid w:val="00A4369F"/>
    <w:rsid w:val="00A43E42"/>
    <w:rsid w:val="00A46B61"/>
    <w:rsid w:val="00A47C4E"/>
    <w:rsid w:val="00A52753"/>
    <w:rsid w:val="00A53586"/>
    <w:rsid w:val="00A53961"/>
    <w:rsid w:val="00A550E8"/>
    <w:rsid w:val="00A556D1"/>
    <w:rsid w:val="00A56E8B"/>
    <w:rsid w:val="00A579BB"/>
    <w:rsid w:val="00A61143"/>
    <w:rsid w:val="00A66F79"/>
    <w:rsid w:val="00A672A1"/>
    <w:rsid w:val="00A71133"/>
    <w:rsid w:val="00A7209C"/>
    <w:rsid w:val="00A72B8C"/>
    <w:rsid w:val="00A72C95"/>
    <w:rsid w:val="00A74193"/>
    <w:rsid w:val="00A74ACE"/>
    <w:rsid w:val="00A761C7"/>
    <w:rsid w:val="00A77D42"/>
    <w:rsid w:val="00A8145D"/>
    <w:rsid w:val="00A82E17"/>
    <w:rsid w:val="00A85075"/>
    <w:rsid w:val="00A871B2"/>
    <w:rsid w:val="00A87E5A"/>
    <w:rsid w:val="00A90245"/>
    <w:rsid w:val="00A912AE"/>
    <w:rsid w:val="00A93F1F"/>
    <w:rsid w:val="00A95ECD"/>
    <w:rsid w:val="00A96111"/>
    <w:rsid w:val="00AA12F7"/>
    <w:rsid w:val="00AA3173"/>
    <w:rsid w:val="00AA3A3E"/>
    <w:rsid w:val="00AB0C4E"/>
    <w:rsid w:val="00AB19B6"/>
    <w:rsid w:val="00AB24F0"/>
    <w:rsid w:val="00AB61CA"/>
    <w:rsid w:val="00AC08FB"/>
    <w:rsid w:val="00AC696E"/>
    <w:rsid w:val="00AC6ABA"/>
    <w:rsid w:val="00AD1C80"/>
    <w:rsid w:val="00AD2E24"/>
    <w:rsid w:val="00AD2FE9"/>
    <w:rsid w:val="00AD5627"/>
    <w:rsid w:val="00AD65C9"/>
    <w:rsid w:val="00AD6639"/>
    <w:rsid w:val="00AE4A25"/>
    <w:rsid w:val="00AE5CCB"/>
    <w:rsid w:val="00AE5FA1"/>
    <w:rsid w:val="00AE7179"/>
    <w:rsid w:val="00AF0CBB"/>
    <w:rsid w:val="00AF1E2E"/>
    <w:rsid w:val="00AF58D0"/>
    <w:rsid w:val="00AF5C68"/>
    <w:rsid w:val="00AF6215"/>
    <w:rsid w:val="00AF6F6E"/>
    <w:rsid w:val="00B00A18"/>
    <w:rsid w:val="00B01702"/>
    <w:rsid w:val="00B11323"/>
    <w:rsid w:val="00B134B9"/>
    <w:rsid w:val="00B13A2F"/>
    <w:rsid w:val="00B145D2"/>
    <w:rsid w:val="00B166A5"/>
    <w:rsid w:val="00B177D0"/>
    <w:rsid w:val="00B178D3"/>
    <w:rsid w:val="00B20724"/>
    <w:rsid w:val="00B22F73"/>
    <w:rsid w:val="00B23A17"/>
    <w:rsid w:val="00B25EBC"/>
    <w:rsid w:val="00B304C1"/>
    <w:rsid w:val="00B339F8"/>
    <w:rsid w:val="00B3466A"/>
    <w:rsid w:val="00B4065C"/>
    <w:rsid w:val="00B40872"/>
    <w:rsid w:val="00B43512"/>
    <w:rsid w:val="00B44175"/>
    <w:rsid w:val="00B51610"/>
    <w:rsid w:val="00B517E3"/>
    <w:rsid w:val="00B52CD8"/>
    <w:rsid w:val="00B558A4"/>
    <w:rsid w:val="00B604EB"/>
    <w:rsid w:val="00B60A17"/>
    <w:rsid w:val="00B6108C"/>
    <w:rsid w:val="00B62EE2"/>
    <w:rsid w:val="00B63863"/>
    <w:rsid w:val="00B66C4A"/>
    <w:rsid w:val="00B67F7B"/>
    <w:rsid w:val="00B71E31"/>
    <w:rsid w:val="00B739E2"/>
    <w:rsid w:val="00B8151D"/>
    <w:rsid w:val="00B819AA"/>
    <w:rsid w:val="00B84CB3"/>
    <w:rsid w:val="00B85201"/>
    <w:rsid w:val="00B87E30"/>
    <w:rsid w:val="00B91656"/>
    <w:rsid w:val="00B926B1"/>
    <w:rsid w:val="00B958A4"/>
    <w:rsid w:val="00BA014C"/>
    <w:rsid w:val="00BA08AE"/>
    <w:rsid w:val="00BA54AA"/>
    <w:rsid w:val="00BA7021"/>
    <w:rsid w:val="00BA7A46"/>
    <w:rsid w:val="00BB1D99"/>
    <w:rsid w:val="00BB2109"/>
    <w:rsid w:val="00BB2C6B"/>
    <w:rsid w:val="00BB38D4"/>
    <w:rsid w:val="00BB4D85"/>
    <w:rsid w:val="00BB61E4"/>
    <w:rsid w:val="00BB631E"/>
    <w:rsid w:val="00BB6C98"/>
    <w:rsid w:val="00BB71A8"/>
    <w:rsid w:val="00BC4524"/>
    <w:rsid w:val="00BC4BD5"/>
    <w:rsid w:val="00BC50A3"/>
    <w:rsid w:val="00BD09B9"/>
    <w:rsid w:val="00BD1154"/>
    <w:rsid w:val="00BD23B9"/>
    <w:rsid w:val="00BD2EE0"/>
    <w:rsid w:val="00BD41D4"/>
    <w:rsid w:val="00BD465A"/>
    <w:rsid w:val="00BD47A9"/>
    <w:rsid w:val="00BD4841"/>
    <w:rsid w:val="00BD5316"/>
    <w:rsid w:val="00BD5A86"/>
    <w:rsid w:val="00BD6365"/>
    <w:rsid w:val="00BD6AC2"/>
    <w:rsid w:val="00BE1B6A"/>
    <w:rsid w:val="00BE214C"/>
    <w:rsid w:val="00BE68F9"/>
    <w:rsid w:val="00BF2A9B"/>
    <w:rsid w:val="00BF3DAE"/>
    <w:rsid w:val="00BF6CD7"/>
    <w:rsid w:val="00C02595"/>
    <w:rsid w:val="00C05168"/>
    <w:rsid w:val="00C06623"/>
    <w:rsid w:val="00C11369"/>
    <w:rsid w:val="00C12197"/>
    <w:rsid w:val="00C1233A"/>
    <w:rsid w:val="00C1330A"/>
    <w:rsid w:val="00C145EB"/>
    <w:rsid w:val="00C14F58"/>
    <w:rsid w:val="00C1514C"/>
    <w:rsid w:val="00C156E7"/>
    <w:rsid w:val="00C205BF"/>
    <w:rsid w:val="00C2416A"/>
    <w:rsid w:val="00C27B50"/>
    <w:rsid w:val="00C30E45"/>
    <w:rsid w:val="00C325A5"/>
    <w:rsid w:val="00C36A15"/>
    <w:rsid w:val="00C3701B"/>
    <w:rsid w:val="00C37043"/>
    <w:rsid w:val="00C4300F"/>
    <w:rsid w:val="00C45661"/>
    <w:rsid w:val="00C4654F"/>
    <w:rsid w:val="00C5010C"/>
    <w:rsid w:val="00C5034A"/>
    <w:rsid w:val="00C515F6"/>
    <w:rsid w:val="00C6188B"/>
    <w:rsid w:val="00C62BC1"/>
    <w:rsid w:val="00C64879"/>
    <w:rsid w:val="00C65CFC"/>
    <w:rsid w:val="00C66953"/>
    <w:rsid w:val="00C707CB"/>
    <w:rsid w:val="00C73133"/>
    <w:rsid w:val="00C731FA"/>
    <w:rsid w:val="00C757F1"/>
    <w:rsid w:val="00C7617C"/>
    <w:rsid w:val="00C77EDE"/>
    <w:rsid w:val="00C82C91"/>
    <w:rsid w:val="00C846A2"/>
    <w:rsid w:val="00C90E38"/>
    <w:rsid w:val="00C90EFC"/>
    <w:rsid w:val="00C90FC4"/>
    <w:rsid w:val="00C91E5C"/>
    <w:rsid w:val="00C9384E"/>
    <w:rsid w:val="00C947A6"/>
    <w:rsid w:val="00C954B7"/>
    <w:rsid w:val="00C9591A"/>
    <w:rsid w:val="00C95EA9"/>
    <w:rsid w:val="00C962CC"/>
    <w:rsid w:val="00CA056D"/>
    <w:rsid w:val="00CA46AC"/>
    <w:rsid w:val="00CA4F71"/>
    <w:rsid w:val="00CB337B"/>
    <w:rsid w:val="00CB45D5"/>
    <w:rsid w:val="00CB6C03"/>
    <w:rsid w:val="00CB7A83"/>
    <w:rsid w:val="00CC3360"/>
    <w:rsid w:val="00CC3AE0"/>
    <w:rsid w:val="00CC3C0B"/>
    <w:rsid w:val="00CC3CD3"/>
    <w:rsid w:val="00CC4C6D"/>
    <w:rsid w:val="00CC573E"/>
    <w:rsid w:val="00CD20F8"/>
    <w:rsid w:val="00CD3705"/>
    <w:rsid w:val="00CD6CD8"/>
    <w:rsid w:val="00CD6E72"/>
    <w:rsid w:val="00CE3EA5"/>
    <w:rsid w:val="00CF06EB"/>
    <w:rsid w:val="00CF1C96"/>
    <w:rsid w:val="00CF500A"/>
    <w:rsid w:val="00CF5A8C"/>
    <w:rsid w:val="00D00E82"/>
    <w:rsid w:val="00D010D3"/>
    <w:rsid w:val="00D05A8C"/>
    <w:rsid w:val="00D064BF"/>
    <w:rsid w:val="00D10BDA"/>
    <w:rsid w:val="00D119DD"/>
    <w:rsid w:val="00D124D8"/>
    <w:rsid w:val="00D14A9D"/>
    <w:rsid w:val="00D15847"/>
    <w:rsid w:val="00D17A67"/>
    <w:rsid w:val="00D17FC6"/>
    <w:rsid w:val="00D217D1"/>
    <w:rsid w:val="00D2250E"/>
    <w:rsid w:val="00D24275"/>
    <w:rsid w:val="00D24D78"/>
    <w:rsid w:val="00D2517F"/>
    <w:rsid w:val="00D26F45"/>
    <w:rsid w:val="00D3110E"/>
    <w:rsid w:val="00D36909"/>
    <w:rsid w:val="00D370F1"/>
    <w:rsid w:val="00D3758C"/>
    <w:rsid w:val="00D43520"/>
    <w:rsid w:val="00D46134"/>
    <w:rsid w:val="00D468A9"/>
    <w:rsid w:val="00D50946"/>
    <w:rsid w:val="00D5387E"/>
    <w:rsid w:val="00D56A3B"/>
    <w:rsid w:val="00D60749"/>
    <w:rsid w:val="00D61A73"/>
    <w:rsid w:val="00D63270"/>
    <w:rsid w:val="00D63CDD"/>
    <w:rsid w:val="00D6472B"/>
    <w:rsid w:val="00D65174"/>
    <w:rsid w:val="00D66B65"/>
    <w:rsid w:val="00D70EAE"/>
    <w:rsid w:val="00D73415"/>
    <w:rsid w:val="00D74B9B"/>
    <w:rsid w:val="00D75545"/>
    <w:rsid w:val="00D76D68"/>
    <w:rsid w:val="00D773CB"/>
    <w:rsid w:val="00D80E01"/>
    <w:rsid w:val="00D8103E"/>
    <w:rsid w:val="00D818BA"/>
    <w:rsid w:val="00D81ED8"/>
    <w:rsid w:val="00D842A2"/>
    <w:rsid w:val="00D84946"/>
    <w:rsid w:val="00D87A52"/>
    <w:rsid w:val="00D93741"/>
    <w:rsid w:val="00D97CCE"/>
    <w:rsid w:val="00DA0C74"/>
    <w:rsid w:val="00DA1824"/>
    <w:rsid w:val="00DA4FC7"/>
    <w:rsid w:val="00DA552F"/>
    <w:rsid w:val="00DB1C9E"/>
    <w:rsid w:val="00DB2434"/>
    <w:rsid w:val="00DB436F"/>
    <w:rsid w:val="00DB442D"/>
    <w:rsid w:val="00DB461B"/>
    <w:rsid w:val="00DB4D35"/>
    <w:rsid w:val="00DB51BD"/>
    <w:rsid w:val="00DB6247"/>
    <w:rsid w:val="00DC033C"/>
    <w:rsid w:val="00DC3E8C"/>
    <w:rsid w:val="00DC4B5E"/>
    <w:rsid w:val="00DC72DE"/>
    <w:rsid w:val="00DD1234"/>
    <w:rsid w:val="00DD13AF"/>
    <w:rsid w:val="00DD2ED4"/>
    <w:rsid w:val="00DD408F"/>
    <w:rsid w:val="00DD4CE8"/>
    <w:rsid w:val="00DD513F"/>
    <w:rsid w:val="00DD5F43"/>
    <w:rsid w:val="00DD651A"/>
    <w:rsid w:val="00DD7496"/>
    <w:rsid w:val="00DD7B03"/>
    <w:rsid w:val="00DE02BB"/>
    <w:rsid w:val="00DE1334"/>
    <w:rsid w:val="00DE5F92"/>
    <w:rsid w:val="00DE6456"/>
    <w:rsid w:val="00DE715E"/>
    <w:rsid w:val="00DE7C37"/>
    <w:rsid w:val="00DE7EEF"/>
    <w:rsid w:val="00DF13F3"/>
    <w:rsid w:val="00DF3683"/>
    <w:rsid w:val="00DF46B2"/>
    <w:rsid w:val="00DF61B7"/>
    <w:rsid w:val="00E010DE"/>
    <w:rsid w:val="00E01C32"/>
    <w:rsid w:val="00E01F85"/>
    <w:rsid w:val="00E02138"/>
    <w:rsid w:val="00E039C9"/>
    <w:rsid w:val="00E056A5"/>
    <w:rsid w:val="00E1257E"/>
    <w:rsid w:val="00E1541F"/>
    <w:rsid w:val="00E17936"/>
    <w:rsid w:val="00E22CA8"/>
    <w:rsid w:val="00E24E50"/>
    <w:rsid w:val="00E251EE"/>
    <w:rsid w:val="00E302D5"/>
    <w:rsid w:val="00E32E4B"/>
    <w:rsid w:val="00E33927"/>
    <w:rsid w:val="00E3398B"/>
    <w:rsid w:val="00E33FED"/>
    <w:rsid w:val="00E35946"/>
    <w:rsid w:val="00E37BEB"/>
    <w:rsid w:val="00E402E5"/>
    <w:rsid w:val="00E43542"/>
    <w:rsid w:val="00E5493F"/>
    <w:rsid w:val="00E54D1C"/>
    <w:rsid w:val="00E5541C"/>
    <w:rsid w:val="00E55D04"/>
    <w:rsid w:val="00E60A2A"/>
    <w:rsid w:val="00E62C51"/>
    <w:rsid w:val="00E631F9"/>
    <w:rsid w:val="00E65609"/>
    <w:rsid w:val="00E662FD"/>
    <w:rsid w:val="00E72FD0"/>
    <w:rsid w:val="00E757D0"/>
    <w:rsid w:val="00E75E45"/>
    <w:rsid w:val="00E767BE"/>
    <w:rsid w:val="00E80DFF"/>
    <w:rsid w:val="00E85C8A"/>
    <w:rsid w:val="00E8671C"/>
    <w:rsid w:val="00E90298"/>
    <w:rsid w:val="00E916A2"/>
    <w:rsid w:val="00E91930"/>
    <w:rsid w:val="00E93A48"/>
    <w:rsid w:val="00EA0A6B"/>
    <w:rsid w:val="00EA6D4F"/>
    <w:rsid w:val="00EA716A"/>
    <w:rsid w:val="00EA7EA8"/>
    <w:rsid w:val="00EB28CA"/>
    <w:rsid w:val="00EB28D5"/>
    <w:rsid w:val="00EB4A8F"/>
    <w:rsid w:val="00EB5285"/>
    <w:rsid w:val="00EB5A68"/>
    <w:rsid w:val="00EC03BF"/>
    <w:rsid w:val="00EC0A15"/>
    <w:rsid w:val="00EC68CB"/>
    <w:rsid w:val="00ED3804"/>
    <w:rsid w:val="00ED5D69"/>
    <w:rsid w:val="00ED752C"/>
    <w:rsid w:val="00EE0AA3"/>
    <w:rsid w:val="00EE412B"/>
    <w:rsid w:val="00EE5CF9"/>
    <w:rsid w:val="00EF4ACB"/>
    <w:rsid w:val="00EF4F7D"/>
    <w:rsid w:val="00F00674"/>
    <w:rsid w:val="00F0239E"/>
    <w:rsid w:val="00F03635"/>
    <w:rsid w:val="00F0455E"/>
    <w:rsid w:val="00F04D12"/>
    <w:rsid w:val="00F0609A"/>
    <w:rsid w:val="00F10821"/>
    <w:rsid w:val="00F1230D"/>
    <w:rsid w:val="00F14BCE"/>
    <w:rsid w:val="00F1748C"/>
    <w:rsid w:val="00F17499"/>
    <w:rsid w:val="00F21042"/>
    <w:rsid w:val="00F21FAC"/>
    <w:rsid w:val="00F23542"/>
    <w:rsid w:val="00F23EA5"/>
    <w:rsid w:val="00F3264E"/>
    <w:rsid w:val="00F36014"/>
    <w:rsid w:val="00F36E18"/>
    <w:rsid w:val="00F37BC2"/>
    <w:rsid w:val="00F40F0A"/>
    <w:rsid w:val="00F43DAD"/>
    <w:rsid w:val="00F44640"/>
    <w:rsid w:val="00F45857"/>
    <w:rsid w:val="00F513EB"/>
    <w:rsid w:val="00F5236B"/>
    <w:rsid w:val="00F5252A"/>
    <w:rsid w:val="00F54266"/>
    <w:rsid w:val="00F552D2"/>
    <w:rsid w:val="00F5679F"/>
    <w:rsid w:val="00F60485"/>
    <w:rsid w:val="00F60D6A"/>
    <w:rsid w:val="00F60F15"/>
    <w:rsid w:val="00F62708"/>
    <w:rsid w:val="00F64591"/>
    <w:rsid w:val="00F6460E"/>
    <w:rsid w:val="00F64CB4"/>
    <w:rsid w:val="00F65889"/>
    <w:rsid w:val="00F6616A"/>
    <w:rsid w:val="00F664FC"/>
    <w:rsid w:val="00F66FB7"/>
    <w:rsid w:val="00F71145"/>
    <w:rsid w:val="00F72398"/>
    <w:rsid w:val="00F7436E"/>
    <w:rsid w:val="00F74CC9"/>
    <w:rsid w:val="00F75DC5"/>
    <w:rsid w:val="00F77106"/>
    <w:rsid w:val="00F802E5"/>
    <w:rsid w:val="00F8293A"/>
    <w:rsid w:val="00F82C84"/>
    <w:rsid w:val="00F832C2"/>
    <w:rsid w:val="00F837DF"/>
    <w:rsid w:val="00F85B48"/>
    <w:rsid w:val="00F861AE"/>
    <w:rsid w:val="00F86E01"/>
    <w:rsid w:val="00F871D7"/>
    <w:rsid w:val="00F87FB6"/>
    <w:rsid w:val="00F90098"/>
    <w:rsid w:val="00F904E9"/>
    <w:rsid w:val="00F91019"/>
    <w:rsid w:val="00F91815"/>
    <w:rsid w:val="00F9205E"/>
    <w:rsid w:val="00F92F25"/>
    <w:rsid w:val="00F92FA5"/>
    <w:rsid w:val="00F93541"/>
    <w:rsid w:val="00F935BD"/>
    <w:rsid w:val="00F940AF"/>
    <w:rsid w:val="00F96889"/>
    <w:rsid w:val="00FA1622"/>
    <w:rsid w:val="00FA3151"/>
    <w:rsid w:val="00FA339B"/>
    <w:rsid w:val="00FA429B"/>
    <w:rsid w:val="00FA6309"/>
    <w:rsid w:val="00FA6319"/>
    <w:rsid w:val="00FA6BFB"/>
    <w:rsid w:val="00FB0F3D"/>
    <w:rsid w:val="00FB14CA"/>
    <w:rsid w:val="00FB46DD"/>
    <w:rsid w:val="00FB656A"/>
    <w:rsid w:val="00FB6A3C"/>
    <w:rsid w:val="00FB7019"/>
    <w:rsid w:val="00FC1180"/>
    <w:rsid w:val="00FC19DB"/>
    <w:rsid w:val="00FC45DE"/>
    <w:rsid w:val="00FC522B"/>
    <w:rsid w:val="00FD0A30"/>
    <w:rsid w:val="00FD1A80"/>
    <w:rsid w:val="00FD25BC"/>
    <w:rsid w:val="00FD3C47"/>
    <w:rsid w:val="00FD3C7F"/>
    <w:rsid w:val="00FD56E2"/>
    <w:rsid w:val="00FE1B13"/>
    <w:rsid w:val="00FE2F0A"/>
    <w:rsid w:val="00FF051C"/>
    <w:rsid w:val="00FF068B"/>
    <w:rsid w:val="00FF105A"/>
    <w:rsid w:val="00FF2A10"/>
    <w:rsid w:val="00FF557B"/>
    <w:rsid w:val="00FF57B7"/>
    <w:rsid w:val="00FF6986"/>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9FBF"/>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F77"/>
    <w:pPr>
      <w:spacing w:after="200" w:line="276" w:lineRule="auto"/>
    </w:pPr>
  </w:style>
  <w:style w:type="paragraph" w:styleId="Heading1">
    <w:name w:val="heading 1"/>
    <w:basedOn w:val="Heading2"/>
    <w:next w:val="Normal"/>
    <w:link w:val="Heading1Char"/>
    <w:uiPriority w:val="9"/>
    <w:qFormat/>
    <w:rsid w:val="004B3D95"/>
    <w:pPr>
      <w:outlineLvl w:val="0"/>
    </w:pPr>
  </w:style>
  <w:style w:type="paragraph" w:styleId="Heading2">
    <w:name w:val="heading 2"/>
    <w:basedOn w:val="Normal"/>
    <w:next w:val="Normal"/>
    <w:link w:val="Heading2Char"/>
    <w:uiPriority w:val="9"/>
    <w:unhideWhenUsed/>
    <w:qFormat/>
    <w:rsid w:val="004B3D95"/>
    <w:pPr>
      <w:keepNext/>
      <w:spacing w:before="240" w:after="120"/>
      <w:outlineLvl w:val="1"/>
    </w:pPr>
    <w:rPr>
      <w:rFonts w:asciiTheme="minorHAnsi" w:hAnsiTheme="minorHAnsi" w:cstheme="minorHAnsi"/>
      <w:b/>
      <w:szCs w:val="24"/>
    </w:rPr>
  </w:style>
  <w:style w:type="paragraph" w:styleId="Heading3">
    <w:name w:val="heading 3"/>
    <w:basedOn w:val="Normal"/>
    <w:next w:val="Normal"/>
    <w:link w:val="Heading3Char"/>
    <w:uiPriority w:val="9"/>
    <w:unhideWhenUsed/>
    <w:qFormat/>
    <w:rsid w:val="004B3D95"/>
    <w:pPr>
      <w:keepNext/>
      <w:spacing w:before="120" w:after="120"/>
      <w:outlineLvl w:val="2"/>
    </w:pPr>
    <w:rPr>
      <w:rFonts w:asciiTheme="minorHAnsi" w:hAnsiTheme="minorHAnsi" w:cstheme="minorHAnsi"/>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List Paragraph1,Recommendation,AR bullet 1,List Paragraph11,Number Paragraph,Num Bullet 1,Use Case List Paragraph,lp1,Bullet Number,FooterText,Num List Paragraph,Normal Numbered,Highlight Bold,Figure_name,Bullet- First level"/>
    <w:basedOn w:val="Normal"/>
    <w:link w:val="ListParagraphChar"/>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4B3D95"/>
    <w:rPr>
      <w:rFonts w:asciiTheme="minorHAnsi" w:hAnsiTheme="minorHAnsi" w:cstheme="minorHAnsi"/>
      <w:b/>
      <w:szCs w:val="24"/>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4B3D95"/>
    <w:rPr>
      <w:rFonts w:asciiTheme="minorHAnsi" w:hAnsiTheme="minorHAnsi" w:cstheme="minorHAnsi"/>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4B3D95"/>
    <w:rPr>
      <w:rFonts w:asciiTheme="minorHAnsi" w:hAnsiTheme="minorHAnsi" w:cstheme="minorHAnsi"/>
      <w:b/>
      <w:szCs w:val="24"/>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2"/>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2"/>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2"/>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2"/>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2"/>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paragraph" w:styleId="Title">
    <w:name w:val="Title"/>
    <w:basedOn w:val="Normal"/>
    <w:next w:val="Normal"/>
    <w:link w:val="TitleChar"/>
    <w:uiPriority w:val="10"/>
    <w:qFormat/>
    <w:rsid w:val="009D0999"/>
    <w:pPr>
      <w:jc w:val="center"/>
    </w:pPr>
    <w:rPr>
      <w:rFonts w:asciiTheme="minorHAnsi" w:hAnsiTheme="minorHAnsi" w:cstheme="minorHAnsi"/>
      <w:b/>
      <w:szCs w:val="24"/>
      <w:u w:val="single"/>
    </w:rPr>
  </w:style>
  <w:style w:type="character" w:customStyle="1" w:styleId="TitleChar">
    <w:name w:val="Title Char"/>
    <w:basedOn w:val="DefaultParagraphFont"/>
    <w:link w:val="Title"/>
    <w:uiPriority w:val="10"/>
    <w:rsid w:val="009D0999"/>
    <w:rPr>
      <w:rFonts w:asciiTheme="minorHAnsi" w:hAnsiTheme="minorHAnsi" w:cstheme="minorHAnsi"/>
      <w:b/>
      <w:szCs w:val="24"/>
      <w:u w:val="single"/>
    </w:rPr>
  </w:style>
  <w:style w:type="paragraph" w:styleId="Subtitle">
    <w:name w:val="Subtitle"/>
    <w:basedOn w:val="Normal"/>
    <w:next w:val="Normal"/>
    <w:link w:val="SubtitleChar"/>
    <w:uiPriority w:val="11"/>
    <w:qFormat/>
    <w:rsid w:val="009D0999"/>
    <w:pPr>
      <w:jc w:val="center"/>
    </w:pPr>
    <w:rPr>
      <w:rFonts w:asciiTheme="minorHAnsi" w:hAnsiTheme="minorHAnsi" w:cstheme="minorHAnsi"/>
      <w:b/>
      <w:i/>
      <w:szCs w:val="24"/>
    </w:rPr>
  </w:style>
  <w:style w:type="character" w:customStyle="1" w:styleId="SubtitleChar">
    <w:name w:val="Subtitle Char"/>
    <w:basedOn w:val="DefaultParagraphFont"/>
    <w:link w:val="Subtitle"/>
    <w:uiPriority w:val="11"/>
    <w:rsid w:val="009D0999"/>
    <w:rPr>
      <w:rFonts w:asciiTheme="minorHAnsi" w:hAnsiTheme="minorHAnsi" w:cstheme="minorHAnsi"/>
      <w:b/>
      <w:i/>
      <w:szCs w:val="24"/>
    </w:rPr>
  </w:style>
  <w:style w:type="character" w:styleId="IntenseEmphasis">
    <w:name w:val="Intense Emphasis"/>
    <w:basedOn w:val="DefaultParagraphFont"/>
    <w:uiPriority w:val="21"/>
    <w:qFormat/>
    <w:rsid w:val="00D6472B"/>
    <w:rPr>
      <w:i/>
      <w:iCs/>
      <w:color w:val="5B9BD5" w:themeColor="accent1"/>
    </w:rPr>
  </w:style>
  <w:style w:type="character" w:styleId="UnresolvedMention">
    <w:name w:val="Unresolved Mention"/>
    <w:basedOn w:val="DefaultParagraphFont"/>
    <w:uiPriority w:val="99"/>
    <w:semiHidden/>
    <w:unhideWhenUsed/>
    <w:rsid w:val="00C90E38"/>
    <w:rPr>
      <w:color w:val="605E5C"/>
      <w:shd w:val="clear" w:color="auto" w:fill="E1DFDD"/>
    </w:rPr>
  </w:style>
  <w:style w:type="character" w:customStyle="1" w:styleId="ListParagraphChar">
    <w:name w:val="List Paragraph Char"/>
    <w:aliases w:val="L Char,List Paragraph1 Char,Recommendation Char,AR bullet 1 Char,List Paragraph11 Char,Number Paragraph Char,Num Bullet 1 Char,Use Case List Paragraph Char,lp1 Char,Bullet Number Char,FooterText Char,Num List Paragraph Char"/>
    <w:basedOn w:val="DefaultParagraphFont"/>
    <w:link w:val="ListParagraph"/>
    <w:uiPriority w:val="34"/>
    <w:rsid w:val="002A4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0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675A7328-B715-4DCF-9558-8167D06FBA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74FC86D84626B4FBBCE776446EF82C5" ma:contentTypeVersion="" ma:contentTypeDescription="PDMS Document Site Content Type" ma:contentTypeScope="" ma:versionID="bcad39efacb4c9ecae33968368a31c5f">
  <xsd:schema xmlns:xsd="http://www.w3.org/2001/XMLSchema" xmlns:xs="http://www.w3.org/2001/XMLSchema" xmlns:p="http://schemas.microsoft.com/office/2006/metadata/properties" xmlns:ns2="675A7328-B715-4DCF-9558-8167D06FBA53" targetNamespace="http://schemas.microsoft.com/office/2006/metadata/properties" ma:root="true" ma:fieldsID="6da5c3543b07c2b75fe9300c93cd5a55" ns2:_="">
    <xsd:import namespace="675A7328-B715-4DCF-9558-8167D06FBA5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A7328-B715-4DCF-9558-8167D06FBA5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2.xml><?xml version="1.0" encoding="utf-8"?>
<ds:datastoreItem xmlns:ds="http://schemas.openxmlformats.org/officeDocument/2006/customXml" ds:itemID="{EB42F429-4198-4ECD-8E59-23F01B09005A}">
  <ds:schemaRefs>
    <ds:schemaRef ds:uri="http://purl.org/dc/dcmitype/"/>
    <ds:schemaRef ds:uri="http://schemas.openxmlformats.org/package/2006/metadata/core-properties"/>
    <ds:schemaRef ds:uri="http://purl.org/dc/elements/1.1/"/>
    <ds:schemaRef ds:uri="http://schemas.microsoft.com/office/2006/documentManagement/types"/>
    <ds:schemaRef ds:uri="675A7328-B715-4DCF-9558-8167D06FBA53"/>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830B564-96CB-4F11-89FC-62E733291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A7328-B715-4DCF-9558-8167D06FB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3191</Words>
  <Characters>18193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21342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Solari, Jessica</dc:creator>
  <cp:lastModifiedBy>KRISHNAPPA,Varsha</cp:lastModifiedBy>
  <cp:revision>2</cp:revision>
  <cp:lastPrinted>2019-11-17T23:12:00Z</cp:lastPrinted>
  <dcterms:created xsi:type="dcterms:W3CDTF">2025-06-26T01:41:00Z</dcterms:created>
  <dcterms:modified xsi:type="dcterms:W3CDTF">2025-06-26T01:41:00Z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0x010100266966F133664895A6EE3632470D45F500174FC86D84626B4FBBCE776446EF82C5</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2022-10-19T11:25:40Z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9bc28db1-1627-49b0-a1fc-e4fbb1c176e0</vt:lpwstr>
  </property>
  <property fmtid="{D5CDD505-2E9C-101B-9397-08002B2CF9AE}" pid="17" name="MSIP_Label_79d889eb-932f-4752-8739-64d25806ef64_ContentBits">
    <vt:lpwstr>0</vt:lpwstr>
  </property>
  <property fmtid="{D5CDD505-2E9C-101B-9397-08002B2CF9AE}" pid="18" name="MediaServiceImageTags">
    <vt:lpwstr/>
  </property>
</Properties>
</file>