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534CA" w14:textId="534FE1B2" w:rsidR="00C96413" w:rsidRPr="006135AB" w:rsidRDefault="00536BF9" w:rsidP="00F9412E">
      <w:pPr>
        <w:pStyle w:val="Title"/>
        <w:spacing w:after="240"/>
        <w:rPr>
          <w:color w:val="FF0000"/>
          <w:szCs w:val="24"/>
          <w:lang w:val="en-GB"/>
        </w:rPr>
      </w:pPr>
      <w:r w:rsidRPr="006135AB">
        <w:rPr>
          <w:szCs w:val="24"/>
          <w:lang w:val="en-GB"/>
        </w:rPr>
        <w:t>Australian Prudential Regulation Authority instrument fixing charges No</w:t>
      </w:r>
      <w:r w:rsidR="005838B2" w:rsidRPr="006135AB">
        <w:rPr>
          <w:szCs w:val="24"/>
          <w:lang w:val="en-GB"/>
        </w:rPr>
        <w:t>.</w:t>
      </w:r>
      <w:r w:rsidR="007903A8" w:rsidRPr="001839A5">
        <w:rPr>
          <w:szCs w:val="24"/>
          <w:lang w:val="en-GB"/>
        </w:rPr>
        <w:t xml:space="preserve"> </w:t>
      </w:r>
      <w:r w:rsidR="001839A5" w:rsidRPr="001839A5">
        <w:rPr>
          <w:szCs w:val="24"/>
          <w:lang w:val="en-GB"/>
        </w:rPr>
        <w:t>2</w:t>
      </w:r>
      <w:r w:rsidR="005F2665" w:rsidRPr="001839A5">
        <w:rPr>
          <w:szCs w:val="24"/>
          <w:lang w:val="en-GB"/>
        </w:rPr>
        <w:t xml:space="preserve"> </w:t>
      </w:r>
      <w:r w:rsidRPr="006135AB">
        <w:rPr>
          <w:szCs w:val="24"/>
          <w:lang w:val="en-GB"/>
        </w:rPr>
        <w:t xml:space="preserve">of </w:t>
      </w:r>
      <w:r w:rsidR="008106FF" w:rsidRPr="006135AB">
        <w:rPr>
          <w:szCs w:val="24"/>
          <w:lang w:val="en-GB"/>
        </w:rPr>
        <w:t>202</w:t>
      </w:r>
      <w:r w:rsidR="00013E61">
        <w:rPr>
          <w:szCs w:val="24"/>
          <w:lang w:val="en-GB"/>
        </w:rPr>
        <w:t>5</w:t>
      </w:r>
    </w:p>
    <w:p w14:paraId="5F56EBEB" w14:textId="1FC6E427" w:rsidR="00BE0845" w:rsidRPr="006135AB" w:rsidRDefault="00536BF9" w:rsidP="00F9412E">
      <w:pPr>
        <w:pStyle w:val="Title"/>
        <w:spacing w:after="240"/>
        <w:rPr>
          <w:szCs w:val="24"/>
        </w:rPr>
      </w:pPr>
      <w:r w:rsidRPr="006135AB">
        <w:rPr>
          <w:szCs w:val="24"/>
        </w:rPr>
        <w:t>Models-based capital adequacy requirements for ADIs</w:t>
      </w:r>
      <w:r w:rsidR="00F043DF" w:rsidRPr="006135AB">
        <w:rPr>
          <w:szCs w:val="24"/>
        </w:rPr>
        <w:t xml:space="preserve"> for the financial year</w:t>
      </w:r>
      <w:r w:rsidRPr="006135AB">
        <w:rPr>
          <w:szCs w:val="24"/>
        </w:rPr>
        <w:t xml:space="preserve"> </w:t>
      </w:r>
      <w:r w:rsidR="001165EC" w:rsidRPr="006135AB">
        <w:rPr>
          <w:szCs w:val="24"/>
        </w:rPr>
        <w:t>202</w:t>
      </w:r>
      <w:r w:rsidR="008F53B5">
        <w:rPr>
          <w:szCs w:val="24"/>
        </w:rPr>
        <w:t>4</w:t>
      </w:r>
      <w:r w:rsidR="001165EC" w:rsidRPr="006135AB">
        <w:rPr>
          <w:szCs w:val="24"/>
        </w:rPr>
        <w:t>-2</w:t>
      </w:r>
      <w:r w:rsidR="008F53B5">
        <w:rPr>
          <w:szCs w:val="24"/>
        </w:rPr>
        <w:t>5</w:t>
      </w:r>
    </w:p>
    <w:p w14:paraId="24A57B9A" w14:textId="77777777" w:rsidR="00F9412E" w:rsidRPr="006135AB" w:rsidRDefault="00F9412E" w:rsidP="00F9412E">
      <w:pPr>
        <w:pStyle w:val="Title"/>
        <w:rPr>
          <w:szCs w:val="24"/>
          <w:u w:val="single"/>
        </w:rPr>
      </w:pPr>
    </w:p>
    <w:p w14:paraId="7B8385A1" w14:textId="77777777" w:rsidR="00BE0845" w:rsidRPr="006135AB" w:rsidRDefault="00536BF9" w:rsidP="00F9412E">
      <w:pPr>
        <w:pStyle w:val="Title"/>
        <w:spacing w:after="240"/>
        <w:rPr>
          <w:szCs w:val="24"/>
        </w:rPr>
      </w:pPr>
      <w:r w:rsidRPr="006135AB">
        <w:rPr>
          <w:szCs w:val="24"/>
        </w:rPr>
        <w:t>EXPLANATORY STATEMENT</w:t>
      </w:r>
    </w:p>
    <w:p w14:paraId="7FAA64A6" w14:textId="77777777" w:rsidR="00F9412E" w:rsidRPr="006135AB" w:rsidRDefault="00F9412E" w:rsidP="00F9412E">
      <w:pPr>
        <w:pStyle w:val="Title"/>
        <w:jc w:val="both"/>
        <w:rPr>
          <w:szCs w:val="24"/>
          <w:u w:val="single"/>
        </w:rPr>
      </w:pPr>
    </w:p>
    <w:p w14:paraId="46E43B8D" w14:textId="798C2439" w:rsidR="00BE0845" w:rsidRPr="006135AB" w:rsidRDefault="00536BF9" w:rsidP="00715BD0">
      <w:pPr>
        <w:pStyle w:val="Title"/>
        <w:spacing w:after="240"/>
        <w:rPr>
          <w:szCs w:val="24"/>
          <w:u w:val="single"/>
        </w:rPr>
      </w:pPr>
      <w:r w:rsidRPr="006135AB">
        <w:rPr>
          <w:szCs w:val="24"/>
        </w:rPr>
        <w:t xml:space="preserve">Prepared </w:t>
      </w:r>
      <w:r w:rsidR="00715BD0" w:rsidRPr="006135AB">
        <w:rPr>
          <w:szCs w:val="24"/>
        </w:rPr>
        <w:t>by the</w:t>
      </w:r>
      <w:r w:rsidRPr="006135AB">
        <w:rPr>
          <w:szCs w:val="24"/>
        </w:rPr>
        <w:t xml:space="preserve"> Australian Prudential Regulation Authority (</w:t>
      </w:r>
      <w:r w:rsidRPr="00F77125">
        <w:rPr>
          <w:szCs w:val="24"/>
        </w:rPr>
        <w:t>APRA</w:t>
      </w:r>
      <w:r w:rsidRPr="006135AB">
        <w:rPr>
          <w:szCs w:val="24"/>
        </w:rPr>
        <w:t>)</w:t>
      </w:r>
    </w:p>
    <w:p w14:paraId="3CCD64D1" w14:textId="77777777" w:rsidR="00BE0845" w:rsidRPr="006135AB" w:rsidRDefault="00536BF9" w:rsidP="00715BD0">
      <w:pPr>
        <w:spacing w:after="240"/>
        <w:jc w:val="center"/>
        <w:rPr>
          <w:sz w:val="24"/>
          <w:szCs w:val="24"/>
        </w:rPr>
      </w:pPr>
      <w:r w:rsidRPr="006135AB">
        <w:rPr>
          <w:i/>
          <w:sz w:val="24"/>
          <w:szCs w:val="24"/>
        </w:rPr>
        <w:t>Australian Prudential Regulation Authority Act 1998</w:t>
      </w:r>
      <w:r w:rsidRPr="006135AB">
        <w:rPr>
          <w:sz w:val="24"/>
          <w:szCs w:val="24"/>
        </w:rPr>
        <w:t>, paragraph</w:t>
      </w:r>
      <w:r w:rsidR="00E574BF" w:rsidRPr="006135AB">
        <w:rPr>
          <w:sz w:val="24"/>
          <w:szCs w:val="24"/>
        </w:rPr>
        <w:t>s</w:t>
      </w:r>
      <w:r w:rsidRPr="006135AB">
        <w:rPr>
          <w:sz w:val="24"/>
          <w:szCs w:val="24"/>
        </w:rPr>
        <w:t xml:space="preserve"> 51(1</w:t>
      </w:r>
      <w:r w:rsidR="00E50DCB" w:rsidRPr="006135AB">
        <w:rPr>
          <w:sz w:val="24"/>
          <w:szCs w:val="24"/>
        </w:rPr>
        <w:t>)(</w:t>
      </w:r>
      <w:r w:rsidRPr="006135AB">
        <w:rPr>
          <w:sz w:val="24"/>
          <w:szCs w:val="24"/>
        </w:rPr>
        <w:t>a)</w:t>
      </w:r>
      <w:r w:rsidR="00E574BF" w:rsidRPr="006135AB">
        <w:rPr>
          <w:sz w:val="24"/>
          <w:szCs w:val="24"/>
        </w:rPr>
        <w:t xml:space="preserve"> and (b)</w:t>
      </w:r>
    </w:p>
    <w:p w14:paraId="0519AF18" w14:textId="6A9BFD53" w:rsidR="00715BD0" w:rsidRPr="006135AB" w:rsidRDefault="00715BD0" w:rsidP="00715BD0">
      <w:pPr>
        <w:rPr>
          <w:sz w:val="24"/>
          <w:szCs w:val="24"/>
        </w:rPr>
      </w:pPr>
    </w:p>
    <w:p w14:paraId="455EDFB8" w14:textId="24A849E7" w:rsidR="00251F7D" w:rsidRPr="006135AB" w:rsidRDefault="00536BF9" w:rsidP="00F9412E">
      <w:pPr>
        <w:spacing w:after="240"/>
        <w:jc w:val="both"/>
        <w:rPr>
          <w:sz w:val="24"/>
          <w:szCs w:val="24"/>
        </w:rPr>
      </w:pPr>
      <w:r w:rsidRPr="006135AB">
        <w:rPr>
          <w:sz w:val="24"/>
          <w:szCs w:val="24"/>
        </w:rPr>
        <w:t xml:space="preserve">This </w:t>
      </w:r>
      <w:r w:rsidR="00C32A93" w:rsidRPr="006135AB">
        <w:rPr>
          <w:sz w:val="24"/>
          <w:szCs w:val="24"/>
        </w:rPr>
        <w:t>E</w:t>
      </w:r>
      <w:r w:rsidRPr="006135AB">
        <w:rPr>
          <w:sz w:val="24"/>
          <w:szCs w:val="24"/>
        </w:rPr>
        <w:t xml:space="preserve">xplanatory </w:t>
      </w:r>
      <w:r w:rsidR="00C32A93" w:rsidRPr="006135AB">
        <w:rPr>
          <w:sz w:val="24"/>
          <w:szCs w:val="24"/>
        </w:rPr>
        <w:t>S</w:t>
      </w:r>
      <w:r w:rsidRPr="006135AB">
        <w:rPr>
          <w:sz w:val="24"/>
          <w:szCs w:val="24"/>
        </w:rPr>
        <w:t xml:space="preserve">tatement relates to </w:t>
      </w:r>
      <w:r w:rsidR="00AA3E27" w:rsidRPr="006135AB">
        <w:rPr>
          <w:sz w:val="24"/>
          <w:szCs w:val="24"/>
        </w:rPr>
        <w:t>Australian Prudential Regulation Authority</w:t>
      </w:r>
      <w:r w:rsidR="008106FF" w:rsidRPr="006135AB">
        <w:rPr>
          <w:sz w:val="24"/>
          <w:szCs w:val="24"/>
        </w:rPr>
        <w:t xml:space="preserve"> instrument fixing charges No.</w:t>
      </w:r>
      <w:r w:rsidR="008106FF" w:rsidRPr="008F53B5">
        <w:rPr>
          <w:color w:val="FF0000"/>
          <w:sz w:val="24"/>
          <w:szCs w:val="24"/>
        </w:rPr>
        <w:t xml:space="preserve"> </w:t>
      </w:r>
      <w:r w:rsidR="001839A5" w:rsidRPr="001839A5">
        <w:rPr>
          <w:sz w:val="24"/>
          <w:szCs w:val="24"/>
        </w:rPr>
        <w:t>2</w:t>
      </w:r>
      <w:r w:rsidR="008106FF" w:rsidRPr="008F53B5">
        <w:rPr>
          <w:color w:val="FF0000"/>
          <w:sz w:val="24"/>
          <w:szCs w:val="24"/>
        </w:rPr>
        <w:t xml:space="preserve"> </w:t>
      </w:r>
      <w:r w:rsidR="008106FF" w:rsidRPr="006135AB">
        <w:rPr>
          <w:sz w:val="24"/>
          <w:szCs w:val="24"/>
        </w:rPr>
        <w:t>of 20</w:t>
      </w:r>
      <w:r w:rsidR="004E768D" w:rsidRPr="006135AB">
        <w:rPr>
          <w:sz w:val="24"/>
          <w:szCs w:val="24"/>
        </w:rPr>
        <w:t>2</w:t>
      </w:r>
      <w:r w:rsidR="008F53B5">
        <w:rPr>
          <w:sz w:val="24"/>
          <w:szCs w:val="24"/>
        </w:rPr>
        <w:t>5</w:t>
      </w:r>
      <w:r w:rsidR="00AA3E27" w:rsidRPr="006135AB">
        <w:rPr>
          <w:sz w:val="24"/>
          <w:szCs w:val="24"/>
          <w:lang w:val="en-GB"/>
        </w:rPr>
        <w:t xml:space="preserve"> </w:t>
      </w:r>
      <w:r w:rsidR="002B7C16" w:rsidRPr="006135AB">
        <w:rPr>
          <w:sz w:val="24"/>
          <w:szCs w:val="24"/>
        </w:rPr>
        <w:t>which is made under paragraph</w:t>
      </w:r>
      <w:r w:rsidR="00D6214B" w:rsidRPr="006135AB">
        <w:rPr>
          <w:sz w:val="24"/>
          <w:szCs w:val="24"/>
        </w:rPr>
        <w:t>s</w:t>
      </w:r>
      <w:r w:rsidR="002B7C16" w:rsidRPr="006135AB">
        <w:rPr>
          <w:sz w:val="24"/>
          <w:szCs w:val="24"/>
        </w:rPr>
        <w:t xml:space="preserve"> </w:t>
      </w:r>
      <w:r w:rsidRPr="006135AB">
        <w:rPr>
          <w:sz w:val="24"/>
          <w:szCs w:val="24"/>
        </w:rPr>
        <w:t>51(1</w:t>
      </w:r>
      <w:r w:rsidR="00E50DCB" w:rsidRPr="006135AB">
        <w:rPr>
          <w:sz w:val="24"/>
          <w:szCs w:val="24"/>
        </w:rPr>
        <w:t>)(</w:t>
      </w:r>
      <w:r w:rsidRPr="006135AB">
        <w:rPr>
          <w:sz w:val="24"/>
          <w:szCs w:val="24"/>
        </w:rPr>
        <w:t xml:space="preserve">a) </w:t>
      </w:r>
      <w:r w:rsidR="00E574BF" w:rsidRPr="006135AB">
        <w:rPr>
          <w:sz w:val="24"/>
          <w:szCs w:val="24"/>
        </w:rPr>
        <w:t xml:space="preserve">and (b) </w:t>
      </w:r>
      <w:r w:rsidRPr="006135AB">
        <w:rPr>
          <w:sz w:val="24"/>
          <w:szCs w:val="24"/>
        </w:rPr>
        <w:t xml:space="preserve">of the </w:t>
      </w:r>
      <w:r w:rsidRPr="006135AB">
        <w:rPr>
          <w:i/>
          <w:sz w:val="24"/>
          <w:szCs w:val="24"/>
        </w:rPr>
        <w:t>Australian Prudential Regulation Act 1998</w:t>
      </w:r>
      <w:r w:rsidRPr="006135AB">
        <w:rPr>
          <w:sz w:val="24"/>
          <w:szCs w:val="24"/>
        </w:rPr>
        <w:t xml:space="preserve"> (the </w:t>
      </w:r>
      <w:r w:rsidRPr="00F77125">
        <w:rPr>
          <w:b/>
          <w:sz w:val="24"/>
          <w:szCs w:val="24"/>
        </w:rPr>
        <w:t>APRA Act</w:t>
      </w:r>
      <w:r w:rsidRPr="006135AB">
        <w:rPr>
          <w:sz w:val="24"/>
          <w:szCs w:val="24"/>
        </w:rPr>
        <w:t xml:space="preserve">) </w:t>
      </w:r>
      <w:r w:rsidR="002B7C16" w:rsidRPr="006135AB">
        <w:rPr>
          <w:sz w:val="24"/>
          <w:szCs w:val="24"/>
        </w:rPr>
        <w:t xml:space="preserve">and </w:t>
      </w:r>
      <w:r w:rsidR="006B792F" w:rsidRPr="006135AB">
        <w:rPr>
          <w:sz w:val="24"/>
          <w:szCs w:val="24"/>
        </w:rPr>
        <w:t>dated</w:t>
      </w:r>
      <w:r w:rsidRPr="006135AB">
        <w:rPr>
          <w:sz w:val="24"/>
          <w:szCs w:val="24"/>
        </w:rPr>
        <w:t xml:space="preserve"> </w:t>
      </w:r>
      <w:r w:rsidR="001512A9">
        <w:rPr>
          <w:sz w:val="24"/>
          <w:szCs w:val="24"/>
        </w:rPr>
        <w:t>23</w:t>
      </w:r>
      <w:r w:rsidR="0000687E">
        <w:rPr>
          <w:sz w:val="24"/>
          <w:szCs w:val="24"/>
        </w:rPr>
        <w:t xml:space="preserve"> Jun </w:t>
      </w:r>
      <w:r w:rsidR="006152C4" w:rsidRPr="006135AB">
        <w:rPr>
          <w:sz w:val="24"/>
          <w:szCs w:val="24"/>
        </w:rPr>
        <w:t>20</w:t>
      </w:r>
      <w:r w:rsidR="00985CBA" w:rsidRPr="006135AB">
        <w:rPr>
          <w:sz w:val="24"/>
          <w:szCs w:val="24"/>
        </w:rPr>
        <w:t>2</w:t>
      </w:r>
      <w:r w:rsidR="008F53B5">
        <w:rPr>
          <w:sz w:val="24"/>
          <w:szCs w:val="24"/>
        </w:rPr>
        <w:t>5</w:t>
      </w:r>
      <w:r w:rsidR="006152C4" w:rsidRPr="006135AB">
        <w:rPr>
          <w:sz w:val="24"/>
          <w:szCs w:val="24"/>
        </w:rPr>
        <w:t xml:space="preserve"> </w:t>
      </w:r>
      <w:r w:rsidR="002B7C16" w:rsidRPr="006135AB">
        <w:rPr>
          <w:sz w:val="24"/>
          <w:szCs w:val="24"/>
        </w:rPr>
        <w:t xml:space="preserve">(the </w:t>
      </w:r>
      <w:r w:rsidR="002B7C16" w:rsidRPr="00F77125">
        <w:rPr>
          <w:b/>
          <w:sz w:val="24"/>
          <w:szCs w:val="24"/>
        </w:rPr>
        <w:t>instrument</w:t>
      </w:r>
      <w:r w:rsidR="002B7C16" w:rsidRPr="006135AB">
        <w:rPr>
          <w:sz w:val="24"/>
          <w:szCs w:val="24"/>
        </w:rPr>
        <w:t>).</w:t>
      </w:r>
      <w:r w:rsidR="009B1986" w:rsidRPr="006135AB">
        <w:rPr>
          <w:sz w:val="24"/>
          <w:szCs w:val="24"/>
        </w:rPr>
        <w:t xml:space="preserve">  </w:t>
      </w:r>
    </w:p>
    <w:p w14:paraId="63B971EE" w14:textId="77777777" w:rsidR="00132111" w:rsidRPr="006135AB" w:rsidRDefault="00536BF9" w:rsidP="00CE6857">
      <w:pPr>
        <w:numPr>
          <w:ilvl w:val="0"/>
          <w:numId w:val="40"/>
        </w:numPr>
        <w:ind w:left="567" w:hanging="567"/>
        <w:rPr>
          <w:b/>
          <w:sz w:val="24"/>
          <w:szCs w:val="24"/>
        </w:rPr>
      </w:pPr>
      <w:r w:rsidRPr="006135AB">
        <w:rPr>
          <w:b/>
          <w:sz w:val="24"/>
          <w:szCs w:val="24"/>
        </w:rPr>
        <w:t>Background</w:t>
      </w:r>
    </w:p>
    <w:p w14:paraId="5C549A5D" w14:textId="573938D3" w:rsidR="00132111" w:rsidRPr="006135AB" w:rsidRDefault="00132111" w:rsidP="00132111">
      <w:pPr>
        <w:rPr>
          <w:b/>
          <w:sz w:val="24"/>
          <w:szCs w:val="24"/>
        </w:rPr>
      </w:pPr>
    </w:p>
    <w:p w14:paraId="34B2D8FF" w14:textId="6B0414F7" w:rsidR="009B1986" w:rsidRPr="006135AB" w:rsidRDefault="00536BF9" w:rsidP="00132111">
      <w:pPr>
        <w:rPr>
          <w:sz w:val="24"/>
          <w:szCs w:val="24"/>
        </w:rPr>
      </w:pPr>
      <w:r w:rsidRPr="006135AB">
        <w:rPr>
          <w:i/>
          <w:sz w:val="24"/>
          <w:szCs w:val="24"/>
        </w:rPr>
        <w:t xml:space="preserve">Legislative </w:t>
      </w:r>
      <w:r w:rsidR="00332874" w:rsidRPr="006135AB">
        <w:rPr>
          <w:i/>
          <w:sz w:val="24"/>
          <w:szCs w:val="24"/>
        </w:rPr>
        <w:t>f</w:t>
      </w:r>
      <w:r w:rsidR="00132111" w:rsidRPr="006135AB">
        <w:rPr>
          <w:i/>
          <w:sz w:val="24"/>
          <w:szCs w:val="24"/>
        </w:rPr>
        <w:t>ramework</w:t>
      </w:r>
    </w:p>
    <w:p w14:paraId="522D144E" w14:textId="6F7E09FE" w:rsidR="00242C22" w:rsidRPr="006135AB" w:rsidRDefault="00242C22" w:rsidP="00132111">
      <w:pPr>
        <w:rPr>
          <w:i/>
          <w:sz w:val="24"/>
          <w:szCs w:val="24"/>
        </w:rPr>
      </w:pPr>
    </w:p>
    <w:p w14:paraId="22E122A4" w14:textId="0FE554CA" w:rsidR="00251F7D" w:rsidRPr="006135AB" w:rsidRDefault="00536BF9" w:rsidP="00F9412E">
      <w:pPr>
        <w:spacing w:after="240"/>
        <w:jc w:val="both"/>
        <w:rPr>
          <w:sz w:val="24"/>
          <w:szCs w:val="24"/>
        </w:rPr>
      </w:pPr>
      <w:r w:rsidRPr="006135AB">
        <w:rPr>
          <w:sz w:val="24"/>
          <w:szCs w:val="24"/>
        </w:rPr>
        <w:t xml:space="preserve">APRA has statutory responsibility for the prudential supervision of </w:t>
      </w:r>
      <w:r w:rsidR="00CE3247" w:rsidRPr="006135AB">
        <w:rPr>
          <w:sz w:val="24"/>
          <w:szCs w:val="24"/>
        </w:rPr>
        <w:t xml:space="preserve">most of </w:t>
      </w:r>
      <w:r w:rsidRPr="006135AB">
        <w:rPr>
          <w:sz w:val="24"/>
          <w:szCs w:val="24"/>
        </w:rPr>
        <w:t>the superannuation industry, the life</w:t>
      </w:r>
      <w:r w:rsidR="00E515E3" w:rsidRPr="006135AB">
        <w:rPr>
          <w:sz w:val="24"/>
          <w:szCs w:val="24"/>
        </w:rPr>
        <w:t>,</w:t>
      </w:r>
      <w:r w:rsidRPr="006135AB">
        <w:rPr>
          <w:sz w:val="24"/>
          <w:szCs w:val="24"/>
        </w:rPr>
        <w:t xml:space="preserve"> general </w:t>
      </w:r>
      <w:r w:rsidR="00E515E3" w:rsidRPr="006135AB">
        <w:rPr>
          <w:sz w:val="24"/>
          <w:szCs w:val="24"/>
        </w:rPr>
        <w:t xml:space="preserve">and private health </w:t>
      </w:r>
      <w:r w:rsidRPr="006135AB">
        <w:rPr>
          <w:sz w:val="24"/>
          <w:szCs w:val="24"/>
        </w:rPr>
        <w:t xml:space="preserve">insurance industries, and </w:t>
      </w:r>
      <w:proofErr w:type="spellStart"/>
      <w:r w:rsidR="00D71BAD" w:rsidRPr="006135AB">
        <w:rPr>
          <w:sz w:val="24"/>
          <w:szCs w:val="24"/>
        </w:rPr>
        <w:t>authorised</w:t>
      </w:r>
      <w:proofErr w:type="spellEnd"/>
      <w:r w:rsidR="00D71BAD" w:rsidRPr="006135AB">
        <w:rPr>
          <w:sz w:val="24"/>
          <w:szCs w:val="24"/>
        </w:rPr>
        <w:t xml:space="preserve"> deposit-taking institutions (</w:t>
      </w:r>
      <w:r w:rsidR="00195FCA" w:rsidRPr="006135AB">
        <w:rPr>
          <w:b/>
          <w:sz w:val="24"/>
          <w:szCs w:val="24"/>
        </w:rPr>
        <w:t>ADIs</w:t>
      </w:r>
      <w:r w:rsidR="00D71BAD" w:rsidRPr="006135AB">
        <w:rPr>
          <w:sz w:val="24"/>
          <w:szCs w:val="24"/>
        </w:rPr>
        <w:t>)</w:t>
      </w:r>
      <w:r w:rsidR="005568C7" w:rsidRPr="006135AB">
        <w:rPr>
          <w:sz w:val="24"/>
          <w:szCs w:val="24"/>
        </w:rPr>
        <w:t xml:space="preserve">. </w:t>
      </w:r>
      <w:r w:rsidRPr="006135AB">
        <w:rPr>
          <w:sz w:val="24"/>
          <w:szCs w:val="24"/>
        </w:rPr>
        <w:t>ADIs include banks, building societies and credit unions.</w:t>
      </w:r>
    </w:p>
    <w:p w14:paraId="31FAB536" w14:textId="77777777" w:rsidR="002B7C16" w:rsidRPr="006135AB" w:rsidRDefault="00536BF9" w:rsidP="00F9412E">
      <w:pPr>
        <w:pStyle w:val="BodyText2"/>
        <w:jc w:val="both"/>
        <w:rPr>
          <w:sz w:val="24"/>
          <w:szCs w:val="24"/>
        </w:rPr>
      </w:pPr>
      <w:r w:rsidRPr="006135AB">
        <w:rPr>
          <w:sz w:val="24"/>
          <w:szCs w:val="24"/>
        </w:rPr>
        <w:t xml:space="preserve">Subsection 51(1) of the APRA Act provides that APRA may, by </w:t>
      </w:r>
      <w:r w:rsidR="00613E17" w:rsidRPr="006135AB">
        <w:rPr>
          <w:sz w:val="24"/>
          <w:szCs w:val="24"/>
        </w:rPr>
        <w:t xml:space="preserve">legislative </w:t>
      </w:r>
      <w:r w:rsidRPr="006135AB">
        <w:rPr>
          <w:sz w:val="24"/>
          <w:szCs w:val="24"/>
        </w:rPr>
        <w:t xml:space="preserve">instrument, fix charges to be paid to it by </w:t>
      </w:r>
      <w:r w:rsidR="00FF4CC9" w:rsidRPr="006135AB">
        <w:rPr>
          <w:sz w:val="24"/>
          <w:szCs w:val="24"/>
        </w:rPr>
        <w:t xml:space="preserve">a </w:t>
      </w:r>
      <w:r w:rsidRPr="006135AB">
        <w:rPr>
          <w:sz w:val="24"/>
          <w:szCs w:val="24"/>
        </w:rPr>
        <w:t>person in respect of:</w:t>
      </w:r>
    </w:p>
    <w:p w14:paraId="7A06A4F7" w14:textId="77777777" w:rsidR="00C236BF" w:rsidRPr="006135AB" w:rsidRDefault="00536BF9" w:rsidP="00E9656A">
      <w:pPr>
        <w:numPr>
          <w:ilvl w:val="0"/>
          <w:numId w:val="36"/>
        </w:numPr>
        <w:tabs>
          <w:tab w:val="left" w:pos="0"/>
          <w:tab w:val="left" w:pos="426"/>
        </w:tabs>
        <w:spacing w:after="240"/>
        <w:jc w:val="both"/>
        <w:rPr>
          <w:sz w:val="24"/>
          <w:szCs w:val="24"/>
        </w:rPr>
      </w:pPr>
      <w:r w:rsidRPr="006135AB">
        <w:rPr>
          <w:sz w:val="24"/>
          <w:szCs w:val="24"/>
        </w:rPr>
        <w:t xml:space="preserve">services and facilities APRA provides </w:t>
      </w:r>
      <w:r w:rsidR="00AA3E27" w:rsidRPr="006135AB">
        <w:rPr>
          <w:sz w:val="24"/>
          <w:szCs w:val="24"/>
        </w:rPr>
        <w:t>the</w:t>
      </w:r>
      <w:r w:rsidRPr="006135AB">
        <w:rPr>
          <w:sz w:val="24"/>
          <w:szCs w:val="24"/>
        </w:rPr>
        <w:t xml:space="preserve"> person; </w:t>
      </w:r>
      <w:r w:rsidR="00240C6F" w:rsidRPr="006135AB">
        <w:rPr>
          <w:sz w:val="24"/>
          <w:szCs w:val="24"/>
        </w:rPr>
        <w:t>or</w:t>
      </w:r>
    </w:p>
    <w:p w14:paraId="6BF39B74" w14:textId="77777777" w:rsidR="00C236BF" w:rsidRPr="006135AB" w:rsidRDefault="00536BF9" w:rsidP="00E9656A">
      <w:pPr>
        <w:numPr>
          <w:ilvl w:val="0"/>
          <w:numId w:val="36"/>
        </w:numPr>
        <w:tabs>
          <w:tab w:val="left" w:pos="0"/>
          <w:tab w:val="left" w:pos="426"/>
        </w:tabs>
        <w:spacing w:after="240"/>
        <w:jc w:val="both"/>
        <w:rPr>
          <w:sz w:val="24"/>
          <w:szCs w:val="24"/>
        </w:rPr>
      </w:pPr>
      <w:r w:rsidRPr="006135AB">
        <w:rPr>
          <w:sz w:val="24"/>
          <w:szCs w:val="24"/>
        </w:rPr>
        <w:t xml:space="preserve">applications or requests </w:t>
      </w:r>
      <w:r w:rsidR="00AA3E27" w:rsidRPr="006135AB">
        <w:rPr>
          <w:sz w:val="24"/>
          <w:szCs w:val="24"/>
        </w:rPr>
        <w:t xml:space="preserve">(however described) </w:t>
      </w:r>
      <w:r w:rsidRPr="006135AB">
        <w:rPr>
          <w:sz w:val="24"/>
          <w:szCs w:val="24"/>
        </w:rPr>
        <w:t xml:space="preserve">made to APRA under </w:t>
      </w:r>
      <w:r w:rsidR="00AA3E27" w:rsidRPr="006135AB">
        <w:rPr>
          <w:sz w:val="24"/>
          <w:szCs w:val="24"/>
        </w:rPr>
        <w:t xml:space="preserve">any </w:t>
      </w:r>
      <w:r w:rsidRPr="006135AB">
        <w:rPr>
          <w:sz w:val="24"/>
          <w:szCs w:val="24"/>
        </w:rPr>
        <w:t>law of the Commonwealth.</w:t>
      </w:r>
      <w:r w:rsidR="00DC4F0E" w:rsidRPr="006135AB">
        <w:rPr>
          <w:sz w:val="24"/>
          <w:szCs w:val="24"/>
        </w:rPr>
        <w:t xml:space="preserve"> </w:t>
      </w:r>
    </w:p>
    <w:p w14:paraId="7B9F9790" w14:textId="77777777" w:rsidR="00251F7D" w:rsidRPr="006135AB" w:rsidRDefault="00536BF9" w:rsidP="00F9412E">
      <w:pPr>
        <w:spacing w:after="240"/>
        <w:jc w:val="both"/>
        <w:rPr>
          <w:sz w:val="24"/>
          <w:szCs w:val="24"/>
        </w:rPr>
      </w:pPr>
      <w:r w:rsidRPr="006135AB">
        <w:rPr>
          <w:sz w:val="24"/>
          <w:szCs w:val="24"/>
        </w:rPr>
        <w:t xml:space="preserve">Subsection 51(2) of the APRA Act provides that a charge fixed under subsection 51(1) must be reasonably related to the costs incurred or to be incurred </w:t>
      </w:r>
      <w:r w:rsidR="00613E17" w:rsidRPr="006135AB">
        <w:rPr>
          <w:sz w:val="24"/>
          <w:szCs w:val="24"/>
        </w:rPr>
        <w:t xml:space="preserve">by APRA </w:t>
      </w:r>
      <w:r w:rsidRPr="006135AB">
        <w:rPr>
          <w:sz w:val="24"/>
          <w:szCs w:val="24"/>
        </w:rPr>
        <w:t>in relation to the matters to which the charge relates and must not be such as to amount to taxation.</w:t>
      </w:r>
    </w:p>
    <w:p w14:paraId="6E7FD2B3" w14:textId="65610CEE" w:rsidR="002E51FD" w:rsidRPr="00827542" w:rsidRDefault="00536BF9" w:rsidP="00F77125">
      <w:pPr>
        <w:spacing w:after="240"/>
        <w:jc w:val="both"/>
        <w:rPr>
          <w:b/>
          <w:sz w:val="24"/>
          <w:szCs w:val="24"/>
        </w:rPr>
      </w:pPr>
      <w:r w:rsidRPr="006135AB">
        <w:rPr>
          <w:i/>
          <w:sz w:val="24"/>
          <w:szCs w:val="24"/>
        </w:rPr>
        <w:br w:type="page"/>
      </w:r>
      <w:r w:rsidRPr="006135AB">
        <w:rPr>
          <w:i/>
          <w:sz w:val="24"/>
          <w:szCs w:val="24"/>
        </w:rPr>
        <w:lastRenderedPageBreak/>
        <w:t>Factual background</w:t>
      </w:r>
    </w:p>
    <w:p w14:paraId="38C3033B" w14:textId="1439D6E1" w:rsidR="002E51FD" w:rsidRPr="006135AB" w:rsidRDefault="002E51FD" w:rsidP="002E51FD">
      <w:pPr>
        <w:rPr>
          <w:sz w:val="24"/>
          <w:szCs w:val="24"/>
        </w:rPr>
      </w:pPr>
    </w:p>
    <w:p w14:paraId="2C5FBEFC" w14:textId="58BF7AAE" w:rsidR="00251F7D" w:rsidRPr="006135AB" w:rsidRDefault="00536BF9" w:rsidP="00D25C87">
      <w:pPr>
        <w:rPr>
          <w:sz w:val="24"/>
          <w:szCs w:val="24"/>
        </w:rPr>
      </w:pPr>
      <w:r w:rsidRPr="00F77125">
        <w:rPr>
          <w:sz w:val="24"/>
          <w:szCs w:val="24"/>
        </w:rPr>
        <w:t xml:space="preserve">In June 2004, the Basel Committee on Banking Supervision (the </w:t>
      </w:r>
      <w:r w:rsidRPr="00F77125">
        <w:rPr>
          <w:b/>
          <w:sz w:val="24"/>
          <w:szCs w:val="24"/>
        </w:rPr>
        <w:t>Committee</w:t>
      </w:r>
      <w:r w:rsidRPr="00F77125">
        <w:rPr>
          <w:sz w:val="24"/>
          <w:szCs w:val="24"/>
        </w:rPr>
        <w:t xml:space="preserve">) released </w:t>
      </w:r>
      <w:r w:rsidR="0054427F" w:rsidRPr="00F77125">
        <w:rPr>
          <w:sz w:val="24"/>
          <w:szCs w:val="24"/>
        </w:rPr>
        <w:t>Basel</w:t>
      </w:r>
      <w:r w:rsidR="00AC10E2" w:rsidRPr="006135AB">
        <w:rPr>
          <w:sz w:val="24"/>
          <w:szCs w:val="24"/>
        </w:rPr>
        <w:t xml:space="preserve"> </w:t>
      </w:r>
      <w:r w:rsidR="007E187D" w:rsidRPr="00F77125">
        <w:rPr>
          <w:sz w:val="24"/>
          <w:szCs w:val="24"/>
        </w:rPr>
        <w:t>II</w:t>
      </w:r>
      <w:r w:rsidR="00195FCA" w:rsidRPr="00F77125">
        <w:rPr>
          <w:sz w:val="24"/>
          <w:szCs w:val="24"/>
        </w:rPr>
        <w:t>,</w:t>
      </w:r>
      <w:r w:rsidRPr="00F77125">
        <w:rPr>
          <w:sz w:val="24"/>
          <w:szCs w:val="24"/>
        </w:rPr>
        <w:t xml:space="preserve"> reforming the 1988 Basel Capital Accord. </w:t>
      </w:r>
      <w:r w:rsidR="006046DB" w:rsidRPr="00F77125">
        <w:rPr>
          <w:sz w:val="24"/>
          <w:szCs w:val="24"/>
        </w:rPr>
        <w:t xml:space="preserve">The Basel framework was further strengthened by </w:t>
      </w:r>
      <w:r w:rsidR="00111ECB" w:rsidRPr="00F77125">
        <w:rPr>
          <w:sz w:val="24"/>
          <w:szCs w:val="24"/>
        </w:rPr>
        <w:t xml:space="preserve">the </w:t>
      </w:r>
      <w:r w:rsidR="006046DB" w:rsidRPr="00F77125">
        <w:rPr>
          <w:sz w:val="24"/>
          <w:szCs w:val="24"/>
        </w:rPr>
        <w:t xml:space="preserve">Basel III reforms </w:t>
      </w:r>
      <w:r w:rsidR="00111ECB" w:rsidRPr="00F77125">
        <w:rPr>
          <w:sz w:val="24"/>
          <w:szCs w:val="24"/>
        </w:rPr>
        <w:t xml:space="preserve">which were </w:t>
      </w:r>
      <w:proofErr w:type="spellStart"/>
      <w:r w:rsidR="00111ECB" w:rsidRPr="00F77125">
        <w:rPr>
          <w:sz w:val="24"/>
          <w:szCs w:val="24"/>
        </w:rPr>
        <w:t>finalised</w:t>
      </w:r>
      <w:proofErr w:type="spellEnd"/>
      <w:r w:rsidR="00111ECB" w:rsidRPr="00F77125">
        <w:rPr>
          <w:sz w:val="24"/>
          <w:szCs w:val="24"/>
        </w:rPr>
        <w:t xml:space="preserve"> in 2017</w:t>
      </w:r>
      <w:r w:rsidR="00F759F8" w:rsidRPr="00F77125">
        <w:rPr>
          <w:sz w:val="24"/>
          <w:szCs w:val="24"/>
        </w:rPr>
        <w:t>.</w:t>
      </w:r>
      <w:r w:rsidRPr="00F77125">
        <w:rPr>
          <w:sz w:val="24"/>
          <w:szCs w:val="24"/>
        </w:rPr>
        <w:t xml:space="preserve"> </w:t>
      </w:r>
    </w:p>
    <w:p w14:paraId="0D8B9DEA" w14:textId="77777777" w:rsidR="00AC10E2" w:rsidRPr="00F77125" w:rsidRDefault="00AC10E2" w:rsidP="00D25C87">
      <w:pPr>
        <w:rPr>
          <w:sz w:val="24"/>
          <w:szCs w:val="24"/>
        </w:rPr>
      </w:pPr>
    </w:p>
    <w:p w14:paraId="702E8723" w14:textId="172B8D28" w:rsidR="00CE5C2E" w:rsidRPr="006135AB" w:rsidRDefault="00536BF9" w:rsidP="00F9412E">
      <w:pPr>
        <w:pStyle w:val="BodyText2"/>
        <w:jc w:val="both"/>
        <w:rPr>
          <w:sz w:val="24"/>
          <w:szCs w:val="24"/>
        </w:rPr>
      </w:pPr>
      <w:r w:rsidRPr="006135AB">
        <w:rPr>
          <w:sz w:val="24"/>
          <w:szCs w:val="24"/>
        </w:rPr>
        <w:t xml:space="preserve">APRA implemented </w:t>
      </w:r>
      <w:r w:rsidR="00251F7D" w:rsidRPr="006135AB">
        <w:rPr>
          <w:sz w:val="24"/>
          <w:szCs w:val="24"/>
        </w:rPr>
        <w:t>Basel II</w:t>
      </w:r>
      <w:r w:rsidRPr="006135AB">
        <w:rPr>
          <w:sz w:val="24"/>
          <w:szCs w:val="24"/>
        </w:rPr>
        <w:t xml:space="preserve"> in Australia </w:t>
      </w:r>
      <w:r w:rsidR="00251F7D" w:rsidRPr="006135AB">
        <w:rPr>
          <w:sz w:val="24"/>
          <w:szCs w:val="24"/>
        </w:rPr>
        <w:t>for all ADIs on</w:t>
      </w:r>
      <w:r w:rsidR="004E2FC2" w:rsidRPr="006135AB">
        <w:rPr>
          <w:sz w:val="24"/>
          <w:szCs w:val="24"/>
        </w:rPr>
        <w:t xml:space="preserve"> </w:t>
      </w:r>
      <w:r w:rsidR="00251F7D" w:rsidRPr="006135AB">
        <w:rPr>
          <w:sz w:val="24"/>
          <w:szCs w:val="24"/>
        </w:rPr>
        <w:t>1 January 2008</w:t>
      </w:r>
      <w:r w:rsidR="00111ECB" w:rsidRPr="006135AB">
        <w:rPr>
          <w:sz w:val="24"/>
          <w:szCs w:val="24"/>
        </w:rPr>
        <w:t xml:space="preserve">, followed by Basel III </w:t>
      </w:r>
      <w:r w:rsidR="00D37461" w:rsidRPr="006135AB">
        <w:rPr>
          <w:sz w:val="24"/>
          <w:szCs w:val="24"/>
        </w:rPr>
        <w:t xml:space="preserve">from </w:t>
      </w:r>
      <w:r w:rsidR="00111ECB" w:rsidRPr="006135AB">
        <w:rPr>
          <w:sz w:val="24"/>
          <w:szCs w:val="24"/>
        </w:rPr>
        <w:t>1 January 2023</w:t>
      </w:r>
      <w:r w:rsidRPr="006135AB">
        <w:rPr>
          <w:sz w:val="24"/>
          <w:szCs w:val="24"/>
        </w:rPr>
        <w:t xml:space="preserve">, through </w:t>
      </w:r>
      <w:r w:rsidR="00251F7D" w:rsidRPr="006135AB">
        <w:rPr>
          <w:sz w:val="24"/>
          <w:szCs w:val="24"/>
        </w:rPr>
        <w:t xml:space="preserve">new prudential standards under section 11AF of the </w:t>
      </w:r>
      <w:r w:rsidR="00251F7D" w:rsidRPr="006135AB">
        <w:rPr>
          <w:i/>
          <w:sz w:val="24"/>
          <w:szCs w:val="24"/>
        </w:rPr>
        <w:t>Banking Act 1959</w:t>
      </w:r>
      <w:r w:rsidR="00251F7D" w:rsidRPr="006135AB">
        <w:rPr>
          <w:sz w:val="24"/>
          <w:szCs w:val="24"/>
        </w:rPr>
        <w:t>.</w:t>
      </w:r>
      <w:r w:rsidR="00007A4C" w:rsidRPr="006135AB">
        <w:rPr>
          <w:sz w:val="24"/>
          <w:szCs w:val="24"/>
        </w:rPr>
        <w:t xml:space="preserve"> Under these standards</w:t>
      </w:r>
      <w:r w:rsidRPr="006135AB">
        <w:rPr>
          <w:sz w:val="24"/>
          <w:szCs w:val="24"/>
        </w:rPr>
        <w:t>,</w:t>
      </w:r>
      <w:r w:rsidR="00007A4C" w:rsidRPr="006135AB">
        <w:rPr>
          <w:sz w:val="24"/>
          <w:szCs w:val="24"/>
        </w:rPr>
        <w:t xml:space="preserve"> </w:t>
      </w:r>
      <w:r w:rsidR="00251F7D" w:rsidRPr="006135AB">
        <w:rPr>
          <w:sz w:val="24"/>
          <w:szCs w:val="24"/>
        </w:rPr>
        <w:t xml:space="preserve">ADIs </w:t>
      </w:r>
      <w:proofErr w:type="gramStart"/>
      <w:r w:rsidR="00292CC7" w:rsidRPr="006135AB">
        <w:rPr>
          <w:sz w:val="24"/>
          <w:szCs w:val="24"/>
        </w:rPr>
        <w:t xml:space="preserve">are </w:t>
      </w:r>
      <w:r w:rsidR="00251F7D" w:rsidRPr="006135AB">
        <w:rPr>
          <w:sz w:val="24"/>
          <w:szCs w:val="24"/>
        </w:rPr>
        <w:t>able to</w:t>
      </w:r>
      <w:proofErr w:type="gramEnd"/>
      <w:r w:rsidR="00251F7D" w:rsidRPr="006135AB">
        <w:rPr>
          <w:sz w:val="24"/>
          <w:szCs w:val="24"/>
        </w:rPr>
        <w:t xml:space="preserve"> determine their capital adequacy requirements using one of two methods:</w:t>
      </w:r>
      <w:r w:rsidR="009017D6" w:rsidRPr="006135AB">
        <w:rPr>
          <w:sz w:val="24"/>
          <w:szCs w:val="24"/>
        </w:rPr>
        <w:t xml:space="preserve"> </w:t>
      </w:r>
    </w:p>
    <w:p w14:paraId="44032F65" w14:textId="17735B21" w:rsidR="00CE5C2E" w:rsidRPr="006135AB" w:rsidRDefault="00536BF9" w:rsidP="00CE5C2E">
      <w:pPr>
        <w:pStyle w:val="BodyText2"/>
        <w:numPr>
          <w:ilvl w:val="0"/>
          <w:numId w:val="41"/>
        </w:numPr>
        <w:jc w:val="both"/>
        <w:rPr>
          <w:sz w:val="24"/>
          <w:szCs w:val="24"/>
        </w:rPr>
      </w:pPr>
      <w:r w:rsidRPr="006135AB">
        <w:rPr>
          <w:sz w:val="24"/>
          <w:szCs w:val="24"/>
        </w:rPr>
        <w:t xml:space="preserve">a </w:t>
      </w:r>
      <w:proofErr w:type="spellStart"/>
      <w:r w:rsidRPr="006135AB">
        <w:rPr>
          <w:sz w:val="24"/>
          <w:szCs w:val="24"/>
        </w:rPr>
        <w:t>standardised</w:t>
      </w:r>
      <w:proofErr w:type="spellEnd"/>
      <w:r w:rsidRPr="006135AB">
        <w:rPr>
          <w:sz w:val="24"/>
          <w:szCs w:val="24"/>
        </w:rPr>
        <w:t xml:space="preserve"> (default) method (the </w:t>
      </w:r>
      <w:proofErr w:type="spellStart"/>
      <w:r w:rsidRPr="00F77125">
        <w:rPr>
          <w:b/>
          <w:sz w:val="24"/>
          <w:szCs w:val="24"/>
        </w:rPr>
        <w:t>standardised</w:t>
      </w:r>
      <w:proofErr w:type="spellEnd"/>
      <w:r w:rsidRPr="00F77125">
        <w:rPr>
          <w:b/>
          <w:sz w:val="24"/>
          <w:szCs w:val="24"/>
        </w:rPr>
        <w:t xml:space="preserve"> method</w:t>
      </w:r>
      <w:r w:rsidR="008332E6" w:rsidRPr="006135AB">
        <w:rPr>
          <w:sz w:val="24"/>
          <w:szCs w:val="24"/>
        </w:rPr>
        <w:t>)</w:t>
      </w:r>
      <w:r w:rsidRPr="006135AB">
        <w:rPr>
          <w:sz w:val="24"/>
          <w:szCs w:val="24"/>
        </w:rPr>
        <w:t>;</w:t>
      </w:r>
      <w:r w:rsidR="008332E6" w:rsidRPr="006135AB">
        <w:rPr>
          <w:sz w:val="24"/>
          <w:szCs w:val="24"/>
        </w:rPr>
        <w:t xml:space="preserve"> or </w:t>
      </w:r>
    </w:p>
    <w:p w14:paraId="493DFBE6" w14:textId="3B3976D6" w:rsidR="00907D3F" w:rsidRPr="006135AB" w:rsidRDefault="00536BF9" w:rsidP="00CE5C2E">
      <w:pPr>
        <w:pStyle w:val="BodyText2"/>
        <w:numPr>
          <w:ilvl w:val="0"/>
          <w:numId w:val="41"/>
        </w:numPr>
        <w:jc w:val="both"/>
        <w:rPr>
          <w:sz w:val="24"/>
          <w:szCs w:val="24"/>
        </w:rPr>
      </w:pPr>
      <w:r w:rsidRPr="006135AB">
        <w:rPr>
          <w:sz w:val="24"/>
          <w:szCs w:val="24"/>
        </w:rPr>
        <w:t>a models</w:t>
      </w:r>
      <w:r w:rsidRPr="006135AB">
        <w:rPr>
          <w:sz w:val="24"/>
          <w:szCs w:val="24"/>
        </w:rPr>
        <w:noBreakHyphen/>
      </w:r>
      <w:r w:rsidR="00251F7D" w:rsidRPr="006135AB">
        <w:rPr>
          <w:sz w:val="24"/>
          <w:szCs w:val="24"/>
        </w:rPr>
        <w:t>based approach</w:t>
      </w:r>
      <w:r w:rsidR="00347D1D" w:rsidRPr="006135AB">
        <w:rPr>
          <w:sz w:val="24"/>
          <w:szCs w:val="24"/>
        </w:rPr>
        <w:t xml:space="preserve"> that</w:t>
      </w:r>
      <w:r w:rsidR="00251F7D" w:rsidRPr="006135AB">
        <w:rPr>
          <w:sz w:val="24"/>
          <w:szCs w:val="24"/>
        </w:rPr>
        <w:t xml:space="preserve"> more closely align</w:t>
      </w:r>
      <w:r w:rsidR="00347D1D" w:rsidRPr="006135AB">
        <w:rPr>
          <w:sz w:val="24"/>
          <w:szCs w:val="24"/>
        </w:rPr>
        <w:t>s</w:t>
      </w:r>
      <w:r w:rsidR="00251F7D" w:rsidRPr="006135AB">
        <w:rPr>
          <w:sz w:val="24"/>
          <w:szCs w:val="24"/>
        </w:rPr>
        <w:t xml:space="preserve"> with an </w:t>
      </w:r>
      <w:smartTag w:uri="urn:schemas-microsoft-com:office:smarttags" w:element="stockticker">
        <w:r w:rsidR="00251F7D" w:rsidRPr="006135AB">
          <w:rPr>
            <w:sz w:val="24"/>
            <w:szCs w:val="24"/>
          </w:rPr>
          <w:t>ADI</w:t>
        </w:r>
      </w:smartTag>
      <w:r w:rsidR="00251F7D" w:rsidRPr="006135AB">
        <w:rPr>
          <w:sz w:val="24"/>
          <w:szCs w:val="24"/>
        </w:rPr>
        <w:t xml:space="preserve">’s individual risk </w:t>
      </w:r>
      <w:r w:rsidR="008D1E3C" w:rsidRPr="006135AB">
        <w:rPr>
          <w:sz w:val="24"/>
          <w:szCs w:val="24"/>
        </w:rPr>
        <w:t>profile</w:t>
      </w:r>
      <w:r w:rsidR="00347D1D" w:rsidRPr="006135AB">
        <w:rPr>
          <w:sz w:val="24"/>
          <w:szCs w:val="24"/>
        </w:rPr>
        <w:t xml:space="preserve"> </w:t>
      </w:r>
      <w:r w:rsidR="00251F7D" w:rsidRPr="006135AB">
        <w:rPr>
          <w:sz w:val="24"/>
          <w:szCs w:val="24"/>
        </w:rPr>
        <w:t xml:space="preserve">(the </w:t>
      </w:r>
      <w:r w:rsidR="00251F7D" w:rsidRPr="00F77125">
        <w:rPr>
          <w:b/>
          <w:sz w:val="24"/>
          <w:szCs w:val="24"/>
        </w:rPr>
        <w:t>models-based approach</w:t>
      </w:r>
      <w:r w:rsidR="00251F7D" w:rsidRPr="006135AB">
        <w:rPr>
          <w:sz w:val="24"/>
          <w:szCs w:val="24"/>
        </w:rPr>
        <w:t xml:space="preserve">).  </w:t>
      </w:r>
    </w:p>
    <w:p w14:paraId="69F587F6" w14:textId="1B6111BD" w:rsidR="00251F7D" w:rsidRPr="006135AB" w:rsidRDefault="00536BF9" w:rsidP="00907D3F">
      <w:pPr>
        <w:pStyle w:val="BodyText2"/>
        <w:jc w:val="both"/>
        <w:rPr>
          <w:sz w:val="24"/>
          <w:szCs w:val="24"/>
        </w:rPr>
      </w:pPr>
      <w:r w:rsidRPr="006135AB">
        <w:rPr>
          <w:sz w:val="24"/>
          <w:szCs w:val="24"/>
        </w:rPr>
        <w:t>ADIs seeking to use the model</w:t>
      </w:r>
      <w:r w:rsidR="002B7C16" w:rsidRPr="006135AB">
        <w:rPr>
          <w:sz w:val="24"/>
          <w:szCs w:val="24"/>
        </w:rPr>
        <w:t>s</w:t>
      </w:r>
      <w:r w:rsidRPr="006135AB">
        <w:rPr>
          <w:sz w:val="24"/>
          <w:szCs w:val="24"/>
        </w:rPr>
        <w:t xml:space="preserve">-based approach </w:t>
      </w:r>
      <w:r w:rsidR="00292CC7" w:rsidRPr="006135AB">
        <w:rPr>
          <w:sz w:val="24"/>
          <w:szCs w:val="24"/>
        </w:rPr>
        <w:t>must have</w:t>
      </w:r>
      <w:r w:rsidRPr="006135AB">
        <w:rPr>
          <w:sz w:val="24"/>
          <w:szCs w:val="24"/>
        </w:rPr>
        <w:t xml:space="preserve"> APRA’s approval to do so.</w:t>
      </w:r>
    </w:p>
    <w:p w14:paraId="0B6DC74E" w14:textId="77777777" w:rsidR="00D25C87" w:rsidRPr="006135AB" w:rsidRDefault="00536BF9" w:rsidP="00D25C87">
      <w:pPr>
        <w:rPr>
          <w:sz w:val="24"/>
          <w:szCs w:val="24"/>
        </w:rPr>
      </w:pPr>
      <w:r w:rsidRPr="006135AB">
        <w:rPr>
          <w:i/>
          <w:sz w:val="24"/>
          <w:szCs w:val="24"/>
        </w:rPr>
        <w:t>Basis of charging</w:t>
      </w:r>
    </w:p>
    <w:p w14:paraId="0D83B423" w14:textId="77777777" w:rsidR="00D25C87" w:rsidRPr="006135AB" w:rsidRDefault="00D25C87" w:rsidP="00D25C87">
      <w:pPr>
        <w:rPr>
          <w:sz w:val="24"/>
          <w:szCs w:val="24"/>
        </w:rPr>
      </w:pPr>
    </w:p>
    <w:p w14:paraId="10A24A0E" w14:textId="77777777" w:rsidR="00C6420A" w:rsidRPr="006135AB" w:rsidRDefault="00536BF9" w:rsidP="00E914B1">
      <w:pPr>
        <w:pStyle w:val="BodyText2"/>
        <w:spacing w:after="120"/>
        <w:jc w:val="both"/>
        <w:rPr>
          <w:sz w:val="24"/>
          <w:szCs w:val="24"/>
        </w:rPr>
      </w:pPr>
      <w:r w:rsidRPr="006135AB">
        <w:rPr>
          <w:sz w:val="24"/>
          <w:szCs w:val="24"/>
        </w:rPr>
        <w:t xml:space="preserve">APRA is principally funded by the annual supervisory levy imposed by the </w:t>
      </w:r>
      <w:r w:rsidRPr="006135AB">
        <w:rPr>
          <w:i/>
          <w:sz w:val="24"/>
          <w:szCs w:val="24"/>
        </w:rPr>
        <w:t>Financial Institutions Supervisory Levies Collection Act 1998</w:t>
      </w:r>
      <w:r w:rsidRPr="006135AB">
        <w:rPr>
          <w:sz w:val="24"/>
          <w:szCs w:val="24"/>
        </w:rPr>
        <w:t xml:space="preserve"> and the related levy imposition Acts.</w:t>
      </w:r>
      <w:r w:rsidRPr="006135AB">
        <w:rPr>
          <w:sz w:val="24"/>
          <w:szCs w:val="24"/>
          <w:vertAlign w:val="superscript"/>
        </w:rPr>
        <w:t xml:space="preserve"> </w:t>
      </w:r>
      <w:r w:rsidRPr="006135AB">
        <w:rPr>
          <w:sz w:val="24"/>
          <w:szCs w:val="24"/>
        </w:rPr>
        <w:t xml:space="preserve"> However, section 51 of the APRA Act empowers APRA to impose charges in respect of services or facilities provided by it and in respect of applications </w:t>
      </w:r>
      <w:r w:rsidR="005D16FA" w:rsidRPr="006135AB">
        <w:rPr>
          <w:sz w:val="24"/>
          <w:szCs w:val="24"/>
        </w:rPr>
        <w:t xml:space="preserve">or requests </w:t>
      </w:r>
      <w:r w:rsidRPr="006135AB">
        <w:rPr>
          <w:sz w:val="24"/>
          <w:szCs w:val="24"/>
        </w:rPr>
        <w:t xml:space="preserve">made to it under </w:t>
      </w:r>
      <w:r w:rsidR="005D16FA" w:rsidRPr="006135AB">
        <w:rPr>
          <w:sz w:val="24"/>
          <w:szCs w:val="24"/>
        </w:rPr>
        <w:t>any law of the Commonwealth</w:t>
      </w:r>
      <w:r w:rsidRPr="006135AB">
        <w:rPr>
          <w:sz w:val="24"/>
          <w:szCs w:val="24"/>
        </w:rPr>
        <w:t xml:space="preserve">.  </w:t>
      </w:r>
    </w:p>
    <w:p w14:paraId="3CFFBC6D" w14:textId="7ABEEFF5" w:rsidR="001A5329" w:rsidRPr="006135AB" w:rsidRDefault="00536BF9" w:rsidP="00EB3E81">
      <w:pPr>
        <w:pStyle w:val="BodyText2"/>
        <w:spacing w:after="120"/>
        <w:jc w:val="both"/>
        <w:rPr>
          <w:sz w:val="24"/>
          <w:szCs w:val="24"/>
        </w:rPr>
      </w:pPr>
      <w:r w:rsidRPr="006135AB">
        <w:rPr>
          <w:sz w:val="24"/>
          <w:szCs w:val="24"/>
        </w:rPr>
        <w:t>Underlying section 51 is the principle</w:t>
      </w:r>
      <w:r w:rsidR="008332E6" w:rsidRPr="006135AB">
        <w:rPr>
          <w:sz w:val="24"/>
          <w:szCs w:val="24"/>
        </w:rPr>
        <w:t xml:space="preserve"> of ‘user pays’</w:t>
      </w:r>
      <w:r w:rsidRPr="006135AB">
        <w:rPr>
          <w:sz w:val="24"/>
          <w:szCs w:val="24"/>
        </w:rPr>
        <w:t xml:space="preserve"> – that parties who receive special services or benefits from APRA should, where appropriate, </w:t>
      </w:r>
      <w:proofErr w:type="gramStart"/>
      <w:r w:rsidRPr="006135AB">
        <w:rPr>
          <w:sz w:val="24"/>
          <w:szCs w:val="24"/>
        </w:rPr>
        <w:t>have to</w:t>
      </w:r>
      <w:proofErr w:type="gramEnd"/>
      <w:r w:rsidRPr="006135AB">
        <w:rPr>
          <w:sz w:val="24"/>
          <w:szCs w:val="24"/>
        </w:rPr>
        <w:t xml:space="preserve"> pay the cost of </w:t>
      </w:r>
      <w:r w:rsidR="00411A18" w:rsidRPr="006135AB">
        <w:rPr>
          <w:sz w:val="24"/>
          <w:szCs w:val="24"/>
        </w:rPr>
        <w:t xml:space="preserve">APRA </w:t>
      </w:r>
      <w:r w:rsidRPr="006135AB">
        <w:rPr>
          <w:sz w:val="24"/>
          <w:szCs w:val="24"/>
        </w:rPr>
        <w:t xml:space="preserve">providing </w:t>
      </w:r>
      <w:r w:rsidR="00411A18" w:rsidRPr="006135AB">
        <w:rPr>
          <w:sz w:val="24"/>
          <w:szCs w:val="24"/>
        </w:rPr>
        <w:t>these special services or benefits</w:t>
      </w:r>
      <w:r w:rsidRPr="006135AB">
        <w:rPr>
          <w:sz w:val="24"/>
          <w:szCs w:val="24"/>
        </w:rPr>
        <w:t xml:space="preserve">, rather than leaving them to be funded out of the supervisory levy which is paid by the general body of regulated </w:t>
      </w:r>
      <w:r w:rsidR="00007A4C" w:rsidRPr="006135AB">
        <w:rPr>
          <w:sz w:val="24"/>
          <w:szCs w:val="24"/>
        </w:rPr>
        <w:t>institutions</w:t>
      </w:r>
      <w:r w:rsidRPr="006135AB">
        <w:rPr>
          <w:sz w:val="24"/>
          <w:szCs w:val="24"/>
        </w:rPr>
        <w:t xml:space="preserve">.  </w:t>
      </w:r>
      <w:r w:rsidR="00727FEB" w:rsidRPr="006135AB">
        <w:rPr>
          <w:sz w:val="24"/>
          <w:szCs w:val="24"/>
        </w:rPr>
        <w:t xml:space="preserve">APRA </w:t>
      </w:r>
      <w:r w:rsidR="00347D1D" w:rsidRPr="006135AB">
        <w:rPr>
          <w:sz w:val="24"/>
          <w:szCs w:val="24"/>
        </w:rPr>
        <w:t xml:space="preserve">continues to </w:t>
      </w:r>
      <w:r w:rsidRPr="006135AB">
        <w:rPr>
          <w:sz w:val="24"/>
          <w:szCs w:val="24"/>
        </w:rPr>
        <w:t>charge fees that reco</w:t>
      </w:r>
      <w:r w:rsidR="00727FEB" w:rsidRPr="006135AB">
        <w:rPr>
          <w:sz w:val="24"/>
          <w:szCs w:val="24"/>
        </w:rPr>
        <w:t>ver the assessment cost for</w:t>
      </w:r>
      <w:r w:rsidR="003E69AE" w:rsidRPr="006135AB">
        <w:rPr>
          <w:sz w:val="24"/>
          <w:szCs w:val="24"/>
        </w:rPr>
        <w:t>,</w:t>
      </w:r>
      <w:r w:rsidR="00727FEB" w:rsidRPr="006135AB">
        <w:rPr>
          <w:sz w:val="24"/>
          <w:szCs w:val="24"/>
        </w:rPr>
        <w:t xml:space="preserve"> </w:t>
      </w:r>
      <w:r w:rsidRPr="006135AB">
        <w:rPr>
          <w:sz w:val="24"/>
          <w:szCs w:val="24"/>
        </w:rPr>
        <w:t xml:space="preserve">and </w:t>
      </w:r>
      <w:r w:rsidR="00727FEB" w:rsidRPr="006135AB">
        <w:rPr>
          <w:sz w:val="24"/>
          <w:szCs w:val="24"/>
        </w:rPr>
        <w:t xml:space="preserve">ongoing </w:t>
      </w:r>
      <w:r w:rsidRPr="006135AB">
        <w:rPr>
          <w:sz w:val="24"/>
          <w:szCs w:val="24"/>
        </w:rPr>
        <w:t xml:space="preserve">supervision </w:t>
      </w:r>
      <w:r w:rsidR="00727FEB" w:rsidRPr="006135AB">
        <w:rPr>
          <w:sz w:val="24"/>
          <w:szCs w:val="24"/>
        </w:rPr>
        <w:t>of</w:t>
      </w:r>
      <w:r w:rsidR="003E69AE" w:rsidRPr="006135AB">
        <w:rPr>
          <w:sz w:val="24"/>
          <w:szCs w:val="24"/>
        </w:rPr>
        <w:t>,</w:t>
      </w:r>
      <w:r w:rsidR="00727FEB" w:rsidRPr="006135AB">
        <w:rPr>
          <w:sz w:val="24"/>
          <w:szCs w:val="24"/>
        </w:rPr>
        <w:t xml:space="preserve"> </w:t>
      </w:r>
      <w:r w:rsidRPr="006135AB">
        <w:rPr>
          <w:sz w:val="24"/>
          <w:szCs w:val="24"/>
        </w:rPr>
        <w:t xml:space="preserve">those </w:t>
      </w:r>
      <w:r w:rsidR="003E69AE" w:rsidRPr="006135AB">
        <w:rPr>
          <w:sz w:val="24"/>
          <w:szCs w:val="24"/>
        </w:rPr>
        <w:t xml:space="preserve">ADIs </w:t>
      </w:r>
      <w:r w:rsidRPr="006135AB">
        <w:rPr>
          <w:sz w:val="24"/>
          <w:szCs w:val="24"/>
        </w:rPr>
        <w:t xml:space="preserve">seeking </w:t>
      </w:r>
      <w:r w:rsidR="00727FEB" w:rsidRPr="006135AB">
        <w:rPr>
          <w:sz w:val="24"/>
          <w:szCs w:val="24"/>
        </w:rPr>
        <w:t>accreditation</w:t>
      </w:r>
      <w:r w:rsidR="00D37461" w:rsidRPr="006135AB">
        <w:rPr>
          <w:sz w:val="24"/>
          <w:szCs w:val="24"/>
        </w:rPr>
        <w:t xml:space="preserve"> for the models-based approach under the Basel framework</w:t>
      </w:r>
      <w:r w:rsidRPr="006135AB">
        <w:rPr>
          <w:sz w:val="24"/>
          <w:szCs w:val="24"/>
        </w:rPr>
        <w:t>.</w:t>
      </w:r>
    </w:p>
    <w:p w14:paraId="39EC640F" w14:textId="77777777" w:rsidR="00907D3F" w:rsidRPr="006135AB" w:rsidRDefault="00907D3F" w:rsidP="001F42D0">
      <w:pPr>
        <w:rPr>
          <w:i/>
          <w:sz w:val="24"/>
          <w:szCs w:val="24"/>
        </w:rPr>
      </w:pPr>
    </w:p>
    <w:p w14:paraId="3CC771B6" w14:textId="77777777" w:rsidR="001A5329" w:rsidRPr="006135AB" w:rsidRDefault="00536BF9" w:rsidP="001F42D0">
      <w:pPr>
        <w:rPr>
          <w:i/>
          <w:sz w:val="24"/>
          <w:szCs w:val="24"/>
        </w:rPr>
      </w:pPr>
      <w:r w:rsidRPr="006135AB">
        <w:rPr>
          <w:i/>
          <w:sz w:val="24"/>
          <w:szCs w:val="24"/>
        </w:rPr>
        <w:t>How the charges have been calculated</w:t>
      </w:r>
    </w:p>
    <w:p w14:paraId="4A6219ED" w14:textId="77777777" w:rsidR="001F42D0" w:rsidRPr="006135AB" w:rsidRDefault="001F42D0" w:rsidP="001F42D0">
      <w:pPr>
        <w:rPr>
          <w:i/>
          <w:sz w:val="24"/>
          <w:szCs w:val="24"/>
        </w:rPr>
      </w:pPr>
    </w:p>
    <w:p w14:paraId="30896587" w14:textId="77777777" w:rsidR="001A5329" w:rsidRPr="006135AB" w:rsidRDefault="00536BF9" w:rsidP="000C23E6">
      <w:pPr>
        <w:pStyle w:val="BodyText2"/>
        <w:spacing w:after="120"/>
        <w:jc w:val="both"/>
        <w:rPr>
          <w:sz w:val="24"/>
          <w:szCs w:val="24"/>
        </w:rPr>
      </w:pPr>
      <w:r w:rsidRPr="006135AB">
        <w:rPr>
          <w:sz w:val="24"/>
          <w:szCs w:val="24"/>
        </w:rPr>
        <w:t xml:space="preserve">The charges set by the instrument are fixed on a cost recovery basis and in line with the </w:t>
      </w:r>
      <w:r w:rsidRPr="006135AB">
        <w:rPr>
          <w:i/>
          <w:sz w:val="24"/>
          <w:szCs w:val="24"/>
        </w:rPr>
        <w:t>Australian Government Cost Recovery Guidelines July 20</w:t>
      </w:r>
      <w:r w:rsidR="00DA078A" w:rsidRPr="006135AB">
        <w:rPr>
          <w:i/>
          <w:sz w:val="24"/>
          <w:szCs w:val="24"/>
        </w:rPr>
        <w:t>14</w:t>
      </w:r>
      <w:r w:rsidR="00136F1F" w:rsidRPr="006135AB">
        <w:rPr>
          <w:i/>
          <w:sz w:val="24"/>
          <w:szCs w:val="24"/>
        </w:rPr>
        <w:t xml:space="preserve"> </w:t>
      </w:r>
      <w:r w:rsidR="00F86245" w:rsidRPr="006135AB">
        <w:rPr>
          <w:i/>
          <w:sz w:val="24"/>
          <w:szCs w:val="24"/>
        </w:rPr>
        <w:t>–</w:t>
      </w:r>
      <w:r w:rsidR="00136F1F" w:rsidRPr="006135AB">
        <w:rPr>
          <w:i/>
          <w:sz w:val="24"/>
          <w:szCs w:val="24"/>
        </w:rPr>
        <w:t xml:space="preserve"> </w:t>
      </w:r>
      <w:r w:rsidR="00F86245" w:rsidRPr="006135AB">
        <w:rPr>
          <w:i/>
          <w:sz w:val="24"/>
          <w:szCs w:val="24"/>
        </w:rPr>
        <w:t>Resource Management Guide No. 304</w:t>
      </w:r>
      <w:r w:rsidRPr="006135AB">
        <w:rPr>
          <w:sz w:val="24"/>
          <w:szCs w:val="24"/>
        </w:rPr>
        <w:t xml:space="preserve">.  </w:t>
      </w:r>
    </w:p>
    <w:p w14:paraId="2208AA03" w14:textId="2F6D7725" w:rsidR="00727FEB" w:rsidRPr="006135AB" w:rsidRDefault="00536BF9" w:rsidP="000C23E6">
      <w:pPr>
        <w:spacing w:after="120"/>
        <w:jc w:val="both"/>
        <w:rPr>
          <w:sz w:val="24"/>
          <w:szCs w:val="24"/>
        </w:rPr>
      </w:pPr>
      <w:r w:rsidRPr="006135AB">
        <w:rPr>
          <w:sz w:val="24"/>
          <w:szCs w:val="24"/>
        </w:rPr>
        <w:t xml:space="preserve">The charge is based on the need to recover APRA’s costs of </w:t>
      </w:r>
      <w:r w:rsidR="00851A87" w:rsidRPr="006135AB">
        <w:rPr>
          <w:sz w:val="24"/>
          <w:szCs w:val="24"/>
        </w:rPr>
        <w:t>ongoing monitoring of the capital adequacy of ADIs using the models-based approach, assessing applications from ADIs seeking to use this approach and performing policy development relating to revisions to the models-based approach</w:t>
      </w:r>
      <w:r w:rsidRPr="006135AB">
        <w:rPr>
          <w:sz w:val="24"/>
          <w:szCs w:val="24"/>
        </w:rPr>
        <w:t xml:space="preserve">.  Those costs are based on </w:t>
      </w:r>
      <w:r w:rsidR="003E69AE" w:rsidRPr="006135AB">
        <w:rPr>
          <w:sz w:val="24"/>
          <w:szCs w:val="24"/>
        </w:rPr>
        <w:t xml:space="preserve">an </w:t>
      </w:r>
      <w:r w:rsidRPr="006135AB">
        <w:rPr>
          <w:sz w:val="24"/>
          <w:szCs w:val="24"/>
        </w:rPr>
        <w:t>estimat</w:t>
      </w:r>
      <w:r w:rsidR="003E69AE" w:rsidRPr="006135AB">
        <w:rPr>
          <w:sz w:val="24"/>
          <w:szCs w:val="24"/>
        </w:rPr>
        <w:t xml:space="preserve">ion of </w:t>
      </w:r>
      <w:r w:rsidRPr="006135AB">
        <w:rPr>
          <w:sz w:val="24"/>
          <w:szCs w:val="24"/>
        </w:rPr>
        <w:t>APRA staff time involved</w:t>
      </w:r>
      <w:r w:rsidR="003E69AE" w:rsidRPr="006135AB">
        <w:rPr>
          <w:sz w:val="24"/>
          <w:szCs w:val="24"/>
        </w:rPr>
        <w:t xml:space="preserve"> with </w:t>
      </w:r>
      <w:proofErr w:type="gramStart"/>
      <w:r w:rsidR="003E69AE" w:rsidRPr="006135AB">
        <w:rPr>
          <w:sz w:val="24"/>
          <w:szCs w:val="24"/>
        </w:rPr>
        <w:t>an</w:t>
      </w:r>
      <w:proofErr w:type="gramEnd"/>
      <w:r w:rsidR="003E69AE" w:rsidRPr="006135AB">
        <w:rPr>
          <w:sz w:val="24"/>
          <w:szCs w:val="24"/>
        </w:rPr>
        <w:t xml:space="preserve"> addition of </w:t>
      </w:r>
      <w:r w:rsidRPr="006135AB">
        <w:rPr>
          <w:sz w:val="24"/>
          <w:szCs w:val="24"/>
        </w:rPr>
        <w:t>direct overhead costs.  On this basis, APRA’s total cost recovery in respect of th</w:t>
      </w:r>
      <w:r w:rsidR="00F72F9D" w:rsidRPr="006135AB">
        <w:rPr>
          <w:sz w:val="24"/>
          <w:szCs w:val="24"/>
        </w:rPr>
        <w:t xml:space="preserve">e models-based approach for </w:t>
      </w:r>
      <w:r w:rsidR="00403E93" w:rsidRPr="006135AB">
        <w:rPr>
          <w:sz w:val="24"/>
          <w:szCs w:val="24"/>
        </w:rPr>
        <w:t>202</w:t>
      </w:r>
      <w:r w:rsidR="00E00444">
        <w:rPr>
          <w:sz w:val="24"/>
          <w:szCs w:val="24"/>
        </w:rPr>
        <w:t>4</w:t>
      </w:r>
      <w:r w:rsidR="00403E93" w:rsidRPr="006135AB">
        <w:rPr>
          <w:sz w:val="24"/>
          <w:szCs w:val="24"/>
        </w:rPr>
        <w:t>-2</w:t>
      </w:r>
      <w:r w:rsidR="00E00444">
        <w:rPr>
          <w:sz w:val="24"/>
          <w:szCs w:val="24"/>
        </w:rPr>
        <w:t>5</w:t>
      </w:r>
      <w:r w:rsidR="00642400" w:rsidRPr="006135AB">
        <w:rPr>
          <w:sz w:val="24"/>
          <w:szCs w:val="24"/>
        </w:rPr>
        <w:t xml:space="preserve"> </w:t>
      </w:r>
      <w:r w:rsidR="00F72F9D" w:rsidRPr="006135AB">
        <w:rPr>
          <w:sz w:val="24"/>
          <w:szCs w:val="24"/>
        </w:rPr>
        <w:t xml:space="preserve">is </w:t>
      </w:r>
      <w:r w:rsidR="00F72F9D" w:rsidRPr="0080000C">
        <w:rPr>
          <w:sz w:val="24"/>
          <w:szCs w:val="24"/>
        </w:rPr>
        <w:t>$</w:t>
      </w:r>
      <w:r w:rsidR="008058DE" w:rsidRPr="0080000C">
        <w:rPr>
          <w:sz w:val="24"/>
          <w:szCs w:val="24"/>
        </w:rPr>
        <w:t>3.21</w:t>
      </w:r>
      <w:r w:rsidR="00B91D15" w:rsidRPr="0080000C">
        <w:rPr>
          <w:sz w:val="24"/>
          <w:szCs w:val="24"/>
        </w:rPr>
        <w:t xml:space="preserve"> </w:t>
      </w:r>
      <w:r w:rsidRPr="006135AB">
        <w:rPr>
          <w:sz w:val="24"/>
          <w:szCs w:val="24"/>
        </w:rPr>
        <w:t>million</w:t>
      </w:r>
      <w:r w:rsidR="00573FD0" w:rsidRPr="006135AB">
        <w:rPr>
          <w:sz w:val="24"/>
          <w:szCs w:val="24"/>
        </w:rPr>
        <w:t xml:space="preserve"> (</w:t>
      </w:r>
      <w:r w:rsidR="000B7079" w:rsidRPr="006135AB">
        <w:rPr>
          <w:sz w:val="24"/>
          <w:szCs w:val="24"/>
        </w:rPr>
        <w:t>20</w:t>
      </w:r>
      <w:r w:rsidR="00A77831" w:rsidRPr="006135AB">
        <w:rPr>
          <w:sz w:val="24"/>
          <w:szCs w:val="24"/>
        </w:rPr>
        <w:t>2</w:t>
      </w:r>
      <w:r w:rsidR="0068232F">
        <w:rPr>
          <w:sz w:val="24"/>
          <w:szCs w:val="24"/>
        </w:rPr>
        <w:t>3</w:t>
      </w:r>
      <w:r w:rsidR="00403E93" w:rsidRPr="006135AB">
        <w:rPr>
          <w:sz w:val="24"/>
          <w:szCs w:val="24"/>
        </w:rPr>
        <w:t>-2</w:t>
      </w:r>
      <w:r w:rsidR="0068232F">
        <w:rPr>
          <w:sz w:val="24"/>
          <w:szCs w:val="24"/>
        </w:rPr>
        <w:t>4</w:t>
      </w:r>
      <w:r w:rsidR="00573FD0" w:rsidRPr="006135AB">
        <w:rPr>
          <w:sz w:val="24"/>
          <w:szCs w:val="24"/>
        </w:rPr>
        <w:t>: $</w:t>
      </w:r>
      <w:r w:rsidR="00DD0F59" w:rsidRPr="006135AB">
        <w:rPr>
          <w:sz w:val="24"/>
          <w:szCs w:val="24"/>
        </w:rPr>
        <w:t>2.7</w:t>
      </w:r>
      <w:r w:rsidR="00645826">
        <w:rPr>
          <w:sz w:val="24"/>
          <w:szCs w:val="24"/>
        </w:rPr>
        <w:t>8</w:t>
      </w:r>
      <w:r w:rsidR="0068232F">
        <w:rPr>
          <w:sz w:val="24"/>
          <w:szCs w:val="24"/>
        </w:rPr>
        <w:t xml:space="preserve"> </w:t>
      </w:r>
      <w:r w:rsidR="00573FD0" w:rsidRPr="006135AB">
        <w:rPr>
          <w:sz w:val="24"/>
          <w:szCs w:val="24"/>
        </w:rPr>
        <w:t>million)</w:t>
      </w:r>
      <w:r w:rsidRPr="006135AB">
        <w:rPr>
          <w:sz w:val="24"/>
          <w:szCs w:val="24"/>
        </w:rPr>
        <w:t>.</w:t>
      </w:r>
    </w:p>
    <w:p w14:paraId="416EF0E2" w14:textId="77777777" w:rsidR="00727FEB" w:rsidRPr="006135AB" w:rsidRDefault="00536BF9" w:rsidP="00727FEB">
      <w:pPr>
        <w:spacing w:after="240"/>
        <w:jc w:val="both"/>
        <w:rPr>
          <w:sz w:val="24"/>
          <w:szCs w:val="24"/>
        </w:rPr>
      </w:pPr>
      <w:r w:rsidRPr="006135AB">
        <w:rPr>
          <w:sz w:val="24"/>
          <w:szCs w:val="24"/>
        </w:rPr>
        <w:t>The costs incurred in monitoring</w:t>
      </w:r>
      <w:r w:rsidR="00E9656A" w:rsidRPr="006135AB">
        <w:rPr>
          <w:sz w:val="24"/>
          <w:szCs w:val="24"/>
        </w:rPr>
        <w:t xml:space="preserve"> the capital adequacy </w:t>
      </w:r>
      <w:r w:rsidRPr="006135AB">
        <w:rPr>
          <w:sz w:val="24"/>
          <w:szCs w:val="24"/>
        </w:rPr>
        <w:t xml:space="preserve">of ADIs using the </w:t>
      </w:r>
      <w:proofErr w:type="spellStart"/>
      <w:r w:rsidRPr="006135AB">
        <w:rPr>
          <w:sz w:val="24"/>
          <w:szCs w:val="24"/>
        </w:rPr>
        <w:t>standardised</w:t>
      </w:r>
      <w:proofErr w:type="spellEnd"/>
      <w:r w:rsidRPr="006135AB">
        <w:rPr>
          <w:sz w:val="24"/>
          <w:szCs w:val="24"/>
        </w:rPr>
        <w:t xml:space="preserve"> method are recovered through financial sector levies.</w:t>
      </w:r>
    </w:p>
    <w:p w14:paraId="41531D96" w14:textId="0EA9B942" w:rsidR="000A3240" w:rsidRPr="0080000C" w:rsidRDefault="00536BF9" w:rsidP="00C16B9D">
      <w:pPr>
        <w:spacing w:after="120"/>
        <w:jc w:val="both"/>
        <w:rPr>
          <w:sz w:val="24"/>
          <w:szCs w:val="24"/>
        </w:rPr>
      </w:pPr>
      <w:r w:rsidRPr="006135AB">
        <w:rPr>
          <w:sz w:val="24"/>
          <w:szCs w:val="24"/>
        </w:rPr>
        <w:lastRenderedPageBreak/>
        <w:t xml:space="preserve">In </w:t>
      </w:r>
      <w:r w:rsidR="00403E93" w:rsidRPr="006135AB">
        <w:rPr>
          <w:sz w:val="24"/>
          <w:szCs w:val="24"/>
        </w:rPr>
        <w:t>202</w:t>
      </w:r>
      <w:r w:rsidR="0068232F">
        <w:rPr>
          <w:sz w:val="24"/>
          <w:szCs w:val="24"/>
        </w:rPr>
        <w:t>4</w:t>
      </w:r>
      <w:r w:rsidR="00403E93" w:rsidRPr="006135AB">
        <w:rPr>
          <w:sz w:val="24"/>
          <w:szCs w:val="24"/>
        </w:rPr>
        <w:t>-2</w:t>
      </w:r>
      <w:r w:rsidR="0068232F">
        <w:rPr>
          <w:sz w:val="24"/>
          <w:szCs w:val="24"/>
        </w:rPr>
        <w:t>5</w:t>
      </w:r>
      <w:r w:rsidR="00727FEB" w:rsidRPr="006135AB">
        <w:rPr>
          <w:sz w:val="24"/>
          <w:szCs w:val="24"/>
        </w:rPr>
        <w:t xml:space="preserve">, the focus has been </w:t>
      </w:r>
      <w:r w:rsidR="000B7079" w:rsidRPr="006135AB">
        <w:rPr>
          <w:sz w:val="24"/>
          <w:szCs w:val="24"/>
        </w:rPr>
        <w:t>on</w:t>
      </w:r>
      <w:r w:rsidR="00727FEB" w:rsidRPr="006135AB">
        <w:rPr>
          <w:sz w:val="24"/>
          <w:szCs w:val="24"/>
        </w:rPr>
        <w:t xml:space="preserve"> the ongoing supervision of </w:t>
      </w:r>
      <w:r w:rsidR="00E9656A" w:rsidRPr="006135AB">
        <w:rPr>
          <w:sz w:val="24"/>
          <w:szCs w:val="24"/>
        </w:rPr>
        <w:t xml:space="preserve">the capital adequacy of </w:t>
      </w:r>
      <w:r w:rsidR="00727FEB" w:rsidRPr="006135AB">
        <w:rPr>
          <w:sz w:val="24"/>
          <w:szCs w:val="24"/>
        </w:rPr>
        <w:t>ADIs approved to use</w:t>
      </w:r>
      <w:r w:rsidR="00381B15" w:rsidRPr="006135AB">
        <w:rPr>
          <w:sz w:val="24"/>
          <w:szCs w:val="24"/>
        </w:rPr>
        <w:t>, or are seeking approval to use,</w:t>
      </w:r>
      <w:r w:rsidR="00727FEB" w:rsidRPr="006135AB">
        <w:rPr>
          <w:sz w:val="24"/>
          <w:szCs w:val="24"/>
        </w:rPr>
        <w:t xml:space="preserve"> the models-based approach</w:t>
      </w:r>
      <w:r w:rsidR="008758B0">
        <w:rPr>
          <w:sz w:val="24"/>
          <w:szCs w:val="24"/>
        </w:rPr>
        <w:t>. These ADIs are</w:t>
      </w:r>
      <w:r w:rsidR="00727FEB" w:rsidRPr="006135AB">
        <w:rPr>
          <w:sz w:val="24"/>
          <w:szCs w:val="24"/>
        </w:rPr>
        <w:t xml:space="preserve"> </w:t>
      </w:r>
      <w:r w:rsidR="007B0D15" w:rsidRPr="006135AB">
        <w:rPr>
          <w:sz w:val="24"/>
          <w:szCs w:val="24"/>
        </w:rPr>
        <w:t>Australia and New Zealand Banking Group Limited (</w:t>
      </w:r>
      <w:r w:rsidR="00727FEB" w:rsidRPr="009F6281">
        <w:rPr>
          <w:b/>
          <w:sz w:val="24"/>
          <w:szCs w:val="24"/>
        </w:rPr>
        <w:t>ANZ</w:t>
      </w:r>
      <w:r w:rsidR="007B0D15" w:rsidRPr="006135AB">
        <w:rPr>
          <w:sz w:val="24"/>
          <w:szCs w:val="24"/>
        </w:rPr>
        <w:t>)</w:t>
      </w:r>
      <w:r w:rsidR="00727FEB" w:rsidRPr="006135AB">
        <w:rPr>
          <w:sz w:val="24"/>
          <w:szCs w:val="24"/>
        </w:rPr>
        <w:t xml:space="preserve">, </w:t>
      </w:r>
      <w:r w:rsidR="007B0D15" w:rsidRPr="006135AB">
        <w:rPr>
          <w:sz w:val="24"/>
          <w:szCs w:val="24"/>
        </w:rPr>
        <w:t>Commonwealth Bank of Australia (</w:t>
      </w:r>
      <w:r w:rsidR="00727FEB" w:rsidRPr="009F6281">
        <w:rPr>
          <w:b/>
          <w:sz w:val="24"/>
          <w:szCs w:val="24"/>
        </w:rPr>
        <w:t>CBA</w:t>
      </w:r>
      <w:r w:rsidR="007B0D15" w:rsidRPr="006135AB">
        <w:rPr>
          <w:sz w:val="24"/>
          <w:szCs w:val="24"/>
        </w:rPr>
        <w:t>)</w:t>
      </w:r>
      <w:r w:rsidR="00727FEB" w:rsidRPr="006135AB">
        <w:rPr>
          <w:sz w:val="24"/>
          <w:szCs w:val="24"/>
        </w:rPr>
        <w:t xml:space="preserve">, </w:t>
      </w:r>
      <w:r w:rsidR="00F73DFA" w:rsidRPr="006135AB">
        <w:rPr>
          <w:sz w:val="24"/>
          <w:szCs w:val="24"/>
        </w:rPr>
        <w:t>National Australia Bank L</w:t>
      </w:r>
      <w:r w:rsidR="007B0D15" w:rsidRPr="006135AB">
        <w:rPr>
          <w:sz w:val="24"/>
          <w:szCs w:val="24"/>
        </w:rPr>
        <w:t>imited (</w:t>
      </w:r>
      <w:r w:rsidR="00727FEB" w:rsidRPr="009F6281">
        <w:rPr>
          <w:b/>
          <w:sz w:val="24"/>
          <w:szCs w:val="24"/>
        </w:rPr>
        <w:t>NAB</w:t>
      </w:r>
      <w:r w:rsidR="007B0D15" w:rsidRPr="006135AB">
        <w:rPr>
          <w:sz w:val="24"/>
          <w:szCs w:val="24"/>
        </w:rPr>
        <w:t>)</w:t>
      </w:r>
      <w:r w:rsidR="00727FEB" w:rsidRPr="006135AB">
        <w:rPr>
          <w:sz w:val="24"/>
          <w:szCs w:val="24"/>
        </w:rPr>
        <w:t xml:space="preserve">, </w:t>
      </w:r>
      <w:r w:rsidR="007B0D15" w:rsidRPr="006135AB">
        <w:rPr>
          <w:sz w:val="24"/>
          <w:szCs w:val="24"/>
        </w:rPr>
        <w:t>Westpac Banking Corporation (</w:t>
      </w:r>
      <w:r w:rsidR="00727FEB" w:rsidRPr="009F6281">
        <w:rPr>
          <w:b/>
          <w:sz w:val="24"/>
          <w:szCs w:val="24"/>
        </w:rPr>
        <w:t>WBC</w:t>
      </w:r>
      <w:r w:rsidR="007B0D15" w:rsidRPr="006135AB">
        <w:rPr>
          <w:sz w:val="24"/>
          <w:szCs w:val="24"/>
        </w:rPr>
        <w:t>)</w:t>
      </w:r>
      <w:r w:rsidR="00EF2490" w:rsidRPr="006135AB">
        <w:rPr>
          <w:sz w:val="24"/>
          <w:szCs w:val="24"/>
        </w:rPr>
        <w:t>,</w:t>
      </w:r>
      <w:r w:rsidR="00727FEB" w:rsidRPr="006135AB">
        <w:rPr>
          <w:sz w:val="24"/>
          <w:szCs w:val="24"/>
        </w:rPr>
        <w:t xml:space="preserve"> </w:t>
      </w:r>
      <w:r w:rsidR="007B0D15" w:rsidRPr="006135AB">
        <w:rPr>
          <w:sz w:val="24"/>
          <w:szCs w:val="24"/>
        </w:rPr>
        <w:t>Macquarie Bank Limited (</w:t>
      </w:r>
      <w:r w:rsidR="00727FEB" w:rsidRPr="009F6281">
        <w:rPr>
          <w:b/>
          <w:sz w:val="24"/>
          <w:szCs w:val="24"/>
        </w:rPr>
        <w:t>MBL</w:t>
      </w:r>
      <w:r w:rsidR="007B0D15" w:rsidRPr="006135AB">
        <w:rPr>
          <w:sz w:val="24"/>
          <w:szCs w:val="24"/>
        </w:rPr>
        <w:t>)</w:t>
      </w:r>
      <w:r w:rsidR="00F73DFA" w:rsidRPr="006135AB">
        <w:rPr>
          <w:sz w:val="24"/>
          <w:szCs w:val="24"/>
        </w:rPr>
        <w:t>,</w:t>
      </w:r>
      <w:r w:rsidR="00727FEB" w:rsidRPr="006135AB">
        <w:rPr>
          <w:sz w:val="24"/>
          <w:szCs w:val="24"/>
        </w:rPr>
        <w:t xml:space="preserve"> </w:t>
      </w:r>
      <w:r w:rsidR="007B0D15" w:rsidRPr="006135AB">
        <w:rPr>
          <w:sz w:val="24"/>
          <w:szCs w:val="24"/>
        </w:rPr>
        <w:t>ING Bank (Australia) Limited (</w:t>
      </w:r>
      <w:r w:rsidR="00727FEB" w:rsidRPr="009F6281">
        <w:rPr>
          <w:b/>
          <w:sz w:val="24"/>
          <w:szCs w:val="24"/>
        </w:rPr>
        <w:t>ING</w:t>
      </w:r>
      <w:r w:rsidR="007B0D15" w:rsidRPr="006135AB">
        <w:rPr>
          <w:sz w:val="24"/>
          <w:szCs w:val="24"/>
        </w:rPr>
        <w:t>)</w:t>
      </w:r>
      <w:r w:rsidR="008106FF" w:rsidRPr="006135AB">
        <w:rPr>
          <w:sz w:val="24"/>
          <w:szCs w:val="24"/>
        </w:rPr>
        <w:t xml:space="preserve"> and </w:t>
      </w:r>
      <w:r w:rsidR="00F73DFA" w:rsidRPr="006135AB">
        <w:rPr>
          <w:sz w:val="24"/>
          <w:szCs w:val="24"/>
        </w:rPr>
        <w:t xml:space="preserve">Bendigo </w:t>
      </w:r>
      <w:r w:rsidR="00D566B4" w:rsidRPr="006135AB">
        <w:rPr>
          <w:sz w:val="24"/>
          <w:szCs w:val="24"/>
        </w:rPr>
        <w:t xml:space="preserve">and Adelaide </w:t>
      </w:r>
      <w:r w:rsidR="00F73DFA" w:rsidRPr="006135AB">
        <w:rPr>
          <w:sz w:val="24"/>
          <w:szCs w:val="24"/>
        </w:rPr>
        <w:t xml:space="preserve">Bank Limited </w:t>
      </w:r>
      <w:r w:rsidR="00F73DFA" w:rsidRPr="009F6281">
        <w:rPr>
          <w:sz w:val="24"/>
          <w:szCs w:val="24"/>
        </w:rPr>
        <w:t>(</w:t>
      </w:r>
      <w:r w:rsidR="00F73DFA" w:rsidRPr="009F6281">
        <w:rPr>
          <w:b/>
          <w:sz w:val="24"/>
          <w:szCs w:val="24"/>
        </w:rPr>
        <w:t>B</w:t>
      </w:r>
      <w:r w:rsidR="00D566B4" w:rsidRPr="009F6281">
        <w:rPr>
          <w:b/>
          <w:sz w:val="24"/>
          <w:szCs w:val="24"/>
        </w:rPr>
        <w:t>EN</w:t>
      </w:r>
      <w:r w:rsidR="00F73DFA" w:rsidRPr="009F6281">
        <w:rPr>
          <w:sz w:val="24"/>
          <w:szCs w:val="24"/>
        </w:rPr>
        <w:t>)</w:t>
      </w:r>
      <w:r w:rsidR="00727FEB" w:rsidRPr="006135AB">
        <w:rPr>
          <w:sz w:val="24"/>
          <w:szCs w:val="24"/>
        </w:rPr>
        <w:t>.</w:t>
      </w:r>
      <w:r w:rsidR="00C16B9D" w:rsidRPr="006135AB">
        <w:rPr>
          <w:color w:val="FF0000"/>
          <w:sz w:val="24"/>
          <w:szCs w:val="24"/>
        </w:rPr>
        <w:t xml:space="preserve"> </w:t>
      </w:r>
      <w:r w:rsidR="5EC5E6B8" w:rsidRPr="001C0B21">
        <w:rPr>
          <w:b/>
          <w:bCs/>
          <w:sz w:val="24"/>
          <w:szCs w:val="24"/>
        </w:rPr>
        <w:t>BEN</w:t>
      </w:r>
      <w:r w:rsidR="5EC5E6B8" w:rsidRPr="001C0B21">
        <w:rPr>
          <w:sz w:val="24"/>
          <w:szCs w:val="24"/>
        </w:rPr>
        <w:t xml:space="preserve"> is not currently accredited to use internal models to determine regulatory capital. However, APRA model supervision activity in relation to its interest rate risk in the banking book model(s) occurred during the </w:t>
      </w:r>
      <w:proofErr w:type="gramStart"/>
      <w:r w:rsidR="5EC5E6B8" w:rsidRPr="001C0B21">
        <w:rPr>
          <w:sz w:val="24"/>
          <w:szCs w:val="24"/>
        </w:rPr>
        <w:t>year</w:t>
      </w:r>
      <w:r w:rsidR="5EC5E6B8" w:rsidRPr="2B1AE776">
        <w:rPr>
          <w:sz w:val="24"/>
          <w:szCs w:val="24"/>
        </w:rPr>
        <w:t xml:space="preserve"> </w:t>
      </w:r>
      <w:r w:rsidR="00995AF8" w:rsidRPr="0080000C">
        <w:rPr>
          <w:sz w:val="24"/>
          <w:szCs w:val="24"/>
        </w:rPr>
        <w:t>.</w:t>
      </w:r>
      <w:proofErr w:type="gramEnd"/>
      <w:r w:rsidR="00995AF8" w:rsidRPr="0080000C">
        <w:rPr>
          <w:sz w:val="24"/>
          <w:szCs w:val="24"/>
        </w:rPr>
        <w:t xml:space="preserve"> </w:t>
      </w:r>
      <w:r w:rsidR="008106FF" w:rsidRPr="0080000C">
        <w:rPr>
          <w:sz w:val="24"/>
          <w:szCs w:val="24"/>
        </w:rPr>
        <w:t>BEN is</w:t>
      </w:r>
      <w:r w:rsidR="00995AF8" w:rsidRPr="0080000C">
        <w:rPr>
          <w:sz w:val="24"/>
          <w:szCs w:val="24"/>
        </w:rPr>
        <w:t xml:space="preserve"> also charged lower than the </w:t>
      </w:r>
      <w:r w:rsidR="00FE2A28" w:rsidRPr="0080000C">
        <w:rPr>
          <w:sz w:val="24"/>
          <w:szCs w:val="24"/>
        </w:rPr>
        <w:t xml:space="preserve">six </w:t>
      </w:r>
      <w:r w:rsidR="00995AF8" w:rsidRPr="0080000C">
        <w:rPr>
          <w:sz w:val="24"/>
          <w:szCs w:val="24"/>
        </w:rPr>
        <w:t>ADIs that were accredited to use models for the full year</w:t>
      </w:r>
      <w:r w:rsidR="005C5832" w:rsidRPr="0080000C">
        <w:rPr>
          <w:sz w:val="24"/>
          <w:szCs w:val="24"/>
        </w:rPr>
        <w:t>)</w:t>
      </w:r>
      <w:r w:rsidR="00995AF8" w:rsidRPr="0080000C">
        <w:rPr>
          <w:sz w:val="24"/>
          <w:szCs w:val="24"/>
        </w:rPr>
        <w:t>.</w:t>
      </w:r>
    </w:p>
    <w:p w14:paraId="2CA2D4F1" w14:textId="77777777" w:rsidR="003770F0" w:rsidRPr="006135AB" w:rsidRDefault="003770F0" w:rsidP="003770F0">
      <w:pPr>
        <w:tabs>
          <w:tab w:val="left" w:pos="0"/>
        </w:tabs>
        <w:jc w:val="both"/>
        <w:rPr>
          <w:sz w:val="24"/>
          <w:szCs w:val="24"/>
        </w:rPr>
      </w:pPr>
    </w:p>
    <w:p w14:paraId="7DCFE608" w14:textId="17ABEC51" w:rsidR="007C4F2D" w:rsidRPr="006135AB" w:rsidRDefault="00536BF9" w:rsidP="009F6281">
      <w:pPr>
        <w:numPr>
          <w:ilvl w:val="0"/>
          <w:numId w:val="40"/>
        </w:numPr>
        <w:tabs>
          <w:tab w:val="left" w:pos="0"/>
        </w:tabs>
        <w:spacing w:after="240"/>
        <w:ind w:left="567" w:hanging="567"/>
        <w:jc w:val="both"/>
        <w:rPr>
          <w:b/>
          <w:sz w:val="24"/>
          <w:szCs w:val="24"/>
        </w:rPr>
      </w:pPr>
      <w:r w:rsidRPr="006135AB">
        <w:rPr>
          <w:b/>
          <w:sz w:val="24"/>
          <w:szCs w:val="24"/>
        </w:rPr>
        <w:t>Purpose and operation of the instrument</w:t>
      </w:r>
    </w:p>
    <w:p w14:paraId="1036BD8A" w14:textId="2034CA22" w:rsidR="00242C22" w:rsidRPr="006135AB" w:rsidRDefault="00536BF9" w:rsidP="00BB3919">
      <w:pPr>
        <w:rPr>
          <w:sz w:val="24"/>
          <w:szCs w:val="24"/>
        </w:rPr>
      </w:pPr>
      <w:r w:rsidRPr="006135AB">
        <w:rPr>
          <w:sz w:val="24"/>
          <w:szCs w:val="24"/>
        </w:rPr>
        <w:t xml:space="preserve">The instrument imposes a charge for certain services provided by APRA relating to the ongoing supervision of the capital adequacy of banks which have adopted the models-based approach under the Basel framework for ADIs to determine their capital adequacy requirements and to the accreditation of other ADIs </w:t>
      </w:r>
      <w:r w:rsidR="00E92ABA">
        <w:rPr>
          <w:sz w:val="24"/>
          <w:szCs w:val="24"/>
        </w:rPr>
        <w:t>that</w:t>
      </w:r>
      <w:r w:rsidRPr="006135AB">
        <w:rPr>
          <w:sz w:val="24"/>
          <w:szCs w:val="24"/>
        </w:rPr>
        <w:t xml:space="preserve"> have applied to APRA for accreditation to use that approach.</w:t>
      </w:r>
    </w:p>
    <w:p w14:paraId="74D2A13E" w14:textId="77777777" w:rsidR="00242C22" w:rsidRPr="009F6281" w:rsidRDefault="00242C22" w:rsidP="00BB3919">
      <w:pPr>
        <w:rPr>
          <w:sz w:val="24"/>
          <w:szCs w:val="24"/>
        </w:rPr>
      </w:pPr>
    </w:p>
    <w:p w14:paraId="2BB8C1DC" w14:textId="6A3862E4" w:rsidR="00BB3919" w:rsidRPr="006135AB" w:rsidRDefault="00536BF9" w:rsidP="00BB3919">
      <w:pPr>
        <w:rPr>
          <w:i/>
          <w:sz w:val="24"/>
          <w:szCs w:val="24"/>
        </w:rPr>
      </w:pPr>
      <w:r w:rsidRPr="006135AB">
        <w:rPr>
          <w:i/>
          <w:sz w:val="24"/>
          <w:szCs w:val="24"/>
        </w:rPr>
        <w:t>Description of the charges</w:t>
      </w:r>
    </w:p>
    <w:p w14:paraId="69F1DFA0" w14:textId="77777777" w:rsidR="00BB3919" w:rsidRPr="006135AB" w:rsidRDefault="00BB3919" w:rsidP="00BB3919">
      <w:pPr>
        <w:rPr>
          <w:sz w:val="24"/>
          <w:szCs w:val="24"/>
        </w:rPr>
      </w:pPr>
    </w:p>
    <w:p w14:paraId="7F1CDAA2" w14:textId="0B6B56F4" w:rsidR="00BB3919" w:rsidRPr="006135AB" w:rsidRDefault="00536BF9" w:rsidP="000C23E6">
      <w:pPr>
        <w:tabs>
          <w:tab w:val="left" w:pos="0"/>
        </w:tabs>
        <w:spacing w:after="120"/>
        <w:jc w:val="both"/>
        <w:rPr>
          <w:sz w:val="24"/>
          <w:szCs w:val="24"/>
        </w:rPr>
      </w:pPr>
      <w:r w:rsidRPr="006135AB">
        <w:rPr>
          <w:sz w:val="24"/>
          <w:szCs w:val="24"/>
        </w:rPr>
        <w:t xml:space="preserve">The charge imposed by the </w:t>
      </w:r>
      <w:r w:rsidR="00F72F9D" w:rsidRPr="006135AB">
        <w:rPr>
          <w:sz w:val="24"/>
          <w:szCs w:val="24"/>
        </w:rPr>
        <w:t xml:space="preserve">instrument is based on a </w:t>
      </w:r>
      <w:r w:rsidR="002F6828">
        <w:rPr>
          <w:sz w:val="24"/>
          <w:szCs w:val="24"/>
        </w:rPr>
        <w:t>four</w:t>
      </w:r>
      <w:r w:rsidRPr="006135AB">
        <w:rPr>
          <w:sz w:val="24"/>
          <w:szCs w:val="24"/>
        </w:rPr>
        <w:t>-tiered structure:</w:t>
      </w:r>
    </w:p>
    <w:p w14:paraId="10FC6D12" w14:textId="4A7C4E24" w:rsidR="00A374D6" w:rsidRPr="00F51A4F" w:rsidRDefault="00536BF9" w:rsidP="000C23E6">
      <w:pPr>
        <w:numPr>
          <w:ilvl w:val="0"/>
          <w:numId w:val="37"/>
        </w:numPr>
        <w:tabs>
          <w:tab w:val="left" w:pos="0"/>
          <w:tab w:val="left" w:pos="426"/>
        </w:tabs>
        <w:spacing w:after="120"/>
        <w:jc w:val="both"/>
        <w:rPr>
          <w:sz w:val="24"/>
          <w:szCs w:val="24"/>
        </w:rPr>
      </w:pPr>
      <w:r w:rsidRPr="00F51A4F">
        <w:rPr>
          <w:sz w:val="24"/>
          <w:szCs w:val="24"/>
        </w:rPr>
        <w:t>$</w:t>
      </w:r>
      <w:r w:rsidR="00AD0BCD" w:rsidRPr="00F51A4F">
        <w:rPr>
          <w:sz w:val="24"/>
          <w:szCs w:val="24"/>
        </w:rPr>
        <w:t>609</w:t>
      </w:r>
      <w:r w:rsidR="00811F42" w:rsidRPr="00F51A4F">
        <w:rPr>
          <w:sz w:val="24"/>
          <w:szCs w:val="24"/>
        </w:rPr>
        <w:t>,000</w:t>
      </w:r>
      <w:r w:rsidR="00A22E64" w:rsidRPr="00F51A4F">
        <w:rPr>
          <w:sz w:val="24"/>
          <w:szCs w:val="24"/>
        </w:rPr>
        <w:t xml:space="preserve"> </w:t>
      </w:r>
      <w:r w:rsidR="0033070A">
        <w:rPr>
          <w:sz w:val="24"/>
          <w:szCs w:val="24"/>
        </w:rPr>
        <w:t xml:space="preserve">excl GST </w:t>
      </w:r>
      <w:r w:rsidR="002551F5" w:rsidRPr="00F51A4F">
        <w:rPr>
          <w:sz w:val="24"/>
          <w:szCs w:val="24"/>
        </w:rPr>
        <w:t>for ANZ, CBA, NAB, WBC</w:t>
      </w:r>
      <w:r w:rsidR="00BB3919" w:rsidRPr="00F51A4F">
        <w:rPr>
          <w:sz w:val="24"/>
          <w:szCs w:val="24"/>
        </w:rPr>
        <w:t>; and</w:t>
      </w:r>
    </w:p>
    <w:p w14:paraId="18C594AF" w14:textId="04F15F5B" w:rsidR="00A578CF" w:rsidRPr="009B1381" w:rsidRDefault="00536BF9" w:rsidP="000C23E6">
      <w:pPr>
        <w:numPr>
          <w:ilvl w:val="0"/>
          <w:numId w:val="37"/>
        </w:numPr>
        <w:tabs>
          <w:tab w:val="left" w:pos="0"/>
          <w:tab w:val="left" w:pos="426"/>
        </w:tabs>
        <w:spacing w:after="120"/>
        <w:jc w:val="both"/>
        <w:rPr>
          <w:sz w:val="24"/>
          <w:szCs w:val="24"/>
        </w:rPr>
      </w:pPr>
      <w:r w:rsidRPr="009B1381">
        <w:rPr>
          <w:sz w:val="24"/>
          <w:szCs w:val="24"/>
        </w:rPr>
        <w:t>$</w:t>
      </w:r>
      <w:r w:rsidR="00163603" w:rsidRPr="009B1381">
        <w:rPr>
          <w:sz w:val="24"/>
          <w:szCs w:val="24"/>
        </w:rPr>
        <w:t>449</w:t>
      </w:r>
      <w:r w:rsidR="00343A75" w:rsidRPr="009B1381">
        <w:rPr>
          <w:sz w:val="24"/>
          <w:szCs w:val="24"/>
        </w:rPr>
        <w:t>,000</w:t>
      </w:r>
      <w:r w:rsidRPr="009B1381">
        <w:rPr>
          <w:sz w:val="24"/>
          <w:szCs w:val="24"/>
        </w:rPr>
        <w:t xml:space="preserve"> </w:t>
      </w:r>
      <w:r w:rsidR="0033070A">
        <w:rPr>
          <w:sz w:val="24"/>
          <w:szCs w:val="24"/>
        </w:rPr>
        <w:t xml:space="preserve">excl GST </w:t>
      </w:r>
      <w:r w:rsidRPr="009B1381">
        <w:rPr>
          <w:sz w:val="24"/>
          <w:szCs w:val="24"/>
        </w:rPr>
        <w:t>for MBL; and</w:t>
      </w:r>
    </w:p>
    <w:p w14:paraId="0F858784" w14:textId="72075F96" w:rsidR="00FB5AF8" w:rsidRPr="009B1381" w:rsidRDefault="00FB5AF8" w:rsidP="00FB5AF8">
      <w:pPr>
        <w:numPr>
          <w:ilvl w:val="0"/>
          <w:numId w:val="37"/>
        </w:numPr>
        <w:tabs>
          <w:tab w:val="left" w:pos="0"/>
          <w:tab w:val="left" w:pos="426"/>
        </w:tabs>
        <w:spacing w:after="120"/>
        <w:jc w:val="both"/>
        <w:rPr>
          <w:sz w:val="24"/>
          <w:szCs w:val="24"/>
        </w:rPr>
      </w:pPr>
      <w:r w:rsidRPr="009B1381">
        <w:rPr>
          <w:sz w:val="24"/>
          <w:szCs w:val="24"/>
        </w:rPr>
        <w:t>$</w:t>
      </w:r>
      <w:r w:rsidR="002F6828" w:rsidRPr="009B1381">
        <w:rPr>
          <w:sz w:val="24"/>
          <w:szCs w:val="24"/>
        </w:rPr>
        <w:t>2</w:t>
      </w:r>
      <w:r w:rsidR="004B12C6" w:rsidRPr="009B1381">
        <w:rPr>
          <w:sz w:val="24"/>
          <w:szCs w:val="24"/>
        </w:rPr>
        <w:t>5</w:t>
      </w:r>
      <w:r w:rsidR="00FB1354" w:rsidRPr="009B1381">
        <w:rPr>
          <w:sz w:val="24"/>
          <w:szCs w:val="24"/>
        </w:rPr>
        <w:t>7,000</w:t>
      </w:r>
      <w:r w:rsidRPr="009B1381">
        <w:rPr>
          <w:sz w:val="24"/>
          <w:szCs w:val="24"/>
        </w:rPr>
        <w:t xml:space="preserve"> </w:t>
      </w:r>
      <w:r w:rsidR="0033070A">
        <w:rPr>
          <w:sz w:val="24"/>
          <w:szCs w:val="24"/>
        </w:rPr>
        <w:t xml:space="preserve">excl GST </w:t>
      </w:r>
      <w:r w:rsidRPr="009B1381">
        <w:rPr>
          <w:sz w:val="24"/>
          <w:szCs w:val="24"/>
        </w:rPr>
        <w:t>for ING; and</w:t>
      </w:r>
    </w:p>
    <w:p w14:paraId="3EF0F486" w14:textId="07C1D413" w:rsidR="00BB3919" w:rsidRPr="009B50C7" w:rsidRDefault="00536BF9" w:rsidP="00A374D6">
      <w:pPr>
        <w:numPr>
          <w:ilvl w:val="0"/>
          <w:numId w:val="37"/>
        </w:numPr>
        <w:tabs>
          <w:tab w:val="left" w:pos="0"/>
          <w:tab w:val="left" w:pos="426"/>
        </w:tabs>
        <w:spacing w:after="240"/>
        <w:jc w:val="both"/>
        <w:rPr>
          <w:sz w:val="24"/>
          <w:szCs w:val="24"/>
        </w:rPr>
      </w:pPr>
      <w:r w:rsidRPr="009B50C7">
        <w:rPr>
          <w:sz w:val="24"/>
          <w:szCs w:val="24"/>
        </w:rPr>
        <w:t>$</w:t>
      </w:r>
      <w:r w:rsidR="004B12C6" w:rsidRPr="009B50C7">
        <w:rPr>
          <w:sz w:val="24"/>
          <w:szCs w:val="24"/>
        </w:rPr>
        <w:t>65</w:t>
      </w:r>
      <w:r w:rsidR="00FB1354" w:rsidRPr="009B50C7">
        <w:rPr>
          <w:sz w:val="24"/>
          <w:szCs w:val="24"/>
        </w:rPr>
        <w:t>,000</w:t>
      </w:r>
      <w:r w:rsidR="00A22E64" w:rsidRPr="009B50C7">
        <w:rPr>
          <w:sz w:val="24"/>
          <w:szCs w:val="24"/>
        </w:rPr>
        <w:t xml:space="preserve"> </w:t>
      </w:r>
      <w:r w:rsidR="0033070A">
        <w:rPr>
          <w:sz w:val="24"/>
          <w:szCs w:val="24"/>
        </w:rPr>
        <w:t xml:space="preserve">excl GST </w:t>
      </w:r>
      <w:r w:rsidR="002551F5" w:rsidRPr="009B50C7">
        <w:rPr>
          <w:sz w:val="24"/>
          <w:szCs w:val="24"/>
        </w:rPr>
        <w:t>for BEN</w:t>
      </w:r>
      <w:r w:rsidRPr="009B50C7">
        <w:rPr>
          <w:sz w:val="24"/>
          <w:szCs w:val="24"/>
        </w:rPr>
        <w:t>.</w:t>
      </w:r>
    </w:p>
    <w:p w14:paraId="3CE1A03B" w14:textId="77777777" w:rsidR="008870E8" w:rsidRPr="006135AB" w:rsidRDefault="00536BF9" w:rsidP="004D6AC5">
      <w:pPr>
        <w:jc w:val="both"/>
        <w:rPr>
          <w:i/>
          <w:sz w:val="24"/>
          <w:szCs w:val="24"/>
        </w:rPr>
      </w:pPr>
      <w:r w:rsidRPr="006135AB">
        <w:rPr>
          <w:i/>
          <w:sz w:val="24"/>
          <w:szCs w:val="24"/>
        </w:rPr>
        <w:t>Charges must be reasonably related to the costs and expenses incurred</w:t>
      </w:r>
    </w:p>
    <w:p w14:paraId="36CCD253" w14:textId="77777777" w:rsidR="008870E8" w:rsidRPr="006135AB" w:rsidRDefault="008870E8" w:rsidP="002036E1">
      <w:pPr>
        <w:jc w:val="both"/>
        <w:rPr>
          <w:sz w:val="24"/>
          <w:szCs w:val="24"/>
        </w:rPr>
      </w:pPr>
    </w:p>
    <w:p w14:paraId="6AAD7A4A" w14:textId="176C1998" w:rsidR="008870E8" w:rsidRPr="006135AB" w:rsidRDefault="00536BF9" w:rsidP="002036E1">
      <w:pPr>
        <w:jc w:val="both"/>
        <w:rPr>
          <w:sz w:val="24"/>
          <w:szCs w:val="24"/>
        </w:rPr>
      </w:pPr>
      <w:r w:rsidRPr="006135AB">
        <w:rPr>
          <w:sz w:val="24"/>
          <w:szCs w:val="24"/>
        </w:rPr>
        <w:t xml:space="preserve">As indicated above, the charges set by the instrument are fixed on a cost recovery basis to </w:t>
      </w:r>
      <w:r w:rsidR="00FC0B55" w:rsidRPr="006135AB">
        <w:rPr>
          <w:sz w:val="24"/>
          <w:szCs w:val="24"/>
        </w:rPr>
        <w:t xml:space="preserve">recover </w:t>
      </w:r>
      <w:r w:rsidRPr="006135AB">
        <w:rPr>
          <w:sz w:val="24"/>
          <w:szCs w:val="24"/>
        </w:rPr>
        <w:t xml:space="preserve">the estimated effort involved in the discharge of APRA’s responsibilities </w:t>
      </w:r>
      <w:r w:rsidR="00D55972">
        <w:rPr>
          <w:sz w:val="24"/>
          <w:szCs w:val="24"/>
        </w:rPr>
        <w:t xml:space="preserve">relating to the ongoing supervision </w:t>
      </w:r>
      <w:r w:rsidR="0071334C">
        <w:rPr>
          <w:sz w:val="24"/>
          <w:szCs w:val="24"/>
        </w:rPr>
        <w:t>and accreditation of ADIs that have adopted</w:t>
      </w:r>
      <w:r w:rsidR="00C5068F">
        <w:rPr>
          <w:sz w:val="24"/>
          <w:szCs w:val="24"/>
        </w:rPr>
        <w:t>,</w:t>
      </w:r>
      <w:r w:rsidR="0071334C">
        <w:rPr>
          <w:sz w:val="24"/>
          <w:szCs w:val="24"/>
        </w:rPr>
        <w:t xml:space="preserve"> or propose to adopt, the models-based approach </w:t>
      </w:r>
      <w:r w:rsidRPr="006135AB">
        <w:rPr>
          <w:sz w:val="24"/>
          <w:szCs w:val="24"/>
        </w:rPr>
        <w:t xml:space="preserve">and in line with the </w:t>
      </w:r>
      <w:r w:rsidRPr="006135AB">
        <w:rPr>
          <w:i/>
          <w:sz w:val="24"/>
          <w:szCs w:val="24"/>
        </w:rPr>
        <w:t>Australian Government Cost Recovery Guidelines July 20</w:t>
      </w:r>
      <w:r w:rsidR="0019518C" w:rsidRPr="006135AB">
        <w:rPr>
          <w:i/>
          <w:sz w:val="24"/>
          <w:szCs w:val="24"/>
        </w:rPr>
        <w:t>14</w:t>
      </w:r>
      <w:r w:rsidRPr="006135AB">
        <w:rPr>
          <w:sz w:val="24"/>
          <w:szCs w:val="24"/>
        </w:rPr>
        <w:t xml:space="preserve">.  </w:t>
      </w:r>
    </w:p>
    <w:p w14:paraId="1C39554E" w14:textId="77777777" w:rsidR="001F42D0" w:rsidRPr="006135AB" w:rsidRDefault="001F42D0" w:rsidP="002036E1">
      <w:pPr>
        <w:jc w:val="both"/>
        <w:rPr>
          <w:i/>
          <w:sz w:val="24"/>
          <w:szCs w:val="24"/>
        </w:rPr>
      </w:pPr>
    </w:p>
    <w:p w14:paraId="5E8A64CE" w14:textId="77777777" w:rsidR="00DD0CF6" w:rsidRPr="006135AB" w:rsidRDefault="00536BF9" w:rsidP="002036E1">
      <w:pPr>
        <w:jc w:val="both"/>
        <w:rPr>
          <w:i/>
          <w:sz w:val="24"/>
          <w:szCs w:val="24"/>
        </w:rPr>
      </w:pPr>
      <w:r w:rsidRPr="006135AB">
        <w:rPr>
          <w:i/>
          <w:sz w:val="24"/>
          <w:szCs w:val="24"/>
        </w:rPr>
        <w:t>Cost Recovery Imp</w:t>
      </w:r>
      <w:r w:rsidR="00C52190" w:rsidRPr="006135AB">
        <w:rPr>
          <w:i/>
          <w:sz w:val="24"/>
          <w:szCs w:val="24"/>
        </w:rPr>
        <w:t>lementation</w:t>
      </w:r>
      <w:r w:rsidRPr="006135AB">
        <w:rPr>
          <w:i/>
          <w:sz w:val="24"/>
          <w:szCs w:val="24"/>
        </w:rPr>
        <w:t xml:space="preserve"> Statement</w:t>
      </w:r>
    </w:p>
    <w:p w14:paraId="7E4A1A02" w14:textId="77777777" w:rsidR="00DD0CF6" w:rsidRPr="006135AB" w:rsidRDefault="00DD0CF6" w:rsidP="002036E1">
      <w:pPr>
        <w:jc w:val="both"/>
        <w:rPr>
          <w:i/>
          <w:sz w:val="24"/>
          <w:szCs w:val="24"/>
        </w:rPr>
      </w:pPr>
    </w:p>
    <w:p w14:paraId="7BD4C37F" w14:textId="77777777" w:rsidR="00DD0CF6" w:rsidRPr="006135AB" w:rsidRDefault="00536BF9" w:rsidP="002036E1">
      <w:pPr>
        <w:jc w:val="both"/>
        <w:rPr>
          <w:sz w:val="24"/>
          <w:szCs w:val="24"/>
        </w:rPr>
      </w:pPr>
      <w:r w:rsidRPr="006135AB">
        <w:rPr>
          <w:sz w:val="24"/>
          <w:szCs w:val="24"/>
        </w:rPr>
        <w:t>A Cost Recovery Imp</w:t>
      </w:r>
      <w:r w:rsidR="00C52190" w:rsidRPr="006135AB">
        <w:rPr>
          <w:sz w:val="24"/>
          <w:szCs w:val="24"/>
        </w:rPr>
        <w:t>lementa</w:t>
      </w:r>
      <w:r w:rsidR="00060C24" w:rsidRPr="006135AB">
        <w:rPr>
          <w:sz w:val="24"/>
          <w:szCs w:val="24"/>
        </w:rPr>
        <w:t>t</w:t>
      </w:r>
      <w:r w:rsidR="00C52190" w:rsidRPr="006135AB">
        <w:rPr>
          <w:sz w:val="24"/>
          <w:szCs w:val="24"/>
        </w:rPr>
        <w:t>ion</w:t>
      </w:r>
      <w:r w:rsidRPr="006135AB">
        <w:rPr>
          <w:sz w:val="24"/>
          <w:szCs w:val="24"/>
        </w:rPr>
        <w:t xml:space="preserve"> Statement (</w:t>
      </w:r>
      <w:r w:rsidRPr="009F6281">
        <w:rPr>
          <w:b/>
          <w:sz w:val="24"/>
          <w:szCs w:val="24"/>
        </w:rPr>
        <w:t>CRIS</w:t>
      </w:r>
      <w:r w:rsidRPr="006135AB">
        <w:rPr>
          <w:sz w:val="24"/>
          <w:szCs w:val="24"/>
        </w:rPr>
        <w:t>) has been tabled in support of this Explanatory Statement</w:t>
      </w:r>
      <w:r w:rsidR="0047754A" w:rsidRPr="006135AB">
        <w:rPr>
          <w:sz w:val="24"/>
          <w:szCs w:val="24"/>
        </w:rPr>
        <w:t xml:space="preserve"> and will be published on </w:t>
      </w:r>
      <w:r w:rsidR="008B429A" w:rsidRPr="006135AB">
        <w:rPr>
          <w:sz w:val="24"/>
          <w:szCs w:val="24"/>
        </w:rPr>
        <w:t xml:space="preserve">the APRA website </w:t>
      </w:r>
      <w:r w:rsidR="00E914B1" w:rsidRPr="006135AB">
        <w:rPr>
          <w:sz w:val="24"/>
          <w:szCs w:val="24"/>
        </w:rPr>
        <w:t>prior to invoicing</w:t>
      </w:r>
      <w:r w:rsidRPr="006135AB">
        <w:rPr>
          <w:sz w:val="24"/>
          <w:szCs w:val="24"/>
        </w:rPr>
        <w:t>.</w:t>
      </w:r>
    </w:p>
    <w:p w14:paraId="2C5CDA3F" w14:textId="77777777" w:rsidR="00DD0CF6" w:rsidRPr="006135AB" w:rsidRDefault="00DD0CF6" w:rsidP="002036E1">
      <w:pPr>
        <w:jc w:val="both"/>
        <w:rPr>
          <w:i/>
          <w:sz w:val="24"/>
          <w:szCs w:val="24"/>
        </w:rPr>
      </w:pPr>
    </w:p>
    <w:p w14:paraId="012D6727" w14:textId="77777777" w:rsidR="008870E8" w:rsidRPr="006135AB" w:rsidRDefault="00536BF9" w:rsidP="002036E1">
      <w:pPr>
        <w:jc w:val="both"/>
        <w:rPr>
          <w:i/>
          <w:sz w:val="24"/>
          <w:szCs w:val="24"/>
        </w:rPr>
      </w:pPr>
      <w:r w:rsidRPr="006135AB">
        <w:rPr>
          <w:i/>
          <w:sz w:val="24"/>
          <w:szCs w:val="24"/>
        </w:rPr>
        <w:t>Charges must not amount to taxation</w:t>
      </w:r>
    </w:p>
    <w:p w14:paraId="45DAE27D" w14:textId="77777777" w:rsidR="008870E8" w:rsidRPr="006135AB" w:rsidRDefault="008870E8" w:rsidP="002036E1">
      <w:pPr>
        <w:jc w:val="both"/>
        <w:rPr>
          <w:sz w:val="24"/>
          <w:szCs w:val="24"/>
        </w:rPr>
      </w:pPr>
    </w:p>
    <w:p w14:paraId="34F5CC4D" w14:textId="22C60AE0" w:rsidR="008870E8" w:rsidRDefault="00536BF9" w:rsidP="003770F0">
      <w:pPr>
        <w:jc w:val="both"/>
        <w:rPr>
          <w:sz w:val="24"/>
          <w:szCs w:val="24"/>
        </w:rPr>
      </w:pPr>
      <w:r w:rsidRPr="006135AB">
        <w:rPr>
          <w:sz w:val="24"/>
          <w:szCs w:val="24"/>
        </w:rPr>
        <w:t>As disclosed in the accompanying CRIS, the charges are reasonably related to the costs incurred by APRA in providing the services concerned and therefore do not constitute a tax</w:t>
      </w:r>
      <w:r w:rsidR="00CC639D" w:rsidRPr="006135AB">
        <w:rPr>
          <w:sz w:val="24"/>
          <w:szCs w:val="24"/>
        </w:rPr>
        <w:t>.</w:t>
      </w:r>
    </w:p>
    <w:p w14:paraId="2A645CF2" w14:textId="77777777" w:rsidR="00E36BD7" w:rsidRPr="009F6281" w:rsidRDefault="00E36BD7" w:rsidP="003770F0">
      <w:pPr>
        <w:jc w:val="both"/>
        <w:rPr>
          <w:sz w:val="24"/>
          <w:szCs w:val="24"/>
        </w:rPr>
      </w:pPr>
    </w:p>
    <w:p w14:paraId="54AB7A91" w14:textId="77777777" w:rsidR="007D3261" w:rsidRPr="006135AB" w:rsidRDefault="00536BF9" w:rsidP="009F6281">
      <w:pPr>
        <w:pStyle w:val="BodyText2"/>
        <w:numPr>
          <w:ilvl w:val="0"/>
          <w:numId w:val="40"/>
        </w:numPr>
        <w:spacing w:after="0"/>
        <w:ind w:left="567" w:hanging="567"/>
        <w:jc w:val="both"/>
        <w:rPr>
          <w:b/>
          <w:sz w:val="24"/>
          <w:szCs w:val="24"/>
        </w:rPr>
      </w:pPr>
      <w:r w:rsidRPr="006135AB">
        <w:rPr>
          <w:b/>
          <w:sz w:val="24"/>
          <w:szCs w:val="24"/>
        </w:rPr>
        <w:t>Consultation</w:t>
      </w:r>
    </w:p>
    <w:p w14:paraId="5189E949" w14:textId="77777777" w:rsidR="007D3261" w:rsidRPr="006135AB" w:rsidRDefault="007D3261" w:rsidP="002036E1">
      <w:pPr>
        <w:pStyle w:val="BodyText2"/>
        <w:spacing w:after="0"/>
        <w:jc w:val="both"/>
        <w:rPr>
          <w:sz w:val="24"/>
          <w:szCs w:val="24"/>
        </w:rPr>
      </w:pPr>
    </w:p>
    <w:p w14:paraId="32C782D7" w14:textId="52C9C572" w:rsidR="00A34C16" w:rsidRPr="006135AB" w:rsidRDefault="00536BF9" w:rsidP="00F9412E">
      <w:pPr>
        <w:spacing w:after="240"/>
        <w:jc w:val="both"/>
        <w:rPr>
          <w:sz w:val="24"/>
          <w:szCs w:val="24"/>
        </w:rPr>
      </w:pPr>
      <w:r w:rsidRPr="006135AB">
        <w:rPr>
          <w:sz w:val="24"/>
          <w:szCs w:val="24"/>
        </w:rPr>
        <w:t xml:space="preserve">APRA consulted with the </w:t>
      </w:r>
      <w:r w:rsidR="00E70D40" w:rsidRPr="006135AB">
        <w:rPr>
          <w:sz w:val="24"/>
          <w:szCs w:val="24"/>
        </w:rPr>
        <w:t>ADIs</w:t>
      </w:r>
      <w:r w:rsidR="00EB0D07" w:rsidRPr="006135AB">
        <w:rPr>
          <w:sz w:val="24"/>
          <w:szCs w:val="24"/>
        </w:rPr>
        <w:t xml:space="preserve"> </w:t>
      </w:r>
      <w:r w:rsidR="00745010" w:rsidRPr="006135AB">
        <w:rPr>
          <w:sz w:val="24"/>
          <w:szCs w:val="24"/>
        </w:rPr>
        <w:t>before making this legislative instrument</w:t>
      </w:r>
      <w:r w:rsidR="00EB0D07" w:rsidRPr="006135AB">
        <w:rPr>
          <w:sz w:val="24"/>
          <w:szCs w:val="24"/>
        </w:rPr>
        <w:t>.</w:t>
      </w:r>
      <w:r w:rsidR="001F5321" w:rsidRPr="006135AB">
        <w:rPr>
          <w:sz w:val="24"/>
          <w:szCs w:val="24"/>
        </w:rPr>
        <w:t xml:space="preserve">  The relevant officers of the </w:t>
      </w:r>
      <w:r w:rsidR="00745010" w:rsidRPr="006135AB">
        <w:rPr>
          <w:sz w:val="24"/>
          <w:szCs w:val="24"/>
        </w:rPr>
        <w:t xml:space="preserve">ADIs </w:t>
      </w:r>
      <w:r w:rsidR="001F5321" w:rsidRPr="006135AB">
        <w:rPr>
          <w:sz w:val="24"/>
          <w:szCs w:val="24"/>
        </w:rPr>
        <w:t xml:space="preserve">were advised </w:t>
      </w:r>
      <w:r w:rsidR="005A6D18" w:rsidRPr="006135AB">
        <w:rPr>
          <w:sz w:val="24"/>
          <w:szCs w:val="24"/>
        </w:rPr>
        <w:t xml:space="preserve">by email </w:t>
      </w:r>
      <w:r w:rsidR="001F5321" w:rsidRPr="006135AB">
        <w:rPr>
          <w:sz w:val="24"/>
          <w:szCs w:val="24"/>
        </w:rPr>
        <w:t xml:space="preserve">of </w:t>
      </w:r>
      <w:r w:rsidR="005A6D18" w:rsidRPr="006135AB">
        <w:rPr>
          <w:sz w:val="24"/>
          <w:szCs w:val="24"/>
        </w:rPr>
        <w:t>A</w:t>
      </w:r>
      <w:r w:rsidR="001F5321" w:rsidRPr="006135AB">
        <w:rPr>
          <w:sz w:val="24"/>
          <w:szCs w:val="24"/>
        </w:rPr>
        <w:t xml:space="preserve">PRA’s intention to recover the costs of the </w:t>
      </w:r>
      <w:r w:rsidR="001F5321" w:rsidRPr="006135AB">
        <w:rPr>
          <w:sz w:val="24"/>
          <w:szCs w:val="24"/>
        </w:rPr>
        <w:lastRenderedPageBreak/>
        <w:t xml:space="preserve">ongoing supervision and accreditation work.  The </w:t>
      </w:r>
      <w:r w:rsidR="005A6D18" w:rsidRPr="006135AB">
        <w:rPr>
          <w:sz w:val="24"/>
          <w:szCs w:val="24"/>
        </w:rPr>
        <w:t>advice</w:t>
      </w:r>
      <w:r w:rsidR="001F5321" w:rsidRPr="006135AB">
        <w:rPr>
          <w:sz w:val="24"/>
          <w:szCs w:val="24"/>
        </w:rPr>
        <w:t xml:space="preserve"> provided an invitation to </w:t>
      </w:r>
      <w:proofErr w:type="gramStart"/>
      <w:r w:rsidR="001F5321" w:rsidRPr="006135AB">
        <w:rPr>
          <w:sz w:val="24"/>
          <w:szCs w:val="24"/>
        </w:rPr>
        <w:t xml:space="preserve">the </w:t>
      </w:r>
      <w:r w:rsidR="00745010" w:rsidRPr="006135AB">
        <w:rPr>
          <w:sz w:val="24"/>
          <w:szCs w:val="24"/>
        </w:rPr>
        <w:t>ADIs</w:t>
      </w:r>
      <w:proofErr w:type="gramEnd"/>
      <w:r w:rsidR="00745010" w:rsidRPr="006135AB">
        <w:rPr>
          <w:sz w:val="24"/>
          <w:szCs w:val="24"/>
        </w:rPr>
        <w:t xml:space="preserve"> </w:t>
      </w:r>
      <w:r w:rsidR="001F5321" w:rsidRPr="006135AB">
        <w:rPr>
          <w:sz w:val="24"/>
          <w:szCs w:val="24"/>
        </w:rPr>
        <w:t>to raise any questions or concerns.</w:t>
      </w:r>
      <w:r w:rsidR="00C6420A" w:rsidRPr="006135AB">
        <w:rPr>
          <w:sz w:val="24"/>
          <w:szCs w:val="24"/>
        </w:rPr>
        <w:t xml:space="preserve"> </w:t>
      </w:r>
      <w:r w:rsidRPr="006135AB">
        <w:rPr>
          <w:sz w:val="24"/>
          <w:szCs w:val="24"/>
        </w:rPr>
        <w:t xml:space="preserve">The </w:t>
      </w:r>
      <w:proofErr w:type="gramStart"/>
      <w:r w:rsidR="00745010" w:rsidRPr="006135AB">
        <w:rPr>
          <w:sz w:val="24"/>
          <w:szCs w:val="24"/>
        </w:rPr>
        <w:t xml:space="preserve">consulted </w:t>
      </w:r>
      <w:r w:rsidR="005A6D18" w:rsidRPr="006135AB">
        <w:rPr>
          <w:sz w:val="24"/>
          <w:szCs w:val="24"/>
        </w:rPr>
        <w:t>roles</w:t>
      </w:r>
      <w:proofErr w:type="gramEnd"/>
      <w:r w:rsidRPr="006135AB">
        <w:rPr>
          <w:sz w:val="24"/>
          <w:szCs w:val="24"/>
        </w:rPr>
        <w:t xml:space="preserve"> </w:t>
      </w:r>
      <w:r w:rsidR="00745010" w:rsidRPr="006135AB">
        <w:rPr>
          <w:sz w:val="24"/>
          <w:szCs w:val="24"/>
        </w:rPr>
        <w:t>in the ADIs included</w:t>
      </w:r>
      <w:r w:rsidRPr="006135AB">
        <w:rPr>
          <w:sz w:val="24"/>
          <w:szCs w:val="24"/>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9"/>
        <w:gridCol w:w="4191"/>
      </w:tblGrid>
      <w:tr w:rsidR="00A9395E" w14:paraId="1567BD1F" w14:textId="77777777" w:rsidTr="00D31F45">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2AF34C78" w14:textId="77777777" w:rsidR="00A34C16" w:rsidRPr="009F6281" w:rsidRDefault="00536BF9">
            <w:pPr>
              <w:rPr>
                <w:b/>
                <w:sz w:val="24"/>
                <w:szCs w:val="24"/>
                <w:lang w:val="en-AU"/>
              </w:rPr>
            </w:pPr>
            <w:bookmarkStart w:id="0" w:name="_Hlk133488952"/>
            <w:r w:rsidRPr="009F6281">
              <w:rPr>
                <w:b/>
                <w:sz w:val="24"/>
                <w:szCs w:val="24"/>
              </w:rPr>
              <w:t>Consulted entity</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2C973AE" w14:textId="77777777" w:rsidR="00A34C16" w:rsidRPr="0068232F" w:rsidRDefault="00536BF9" w:rsidP="00CC2EE3">
            <w:pPr>
              <w:rPr>
                <w:b/>
                <w:sz w:val="24"/>
                <w:szCs w:val="24"/>
              </w:rPr>
            </w:pPr>
            <w:r w:rsidRPr="0068232F">
              <w:rPr>
                <w:b/>
                <w:sz w:val="24"/>
                <w:szCs w:val="24"/>
              </w:rPr>
              <w:t xml:space="preserve">Consulted </w:t>
            </w:r>
            <w:r w:rsidR="005A6D18" w:rsidRPr="0068232F">
              <w:rPr>
                <w:b/>
                <w:sz w:val="24"/>
                <w:szCs w:val="24"/>
              </w:rPr>
              <w:t>role</w:t>
            </w:r>
          </w:p>
        </w:tc>
      </w:tr>
      <w:tr w:rsidR="00A9395E" w14:paraId="57A6D063" w14:textId="77777777" w:rsidTr="00D31F45">
        <w:trPr>
          <w:trHeight w:val="70"/>
        </w:trPr>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47CEF8BF" w14:textId="77777777" w:rsidR="00A34C16" w:rsidRPr="009F6281" w:rsidRDefault="00536BF9">
            <w:pPr>
              <w:rPr>
                <w:sz w:val="24"/>
                <w:szCs w:val="24"/>
              </w:rPr>
            </w:pPr>
            <w:r w:rsidRPr="009F6281">
              <w:rPr>
                <w:sz w:val="24"/>
                <w:szCs w:val="24"/>
              </w:rPr>
              <w:t>Australia and New Zealand Banking Group Limited</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6A2990D9" w14:textId="4BDEDE2B" w:rsidR="00A34C16" w:rsidRPr="009F6281" w:rsidRDefault="0068232F" w:rsidP="00E80378">
            <w:pPr>
              <w:rPr>
                <w:sz w:val="24"/>
                <w:szCs w:val="24"/>
              </w:rPr>
            </w:pPr>
            <w:r>
              <w:rPr>
                <w:sz w:val="24"/>
                <w:szCs w:val="24"/>
              </w:rPr>
              <w:t>Chief Risk Officer</w:t>
            </w:r>
          </w:p>
        </w:tc>
      </w:tr>
      <w:tr w:rsidR="00A9395E" w14:paraId="18CE0035" w14:textId="77777777" w:rsidTr="00D31F45">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359553F6" w14:textId="77777777" w:rsidR="00A34C16" w:rsidRPr="009F6281" w:rsidRDefault="00536BF9">
            <w:pPr>
              <w:rPr>
                <w:sz w:val="24"/>
                <w:szCs w:val="24"/>
              </w:rPr>
            </w:pPr>
            <w:r w:rsidRPr="009F6281">
              <w:rPr>
                <w:sz w:val="24"/>
                <w:szCs w:val="24"/>
              </w:rPr>
              <w:t>Commonwealth Bank of Australia</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3CC2D0B8" w14:textId="5B9C2F85" w:rsidR="00A34C16" w:rsidRPr="009F6281" w:rsidRDefault="00834050">
            <w:pPr>
              <w:rPr>
                <w:sz w:val="24"/>
                <w:szCs w:val="24"/>
              </w:rPr>
            </w:pPr>
            <w:r>
              <w:rPr>
                <w:sz w:val="24"/>
                <w:szCs w:val="24"/>
              </w:rPr>
              <w:t>Chief Risk Officer</w:t>
            </w:r>
          </w:p>
        </w:tc>
      </w:tr>
      <w:tr w:rsidR="00A9395E" w14:paraId="52DB9C8C" w14:textId="77777777" w:rsidTr="00D31F45">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31EAB12B" w14:textId="77777777" w:rsidR="00A34C16" w:rsidRPr="009F6281" w:rsidRDefault="00536BF9">
            <w:pPr>
              <w:rPr>
                <w:sz w:val="24"/>
                <w:szCs w:val="24"/>
              </w:rPr>
            </w:pPr>
            <w:r w:rsidRPr="009F6281">
              <w:rPr>
                <w:sz w:val="24"/>
                <w:szCs w:val="24"/>
              </w:rPr>
              <w:t>National Australia Bank Limited</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39B9624" w14:textId="1552B978" w:rsidR="00A34C16" w:rsidRPr="0068232F" w:rsidRDefault="00834050">
            <w:pPr>
              <w:rPr>
                <w:sz w:val="24"/>
                <w:szCs w:val="24"/>
              </w:rPr>
            </w:pPr>
            <w:r w:rsidRPr="0068232F">
              <w:rPr>
                <w:sz w:val="24"/>
                <w:szCs w:val="24"/>
              </w:rPr>
              <w:t>Chief Risk Officer</w:t>
            </w:r>
          </w:p>
        </w:tc>
      </w:tr>
      <w:tr w:rsidR="00A9395E" w14:paraId="48F92C98" w14:textId="77777777" w:rsidTr="00D31F45">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4E118CE9" w14:textId="77777777" w:rsidR="00A34C16" w:rsidRPr="009F6281" w:rsidRDefault="00536BF9">
            <w:pPr>
              <w:rPr>
                <w:sz w:val="24"/>
                <w:szCs w:val="24"/>
              </w:rPr>
            </w:pPr>
            <w:r w:rsidRPr="009F6281">
              <w:rPr>
                <w:sz w:val="24"/>
                <w:szCs w:val="24"/>
              </w:rPr>
              <w:t>Westpac Banking Corporation</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1257AF9F" w14:textId="62EF455B" w:rsidR="00A34C16" w:rsidRPr="0068232F" w:rsidRDefault="00D9314D">
            <w:pPr>
              <w:rPr>
                <w:sz w:val="24"/>
                <w:szCs w:val="24"/>
              </w:rPr>
            </w:pPr>
            <w:r w:rsidRPr="0068232F">
              <w:rPr>
                <w:sz w:val="24"/>
                <w:szCs w:val="24"/>
              </w:rPr>
              <w:t>Chief Risk Officer</w:t>
            </w:r>
          </w:p>
        </w:tc>
      </w:tr>
      <w:tr w:rsidR="00A9395E" w14:paraId="03DA2879" w14:textId="77777777" w:rsidTr="00D31F45">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1A30A826" w14:textId="77777777" w:rsidR="00A34C16" w:rsidRPr="009F6281" w:rsidRDefault="00536BF9">
            <w:pPr>
              <w:rPr>
                <w:sz w:val="24"/>
                <w:szCs w:val="24"/>
              </w:rPr>
            </w:pPr>
            <w:r w:rsidRPr="009F6281">
              <w:rPr>
                <w:sz w:val="24"/>
                <w:szCs w:val="24"/>
              </w:rPr>
              <w:t>Macquarie Bank Limited</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7AF86FB" w14:textId="4F652C03" w:rsidR="00A34C16" w:rsidRPr="0068232F" w:rsidRDefault="00D9314D">
            <w:pPr>
              <w:rPr>
                <w:sz w:val="24"/>
                <w:szCs w:val="24"/>
              </w:rPr>
            </w:pPr>
            <w:r w:rsidRPr="0068232F">
              <w:rPr>
                <w:sz w:val="24"/>
                <w:szCs w:val="24"/>
              </w:rPr>
              <w:t>Chief Risk Officer</w:t>
            </w:r>
          </w:p>
        </w:tc>
      </w:tr>
      <w:tr w:rsidR="00A9395E" w14:paraId="3A050E0C" w14:textId="77777777" w:rsidTr="00D31F45">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634F62E7" w14:textId="77777777" w:rsidR="00A34C16" w:rsidRPr="009F6281" w:rsidRDefault="00536BF9">
            <w:pPr>
              <w:rPr>
                <w:sz w:val="24"/>
                <w:szCs w:val="24"/>
              </w:rPr>
            </w:pPr>
            <w:r w:rsidRPr="009F6281">
              <w:rPr>
                <w:sz w:val="24"/>
                <w:szCs w:val="24"/>
              </w:rPr>
              <w:t>ING Bank (Australia) Limited</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7792138D" w14:textId="773690DA" w:rsidR="00A34C16" w:rsidRPr="0068232F" w:rsidRDefault="00536BF9">
            <w:pPr>
              <w:rPr>
                <w:sz w:val="24"/>
                <w:szCs w:val="24"/>
              </w:rPr>
            </w:pPr>
            <w:r w:rsidRPr="0068232F">
              <w:rPr>
                <w:sz w:val="24"/>
                <w:szCs w:val="24"/>
              </w:rPr>
              <w:t xml:space="preserve">Chief </w:t>
            </w:r>
            <w:r w:rsidR="00BD0FF0" w:rsidRPr="0068232F">
              <w:rPr>
                <w:sz w:val="24"/>
                <w:szCs w:val="24"/>
              </w:rPr>
              <w:t xml:space="preserve">Risk </w:t>
            </w:r>
            <w:r w:rsidR="00E80378" w:rsidRPr="0068232F">
              <w:rPr>
                <w:sz w:val="24"/>
                <w:szCs w:val="24"/>
              </w:rPr>
              <w:t>Officer</w:t>
            </w:r>
          </w:p>
        </w:tc>
      </w:tr>
      <w:tr w:rsidR="00A9395E" w14:paraId="489AE0DE" w14:textId="77777777" w:rsidTr="00D31F45">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14:paraId="6EF8A5B8" w14:textId="77777777" w:rsidR="00A34C16" w:rsidRPr="009F6281" w:rsidRDefault="00536BF9">
            <w:pPr>
              <w:rPr>
                <w:sz w:val="24"/>
                <w:szCs w:val="24"/>
              </w:rPr>
            </w:pPr>
            <w:r w:rsidRPr="009F6281">
              <w:rPr>
                <w:sz w:val="24"/>
                <w:szCs w:val="24"/>
              </w:rPr>
              <w:t>Bendigo and Adelaide Bank Limited</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14:paraId="53FA68FF" w14:textId="77777777" w:rsidR="00A34C16" w:rsidRPr="009F6281" w:rsidRDefault="00536BF9">
            <w:pPr>
              <w:rPr>
                <w:sz w:val="24"/>
                <w:szCs w:val="24"/>
              </w:rPr>
            </w:pPr>
            <w:r w:rsidRPr="009F6281">
              <w:rPr>
                <w:sz w:val="24"/>
                <w:szCs w:val="24"/>
              </w:rPr>
              <w:t>Chief Risk Officer</w:t>
            </w:r>
          </w:p>
        </w:tc>
      </w:tr>
      <w:bookmarkEnd w:id="0"/>
    </w:tbl>
    <w:p w14:paraId="78B18381" w14:textId="77777777" w:rsidR="00FF4CC9" w:rsidRPr="006135AB" w:rsidRDefault="00FF4CC9" w:rsidP="00F9412E">
      <w:pPr>
        <w:spacing w:after="240"/>
        <w:jc w:val="both"/>
        <w:rPr>
          <w:sz w:val="24"/>
          <w:szCs w:val="24"/>
        </w:rPr>
      </w:pPr>
    </w:p>
    <w:p w14:paraId="4D0EEA6B" w14:textId="77777777" w:rsidR="00E80378" w:rsidRPr="006135AB" w:rsidRDefault="00536BF9" w:rsidP="00F9412E">
      <w:pPr>
        <w:spacing w:after="240"/>
        <w:jc w:val="both"/>
        <w:rPr>
          <w:sz w:val="24"/>
          <w:szCs w:val="24"/>
        </w:rPr>
      </w:pPr>
      <w:r w:rsidRPr="006135AB">
        <w:rPr>
          <w:sz w:val="24"/>
          <w:szCs w:val="24"/>
        </w:rPr>
        <w:t>During the</w:t>
      </w:r>
      <w:r w:rsidR="001F5321" w:rsidRPr="006135AB">
        <w:rPr>
          <w:sz w:val="24"/>
          <w:szCs w:val="24"/>
        </w:rPr>
        <w:t xml:space="preserve"> </w:t>
      </w:r>
      <w:r w:rsidR="00A34C16" w:rsidRPr="006135AB">
        <w:rPr>
          <w:sz w:val="24"/>
          <w:szCs w:val="24"/>
        </w:rPr>
        <w:t>consultation process</w:t>
      </w:r>
      <w:r w:rsidR="001F5321" w:rsidRPr="006135AB">
        <w:rPr>
          <w:sz w:val="24"/>
          <w:szCs w:val="24"/>
        </w:rPr>
        <w:t xml:space="preserve">, the ADIs </w:t>
      </w:r>
      <w:r w:rsidRPr="006135AB">
        <w:rPr>
          <w:sz w:val="24"/>
          <w:szCs w:val="24"/>
        </w:rPr>
        <w:t xml:space="preserve">did not </w:t>
      </w:r>
      <w:r w:rsidR="001F5321" w:rsidRPr="006135AB">
        <w:rPr>
          <w:sz w:val="24"/>
          <w:szCs w:val="24"/>
        </w:rPr>
        <w:t xml:space="preserve">raise </w:t>
      </w:r>
      <w:r w:rsidRPr="006135AB">
        <w:rPr>
          <w:sz w:val="24"/>
          <w:szCs w:val="24"/>
        </w:rPr>
        <w:t>any</w:t>
      </w:r>
      <w:r w:rsidR="001F5321" w:rsidRPr="006135AB">
        <w:rPr>
          <w:sz w:val="24"/>
          <w:szCs w:val="24"/>
        </w:rPr>
        <w:t xml:space="preserve"> objections to the charges</w:t>
      </w:r>
      <w:r w:rsidR="00A34C16" w:rsidRPr="006135AB">
        <w:rPr>
          <w:sz w:val="24"/>
          <w:szCs w:val="24"/>
        </w:rPr>
        <w:t xml:space="preserve"> being </w:t>
      </w:r>
      <w:r w:rsidRPr="006135AB">
        <w:rPr>
          <w:sz w:val="24"/>
          <w:szCs w:val="24"/>
        </w:rPr>
        <w:t>applied</w:t>
      </w:r>
      <w:r w:rsidR="001F5321" w:rsidRPr="006135AB">
        <w:rPr>
          <w:sz w:val="24"/>
          <w:szCs w:val="24"/>
        </w:rPr>
        <w:t>.</w:t>
      </w:r>
    </w:p>
    <w:p w14:paraId="5679397F" w14:textId="6C6360F0" w:rsidR="00840355" w:rsidRPr="009F6281" w:rsidRDefault="00536BF9" w:rsidP="009F6281">
      <w:pPr>
        <w:pStyle w:val="BodyText2"/>
        <w:numPr>
          <w:ilvl w:val="0"/>
          <w:numId w:val="40"/>
        </w:numPr>
        <w:spacing w:after="0"/>
        <w:ind w:left="567" w:hanging="567"/>
        <w:jc w:val="both"/>
        <w:rPr>
          <w:i/>
          <w:sz w:val="24"/>
          <w:szCs w:val="24"/>
        </w:rPr>
      </w:pPr>
      <w:r w:rsidRPr="006135AB">
        <w:rPr>
          <w:b/>
          <w:sz w:val="24"/>
          <w:szCs w:val="24"/>
        </w:rPr>
        <w:t xml:space="preserve">Statement of Compatibility </w:t>
      </w:r>
      <w:r w:rsidR="000E395E" w:rsidRPr="006135AB">
        <w:rPr>
          <w:b/>
          <w:sz w:val="24"/>
          <w:szCs w:val="24"/>
        </w:rPr>
        <w:t xml:space="preserve">prepared in accordance </w:t>
      </w:r>
      <w:r w:rsidRPr="006135AB">
        <w:rPr>
          <w:b/>
          <w:sz w:val="24"/>
          <w:szCs w:val="24"/>
        </w:rPr>
        <w:t xml:space="preserve">with </w:t>
      </w:r>
      <w:r w:rsidR="000E395E" w:rsidRPr="006135AB">
        <w:rPr>
          <w:b/>
          <w:sz w:val="24"/>
          <w:szCs w:val="24"/>
        </w:rPr>
        <w:t xml:space="preserve">Part 3 of the </w:t>
      </w:r>
      <w:r w:rsidRPr="009F6281">
        <w:rPr>
          <w:b/>
          <w:i/>
          <w:sz w:val="24"/>
          <w:szCs w:val="24"/>
        </w:rPr>
        <w:t>Human Rights</w:t>
      </w:r>
      <w:r w:rsidR="000E395E" w:rsidRPr="009F6281">
        <w:rPr>
          <w:b/>
          <w:i/>
          <w:sz w:val="24"/>
          <w:szCs w:val="24"/>
        </w:rPr>
        <w:t xml:space="preserve"> (Parliamentary Scrutiny) Act 2011</w:t>
      </w:r>
    </w:p>
    <w:p w14:paraId="039FA55E" w14:textId="77777777" w:rsidR="00840355" w:rsidRPr="006135AB" w:rsidRDefault="00840355" w:rsidP="00840355">
      <w:pPr>
        <w:autoSpaceDE w:val="0"/>
        <w:autoSpaceDN w:val="0"/>
        <w:adjustRightInd w:val="0"/>
        <w:jc w:val="both"/>
        <w:rPr>
          <w:i/>
          <w:sz w:val="24"/>
          <w:szCs w:val="24"/>
        </w:rPr>
      </w:pPr>
    </w:p>
    <w:p w14:paraId="103EADA6" w14:textId="21572744" w:rsidR="00CD7DBC" w:rsidRPr="006135AB" w:rsidRDefault="00536BF9" w:rsidP="00840355">
      <w:pPr>
        <w:spacing w:after="240"/>
        <w:jc w:val="both"/>
        <w:rPr>
          <w:b/>
          <w:sz w:val="24"/>
          <w:szCs w:val="24"/>
        </w:rPr>
      </w:pPr>
      <w:r w:rsidRPr="006135AB">
        <w:rPr>
          <w:sz w:val="24"/>
          <w:szCs w:val="24"/>
        </w:rPr>
        <w:t xml:space="preserve">A Statement of </w:t>
      </w:r>
      <w:r w:rsidR="0005296E" w:rsidRPr="006135AB">
        <w:rPr>
          <w:sz w:val="24"/>
          <w:szCs w:val="24"/>
        </w:rPr>
        <w:t>c</w:t>
      </w:r>
      <w:r w:rsidRPr="006135AB">
        <w:rPr>
          <w:sz w:val="24"/>
          <w:szCs w:val="24"/>
        </w:rPr>
        <w:t xml:space="preserve">ompatibility </w:t>
      </w:r>
      <w:r w:rsidR="000E395E" w:rsidRPr="006135AB">
        <w:rPr>
          <w:sz w:val="24"/>
          <w:szCs w:val="24"/>
        </w:rPr>
        <w:t xml:space="preserve">prepared in accordance </w:t>
      </w:r>
      <w:r w:rsidRPr="006135AB">
        <w:rPr>
          <w:sz w:val="24"/>
          <w:szCs w:val="24"/>
        </w:rPr>
        <w:t xml:space="preserve">with </w:t>
      </w:r>
      <w:r w:rsidR="000E395E" w:rsidRPr="006135AB">
        <w:rPr>
          <w:sz w:val="24"/>
          <w:szCs w:val="24"/>
        </w:rPr>
        <w:t xml:space="preserve">Part 3 of the </w:t>
      </w:r>
      <w:r w:rsidRPr="006135AB">
        <w:rPr>
          <w:i/>
          <w:sz w:val="24"/>
          <w:szCs w:val="24"/>
        </w:rPr>
        <w:t xml:space="preserve">Human Rights </w:t>
      </w:r>
      <w:r w:rsidR="000E395E" w:rsidRPr="006135AB">
        <w:rPr>
          <w:i/>
          <w:sz w:val="24"/>
          <w:szCs w:val="24"/>
        </w:rPr>
        <w:t>(Parliamentary Scrutiny) Act 2011</w:t>
      </w:r>
      <w:r w:rsidR="000E395E" w:rsidRPr="006135AB">
        <w:rPr>
          <w:sz w:val="24"/>
          <w:szCs w:val="24"/>
        </w:rPr>
        <w:t xml:space="preserve"> is provided at Attachment </w:t>
      </w:r>
      <w:r w:rsidRPr="006135AB">
        <w:rPr>
          <w:sz w:val="24"/>
          <w:szCs w:val="24"/>
        </w:rPr>
        <w:t>A to this Explanatory Statement.</w:t>
      </w:r>
    </w:p>
    <w:p w14:paraId="4F98807C" w14:textId="789CBB34" w:rsidR="00840355" w:rsidRPr="009F6281" w:rsidRDefault="00536BF9" w:rsidP="009F6281">
      <w:pPr>
        <w:spacing w:after="240"/>
        <w:jc w:val="center"/>
        <w:rPr>
          <w:sz w:val="24"/>
          <w:szCs w:val="24"/>
          <w:u w:val="single"/>
        </w:rPr>
      </w:pPr>
      <w:r w:rsidRPr="006135AB">
        <w:rPr>
          <w:sz w:val="24"/>
          <w:szCs w:val="24"/>
          <w:u w:val="single"/>
        </w:rPr>
        <w:br w:type="page"/>
      </w:r>
      <w:r w:rsidRPr="006135AB">
        <w:rPr>
          <w:sz w:val="24"/>
          <w:szCs w:val="24"/>
          <w:u w:val="single"/>
        </w:rPr>
        <w:lastRenderedPageBreak/>
        <w:t>ATTACHMENT A</w:t>
      </w:r>
    </w:p>
    <w:p w14:paraId="28860451" w14:textId="77777777" w:rsidR="00840355" w:rsidRPr="006135AB" w:rsidRDefault="00840355" w:rsidP="00840355">
      <w:pPr>
        <w:pStyle w:val="Title"/>
        <w:rPr>
          <w:szCs w:val="24"/>
        </w:rPr>
      </w:pPr>
    </w:p>
    <w:p w14:paraId="38606726" w14:textId="77777777" w:rsidR="00840355" w:rsidRPr="006135AB" w:rsidRDefault="00536BF9" w:rsidP="00840355">
      <w:pPr>
        <w:autoSpaceDE w:val="0"/>
        <w:autoSpaceDN w:val="0"/>
        <w:adjustRightInd w:val="0"/>
        <w:jc w:val="center"/>
        <w:rPr>
          <w:b/>
          <w:sz w:val="24"/>
          <w:szCs w:val="24"/>
        </w:rPr>
      </w:pPr>
      <w:r w:rsidRPr="006135AB">
        <w:rPr>
          <w:b/>
          <w:sz w:val="24"/>
          <w:szCs w:val="24"/>
        </w:rPr>
        <w:t>Statement of Compatibility with Human Rights</w:t>
      </w:r>
    </w:p>
    <w:p w14:paraId="656200D5" w14:textId="77777777" w:rsidR="00840355" w:rsidRPr="006135AB" w:rsidRDefault="00840355" w:rsidP="00840355">
      <w:pPr>
        <w:autoSpaceDE w:val="0"/>
        <w:autoSpaceDN w:val="0"/>
        <w:adjustRightInd w:val="0"/>
        <w:jc w:val="center"/>
        <w:rPr>
          <w:b/>
          <w:sz w:val="24"/>
          <w:szCs w:val="24"/>
        </w:rPr>
      </w:pPr>
    </w:p>
    <w:p w14:paraId="7BC6D806" w14:textId="77777777" w:rsidR="00840355" w:rsidRPr="006135AB" w:rsidRDefault="00536BF9" w:rsidP="009F6281">
      <w:pPr>
        <w:autoSpaceDE w:val="0"/>
        <w:autoSpaceDN w:val="0"/>
        <w:adjustRightInd w:val="0"/>
        <w:jc w:val="center"/>
        <w:rPr>
          <w:sz w:val="24"/>
          <w:szCs w:val="24"/>
        </w:rPr>
      </w:pPr>
      <w:r w:rsidRPr="006135AB">
        <w:rPr>
          <w:sz w:val="24"/>
          <w:szCs w:val="24"/>
        </w:rPr>
        <w:t>Prepared in accordance with Part 3 of the</w:t>
      </w:r>
      <w:r w:rsidRPr="006135AB">
        <w:rPr>
          <w:i/>
          <w:sz w:val="24"/>
          <w:szCs w:val="24"/>
        </w:rPr>
        <w:t xml:space="preserve"> Human Rights (Parliamentary Scrutiny) Act 2011</w:t>
      </w:r>
      <w:r w:rsidR="00655D29" w:rsidRPr="006135AB">
        <w:rPr>
          <w:sz w:val="24"/>
          <w:szCs w:val="24"/>
        </w:rPr>
        <w:t xml:space="preserve"> (HRPS Act)</w:t>
      </w:r>
    </w:p>
    <w:p w14:paraId="165A468F" w14:textId="77777777" w:rsidR="00840355" w:rsidRPr="006135AB" w:rsidRDefault="00840355" w:rsidP="00840355">
      <w:pPr>
        <w:pStyle w:val="Title"/>
        <w:jc w:val="left"/>
        <w:rPr>
          <w:szCs w:val="24"/>
        </w:rPr>
      </w:pPr>
    </w:p>
    <w:p w14:paraId="2051907A" w14:textId="03BD5276" w:rsidR="00840355" w:rsidRPr="006135AB" w:rsidRDefault="00536BF9" w:rsidP="009F6281">
      <w:pPr>
        <w:pStyle w:val="Title"/>
        <w:rPr>
          <w:szCs w:val="24"/>
        </w:rPr>
      </w:pPr>
      <w:r w:rsidRPr="006135AB">
        <w:rPr>
          <w:szCs w:val="24"/>
        </w:rPr>
        <w:t xml:space="preserve">Australian Prudential Regulation Authority instrument fixing charges </w:t>
      </w:r>
      <w:r w:rsidR="000C23E6" w:rsidRPr="006135AB">
        <w:rPr>
          <w:szCs w:val="24"/>
        </w:rPr>
        <w:t>No.</w:t>
      </w:r>
      <w:r w:rsidR="007F7C6D">
        <w:rPr>
          <w:szCs w:val="24"/>
        </w:rPr>
        <w:t xml:space="preserve"> 2</w:t>
      </w:r>
      <w:r w:rsidR="001D754E" w:rsidRPr="0068232F">
        <w:rPr>
          <w:color w:val="FF0000"/>
          <w:szCs w:val="24"/>
        </w:rPr>
        <w:t xml:space="preserve"> </w:t>
      </w:r>
      <w:r w:rsidRPr="006135AB">
        <w:rPr>
          <w:szCs w:val="24"/>
        </w:rPr>
        <w:t xml:space="preserve">of </w:t>
      </w:r>
      <w:r w:rsidR="001D754E" w:rsidRPr="006135AB">
        <w:rPr>
          <w:szCs w:val="24"/>
        </w:rPr>
        <w:t>20</w:t>
      </w:r>
      <w:r w:rsidR="00CF1FE3" w:rsidRPr="006135AB">
        <w:rPr>
          <w:szCs w:val="24"/>
        </w:rPr>
        <w:t>2</w:t>
      </w:r>
      <w:r w:rsidR="0068232F">
        <w:rPr>
          <w:szCs w:val="24"/>
        </w:rPr>
        <w:t>5</w:t>
      </w:r>
    </w:p>
    <w:p w14:paraId="74205875" w14:textId="77777777" w:rsidR="00840355" w:rsidRPr="006135AB" w:rsidRDefault="00840355" w:rsidP="00840355">
      <w:pPr>
        <w:pStyle w:val="BodyText"/>
        <w:spacing w:after="0"/>
        <w:rPr>
          <w:szCs w:val="24"/>
        </w:rPr>
      </w:pPr>
    </w:p>
    <w:p w14:paraId="17EE6CEE" w14:textId="0804A244" w:rsidR="00840355" w:rsidRPr="006135AB" w:rsidRDefault="00536BF9" w:rsidP="001E14AD">
      <w:pPr>
        <w:pStyle w:val="BodyText"/>
        <w:spacing w:after="0"/>
        <w:jc w:val="both"/>
        <w:rPr>
          <w:i/>
          <w:szCs w:val="24"/>
        </w:rPr>
      </w:pPr>
      <w:r w:rsidRPr="006135AB">
        <w:rPr>
          <w:szCs w:val="24"/>
        </w:rPr>
        <w:t xml:space="preserve">This Legislative Instrument is compatible with the human rights and freedoms recognised or declared in the international instruments listed in </w:t>
      </w:r>
      <w:r w:rsidR="00655D29" w:rsidRPr="006135AB">
        <w:rPr>
          <w:szCs w:val="24"/>
          <w:lang w:val="en-AU"/>
        </w:rPr>
        <w:t>sub</w:t>
      </w:r>
      <w:r w:rsidRPr="006135AB">
        <w:rPr>
          <w:szCs w:val="24"/>
        </w:rPr>
        <w:t>section 3</w:t>
      </w:r>
      <w:r w:rsidR="00655D29" w:rsidRPr="006135AB">
        <w:rPr>
          <w:szCs w:val="24"/>
          <w:lang w:val="en-AU"/>
        </w:rPr>
        <w:t>(1)</w:t>
      </w:r>
      <w:r w:rsidRPr="006135AB">
        <w:rPr>
          <w:szCs w:val="24"/>
        </w:rPr>
        <w:t xml:space="preserve"> of the </w:t>
      </w:r>
      <w:r w:rsidR="00A35A0F" w:rsidRPr="006135AB">
        <w:rPr>
          <w:szCs w:val="24"/>
          <w:lang w:val="en-AU"/>
        </w:rPr>
        <w:t>HRPS Act</w:t>
      </w:r>
      <w:r w:rsidRPr="006135AB">
        <w:rPr>
          <w:i/>
          <w:szCs w:val="24"/>
        </w:rPr>
        <w:t>.</w:t>
      </w:r>
    </w:p>
    <w:p w14:paraId="30D593A5" w14:textId="77777777" w:rsidR="00840355" w:rsidRPr="006135AB" w:rsidRDefault="00840355" w:rsidP="001E14AD">
      <w:pPr>
        <w:pStyle w:val="BodyText"/>
        <w:spacing w:after="0"/>
        <w:jc w:val="both"/>
        <w:rPr>
          <w:i/>
          <w:szCs w:val="24"/>
        </w:rPr>
      </w:pPr>
    </w:p>
    <w:p w14:paraId="0C8DE8BA" w14:textId="77777777" w:rsidR="00840355" w:rsidRPr="006135AB" w:rsidRDefault="00536BF9" w:rsidP="001E14AD">
      <w:pPr>
        <w:pStyle w:val="BodyText"/>
        <w:spacing w:after="0"/>
        <w:jc w:val="both"/>
        <w:rPr>
          <w:b/>
          <w:szCs w:val="24"/>
        </w:rPr>
      </w:pPr>
      <w:r w:rsidRPr="006135AB">
        <w:rPr>
          <w:b/>
          <w:szCs w:val="24"/>
        </w:rPr>
        <w:t>Overview of the Legislative Instrument</w:t>
      </w:r>
    </w:p>
    <w:p w14:paraId="3B25DB7F" w14:textId="77777777" w:rsidR="00840355" w:rsidRPr="006135AB" w:rsidRDefault="00840355" w:rsidP="001E14AD">
      <w:pPr>
        <w:pStyle w:val="BodyText"/>
        <w:spacing w:after="0"/>
        <w:jc w:val="both"/>
        <w:rPr>
          <w:b/>
          <w:szCs w:val="24"/>
        </w:rPr>
      </w:pPr>
    </w:p>
    <w:p w14:paraId="36626C42" w14:textId="77777777" w:rsidR="00840355" w:rsidRPr="006135AB" w:rsidRDefault="00536BF9" w:rsidP="001E14AD">
      <w:pPr>
        <w:pStyle w:val="BodyText"/>
        <w:jc w:val="both"/>
        <w:rPr>
          <w:szCs w:val="24"/>
        </w:rPr>
      </w:pPr>
      <w:r w:rsidRPr="006135AB">
        <w:rPr>
          <w:szCs w:val="24"/>
        </w:rPr>
        <w:t>This Legislative Instrument will fix charges to be paid to APRA by</w:t>
      </w:r>
      <w:r w:rsidR="00411A18" w:rsidRPr="006135AB">
        <w:rPr>
          <w:szCs w:val="24"/>
          <w:lang w:val="en-AU"/>
        </w:rPr>
        <w:t xml:space="preserve"> authorised deposit-taking institutions</w:t>
      </w:r>
      <w:r w:rsidRPr="006135AB">
        <w:rPr>
          <w:szCs w:val="24"/>
        </w:rPr>
        <w:t xml:space="preserve"> </w:t>
      </w:r>
      <w:r w:rsidR="00411A18" w:rsidRPr="006135AB">
        <w:rPr>
          <w:szCs w:val="24"/>
          <w:lang w:val="en-AU"/>
        </w:rPr>
        <w:t>(</w:t>
      </w:r>
      <w:r w:rsidRPr="006135AB">
        <w:rPr>
          <w:szCs w:val="24"/>
        </w:rPr>
        <w:t>ADIs</w:t>
      </w:r>
      <w:r w:rsidR="00411A18" w:rsidRPr="006135AB">
        <w:rPr>
          <w:szCs w:val="24"/>
          <w:lang w:val="en-AU"/>
        </w:rPr>
        <w:t>)</w:t>
      </w:r>
      <w:r w:rsidRPr="006135AB">
        <w:rPr>
          <w:szCs w:val="24"/>
        </w:rPr>
        <w:t xml:space="preserve"> for specific costs associated with the supervision of the capital adequacy of ADIs using a model-based approach and assessing applications by ADIs to </w:t>
      </w:r>
      <w:r w:rsidR="00655D29" w:rsidRPr="006135AB">
        <w:rPr>
          <w:szCs w:val="24"/>
          <w:lang w:val="en-AU"/>
        </w:rPr>
        <w:t>use</w:t>
      </w:r>
      <w:r w:rsidRPr="006135AB">
        <w:rPr>
          <w:szCs w:val="24"/>
        </w:rPr>
        <w:t xml:space="preserve"> the models-based approach. </w:t>
      </w:r>
    </w:p>
    <w:p w14:paraId="78DFE0A3" w14:textId="77777777" w:rsidR="00840355" w:rsidRPr="006135AB" w:rsidRDefault="00536BF9" w:rsidP="001E14AD">
      <w:pPr>
        <w:pStyle w:val="BodyText"/>
        <w:jc w:val="both"/>
        <w:rPr>
          <w:b/>
          <w:szCs w:val="24"/>
        </w:rPr>
      </w:pPr>
      <w:r w:rsidRPr="006135AB">
        <w:rPr>
          <w:b/>
          <w:szCs w:val="24"/>
        </w:rPr>
        <w:t>Human rights implications</w:t>
      </w:r>
    </w:p>
    <w:p w14:paraId="3FB9C40D" w14:textId="77777777" w:rsidR="00840355" w:rsidRPr="006135AB" w:rsidRDefault="00536BF9" w:rsidP="001E14AD">
      <w:pPr>
        <w:pStyle w:val="BodyText"/>
        <w:jc w:val="both"/>
        <w:rPr>
          <w:szCs w:val="24"/>
        </w:rPr>
      </w:pPr>
      <w:r w:rsidRPr="006135AB">
        <w:rPr>
          <w:szCs w:val="24"/>
        </w:rPr>
        <w:t xml:space="preserve">APRA has assessed this Legislative Instrument against the international instruments listed in </w:t>
      </w:r>
      <w:r w:rsidR="00655D29" w:rsidRPr="006135AB">
        <w:rPr>
          <w:szCs w:val="24"/>
          <w:lang w:val="en-AU"/>
        </w:rPr>
        <w:t>sub</w:t>
      </w:r>
      <w:r w:rsidRPr="006135AB">
        <w:rPr>
          <w:szCs w:val="24"/>
        </w:rPr>
        <w:t>section 3</w:t>
      </w:r>
      <w:r w:rsidR="00655D29" w:rsidRPr="006135AB">
        <w:rPr>
          <w:szCs w:val="24"/>
          <w:lang w:val="en-AU"/>
        </w:rPr>
        <w:t>(1)</w:t>
      </w:r>
      <w:r w:rsidRPr="006135AB">
        <w:rPr>
          <w:szCs w:val="24"/>
        </w:rPr>
        <w:t xml:space="preserve"> of the HRPS Act and determined that this Legislative Instrument does not engage any of the applicable rights or freedoms, as the charges payable by the ADIs will not have any direct or indirect effect on the rights of individual persons. </w:t>
      </w:r>
    </w:p>
    <w:p w14:paraId="54A303DC" w14:textId="77777777" w:rsidR="00840355" w:rsidRPr="006135AB" w:rsidRDefault="00536BF9" w:rsidP="001E14AD">
      <w:pPr>
        <w:pStyle w:val="BodyText"/>
        <w:jc w:val="both"/>
        <w:rPr>
          <w:b/>
          <w:szCs w:val="24"/>
        </w:rPr>
      </w:pPr>
      <w:r w:rsidRPr="006135AB">
        <w:rPr>
          <w:b/>
          <w:szCs w:val="24"/>
        </w:rPr>
        <w:t>Conclusion</w:t>
      </w:r>
    </w:p>
    <w:p w14:paraId="5020BA33" w14:textId="05722EB6" w:rsidR="004A5940" w:rsidRPr="006135AB" w:rsidRDefault="00536BF9" w:rsidP="009F6281">
      <w:pPr>
        <w:pStyle w:val="BodyText"/>
        <w:jc w:val="both"/>
        <w:rPr>
          <w:szCs w:val="24"/>
        </w:rPr>
      </w:pPr>
      <w:r w:rsidRPr="006135AB">
        <w:rPr>
          <w:szCs w:val="24"/>
          <w:lang w:val="en-AU"/>
        </w:rPr>
        <w:t>Th</w:t>
      </w:r>
      <w:r w:rsidR="004F44F2">
        <w:rPr>
          <w:szCs w:val="24"/>
          <w:lang w:val="en-AU"/>
        </w:rPr>
        <w:t>is</w:t>
      </w:r>
      <w:r w:rsidRPr="006135AB">
        <w:rPr>
          <w:szCs w:val="24"/>
          <w:lang w:val="en-AU"/>
        </w:rPr>
        <w:t xml:space="preserve"> Legislative Instrument </w:t>
      </w:r>
      <w:r w:rsidR="00840355" w:rsidRPr="006135AB">
        <w:rPr>
          <w:szCs w:val="24"/>
        </w:rPr>
        <w:t>is compatible with human rights as it does not raise any human rights issues.</w:t>
      </w:r>
    </w:p>
    <w:sectPr w:rsidR="004A5940" w:rsidRPr="006135AB" w:rsidSect="006A2A3E">
      <w:headerReference w:type="default" r:id="rId12"/>
      <w:footerReference w:type="default" r:id="rId13"/>
      <w:type w:val="continuous"/>
      <w:pgSz w:w="11907" w:h="16840" w:code="9"/>
      <w:pgMar w:top="1418" w:right="1418" w:bottom="141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1F3F4" w14:textId="77777777" w:rsidR="008E4C2B" w:rsidRDefault="008E4C2B">
      <w:r>
        <w:separator/>
      </w:r>
    </w:p>
  </w:endnote>
  <w:endnote w:type="continuationSeparator" w:id="0">
    <w:p w14:paraId="617E353E" w14:textId="77777777" w:rsidR="008E4C2B" w:rsidRDefault="008E4C2B">
      <w:r>
        <w:continuationSeparator/>
      </w:r>
    </w:p>
  </w:endnote>
  <w:endnote w:type="continuationNotice" w:id="1">
    <w:p w14:paraId="02D2AEA3" w14:textId="77777777" w:rsidR="008E4C2B" w:rsidRDefault="008E4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12942" w14:textId="77777777" w:rsidR="0005296E" w:rsidRDefault="00536BF9">
    <w:pPr>
      <w:pStyle w:val="Footer"/>
      <w:jc w:val="center"/>
    </w:pPr>
    <w:r>
      <w:fldChar w:fldCharType="begin"/>
    </w:r>
    <w:r>
      <w:instrText xml:space="preserve"> PAGE   \* MERGEFORMAT </w:instrText>
    </w:r>
    <w:r>
      <w:fldChar w:fldCharType="separate"/>
    </w:r>
    <w:r>
      <w:rPr>
        <w:noProof/>
      </w:rPr>
      <w:t>2</w:t>
    </w:r>
    <w:r>
      <w:rPr>
        <w:noProof/>
      </w:rPr>
      <w:fldChar w:fldCharType="end"/>
    </w:r>
  </w:p>
  <w:p w14:paraId="71B819FC" w14:textId="77777777" w:rsidR="0005296E" w:rsidRDefault="0005296E" w:rsidP="000529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7D0DB" w14:textId="77777777" w:rsidR="008E4C2B" w:rsidRDefault="008E4C2B">
      <w:r>
        <w:separator/>
      </w:r>
    </w:p>
  </w:footnote>
  <w:footnote w:type="continuationSeparator" w:id="0">
    <w:p w14:paraId="4B78001B" w14:textId="77777777" w:rsidR="008E4C2B" w:rsidRDefault="008E4C2B">
      <w:r>
        <w:continuationSeparator/>
      </w:r>
    </w:p>
  </w:footnote>
  <w:footnote w:type="continuationNotice" w:id="1">
    <w:p w14:paraId="498219DE" w14:textId="77777777" w:rsidR="008E4C2B" w:rsidRDefault="008E4C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81BE" w14:textId="77777777" w:rsidR="00D3756A" w:rsidRDefault="00D3756A" w:rsidP="0082754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E86"/>
    <w:multiLevelType w:val="multilevel"/>
    <w:tmpl w:val="E08C1A2C"/>
    <w:lvl w:ilvl="0">
      <w:start w:val="1"/>
      <w:numFmt w:val="lowerLetter"/>
      <w:lvlText w:val="%1."/>
      <w:lvlJc w:val="left"/>
      <w:pPr>
        <w:tabs>
          <w:tab w:val="num" w:pos="357"/>
        </w:tabs>
        <w:ind w:left="357" w:hanging="357"/>
      </w:pPr>
      <w:rPr>
        <w:rFonts w:ascii="Trebuchet MS" w:hAnsi="Trebuchet MS" w:hint="default"/>
        <w:b w:val="0"/>
        <w:i w:val="0"/>
        <w:sz w:val="22"/>
        <w:szCs w:val="22"/>
      </w:rPr>
    </w:lvl>
    <w:lvl w:ilvl="1">
      <w:start w:val="1"/>
      <w:numFmt w:val="decimal"/>
      <w:lvlText w:val="%2."/>
      <w:lvlJc w:val="left"/>
      <w:pPr>
        <w:tabs>
          <w:tab w:val="num" w:pos="1437"/>
        </w:tabs>
        <w:ind w:left="1437" w:hanging="357"/>
      </w:pPr>
      <w:rPr>
        <w:rFonts w:ascii="Trebuchet MS" w:hAnsi="Trebuchet MS" w:hint="default"/>
        <w:b w:val="0"/>
        <w:i w:val="0"/>
        <w:sz w:val="22"/>
        <w:szCs w:val="22"/>
      </w:rPr>
    </w:lvl>
    <w:lvl w:ilvl="2">
      <w:start w:val="2"/>
      <w:numFmt w:val="lowerLetter"/>
      <w:lvlText w:val="(%3)"/>
      <w:lvlJc w:val="left"/>
      <w:pPr>
        <w:tabs>
          <w:tab w:val="num" w:pos="2400"/>
        </w:tabs>
        <w:ind w:left="2400" w:hanging="4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052F3F"/>
    <w:multiLevelType w:val="hybridMultilevel"/>
    <w:tmpl w:val="6A14043A"/>
    <w:lvl w:ilvl="0" w:tplc="60864982">
      <w:start w:val="1"/>
      <w:numFmt w:val="lowerLetter"/>
      <w:lvlText w:val="(%1)"/>
      <w:lvlJc w:val="left"/>
      <w:pPr>
        <w:tabs>
          <w:tab w:val="num" w:pos="499"/>
        </w:tabs>
        <w:ind w:left="499" w:hanging="357"/>
      </w:pPr>
      <w:rPr>
        <w:rFonts w:hint="default"/>
        <w:b w:val="0"/>
        <w:i w:val="0"/>
        <w:color w:val="auto"/>
        <w:sz w:val="22"/>
        <w:szCs w:val="22"/>
      </w:rPr>
    </w:lvl>
    <w:lvl w:ilvl="1" w:tplc="37FAE5DE" w:tentative="1">
      <w:start w:val="1"/>
      <w:numFmt w:val="lowerLetter"/>
      <w:lvlText w:val="%2."/>
      <w:lvlJc w:val="left"/>
      <w:pPr>
        <w:tabs>
          <w:tab w:val="num" w:pos="1582"/>
        </w:tabs>
        <w:ind w:left="1582" w:hanging="360"/>
      </w:pPr>
    </w:lvl>
    <w:lvl w:ilvl="2" w:tplc="36A61030" w:tentative="1">
      <w:start w:val="1"/>
      <w:numFmt w:val="lowerRoman"/>
      <w:lvlText w:val="%3."/>
      <w:lvlJc w:val="right"/>
      <w:pPr>
        <w:tabs>
          <w:tab w:val="num" w:pos="2302"/>
        </w:tabs>
        <w:ind w:left="2302" w:hanging="180"/>
      </w:pPr>
    </w:lvl>
    <w:lvl w:ilvl="3" w:tplc="50AE9702" w:tentative="1">
      <w:start w:val="1"/>
      <w:numFmt w:val="decimal"/>
      <w:lvlText w:val="%4."/>
      <w:lvlJc w:val="left"/>
      <w:pPr>
        <w:tabs>
          <w:tab w:val="num" w:pos="3022"/>
        </w:tabs>
        <w:ind w:left="3022" w:hanging="360"/>
      </w:pPr>
    </w:lvl>
    <w:lvl w:ilvl="4" w:tplc="C52840A2" w:tentative="1">
      <w:start w:val="1"/>
      <w:numFmt w:val="lowerLetter"/>
      <w:lvlText w:val="%5."/>
      <w:lvlJc w:val="left"/>
      <w:pPr>
        <w:tabs>
          <w:tab w:val="num" w:pos="3742"/>
        </w:tabs>
        <w:ind w:left="3742" w:hanging="360"/>
      </w:pPr>
    </w:lvl>
    <w:lvl w:ilvl="5" w:tplc="065C385C" w:tentative="1">
      <w:start w:val="1"/>
      <w:numFmt w:val="lowerRoman"/>
      <w:lvlText w:val="%6."/>
      <w:lvlJc w:val="right"/>
      <w:pPr>
        <w:tabs>
          <w:tab w:val="num" w:pos="4462"/>
        </w:tabs>
        <w:ind w:left="4462" w:hanging="180"/>
      </w:pPr>
    </w:lvl>
    <w:lvl w:ilvl="6" w:tplc="94482742" w:tentative="1">
      <w:start w:val="1"/>
      <w:numFmt w:val="decimal"/>
      <w:lvlText w:val="%7."/>
      <w:lvlJc w:val="left"/>
      <w:pPr>
        <w:tabs>
          <w:tab w:val="num" w:pos="5182"/>
        </w:tabs>
        <w:ind w:left="5182" w:hanging="360"/>
      </w:pPr>
    </w:lvl>
    <w:lvl w:ilvl="7" w:tplc="947AACFA" w:tentative="1">
      <w:start w:val="1"/>
      <w:numFmt w:val="lowerLetter"/>
      <w:lvlText w:val="%8."/>
      <w:lvlJc w:val="left"/>
      <w:pPr>
        <w:tabs>
          <w:tab w:val="num" w:pos="5902"/>
        </w:tabs>
        <w:ind w:left="5902" w:hanging="360"/>
      </w:pPr>
    </w:lvl>
    <w:lvl w:ilvl="8" w:tplc="9644525A" w:tentative="1">
      <w:start w:val="1"/>
      <w:numFmt w:val="lowerRoman"/>
      <w:lvlText w:val="%9."/>
      <w:lvlJc w:val="right"/>
      <w:pPr>
        <w:tabs>
          <w:tab w:val="num" w:pos="6622"/>
        </w:tabs>
        <w:ind w:left="6622" w:hanging="180"/>
      </w:pPr>
    </w:lvl>
  </w:abstractNum>
  <w:abstractNum w:abstractNumId="2" w15:restartNumberingAfterBreak="0">
    <w:nsid w:val="09D02EAD"/>
    <w:multiLevelType w:val="hybridMultilevel"/>
    <w:tmpl w:val="F18074C4"/>
    <w:lvl w:ilvl="0" w:tplc="F2A653A0">
      <w:start w:val="1"/>
      <w:numFmt w:val="lowerLetter"/>
      <w:lvlText w:val="(%1)"/>
      <w:lvlJc w:val="left"/>
      <w:pPr>
        <w:tabs>
          <w:tab w:val="num" w:pos="720"/>
        </w:tabs>
        <w:ind w:left="720" w:hanging="360"/>
      </w:pPr>
      <w:rPr>
        <w:rFonts w:hint="default"/>
      </w:rPr>
    </w:lvl>
    <w:lvl w:ilvl="1" w:tplc="9086E92E" w:tentative="1">
      <w:start w:val="1"/>
      <w:numFmt w:val="lowerLetter"/>
      <w:lvlText w:val="%2."/>
      <w:lvlJc w:val="left"/>
      <w:pPr>
        <w:tabs>
          <w:tab w:val="num" w:pos="1440"/>
        </w:tabs>
        <w:ind w:left="1440" w:hanging="360"/>
      </w:pPr>
    </w:lvl>
    <w:lvl w:ilvl="2" w:tplc="518858A6" w:tentative="1">
      <w:start w:val="1"/>
      <w:numFmt w:val="lowerRoman"/>
      <w:lvlText w:val="%3."/>
      <w:lvlJc w:val="right"/>
      <w:pPr>
        <w:tabs>
          <w:tab w:val="num" w:pos="2160"/>
        </w:tabs>
        <w:ind w:left="2160" w:hanging="180"/>
      </w:pPr>
    </w:lvl>
    <w:lvl w:ilvl="3" w:tplc="448AF268" w:tentative="1">
      <w:start w:val="1"/>
      <w:numFmt w:val="decimal"/>
      <w:lvlText w:val="%4."/>
      <w:lvlJc w:val="left"/>
      <w:pPr>
        <w:tabs>
          <w:tab w:val="num" w:pos="2880"/>
        </w:tabs>
        <w:ind w:left="2880" w:hanging="360"/>
      </w:pPr>
    </w:lvl>
    <w:lvl w:ilvl="4" w:tplc="2BDACEA0" w:tentative="1">
      <w:start w:val="1"/>
      <w:numFmt w:val="lowerLetter"/>
      <w:lvlText w:val="%5."/>
      <w:lvlJc w:val="left"/>
      <w:pPr>
        <w:tabs>
          <w:tab w:val="num" w:pos="3600"/>
        </w:tabs>
        <w:ind w:left="3600" w:hanging="360"/>
      </w:pPr>
    </w:lvl>
    <w:lvl w:ilvl="5" w:tplc="753C179A" w:tentative="1">
      <w:start w:val="1"/>
      <w:numFmt w:val="lowerRoman"/>
      <w:lvlText w:val="%6."/>
      <w:lvlJc w:val="right"/>
      <w:pPr>
        <w:tabs>
          <w:tab w:val="num" w:pos="4320"/>
        </w:tabs>
        <w:ind w:left="4320" w:hanging="180"/>
      </w:pPr>
    </w:lvl>
    <w:lvl w:ilvl="6" w:tplc="BFE4399E" w:tentative="1">
      <w:start w:val="1"/>
      <w:numFmt w:val="decimal"/>
      <w:lvlText w:val="%7."/>
      <w:lvlJc w:val="left"/>
      <w:pPr>
        <w:tabs>
          <w:tab w:val="num" w:pos="5040"/>
        </w:tabs>
        <w:ind w:left="5040" w:hanging="360"/>
      </w:pPr>
    </w:lvl>
    <w:lvl w:ilvl="7" w:tplc="D7707DCA" w:tentative="1">
      <w:start w:val="1"/>
      <w:numFmt w:val="lowerLetter"/>
      <w:lvlText w:val="%8."/>
      <w:lvlJc w:val="left"/>
      <w:pPr>
        <w:tabs>
          <w:tab w:val="num" w:pos="5760"/>
        </w:tabs>
        <w:ind w:left="5760" w:hanging="360"/>
      </w:pPr>
    </w:lvl>
    <w:lvl w:ilvl="8" w:tplc="273A41DC" w:tentative="1">
      <w:start w:val="1"/>
      <w:numFmt w:val="lowerRoman"/>
      <w:lvlText w:val="%9."/>
      <w:lvlJc w:val="right"/>
      <w:pPr>
        <w:tabs>
          <w:tab w:val="num" w:pos="6480"/>
        </w:tabs>
        <w:ind w:left="6480" w:hanging="180"/>
      </w:pPr>
    </w:lvl>
  </w:abstractNum>
  <w:abstractNum w:abstractNumId="3" w15:restartNumberingAfterBreak="0">
    <w:nsid w:val="0A8705C6"/>
    <w:multiLevelType w:val="multilevel"/>
    <w:tmpl w:val="96D0392E"/>
    <w:lvl w:ilvl="0">
      <w:start w:val="1"/>
      <w:numFmt w:val="bullet"/>
      <w:lvlText w:val=""/>
      <w:lvlJc w:val="left"/>
      <w:pPr>
        <w:tabs>
          <w:tab w:val="num" w:pos="644"/>
        </w:tabs>
        <w:ind w:left="644"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90266"/>
    <w:multiLevelType w:val="hybridMultilevel"/>
    <w:tmpl w:val="6F3E3994"/>
    <w:lvl w:ilvl="0" w:tplc="9C700768">
      <w:start w:val="1"/>
      <w:numFmt w:val="lowerLetter"/>
      <w:lvlText w:val="%1."/>
      <w:lvlJc w:val="left"/>
      <w:pPr>
        <w:tabs>
          <w:tab w:val="num" w:pos="357"/>
        </w:tabs>
        <w:ind w:left="357" w:hanging="357"/>
      </w:pPr>
      <w:rPr>
        <w:rFonts w:ascii="Trebuchet MS" w:hAnsi="Trebuchet MS" w:hint="default"/>
        <w:b w:val="0"/>
        <w:i w:val="0"/>
        <w:sz w:val="22"/>
        <w:szCs w:val="22"/>
      </w:rPr>
    </w:lvl>
    <w:lvl w:ilvl="1" w:tplc="A4F84EDA" w:tentative="1">
      <w:start w:val="1"/>
      <w:numFmt w:val="lowerLetter"/>
      <w:lvlText w:val="%2."/>
      <w:lvlJc w:val="left"/>
      <w:pPr>
        <w:tabs>
          <w:tab w:val="num" w:pos="1440"/>
        </w:tabs>
        <w:ind w:left="1440" w:hanging="360"/>
      </w:pPr>
    </w:lvl>
    <w:lvl w:ilvl="2" w:tplc="7A70BC66" w:tentative="1">
      <w:start w:val="1"/>
      <w:numFmt w:val="lowerRoman"/>
      <w:lvlText w:val="%3."/>
      <w:lvlJc w:val="right"/>
      <w:pPr>
        <w:tabs>
          <w:tab w:val="num" w:pos="2160"/>
        </w:tabs>
        <w:ind w:left="2160" w:hanging="180"/>
      </w:pPr>
    </w:lvl>
    <w:lvl w:ilvl="3" w:tplc="33BE7B36" w:tentative="1">
      <w:start w:val="1"/>
      <w:numFmt w:val="decimal"/>
      <w:lvlText w:val="%4."/>
      <w:lvlJc w:val="left"/>
      <w:pPr>
        <w:tabs>
          <w:tab w:val="num" w:pos="2880"/>
        </w:tabs>
        <w:ind w:left="2880" w:hanging="360"/>
      </w:pPr>
    </w:lvl>
    <w:lvl w:ilvl="4" w:tplc="5F4083BA" w:tentative="1">
      <w:start w:val="1"/>
      <w:numFmt w:val="lowerLetter"/>
      <w:lvlText w:val="%5."/>
      <w:lvlJc w:val="left"/>
      <w:pPr>
        <w:tabs>
          <w:tab w:val="num" w:pos="3600"/>
        </w:tabs>
        <w:ind w:left="3600" w:hanging="360"/>
      </w:pPr>
    </w:lvl>
    <w:lvl w:ilvl="5" w:tplc="FF74B666" w:tentative="1">
      <w:start w:val="1"/>
      <w:numFmt w:val="lowerRoman"/>
      <w:lvlText w:val="%6."/>
      <w:lvlJc w:val="right"/>
      <w:pPr>
        <w:tabs>
          <w:tab w:val="num" w:pos="4320"/>
        </w:tabs>
        <w:ind w:left="4320" w:hanging="180"/>
      </w:pPr>
    </w:lvl>
    <w:lvl w:ilvl="6" w:tplc="DC22A27E" w:tentative="1">
      <w:start w:val="1"/>
      <w:numFmt w:val="decimal"/>
      <w:lvlText w:val="%7."/>
      <w:lvlJc w:val="left"/>
      <w:pPr>
        <w:tabs>
          <w:tab w:val="num" w:pos="5040"/>
        </w:tabs>
        <w:ind w:left="5040" w:hanging="360"/>
      </w:pPr>
    </w:lvl>
    <w:lvl w:ilvl="7" w:tplc="539E6748" w:tentative="1">
      <w:start w:val="1"/>
      <w:numFmt w:val="lowerLetter"/>
      <w:lvlText w:val="%8."/>
      <w:lvlJc w:val="left"/>
      <w:pPr>
        <w:tabs>
          <w:tab w:val="num" w:pos="5760"/>
        </w:tabs>
        <w:ind w:left="5760" w:hanging="360"/>
      </w:pPr>
    </w:lvl>
    <w:lvl w:ilvl="8" w:tplc="9926DF7C" w:tentative="1">
      <w:start w:val="1"/>
      <w:numFmt w:val="lowerRoman"/>
      <w:lvlText w:val="%9."/>
      <w:lvlJc w:val="right"/>
      <w:pPr>
        <w:tabs>
          <w:tab w:val="num" w:pos="6480"/>
        </w:tabs>
        <w:ind w:left="6480" w:hanging="180"/>
      </w:pPr>
    </w:lvl>
  </w:abstractNum>
  <w:abstractNum w:abstractNumId="5" w15:restartNumberingAfterBreak="0">
    <w:nsid w:val="0EAB5F18"/>
    <w:multiLevelType w:val="hybridMultilevel"/>
    <w:tmpl w:val="1A360A72"/>
    <w:lvl w:ilvl="0" w:tplc="3EE2BA76">
      <w:start w:val="1"/>
      <w:numFmt w:val="lowerLetter"/>
      <w:lvlText w:val="(%1)"/>
      <w:lvlJc w:val="left"/>
      <w:pPr>
        <w:tabs>
          <w:tab w:val="num" w:pos="720"/>
        </w:tabs>
        <w:ind w:left="720" w:hanging="360"/>
      </w:pPr>
      <w:rPr>
        <w:rFonts w:hint="default"/>
      </w:rPr>
    </w:lvl>
    <w:lvl w:ilvl="1" w:tplc="C576F954" w:tentative="1">
      <w:start w:val="1"/>
      <w:numFmt w:val="lowerLetter"/>
      <w:lvlText w:val="%2."/>
      <w:lvlJc w:val="left"/>
      <w:pPr>
        <w:tabs>
          <w:tab w:val="num" w:pos="1440"/>
        </w:tabs>
        <w:ind w:left="1440" w:hanging="360"/>
      </w:pPr>
    </w:lvl>
    <w:lvl w:ilvl="2" w:tplc="C4A2FFFC" w:tentative="1">
      <w:start w:val="1"/>
      <w:numFmt w:val="lowerRoman"/>
      <w:lvlText w:val="%3."/>
      <w:lvlJc w:val="right"/>
      <w:pPr>
        <w:tabs>
          <w:tab w:val="num" w:pos="2160"/>
        </w:tabs>
        <w:ind w:left="2160" w:hanging="180"/>
      </w:pPr>
    </w:lvl>
    <w:lvl w:ilvl="3" w:tplc="2452B1FA" w:tentative="1">
      <w:start w:val="1"/>
      <w:numFmt w:val="decimal"/>
      <w:lvlText w:val="%4."/>
      <w:lvlJc w:val="left"/>
      <w:pPr>
        <w:tabs>
          <w:tab w:val="num" w:pos="2880"/>
        </w:tabs>
        <w:ind w:left="2880" w:hanging="360"/>
      </w:pPr>
    </w:lvl>
    <w:lvl w:ilvl="4" w:tplc="41083C1C" w:tentative="1">
      <w:start w:val="1"/>
      <w:numFmt w:val="lowerLetter"/>
      <w:lvlText w:val="%5."/>
      <w:lvlJc w:val="left"/>
      <w:pPr>
        <w:tabs>
          <w:tab w:val="num" w:pos="3600"/>
        </w:tabs>
        <w:ind w:left="3600" w:hanging="360"/>
      </w:pPr>
    </w:lvl>
    <w:lvl w:ilvl="5" w:tplc="5B82E3D0" w:tentative="1">
      <w:start w:val="1"/>
      <w:numFmt w:val="lowerRoman"/>
      <w:lvlText w:val="%6."/>
      <w:lvlJc w:val="right"/>
      <w:pPr>
        <w:tabs>
          <w:tab w:val="num" w:pos="4320"/>
        </w:tabs>
        <w:ind w:left="4320" w:hanging="180"/>
      </w:pPr>
    </w:lvl>
    <w:lvl w:ilvl="6" w:tplc="5E3A6470" w:tentative="1">
      <w:start w:val="1"/>
      <w:numFmt w:val="decimal"/>
      <w:lvlText w:val="%7."/>
      <w:lvlJc w:val="left"/>
      <w:pPr>
        <w:tabs>
          <w:tab w:val="num" w:pos="5040"/>
        </w:tabs>
        <w:ind w:left="5040" w:hanging="360"/>
      </w:pPr>
    </w:lvl>
    <w:lvl w:ilvl="7" w:tplc="8560188E" w:tentative="1">
      <w:start w:val="1"/>
      <w:numFmt w:val="lowerLetter"/>
      <w:lvlText w:val="%8."/>
      <w:lvlJc w:val="left"/>
      <w:pPr>
        <w:tabs>
          <w:tab w:val="num" w:pos="5760"/>
        </w:tabs>
        <w:ind w:left="5760" w:hanging="360"/>
      </w:pPr>
    </w:lvl>
    <w:lvl w:ilvl="8" w:tplc="78747B2C" w:tentative="1">
      <w:start w:val="1"/>
      <w:numFmt w:val="lowerRoman"/>
      <w:lvlText w:val="%9."/>
      <w:lvlJc w:val="right"/>
      <w:pPr>
        <w:tabs>
          <w:tab w:val="num" w:pos="6480"/>
        </w:tabs>
        <w:ind w:left="6480" w:hanging="180"/>
      </w:pPr>
    </w:lvl>
  </w:abstractNum>
  <w:abstractNum w:abstractNumId="6" w15:restartNumberingAfterBreak="0">
    <w:nsid w:val="111760EF"/>
    <w:multiLevelType w:val="singleLevel"/>
    <w:tmpl w:val="FF96E620"/>
    <w:lvl w:ilvl="0">
      <w:start w:val="1"/>
      <w:numFmt w:val="lowerLetter"/>
      <w:lvlText w:val="%1."/>
      <w:lvlJc w:val="left"/>
      <w:pPr>
        <w:tabs>
          <w:tab w:val="num" w:pos="1800"/>
        </w:tabs>
        <w:ind w:left="1800" w:hanging="360"/>
      </w:pPr>
      <w:rPr>
        <w:rFonts w:hint="default"/>
      </w:rPr>
    </w:lvl>
  </w:abstractNum>
  <w:abstractNum w:abstractNumId="7" w15:restartNumberingAfterBreak="0">
    <w:nsid w:val="13DC0104"/>
    <w:multiLevelType w:val="hybridMultilevel"/>
    <w:tmpl w:val="382AF95E"/>
    <w:lvl w:ilvl="0" w:tplc="448E8A4E">
      <w:start w:val="1"/>
      <w:numFmt w:val="lowerLetter"/>
      <w:lvlText w:val="%1."/>
      <w:lvlJc w:val="left"/>
      <w:pPr>
        <w:tabs>
          <w:tab w:val="num" w:pos="357"/>
        </w:tabs>
        <w:ind w:left="357" w:hanging="357"/>
      </w:pPr>
      <w:rPr>
        <w:rFonts w:ascii="Trebuchet MS" w:hAnsi="Trebuchet MS" w:hint="default"/>
        <w:b w:val="0"/>
        <w:i w:val="0"/>
        <w:sz w:val="22"/>
        <w:szCs w:val="22"/>
      </w:rPr>
    </w:lvl>
    <w:lvl w:ilvl="1" w:tplc="4AB80D4A" w:tentative="1">
      <w:start w:val="1"/>
      <w:numFmt w:val="lowerLetter"/>
      <w:lvlText w:val="%2."/>
      <w:lvlJc w:val="left"/>
      <w:pPr>
        <w:tabs>
          <w:tab w:val="num" w:pos="1440"/>
        </w:tabs>
        <w:ind w:left="1440" w:hanging="360"/>
      </w:pPr>
    </w:lvl>
    <w:lvl w:ilvl="2" w:tplc="1D7C5E22" w:tentative="1">
      <w:start w:val="1"/>
      <w:numFmt w:val="lowerRoman"/>
      <w:lvlText w:val="%3."/>
      <w:lvlJc w:val="right"/>
      <w:pPr>
        <w:tabs>
          <w:tab w:val="num" w:pos="2160"/>
        </w:tabs>
        <w:ind w:left="2160" w:hanging="180"/>
      </w:pPr>
    </w:lvl>
    <w:lvl w:ilvl="3" w:tplc="A20AFA62" w:tentative="1">
      <w:start w:val="1"/>
      <w:numFmt w:val="decimal"/>
      <w:lvlText w:val="%4."/>
      <w:lvlJc w:val="left"/>
      <w:pPr>
        <w:tabs>
          <w:tab w:val="num" w:pos="2880"/>
        </w:tabs>
        <w:ind w:left="2880" w:hanging="360"/>
      </w:pPr>
    </w:lvl>
    <w:lvl w:ilvl="4" w:tplc="4056745C" w:tentative="1">
      <w:start w:val="1"/>
      <w:numFmt w:val="lowerLetter"/>
      <w:lvlText w:val="%5."/>
      <w:lvlJc w:val="left"/>
      <w:pPr>
        <w:tabs>
          <w:tab w:val="num" w:pos="3600"/>
        </w:tabs>
        <w:ind w:left="3600" w:hanging="360"/>
      </w:pPr>
    </w:lvl>
    <w:lvl w:ilvl="5" w:tplc="4F806E6C" w:tentative="1">
      <w:start w:val="1"/>
      <w:numFmt w:val="lowerRoman"/>
      <w:lvlText w:val="%6."/>
      <w:lvlJc w:val="right"/>
      <w:pPr>
        <w:tabs>
          <w:tab w:val="num" w:pos="4320"/>
        </w:tabs>
        <w:ind w:left="4320" w:hanging="180"/>
      </w:pPr>
    </w:lvl>
    <w:lvl w:ilvl="6" w:tplc="8DBE477A" w:tentative="1">
      <w:start w:val="1"/>
      <w:numFmt w:val="decimal"/>
      <w:lvlText w:val="%7."/>
      <w:lvlJc w:val="left"/>
      <w:pPr>
        <w:tabs>
          <w:tab w:val="num" w:pos="5040"/>
        </w:tabs>
        <w:ind w:left="5040" w:hanging="360"/>
      </w:pPr>
    </w:lvl>
    <w:lvl w:ilvl="7" w:tplc="80BC3674" w:tentative="1">
      <w:start w:val="1"/>
      <w:numFmt w:val="lowerLetter"/>
      <w:lvlText w:val="%8."/>
      <w:lvlJc w:val="left"/>
      <w:pPr>
        <w:tabs>
          <w:tab w:val="num" w:pos="5760"/>
        </w:tabs>
        <w:ind w:left="5760" w:hanging="360"/>
      </w:pPr>
    </w:lvl>
    <w:lvl w:ilvl="8" w:tplc="73A01D76" w:tentative="1">
      <w:start w:val="1"/>
      <w:numFmt w:val="lowerRoman"/>
      <w:lvlText w:val="%9."/>
      <w:lvlJc w:val="right"/>
      <w:pPr>
        <w:tabs>
          <w:tab w:val="num" w:pos="6480"/>
        </w:tabs>
        <w:ind w:left="6480" w:hanging="180"/>
      </w:pPr>
    </w:lvl>
  </w:abstractNum>
  <w:abstractNum w:abstractNumId="8" w15:restartNumberingAfterBreak="0">
    <w:nsid w:val="15866CE7"/>
    <w:multiLevelType w:val="hybridMultilevel"/>
    <w:tmpl w:val="7A8A8A38"/>
    <w:lvl w:ilvl="0" w:tplc="67602992">
      <w:start w:val="1"/>
      <w:numFmt w:val="lowerLetter"/>
      <w:lvlText w:val="(%1)"/>
      <w:lvlJc w:val="left"/>
      <w:pPr>
        <w:tabs>
          <w:tab w:val="num" w:pos="720"/>
        </w:tabs>
        <w:ind w:left="720" w:hanging="360"/>
      </w:pPr>
      <w:rPr>
        <w:rFonts w:hint="default"/>
      </w:rPr>
    </w:lvl>
    <w:lvl w:ilvl="1" w:tplc="3822F4FC" w:tentative="1">
      <w:start w:val="1"/>
      <w:numFmt w:val="lowerLetter"/>
      <w:lvlText w:val="%2."/>
      <w:lvlJc w:val="left"/>
      <w:pPr>
        <w:tabs>
          <w:tab w:val="num" w:pos="1440"/>
        </w:tabs>
        <w:ind w:left="1440" w:hanging="360"/>
      </w:pPr>
    </w:lvl>
    <w:lvl w:ilvl="2" w:tplc="27FA1500" w:tentative="1">
      <w:start w:val="1"/>
      <w:numFmt w:val="lowerRoman"/>
      <w:lvlText w:val="%3."/>
      <w:lvlJc w:val="right"/>
      <w:pPr>
        <w:tabs>
          <w:tab w:val="num" w:pos="2160"/>
        </w:tabs>
        <w:ind w:left="2160" w:hanging="180"/>
      </w:pPr>
    </w:lvl>
    <w:lvl w:ilvl="3" w:tplc="F51E3138" w:tentative="1">
      <w:start w:val="1"/>
      <w:numFmt w:val="decimal"/>
      <w:lvlText w:val="%4."/>
      <w:lvlJc w:val="left"/>
      <w:pPr>
        <w:tabs>
          <w:tab w:val="num" w:pos="2880"/>
        </w:tabs>
        <w:ind w:left="2880" w:hanging="360"/>
      </w:pPr>
    </w:lvl>
    <w:lvl w:ilvl="4" w:tplc="9C865848" w:tentative="1">
      <w:start w:val="1"/>
      <w:numFmt w:val="lowerLetter"/>
      <w:lvlText w:val="%5."/>
      <w:lvlJc w:val="left"/>
      <w:pPr>
        <w:tabs>
          <w:tab w:val="num" w:pos="3600"/>
        </w:tabs>
        <w:ind w:left="3600" w:hanging="360"/>
      </w:pPr>
    </w:lvl>
    <w:lvl w:ilvl="5" w:tplc="325C3D6A" w:tentative="1">
      <w:start w:val="1"/>
      <w:numFmt w:val="lowerRoman"/>
      <w:lvlText w:val="%6."/>
      <w:lvlJc w:val="right"/>
      <w:pPr>
        <w:tabs>
          <w:tab w:val="num" w:pos="4320"/>
        </w:tabs>
        <w:ind w:left="4320" w:hanging="180"/>
      </w:pPr>
    </w:lvl>
    <w:lvl w:ilvl="6" w:tplc="633A0C02" w:tentative="1">
      <w:start w:val="1"/>
      <w:numFmt w:val="decimal"/>
      <w:lvlText w:val="%7."/>
      <w:lvlJc w:val="left"/>
      <w:pPr>
        <w:tabs>
          <w:tab w:val="num" w:pos="5040"/>
        </w:tabs>
        <w:ind w:left="5040" w:hanging="360"/>
      </w:pPr>
    </w:lvl>
    <w:lvl w:ilvl="7" w:tplc="21DEA31C" w:tentative="1">
      <w:start w:val="1"/>
      <w:numFmt w:val="lowerLetter"/>
      <w:lvlText w:val="%8."/>
      <w:lvlJc w:val="left"/>
      <w:pPr>
        <w:tabs>
          <w:tab w:val="num" w:pos="5760"/>
        </w:tabs>
        <w:ind w:left="5760" w:hanging="360"/>
      </w:pPr>
    </w:lvl>
    <w:lvl w:ilvl="8" w:tplc="E222D86E" w:tentative="1">
      <w:start w:val="1"/>
      <w:numFmt w:val="lowerRoman"/>
      <w:lvlText w:val="%9."/>
      <w:lvlJc w:val="right"/>
      <w:pPr>
        <w:tabs>
          <w:tab w:val="num" w:pos="6480"/>
        </w:tabs>
        <w:ind w:left="6480" w:hanging="180"/>
      </w:pPr>
    </w:lvl>
  </w:abstractNum>
  <w:abstractNum w:abstractNumId="9" w15:restartNumberingAfterBreak="0">
    <w:nsid w:val="16D40A6B"/>
    <w:multiLevelType w:val="hybridMultilevel"/>
    <w:tmpl w:val="41C80A68"/>
    <w:lvl w:ilvl="0" w:tplc="8760D020">
      <w:start w:val="2"/>
      <w:numFmt w:val="lowerLetter"/>
      <w:lvlText w:val="(%1)"/>
      <w:lvlJc w:val="left"/>
      <w:pPr>
        <w:tabs>
          <w:tab w:val="num" w:pos="780"/>
        </w:tabs>
        <w:ind w:left="780" w:hanging="420"/>
      </w:pPr>
      <w:rPr>
        <w:rFonts w:hint="default"/>
      </w:rPr>
    </w:lvl>
    <w:lvl w:ilvl="1" w:tplc="0B4E2126" w:tentative="1">
      <w:start w:val="1"/>
      <w:numFmt w:val="lowerLetter"/>
      <w:lvlText w:val="%2."/>
      <w:lvlJc w:val="left"/>
      <w:pPr>
        <w:tabs>
          <w:tab w:val="num" w:pos="1440"/>
        </w:tabs>
        <w:ind w:left="1440" w:hanging="360"/>
      </w:pPr>
    </w:lvl>
    <w:lvl w:ilvl="2" w:tplc="07DA82E4" w:tentative="1">
      <w:start w:val="1"/>
      <w:numFmt w:val="lowerRoman"/>
      <w:lvlText w:val="%3."/>
      <w:lvlJc w:val="right"/>
      <w:pPr>
        <w:tabs>
          <w:tab w:val="num" w:pos="2160"/>
        </w:tabs>
        <w:ind w:left="2160" w:hanging="180"/>
      </w:pPr>
    </w:lvl>
    <w:lvl w:ilvl="3" w:tplc="C9263936" w:tentative="1">
      <w:start w:val="1"/>
      <w:numFmt w:val="decimal"/>
      <w:lvlText w:val="%4."/>
      <w:lvlJc w:val="left"/>
      <w:pPr>
        <w:tabs>
          <w:tab w:val="num" w:pos="2880"/>
        </w:tabs>
        <w:ind w:left="2880" w:hanging="360"/>
      </w:pPr>
    </w:lvl>
    <w:lvl w:ilvl="4" w:tplc="2B9C6762" w:tentative="1">
      <w:start w:val="1"/>
      <w:numFmt w:val="lowerLetter"/>
      <w:lvlText w:val="%5."/>
      <w:lvlJc w:val="left"/>
      <w:pPr>
        <w:tabs>
          <w:tab w:val="num" w:pos="3600"/>
        </w:tabs>
        <w:ind w:left="3600" w:hanging="360"/>
      </w:pPr>
    </w:lvl>
    <w:lvl w:ilvl="5" w:tplc="9E5CC8EA" w:tentative="1">
      <w:start w:val="1"/>
      <w:numFmt w:val="lowerRoman"/>
      <w:lvlText w:val="%6."/>
      <w:lvlJc w:val="right"/>
      <w:pPr>
        <w:tabs>
          <w:tab w:val="num" w:pos="4320"/>
        </w:tabs>
        <w:ind w:left="4320" w:hanging="180"/>
      </w:pPr>
    </w:lvl>
    <w:lvl w:ilvl="6" w:tplc="4426DC24" w:tentative="1">
      <w:start w:val="1"/>
      <w:numFmt w:val="decimal"/>
      <w:lvlText w:val="%7."/>
      <w:lvlJc w:val="left"/>
      <w:pPr>
        <w:tabs>
          <w:tab w:val="num" w:pos="5040"/>
        </w:tabs>
        <w:ind w:left="5040" w:hanging="360"/>
      </w:pPr>
    </w:lvl>
    <w:lvl w:ilvl="7" w:tplc="00AE828C" w:tentative="1">
      <w:start w:val="1"/>
      <w:numFmt w:val="lowerLetter"/>
      <w:lvlText w:val="%8."/>
      <w:lvlJc w:val="left"/>
      <w:pPr>
        <w:tabs>
          <w:tab w:val="num" w:pos="5760"/>
        </w:tabs>
        <w:ind w:left="5760" w:hanging="360"/>
      </w:pPr>
    </w:lvl>
    <w:lvl w:ilvl="8" w:tplc="CC847BFC" w:tentative="1">
      <w:start w:val="1"/>
      <w:numFmt w:val="lowerRoman"/>
      <w:lvlText w:val="%9."/>
      <w:lvlJc w:val="right"/>
      <w:pPr>
        <w:tabs>
          <w:tab w:val="num" w:pos="6480"/>
        </w:tabs>
        <w:ind w:left="6480" w:hanging="180"/>
      </w:pPr>
    </w:lvl>
  </w:abstractNum>
  <w:abstractNum w:abstractNumId="10" w15:restartNumberingAfterBreak="0">
    <w:nsid w:val="1CA06558"/>
    <w:multiLevelType w:val="hybridMultilevel"/>
    <w:tmpl w:val="750CF18C"/>
    <w:lvl w:ilvl="0" w:tplc="9246244E">
      <w:start w:val="1"/>
      <w:numFmt w:val="bullet"/>
      <w:lvlText w:val=""/>
      <w:lvlJc w:val="left"/>
      <w:pPr>
        <w:tabs>
          <w:tab w:val="num" w:pos="357"/>
        </w:tabs>
        <w:ind w:left="357" w:hanging="357"/>
      </w:pPr>
      <w:rPr>
        <w:rFonts w:ascii="Symbol" w:eastAsia="Times New Roman" w:hAnsi="Symbol" w:cs="Times New Roman" w:hint="default"/>
      </w:rPr>
    </w:lvl>
    <w:lvl w:ilvl="1" w:tplc="1996D474" w:tentative="1">
      <w:start w:val="1"/>
      <w:numFmt w:val="bullet"/>
      <w:lvlText w:val="o"/>
      <w:lvlJc w:val="left"/>
      <w:pPr>
        <w:tabs>
          <w:tab w:val="num" w:pos="1440"/>
        </w:tabs>
        <w:ind w:left="1440" w:hanging="360"/>
      </w:pPr>
      <w:rPr>
        <w:rFonts w:ascii="Courier New" w:hAnsi="Courier New" w:cs="Courier New" w:hint="default"/>
      </w:rPr>
    </w:lvl>
    <w:lvl w:ilvl="2" w:tplc="F168C0BE" w:tentative="1">
      <w:start w:val="1"/>
      <w:numFmt w:val="bullet"/>
      <w:lvlText w:val=""/>
      <w:lvlJc w:val="left"/>
      <w:pPr>
        <w:tabs>
          <w:tab w:val="num" w:pos="2160"/>
        </w:tabs>
        <w:ind w:left="2160" w:hanging="360"/>
      </w:pPr>
      <w:rPr>
        <w:rFonts w:ascii="Wingdings" w:hAnsi="Wingdings" w:hint="default"/>
      </w:rPr>
    </w:lvl>
    <w:lvl w:ilvl="3" w:tplc="D4E273AA" w:tentative="1">
      <w:start w:val="1"/>
      <w:numFmt w:val="bullet"/>
      <w:lvlText w:val=""/>
      <w:lvlJc w:val="left"/>
      <w:pPr>
        <w:tabs>
          <w:tab w:val="num" w:pos="2880"/>
        </w:tabs>
        <w:ind w:left="2880" w:hanging="360"/>
      </w:pPr>
      <w:rPr>
        <w:rFonts w:ascii="Symbol" w:hAnsi="Symbol" w:hint="default"/>
      </w:rPr>
    </w:lvl>
    <w:lvl w:ilvl="4" w:tplc="D42A04D6" w:tentative="1">
      <w:start w:val="1"/>
      <w:numFmt w:val="bullet"/>
      <w:lvlText w:val="o"/>
      <w:lvlJc w:val="left"/>
      <w:pPr>
        <w:tabs>
          <w:tab w:val="num" w:pos="3600"/>
        </w:tabs>
        <w:ind w:left="3600" w:hanging="360"/>
      </w:pPr>
      <w:rPr>
        <w:rFonts w:ascii="Courier New" w:hAnsi="Courier New" w:cs="Courier New" w:hint="default"/>
      </w:rPr>
    </w:lvl>
    <w:lvl w:ilvl="5" w:tplc="F03E2332" w:tentative="1">
      <w:start w:val="1"/>
      <w:numFmt w:val="bullet"/>
      <w:lvlText w:val=""/>
      <w:lvlJc w:val="left"/>
      <w:pPr>
        <w:tabs>
          <w:tab w:val="num" w:pos="4320"/>
        </w:tabs>
        <w:ind w:left="4320" w:hanging="360"/>
      </w:pPr>
      <w:rPr>
        <w:rFonts w:ascii="Wingdings" w:hAnsi="Wingdings" w:hint="default"/>
      </w:rPr>
    </w:lvl>
    <w:lvl w:ilvl="6" w:tplc="BAA84746" w:tentative="1">
      <w:start w:val="1"/>
      <w:numFmt w:val="bullet"/>
      <w:lvlText w:val=""/>
      <w:lvlJc w:val="left"/>
      <w:pPr>
        <w:tabs>
          <w:tab w:val="num" w:pos="5040"/>
        </w:tabs>
        <w:ind w:left="5040" w:hanging="360"/>
      </w:pPr>
      <w:rPr>
        <w:rFonts w:ascii="Symbol" w:hAnsi="Symbol" w:hint="default"/>
      </w:rPr>
    </w:lvl>
    <w:lvl w:ilvl="7" w:tplc="B4468402" w:tentative="1">
      <w:start w:val="1"/>
      <w:numFmt w:val="bullet"/>
      <w:lvlText w:val="o"/>
      <w:lvlJc w:val="left"/>
      <w:pPr>
        <w:tabs>
          <w:tab w:val="num" w:pos="5760"/>
        </w:tabs>
        <w:ind w:left="5760" w:hanging="360"/>
      </w:pPr>
      <w:rPr>
        <w:rFonts w:ascii="Courier New" w:hAnsi="Courier New" w:cs="Courier New" w:hint="default"/>
      </w:rPr>
    </w:lvl>
    <w:lvl w:ilvl="8" w:tplc="DA9C52B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6B7605"/>
    <w:multiLevelType w:val="singleLevel"/>
    <w:tmpl w:val="C09A5FB8"/>
    <w:lvl w:ilvl="0">
      <w:start w:val="1"/>
      <w:numFmt w:val="lowerLetter"/>
      <w:lvlText w:val="%1."/>
      <w:lvlJc w:val="left"/>
      <w:pPr>
        <w:tabs>
          <w:tab w:val="num" w:pos="360"/>
        </w:tabs>
        <w:ind w:left="360" w:hanging="360"/>
      </w:pPr>
      <w:rPr>
        <w:rFonts w:hint="default"/>
      </w:rPr>
    </w:lvl>
  </w:abstractNum>
  <w:abstractNum w:abstractNumId="12" w15:restartNumberingAfterBreak="0">
    <w:nsid w:val="1FC74CB4"/>
    <w:multiLevelType w:val="singleLevel"/>
    <w:tmpl w:val="D9506C18"/>
    <w:lvl w:ilvl="0">
      <w:start w:val="3"/>
      <w:numFmt w:val="lowerLetter"/>
      <w:lvlText w:val="(%1)"/>
      <w:lvlJc w:val="left"/>
      <w:pPr>
        <w:tabs>
          <w:tab w:val="num" w:pos="420"/>
        </w:tabs>
        <w:ind w:left="420" w:hanging="420"/>
      </w:pPr>
      <w:rPr>
        <w:rFonts w:hint="default"/>
      </w:rPr>
    </w:lvl>
  </w:abstractNum>
  <w:abstractNum w:abstractNumId="13" w15:restartNumberingAfterBreak="0">
    <w:nsid w:val="249C3D9B"/>
    <w:multiLevelType w:val="hybridMultilevel"/>
    <w:tmpl w:val="DDBE86E8"/>
    <w:lvl w:ilvl="0" w:tplc="23FE54CA">
      <w:start w:val="1"/>
      <w:numFmt w:val="lowerLetter"/>
      <w:lvlText w:val="(%1)"/>
      <w:lvlJc w:val="left"/>
      <w:pPr>
        <w:tabs>
          <w:tab w:val="num" w:pos="780"/>
        </w:tabs>
        <w:ind w:left="780" w:hanging="420"/>
      </w:pPr>
      <w:rPr>
        <w:rFonts w:hint="default"/>
      </w:rPr>
    </w:lvl>
    <w:lvl w:ilvl="1" w:tplc="4CC81E2E" w:tentative="1">
      <w:start w:val="1"/>
      <w:numFmt w:val="lowerLetter"/>
      <w:lvlText w:val="%2."/>
      <w:lvlJc w:val="left"/>
      <w:pPr>
        <w:tabs>
          <w:tab w:val="num" w:pos="1440"/>
        </w:tabs>
        <w:ind w:left="1440" w:hanging="360"/>
      </w:pPr>
    </w:lvl>
    <w:lvl w:ilvl="2" w:tplc="131EA75A" w:tentative="1">
      <w:start w:val="1"/>
      <w:numFmt w:val="lowerRoman"/>
      <w:lvlText w:val="%3."/>
      <w:lvlJc w:val="right"/>
      <w:pPr>
        <w:tabs>
          <w:tab w:val="num" w:pos="2160"/>
        </w:tabs>
        <w:ind w:left="2160" w:hanging="180"/>
      </w:pPr>
    </w:lvl>
    <w:lvl w:ilvl="3" w:tplc="D892D0B6" w:tentative="1">
      <w:start w:val="1"/>
      <w:numFmt w:val="decimal"/>
      <w:lvlText w:val="%4."/>
      <w:lvlJc w:val="left"/>
      <w:pPr>
        <w:tabs>
          <w:tab w:val="num" w:pos="2880"/>
        </w:tabs>
        <w:ind w:left="2880" w:hanging="360"/>
      </w:pPr>
    </w:lvl>
    <w:lvl w:ilvl="4" w:tplc="623E6938" w:tentative="1">
      <w:start w:val="1"/>
      <w:numFmt w:val="lowerLetter"/>
      <w:lvlText w:val="%5."/>
      <w:lvlJc w:val="left"/>
      <w:pPr>
        <w:tabs>
          <w:tab w:val="num" w:pos="3600"/>
        </w:tabs>
        <w:ind w:left="3600" w:hanging="360"/>
      </w:pPr>
    </w:lvl>
    <w:lvl w:ilvl="5" w:tplc="2BA4A55C" w:tentative="1">
      <w:start w:val="1"/>
      <w:numFmt w:val="lowerRoman"/>
      <w:lvlText w:val="%6."/>
      <w:lvlJc w:val="right"/>
      <w:pPr>
        <w:tabs>
          <w:tab w:val="num" w:pos="4320"/>
        </w:tabs>
        <w:ind w:left="4320" w:hanging="180"/>
      </w:pPr>
    </w:lvl>
    <w:lvl w:ilvl="6" w:tplc="4BB6EB9C" w:tentative="1">
      <w:start w:val="1"/>
      <w:numFmt w:val="decimal"/>
      <w:lvlText w:val="%7."/>
      <w:lvlJc w:val="left"/>
      <w:pPr>
        <w:tabs>
          <w:tab w:val="num" w:pos="5040"/>
        </w:tabs>
        <w:ind w:left="5040" w:hanging="360"/>
      </w:pPr>
    </w:lvl>
    <w:lvl w:ilvl="7" w:tplc="78B8858C" w:tentative="1">
      <w:start w:val="1"/>
      <w:numFmt w:val="lowerLetter"/>
      <w:lvlText w:val="%8."/>
      <w:lvlJc w:val="left"/>
      <w:pPr>
        <w:tabs>
          <w:tab w:val="num" w:pos="5760"/>
        </w:tabs>
        <w:ind w:left="5760" w:hanging="360"/>
      </w:pPr>
    </w:lvl>
    <w:lvl w:ilvl="8" w:tplc="D8D05604" w:tentative="1">
      <w:start w:val="1"/>
      <w:numFmt w:val="lowerRoman"/>
      <w:lvlText w:val="%9."/>
      <w:lvlJc w:val="right"/>
      <w:pPr>
        <w:tabs>
          <w:tab w:val="num" w:pos="6480"/>
        </w:tabs>
        <w:ind w:left="6480" w:hanging="180"/>
      </w:pPr>
    </w:lvl>
  </w:abstractNum>
  <w:abstractNum w:abstractNumId="14" w15:restartNumberingAfterBreak="0">
    <w:nsid w:val="27244B21"/>
    <w:multiLevelType w:val="multilevel"/>
    <w:tmpl w:val="CA52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BF12FC"/>
    <w:multiLevelType w:val="hybridMultilevel"/>
    <w:tmpl w:val="14F8DE8A"/>
    <w:lvl w:ilvl="0" w:tplc="199E23A0">
      <w:start w:val="2"/>
      <w:numFmt w:val="lowerLetter"/>
      <w:lvlText w:val="%1."/>
      <w:lvlJc w:val="left"/>
      <w:pPr>
        <w:tabs>
          <w:tab w:val="num" w:pos="357"/>
        </w:tabs>
        <w:ind w:left="357" w:hanging="357"/>
      </w:pPr>
      <w:rPr>
        <w:rFonts w:ascii="Trebuchet MS" w:hAnsi="Trebuchet MS" w:hint="default"/>
        <w:b w:val="0"/>
        <w:i w:val="0"/>
        <w:sz w:val="22"/>
        <w:szCs w:val="22"/>
      </w:rPr>
    </w:lvl>
    <w:lvl w:ilvl="1" w:tplc="27042F02" w:tentative="1">
      <w:start w:val="1"/>
      <w:numFmt w:val="lowerLetter"/>
      <w:lvlText w:val="%2."/>
      <w:lvlJc w:val="left"/>
      <w:pPr>
        <w:tabs>
          <w:tab w:val="num" w:pos="1440"/>
        </w:tabs>
        <w:ind w:left="1440" w:hanging="360"/>
      </w:pPr>
    </w:lvl>
    <w:lvl w:ilvl="2" w:tplc="AD4E32AC" w:tentative="1">
      <w:start w:val="1"/>
      <w:numFmt w:val="lowerRoman"/>
      <w:lvlText w:val="%3."/>
      <w:lvlJc w:val="right"/>
      <w:pPr>
        <w:tabs>
          <w:tab w:val="num" w:pos="2160"/>
        </w:tabs>
        <w:ind w:left="2160" w:hanging="180"/>
      </w:pPr>
    </w:lvl>
    <w:lvl w:ilvl="3" w:tplc="626432F6" w:tentative="1">
      <w:start w:val="1"/>
      <w:numFmt w:val="decimal"/>
      <w:lvlText w:val="%4."/>
      <w:lvlJc w:val="left"/>
      <w:pPr>
        <w:tabs>
          <w:tab w:val="num" w:pos="2880"/>
        </w:tabs>
        <w:ind w:left="2880" w:hanging="360"/>
      </w:pPr>
    </w:lvl>
    <w:lvl w:ilvl="4" w:tplc="855CB2F2" w:tentative="1">
      <w:start w:val="1"/>
      <w:numFmt w:val="lowerLetter"/>
      <w:lvlText w:val="%5."/>
      <w:lvlJc w:val="left"/>
      <w:pPr>
        <w:tabs>
          <w:tab w:val="num" w:pos="3600"/>
        </w:tabs>
        <w:ind w:left="3600" w:hanging="360"/>
      </w:pPr>
    </w:lvl>
    <w:lvl w:ilvl="5" w:tplc="A3BCCB50" w:tentative="1">
      <w:start w:val="1"/>
      <w:numFmt w:val="lowerRoman"/>
      <w:lvlText w:val="%6."/>
      <w:lvlJc w:val="right"/>
      <w:pPr>
        <w:tabs>
          <w:tab w:val="num" w:pos="4320"/>
        </w:tabs>
        <w:ind w:left="4320" w:hanging="180"/>
      </w:pPr>
    </w:lvl>
    <w:lvl w:ilvl="6" w:tplc="68924408" w:tentative="1">
      <w:start w:val="1"/>
      <w:numFmt w:val="decimal"/>
      <w:lvlText w:val="%7."/>
      <w:lvlJc w:val="left"/>
      <w:pPr>
        <w:tabs>
          <w:tab w:val="num" w:pos="5040"/>
        </w:tabs>
        <w:ind w:left="5040" w:hanging="360"/>
      </w:pPr>
    </w:lvl>
    <w:lvl w:ilvl="7" w:tplc="45EA8CF8" w:tentative="1">
      <w:start w:val="1"/>
      <w:numFmt w:val="lowerLetter"/>
      <w:lvlText w:val="%8."/>
      <w:lvlJc w:val="left"/>
      <w:pPr>
        <w:tabs>
          <w:tab w:val="num" w:pos="5760"/>
        </w:tabs>
        <w:ind w:left="5760" w:hanging="360"/>
      </w:pPr>
    </w:lvl>
    <w:lvl w:ilvl="8" w:tplc="9B1CE8A0" w:tentative="1">
      <w:start w:val="1"/>
      <w:numFmt w:val="lowerRoman"/>
      <w:lvlText w:val="%9."/>
      <w:lvlJc w:val="right"/>
      <w:pPr>
        <w:tabs>
          <w:tab w:val="num" w:pos="6480"/>
        </w:tabs>
        <w:ind w:left="6480" w:hanging="180"/>
      </w:pPr>
    </w:lvl>
  </w:abstractNum>
  <w:abstractNum w:abstractNumId="16" w15:restartNumberingAfterBreak="0">
    <w:nsid w:val="374F009C"/>
    <w:multiLevelType w:val="hybridMultilevel"/>
    <w:tmpl w:val="266207D8"/>
    <w:lvl w:ilvl="0" w:tplc="D7208498">
      <w:start w:val="1"/>
      <w:numFmt w:val="bullet"/>
      <w:lvlText w:val=""/>
      <w:lvlJc w:val="left"/>
      <w:pPr>
        <w:tabs>
          <w:tab w:val="num" w:pos="357"/>
        </w:tabs>
        <w:ind w:left="357" w:hanging="357"/>
      </w:pPr>
      <w:rPr>
        <w:rFonts w:ascii="Symbol" w:eastAsia="Times New Roman" w:hAnsi="Symbol" w:cs="Times New Roman" w:hint="default"/>
      </w:rPr>
    </w:lvl>
    <w:lvl w:ilvl="1" w:tplc="2B0834A4" w:tentative="1">
      <w:start w:val="1"/>
      <w:numFmt w:val="bullet"/>
      <w:lvlText w:val="o"/>
      <w:lvlJc w:val="left"/>
      <w:pPr>
        <w:tabs>
          <w:tab w:val="num" w:pos="1440"/>
        </w:tabs>
        <w:ind w:left="1440" w:hanging="360"/>
      </w:pPr>
      <w:rPr>
        <w:rFonts w:ascii="Courier New" w:hAnsi="Courier New" w:cs="Courier New" w:hint="default"/>
      </w:rPr>
    </w:lvl>
    <w:lvl w:ilvl="2" w:tplc="085021E6" w:tentative="1">
      <w:start w:val="1"/>
      <w:numFmt w:val="bullet"/>
      <w:lvlText w:val=""/>
      <w:lvlJc w:val="left"/>
      <w:pPr>
        <w:tabs>
          <w:tab w:val="num" w:pos="2160"/>
        </w:tabs>
        <w:ind w:left="2160" w:hanging="360"/>
      </w:pPr>
      <w:rPr>
        <w:rFonts w:ascii="Wingdings" w:hAnsi="Wingdings" w:hint="default"/>
      </w:rPr>
    </w:lvl>
    <w:lvl w:ilvl="3" w:tplc="CC62485E" w:tentative="1">
      <w:start w:val="1"/>
      <w:numFmt w:val="bullet"/>
      <w:lvlText w:val=""/>
      <w:lvlJc w:val="left"/>
      <w:pPr>
        <w:tabs>
          <w:tab w:val="num" w:pos="2880"/>
        </w:tabs>
        <w:ind w:left="2880" w:hanging="360"/>
      </w:pPr>
      <w:rPr>
        <w:rFonts w:ascii="Symbol" w:hAnsi="Symbol" w:hint="default"/>
      </w:rPr>
    </w:lvl>
    <w:lvl w:ilvl="4" w:tplc="B9660510" w:tentative="1">
      <w:start w:val="1"/>
      <w:numFmt w:val="bullet"/>
      <w:lvlText w:val="o"/>
      <w:lvlJc w:val="left"/>
      <w:pPr>
        <w:tabs>
          <w:tab w:val="num" w:pos="3600"/>
        </w:tabs>
        <w:ind w:left="3600" w:hanging="360"/>
      </w:pPr>
      <w:rPr>
        <w:rFonts w:ascii="Courier New" w:hAnsi="Courier New" w:cs="Courier New" w:hint="default"/>
      </w:rPr>
    </w:lvl>
    <w:lvl w:ilvl="5" w:tplc="A71441F0" w:tentative="1">
      <w:start w:val="1"/>
      <w:numFmt w:val="bullet"/>
      <w:lvlText w:val=""/>
      <w:lvlJc w:val="left"/>
      <w:pPr>
        <w:tabs>
          <w:tab w:val="num" w:pos="4320"/>
        </w:tabs>
        <w:ind w:left="4320" w:hanging="360"/>
      </w:pPr>
      <w:rPr>
        <w:rFonts w:ascii="Wingdings" w:hAnsi="Wingdings" w:hint="default"/>
      </w:rPr>
    </w:lvl>
    <w:lvl w:ilvl="6" w:tplc="0E04004E" w:tentative="1">
      <w:start w:val="1"/>
      <w:numFmt w:val="bullet"/>
      <w:lvlText w:val=""/>
      <w:lvlJc w:val="left"/>
      <w:pPr>
        <w:tabs>
          <w:tab w:val="num" w:pos="5040"/>
        </w:tabs>
        <w:ind w:left="5040" w:hanging="360"/>
      </w:pPr>
      <w:rPr>
        <w:rFonts w:ascii="Symbol" w:hAnsi="Symbol" w:hint="default"/>
      </w:rPr>
    </w:lvl>
    <w:lvl w:ilvl="7" w:tplc="F84883EC" w:tentative="1">
      <w:start w:val="1"/>
      <w:numFmt w:val="bullet"/>
      <w:lvlText w:val="o"/>
      <w:lvlJc w:val="left"/>
      <w:pPr>
        <w:tabs>
          <w:tab w:val="num" w:pos="5760"/>
        </w:tabs>
        <w:ind w:left="5760" w:hanging="360"/>
      </w:pPr>
      <w:rPr>
        <w:rFonts w:ascii="Courier New" w:hAnsi="Courier New" w:cs="Courier New" w:hint="default"/>
      </w:rPr>
    </w:lvl>
    <w:lvl w:ilvl="8" w:tplc="5C22D6C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342E4D"/>
    <w:multiLevelType w:val="hybridMultilevel"/>
    <w:tmpl w:val="0978B2FC"/>
    <w:lvl w:ilvl="0" w:tplc="D438025A">
      <w:start w:val="2"/>
      <w:numFmt w:val="lowerLetter"/>
      <w:lvlText w:val="(%1)"/>
      <w:lvlJc w:val="left"/>
      <w:pPr>
        <w:tabs>
          <w:tab w:val="num" w:pos="720"/>
        </w:tabs>
        <w:ind w:left="720" w:hanging="360"/>
      </w:pPr>
      <w:rPr>
        <w:rFonts w:hint="default"/>
      </w:rPr>
    </w:lvl>
    <w:lvl w:ilvl="1" w:tplc="A5DC82D4" w:tentative="1">
      <w:start w:val="1"/>
      <w:numFmt w:val="lowerLetter"/>
      <w:lvlText w:val="%2."/>
      <w:lvlJc w:val="left"/>
      <w:pPr>
        <w:tabs>
          <w:tab w:val="num" w:pos="1440"/>
        </w:tabs>
        <w:ind w:left="1440" w:hanging="360"/>
      </w:pPr>
    </w:lvl>
    <w:lvl w:ilvl="2" w:tplc="9A98650C" w:tentative="1">
      <w:start w:val="1"/>
      <w:numFmt w:val="lowerRoman"/>
      <w:lvlText w:val="%3."/>
      <w:lvlJc w:val="right"/>
      <w:pPr>
        <w:tabs>
          <w:tab w:val="num" w:pos="2160"/>
        </w:tabs>
        <w:ind w:left="2160" w:hanging="180"/>
      </w:pPr>
    </w:lvl>
    <w:lvl w:ilvl="3" w:tplc="143A413C" w:tentative="1">
      <w:start w:val="1"/>
      <w:numFmt w:val="decimal"/>
      <w:lvlText w:val="%4."/>
      <w:lvlJc w:val="left"/>
      <w:pPr>
        <w:tabs>
          <w:tab w:val="num" w:pos="2880"/>
        </w:tabs>
        <w:ind w:left="2880" w:hanging="360"/>
      </w:pPr>
    </w:lvl>
    <w:lvl w:ilvl="4" w:tplc="18E684E8" w:tentative="1">
      <w:start w:val="1"/>
      <w:numFmt w:val="lowerLetter"/>
      <w:lvlText w:val="%5."/>
      <w:lvlJc w:val="left"/>
      <w:pPr>
        <w:tabs>
          <w:tab w:val="num" w:pos="3600"/>
        </w:tabs>
        <w:ind w:left="3600" w:hanging="360"/>
      </w:pPr>
    </w:lvl>
    <w:lvl w:ilvl="5" w:tplc="326E0090" w:tentative="1">
      <w:start w:val="1"/>
      <w:numFmt w:val="lowerRoman"/>
      <w:lvlText w:val="%6."/>
      <w:lvlJc w:val="right"/>
      <w:pPr>
        <w:tabs>
          <w:tab w:val="num" w:pos="4320"/>
        </w:tabs>
        <w:ind w:left="4320" w:hanging="180"/>
      </w:pPr>
    </w:lvl>
    <w:lvl w:ilvl="6" w:tplc="0D5A8918" w:tentative="1">
      <w:start w:val="1"/>
      <w:numFmt w:val="decimal"/>
      <w:lvlText w:val="%7."/>
      <w:lvlJc w:val="left"/>
      <w:pPr>
        <w:tabs>
          <w:tab w:val="num" w:pos="5040"/>
        </w:tabs>
        <w:ind w:left="5040" w:hanging="360"/>
      </w:pPr>
    </w:lvl>
    <w:lvl w:ilvl="7" w:tplc="D70214BE" w:tentative="1">
      <w:start w:val="1"/>
      <w:numFmt w:val="lowerLetter"/>
      <w:lvlText w:val="%8."/>
      <w:lvlJc w:val="left"/>
      <w:pPr>
        <w:tabs>
          <w:tab w:val="num" w:pos="5760"/>
        </w:tabs>
        <w:ind w:left="5760" w:hanging="360"/>
      </w:pPr>
    </w:lvl>
    <w:lvl w:ilvl="8" w:tplc="41443248" w:tentative="1">
      <w:start w:val="1"/>
      <w:numFmt w:val="lowerRoman"/>
      <w:lvlText w:val="%9."/>
      <w:lvlJc w:val="right"/>
      <w:pPr>
        <w:tabs>
          <w:tab w:val="num" w:pos="6480"/>
        </w:tabs>
        <w:ind w:left="6480" w:hanging="180"/>
      </w:pPr>
    </w:lvl>
  </w:abstractNum>
  <w:abstractNum w:abstractNumId="18" w15:restartNumberingAfterBreak="0">
    <w:nsid w:val="3ABC7412"/>
    <w:multiLevelType w:val="multilevel"/>
    <w:tmpl w:val="2E10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89038B"/>
    <w:multiLevelType w:val="hybridMultilevel"/>
    <w:tmpl w:val="C05E7AD6"/>
    <w:lvl w:ilvl="0" w:tplc="C67C3318">
      <w:start w:val="1"/>
      <w:numFmt w:val="decimal"/>
      <w:lvlText w:val="%1."/>
      <w:lvlJc w:val="left"/>
      <w:pPr>
        <w:ind w:left="720" w:hanging="360"/>
      </w:pPr>
    </w:lvl>
    <w:lvl w:ilvl="1" w:tplc="87DEC334" w:tentative="1">
      <w:start w:val="1"/>
      <w:numFmt w:val="lowerLetter"/>
      <w:lvlText w:val="%2."/>
      <w:lvlJc w:val="left"/>
      <w:pPr>
        <w:ind w:left="1440" w:hanging="360"/>
      </w:pPr>
    </w:lvl>
    <w:lvl w:ilvl="2" w:tplc="250C8C6A" w:tentative="1">
      <w:start w:val="1"/>
      <w:numFmt w:val="lowerRoman"/>
      <w:lvlText w:val="%3."/>
      <w:lvlJc w:val="right"/>
      <w:pPr>
        <w:ind w:left="2160" w:hanging="180"/>
      </w:pPr>
    </w:lvl>
    <w:lvl w:ilvl="3" w:tplc="32BA53BA" w:tentative="1">
      <w:start w:val="1"/>
      <w:numFmt w:val="decimal"/>
      <w:lvlText w:val="%4."/>
      <w:lvlJc w:val="left"/>
      <w:pPr>
        <w:ind w:left="2880" w:hanging="360"/>
      </w:pPr>
    </w:lvl>
    <w:lvl w:ilvl="4" w:tplc="77F6B034" w:tentative="1">
      <w:start w:val="1"/>
      <w:numFmt w:val="lowerLetter"/>
      <w:lvlText w:val="%5."/>
      <w:lvlJc w:val="left"/>
      <w:pPr>
        <w:ind w:left="3600" w:hanging="360"/>
      </w:pPr>
    </w:lvl>
    <w:lvl w:ilvl="5" w:tplc="6AA49C38" w:tentative="1">
      <w:start w:val="1"/>
      <w:numFmt w:val="lowerRoman"/>
      <w:lvlText w:val="%6."/>
      <w:lvlJc w:val="right"/>
      <w:pPr>
        <w:ind w:left="4320" w:hanging="180"/>
      </w:pPr>
    </w:lvl>
    <w:lvl w:ilvl="6" w:tplc="85F6B2F8" w:tentative="1">
      <w:start w:val="1"/>
      <w:numFmt w:val="decimal"/>
      <w:lvlText w:val="%7."/>
      <w:lvlJc w:val="left"/>
      <w:pPr>
        <w:ind w:left="5040" w:hanging="360"/>
      </w:pPr>
    </w:lvl>
    <w:lvl w:ilvl="7" w:tplc="441E8672" w:tentative="1">
      <w:start w:val="1"/>
      <w:numFmt w:val="lowerLetter"/>
      <w:lvlText w:val="%8."/>
      <w:lvlJc w:val="left"/>
      <w:pPr>
        <w:ind w:left="5760" w:hanging="360"/>
      </w:pPr>
    </w:lvl>
    <w:lvl w:ilvl="8" w:tplc="668A1948" w:tentative="1">
      <w:start w:val="1"/>
      <w:numFmt w:val="lowerRoman"/>
      <w:lvlText w:val="%9."/>
      <w:lvlJc w:val="right"/>
      <w:pPr>
        <w:ind w:left="6480" w:hanging="180"/>
      </w:pPr>
    </w:lvl>
  </w:abstractNum>
  <w:abstractNum w:abstractNumId="20" w15:restartNumberingAfterBreak="0">
    <w:nsid w:val="3E701996"/>
    <w:multiLevelType w:val="singleLevel"/>
    <w:tmpl w:val="AF54DB98"/>
    <w:lvl w:ilvl="0">
      <w:start w:val="1"/>
      <w:numFmt w:val="lowerLetter"/>
      <w:lvlText w:val="%1."/>
      <w:lvlJc w:val="left"/>
      <w:pPr>
        <w:tabs>
          <w:tab w:val="num" w:pos="360"/>
        </w:tabs>
        <w:ind w:left="360" w:hanging="360"/>
      </w:pPr>
      <w:rPr>
        <w:rFonts w:hint="default"/>
      </w:rPr>
    </w:lvl>
  </w:abstractNum>
  <w:abstractNum w:abstractNumId="21" w15:restartNumberingAfterBreak="0">
    <w:nsid w:val="3FDD4B68"/>
    <w:multiLevelType w:val="multilevel"/>
    <w:tmpl w:val="2424E5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428D5654"/>
    <w:multiLevelType w:val="multilevel"/>
    <w:tmpl w:val="96D0392E"/>
    <w:lvl w:ilvl="0">
      <w:start w:val="1"/>
      <w:numFmt w:val="bullet"/>
      <w:lvlText w:val=""/>
      <w:lvlJc w:val="left"/>
      <w:pPr>
        <w:tabs>
          <w:tab w:val="num" w:pos="644"/>
        </w:tabs>
        <w:ind w:left="644"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9B02A6"/>
    <w:multiLevelType w:val="hybridMultilevel"/>
    <w:tmpl w:val="B058B880"/>
    <w:lvl w:ilvl="0" w:tplc="90CA11B4">
      <w:start w:val="1"/>
      <w:numFmt w:val="decimal"/>
      <w:lvlText w:val="%1."/>
      <w:lvlJc w:val="left"/>
      <w:pPr>
        <w:ind w:left="720" w:hanging="360"/>
      </w:pPr>
      <w:rPr>
        <w:b/>
        <w:i w:val="0"/>
      </w:rPr>
    </w:lvl>
    <w:lvl w:ilvl="1" w:tplc="7BB8AAEA" w:tentative="1">
      <w:start w:val="1"/>
      <w:numFmt w:val="lowerLetter"/>
      <w:lvlText w:val="%2."/>
      <w:lvlJc w:val="left"/>
      <w:pPr>
        <w:ind w:left="1440" w:hanging="360"/>
      </w:pPr>
    </w:lvl>
    <w:lvl w:ilvl="2" w:tplc="6BEA5F64" w:tentative="1">
      <w:start w:val="1"/>
      <w:numFmt w:val="lowerRoman"/>
      <w:lvlText w:val="%3."/>
      <w:lvlJc w:val="right"/>
      <w:pPr>
        <w:ind w:left="2160" w:hanging="180"/>
      </w:pPr>
    </w:lvl>
    <w:lvl w:ilvl="3" w:tplc="04F2070E" w:tentative="1">
      <w:start w:val="1"/>
      <w:numFmt w:val="decimal"/>
      <w:lvlText w:val="%4."/>
      <w:lvlJc w:val="left"/>
      <w:pPr>
        <w:ind w:left="2880" w:hanging="360"/>
      </w:pPr>
    </w:lvl>
    <w:lvl w:ilvl="4" w:tplc="2676CC70" w:tentative="1">
      <w:start w:val="1"/>
      <w:numFmt w:val="lowerLetter"/>
      <w:lvlText w:val="%5."/>
      <w:lvlJc w:val="left"/>
      <w:pPr>
        <w:ind w:left="3600" w:hanging="360"/>
      </w:pPr>
    </w:lvl>
    <w:lvl w:ilvl="5" w:tplc="70200EDE" w:tentative="1">
      <w:start w:val="1"/>
      <w:numFmt w:val="lowerRoman"/>
      <w:lvlText w:val="%6."/>
      <w:lvlJc w:val="right"/>
      <w:pPr>
        <w:ind w:left="4320" w:hanging="180"/>
      </w:pPr>
    </w:lvl>
    <w:lvl w:ilvl="6" w:tplc="9CE0CB9C" w:tentative="1">
      <w:start w:val="1"/>
      <w:numFmt w:val="decimal"/>
      <w:lvlText w:val="%7."/>
      <w:lvlJc w:val="left"/>
      <w:pPr>
        <w:ind w:left="5040" w:hanging="360"/>
      </w:pPr>
    </w:lvl>
    <w:lvl w:ilvl="7" w:tplc="ACE0BC52" w:tentative="1">
      <w:start w:val="1"/>
      <w:numFmt w:val="lowerLetter"/>
      <w:lvlText w:val="%8."/>
      <w:lvlJc w:val="left"/>
      <w:pPr>
        <w:ind w:left="5760" w:hanging="360"/>
      </w:pPr>
    </w:lvl>
    <w:lvl w:ilvl="8" w:tplc="072A1C62" w:tentative="1">
      <w:start w:val="1"/>
      <w:numFmt w:val="lowerRoman"/>
      <w:lvlText w:val="%9."/>
      <w:lvlJc w:val="right"/>
      <w:pPr>
        <w:ind w:left="6480" w:hanging="180"/>
      </w:pPr>
    </w:lvl>
  </w:abstractNum>
  <w:abstractNum w:abstractNumId="24" w15:restartNumberingAfterBreak="0">
    <w:nsid w:val="43D92B85"/>
    <w:multiLevelType w:val="hybridMultilevel"/>
    <w:tmpl w:val="3940B1C8"/>
    <w:lvl w:ilvl="0" w:tplc="2EEC9B98">
      <w:start w:val="1"/>
      <w:numFmt w:val="lowerLetter"/>
      <w:lvlText w:val="(%1)"/>
      <w:lvlJc w:val="left"/>
      <w:pPr>
        <w:ind w:left="780" w:hanging="420"/>
      </w:pPr>
      <w:rPr>
        <w:rFonts w:hint="default"/>
      </w:rPr>
    </w:lvl>
    <w:lvl w:ilvl="1" w:tplc="88909956" w:tentative="1">
      <w:start w:val="1"/>
      <w:numFmt w:val="lowerLetter"/>
      <w:lvlText w:val="%2."/>
      <w:lvlJc w:val="left"/>
      <w:pPr>
        <w:ind w:left="1440" w:hanging="360"/>
      </w:pPr>
    </w:lvl>
    <w:lvl w:ilvl="2" w:tplc="F334A23E" w:tentative="1">
      <w:start w:val="1"/>
      <w:numFmt w:val="lowerRoman"/>
      <w:lvlText w:val="%3."/>
      <w:lvlJc w:val="right"/>
      <w:pPr>
        <w:ind w:left="2160" w:hanging="180"/>
      </w:pPr>
    </w:lvl>
    <w:lvl w:ilvl="3" w:tplc="B39AA0BE" w:tentative="1">
      <w:start w:val="1"/>
      <w:numFmt w:val="decimal"/>
      <w:lvlText w:val="%4."/>
      <w:lvlJc w:val="left"/>
      <w:pPr>
        <w:ind w:left="2880" w:hanging="360"/>
      </w:pPr>
    </w:lvl>
    <w:lvl w:ilvl="4" w:tplc="3F1458E6" w:tentative="1">
      <w:start w:val="1"/>
      <w:numFmt w:val="lowerLetter"/>
      <w:lvlText w:val="%5."/>
      <w:lvlJc w:val="left"/>
      <w:pPr>
        <w:ind w:left="3600" w:hanging="360"/>
      </w:pPr>
    </w:lvl>
    <w:lvl w:ilvl="5" w:tplc="C434AE26" w:tentative="1">
      <w:start w:val="1"/>
      <w:numFmt w:val="lowerRoman"/>
      <w:lvlText w:val="%6."/>
      <w:lvlJc w:val="right"/>
      <w:pPr>
        <w:ind w:left="4320" w:hanging="180"/>
      </w:pPr>
    </w:lvl>
    <w:lvl w:ilvl="6" w:tplc="571C3A2C" w:tentative="1">
      <w:start w:val="1"/>
      <w:numFmt w:val="decimal"/>
      <w:lvlText w:val="%7."/>
      <w:lvlJc w:val="left"/>
      <w:pPr>
        <w:ind w:left="5040" w:hanging="360"/>
      </w:pPr>
    </w:lvl>
    <w:lvl w:ilvl="7" w:tplc="2460CA52" w:tentative="1">
      <w:start w:val="1"/>
      <w:numFmt w:val="lowerLetter"/>
      <w:lvlText w:val="%8."/>
      <w:lvlJc w:val="left"/>
      <w:pPr>
        <w:ind w:left="5760" w:hanging="360"/>
      </w:pPr>
    </w:lvl>
    <w:lvl w:ilvl="8" w:tplc="30BAB5B0" w:tentative="1">
      <w:start w:val="1"/>
      <w:numFmt w:val="lowerRoman"/>
      <w:lvlText w:val="%9."/>
      <w:lvlJc w:val="right"/>
      <w:pPr>
        <w:ind w:left="6480" w:hanging="180"/>
      </w:pPr>
    </w:lvl>
  </w:abstractNum>
  <w:abstractNum w:abstractNumId="25" w15:restartNumberingAfterBreak="0">
    <w:nsid w:val="442F7EAB"/>
    <w:multiLevelType w:val="hybridMultilevel"/>
    <w:tmpl w:val="7B3E67D6"/>
    <w:lvl w:ilvl="0" w:tplc="FD08D204">
      <w:start w:val="1"/>
      <w:numFmt w:val="lowerLetter"/>
      <w:lvlText w:val="%1."/>
      <w:lvlJc w:val="left"/>
      <w:pPr>
        <w:tabs>
          <w:tab w:val="num" w:pos="357"/>
        </w:tabs>
        <w:ind w:left="357" w:hanging="357"/>
      </w:pPr>
      <w:rPr>
        <w:rFonts w:ascii="Trebuchet MS" w:hAnsi="Trebuchet MS" w:hint="default"/>
        <w:b w:val="0"/>
        <w:i w:val="0"/>
        <w:sz w:val="22"/>
        <w:szCs w:val="22"/>
      </w:rPr>
    </w:lvl>
    <w:lvl w:ilvl="1" w:tplc="675CBB72" w:tentative="1">
      <w:start w:val="1"/>
      <w:numFmt w:val="lowerLetter"/>
      <w:lvlText w:val="%2."/>
      <w:lvlJc w:val="left"/>
      <w:pPr>
        <w:tabs>
          <w:tab w:val="num" w:pos="1440"/>
        </w:tabs>
        <w:ind w:left="1440" w:hanging="360"/>
      </w:pPr>
    </w:lvl>
    <w:lvl w:ilvl="2" w:tplc="8F4A8A7E" w:tentative="1">
      <w:start w:val="1"/>
      <w:numFmt w:val="lowerRoman"/>
      <w:lvlText w:val="%3."/>
      <w:lvlJc w:val="right"/>
      <w:pPr>
        <w:tabs>
          <w:tab w:val="num" w:pos="2160"/>
        </w:tabs>
        <w:ind w:left="2160" w:hanging="180"/>
      </w:pPr>
    </w:lvl>
    <w:lvl w:ilvl="3" w:tplc="A628E158" w:tentative="1">
      <w:start w:val="1"/>
      <w:numFmt w:val="decimal"/>
      <w:lvlText w:val="%4."/>
      <w:lvlJc w:val="left"/>
      <w:pPr>
        <w:tabs>
          <w:tab w:val="num" w:pos="2880"/>
        </w:tabs>
        <w:ind w:left="2880" w:hanging="360"/>
      </w:pPr>
    </w:lvl>
    <w:lvl w:ilvl="4" w:tplc="7E24A9E6" w:tentative="1">
      <w:start w:val="1"/>
      <w:numFmt w:val="lowerLetter"/>
      <w:lvlText w:val="%5."/>
      <w:lvlJc w:val="left"/>
      <w:pPr>
        <w:tabs>
          <w:tab w:val="num" w:pos="3600"/>
        </w:tabs>
        <w:ind w:left="3600" w:hanging="360"/>
      </w:pPr>
    </w:lvl>
    <w:lvl w:ilvl="5" w:tplc="500425FC" w:tentative="1">
      <w:start w:val="1"/>
      <w:numFmt w:val="lowerRoman"/>
      <w:lvlText w:val="%6."/>
      <w:lvlJc w:val="right"/>
      <w:pPr>
        <w:tabs>
          <w:tab w:val="num" w:pos="4320"/>
        </w:tabs>
        <w:ind w:left="4320" w:hanging="180"/>
      </w:pPr>
    </w:lvl>
    <w:lvl w:ilvl="6" w:tplc="B27833DE" w:tentative="1">
      <w:start w:val="1"/>
      <w:numFmt w:val="decimal"/>
      <w:lvlText w:val="%7."/>
      <w:lvlJc w:val="left"/>
      <w:pPr>
        <w:tabs>
          <w:tab w:val="num" w:pos="5040"/>
        </w:tabs>
        <w:ind w:left="5040" w:hanging="360"/>
      </w:pPr>
    </w:lvl>
    <w:lvl w:ilvl="7" w:tplc="5C3A8C46" w:tentative="1">
      <w:start w:val="1"/>
      <w:numFmt w:val="lowerLetter"/>
      <w:lvlText w:val="%8."/>
      <w:lvlJc w:val="left"/>
      <w:pPr>
        <w:tabs>
          <w:tab w:val="num" w:pos="5760"/>
        </w:tabs>
        <w:ind w:left="5760" w:hanging="360"/>
      </w:pPr>
    </w:lvl>
    <w:lvl w:ilvl="8" w:tplc="D8861C9E" w:tentative="1">
      <w:start w:val="1"/>
      <w:numFmt w:val="lowerRoman"/>
      <w:lvlText w:val="%9."/>
      <w:lvlJc w:val="right"/>
      <w:pPr>
        <w:tabs>
          <w:tab w:val="num" w:pos="6480"/>
        </w:tabs>
        <w:ind w:left="6480" w:hanging="180"/>
      </w:pPr>
    </w:lvl>
  </w:abstractNum>
  <w:abstractNum w:abstractNumId="26" w15:restartNumberingAfterBreak="0">
    <w:nsid w:val="46A567BD"/>
    <w:multiLevelType w:val="hybridMultilevel"/>
    <w:tmpl w:val="C8A0220E"/>
    <w:lvl w:ilvl="0" w:tplc="1DA6C270">
      <w:start w:val="2"/>
      <w:numFmt w:val="lowerLetter"/>
      <w:lvlText w:val="(%1)"/>
      <w:lvlJc w:val="left"/>
      <w:pPr>
        <w:tabs>
          <w:tab w:val="num" w:pos="780"/>
        </w:tabs>
        <w:ind w:left="780" w:hanging="420"/>
      </w:pPr>
      <w:rPr>
        <w:rFonts w:hint="default"/>
      </w:rPr>
    </w:lvl>
    <w:lvl w:ilvl="1" w:tplc="F51835BC" w:tentative="1">
      <w:start w:val="1"/>
      <w:numFmt w:val="lowerLetter"/>
      <w:lvlText w:val="%2."/>
      <w:lvlJc w:val="left"/>
      <w:pPr>
        <w:tabs>
          <w:tab w:val="num" w:pos="1440"/>
        </w:tabs>
        <w:ind w:left="1440" w:hanging="360"/>
      </w:pPr>
    </w:lvl>
    <w:lvl w:ilvl="2" w:tplc="F0C6A2EE" w:tentative="1">
      <w:start w:val="1"/>
      <w:numFmt w:val="lowerRoman"/>
      <w:lvlText w:val="%3."/>
      <w:lvlJc w:val="right"/>
      <w:pPr>
        <w:tabs>
          <w:tab w:val="num" w:pos="2160"/>
        </w:tabs>
        <w:ind w:left="2160" w:hanging="180"/>
      </w:pPr>
    </w:lvl>
    <w:lvl w:ilvl="3" w:tplc="34F88D0C" w:tentative="1">
      <w:start w:val="1"/>
      <w:numFmt w:val="decimal"/>
      <w:lvlText w:val="%4."/>
      <w:lvlJc w:val="left"/>
      <w:pPr>
        <w:tabs>
          <w:tab w:val="num" w:pos="2880"/>
        </w:tabs>
        <w:ind w:left="2880" w:hanging="360"/>
      </w:pPr>
    </w:lvl>
    <w:lvl w:ilvl="4" w:tplc="8E4220C4" w:tentative="1">
      <w:start w:val="1"/>
      <w:numFmt w:val="lowerLetter"/>
      <w:lvlText w:val="%5."/>
      <w:lvlJc w:val="left"/>
      <w:pPr>
        <w:tabs>
          <w:tab w:val="num" w:pos="3600"/>
        </w:tabs>
        <w:ind w:left="3600" w:hanging="360"/>
      </w:pPr>
    </w:lvl>
    <w:lvl w:ilvl="5" w:tplc="6D444A68" w:tentative="1">
      <w:start w:val="1"/>
      <w:numFmt w:val="lowerRoman"/>
      <w:lvlText w:val="%6."/>
      <w:lvlJc w:val="right"/>
      <w:pPr>
        <w:tabs>
          <w:tab w:val="num" w:pos="4320"/>
        </w:tabs>
        <w:ind w:left="4320" w:hanging="180"/>
      </w:pPr>
    </w:lvl>
    <w:lvl w:ilvl="6" w:tplc="04963866" w:tentative="1">
      <w:start w:val="1"/>
      <w:numFmt w:val="decimal"/>
      <w:lvlText w:val="%7."/>
      <w:lvlJc w:val="left"/>
      <w:pPr>
        <w:tabs>
          <w:tab w:val="num" w:pos="5040"/>
        </w:tabs>
        <w:ind w:left="5040" w:hanging="360"/>
      </w:pPr>
    </w:lvl>
    <w:lvl w:ilvl="7" w:tplc="EFCC1100" w:tentative="1">
      <w:start w:val="1"/>
      <w:numFmt w:val="lowerLetter"/>
      <w:lvlText w:val="%8."/>
      <w:lvlJc w:val="left"/>
      <w:pPr>
        <w:tabs>
          <w:tab w:val="num" w:pos="5760"/>
        </w:tabs>
        <w:ind w:left="5760" w:hanging="360"/>
      </w:pPr>
    </w:lvl>
    <w:lvl w:ilvl="8" w:tplc="77568092" w:tentative="1">
      <w:start w:val="1"/>
      <w:numFmt w:val="lowerRoman"/>
      <w:lvlText w:val="%9."/>
      <w:lvlJc w:val="right"/>
      <w:pPr>
        <w:tabs>
          <w:tab w:val="num" w:pos="6480"/>
        </w:tabs>
        <w:ind w:left="6480" w:hanging="180"/>
      </w:pPr>
    </w:lvl>
  </w:abstractNum>
  <w:abstractNum w:abstractNumId="27" w15:restartNumberingAfterBreak="0">
    <w:nsid w:val="48E951E6"/>
    <w:multiLevelType w:val="multilevel"/>
    <w:tmpl w:val="906C20D2"/>
    <w:lvl w:ilvl="0">
      <w:start w:val="1"/>
      <w:numFmt w:val="lowerLetter"/>
      <w:lvlText w:val="%1."/>
      <w:lvlJc w:val="left"/>
      <w:pPr>
        <w:tabs>
          <w:tab w:val="num" w:pos="357"/>
        </w:tabs>
        <w:ind w:left="357" w:hanging="357"/>
      </w:pPr>
      <w:rPr>
        <w:rFonts w:ascii="Trebuchet MS" w:hAnsi="Trebuchet MS" w:hint="default"/>
        <w:b w:val="0"/>
        <w:i w:val="0"/>
        <w:sz w:val="22"/>
        <w:szCs w:val="22"/>
      </w:rPr>
    </w:lvl>
    <w:lvl w:ilvl="1">
      <w:start w:val="1"/>
      <w:numFmt w:val="lowerLetter"/>
      <w:lvlText w:val="%2."/>
      <w:lvlJc w:val="left"/>
      <w:pPr>
        <w:tabs>
          <w:tab w:val="num" w:pos="357"/>
        </w:tabs>
        <w:ind w:left="357" w:hanging="357"/>
      </w:pPr>
      <w:rPr>
        <w:rFonts w:ascii="Trebuchet MS" w:hAnsi="Trebuchet MS" w:hint="default"/>
        <w:b w:val="0"/>
        <w:i w:val="0"/>
        <w:sz w:val="22"/>
        <w:szCs w:val="22"/>
      </w:rPr>
    </w:lvl>
    <w:lvl w:ilvl="2">
      <w:start w:val="2"/>
      <w:numFmt w:val="lowerLetter"/>
      <w:lvlText w:val="(%3)"/>
      <w:lvlJc w:val="left"/>
      <w:pPr>
        <w:tabs>
          <w:tab w:val="num" w:pos="2400"/>
        </w:tabs>
        <w:ind w:left="2400" w:hanging="4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A73599E"/>
    <w:multiLevelType w:val="hybridMultilevel"/>
    <w:tmpl w:val="36EECA86"/>
    <w:lvl w:ilvl="0" w:tplc="90021308">
      <w:start w:val="1"/>
      <w:numFmt w:val="lowerLetter"/>
      <w:lvlText w:val="(%1)"/>
      <w:lvlJc w:val="left"/>
      <w:pPr>
        <w:tabs>
          <w:tab w:val="num" w:pos="357"/>
        </w:tabs>
        <w:ind w:left="357" w:hanging="357"/>
      </w:pPr>
      <w:rPr>
        <w:rFonts w:hint="default"/>
        <w:b w:val="0"/>
        <w:i w:val="0"/>
        <w:sz w:val="22"/>
        <w:szCs w:val="22"/>
      </w:rPr>
    </w:lvl>
    <w:lvl w:ilvl="1" w:tplc="9E26ADD6" w:tentative="1">
      <w:start w:val="1"/>
      <w:numFmt w:val="lowerLetter"/>
      <w:lvlText w:val="%2."/>
      <w:lvlJc w:val="left"/>
      <w:pPr>
        <w:tabs>
          <w:tab w:val="num" w:pos="1440"/>
        </w:tabs>
        <w:ind w:left="1440" w:hanging="360"/>
      </w:pPr>
    </w:lvl>
    <w:lvl w:ilvl="2" w:tplc="5E30E2CA" w:tentative="1">
      <w:start w:val="1"/>
      <w:numFmt w:val="lowerRoman"/>
      <w:lvlText w:val="%3."/>
      <w:lvlJc w:val="right"/>
      <w:pPr>
        <w:tabs>
          <w:tab w:val="num" w:pos="2160"/>
        </w:tabs>
        <w:ind w:left="2160" w:hanging="180"/>
      </w:pPr>
    </w:lvl>
    <w:lvl w:ilvl="3" w:tplc="165AEC7A" w:tentative="1">
      <w:start w:val="1"/>
      <w:numFmt w:val="decimal"/>
      <w:lvlText w:val="%4."/>
      <w:lvlJc w:val="left"/>
      <w:pPr>
        <w:tabs>
          <w:tab w:val="num" w:pos="2880"/>
        </w:tabs>
        <w:ind w:left="2880" w:hanging="360"/>
      </w:pPr>
    </w:lvl>
    <w:lvl w:ilvl="4" w:tplc="989C378C" w:tentative="1">
      <w:start w:val="1"/>
      <w:numFmt w:val="lowerLetter"/>
      <w:lvlText w:val="%5."/>
      <w:lvlJc w:val="left"/>
      <w:pPr>
        <w:tabs>
          <w:tab w:val="num" w:pos="3600"/>
        </w:tabs>
        <w:ind w:left="3600" w:hanging="360"/>
      </w:pPr>
    </w:lvl>
    <w:lvl w:ilvl="5" w:tplc="7B1431D6" w:tentative="1">
      <w:start w:val="1"/>
      <w:numFmt w:val="lowerRoman"/>
      <w:lvlText w:val="%6."/>
      <w:lvlJc w:val="right"/>
      <w:pPr>
        <w:tabs>
          <w:tab w:val="num" w:pos="4320"/>
        </w:tabs>
        <w:ind w:left="4320" w:hanging="180"/>
      </w:pPr>
    </w:lvl>
    <w:lvl w:ilvl="6" w:tplc="5554CF92" w:tentative="1">
      <w:start w:val="1"/>
      <w:numFmt w:val="decimal"/>
      <w:lvlText w:val="%7."/>
      <w:lvlJc w:val="left"/>
      <w:pPr>
        <w:tabs>
          <w:tab w:val="num" w:pos="5040"/>
        </w:tabs>
        <w:ind w:left="5040" w:hanging="360"/>
      </w:pPr>
    </w:lvl>
    <w:lvl w:ilvl="7" w:tplc="B25E4A10" w:tentative="1">
      <w:start w:val="1"/>
      <w:numFmt w:val="lowerLetter"/>
      <w:lvlText w:val="%8."/>
      <w:lvlJc w:val="left"/>
      <w:pPr>
        <w:tabs>
          <w:tab w:val="num" w:pos="5760"/>
        </w:tabs>
        <w:ind w:left="5760" w:hanging="360"/>
      </w:pPr>
    </w:lvl>
    <w:lvl w:ilvl="8" w:tplc="BF0838F6" w:tentative="1">
      <w:start w:val="1"/>
      <w:numFmt w:val="lowerRoman"/>
      <w:lvlText w:val="%9."/>
      <w:lvlJc w:val="right"/>
      <w:pPr>
        <w:tabs>
          <w:tab w:val="num" w:pos="6480"/>
        </w:tabs>
        <w:ind w:left="6480" w:hanging="180"/>
      </w:pPr>
    </w:lvl>
  </w:abstractNum>
  <w:abstractNum w:abstractNumId="29" w15:restartNumberingAfterBreak="0">
    <w:nsid w:val="4C2B4955"/>
    <w:multiLevelType w:val="hybridMultilevel"/>
    <w:tmpl w:val="9AB47734"/>
    <w:lvl w:ilvl="0" w:tplc="FFDA09B4">
      <w:start w:val="2"/>
      <w:numFmt w:val="lowerLetter"/>
      <w:lvlText w:val="(%1)"/>
      <w:lvlJc w:val="left"/>
      <w:pPr>
        <w:tabs>
          <w:tab w:val="num" w:pos="810"/>
        </w:tabs>
        <w:ind w:left="810" w:hanging="450"/>
      </w:pPr>
      <w:rPr>
        <w:rFonts w:hint="default"/>
      </w:rPr>
    </w:lvl>
    <w:lvl w:ilvl="1" w:tplc="8D7C3A38" w:tentative="1">
      <w:start w:val="1"/>
      <w:numFmt w:val="lowerLetter"/>
      <w:lvlText w:val="%2."/>
      <w:lvlJc w:val="left"/>
      <w:pPr>
        <w:tabs>
          <w:tab w:val="num" w:pos="1440"/>
        </w:tabs>
        <w:ind w:left="1440" w:hanging="360"/>
      </w:pPr>
    </w:lvl>
    <w:lvl w:ilvl="2" w:tplc="078AAE86" w:tentative="1">
      <w:start w:val="1"/>
      <w:numFmt w:val="lowerRoman"/>
      <w:lvlText w:val="%3."/>
      <w:lvlJc w:val="right"/>
      <w:pPr>
        <w:tabs>
          <w:tab w:val="num" w:pos="2160"/>
        </w:tabs>
        <w:ind w:left="2160" w:hanging="180"/>
      </w:pPr>
    </w:lvl>
    <w:lvl w:ilvl="3" w:tplc="D3EA40EE" w:tentative="1">
      <w:start w:val="1"/>
      <w:numFmt w:val="decimal"/>
      <w:lvlText w:val="%4."/>
      <w:lvlJc w:val="left"/>
      <w:pPr>
        <w:tabs>
          <w:tab w:val="num" w:pos="2880"/>
        </w:tabs>
        <w:ind w:left="2880" w:hanging="360"/>
      </w:pPr>
    </w:lvl>
    <w:lvl w:ilvl="4" w:tplc="7B5CE1D6" w:tentative="1">
      <w:start w:val="1"/>
      <w:numFmt w:val="lowerLetter"/>
      <w:lvlText w:val="%5."/>
      <w:lvlJc w:val="left"/>
      <w:pPr>
        <w:tabs>
          <w:tab w:val="num" w:pos="3600"/>
        </w:tabs>
        <w:ind w:left="3600" w:hanging="360"/>
      </w:pPr>
    </w:lvl>
    <w:lvl w:ilvl="5" w:tplc="7362F2D0" w:tentative="1">
      <w:start w:val="1"/>
      <w:numFmt w:val="lowerRoman"/>
      <w:lvlText w:val="%6."/>
      <w:lvlJc w:val="right"/>
      <w:pPr>
        <w:tabs>
          <w:tab w:val="num" w:pos="4320"/>
        </w:tabs>
        <w:ind w:left="4320" w:hanging="180"/>
      </w:pPr>
    </w:lvl>
    <w:lvl w:ilvl="6" w:tplc="A60CB02C" w:tentative="1">
      <w:start w:val="1"/>
      <w:numFmt w:val="decimal"/>
      <w:lvlText w:val="%7."/>
      <w:lvlJc w:val="left"/>
      <w:pPr>
        <w:tabs>
          <w:tab w:val="num" w:pos="5040"/>
        </w:tabs>
        <w:ind w:left="5040" w:hanging="360"/>
      </w:pPr>
    </w:lvl>
    <w:lvl w:ilvl="7" w:tplc="FB10438C" w:tentative="1">
      <w:start w:val="1"/>
      <w:numFmt w:val="lowerLetter"/>
      <w:lvlText w:val="%8."/>
      <w:lvlJc w:val="left"/>
      <w:pPr>
        <w:tabs>
          <w:tab w:val="num" w:pos="5760"/>
        </w:tabs>
        <w:ind w:left="5760" w:hanging="360"/>
      </w:pPr>
    </w:lvl>
    <w:lvl w:ilvl="8" w:tplc="B8567250" w:tentative="1">
      <w:start w:val="1"/>
      <w:numFmt w:val="lowerRoman"/>
      <w:lvlText w:val="%9."/>
      <w:lvlJc w:val="right"/>
      <w:pPr>
        <w:tabs>
          <w:tab w:val="num" w:pos="6480"/>
        </w:tabs>
        <w:ind w:left="6480" w:hanging="180"/>
      </w:pPr>
    </w:lvl>
  </w:abstractNum>
  <w:abstractNum w:abstractNumId="30" w15:restartNumberingAfterBreak="0">
    <w:nsid w:val="4EEC6FE5"/>
    <w:multiLevelType w:val="hybridMultilevel"/>
    <w:tmpl w:val="69B4A9DA"/>
    <w:lvl w:ilvl="0" w:tplc="6FE072BA">
      <w:start w:val="3"/>
      <w:numFmt w:val="bullet"/>
      <w:lvlText w:val="-"/>
      <w:lvlJc w:val="left"/>
      <w:pPr>
        <w:tabs>
          <w:tab w:val="num" w:pos="720"/>
        </w:tabs>
        <w:ind w:left="720" w:hanging="360"/>
      </w:pPr>
      <w:rPr>
        <w:rFonts w:ascii="Times New Roman" w:eastAsia="Times New Roman" w:hAnsi="Times New Roman" w:cs="Times New Roman" w:hint="default"/>
        <w:b/>
      </w:rPr>
    </w:lvl>
    <w:lvl w:ilvl="1" w:tplc="C70E06A8" w:tentative="1">
      <w:start w:val="1"/>
      <w:numFmt w:val="bullet"/>
      <w:lvlText w:val="o"/>
      <w:lvlJc w:val="left"/>
      <w:pPr>
        <w:tabs>
          <w:tab w:val="num" w:pos="1440"/>
        </w:tabs>
        <w:ind w:left="1440" w:hanging="360"/>
      </w:pPr>
      <w:rPr>
        <w:rFonts w:ascii="Courier New" w:hAnsi="Courier New" w:cs="Courier New" w:hint="default"/>
      </w:rPr>
    </w:lvl>
    <w:lvl w:ilvl="2" w:tplc="C15A0DDE" w:tentative="1">
      <w:start w:val="1"/>
      <w:numFmt w:val="bullet"/>
      <w:lvlText w:val=""/>
      <w:lvlJc w:val="left"/>
      <w:pPr>
        <w:tabs>
          <w:tab w:val="num" w:pos="2160"/>
        </w:tabs>
        <w:ind w:left="2160" w:hanging="360"/>
      </w:pPr>
      <w:rPr>
        <w:rFonts w:ascii="Wingdings" w:hAnsi="Wingdings" w:hint="default"/>
      </w:rPr>
    </w:lvl>
    <w:lvl w:ilvl="3" w:tplc="80581B88" w:tentative="1">
      <w:start w:val="1"/>
      <w:numFmt w:val="bullet"/>
      <w:lvlText w:val=""/>
      <w:lvlJc w:val="left"/>
      <w:pPr>
        <w:tabs>
          <w:tab w:val="num" w:pos="2880"/>
        </w:tabs>
        <w:ind w:left="2880" w:hanging="360"/>
      </w:pPr>
      <w:rPr>
        <w:rFonts w:ascii="Symbol" w:hAnsi="Symbol" w:hint="default"/>
      </w:rPr>
    </w:lvl>
    <w:lvl w:ilvl="4" w:tplc="A0346A2C" w:tentative="1">
      <w:start w:val="1"/>
      <w:numFmt w:val="bullet"/>
      <w:lvlText w:val="o"/>
      <w:lvlJc w:val="left"/>
      <w:pPr>
        <w:tabs>
          <w:tab w:val="num" w:pos="3600"/>
        </w:tabs>
        <w:ind w:left="3600" w:hanging="360"/>
      </w:pPr>
      <w:rPr>
        <w:rFonts w:ascii="Courier New" w:hAnsi="Courier New" w:cs="Courier New" w:hint="default"/>
      </w:rPr>
    </w:lvl>
    <w:lvl w:ilvl="5" w:tplc="AF4C9BC8" w:tentative="1">
      <w:start w:val="1"/>
      <w:numFmt w:val="bullet"/>
      <w:lvlText w:val=""/>
      <w:lvlJc w:val="left"/>
      <w:pPr>
        <w:tabs>
          <w:tab w:val="num" w:pos="4320"/>
        </w:tabs>
        <w:ind w:left="4320" w:hanging="360"/>
      </w:pPr>
      <w:rPr>
        <w:rFonts w:ascii="Wingdings" w:hAnsi="Wingdings" w:hint="default"/>
      </w:rPr>
    </w:lvl>
    <w:lvl w:ilvl="6" w:tplc="C3820A3C" w:tentative="1">
      <w:start w:val="1"/>
      <w:numFmt w:val="bullet"/>
      <w:lvlText w:val=""/>
      <w:lvlJc w:val="left"/>
      <w:pPr>
        <w:tabs>
          <w:tab w:val="num" w:pos="5040"/>
        </w:tabs>
        <w:ind w:left="5040" w:hanging="360"/>
      </w:pPr>
      <w:rPr>
        <w:rFonts w:ascii="Symbol" w:hAnsi="Symbol" w:hint="default"/>
      </w:rPr>
    </w:lvl>
    <w:lvl w:ilvl="7" w:tplc="E968CCD8" w:tentative="1">
      <w:start w:val="1"/>
      <w:numFmt w:val="bullet"/>
      <w:lvlText w:val="o"/>
      <w:lvlJc w:val="left"/>
      <w:pPr>
        <w:tabs>
          <w:tab w:val="num" w:pos="5760"/>
        </w:tabs>
        <w:ind w:left="5760" w:hanging="360"/>
      </w:pPr>
      <w:rPr>
        <w:rFonts w:ascii="Courier New" w:hAnsi="Courier New" w:cs="Courier New" w:hint="default"/>
      </w:rPr>
    </w:lvl>
    <w:lvl w:ilvl="8" w:tplc="3594CF7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D3491B"/>
    <w:multiLevelType w:val="hybridMultilevel"/>
    <w:tmpl w:val="D8527638"/>
    <w:lvl w:ilvl="0" w:tplc="ED3A5EDA">
      <w:start w:val="1"/>
      <w:numFmt w:val="lowerLetter"/>
      <w:lvlText w:val="%1."/>
      <w:lvlJc w:val="left"/>
      <w:pPr>
        <w:tabs>
          <w:tab w:val="num" w:pos="357"/>
        </w:tabs>
        <w:ind w:left="357" w:hanging="357"/>
      </w:pPr>
      <w:rPr>
        <w:rFonts w:ascii="Trebuchet MS" w:hAnsi="Trebuchet MS" w:hint="default"/>
        <w:b w:val="0"/>
        <w:i w:val="0"/>
        <w:sz w:val="22"/>
        <w:szCs w:val="22"/>
      </w:rPr>
    </w:lvl>
    <w:lvl w:ilvl="1" w:tplc="387EC990" w:tentative="1">
      <w:start w:val="1"/>
      <w:numFmt w:val="lowerLetter"/>
      <w:lvlText w:val="%2."/>
      <w:lvlJc w:val="left"/>
      <w:pPr>
        <w:tabs>
          <w:tab w:val="num" w:pos="1440"/>
        </w:tabs>
        <w:ind w:left="1440" w:hanging="360"/>
      </w:pPr>
    </w:lvl>
    <w:lvl w:ilvl="2" w:tplc="42B213DE" w:tentative="1">
      <w:start w:val="1"/>
      <w:numFmt w:val="lowerRoman"/>
      <w:lvlText w:val="%3."/>
      <w:lvlJc w:val="right"/>
      <w:pPr>
        <w:tabs>
          <w:tab w:val="num" w:pos="2160"/>
        </w:tabs>
        <w:ind w:left="2160" w:hanging="180"/>
      </w:pPr>
    </w:lvl>
    <w:lvl w:ilvl="3" w:tplc="A1E8F218" w:tentative="1">
      <w:start w:val="1"/>
      <w:numFmt w:val="decimal"/>
      <w:lvlText w:val="%4."/>
      <w:lvlJc w:val="left"/>
      <w:pPr>
        <w:tabs>
          <w:tab w:val="num" w:pos="2880"/>
        </w:tabs>
        <w:ind w:left="2880" w:hanging="360"/>
      </w:pPr>
    </w:lvl>
    <w:lvl w:ilvl="4" w:tplc="03EA7834" w:tentative="1">
      <w:start w:val="1"/>
      <w:numFmt w:val="lowerLetter"/>
      <w:lvlText w:val="%5."/>
      <w:lvlJc w:val="left"/>
      <w:pPr>
        <w:tabs>
          <w:tab w:val="num" w:pos="3600"/>
        </w:tabs>
        <w:ind w:left="3600" w:hanging="360"/>
      </w:pPr>
    </w:lvl>
    <w:lvl w:ilvl="5" w:tplc="C00C1B72" w:tentative="1">
      <w:start w:val="1"/>
      <w:numFmt w:val="lowerRoman"/>
      <w:lvlText w:val="%6."/>
      <w:lvlJc w:val="right"/>
      <w:pPr>
        <w:tabs>
          <w:tab w:val="num" w:pos="4320"/>
        </w:tabs>
        <w:ind w:left="4320" w:hanging="180"/>
      </w:pPr>
    </w:lvl>
    <w:lvl w:ilvl="6" w:tplc="337A32A8" w:tentative="1">
      <w:start w:val="1"/>
      <w:numFmt w:val="decimal"/>
      <w:lvlText w:val="%7."/>
      <w:lvlJc w:val="left"/>
      <w:pPr>
        <w:tabs>
          <w:tab w:val="num" w:pos="5040"/>
        </w:tabs>
        <w:ind w:left="5040" w:hanging="360"/>
      </w:pPr>
    </w:lvl>
    <w:lvl w:ilvl="7" w:tplc="C9C0561A" w:tentative="1">
      <w:start w:val="1"/>
      <w:numFmt w:val="lowerLetter"/>
      <w:lvlText w:val="%8."/>
      <w:lvlJc w:val="left"/>
      <w:pPr>
        <w:tabs>
          <w:tab w:val="num" w:pos="5760"/>
        </w:tabs>
        <w:ind w:left="5760" w:hanging="360"/>
      </w:pPr>
    </w:lvl>
    <w:lvl w:ilvl="8" w:tplc="B566BBB6" w:tentative="1">
      <w:start w:val="1"/>
      <w:numFmt w:val="lowerRoman"/>
      <w:lvlText w:val="%9."/>
      <w:lvlJc w:val="right"/>
      <w:pPr>
        <w:tabs>
          <w:tab w:val="num" w:pos="6480"/>
        </w:tabs>
        <w:ind w:left="6480" w:hanging="180"/>
      </w:pPr>
    </w:lvl>
  </w:abstractNum>
  <w:abstractNum w:abstractNumId="32" w15:restartNumberingAfterBreak="0">
    <w:nsid w:val="52541535"/>
    <w:multiLevelType w:val="hybridMultilevel"/>
    <w:tmpl w:val="36A4806E"/>
    <w:lvl w:ilvl="0" w:tplc="395E3FDC">
      <w:start w:val="1"/>
      <w:numFmt w:val="lowerLetter"/>
      <w:lvlText w:val="%1."/>
      <w:lvlJc w:val="left"/>
      <w:pPr>
        <w:tabs>
          <w:tab w:val="num" w:pos="357"/>
        </w:tabs>
        <w:ind w:left="357" w:hanging="357"/>
      </w:pPr>
      <w:rPr>
        <w:rFonts w:ascii="Trebuchet MS" w:hAnsi="Trebuchet MS" w:hint="default"/>
        <w:b w:val="0"/>
        <w:i w:val="0"/>
        <w:sz w:val="22"/>
        <w:szCs w:val="22"/>
      </w:rPr>
    </w:lvl>
    <w:lvl w:ilvl="1" w:tplc="56EAC1A4" w:tentative="1">
      <w:start w:val="1"/>
      <w:numFmt w:val="lowerLetter"/>
      <w:lvlText w:val="%2."/>
      <w:lvlJc w:val="left"/>
      <w:pPr>
        <w:tabs>
          <w:tab w:val="num" w:pos="1440"/>
        </w:tabs>
        <w:ind w:left="1440" w:hanging="360"/>
      </w:pPr>
    </w:lvl>
    <w:lvl w:ilvl="2" w:tplc="5986D114" w:tentative="1">
      <w:start w:val="1"/>
      <w:numFmt w:val="lowerRoman"/>
      <w:lvlText w:val="%3."/>
      <w:lvlJc w:val="right"/>
      <w:pPr>
        <w:tabs>
          <w:tab w:val="num" w:pos="2160"/>
        </w:tabs>
        <w:ind w:left="2160" w:hanging="180"/>
      </w:pPr>
    </w:lvl>
    <w:lvl w:ilvl="3" w:tplc="787EFE1C" w:tentative="1">
      <w:start w:val="1"/>
      <w:numFmt w:val="decimal"/>
      <w:lvlText w:val="%4."/>
      <w:lvlJc w:val="left"/>
      <w:pPr>
        <w:tabs>
          <w:tab w:val="num" w:pos="2880"/>
        </w:tabs>
        <w:ind w:left="2880" w:hanging="360"/>
      </w:pPr>
    </w:lvl>
    <w:lvl w:ilvl="4" w:tplc="4634CB46" w:tentative="1">
      <w:start w:val="1"/>
      <w:numFmt w:val="lowerLetter"/>
      <w:lvlText w:val="%5."/>
      <w:lvlJc w:val="left"/>
      <w:pPr>
        <w:tabs>
          <w:tab w:val="num" w:pos="3600"/>
        </w:tabs>
        <w:ind w:left="3600" w:hanging="360"/>
      </w:pPr>
    </w:lvl>
    <w:lvl w:ilvl="5" w:tplc="DA92C140" w:tentative="1">
      <w:start w:val="1"/>
      <w:numFmt w:val="lowerRoman"/>
      <w:lvlText w:val="%6."/>
      <w:lvlJc w:val="right"/>
      <w:pPr>
        <w:tabs>
          <w:tab w:val="num" w:pos="4320"/>
        </w:tabs>
        <w:ind w:left="4320" w:hanging="180"/>
      </w:pPr>
    </w:lvl>
    <w:lvl w:ilvl="6" w:tplc="46E4FB60" w:tentative="1">
      <w:start w:val="1"/>
      <w:numFmt w:val="decimal"/>
      <w:lvlText w:val="%7."/>
      <w:lvlJc w:val="left"/>
      <w:pPr>
        <w:tabs>
          <w:tab w:val="num" w:pos="5040"/>
        </w:tabs>
        <w:ind w:left="5040" w:hanging="360"/>
      </w:pPr>
    </w:lvl>
    <w:lvl w:ilvl="7" w:tplc="23EA4976" w:tentative="1">
      <w:start w:val="1"/>
      <w:numFmt w:val="lowerLetter"/>
      <w:lvlText w:val="%8."/>
      <w:lvlJc w:val="left"/>
      <w:pPr>
        <w:tabs>
          <w:tab w:val="num" w:pos="5760"/>
        </w:tabs>
        <w:ind w:left="5760" w:hanging="360"/>
      </w:pPr>
    </w:lvl>
    <w:lvl w:ilvl="8" w:tplc="C2945C0A" w:tentative="1">
      <w:start w:val="1"/>
      <w:numFmt w:val="lowerRoman"/>
      <w:lvlText w:val="%9."/>
      <w:lvlJc w:val="right"/>
      <w:pPr>
        <w:tabs>
          <w:tab w:val="num" w:pos="6480"/>
        </w:tabs>
        <w:ind w:left="6480" w:hanging="180"/>
      </w:pPr>
    </w:lvl>
  </w:abstractNum>
  <w:abstractNum w:abstractNumId="33" w15:restartNumberingAfterBreak="0">
    <w:nsid w:val="5BD84152"/>
    <w:multiLevelType w:val="hybridMultilevel"/>
    <w:tmpl w:val="593CCB46"/>
    <w:lvl w:ilvl="0" w:tplc="CBD64664">
      <w:start w:val="1"/>
      <w:numFmt w:val="lowerLetter"/>
      <w:lvlText w:val="%1)"/>
      <w:lvlJc w:val="left"/>
      <w:pPr>
        <w:ind w:left="720" w:hanging="360"/>
      </w:pPr>
    </w:lvl>
    <w:lvl w:ilvl="1" w:tplc="D9506EC0" w:tentative="1">
      <w:start w:val="1"/>
      <w:numFmt w:val="lowerLetter"/>
      <w:lvlText w:val="%2."/>
      <w:lvlJc w:val="left"/>
      <w:pPr>
        <w:ind w:left="1440" w:hanging="360"/>
      </w:pPr>
    </w:lvl>
    <w:lvl w:ilvl="2" w:tplc="4E8A5F54" w:tentative="1">
      <w:start w:val="1"/>
      <w:numFmt w:val="lowerRoman"/>
      <w:lvlText w:val="%3."/>
      <w:lvlJc w:val="right"/>
      <w:pPr>
        <w:ind w:left="2160" w:hanging="180"/>
      </w:pPr>
    </w:lvl>
    <w:lvl w:ilvl="3" w:tplc="A1B2A22C" w:tentative="1">
      <w:start w:val="1"/>
      <w:numFmt w:val="decimal"/>
      <w:lvlText w:val="%4."/>
      <w:lvlJc w:val="left"/>
      <w:pPr>
        <w:ind w:left="2880" w:hanging="360"/>
      </w:pPr>
    </w:lvl>
    <w:lvl w:ilvl="4" w:tplc="F990C16C" w:tentative="1">
      <w:start w:val="1"/>
      <w:numFmt w:val="lowerLetter"/>
      <w:lvlText w:val="%5."/>
      <w:lvlJc w:val="left"/>
      <w:pPr>
        <w:ind w:left="3600" w:hanging="360"/>
      </w:pPr>
    </w:lvl>
    <w:lvl w:ilvl="5" w:tplc="E4C2A1C6" w:tentative="1">
      <w:start w:val="1"/>
      <w:numFmt w:val="lowerRoman"/>
      <w:lvlText w:val="%6."/>
      <w:lvlJc w:val="right"/>
      <w:pPr>
        <w:ind w:left="4320" w:hanging="180"/>
      </w:pPr>
    </w:lvl>
    <w:lvl w:ilvl="6" w:tplc="ADDA2B28" w:tentative="1">
      <w:start w:val="1"/>
      <w:numFmt w:val="decimal"/>
      <w:lvlText w:val="%7."/>
      <w:lvlJc w:val="left"/>
      <w:pPr>
        <w:ind w:left="5040" w:hanging="360"/>
      </w:pPr>
    </w:lvl>
    <w:lvl w:ilvl="7" w:tplc="FA8A339A" w:tentative="1">
      <w:start w:val="1"/>
      <w:numFmt w:val="lowerLetter"/>
      <w:lvlText w:val="%8."/>
      <w:lvlJc w:val="left"/>
      <w:pPr>
        <w:ind w:left="5760" w:hanging="360"/>
      </w:pPr>
    </w:lvl>
    <w:lvl w:ilvl="8" w:tplc="245A18A6" w:tentative="1">
      <w:start w:val="1"/>
      <w:numFmt w:val="lowerRoman"/>
      <w:lvlText w:val="%9."/>
      <w:lvlJc w:val="right"/>
      <w:pPr>
        <w:ind w:left="6480" w:hanging="180"/>
      </w:pPr>
    </w:lvl>
  </w:abstractNum>
  <w:abstractNum w:abstractNumId="34" w15:restartNumberingAfterBreak="0">
    <w:nsid w:val="5ED42DFC"/>
    <w:multiLevelType w:val="hybridMultilevel"/>
    <w:tmpl w:val="CDFE21E4"/>
    <w:lvl w:ilvl="0" w:tplc="DB0020FE">
      <w:start w:val="1"/>
      <w:numFmt w:val="lowerLetter"/>
      <w:lvlText w:val="%1)"/>
      <w:lvlJc w:val="left"/>
      <w:pPr>
        <w:ind w:left="360" w:hanging="360"/>
      </w:pPr>
    </w:lvl>
    <w:lvl w:ilvl="1" w:tplc="2800D94E" w:tentative="1">
      <w:start w:val="1"/>
      <w:numFmt w:val="lowerLetter"/>
      <w:lvlText w:val="%2."/>
      <w:lvlJc w:val="left"/>
      <w:pPr>
        <w:ind w:left="1080" w:hanging="360"/>
      </w:pPr>
    </w:lvl>
    <w:lvl w:ilvl="2" w:tplc="12E8C5EE" w:tentative="1">
      <w:start w:val="1"/>
      <w:numFmt w:val="lowerRoman"/>
      <w:lvlText w:val="%3."/>
      <w:lvlJc w:val="right"/>
      <w:pPr>
        <w:ind w:left="1800" w:hanging="180"/>
      </w:pPr>
    </w:lvl>
    <w:lvl w:ilvl="3" w:tplc="C966E6D2" w:tentative="1">
      <w:start w:val="1"/>
      <w:numFmt w:val="decimal"/>
      <w:lvlText w:val="%4."/>
      <w:lvlJc w:val="left"/>
      <w:pPr>
        <w:ind w:left="2520" w:hanging="360"/>
      </w:pPr>
    </w:lvl>
    <w:lvl w:ilvl="4" w:tplc="A8042BB4" w:tentative="1">
      <w:start w:val="1"/>
      <w:numFmt w:val="lowerLetter"/>
      <w:lvlText w:val="%5."/>
      <w:lvlJc w:val="left"/>
      <w:pPr>
        <w:ind w:left="3240" w:hanging="360"/>
      </w:pPr>
    </w:lvl>
    <w:lvl w:ilvl="5" w:tplc="F7749FA2" w:tentative="1">
      <w:start w:val="1"/>
      <w:numFmt w:val="lowerRoman"/>
      <w:lvlText w:val="%6."/>
      <w:lvlJc w:val="right"/>
      <w:pPr>
        <w:ind w:left="3960" w:hanging="180"/>
      </w:pPr>
    </w:lvl>
    <w:lvl w:ilvl="6" w:tplc="96547B8C" w:tentative="1">
      <w:start w:val="1"/>
      <w:numFmt w:val="decimal"/>
      <w:lvlText w:val="%7."/>
      <w:lvlJc w:val="left"/>
      <w:pPr>
        <w:ind w:left="4680" w:hanging="360"/>
      </w:pPr>
    </w:lvl>
    <w:lvl w:ilvl="7" w:tplc="38CA000E" w:tentative="1">
      <w:start w:val="1"/>
      <w:numFmt w:val="lowerLetter"/>
      <w:lvlText w:val="%8."/>
      <w:lvlJc w:val="left"/>
      <w:pPr>
        <w:ind w:left="5400" w:hanging="360"/>
      </w:pPr>
    </w:lvl>
    <w:lvl w:ilvl="8" w:tplc="5286305C" w:tentative="1">
      <w:start w:val="1"/>
      <w:numFmt w:val="lowerRoman"/>
      <w:lvlText w:val="%9."/>
      <w:lvlJc w:val="right"/>
      <w:pPr>
        <w:ind w:left="6120" w:hanging="180"/>
      </w:pPr>
    </w:lvl>
  </w:abstractNum>
  <w:abstractNum w:abstractNumId="35" w15:restartNumberingAfterBreak="0">
    <w:nsid w:val="5F807857"/>
    <w:multiLevelType w:val="multilevel"/>
    <w:tmpl w:val="C66A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BD1FCC"/>
    <w:multiLevelType w:val="multilevel"/>
    <w:tmpl w:val="1A766C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668F3FE8"/>
    <w:multiLevelType w:val="hybridMultilevel"/>
    <w:tmpl w:val="0ADABF92"/>
    <w:lvl w:ilvl="0" w:tplc="91BC85F2">
      <w:start w:val="1"/>
      <w:numFmt w:val="lowerLetter"/>
      <w:lvlText w:val="(%1)"/>
      <w:lvlJc w:val="left"/>
      <w:pPr>
        <w:tabs>
          <w:tab w:val="num" w:pos="720"/>
        </w:tabs>
        <w:ind w:left="720" w:hanging="360"/>
      </w:pPr>
      <w:rPr>
        <w:rFonts w:hint="default"/>
      </w:rPr>
    </w:lvl>
    <w:lvl w:ilvl="1" w:tplc="10561394" w:tentative="1">
      <w:start w:val="1"/>
      <w:numFmt w:val="lowerLetter"/>
      <w:lvlText w:val="%2."/>
      <w:lvlJc w:val="left"/>
      <w:pPr>
        <w:tabs>
          <w:tab w:val="num" w:pos="1440"/>
        </w:tabs>
        <w:ind w:left="1440" w:hanging="360"/>
      </w:pPr>
    </w:lvl>
    <w:lvl w:ilvl="2" w:tplc="6072704E" w:tentative="1">
      <w:start w:val="1"/>
      <w:numFmt w:val="lowerRoman"/>
      <w:lvlText w:val="%3."/>
      <w:lvlJc w:val="right"/>
      <w:pPr>
        <w:tabs>
          <w:tab w:val="num" w:pos="2160"/>
        </w:tabs>
        <w:ind w:left="2160" w:hanging="180"/>
      </w:pPr>
    </w:lvl>
    <w:lvl w:ilvl="3" w:tplc="E27A1FB6" w:tentative="1">
      <w:start w:val="1"/>
      <w:numFmt w:val="decimal"/>
      <w:lvlText w:val="%4."/>
      <w:lvlJc w:val="left"/>
      <w:pPr>
        <w:tabs>
          <w:tab w:val="num" w:pos="2880"/>
        </w:tabs>
        <w:ind w:left="2880" w:hanging="360"/>
      </w:pPr>
    </w:lvl>
    <w:lvl w:ilvl="4" w:tplc="D8B0592A" w:tentative="1">
      <w:start w:val="1"/>
      <w:numFmt w:val="lowerLetter"/>
      <w:lvlText w:val="%5."/>
      <w:lvlJc w:val="left"/>
      <w:pPr>
        <w:tabs>
          <w:tab w:val="num" w:pos="3600"/>
        </w:tabs>
        <w:ind w:left="3600" w:hanging="360"/>
      </w:pPr>
    </w:lvl>
    <w:lvl w:ilvl="5" w:tplc="0A62A62A" w:tentative="1">
      <w:start w:val="1"/>
      <w:numFmt w:val="lowerRoman"/>
      <w:lvlText w:val="%6."/>
      <w:lvlJc w:val="right"/>
      <w:pPr>
        <w:tabs>
          <w:tab w:val="num" w:pos="4320"/>
        </w:tabs>
        <w:ind w:left="4320" w:hanging="180"/>
      </w:pPr>
    </w:lvl>
    <w:lvl w:ilvl="6" w:tplc="4454C98E" w:tentative="1">
      <w:start w:val="1"/>
      <w:numFmt w:val="decimal"/>
      <w:lvlText w:val="%7."/>
      <w:lvlJc w:val="left"/>
      <w:pPr>
        <w:tabs>
          <w:tab w:val="num" w:pos="5040"/>
        </w:tabs>
        <w:ind w:left="5040" w:hanging="360"/>
      </w:pPr>
    </w:lvl>
    <w:lvl w:ilvl="7" w:tplc="D89EB4AE" w:tentative="1">
      <w:start w:val="1"/>
      <w:numFmt w:val="lowerLetter"/>
      <w:lvlText w:val="%8."/>
      <w:lvlJc w:val="left"/>
      <w:pPr>
        <w:tabs>
          <w:tab w:val="num" w:pos="5760"/>
        </w:tabs>
        <w:ind w:left="5760" w:hanging="360"/>
      </w:pPr>
    </w:lvl>
    <w:lvl w:ilvl="8" w:tplc="F124730E" w:tentative="1">
      <w:start w:val="1"/>
      <w:numFmt w:val="lowerRoman"/>
      <w:lvlText w:val="%9."/>
      <w:lvlJc w:val="right"/>
      <w:pPr>
        <w:tabs>
          <w:tab w:val="num" w:pos="6480"/>
        </w:tabs>
        <w:ind w:left="6480" w:hanging="180"/>
      </w:pPr>
    </w:lvl>
  </w:abstractNum>
  <w:abstractNum w:abstractNumId="38" w15:restartNumberingAfterBreak="0">
    <w:nsid w:val="6AC42469"/>
    <w:multiLevelType w:val="hybridMultilevel"/>
    <w:tmpl w:val="3E9E7C50"/>
    <w:lvl w:ilvl="0" w:tplc="BB622622">
      <w:start w:val="1"/>
      <w:numFmt w:val="lowerLetter"/>
      <w:lvlText w:val="(%1)"/>
      <w:lvlJc w:val="left"/>
      <w:pPr>
        <w:tabs>
          <w:tab w:val="num" w:pos="357"/>
        </w:tabs>
        <w:ind w:left="357" w:hanging="357"/>
      </w:pPr>
      <w:rPr>
        <w:rFonts w:hint="default"/>
        <w:b w:val="0"/>
        <w:i w:val="0"/>
        <w:sz w:val="22"/>
        <w:szCs w:val="22"/>
      </w:rPr>
    </w:lvl>
    <w:lvl w:ilvl="1" w:tplc="2F68195C" w:tentative="1">
      <w:start w:val="1"/>
      <w:numFmt w:val="lowerLetter"/>
      <w:lvlText w:val="%2."/>
      <w:lvlJc w:val="left"/>
      <w:pPr>
        <w:tabs>
          <w:tab w:val="num" w:pos="1440"/>
        </w:tabs>
        <w:ind w:left="1440" w:hanging="360"/>
      </w:pPr>
    </w:lvl>
    <w:lvl w:ilvl="2" w:tplc="50925242" w:tentative="1">
      <w:start w:val="1"/>
      <w:numFmt w:val="lowerRoman"/>
      <w:lvlText w:val="%3."/>
      <w:lvlJc w:val="right"/>
      <w:pPr>
        <w:tabs>
          <w:tab w:val="num" w:pos="2160"/>
        </w:tabs>
        <w:ind w:left="2160" w:hanging="180"/>
      </w:pPr>
    </w:lvl>
    <w:lvl w:ilvl="3" w:tplc="3BC0B75E" w:tentative="1">
      <w:start w:val="1"/>
      <w:numFmt w:val="decimal"/>
      <w:lvlText w:val="%4."/>
      <w:lvlJc w:val="left"/>
      <w:pPr>
        <w:tabs>
          <w:tab w:val="num" w:pos="2880"/>
        </w:tabs>
        <w:ind w:left="2880" w:hanging="360"/>
      </w:pPr>
    </w:lvl>
    <w:lvl w:ilvl="4" w:tplc="15AA69D8" w:tentative="1">
      <w:start w:val="1"/>
      <w:numFmt w:val="lowerLetter"/>
      <w:lvlText w:val="%5."/>
      <w:lvlJc w:val="left"/>
      <w:pPr>
        <w:tabs>
          <w:tab w:val="num" w:pos="3600"/>
        </w:tabs>
        <w:ind w:left="3600" w:hanging="360"/>
      </w:pPr>
    </w:lvl>
    <w:lvl w:ilvl="5" w:tplc="18606D86" w:tentative="1">
      <w:start w:val="1"/>
      <w:numFmt w:val="lowerRoman"/>
      <w:lvlText w:val="%6."/>
      <w:lvlJc w:val="right"/>
      <w:pPr>
        <w:tabs>
          <w:tab w:val="num" w:pos="4320"/>
        </w:tabs>
        <w:ind w:left="4320" w:hanging="180"/>
      </w:pPr>
    </w:lvl>
    <w:lvl w:ilvl="6" w:tplc="1EA88C5E" w:tentative="1">
      <w:start w:val="1"/>
      <w:numFmt w:val="decimal"/>
      <w:lvlText w:val="%7."/>
      <w:lvlJc w:val="left"/>
      <w:pPr>
        <w:tabs>
          <w:tab w:val="num" w:pos="5040"/>
        </w:tabs>
        <w:ind w:left="5040" w:hanging="360"/>
      </w:pPr>
    </w:lvl>
    <w:lvl w:ilvl="7" w:tplc="9B4AFAAA" w:tentative="1">
      <w:start w:val="1"/>
      <w:numFmt w:val="lowerLetter"/>
      <w:lvlText w:val="%8."/>
      <w:lvlJc w:val="left"/>
      <w:pPr>
        <w:tabs>
          <w:tab w:val="num" w:pos="5760"/>
        </w:tabs>
        <w:ind w:left="5760" w:hanging="360"/>
      </w:pPr>
    </w:lvl>
    <w:lvl w:ilvl="8" w:tplc="F13C3F1A" w:tentative="1">
      <w:start w:val="1"/>
      <w:numFmt w:val="lowerRoman"/>
      <w:lvlText w:val="%9."/>
      <w:lvlJc w:val="right"/>
      <w:pPr>
        <w:tabs>
          <w:tab w:val="num" w:pos="6480"/>
        </w:tabs>
        <w:ind w:left="6480" w:hanging="180"/>
      </w:pPr>
    </w:lvl>
  </w:abstractNum>
  <w:abstractNum w:abstractNumId="39" w15:restartNumberingAfterBreak="0">
    <w:nsid w:val="6ADF481F"/>
    <w:multiLevelType w:val="hybridMultilevel"/>
    <w:tmpl w:val="AFC25A60"/>
    <w:lvl w:ilvl="0" w:tplc="6CF8F07C">
      <w:start w:val="3"/>
      <w:numFmt w:val="lowerLetter"/>
      <w:lvlText w:val="(%1)"/>
      <w:lvlJc w:val="left"/>
      <w:pPr>
        <w:tabs>
          <w:tab w:val="num" w:pos="870"/>
        </w:tabs>
        <w:ind w:left="870" w:hanging="510"/>
      </w:pPr>
      <w:rPr>
        <w:rFonts w:hint="default"/>
      </w:rPr>
    </w:lvl>
    <w:lvl w:ilvl="1" w:tplc="69041B22" w:tentative="1">
      <w:start w:val="1"/>
      <w:numFmt w:val="lowerLetter"/>
      <w:lvlText w:val="%2."/>
      <w:lvlJc w:val="left"/>
      <w:pPr>
        <w:tabs>
          <w:tab w:val="num" w:pos="1440"/>
        </w:tabs>
        <w:ind w:left="1440" w:hanging="360"/>
      </w:pPr>
    </w:lvl>
    <w:lvl w:ilvl="2" w:tplc="363E5F16" w:tentative="1">
      <w:start w:val="1"/>
      <w:numFmt w:val="lowerRoman"/>
      <w:lvlText w:val="%3."/>
      <w:lvlJc w:val="right"/>
      <w:pPr>
        <w:tabs>
          <w:tab w:val="num" w:pos="2160"/>
        </w:tabs>
        <w:ind w:left="2160" w:hanging="180"/>
      </w:pPr>
    </w:lvl>
    <w:lvl w:ilvl="3" w:tplc="4E5237F2" w:tentative="1">
      <w:start w:val="1"/>
      <w:numFmt w:val="decimal"/>
      <w:lvlText w:val="%4."/>
      <w:lvlJc w:val="left"/>
      <w:pPr>
        <w:tabs>
          <w:tab w:val="num" w:pos="2880"/>
        </w:tabs>
        <w:ind w:left="2880" w:hanging="360"/>
      </w:pPr>
    </w:lvl>
    <w:lvl w:ilvl="4" w:tplc="B0B0FD30" w:tentative="1">
      <w:start w:val="1"/>
      <w:numFmt w:val="lowerLetter"/>
      <w:lvlText w:val="%5."/>
      <w:lvlJc w:val="left"/>
      <w:pPr>
        <w:tabs>
          <w:tab w:val="num" w:pos="3600"/>
        </w:tabs>
        <w:ind w:left="3600" w:hanging="360"/>
      </w:pPr>
    </w:lvl>
    <w:lvl w:ilvl="5" w:tplc="CF84ABF0" w:tentative="1">
      <w:start w:val="1"/>
      <w:numFmt w:val="lowerRoman"/>
      <w:lvlText w:val="%6."/>
      <w:lvlJc w:val="right"/>
      <w:pPr>
        <w:tabs>
          <w:tab w:val="num" w:pos="4320"/>
        </w:tabs>
        <w:ind w:left="4320" w:hanging="180"/>
      </w:pPr>
    </w:lvl>
    <w:lvl w:ilvl="6" w:tplc="8F3214C4" w:tentative="1">
      <w:start w:val="1"/>
      <w:numFmt w:val="decimal"/>
      <w:lvlText w:val="%7."/>
      <w:lvlJc w:val="left"/>
      <w:pPr>
        <w:tabs>
          <w:tab w:val="num" w:pos="5040"/>
        </w:tabs>
        <w:ind w:left="5040" w:hanging="360"/>
      </w:pPr>
    </w:lvl>
    <w:lvl w:ilvl="7" w:tplc="1A907D32" w:tentative="1">
      <w:start w:val="1"/>
      <w:numFmt w:val="lowerLetter"/>
      <w:lvlText w:val="%8."/>
      <w:lvlJc w:val="left"/>
      <w:pPr>
        <w:tabs>
          <w:tab w:val="num" w:pos="5760"/>
        </w:tabs>
        <w:ind w:left="5760" w:hanging="360"/>
      </w:pPr>
    </w:lvl>
    <w:lvl w:ilvl="8" w:tplc="59FEFE9A" w:tentative="1">
      <w:start w:val="1"/>
      <w:numFmt w:val="lowerRoman"/>
      <w:lvlText w:val="%9."/>
      <w:lvlJc w:val="right"/>
      <w:pPr>
        <w:tabs>
          <w:tab w:val="num" w:pos="6480"/>
        </w:tabs>
        <w:ind w:left="6480" w:hanging="180"/>
      </w:pPr>
    </w:lvl>
  </w:abstractNum>
  <w:abstractNum w:abstractNumId="40" w15:restartNumberingAfterBreak="0">
    <w:nsid w:val="6F1A7DBB"/>
    <w:multiLevelType w:val="hybridMultilevel"/>
    <w:tmpl w:val="A9161FD6"/>
    <w:lvl w:ilvl="0" w:tplc="6D7ED50A">
      <w:start w:val="3"/>
      <w:numFmt w:val="lowerLetter"/>
      <w:lvlText w:val="(%1)"/>
      <w:lvlJc w:val="left"/>
      <w:pPr>
        <w:tabs>
          <w:tab w:val="num" w:pos="780"/>
        </w:tabs>
        <w:ind w:left="780" w:hanging="420"/>
      </w:pPr>
      <w:rPr>
        <w:rFonts w:hint="default"/>
      </w:rPr>
    </w:lvl>
    <w:lvl w:ilvl="1" w:tplc="847C331C" w:tentative="1">
      <w:start w:val="1"/>
      <w:numFmt w:val="lowerLetter"/>
      <w:lvlText w:val="%2."/>
      <w:lvlJc w:val="left"/>
      <w:pPr>
        <w:tabs>
          <w:tab w:val="num" w:pos="1440"/>
        </w:tabs>
        <w:ind w:left="1440" w:hanging="360"/>
      </w:pPr>
    </w:lvl>
    <w:lvl w:ilvl="2" w:tplc="3040866E" w:tentative="1">
      <w:start w:val="1"/>
      <w:numFmt w:val="lowerRoman"/>
      <w:lvlText w:val="%3."/>
      <w:lvlJc w:val="right"/>
      <w:pPr>
        <w:tabs>
          <w:tab w:val="num" w:pos="2160"/>
        </w:tabs>
        <w:ind w:left="2160" w:hanging="180"/>
      </w:pPr>
    </w:lvl>
    <w:lvl w:ilvl="3" w:tplc="BF407DEE" w:tentative="1">
      <w:start w:val="1"/>
      <w:numFmt w:val="decimal"/>
      <w:lvlText w:val="%4."/>
      <w:lvlJc w:val="left"/>
      <w:pPr>
        <w:tabs>
          <w:tab w:val="num" w:pos="2880"/>
        </w:tabs>
        <w:ind w:left="2880" w:hanging="360"/>
      </w:pPr>
    </w:lvl>
    <w:lvl w:ilvl="4" w:tplc="BA002428" w:tentative="1">
      <w:start w:val="1"/>
      <w:numFmt w:val="lowerLetter"/>
      <w:lvlText w:val="%5."/>
      <w:lvlJc w:val="left"/>
      <w:pPr>
        <w:tabs>
          <w:tab w:val="num" w:pos="3600"/>
        </w:tabs>
        <w:ind w:left="3600" w:hanging="360"/>
      </w:pPr>
    </w:lvl>
    <w:lvl w:ilvl="5" w:tplc="8D183B36" w:tentative="1">
      <w:start w:val="1"/>
      <w:numFmt w:val="lowerRoman"/>
      <w:lvlText w:val="%6."/>
      <w:lvlJc w:val="right"/>
      <w:pPr>
        <w:tabs>
          <w:tab w:val="num" w:pos="4320"/>
        </w:tabs>
        <w:ind w:left="4320" w:hanging="180"/>
      </w:pPr>
    </w:lvl>
    <w:lvl w:ilvl="6" w:tplc="179C2916" w:tentative="1">
      <w:start w:val="1"/>
      <w:numFmt w:val="decimal"/>
      <w:lvlText w:val="%7."/>
      <w:lvlJc w:val="left"/>
      <w:pPr>
        <w:tabs>
          <w:tab w:val="num" w:pos="5040"/>
        </w:tabs>
        <w:ind w:left="5040" w:hanging="360"/>
      </w:pPr>
    </w:lvl>
    <w:lvl w:ilvl="7" w:tplc="8E863B3A" w:tentative="1">
      <w:start w:val="1"/>
      <w:numFmt w:val="lowerLetter"/>
      <w:lvlText w:val="%8."/>
      <w:lvlJc w:val="left"/>
      <w:pPr>
        <w:tabs>
          <w:tab w:val="num" w:pos="5760"/>
        </w:tabs>
        <w:ind w:left="5760" w:hanging="360"/>
      </w:pPr>
    </w:lvl>
    <w:lvl w:ilvl="8" w:tplc="849255A6" w:tentative="1">
      <w:start w:val="1"/>
      <w:numFmt w:val="lowerRoman"/>
      <w:lvlText w:val="%9."/>
      <w:lvlJc w:val="right"/>
      <w:pPr>
        <w:tabs>
          <w:tab w:val="num" w:pos="6480"/>
        </w:tabs>
        <w:ind w:left="6480" w:hanging="180"/>
      </w:pPr>
    </w:lvl>
  </w:abstractNum>
  <w:abstractNum w:abstractNumId="41" w15:restartNumberingAfterBreak="0">
    <w:nsid w:val="72CD60C4"/>
    <w:multiLevelType w:val="multilevel"/>
    <w:tmpl w:val="14F8DE8A"/>
    <w:lvl w:ilvl="0">
      <w:start w:val="2"/>
      <w:numFmt w:val="lowerLetter"/>
      <w:lvlText w:val="%1."/>
      <w:lvlJc w:val="left"/>
      <w:pPr>
        <w:tabs>
          <w:tab w:val="num" w:pos="357"/>
        </w:tabs>
        <w:ind w:left="357" w:hanging="357"/>
      </w:pPr>
      <w:rPr>
        <w:rFonts w:ascii="Trebuchet MS" w:hAnsi="Trebuchet MS" w:hint="default"/>
        <w:b w:val="0"/>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3780C60"/>
    <w:multiLevelType w:val="hybridMultilevel"/>
    <w:tmpl w:val="3E42C9E2"/>
    <w:lvl w:ilvl="0" w:tplc="872894A0">
      <w:start w:val="1"/>
      <w:numFmt w:val="lowerLetter"/>
      <w:lvlText w:val="%1."/>
      <w:lvlJc w:val="left"/>
      <w:pPr>
        <w:tabs>
          <w:tab w:val="num" w:pos="357"/>
        </w:tabs>
        <w:ind w:left="357" w:hanging="357"/>
      </w:pPr>
      <w:rPr>
        <w:rFonts w:ascii="Trebuchet MS" w:hAnsi="Trebuchet MS" w:hint="default"/>
        <w:b w:val="0"/>
        <w:i w:val="0"/>
        <w:sz w:val="22"/>
        <w:szCs w:val="22"/>
      </w:rPr>
    </w:lvl>
    <w:lvl w:ilvl="1" w:tplc="29C6D4DA">
      <w:start w:val="2"/>
      <w:numFmt w:val="lowerLetter"/>
      <w:lvlText w:val="%2."/>
      <w:lvlJc w:val="left"/>
      <w:pPr>
        <w:tabs>
          <w:tab w:val="num" w:pos="357"/>
        </w:tabs>
        <w:ind w:left="357" w:hanging="357"/>
      </w:pPr>
      <w:rPr>
        <w:rFonts w:ascii="Trebuchet MS" w:hAnsi="Trebuchet MS" w:hint="default"/>
        <w:b w:val="0"/>
        <w:i w:val="0"/>
        <w:sz w:val="22"/>
        <w:szCs w:val="22"/>
      </w:rPr>
    </w:lvl>
    <w:lvl w:ilvl="2" w:tplc="4B543E02">
      <w:start w:val="2"/>
      <w:numFmt w:val="lowerLetter"/>
      <w:lvlText w:val="(%3)"/>
      <w:lvlJc w:val="left"/>
      <w:pPr>
        <w:tabs>
          <w:tab w:val="num" w:pos="2400"/>
        </w:tabs>
        <w:ind w:left="2400" w:hanging="420"/>
      </w:pPr>
      <w:rPr>
        <w:rFonts w:hint="default"/>
      </w:rPr>
    </w:lvl>
    <w:lvl w:ilvl="3" w:tplc="40DCBF26" w:tentative="1">
      <w:start w:val="1"/>
      <w:numFmt w:val="decimal"/>
      <w:lvlText w:val="%4."/>
      <w:lvlJc w:val="left"/>
      <w:pPr>
        <w:tabs>
          <w:tab w:val="num" w:pos="2880"/>
        </w:tabs>
        <w:ind w:left="2880" w:hanging="360"/>
      </w:pPr>
    </w:lvl>
    <w:lvl w:ilvl="4" w:tplc="BA18D3FC" w:tentative="1">
      <w:start w:val="1"/>
      <w:numFmt w:val="lowerLetter"/>
      <w:lvlText w:val="%5."/>
      <w:lvlJc w:val="left"/>
      <w:pPr>
        <w:tabs>
          <w:tab w:val="num" w:pos="3600"/>
        </w:tabs>
        <w:ind w:left="3600" w:hanging="360"/>
      </w:pPr>
    </w:lvl>
    <w:lvl w:ilvl="5" w:tplc="E6362A6E" w:tentative="1">
      <w:start w:val="1"/>
      <w:numFmt w:val="lowerRoman"/>
      <w:lvlText w:val="%6."/>
      <w:lvlJc w:val="right"/>
      <w:pPr>
        <w:tabs>
          <w:tab w:val="num" w:pos="4320"/>
        </w:tabs>
        <w:ind w:left="4320" w:hanging="180"/>
      </w:pPr>
    </w:lvl>
    <w:lvl w:ilvl="6" w:tplc="208C1102" w:tentative="1">
      <w:start w:val="1"/>
      <w:numFmt w:val="decimal"/>
      <w:lvlText w:val="%7."/>
      <w:lvlJc w:val="left"/>
      <w:pPr>
        <w:tabs>
          <w:tab w:val="num" w:pos="5040"/>
        </w:tabs>
        <w:ind w:left="5040" w:hanging="360"/>
      </w:pPr>
    </w:lvl>
    <w:lvl w:ilvl="7" w:tplc="F1643698" w:tentative="1">
      <w:start w:val="1"/>
      <w:numFmt w:val="lowerLetter"/>
      <w:lvlText w:val="%8."/>
      <w:lvlJc w:val="left"/>
      <w:pPr>
        <w:tabs>
          <w:tab w:val="num" w:pos="5760"/>
        </w:tabs>
        <w:ind w:left="5760" w:hanging="360"/>
      </w:pPr>
    </w:lvl>
    <w:lvl w:ilvl="8" w:tplc="CB9A92C2" w:tentative="1">
      <w:start w:val="1"/>
      <w:numFmt w:val="lowerRoman"/>
      <w:lvlText w:val="%9."/>
      <w:lvlJc w:val="right"/>
      <w:pPr>
        <w:tabs>
          <w:tab w:val="num" w:pos="6480"/>
        </w:tabs>
        <w:ind w:left="6480" w:hanging="180"/>
      </w:pPr>
    </w:lvl>
  </w:abstractNum>
  <w:abstractNum w:abstractNumId="43" w15:restartNumberingAfterBreak="0">
    <w:nsid w:val="741E65A9"/>
    <w:multiLevelType w:val="hybridMultilevel"/>
    <w:tmpl w:val="96D0392E"/>
    <w:lvl w:ilvl="0" w:tplc="F7482A3E">
      <w:start w:val="1"/>
      <w:numFmt w:val="bullet"/>
      <w:lvlText w:val=""/>
      <w:lvlJc w:val="left"/>
      <w:pPr>
        <w:tabs>
          <w:tab w:val="num" w:pos="644"/>
        </w:tabs>
        <w:ind w:left="644" w:hanging="360"/>
      </w:pPr>
      <w:rPr>
        <w:rFonts w:ascii="Symbol" w:eastAsia="Times New Roman" w:hAnsi="Symbol" w:cs="Times New Roman" w:hint="default"/>
      </w:rPr>
    </w:lvl>
    <w:lvl w:ilvl="1" w:tplc="F1923924" w:tentative="1">
      <w:start w:val="1"/>
      <w:numFmt w:val="bullet"/>
      <w:lvlText w:val="o"/>
      <w:lvlJc w:val="left"/>
      <w:pPr>
        <w:tabs>
          <w:tab w:val="num" w:pos="1440"/>
        </w:tabs>
        <w:ind w:left="1440" w:hanging="360"/>
      </w:pPr>
      <w:rPr>
        <w:rFonts w:ascii="Courier New" w:hAnsi="Courier New" w:cs="Courier New" w:hint="default"/>
      </w:rPr>
    </w:lvl>
    <w:lvl w:ilvl="2" w:tplc="8A1CC400" w:tentative="1">
      <w:start w:val="1"/>
      <w:numFmt w:val="bullet"/>
      <w:lvlText w:val=""/>
      <w:lvlJc w:val="left"/>
      <w:pPr>
        <w:tabs>
          <w:tab w:val="num" w:pos="2160"/>
        </w:tabs>
        <w:ind w:left="2160" w:hanging="360"/>
      </w:pPr>
      <w:rPr>
        <w:rFonts w:ascii="Wingdings" w:hAnsi="Wingdings" w:hint="default"/>
      </w:rPr>
    </w:lvl>
    <w:lvl w:ilvl="3" w:tplc="E1B0D304" w:tentative="1">
      <w:start w:val="1"/>
      <w:numFmt w:val="bullet"/>
      <w:lvlText w:val=""/>
      <w:lvlJc w:val="left"/>
      <w:pPr>
        <w:tabs>
          <w:tab w:val="num" w:pos="2880"/>
        </w:tabs>
        <w:ind w:left="2880" w:hanging="360"/>
      </w:pPr>
      <w:rPr>
        <w:rFonts w:ascii="Symbol" w:hAnsi="Symbol" w:hint="default"/>
      </w:rPr>
    </w:lvl>
    <w:lvl w:ilvl="4" w:tplc="D0968830" w:tentative="1">
      <w:start w:val="1"/>
      <w:numFmt w:val="bullet"/>
      <w:lvlText w:val="o"/>
      <w:lvlJc w:val="left"/>
      <w:pPr>
        <w:tabs>
          <w:tab w:val="num" w:pos="3600"/>
        </w:tabs>
        <w:ind w:left="3600" w:hanging="360"/>
      </w:pPr>
      <w:rPr>
        <w:rFonts w:ascii="Courier New" w:hAnsi="Courier New" w:cs="Courier New" w:hint="default"/>
      </w:rPr>
    </w:lvl>
    <w:lvl w:ilvl="5" w:tplc="000C0C18" w:tentative="1">
      <w:start w:val="1"/>
      <w:numFmt w:val="bullet"/>
      <w:lvlText w:val=""/>
      <w:lvlJc w:val="left"/>
      <w:pPr>
        <w:tabs>
          <w:tab w:val="num" w:pos="4320"/>
        </w:tabs>
        <w:ind w:left="4320" w:hanging="360"/>
      </w:pPr>
      <w:rPr>
        <w:rFonts w:ascii="Wingdings" w:hAnsi="Wingdings" w:hint="default"/>
      </w:rPr>
    </w:lvl>
    <w:lvl w:ilvl="6" w:tplc="4CAA9E44" w:tentative="1">
      <w:start w:val="1"/>
      <w:numFmt w:val="bullet"/>
      <w:lvlText w:val=""/>
      <w:lvlJc w:val="left"/>
      <w:pPr>
        <w:tabs>
          <w:tab w:val="num" w:pos="5040"/>
        </w:tabs>
        <w:ind w:left="5040" w:hanging="360"/>
      </w:pPr>
      <w:rPr>
        <w:rFonts w:ascii="Symbol" w:hAnsi="Symbol" w:hint="default"/>
      </w:rPr>
    </w:lvl>
    <w:lvl w:ilvl="7" w:tplc="3096537A" w:tentative="1">
      <w:start w:val="1"/>
      <w:numFmt w:val="bullet"/>
      <w:lvlText w:val="o"/>
      <w:lvlJc w:val="left"/>
      <w:pPr>
        <w:tabs>
          <w:tab w:val="num" w:pos="5760"/>
        </w:tabs>
        <w:ind w:left="5760" w:hanging="360"/>
      </w:pPr>
      <w:rPr>
        <w:rFonts w:ascii="Courier New" w:hAnsi="Courier New" w:cs="Courier New" w:hint="default"/>
      </w:rPr>
    </w:lvl>
    <w:lvl w:ilvl="8" w:tplc="D9A8C0B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BE6CB5"/>
    <w:multiLevelType w:val="hybridMultilevel"/>
    <w:tmpl w:val="EEBEAA1A"/>
    <w:lvl w:ilvl="0" w:tplc="9DAC4E70">
      <w:start w:val="1"/>
      <w:numFmt w:val="lowerLetter"/>
      <w:lvlText w:val="(%1)"/>
      <w:lvlJc w:val="left"/>
      <w:pPr>
        <w:tabs>
          <w:tab w:val="num" w:pos="720"/>
        </w:tabs>
        <w:ind w:left="720" w:hanging="360"/>
      </w:pPr>
      <w:rPr>
        <w:rFonts w:hint="default"/>
      </w:rPr>
    </w:lvl>
    <w:lvl w:ilvl="1" w:tplc="AE880244" w:tentative="1">
      <w:start w:val="1"/>
      <w:numFmt w:val="lowerLetter"/>
      <w:lvlText w:val="%2."/>
      <w:lvlJc w:val="left"/>
      <w:pPr>
        <w:tabs>
          <w:tab w:val="num" w:pos="1440"/>
        </w:tabs>
        <w:ind w:left="1440" w:hanging="360"/>
      </w:pPr>
    </w:lvl>
    <w:lvl w:ilvl="2" w:tplc="4A726954" w:tentative="1">
      <w:start w:val="1"/>
      <w:numFmt w:val="lowerRoman"/>
      <w:lvlText w:val="%3."/>
      <w:lvlJc w:val="right"/>
      <w:pPr>
        <w:tabs>
          <w:tab w:val="num" w:pos="2160"/>
        </w:tabs>
        <w:ind w:left="2160" w:hanging="180"/>
      </w:pPr>
    </w:lvl>
    <w:lvl w:ilvl="3" w:tplc="45067EB2" w:tentative="1">
      <w:start w:val="1"/>
      <w:numFmt w:val="decimal"/>
      <w:lvlText w:val="%4."/>
      <w:lvlJc w:val="left"/>
      <w:pPr>
        <w:tabs>
          <w:tab w:val="num" w:pos="2880"/>
        </w:tabs>
        <w:ind w:left="2880" w:hanging="360"/>
      </w:pPr>
    </w:lvl>
    <w:lvl w:ilvl="4" w:tplc="1B4A55AA" w:tentative="1">
      <w:start w:val="1"/>
      <w:numFmt w:val="lowerLetter"/>
      <w:lvlText w:val="%5."/>
      <w:lvlJc w:val="left"/>
      <w:pPr>
        <w:tabs>
          <w:tab w:val="num" w:pos="3600"/>
        </w:tabs>
        <w:ind w:left="3600" w:hanging="360"/>
      </w:pPr>
    </w:lvl>
    <w:lvl w:ilvl="5" w:tplc="C1BE4800" w:tentative="1">
      <w:start w:val="1"/>
      <w:numFmt w:val="lowerRoman"/>
      <w:lvlText w:val="%6."/>
      <w:lvlJc w:val="right"/>
      <w:pPr>
        <w:tabs>
          <w:tab w:val="num" w:pos="4320"/>
        </w:tabs>
        <w:ind w:left="4320" w:hanging="180"/>
      </w:pPr>
    </w:lvl>
    <w:lvl w:ilvl="6" w:tplc="86422458" w:tentative="1">
      <w:start w:val="1"/>
      <w:numFmt w:val="decimal"/>
      <w:lvlText w:val="%7."/>
      <w:lvlJc w:val="left"/>
      <w:pPr>
        <w:tabs>
          <w:tab w:val="num" w:pos="5040"/>
        </w:tabs>
        <w:ind w:left="5040" w:hanging="360"/>
      </w:pPr>
    </w:lvl>
    <w:lvl w:ilvl="7" w:tplc="C0BEED30" w:tentative="1">
      <w:start w:val="1"/>
      <w:numFmt w:val="lowerLetter"/>
      <w:lvlText w:val="%8."/>
      <w:lvlJc w:val="left"/>
      <w:pPr>
        <w:tabs>
          <w:tab w:val="num" w:pos="5760"/>
        </w:tabs>
        <w:ind w:left="5760" w:hanging="360"/>
      </w:pPr>
    </w:lvl>
    <w:lvl w:ilvl="8" w:tplc="DA8CC6E2" w:tentative="1">
      <w:start w:val="1"/>
      <w:numFmt w:val="lowerRoman"/>
      <w:lvlText w:val="%9."/>
      <w:lvlJc w:val="right"/>
      <w:pPr>
        <w:tabs>
          <w:tab w:val="num" w:pos="6480"/>
        </w:tabs>
        <w:ind w:left="6480" w:hanging="180"/>
      </w:pPr>
    </w:lvl>
  </w:abstractNum>
  <w:abstractNum w:abstractNumId="45" w15:restartNumberingAfterBreak="0">
    <w:nsid w:val="7C2273DF"/>
    <w:multiLevelType w:val="singleLevel"/>
    <w:tmpl w:val="1D3E373A"/>
    <w:lvl w:ilvl="0">
      <w:start w:val="1"/>
      <w:numFmt w:val="lowerLetter"/>
      <w:lvlText w:val="%1."/>
      <w:lvlJc w:val="left"/>
      <w:pPr>
        <w:tabs>
          <w:tab w:val="num" w:pos="1800"/>
        </w:tabs>
        <w:ind w:left="1800" w:hanging="360"/>
      </w:pPr>
      <w:rPr>
        <w:rFonts w:hint="default"/>
      </w:rPr>
    </w:lvl>
  </w:abstractNum>
  <w:num w:numId="1" w16cid:durableId="1393231831">
    <w:abstractNumId w:val="6"/>
  </w:num>
  <w:num w:numId="2" w16cid:durableId="399988489">
    <w:abstractNumId w:val="45"/>
  </w:num>
  <w:num w:numId="3" w16cid:durableId="47144353">
    <w:abstractNumId w:val="11"/>
  </w:num>
  <w:num w:numId="4" w16cid:durableId="1397237851">
    <w:abstractNumId w:val="20"/>
  </w:num>
  <w:num w:numId="5" w16cid:durableId="921136886">
    <w:abstractNumId w:val="12"/>
  </w:num>
  <w:num w:numId="6" w16cid:durableId="1522818168">
    <w:abstractNumId w:val="30"/>
  </w:num>
  <w:num w:numId="7" w16cid:durableId="65807166">
    <w:abstractNumId w:val="43"/>
  </w:num>
  <w:num w:numId="8" w16cid:durableId="1444106954">
    <w:abstractNumId w:val="7"/>
  </w:num>
  <w:num w:numId="9" w16cid:durableId="1306013457">
    <w:abstractNumId w:val="13"/>
  </w:num>
  <w:num w:numId="10" w16cid:durableId="67504869">
    <w:abstractNumId w:val="32"/>
  </w:num>
  <w:num w:numId="11" w16cid:durableId="966351630">
    <w:abstractNumId w:val="5"/>
  </w:num>
  <w:num w:numId="12" w16cid:durableId="134103195">
    <w:abstractNumId w:val="17"/>
  </w:num>
  <w:num w:numId="13" w16cid:durableId="1047338023">
    <w:abstractNumId w:val="42"/>
  </w:num>
  <w:num w:numId="14" w16cid:durableId="354580720">
    <w:abstractNumId w:val="44"/>
  </w:num>
  <w:num w:numId="15" w16cid:durableId="278488506">
    <w:abstractNumId w:val="0"/>
  </w:num>
  <w:num w:numId="16" w16cid:durableId="1388528273">
    <w:abstractNumId w:val="27"/>
  </w:num>
  <w:num w:numId="17" w16cid:durableId="1414353647">
    <w:abstractNumId w:val="15"/>
  </w:num>
  <w:num w:numId="18" w16cid:durableId="150949769">
    <w:abstractNumId w:val="2"/>
  </w:num>
  <w:num w:numId="19" w16cid:durableId="1835536302">
    <w:abstractNumId w:val="41"/>
  </w:num>
  <w:num w:numId="20" w16cid:durableId="762384706">
    <w:abstractNumId w:val="4"/>
  </w:num>
  <w:num w:numId="21" w16cid:durableId="1775903962">
    <w:abstractNumId w:val="9"/>
  </w:num>
  <w:num w:numId="22" w16cid:durableId="697585625">
    <w:abstractNumId w:val="31"/>
  </w:num>
  <w:num w:numId="23" w16cid:durableId="171729156">
    <w:abstractNumId w:val="37"/>
  </w:num>
  <w:num w:numId="24" w16cid:durableId="187985984">
    <w:abstractNumId w:val="26"/>
  </w:num>
  <w:num w:numId="25" w16cid:durableId="1712807086">
    <w:abstractNumId w:val="39"/>
  </w:num>
  <w:num w:numId="26" w16cid:durableId="1425568576">
    <w:abstractNumId w:val="25"/>
  </w:num>
  <w:num w:numId="27" w16cid:durableId="1589001716">
    <w:abstractNumId w:val="8"/>
  </w:num>
  <w:num w:numId="28" w16cid:durableId="1957178413">
    <w:abstractNumId w:val="29"/>
  </w:num>
  <w:num w:numId="29" w16cid:durableId="340856777">
    <w:abstractNumId w:val="40"/>
  </w:num>
  <w:num w:numId="30" w16cid:durableId="957832948">
    <w:abstractNumId w:val="22"/>
  </w:num>
  <w:num w:numId="31" w16cid:durableId="1338994476">
    <w:abstractNumId w:val="10"/>
  </w:num>
  <w:num w:numId="32" w16cid:durableId="1113747186">
    <w:abstractNumId w:val="3"/>
  </w:num>
  <w:num w:numId="33" w16cid:durableId="758212535">
    <w:abstractNumId w:val="16"/>
  </w:num>
  <w:num w:numId="34" w16cid:durableId="1818722251">
    <w:abstractNumId w:val="34"/>
  </w:num>
  <w:num w:numId="35" w16cid:durableId="1672875010">
    <w:abstractNumId w:val="24"/>
  </w:num>
  <w:num w:numId="36" w16cid:durableId="272830194">
    <w:abstractNumId w:val="28"/>
  </w:num>
  <w:num w:numId="37" w16cid:durableId="254479322">
    <w:abstractNumId w:val="1"/>
  </w:num>
  <w:num w:numId="38" w16cid:durableId="513886364">
    <w:abstractNumId w:val="38"/>
  </w:num>
  <w:num w:numId="39" w16cid:durableId="1285578541">
    <w:abstractNumId w:val="19"/>
  </w:num>
  <w:num w:numId="40" w16cid:durableId="1156067188">
    <w:abstractNumId w:val="23"/>
  </w:num>
  <w:num w:numId="41" w16cid:durableId="273026613">
    <w:abstractNumId w:val="33"/>
  </w:num>
  <w:num w:numId="42" w16cid:durableId="131674507">
    <w:abstractNumId w:val="14"/>
  </w:num>
  <w:num w:numId="43" w16cid:durableId="1770392098">
    <w:abstractNumId w:val="21"/>
  </w:num>
  <w:num w:numId="44" w16cid:durableId="1979874551">
    <w:abstractNumId w:val="36"/>
  </w:num>
  <w:num w:numId="45" w16cid:durableId="1841961598">
    <w:abstractNumId w:val="35"/>
  </w:num>
  <w:num w:numId="46" w16cid:durableId="21180591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ED"/>
    <w:rsid w:val="00001238"/>
    <w:rsid w:val="000025D3"/>
    <w:rsid w:val="0000263E"/>
    <w:rsid w:val="000045B1"/>
    <w:rsid w:val="00004A0E"/>
    <w:rsid w:val="00004D81"/>
    <w:rsid w:val="00005E02"/>
    <w:rsid w:val="000063E0"/>
    <w:rsid w:val="0000687E"/>
    <w:rsid w:val="00007A4C"/>
    <w:rsid w:val="00010857"/>
    <w:rsid w:val="00011C1F"/>
    <w:rsid w:val="000136ED"/>
    <w:rsid w:val="00013E61"/>
    <w:rsid w:val="00015159"/>
    <w:rsid w:val="00016E8A"/>
    <w:rsid w:val="00020068"/>
    <w:rsid w:val="0002043B"/>
    <w:rsid w:val="00021C22"/>
    <w:rsid w:val="000235DA"/>
    <w:rsid w:val="00023B1E"/>
    <w:rsid w:val="00025B6E"/>
    <w:rsid w:val="00025F83"/>
    <w:rsid w:val="000269EF"/>
    <w:rsid w:val="00032D2C"/>
    <w:rsid w:val="00032FFF"/>
    <w:rsid w:val="0003621F"/>
    <w:rsid w:val="00037EBE"/>
    <w:rsid w:val="00041589"/>
    <w:rsid w:val="00045414"/>
    <w:rsid w:val="000457EF"/>
    <w:rsid w:val="00045EB7"/>
    <w:rsid w:val="000464AE"/>
    <w:rsid w:val="0005296E"/>
    <w:rsid w:val="00052FCA"/>
    <w:rsid w:val="000536E3"/>
    <w:rsid w:val="000543E1"/>
    <w:rsid w:val="00054BA9"/>
    <w:rsid w:val="000552D8"/>
    <w:rsid w:val="000553A9"/>
    <w:rsid w:val="00055672"/>
    <w:rsid w:val="00060C24"/>
    <w:rsid w:val="000629D7"/>
    <w:rsid w:val="00063FF7"/>
    <w:rsid w:val="00064B00"/>
    <w:rsid w:val="000667C7"/>
    <w:rsid w:val="00066FFD"/>
    <w:rsid w:val="00067099"/>
    <w:rsid w:val="000678D9"/>
    <w:rsid w:val="00070D9D"/>
    <w:rsid w:val="00071F64"/>
    <w:rsid w:val="00072F55"/>
    <w:rsid w:val="00077CBA"/>
    <w:rsid w:val="00084484"/>
    <w:rsid w:val="000845C5"/>
    <w:rsid w:val="0008743D"/>
    <w:rsid w:val="00090172"/>
    <w:rsid w:val="00091CF1"/>
    <w:rsid w:val="00093FEB"/>
    <w:rsid w:val="00094B30"/>
    <w:rsid w:val="00095609"/>
    <w:rsid w:val="0009606B"/>
    <w:rsid w:val="0009683D"/>
    <w:rsid w:val="00097044"/>
    <w:rsid w:val="00097E50"/>
    <w:rsid w:val="000A2320"/>
    <w:rsid w:val="000A3240"/>
    <w:rsid w:val="000A361A"/>
    <w:rsid w:val="000A5D35"/>
    <w:rsid w:val="000A6AEC"/>
    <w:rsid w:val="000B157A"/>
    <w:rsid w:val="000B7079"/>
    <w:rsid w:val="000C23E6"/>
    <w:rsid w:val="000C4045"/>
    <w:rsid w:val="000C608A"/>
    <w:rsid w:val="000C61AA"/>
    <w:rsid w:val="000C7121"/>
    <w:rsid w:val="000C74ED"/>
    <w:rsid w:val="000D13B8"/>
    <w:rsid w:val="000D444E"/>
    <w:rsid w:val="000D45EB"/>
    <w:rsid w:val="000D57C3"/>
    <w:rsid w:val="000D7277"/>
    <w:rsid w:val="000E21CE"/>
    <w:rsid w:val="000E2F22"/>
    <w:rsid w:val="000E395E"/>
    <w:rsid w:val="000E4CD6"/>
    <w:rsid w:val="000E5D52"/>
    <w:rsid w:val="000F0295"/>
    <w:rsid w:val="000F2D63"/>
    <w:rsid w:val="000F3D06"/>
    <w:rsid w:val="000F3EAD"/>
    <w:rsid w:val="000F491C"/>
    <w:rsid w:val="00100CDA"/>
    <w:rsid w:val="00100D8C"/>
    <w:rsid w:val="00102712"/>
    <w:rsid w:val="001031B8"/>
    <w:rsid w:val="0010549B"/>
    <w:rsid w:val="00106E20"/>
    <w:rsid w:val="00107146"/>
    <w:rsid w:val="00110DAE"/>
    <w:rsid w:val="00111537"/>
    <w:rsid w:val="00111ECB"/>
    <w:rsid w:val="00112EB7"/>
    <w:rsid w:val="001142CF"/>
    <w:rsid w:val="00114DBB"/>
    <w:rsid w:val="0011509A"/>
    <w:rsid w:val="00116208"/>
    <w:rsid w:val="001165EC"/>
    <w:rsid w:val="00121779"/>
    <w:rsid w:val="00122C9D"/>
    <w:rsid w:val="00125431"/>
    <w:rsid w:val="00125C01"/>
    <w:rsid w:val="00125E6C"/>
    <w:rsid w:val="001278C5"/>
    <w:rsid w:val="001305B0"/>
    <w:rsid w:val="00132111"/>
    <w:rsid w:val="00134334"/>
    <w:rsid w:val="00134589"/>
    <w:rsid w:val="001357DB"/>
    <w:rsid w:val="00136AEF"/>
    <w:rsid w:val="00136F1F"/>
    <w:rsid w:val="001402A1"/>
    <w:rsid w:val="00141CD0"/>
    <w:rsid w:val="001424C0"/>
    <w:rsid w:val="00143E0B"/>
    <w:rsid w:val="00145993"/>
    <w:rsid w:val="001512A9"/>
    <w:rsid w:val="001529D1"/>
    <w:rsid w:val="0015715E"/>
    <w:rsid w:val="00157A9E"/>
    <w:rsid w:val="00162F81"/>
    <w:rsid w:val="0016301C"/>
    <w:rsid w:val="00163603"/>
    <w:rsid w:val="0016368A"/>
    <w:rsid w:val="001667FC"/>
    <w:rsid w:val="00175F07"/>
    <w:rsid w:val="0017729A"/>
    <w:rsid w:val="0017757E"/>
    <w:rsid w:val="00180641"/>
    <w:rsid w:val="00182C29"/>
    <w:rsid w:val="001834E1"/>
    <w:rsid w:val="001839A5"/>
    <w:rsid w:val="00185698"/>
    <w:rsid w:val="00186BC2"/>
    <w:rsid w:val="0018777F"/>
    <w:rsid w:val="001924D8"/>
    <w:rsid w:val="00194B41"/>
    <w:rsid w:val="0019518C"/>
    <w:rsid w:val="00195FCA"/>
    <w:rsid w:val="00197F8E"/>
    <w:rsid w:val="00197FCB"/>
    <w:rsid w:val="001A05D2"/>
    <w:rsid w:val="001A0619"/>
    <w:rsid w:val="001A08AA"/>
    <w:rsid w:val="001A2EDE"/>
    <w:rsid w:val="001A4764"/>
    <w:rsid w:val="001A5329"/>
    <w:rsid w:val="001A6D22"/>
    <w:rsid w:val="001A7EAE"/>
    <w:rsid w:val="001B19A0"/>
    <w:rsid w:val="001B3D41"/>
    <w:rsid w:val="001B7A7A"/>
    <w:rsid w:val="001C0B21"/>
    <w:rsid w:val="001C0CDC"/>
    <w:rsid w:val="001C3E89"/>
    <w:rsid w:val="001C3ED1"/>
    <w:rsid w:val="001C7057"/>
    <w:rsid w:val="001D0A6F"/>
    <w:rsid w:val="001D1203"/>
    <w:rsid w:val="001D160A"/>
    <w:rsid w:val="001D1A32"/>
    <w:rsid w:val="001D1CFE"/>
    <w:rsid w:val="001D2FA3"/>
    <w:rsid w:val="001D4CB1"/>
    <w:rsid w:val="001D754E"/>
    <w:rsid w:val="001E14AD"/>
    <w:rsid w:val="001E1F35"/>
    <w:rsid w:val="001E2051"/>
    <w:rsid w:val="001E4C66"/>
    <w:rsid w:val="001F061C"/>
    <w:rsid w:val="001F42D0"/>
    <w:rsid w:val="001F529B"/>
    <w:rsid w:val="001F5321"/>
    <w:rsid w:val="00200516"/>
    <w:rsid w:val="00200CCF"/>
    <w:rsid w:val="0020148B"/>
    <w:rsid w:val="002031AF"/>
    <w:rsid w:val="00203692"/>
    <w:rsid w:val="002036E1"/>
    <w:rsid w:val="00204945"/>
    <w:rsid w:val="00204F74"/>
    <w:rsid w:val="002060F8"/>
    <w:rsid w:val="00210B81"/>
    <w:rsid w:val="002120AC"/>
    <w:rsid w:val="002127A5"/>
    <w:rsid w:val="00212AC8"/>
    <w:rsid w:val="0021467F"/>
    <w:rsid w:val="00215C1E"/>
    <w:rsid w:val="00216711"/>
    <w:rsid w:val="00216B98"/>
    <w:rsid w:val="002225F2"/>
    <w:rsid w:val="00224B65"/>
    <w:rsid w:val="0022619D"/>
    <w:rsid w:val="00232C97"/>
    <w:rsid w:val="0023301B"/>
    <w:rsid w:val="00233A1F"/>
    <w:rsid w:val="00234A35"/>
    <w:rsid w:val="0023552D"/>
    <w:rsid w:val="00236D1E"/>
    <w:rsid w:val="002373E3"/>
    <w:rsid w:val="00237452"/>
    <w:rsid w:val="00240C6F"/>
    <w:rsid w:val="00241177"/>
    <w:rsid w:val="00241E3A"/>
    <w:rsid w:val="00242C22"/>
    <w:rsid w:val="00244B66"/>
    <w:rsid w:val="00245518"/>
    <w:rsid w:val="0025074F"/>
    <w:rsid w:val="00251F7D"/>
    <w:rsid w:val="0025217F"/>
    <w:rsid w:val="002533A7"/>
    <w:rsid w:val="00253623"/>
    <w:rsid w:val="002551F5"/>
    <w:rsid w:val="00260A97"/>
    <w:rsid w:val="0026414F"/>
    <w:rsid w:val="002664F5"/>
    <w:rsid w:val="0026668C"/>
    <w:rsid w:val="0026670C"/>
    <w:rsid w:val="00270CC2"/>
    <w:rsid w:val="00271741"/>
    <w:rsid w:val="002722CB"/>
    <w:rsid w:val="00272323"/>
    <w:rsid w:val="00274712"/>
    <w:rsid w:val="0027615D"/>
    <w:rsid w:val="00276CEB"/>
    <w:rsid w:val="002803CB"/>
    <w:rsid w:val="00282237"/>
    <w:rsid w:val="00283866"/>
    <w:rsid w:val="00283FBA"/>
    <w:rsid w:val="0029036E"/>
    <w:rsid w:val="002909B7"/>
    <w:rsid w:val="00292CC7"/>
    <w:rsid w:val="002962CA"/>
    <w:rsid w:val="002978E4"/>
    <w:rsid w:val="002A015D"/>
    <w:rsid w:val="002A1485"/>
    <w:rsid w:val="002A4BED"/>
    <w:rsid w:val="002A5A94"/>
    <w:rsid w:val="002A5D87"/>
    <w:rsid w:val="002B0AF9"/>
    <w:rsid w:val="002B27B4"/>
    <w:rsid w:val="002B3C8F"/>
    <w:rsid w:val="002B5D98"/>
    <w:rsid w:val="002B77E5"/>
    <w:rsid w:val="002B78A5"/>
    <w:rsid w:val="002B7C16"/>
    <w:rsid w:val="002C1A88"/>
    <w:rsid w:val="002C3126"/>
    <w:rsid w:val="002C4CF7"/>
    <w:rsid w:val="002C75A7"/>
    <w:rsid w:val="002C7B00"/>
    <w:rsid w:val="002D0CEF"/>
    <w:rsid w:val="002D3C3C"/>
    <w:rsid w:val="002D5837"/>
    <w:rsid w:val="002E2664"/>
    <w:rsid w:val="002E3766"/>
    <w:rsid w:val="002E3828"/>
    <w:rsid w:val="002E49AF"/>
    <w:rsid w:val="002E4F9B"/>
    <w:rsid w:val="002E51FD"/>
    <w:rsid w:val="002E5C77"/>
    <w:rsid w:val="002E6D5A"/>
    <w:rsid w:val="002E716B"/>
    <w:rsid w:val="002F1036"/>
    <w:rsid w:val="002F2268"/>
    <w:rsid w:val="002F29DB"/>
    <w:rsid w:val="002F3AC9"/>
    <w:rsid w:val="002F6828"/>
    <w:rsid w:val="00302DA8"/>
    <w:rsid w:val="003046FF"/>
    <w:rsid w:val="00304AA1"/>
    <w:rsid w:val="003053F9"/>
    <w:rsid w:val="0030766E"/>
    <w:rsid w:val="00312A88"/>
    <w:rsid w:val="0031442D"/>
    <w:rsid w:val="003149C6"/>
    <w:rsid w:val="00314A0E"/>
    <w:rsid w:val="00315599"/>
    <w:rsid w:val="003179C2"/>
    <w:rsid w:val="00317E20"/>
    <w:rsid w:val="003205B6"/>
    <w:rsid w:val="00323A6F"/>
    <w:rsid w:val="0033051B"/>
    <w:rsid w:val="0033070A"/>
    <w:rsid w:val="00332708"/>
    <w:rsid w:val="0033270D"/>
    <w:rsid w:val="00332874"/>
    <w:rsid w:val="00332E24"/>
    <w:rsid w:val="00334B2E"/>
    <w:rsid w:val="00337945"/>
    <w:rsid w:val="00343A75"/>
    <w:rsid w:val="00347D1D"/>
    <w:rsid w:val="00351CA4"/>
    <w:rsid w:val="00352287"/>
    <w:rsid w:val="00353090"/>
    <w:rsid w:val="00353573"/>
    <w:rsid w:val="003538B1"/>
    <w:rsid w:val="00353991"/>
    <w:rsid w:val="003554A2"/>
    <w:rsid w:val="003557E9"/>
    <w:rsid w:val="003568FC"/>
    <w:rsid w:val="00357C64"/>
    <w:rsid w:val="00357EB7"/>
    <w:rsid w:val="00361656"/>
    <w:rsid w:val="00362BB4"/>
    <w:rsid w:val="003634FD"/>
    <w:rsid w:val="00364DD3"/>
    <w:rsid w:val="00372479"/>
    <w:rsid w:val="00372AEE"/>
    <w:rsid w:val="00372F0E"/>
    <w:rsid w:val="003757B1"/>
    <w:rsid w:val="003770F0"/>
    <w:rsid w:val="003771CC"/>
    <w:rsid w:val="00380618"/>
    <w:rsid w:val="003817D6"/>
    <w:rsid w:val="00381B15"/>
    <w:rsid w:val="003877E1"/>
    <w:rsid w:val="00392DA8"/>
    <w:rsid w:val="00393330"/>
    <w:rsid w:val="003947C5"/>
    <w:rsid w:val="00394ED3"/>
    <w:rsid w:val="003A05F5"/>
    <w:rsid w:val="003A2D6D"/>
    <w:rsid w:val="003A33E2"/>
    <w:rsid w:val="003A48F5"/>
    <w:rsid w:val="003A4A3C"/>
    <w:rsid w:val="003A6771"/>
    <w:rsid w:val="003A74A8"/>
    <w:rsid w:val="003B2A5B"/>
    <w:rsid w:val="003B2EF2"/>
    <w:rsid w:val="003B3492"/>
    <w:rsid w:val="003B37BF"/>
    <w:rsid w:val="003B46CD"/>
    <w:rsid w:val="003B4D94"/>
    <w:rsid w:val="003B70A8"/>
    <w:rsid w:val="003B7374"/>
    <w:rsid w:val="003B7E06"/>
    <w:rsid w:val="003C0AB0"/>
    <w:rsid w:val="003C0F78"/>
    <w:rsid w:val="003C2FBE"/>
    <w:rsid w:val="003C6985"/>
    <w:rsid w:val="003D2487"/>
    <w:rsid w:val="003D42AF"/>
    <w:rsid w:val="003D719D"/>
    <w:rsid w:val="003E3B14"/>
    <w:rsid w:val="003E3C1A"/>
    <w:rsid w:val="003E3CD9"/>
    <w:rsid w:val="003E6915"/>
    <w:rsid w:val="003E69AE"/>
    <w:rsid w:val="003E774B"/>
    <w:rsid w:val="003F20D0"/>
    <w:rsid w:val="003F2746"/>
    <w:rsid w:val="003F48F4"/>
    <w:rsid w:val="003F78A2"/>
    <w:rsid w:val="003F7B1C"/>
    <w:rsid w:val="003F7BB4"/>
    <w:rsid w:val="0040030A"/>
    <w:rsid w:val="004021C0"/>
    <w:rsid w:val="004022CC"/>
    <w:rsid w:val="00402F04"/>
    <w:rsid w:val="004034CA"/>
    <w:rsid w:val="0040395A"/>
    <w:rsid w:val="00403E93"/>
    <w:rsid w:val="00406949"/>
    <w:rsid w:val="00411A18"/>
    <w:rsid w:val="00411B36"/>
    <w:rsid w:val="00411E86"/>
    <w:rsid w:val="00423AE1"/>
    <w:rsid w:val="00424254"/>
    <w:rsid w:val="004304A4"/>
    <w:rsid w:val="004328EA"/>
    <w:rsid w:val="00434020"/>
    <w:rsid w:val="004341C2"/>
    <w:rsid w:val="00435C7E"/>
    <w:rsid w:val="004363CA"/>
    <w:rsid w:val="00436DB1"/>
    <w:rsid w:val="0044018E"/>
    <w:rsid w:val="00441803"/>
    <w:rsid w:val="00441889"/>
    <w:rsid w:val="004521C3"/>
    <w:rsid w:val="004576D8"/>
    <w:rsid w:val="0046065A"/>
    <w:rsid w:val="00460DED"/>
    <w:rsid w:val="00464429"/>
    <w:rsid w:val="0046444C"/>
    <w:rsid w:val="0046524B"/>
    <w:rsid w:val="00471676"/>
    <w:rsid w:val="00473B8A"/>
    <w:rsid w:val="00474238"/>
    <w:rsid w:val="00476447"/>
    <w:rsid w:val="00476D7B"/>
    <w:rsid w:val="0047754A"/>
    <w:rsid w:val="0048036E"/>
    <w:rsid w:val="00480462"/>
    <w:rsid w:val="004804BA"/>
    <w:rsid w:val="0048307F"/>
    <w:rsid w:val="0048419B"/>
    <w:rsid w:val="0048745E"/>
    <w:rsid w:val="00487C56"/>
    <w:rsid w:val="0049026F"/>
    <w:rsid w:val="00490C17"/>
    <w:rsid w:val="004914BE"/>
    <w:rsid w:val="00491AE3"/>
    <w:rsid w:val="0049203E"/>
    <w:rsid w:val="0049353E"/>
    <w:rsid w:val="00493FE2"/>
    <w:rsid w:val="004952C2"/>
    <w:rsid w:val="00495EC3"/>
    <w:rsid w:val="004964E5"/>
    <w:rsid w:val="004A1054"/>
    <w:rsid w:val="004A26BE"/>
    <w:rsid w:val="004A2EF6"/>
    <w:rsid w:val="004A48F6"/>
    <w:rsid w:val="004A4AFE"/>
    <w:rsid w:val="004A5940"/>
    <w:rsid w:val="004B004E"/>
    <w:rsid w:val="004B12C6"/>
    <w:rsid w:val="004B1E81"/>
    <w:rsid w:val="004B3EF0"/>
    <w:rsid w:val="004B5208"/>
    <w:rsid w:val="004C2F76"/>
    <w:rsid w:val="004C36C5"/>
    <w:rsid w:val="004C4354"/>
    <w:rsid w:val="004C4A1F"/>
    <w:rsid w:val="004C615C"/>
    <w:rsid w:val="004D1FC6"/>
    <w:rsid w:val="004D53ED"/>
    <w:rsid w:val="004D5DFF"/>
    <w:rsid w:val="004D6AC5"/>
    <w:rsid w:val="004D76BD"/>
    <w:rsid w:val="004E2FC2"/>
    <w:rsid w:val="004E768D"/>
    <w:rsid w:val="004F44F2"/>
    <w:rsid w:val="004F5CC2"/>
    <w:rsid w:val="004F6E3F"/>
    <w:rsid w:val="00501DBC"/>
    <w:rsid w:val="00503233"/>
    <w:rsid w:val="00503680"/>
    <w:rsid w:val="00503D1C"/>
    <w:rsid w:val="00504126"/>
    <w:rsid w:val="0050619C"/>
    <w:rsid w:val="00506595"/>
    <w:rsid w:val="00507CE1"/>
    <w:rsid w:val="005125F7"/>
    <w:rsid w:val="00513FA3"/>
    <w:rsid w:val="00515142"/>
    <w:rsid w:val="00517512"/>
    <w:rsid w:val="00522C75"/>
    <w:rsid w:val="005253CD"/>
    <w:rsid w:val="0052632D"/>
    <w:rsid w:val="005279C0"/>
    <w:rsid w:val="00533675"/>
    <w:rsid w:val="00533F6E"/>
    <w:rsid w:val="0053428D"/>
    <w:rsid w:val="00534FB7"/>
    <w:rsid w:val="00536560"/>
    <w:rsid w:val="00536BF9"/>
    <w:rsid w:val="005412D4"/>
    <w:rsid w:val="00541C88"/>
    <w:rsid w:val="00543636"/>
    <w:rsid w:val="005439A0"/>
    <w:rsid w:val="0054427F"/>
    <w:rsid w:val="005468E5"/>
    <w:rsid w:val="00552487"/>
    <w:rsid w:val="00552B80"/>
    <w:rsid w:val="005534D1"/>
    <w:rsid w:val="005537DE"/>
    <w:rsid w:val="00553AFA"/>
    <w:rsid w:val="0055469C"/>
    <w:rsid w:val="0055559A"/>
    <w:rsid w:val="005566FA"/>
    <w:rsid w:val="005568C7"/>
    <w:rsid w:val="00556E5E"/>
    <w:rsid w:val="005578DF"/>
    <w:rsid w:val="00557C47"/>
    <w:rsid w:val="00561AFA"/>
    <w:rsid w:val="00566002"/>
    <w:rsid w:val="00566BA0"/>
    <w:rsid w:val="005671B7"/>
    <w:rsid w:val="00567C10"/>
    <w:rsid w:val="005702FA"/>
    <w:rsid w:val="005711D9"/>
    <w:rsid w:val="00573FD0"/>
    <w:rsid w:val="00580C35"/>
    <w:rsid w:val="00582C45"/>
    <w:rsid w:val="005838B2"/>
    <w:rsid w:val="00583CD0"/>
    <w:rsid w:val="00583EE9"/>
    <w:rsid w:val="005904D8"/>
    <w:rsid w:val="00590780"/>
    <w:rsid w:val="005A0F28"/>
    <w:rsid w:val="005A1C4F"/>
    <w:rsid w:val="005A1CCC"/>
    <w:rsid w:val="005A387D"/>
    <w:rsid w:val="005A406B"/>
    <w:rsid w:val="005A4B08"/>
    <w:rsid w:val="005A5B08"/>
    <w:rsid w:val="005A65FA"/>
    <w:rsid w:val="005A6D18"/>
    <w:rsid w:val="005A7090"/>
    <w:rsid w:val="005B33E1"/>
    <w:rsid w:val="005B4EE4"/>
    <w:rsid w:val="005B5BFD"/>
    <w:rsid w:val="005C01D5"/>
    <w:rsid w:val="005C1E54"/>
    <w:rsid w:val="005C5649"/>
    <w:rsid w:val="005C56D4"/>
    <w:rsid w:val="005C5832"/>
    <w:rsid w:val="005C59E5"/>
    <w:rsid w:val="005C7265"/>
    <w:rsid w:val="005C746E"/>
    <w:rsid w:val="005D0CA2"/>
    <w:rsid w:val="005D0DE0"/>
    <w:rsid w:val="005D0FF6"/>
    <w:rsid w:val="005D10AE"/>
    <w:rsid w:val="005D158F"/>
    <w:rsid w:val="005D16FA"/>
    <w:rsid w:val="005D3EC5"/>
    <w:rsid w:val="005D484C"/>
    <w:rsid w:val="005D4942"/>
    <w:rsid w:val="005D4AA2"/>
    <w:rsid w:val="005D5547"/>
    <w:rsid w:val="005E134B"/>
    <w:rsid w:val="005E18F1"/>
    <w:rsid w:val="005E2749"/>
    <w:rsid w:val="005E52E5"/>
    <w:rsid w:val="005F09DE"/>
    <w:rsid w:val="005F0EEE"/>
    <w:rsid w:val="005F104F"/>
    <w:rsid w:val="005F2665"/>
    <w:rsid w:val="005F675F"/>
    <w:rsid w:val="005F67E8"/>
    <w:rsid w:val="00601540"/>
    <w:rsid w:val="0060182B"/>
    <w:rsid w:val="006043B6"/>
    <w:rsid w:val="006044B5"/>
    <w:rsid w:val="006046DB"/>
    <w:rsid w:val="00605DF2"/>
    <w:rsid w:val="00606154"/>
    <w:rsid w:val="00610974"/>
    <w:rsid w:val="006135AB"/>
    <w:rsid w:val="00613E17"/>
    <w:rsid w:val="006152C4"/>
    <w:rsid w:val="0061534B"/>
    <w:rsid w:val="006157B1"/>
    <w:rsid w:val="00623183"/>
    <w:rsid w:val="0062382F"/>
    <w:rsid w:val="00623D27"/>
    <w:rsid w:val="006301C0"/>
    <w:rsid w:val="00630916"/>
    <w:rsid w:val="0063201E"/>
    <w:rsid w:val="006324D5"/>
    <w:rsid w:val="00632C9A"/>
    <w:rsid w:val="00633715"/>
    <w:rsid w:val="006342A0"/>
    <w:rsid w:val="00634370"/>
    <w:rsid w:val="0063668A"/>
    <w:rsid w:val="00640FDB"/>
    <w:rsid w:val="00641285"/>
    <w:rsid w:val="00641682"/>
    <w:rsid w:val="00642400"/>
    <w:rsid w:val="00642818"/>
    <w:rsid w:val="00645246"/>
    <w:rsid w:val="00645826"/>
    <w:rsid w:val="0065152B"/>
    <w:rsid w:val="00651761"/>
    <w:rsid w:val="00652EC5"/>
    <w:rsid w:val="00655D29"/>
    <w:rsid w:val="00655DA5"/>
    <w:rsid w:val="00656742"/>
    <w:rsid w:val="0066237B"/>
    <w:rsid w:val="00663BEA"/>
    <w:rsid w:val="00664D83"/>
    <w:rsid w:val="00665934"/>
    <w:rsid w:val="00666E3C"/>
    <w:rsid w:val="00670748"/>
    <w:rsid w:val="00670DDE"/>
    <w:rsid w:val="00671245"/>
    <w:rsid w:val="0067213F"/>
    <w:rsid w:val="00672876"/>
    <w:rsid w:val="00674BB2"/>
    <w:rsid w:val="00675935"/>
    <w:rsid w:val="00676A99"/>
    <w:rsid w:val="0068047E"/>
    <w:rsid w:val="0068232F"/>
    <w:rsid w:val="006840C6"/>
    <w:rsid w:val="00684D07"/>
    <w:rsid w:val="00685332"/>
    <w:rsid w:val="00686507"/>
    <w:rsid w:val="0069203D"/>
    <w:rsid w:val="00694487"/>
    <w:rsid w:val="00694C12"/>
    <w:rsid w:val="006952B0"/>
    <w:rsid w:val="006A2A3E"/>
    <w:rsid w:val="006A4578"/>
    <w:rsid w:val="006A65E8"/>
    <w:rsid w:val="006B16F2"/>
    <w:rsid w:val="006B2C03"/>
    <w:rsid w:val="006B6AD3"/>
    <w:rsid w:val="006B792F"/>
    <w:rsid w:val="006C4E1E"/>
    <w:rsid w:val="006D1B9A"/>
    <w:rsid w:val="006D2D38"/>
    <w:rsid w:val="006D43C3"/>
    <w:rsid w:val="006D4719"/>
    <w:rsid w:val="006D7AB7"/>
    <w:rsid w:val="006E00A3"/>
    <w:rsid w:val="006E3334"/>
    <w:rsid w:val="006E49A4"/>
    <w:rsid w:val="006E5BA5"/>
    <w:rsid w:val="006F4B94"/>
    <w:rsid w:val="00700D26"/>
    <w:rsid w:val="00702E3A"/>
    <w:rsid w:val="007043C1"/>
    <w:rsid w:val="007067D6"/>
    <w:rsid w:val="00710C39"/>
    <w:rsid w:val="00711FFC"/>
    <w:rsid w:val="00712A0F"/>
    <w:rsid w:val="0071334C"/>
    <w:rsid w:val="0071351F"/>
    <w:rsid w:val="00715BD0"/>
    <w:rsid w:val="00716B0B"/>
    <w:rsid w:val="007171F8"/>
    <w:rsid w:val="00717527"/>
    <w:rsid w:val="0072287C"/>
    <w:rsid w:val="007246B1"/>
    <w:rsid w:val="007252EB"/>
    <w:rsid w:val="00726223"/>
    <w:rsid w:val="00727FEB"/>
    <w:rsid w:val="0073110B"/>
    <w:rsid w:val="007324AB"/>
    <w:rsid w:val="00736982"/>
    <w:rsid w:val="0073748F"/>
    <w:rsid w:val="00740AED"/>
    <w:rsid w:val="00744472"/>
    <w:rsid w:val="00745010"/>
    <w:rsid w:val="00745A75"/>
    <w:rsid w:val="00750710"/>
    <w:rsid w:val="00750C37"/>
    <w:rsid w:val="00756F3B"/>
    <w:rsid w:val="007571F0"/>
    <w:rsid w:val="00757A79"/>
    <w:rsid w:val="00766B0B"/>
    <w:rsid w:val="00767238"/>
    <w:rsid w:val="00770E68"/>
    <w:rsid w:val="007731C7"/>
    <w:rsid w:val="00776D6B"/>
    <w:rsid w:val="00777E0C"/>
    <w:rsid w:val="00781596"/>
    <w:rsid w:val="007819B9"/>
    <w:rsid w:val="007854FF"/>
    <w:rsid w:val="00787602"/>
    <w:rsid w:val="007903A8"/>
    <w:rsid w:val="00790D95"/>
    <w:rsid w:val="00794AB8"/>
    <w:rsid w:val="0079665E"/>
    <w:rsid w:val="00797D42"/>
    <w:rsid w:val="00797DB4"/>
    <w:rsid w:val="007A168E"/>
    <w:rsid w:val="007B0D15"/>
    <w:rsid w:val="007B170C"/>
    <w:rsid w:val="007B2DAB"/>
    <w:rsid w:val="007B49D0"/>
    <w:rsid w:val="007B5802"/>
    <w:rsid w:val="007B5A1A"/>
    <w:rsid w:val="007B72D8"/>
    <w:rsid w:val="007C1296"/>
    <w:rsid w:val="007C178C"/>
    <w:rsid w:val="007C21D1"/>
    <w:rsid w:val="007C4F2D"/>
    <w:rsid w:val="007C567F"/>
    <w:rsid w:val="007C658F"/>
    <w:rsid w:val="007C74B2"/>
    <w:rsid w:val="007C76D0"/>
    <w:rsid w:val="007C7D73"/>
    <w:rsid w:val="007D29AE"/>
    <w:rsid w:val="007D3261"/>
    <w:rsid w:val="007D3363"/>
    <w:rsid w:val="007D3995"/>
    <w:rsid w:val="007D4351"/>
    <w:rsid w:val="007D4DA6"/>
    <w:rsid w:val="007D6F5E"/>
    <w:rsid w:val="007E0D67"/>
    <w:rsid w:val="007E1780"/>
    <w:rsid w:val="007E187D"/>
    <w:rsid w:val="007E190F"/>
    <w:rsid w:val="007E23A4"/>
    <w:rsid w:val="007E33B8"/>
    <w:rsid w:val="007E4B04"/>
    <w:rsid w:val="007E4DA6"/>
    <w:rsid w:val="007E5A61"/>
    <w:rsid w:val="007E5D85"/>
    <w:rsid w:val="007E6922"/>
    <w:rsid w:val="007F3D2B"/>
    <w:rsid w:val="007F46B9"/>
    <w:rsid w:val="007F4B03"/>
    <w:rsid w:val="007F7C6D"/>
    <w:rsid w:val="0080000C"/>
    <w:rsid w:val="0080470C"/>
    <w:rsid w:val="00804BCD"/>
    <w:rsid w:val="008058DE"/>
    <w:rsid w:val="00806220"/>
    <w:rsid w:val="0080774A"/>
    <w:rsid w:val="008104A5"/>
    <w:rsid w:val="008106FF"/>
    <w:rsid w:val="008111BF"/>
    <w:rsid w:val="00811F42"/>
    <w:rsid w:val="008140AE"/>
    <w:rsid w:val="00816664"/>
    <w:rsid w:val="008213F2"/>
    <w:rsid w:val="008216B4"/>
    <w:rsid w:val="00821FB1"/>
    <w:rsid w:val="008243C5"/>
    <w:rsid w:val="0082604B"/>
    <w:rsid w:val="00827542"/>
    <w:rsid w:val="00827CF0"/>
    <w:rsid w:val="00827F81"/>
    <w:rsid w:val="00830C2F"/>
    <w:rsid w:val="00830EFA"/>
    <w:rsid w:val="008332E6"/>
    <w:rsid w:val="008335CC"/>
    <w:rsid w:val="00834050"/>
    <w:rsid w:val="0083551A"/>
    <w:rsid w:val="0083606C"/>
    <w:rsid w:val="00840355"/>
    <w:rsid w:val="0084227C"/>
    <w:rsid w:val="00850A7A"/>
    <w:rsid w:val="00851A87"/>
    <w:rsid w:val="008549ED"/>
    <w:rsid w:val="00854F94"/>
    <w:rsid w:val="008557C0"/>
    <w:rsid w:val="00856449"/>
    <w:rsid w:val="00857E60"/>
    <w:rsid w:val="0086425F"/>
    <w:rsid w:val="00866671"/>
    <w:rsid w:val="00867686"/>
    <w:rsid w:val="00867C9A"/>
    <w:rsid w:val="00871CDD"/>
    <w:rsid w:val="008730DF"/>
    <w:rsid w:val="00874291"/>
    <w:rsid w:val="00874C8B"/>
    <w:rsid w:val="008758B0"/>
    <w:rsid w:val="008803CD"/>
    <w:rsid w:val="0088317A"/>
    <w:rsid w:val="008870E8"/>
    <w:rsid w:val="0089021C"/>
    <w:rsid w:val="008935E9"/>
    <w:rsid w:val="00894FB2"/>
    <w:rsid w:val="008952A7"/>
    <w:rsid w:val="00896534"/>
    <w:rsid w:val="00896791"/>
    <w:rsid w:val="0089748C"/>
    <w:rsid w:val="00897532"/>
    <w:rsid w:val="008A05BE"/>
    <w:rsid w:val="008A14D1"/>
    <w:rsid w:val="008A2244"/>
    <w:rsid w:val="008A3F2B"/>
    <w:rsid w:val="008B0602"/>
    <w:rsid w:val="008B1A45"/>
    <w:rsid w:val="008B209C"/>
    <w:rsid w:val="008B429A"/>
    <w:rsid w:val="008B67B5"/>
    <w:rsid w:val="008B6A21"/>
    <w:rsid w:val="008C25E4"/>
    <w:rsid w:val="008C41DC"/>
    <w:rsid w:val="008C5A30"/>
    <w:rsid w:val="008C6ACE"/>
    <w:rsid w:val="008C713A"/>
    <w:rsid w:val="008D134D"/>
    <w:rsid w:val="008D1E3C"/>
    <w:rsid w:val="008D316D"/>
    <w:rsid w:val="008D35E1"/>
    <w:rsid w:val="008D5183"/>
    <w:rsid w:val="008E0A0D"/>
    <w:rsid w:val="008E0AFF"/>
    <w:rsid w:val="008E22D1"/>
    <w:rsid w:val="008E4C2B"/>
    <w:rsid w:val="008E578B"/>
    <w:rsid w:val="008E5A69"/>
    <w:rsid w:val="008F12AC"/>
    <w:rsid w:val="008F163F"/>
    <w:rsid w:val="008F1830"/>
    <w:rsid w:val="008F1F18"/>
    <w:rsid w:val="008F3797"/>
    <w:rsid w:val="008F53B5"/>
    <w:rsid w:val="009017D6"/>
    <w:rsid w:val="00901E31"/>
    <w:rsid w:val="00903BA8"/>
    <w:rsid w:val="00903FD5"/>
    <w:rsid w:val="00904CE1"/>
    <w:rsid w:val="00907D3F"/>
    <w:rsid w:val="009100D7"/>
    <w:rsid w:val="009122D2"/>
    <w:rsid w:val="00914C35"/>
    <w:rsid w:val="00916A35"/>
    <w:rsid w:val="00922D29"/>
    <w:rsid w:val="00926CC6"/>
    <w:rsid w:val="00927FAC"/>
    <w:rsid w:val="00931231"/>
    <w:rsid w:val="009316CF"/>
    <w:rsid w:val="009354FA"/>
    <w:rsid w:val="00942257"/>
    <w:rsid w:val="0094239A"/>
    <w:rsid w:val="009431AE"/>
    <w:rsid w:val="00944CB0"/>
    <w:rsid w:val="00946306"/>
    <w:rsid w:val="00947292"/>
    <w:rsid w:val="009523D2"/>
    <w:rsid w:val="00956092"/>
    <w:rsid w:val="00957459"/>
    <w:rsid w:val="009604E5"/>
    <w:rsid w:val="009612B4"/>
    <w:rsid w:val="00961827"/>
    <w:rsid w:val="00961FF4"/>
    <w:rsid w:val="00964E2B"/>
    <w:rsid w:val="009650C0"/>
    <w:rsid w:val="00965E81"/>
    <w:rsid w:val="00965FE5"/>
    <w:rsid w:val="00966909"/>
    <w:rsid w:val="00970391"/>
    <w:rsid w:val="00971276"/>
    <w:rsid w:val="00973422"/>
    <w:rsid w:val="0097447D"/>
    <w:rsid w:val="00974962"/>
    <w:rsid w:val="00975F18"/>
    <w:rsid w:val="009811A0"/>
    <w:rsid w:val="00982FEB"/>
    <w:rsid w:val="009838D6"/>
    <w:rsid w:val="009859E0"/>
    <w:rsid w:val="00985CBA"/>
    <w:rsid w:val="0098704E"/>
    <w:rsid w:val="00991019"/>
    <w:rsid w:val="00991537"/>
    <w:rsid w:val="00993A68"/>
    <w:rsid w:val="00994794"/>
    <w:rsid w:val="00995AF8"/>
    <w:rsid w:val="00997C75"/>
    <w:rsid w:val="009A09B7"/>
    <w:rsid w:val="009A1ACA"/>
    <w:rsid w:val="009A4D89"/>
    <w:rsid w:val="009B0407"/>
    <w:rsid w:val="009B041E"/>
    <w:rsid w:val="009B1381"/>
    <w:rsid w:val="009B1986"/>
    <w:rsid w:val="009B1C00"/>
    <w:rsid w:val="009B310B"/>
    <w:rsid w:val="009B353D"/>
    <w:rsid w:val="009B50C7"/>
    <w:rsid w:val="009B513C"/>
    <w:rsid w:val="009B5333"/>
    <w:rsid w:val="009B5BDD"/>
    <w:rsid w:val="009B61BA"/>
    <w:rsid w:val="009B79BE"/>
    <w:rsid w:val="009C5532"/>
    <w:rsid w:val="009C6678"/>
    <w:rsid w:val="009C742D"/>
    <w:rsid w:val="009D3FE3"/>
    <w:rsid w:val="009D520D"/>
    <w:rsid w:val="009D7A7A"/>
    <w:rsid w:val="009E0DAC"/>
    <w:rsid w:val="009E513B"/>
    <w:rsid w:val="009E60DE"/>
    <w:rsid w:val="009F42DD"/>
    <w:rsid w:val="009F4C86"/>
    <w:rsid w:val="009F4F69"/>
    <w:rsid w:val="009F505C"/>
    <w:rsid w:val="009F53B8"/>
    <w:rsid w:val="009F6281"/>
    <w:rsid w:val="009F6AD1"/>
    <w:rsid w:val="009F72C7"/>
    <w:rsid w:val="00A005CB"/>
    <w:rsid w:val="00A01967"/>
    <w:rsid w:val="00A01DA2"/>
    <w:rsid w:val="00A03631"/>
    <w:rsid w:val="00A042E0"/>
    <w:rsid w:val="00A0477B"/>
    <w:rsid w:val="00A0505E"/>
    <w:rsid w:val="00A055DC"/>
    <w:rsid w:val="00A10FE4"/>
    <w:rsid w:val="00A12109"/>
    <w:rsid w:val="00A12FFF"/>
    <w:rsid w:val="00A16171"/>
    <w:rsid w:val="00A178D8"/>
    <w:rsid w:val="00A17B77"/>
    <w:rsid w:val="00A22E64"/>
    <w:rsid w:val="00A262F2"/>
    <w:rsid w:val="00A2692D"/>
    <w:rsid w:val="00A27427"/>
    <w:rsid w:val="00A32E39"/>
    <w:rsid w:val="00A3331F"/>
    <w:rsid w:val="00A34AC2"/>
    <w:rsid w:val="00A34C16"/>
    <w:rsid w:val="00A35136"/>
    <w:rsid w:val="00A35A0F"/>
    <w:rsid w:val="00A374D6"/>
    <w:rsid w:val="00A417DC"/>
    <w:rsid w:val="00A46005"/>
    <w:rsid w:val="00A46F9B"/>
    <w:rsid w:val="00A5318E"/>
    <w:rsid w:val="00A54351"/>
    <w:rsid w:val="00A54A62"/>
    <w:rsid w:val="00A578CF"/>
    <w:rsid w:val="00A60CBB"/>
    <w:rsid w:val="00A62CBE"/>
    <w:rsid w:val="00A63396"/>
    <w:rsid w:val="00A637D5"/>
    <w:rsid w:val="00A74937"/>
    <w:rsid w:val="00A74A50"/>
    <w:rsid w:val="00A75CF9"/>
    <w:rsid w:val="00A76D25"/>
    <w:rsid w:val="00A77831"/>
    <w:rsid w:val="00A82D7B"/>
    <w:rsid w:val="00A83EF5"/>
    <w:rsid w:val="00A84A5B"/>
    <w:rsid w:val="00A9022A"/>
    <w:rsid w:val="00A926A2"/>
    <w:rsid w:val="00A92DC3"/>
    <w:rsid w:val="00A9395E"/>
    <w:rsid w:val="00A95064"/>
    <w:rsid w:val="00A9663A"/>
    <w:rsid w:val="00AA0735"/>
    <w:rsid w:val="00AA0924"/>
    <w:rsid w:val="00AA1765"/>
    <w:rsid w:val="00AA22AC"/>
    <w:rsid w:val="00AA3E27"/>
    <w:rsid w:val="00AA6DA0"/>
    <w:rsid w:val="00AB3A60"/>
    <w:rsid w:val="00AB6A31"/>
    <w:rsid w:val="00AB6E00"/>
    <w:rsid w:val="00AC06BF"/>
    <w:rsid w:val="00AC10E2"/>
    <w:rsid w:val="00AC2CF3"/>
    <w:rsid w:val="00AC3BD0"/>
    <w:rsid w:val="00AC40D5"/>
    <w:rsid w:val="00AC41C5"/>
    <w:rsid w:val="00AC444F"/>
    <w:rsid w:val="00AC62B2"/>
    <w:rsid w:val="00AC690C"/>
    <w:rsid w:val="00AD0BCD"/>
    <w:rsid w:val="00AD0BE0"/>
    <w:rsid w:val="00AD16A9"/>
    <w:rsid w:val="00AD56E2"/>
    <w:rsid w:val="00AD5872"/>
    <w:rsid w:val="00AD6C6F"/>
    <w:rsid w:val="00AD71E0"/>
    <w:rsid w:val="00AE1D5C"/>
    <w:rsid w:val="00AE2C46"/>
    <w:rsid w:val="00AE31CA"/>
    <w:rsid w:val="00AE3643"/>
    <w:rsid w:val="00AE3A3F"/>
    <w:rsid w:val="00AE4B47"/>
    <w:rsid w:val="00AE58DE"/>
    <w:rsid w:val="00AE65C9"/>
    <w:rsid w:val="00AE7702"/>
    <w:rsid w:val="00AF010B"/>
    <w:rsid w:val="00AF23A1"/>
    <w:rsid w:val="00AF323C"/>
    <w:rsid w:val="00AF4221"/>
    <w:rsid w:val="00AF4CF5"/>
    <w:rsid w:val="00B00188"/>
    <w:rsid w:val="00B03932"/>
    <w:rsid w:val="00B03F36"/>
    <w:rsid w:val="00B03FD9"/>
    <w:rsid w:val="00B044AD"/>
    <w:rsid w:val="00B0784C"/>
    <w:rsid w:val="00B1088D"/>
    <w:rsid w:val="00B10DC9"/>
    <w:rsid w:val="00B12BB1"/>
    <w:rsid w:val="00B1435D"/>
    <w:rsid w:val="00B16481"/>
    <w:rsid w:val="00B164A0"/>
    <w:rsid w:val="00B2045F"/>
    <w:rsid w:val="00B21DF9"/>
    <w:rsid w:val="00B21F3A"/>
    <w:rsid w:val="00B2285D"/>
    <w:rsid w:val="00B25B36"/>
    <w:rsid w:val="00B27181"/>
    <w:rsid w:val="00B272F7"/>
    <w:rsid w:val="00B320DD"/>
    <w:rsid w:val="00B35604"/>
    <w:rsid w:val="00B37567"/>
    <w:rsid w:val="00B3795A"/>
    <w:rsid w:val="00B42BAF"/>
    <w:rsid w:val="00B447E2"/>
    <w:rsid w:val="00B50EA8"/>
    <w:rsid w:val="00B5347E"/>
    <w:rsid w:val="00B54BBA"/>
    <w:rsid w:val="00B559F1"/>
    <w:rsid w:val="00B57033"/>
    <w:rsid w:val="00B61970"/>
    <w:rsid w:val="00B6563F"/>
    <w:rsid w:val="00B70317"/>
    <w:rsid w:val="00B70C6A"/>
    <w:rsid w:val="00B712A1"/>
    <w:rsid w:val="00B737AF"/>
    <w:rsid w:val="00B7393A"/>
    <w:rsid w:val="00B8046C"/>
    <w:rsid w:val="00B8709D"/>
    <w:rsid w:val="00B87B21"/>
    <w:rsid w:val="00B91201"/>
    <w:rsid w:val="00B918BA"/>
    <w:rsid w:val="00B91D15"/>
    <w:rsid w:val="00B92828"/>
    <w:rsid w:val="00B94875"/>
    <w:rsid w:val="00B95D9C"/>
    <w:rsid w:val="00BA3687"/>
    <w:rsid w:val="00BA4AD2"/>
    <w:rsid w:val="00BA5EBB"/>
    <w:rsid w:val="00BA7C39"/>
    <w:rsid w:val="00BB0D46"/>
    <w:rsid w:val="00BB15AF"/>
    <w:rsid w:val="00BB315F"/>
    <w:rsid w:val="00BB3919"/>
    <w:rsid w:val="00BB51AB"/>
    <w:rsid w:val="00BC1CBB"/>
    <w:rsid w:val="00BC2E84"/>
    <w:rsid w:val="00BC342B"/>
    <w:rsid w:val="00BC39C7"/>
    <w:rsid w:val="00BD0530"/>
    <w:rsid w:val="00BD0FF0"/>
    <w:rsid w:val="00BD12BB"/>
    <w:rsid w:val="00BD37D9"/>
    <w:rsid w:val="00BD42E2"/>
    <w:rsid w:val="00BD664A"/>
    <w:rsid w:val="00BD7595"/>
    <w:rsid w:val="00BE0845"/>
    <w:rsid w:val="00BE175F"/>
    <w:rsid w:val="00BE7913"/>
    <w:rsid w:val="00BF03E8"/>
    <w:rsid w:val="00BF1907"/>
    <w:rsid w:val="00BF251E"/>
    <w:rsid w:val="00BF3B11"/>
    <w:rsid w:val="00BF5893"/>
    <w:rsid w:val="00C003D2"/>
    <w:rsid w:val="00C053AF"/>
    <w:rsid w:val="00C0673A"/>
    <w:rsid w:val="00C06EAC"/>
    <w:rsid w:val="00C07B50"/>
    <w:rsid w:val="00C1031D"/>
    <w:rsid w:val="00C10A23"/>
    <w:rsid w:val="00C10BCF"/>
    <w:rsid w:val="00C10F5E"/>
    <w:rsid w:val="00C16B9D"/>
    <w:rsid w:val="00C22D27"/>
    <w:rsid w:val="00C236BF"/>
    <w:rsid w:val="00C24497"/>
    <w:rsid w:val="00C24547"/>
    <w:rsid w:val="00C24864"/>
    <w:rsid w:val="00C273A7"/>
    <w:rsid w:val="00C2795C"/>
    <w:rsid w:val="00C30F07"/>
    <w:rsid w:val="00C31852"/>
    <w:rsid w:val="00C31871"/>
    <w:rsid w:val="00C32758"/>
    <w:rsid w:val="00C32A93"/>
    <w:rsid w:val="00C40009"/>
    <w:rsid w:val="00C418FB"/>
    <w:rsid w:val="00C41BAB"/>
    <w:rsid w:val="00C4498B"/>
    <w:rsid w:val="00C47775"/>
    <w:rsid w:val="00C5036A"/>
    <w:rsid w:val="00C5068F"/>
    <w:rsid w:val="00C50FC1"/>
    <w:rsid w:val="00C50FD3"/>
    <w:rsid w:val="00C52190"/>
    <w:rsid w:val="00C53850"/>
    <w:rsid w:val="00C54F1D"/>
    <w:rsid w:val="00C55277"/>
    <w:rsid w:val="00C56332"/>
    <w:rsid w:val="00C56E70"/>
    <w:rsid w:val="00C607B3"/>
    <w:rsid w:val="00C6420A"/>
    <w:rsid w:val="00C64F01"/>
    <w:rsid w:val="00C65C47"/>
    <w:rsid w:val="00C66353"/>
    <w:rsid w:val="00C67473"/>
    <w:rsid w:val="00C67D92"/>
    <w:rsid w:val="00C744C9"/>
    <w:rsid w:val="00C77A84"/>
    <w:rsid w:val="00C8021B"/>
    <w:rsid w:val="00C853A5"/>
    <w:rsid w:val="00C87612"/>
    <w:rsid w:val="00C926B6"/>
    <w:rsid w:val="00C96413"/>
    <w:rsid w:val="00C974F4"/>
    <w:rsid w:val="00CA39C4"/>
    <w:rsid w:val="00CA449A"/>
    <w:rsid w:val="00CA47B1"/>
    <w:rsid w:val="00CA4B25"/>
    <w:rsid w:val="00CA5C97"/>
    <w:rsid w:val="00CA64E3"/>
    <w:rsid w:val="00CB0A88"/>
    <w:rsid w:val="00CB7B93"/>
    <w:rsid w:val="00CC12AD"/>
    <w:rsid w:val="00CC13D8"/>
    <w:rsid w:val="00CC1574"/>
    <w:rsid w:val="00CC28D6"/>
    <w:rsid w:val="00CC2EE3"/>
    <w:rsid w:val="00CC34A6"/>
    <w:rsid w:val="00CC3572"/>
    <w:rsid w:val="00CC639D"/>
    <w:rsid w:val="00CC6B4F"/>
    <w:rsid w:val="00CC79CA"/>
    <w:rsid w:val="00CD0E61"/>
    <w:rsid w:val="00CD1778"/>
    <w:rsid w:val="00CD1805"/>
    <w:rsid w:val="00CD1D24"/>
    <w:rsid w:val="00CD2E78"/>
    <w:rsid w:val="00CD4209"/>
    <w:rsid w:val="00CD5F83"/>
    <w:rsid w:val="00CD7DBC"/>
    <w:rsid w:val="00CE1F23"/>
    <w:rsid w:val="00CE3247"/>
    <w:rsid w:val="00CE4320"/>
    <w:rsid w:val="00CE5C2E"/>
    <w:rsid w:val="00CE6857"/>
    <w:rsid w:val="00CE68E6"/>
    <w:rsid w:val="00CE6C31"/>
    <w:rsid w:val="00CF13CB"/>
    <w:rsid w:val="00CF16D0"/>
    <w:rsid w:val="00CF1C84"/>
    <w:rsid w:val="00CF1FE3"/>
    <w:rsid w:val="00CF4C7D"/>
    <w:rsid w:val="00CF5616"/>
    <w:rsid w:val="00CF5643"/>
    <w:rsid w:val="00D006BA"/>
    <w:rsid w:val="00D030F9"/>
    <w:rsid w:val="00D04BA8"/>
    <w:rsid w:val="00D04C72"/>
    <w:rsid w:val="00D05C43"/>
    <w:rsid w:val="00D069F6"/>
    <w:rsid w:val="00D164D6"/>
    <w:rsid w:val="00D21AD9"/>
    <w:rsid w:val="00D22E65"/>
    <w:rsid w:val="00D23EF5"/>
    <w:rsid w:val="00D253BA"/>
    <w:rsid w:val="00D253BE"/>
    <w:rsid w:val="00D25C87"/>
    <w:rsid w:val="00D27558"/>
    <w:rsid w:val="00D30A79"/>
    <w:rsid w:val="00D30F3F"/>
    <w:rsid w:val="00D31F45"/>
    <w:rsid w:val="00D352D4"/>
    <w:rsid w:val="00D358DE"/>
    <w:rsid w:val="00D3661C"/>
    <w:rsid w:val="00D37461"/>
    <w:rsid w:val="00D3756A"/>
    <w:rsid w:val="00D42C78"/>
    <w:rsid w:val="00D434FE"/>
    <w:rsid w:val="00D4441D"/>
    <w:rsid w:val="00D44640"/>
    <w:rsid w:val="00D44E24"/>
    <w:rsid w:val="00D44F06"/>
    <w:rsid w:val="00D50EFF"/>
    <w:rsid w:val="00D5506C"/>
    <w:rsid w:val="00D55972"/>
    <w:rsid w:val="00D566B4"/>
    <w:rsid w:val="00D5751B"/>
    <w:rsid w:val="00D60FF6"/>
    <w:rsid w:val="00D61986"/>
    <w:rsid w:val="00D6214B"/>
    <w:rsid w:val="00D64889"/>
    <w:rsid w:val="00D64C25"/>
    <w:rsid w:val="00D65399"/>
    <w:rsid w:val="00D714B3"/>
    <w:rsid w:val="00D71BAD"/>
    <w:rsid w:val="00D720F0"/>
    <w:rsid w:val="00D725E5"/>
    <w:rsid w:val="00D72B75"/>
    <w:rsid w:val="00D72F86"/>
    <w:rsid w:val="00D73A0A"/>
    <w:rsid w:val="00D7585A"/>
    <w:rsid w:val="00D75E23"/>
    <w:rsid w:val="00D768BF"/>
    <w:rsid w:val="00D76F7E"/>
    <w:rsid w:val="00D8061C"/>
    <w:rsid w:val="00D87533"/>
    <w:rsid w:val="00D90A82"/>
    <w:rsid w:val="00D91D41"/>
    <w:rsid w:val="00D9314D"/>
    <w:rsid w:val="00DA04EF"/>
    <w:rsid w:val="00DA078A"/>
    <w:rsid w:val="00DA0BD5"/>
    <w:rsid w:val="00DA0EDE"/>
    <w:rsid w:val="00DA1919"/>
    <w:rsid w:val="00DA1994"/>
    <w:rsid w:val="00DA1B45"/>
    <w:rsid w:val="00DA53E4"/>
    <w:rsid w:val="00DA5C56"/>
    <w:rsid w:val="00DA60A9"/>
    <w:rsid w:val="00DA6223"/>
    <w:rsid w:val="00DA65A0"/>
    <w:rsid w:val="00DB4678"/>
    <w:rsid w:val="00DB5FE0"/>
    <w:rsid w:val="00DB6C7B"/>
    <w:rsid w:val="00DB7FB3"/>
    <w:rsid w:val="00DC0F5F"/>
    <w:rsid w:val="00DC4F0E"/>
    <w:rsid w:val="00DD05BF"/>
    <w:rsid w:val="00DD06B3"/>
    <w:rsid w:val="00DD0B03"/>
    <w:rsid w:val="00DD0CF6"/>
    <w:rsid w:val="00DD0F59"/>
    <w:rsid w:val="00DD11C3"/>
    <w:rsid w:val="00DD1BC5"/>
    <w:rsid w:val="00DD1E30"/>
    <w:rsid w:val="00DD37F6"/>
    <w:rsid w:val="00DD401B"/>
    <w:rsid w:val="00DD42A9"/>
    <w:rsid w:val="00DD7D3F"/>
    <w:rsid w:val="00DE1055"/>
    <w:rsid w:val="00DE1348"/>
    <w:rsid w:val="00DE1A75"/>
    <w:rsid w:val="00DE234D"/>
    <w:rsid w:val="00DE69EB"/>
    <w:rsid w:val="00DE78FD"/>
    <w:rsid w:val="00DF3455"/>
    <w:rsid w:val="00DF4B1F"/>
    <w:rsid w:val="00DF4F87"/>
    <w:rsid w:val="00DF5062"/>
    <w:rsid w:val="00DF66B8"/>
    <w:rsid w:val="00DF6940"/>
    <w:rsid w:val="00E00444"/>
    <w:rsid w:val="00E0193D"/>
    <w:rsid w:val="00E035BC"/>
    <w:rsid w:val="00E043F0"/>
    <w:rsid w:val="00E054A3"/>
    <w:rsid w:val="00E05AD8"/>
    <w:rsid w:val="00E0721B"/>
    <w:rsid w:val="00E11C8C"/>
    <w:rsid w:val="00E12105"/>
    <w:rsid w:val="00E12212"/>
    <w:rsid w:val="00E12265"/>
    <w:rsid w:val="00E12B30"/>
    <w:rsid w:val="00E16454"/>
    <w:rsid w:val="00E17864"/>
    <w:rsid w:val="00E22C57"/>
    <w:rsid w:val="00E231EA"/>
    <w:rsid w:val="00E2696F"/>
    <w:rsid w:val="00E272A1"/>
    <w:rsid w:val="00E27746"/>
    <w:rsid w:val="00E30213"/>
    <w:rsid w:val="00E3078E"/>
    <w:rsid w:val="00E30B77"/>
    <w:rsid w:val="00E31944"/>
    <w:rsid w:val="00E3207B"/>
    <w:rsid w:val="00E32DAE"/>
    <w:rsid w:val="00E348EB"/>
    <w:rsid w:val="00E350B9"/>
    <w:rsid w:val="00E36BD7"/>
    <w:rsid w:val="00E403AE"/>
    <w:rsid w:val="00E406C9"/>
    <w:rsid w:val="00E413D1"/>
    <w:rsid w:val="00E4204A"/>
    <w:rsid w:val="00E420D5"/>
    <w:rsid w:val="00E42D31"/>
    <w:rsid w:val="00E43907"/>
    <w:rsid w:val="00E44892"/>
    <w:rsid w:val="00E4747F"/>
    <w:rsid w:val="00E47F91"/>
    <w:rsid w:val="00E50DCB"/>
    <w:rsid w:val="00E515E3"/>
    <w:rsid w:val="00E51794"/>
    <w:rsid w:val="00E56F68"/>
    <w:rsid w:val="00E570B3"/>
    <w:rsid w:val="00E574BF"/>
    <w:rsid w:val="00E60644"/>
    <w:rsid w:val="00E61ED6"/>
    <w:rsid w:val="00E62F1D"/>
    <w:rsid w:val="00E65FF5"/>
    <w:rsid w:val="00E70D40"/>
    <w:rsid w:val="00E75252"/>
    <w:rsid w:val="00E77B77"/>
    <w:rsid w:val="00E80378"/>
    <w:rsid w:val="00E8094B"/>
    <w:rsid w:val="00E82BFC"/>
    <w:rsid w:val="00E8317E"/>
    <w:rsid w:val="00E847EC"/>
    <w:rsid w:val="00E84B9F"/>
    <w:rsid w:val="00E857BF"/>
    <w:rsid w:val="00E901DE"/>
    <w:rsid w:val="00E906BF"/>
    <w:rsid w:val="00E914B1"/>
    <w:rsid w:val="00E92ABA"/>
    <w:rsid w:val="00E9656A"/>
    <w:rsid w:val="00E96784"/>
    <w:rsid w:val="00E97C68"/>
    <w:rsid w:val="00EA29E5"/>
    <w:rsid w:val="00EA36C3"/>
    <w:rsid w:val="00EA44C5"/>
    <w:rsid w:val="00EA51D0"/>
    <w:rsid w:val="00EA6265"/>
    <w:rsid w:val="00EA7245"/>
    <w:rsid w:val="00EB0D07"/>
    <w:rsid w:val="00EB26A0"/>
    <w:rsid w:val="00EB2882"/>
    <w:rsid w:val="00EB3E81"/>
    <w:rsid w:val="00EB69B7"/>
    <w:rsid w:val="00EB765F"/>
    <w:rsid w:val="00EC25E3"/>
    <w:rsid w:val="00EC594F"/>
    <w:rsid w:val="00EC59D2"/>
    <w:rsid w:val="00EC6651"/>
    <w:rsid w:val="00EC7B4F"/>
    <w:rsid w:val="00EE2E41"/>
    <w:rsid w:val="00EE471D"/>
    <w:rsid w:val="00EE490A"/>
    <w:rsid w:val="00EE4E04"/>
    <w:rsid w:val="00EE5217"/>
    <w:rsid w:val="00EE5A4A"/>
    <w:rsid w:val="00EE606F"/>
    <w:rsid w:val="00EF20BC"/>
    <w:rsid w:val="00EF2490"/>
    <w:rsid w:val="00EF4397"/>
    <w:rsid w:val="00EF4693"/>
    <w:rsid w:val="00EF5092"/>
    <w:rsid w:val="00EF6B63"/>
    <w:rsid w:val="00F043DF"/>
    <w:rsid w:val="00F06F38"/>
    <w:rsid w:val="00F13297"/>
    <w:rsid w:val="00F1343A"/>
    <w:rsid w:val="00F151F8"/>
    <w:rsid w:val="00F17081"/>
    <w:rsid w:val="00F20202"/>
    <w:rsid w:val="00F21457"/>
    <w:rsid w:val="00F221DA"/>
    <w:rsid w:val="00F222B1"/>
    <w:rsid w:val="00F25E9F"/>
    <w:rsid w:val="00F31068"/>
    <w:rsid w:val="00F31AA6"/>
    <w:rsid w:val="00F33048"/>
    <w:rsid w:val="00F33262"/>
    <w:rsid w:val="00F37112"/>
    <w:rsid w:val="00F37C26"/>
    <w:rsid w:val="00F40273"/>
    <w:rsid w:val="00F44EE7"/>
    <w:rsid w:val="00F47C96"/>
    <w:rsid w:val="00F51A4F"/>
    <w:rsid w:val="00F53081"/>
    <w:rsid w:val="00F53FD3"/>
    <w:rsid w:val="00F554EE"/>
    <w:rsid w:val="00F63B2F"/>
    <w:rsid w:val="00F66083"/>
    <w:rsid w:val="00F72F9D"/>
    <w:rsid w:val="00F73DFA"/>
    <w:rsid w:val="00F759F8"/>
    <w:rsid w:val="00F7634B"/>
    <w:rsid w:val="00F77125"/>
    <w:rsid w:val="00F80D8C"/>
    <w:rsid w:val="00F86245"/>
    <w:rsid w:val="00F87FDB"/>
    <w:rsid w:val="00F90D48"/>
    <w:rsid w:val="00F91E4B"/>
    <w:rsid w:val="00F92ABA"/>
    <w:rsid w:val="00F930F6"/>
    <w:rsid w:val="00F9412E"/>
    <w:rsid w:val="00F94584"/>
    <w:rsid w:val="00F953C1"/>
    <w:rsid w:val="00F96EE3"/>
    <w:rsid w:val="00F97846"/>
    <w:rsid w:val="00FA2E07"/>
    <w:rsid w:val="00FA39AF"/>
    <w:rsid w:val="00FB0599"/>
    <w:rsid w:val="00FB1354"/>
    <w:rsid w:val="00FB5AF8"/>
    <w:rsid w:val="00FB7151"/>
    <w:rsid w:val="00FC08FC"/>
    <w:rsid w:val="00FC0B55"/>
    <w:rsid w:val="00FC50B1"/>
    <w:rsid w:val="00FC616E"/>
    <w:rsid w:val="00FC7F5D"/>
    <w:rsid w:val="00FD17CE"/>
    <w:rsid w:val="00FD2B36"/>
    <w:rsid w:val="00FD2C63"/>
    <w:rsid w:val="00FD503F"/>
    <w:rsid w:val="00FD5093"/>
    <w:rsid w:val="00FD6F5B"/>
    <w:rsid w:val="00FD7C3A"/>
    <w:rsid w:val="00FE1120"/>
    <w:rsid w:val="00FE2A28"/>
    <w:rsid w:val="00FE333A"/>
    <w:rsid w:val="00FE3BC9"/>
    <w:rsid w:val="00FE6E2E"/>
    <w:rsid w:val="00FE7C7E"/>
    <w:rsid w:val="00FF4CC9"/>
    <w:rsid w:val="00FF6074"/>
    <w:rsid w:val="2B1AE776"/>
    <w:rsid w:val="4EC83805"/>
    <w:rsid w:val="5EC5E6B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061D3C0"/>
  <w15:chartTrackingRefBased/>
  <w15:docId w15:val="{46DFC91D-95B3-4B19-B656-D830500D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181"/>
    <w:rPr>
      <w:lang w:val="en-US"/>
    </w:rPr>
  </w:style>
  <w:style w:type="paragraph" w:styleId="Heading1">
    <w:name w:val="heading 1"/>
    <w:basedOn w:val="Normal"/>
    <w:next w:val="Normal"/>
    <w:qFormat/>
    <w:pPr>
      <w:keepNext/>
      <w:outlineLvl w:val="0"/>
    </w:pPr>
    <w:rPr>
      <w:b/>
      <w:sz w:val="23"/>
    </w:rPr>
  </w:style>
  <w:style w:type="paragraph" w:styleId="Heading2">
    <w:name w:val="heading 2"/>
    <w:basedOn w:val="Normal"/>
    <w:next w:val="Normal"/>
    <w:qFormat/>
    <w:pPr>
      <w:keepNext/>
      <w:outlineLvl w:val="1"/>
    </w:pPr>
    <w:rPr>
      <w:b/>
      <w:sz w:val="24"/>
      <w:lang w:val="en-GB"/>
    </w:rPr>
  </w:style>
  <w:style w:type="paragraph" w:styleId="Heading6">
    <w:name w:val="heading 6"/>
    <w:basedOn w:val="Normal"/>
    <w:next w:val="Normal"/>
    <w:link w:val="Heading6Char"/>
    <w:uiPriority w:val="9"/>
    <w:unhideWhenUsed/>
    <w:qFormat/>
    <w:rsid w:val="00125C01"/>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spacing w:after="240"/>
    </w:pPr>
    <w:rPr>
      <w:sz w:val="24"/>
      <w:lang w:val="x-none" w:eastAsia="x-none"/>
    </w:rPr>
  </w:style>
  <w:style w:type="paragraph" w:styleId="BodyText2">
    <w:name w:val="Body Text 2"/>
    <w:basedOn w:val="Normal"/>
    <w:pPr>
      <w:spacing w:after="240"/>
    </w:pPr>
    <w:rPr>
      <w:sz w:val="23"/>
    </w:rPr>
  </w:style>
  <w:style w:type="paragraph" w:customStyle="1" w:styleId="Heading">
    <w:name w:val="Heading"/>
    <w:basedOn w:val="Normal"/>
    <w:rsid w:val="00A926A2"/>
    <w:pPr>
      <w:keepNext/>
      <w:spacing w:before="240" w:after="60"/>
      <w:outlineLvl w:val="0"/>
    </w:pPr>
    <w:rPr>
      <w:rFonts w:ascii="Trebuchet MS" w:hAnsi="Trebuchet MS" w:cs="Arial"/>
      <w:b/>
      <w:kern w:val="32"/>
      <w:sz w:val="26"/>
      <w:szCs w:val="32"/>
      <w:lang w:val="en-AU" w:eastAsia="en-US"/>
    </w:rPr>
  </w:style>
  <w:style w:type="paragraph" w:styleId="BalloonText">
    <w:name w:val="Balloon Text"/>
    <w:basedOn w:val="Normal"/>
    <w:semiHidden/>
    <w:rsid w:val="00BF03E8"/>
    <w:rPr>
      <w:rFonts w:ascii="Tahoma" w:hAnsi="Tahoma" w:cs="Tahoma"/>
      <w:sz w:val="16"/>
      <w:szCs w:val="16"/>
    </w:rPr>
  </w:style>
  <w:style w:type="paragraph" w:customStyle="1" w:styleId="Indent0">
    <w:name w:val="Indent_0"/>
    <w:basedOn w:val="Normal"/>
    <w:rsid w:val="00251F7D"/>
    <w:pPr>
      <w:spacing w:after="240"/>
    </w:pPr>
    <w:rPr>
      <w:sz w:val="24"/>
      <w:lang w:val="en-AU"/>
    </w:rPr>
  </w:style>
  <w:style w:type="paragraph" w:styleId="FootnoteText">
    <w:name w:val="footnote text"/>
    <w:basedOn w:val="Normal"/>
    <w:semiHidden/>
    <w:rsid w:val="00251F7D"/>
    <w:pPr>
      <w:spacing w:after="240"/>
      <w:ind w:left="357" w:hanging="357"/>
    </w:pPr>
    <w:rPr>
      <w:lang w:val="en-AU"/>
    </w:rPr>
  </w:style>
  <w:style w:type="character" w:styleId="FootnoteReference">
    <w:name w:val="footnote reference"/>
    <w:semiHidden/>
    <w:rsid w:val="00251F7D"/>
    <w:rPr>
      <w:vertAlign w:val="superscript"/>
    </w:rPr>
  </w:style>
  <w:style w:type="character" w:styleId="Hyperlink">
    <w:name w:val="Hyperlink"/>
    <w:uiPriority w:val="99"/>
    <w:rsid w:val="00D30A79"/>
    <w:rPr>
      <w:color w:val="0000FF"/>
      <w:u w:val="single"/>
    </w:rPr>
  </w:style>
  <w:style w:type="character" w:styleId="CommentReference">
    <w:name w:val="annotation reference"/>
    <w:semiHidden/>
    <w:rsid w:val="0073110B"/>
    <w:rPr>
      <w:sz w:val="16"/>
      <w:szCs w:val="16"/>
    </w:rPr>
  </w:style>
  <w:style w:type="paragraph" w:styleId="CommentText">
    <w:name w:val="annotation text"/>
    <w:basedOn w:val="Normal"/>
    <w:link w:val="CommentTextChar"/>
    <w:uiPriority w:val="99"/>
    <w:semiHidden/>
    <w:rsid w:val="0073110B"/>
  </w:style>
  <w:style w:type="paragraph" w:styleId="CommentSubject">
    <w:name w:val="annotation subject"/>
    <w:basedOn w:val="CommentText"/>
    <w:next w:val="CommentText"/>
    <w:semiHidden/>
    <w:rsid w:val="0073110B"/>
    <w:rPr>
      <w:b/>
      <w:bCs/>
    </w:rPr>
  </w:style>
  <w:style w:type="character" w:styleId="FollowedHyperlink">
    <w:name w:val="FollowedHyperlink"/>
    <w:rsid w:val="00102712"/>
    <w:rPr>
      <w:color w:val="800080"/>
      <w:u w:val="single"/>
    </w:rPr>
  </w:style>
  <w:style w:type="paragraph" w:customStyle="1" w:styleId="CoverTitleMain">
    <w:name w:val="Cover Title Main"/>
    <w:basedOn w:val="Normal"/>
    <w:next w:val="Normal"/>
    <w:rsid w:val="006044B5"/>
    <w:pPr>
      <w:keepNext/>
      <w:spacing w:after="480"/>
      <w:jc w:val="center"/>
    </w:pPr>
    <w:rPr>
      <w:rFonts w:ascii="Arial" w:hAnsi="Arial"/>
      <w:b/>
      <w:color w:val="000000"/>
      <w:sz w:val="48"/>
      <w:lang w:val="en-AU"/>
    </w:rPr>
  </w:style>
  <w:style w:type="paragraph" w:styleId="ListParagraph">
    <w:name w:val="List Paragraph"/>
    <w:basedOn w:val="Normal"/>
    <w:uiPriority w:val="34"/>
    <w:qFormat/>
    <w:rsid w:val="00965FE5"/>
    <w:pPr>
      <w:spacing w:after="200" w:line="276" w:lineRule="auto"/>
      <w:ind w:left="720"/>
      <w:contextualSpacing/>
    </w:pPr>
    <w:rPr>
      <w:rFonts w:ascii="Calibri" w:hAnsi="Calibri"/>
      <w:sz w:val="22"/>
      <w:szCs w:val="22"/>
      <w:lang w:val="en-AU"/>
    </w:rPr>
  </w:style>
  <w:style w:type="character" w:customStyle="1" w:styleId="BodyTextChar">
    <w:name w:val="Body Text Char"/>
    <w:link w:val="BodyText"/>
    <w:rsid w:val="00965FE5"/>
    <w:rPr>
      <w:sz w:val="24"/>
    </w:rPr>
  </w:style>
  <w:style w:type="paragraph" w:styleId="Revision">
    <w:name w:val="Revision"/>
    <w:hidden/>
    <w:uiPriority w:val="99"/>
    <w:semiHidden/>
    <w:rsid w:val="00AC444F"/>
    <w:rPr>
      <w:lang w:val="en-US"/>
    </w:rPr>
  </w:style>
  <w:style w:type="character" w:customStyle="1" w:styleId="TitleChar">
    <w:name w:val="Title Char"/>
    <w:link w:val="Title"/>
    <w:rsid w:val="00840355"/>
    <w:rPr>
      <w:b/>
      <w:sz w:val="24"/>
      <w:lang w:val="en-US"/>
    </w:rPr>
  </w:style>
  <w:style w:type="paragraph" w:styleId="Footer">
    <w:name w:val="footer"/>
    <w:basedOn w:val="Normal"/>
    <w:link w:val="FooterChar"/>
    <w:uiPriority w:val="99"/>
    <w:unhideWhenUsed/>
    <w:rsid w:val="00C66353"/>
    <w:pPr>
      <w:tabs>
        <w:tab w:val="center" w:pos="4513"/>
        <w:tab w:val="right" w:pos="9026"/>
      </w:tabs>
    </w:pPr>
  </w:style>
  <w:style w:type="character" w:customStyle="1" w:styleId="FooterChar">
    <w:name w:val="Footer Char"/>
    <w:link w:val="Footer"/>
    <w:uiPriority w:val="99"/>
    <w:rsid w:val="00C66353"/>
    <w:rPr>
      <w:lang w:val="en-US"/>
    </w:rPr>
  </w:style>
  <w:style w:type="character" w:customStyle="1" w:styleId="HeaderChar">
    <w:name w:val="Header Char"/>
    <w:link w:val="Header"/>
    <w:uiPriority w:val="99"/>
    <w:rsid w:val="00357C64"/>
    <w:rPr>
      <w:lang w:val="en-US"/>
    </w:rPr>
  </w:style>
  <w:style w:type="table" w:styleId="TableGrid">
    <w:name w:val="Table Grid"/>
    <w:basedOn w:val="TableNormal"/>
    <w:uiPriority w:val="59"/>
    <w:rsid w:val="00A34C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5671B7"/>
    <w:pPr>
      <w:spacing w:before="100" w:beforeAutospacing="1" w:after="100" w:afterAutospacing="1"/>
    </w:pPr>
    <w:rPr>
      <w:sz w:val="24"/>
      <w:szCs w:val="24"/>
      <w:lang w:val="en-AU"/>
    </w:rPr>
  </w:style>
  <w:style w:type="character" w:customStyle="1" w:styleId="normaltextrun">
    <w:name w:val="normaltextrun"/>
    <w:basedOn w:val="DefaultParagraphFont"/>
    <w:rsid w:val="005671B7"/>
  </w:style>
  <w:style w:type="character" w:customStyle="1" w:styleId="eop">
    <w:name w:val="eop"/>
    <w:basedOn w:val="DefaultParagraphFont"/>
    <w:rsid w:val="005671B7"/>
  </w:style>
  <w:style w:type="character" w:customStyle="1" w:styleId="Heading6Char">
    <w:name w:val="Heading 6 Char"/>
    <w:basedOn w:val="DefaultParagraphFont"/>
    <w:link w:val="Heading6"/>
    <w:uiPriority w:val="9"/>
    <w:rsid w:val="00125C01"/>
    <w:rPr>
      <w:rFonts w:asciiTheme="minorHAnsi" w:eastAsiaTheme="minorEastAsia" w:hAnsiTheme="minorHAnsi" w:cstheme="minorBidi"/>
      <w:b/>
      <w:bCs/>
      <w:sz w:val="22"/>
      <w:szCs w:val="22"/>
      <w:lang w:val="en-US"/>
    </w:rPr>
  </w:style>
  <w:style w:type="character" w:customStyle="1" w:styleId="CommentTextChar">
    <w:name w:val="Comment Text Char"/>
    <w:link w:val="CommentText"/>
    <w:uiPriority w:val="99"/>
    <w:semiHidden/>
    <w:rsid w:val="00125C01"/>
    <w:rPr>
      <w:lang w:val="en-US"/>
    </w:rPr>
  </w:style>
  <w:style w:type="character" w:styleId="Mention">
    <w:name w:val="Mention"/>
    <w:basedOn w:val="DefaultParagraphFont"/>
    <w:uiPriority w:val="99"/>
    <w:unhideWhenUsed/>
    <w:rsid w:val="00CD1D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APRASecurityClassification xmlns="92a8a7e8-49a1-4017-acf0-0edc7cce208b">OFFICIAL</APRASecurityClassification>
    <TaxCatchAll xmlns="92a8a7e8-49a1-4017-acf0-0edc7cce208b">
      <Value>325</Value>
      <Value>834</Value>
      <Value>1</Value>
    </TaxCatchAll>
    <k4bcc0d734474fea9fb713d9c415b4b0 xmlns="92a8a7e8-49a1-4017-acf0-0edc7cce208b">
      <Terms xmlns="http://schemas.microsoft.com/office/infopath/2007/PartnerControls"/>
    </k4bcc0d734474fea9fb713d9c415b4b0>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Accounts receivable</TermName>
          <TermId xmlns="http://schemas.microsoft.com/office/infopath/2007/PartnerControls">5f363ba0-0955-40f9-ae08-98f02ff4936a</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fb7ce1f03ce4c1fabd0381438dd73fd7">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86ecc07fea6d9d8a7e9d30e0fae43028"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F37358-1C42-476A-86CA-471766FC4172}">
  <ds:schemaRefs>
    <ds:schemaRef ds:uri="http://schemas.microsoft.com/sharepoint/v3/contenttype/forms"/>
  </ds:schemaRefs>
</ds:datastoreItem>
</file>

<file path=customXml/itemProps2.xml><?xml version="1.0" encoding="utf-8"?>
<ds:datastoreItem xmlns:ds="http://schemas.openxmlformats.org/officeDocument/2006/customXml" ds:itemID="{3C0EF34E-8F8C-4CF7-96A6-E43321761752}">
  <ds:schemaRefs>
    <ds:schemaRef ds:uri="http://schemas.microsoft.com/office/2006/metadata/longProperties"/>
  </ds:schemaRefs>
</ds:datastoreItem>
</file>

<file path=customXml/itemProps3.xml><?xml version="1.0" encoding="utf-8"?>
<ds:datastoreItem xmlns:ds="http://schemas.openxmlformats.org/officeDocument/2006/customXml" ds:itemID="{18C9F810-BF63-4E50-91E9-E5FACF9E4915}">
  <ds:schemaRefs>
    <ds:schemaRef ds:uri="29be12ea-a431-4eaf-8ccf-e0f2bc6e5ab8"/>
    <ds:schemaRef ds:uri="19950b9c-69ba-4c9a-93bc-55ff189ad0aa"/>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elements/1.1/"/>
    <ds:schemaRef ds:uri="http://purl.org/dc/terms/"/>
    <ds:schemaRef ds:uri="http://schemas.openxmlformats.org/package/2006/metadata/core-properties"/>
    <ds:schemaRef ds:uri="95c2d1d2-c827-46ba-beaf-02b545c4f6ca"/>
    <ds:schemaRef ds:uri="http://purl.org/dc/dcmitype/"/>
  </ds:schemaRefs>
</ds:datastoreItem>
</file>

<file path=customXml/itemProps4.xml><?xml version="1.0" encoding="utf-8"?>
<ds:datastoreItem xmlns:ds="http://schemas.openxmlformats.org/officeDocument/2006/customXml" ds:itemID="{28900AE7-283F-4489-8316-2FB5DD4DCEF9}">
  <ds:schemaRefs>
    <ds:schemaRef ds:uri="http://schemas.openxmlformats.org/officeDocument/2006/bibliography"/>
  </ds:schemaRefs>
</ds:datastoreItem>
</file>

<file path=customXml/itemProps5.xml><?xml version="1.0" encoding="utf-8"?>
<ds:datastoreItem xmlns:ds="http://schemas.openxmlformats.org/officeDocument/2006/customXml" ds:itemID="{CCF0EE49-2AC7-4C76-892E-43663A94DB2A}"/>
</file>

<file path=docProps/app.xml><?xml version="1.0" encoding="utf-8"?>
<Properties xmlns="http://schemas.openxmlformats.org/officeDocument/2006/extended-properties" xmlns:vt="http://schemas.openxmlformats.org/officeDocument/2006/docPropsVTypes">
  <Template>Normal.dotm</Template>
  <TotalTime>0</TotalTime>
  <Pages>5</Pages>
  <Words>1364</Words>
  <Characters>7488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BASEL models based approach Explanatory statement - FY23</vt:lpstr>
    </vt:vector>
  </TitlesOfParts>
  <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models based approach Explanatory statement - FY23</dc:title>
  <dc:subject/>
  <dc:creator>Xu, Ann</dc:creator>
  <cp:keywords>[SEC=OFFICIAL]</cp:keywords>
  <cp:lastModifiedBy>Toni Michalis</cp:lastModifiedBy>
  <cp:revision>2</cp:revision>
  <cp:lastPrinted>2023-05-21T07:47:00Z</cp:lastPrinted>
  <dcterms:created xsi:type="dcterms:W3CDTF">2025-06-24T00:15:00Z</dcterms:created>
  <dcterms:modified xsi:type="dcterms:W3CDTF">2025-06-24T00:15:00Z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RAActivity">
    <vt:lpwstr>834;#Accounts receivable|5f363ba0-0955-40f9-ae08-98f02ff4936a</vt:lpwstr>
  </property>
  <property fmtid="{D5CDD505-2E9C-101B-9397-08002B2CF9AE}" pid="3" name="APRACategory">
    <vt:lpwstr/>
  </property>
  <property fmtid="{D5CDD505-2E9C-101B-9397-08002B2CF9AE}" pid="4" name="APRACostCentre">
    <vt:lpwstr>212;#Legal - Resolution ＆ Corporate|696624b1-19f4-47b2-a07b-57868a922a96</vt:lpwstr>
  </property>
  <property fmtid="{D5CDD505-2E9C-101B-9397-08002B2CF9AE}" pid="5" name="APRADocumentType">
    <vt:lpwstr>325;#Explanatory statement|b22f2e2f-3f73-411b-9a7c-34264d26fa25</vt:lpwstr>
  </property>
  <property fmtid="{D5CDD505-2E9C-101B-9397-08002B2CF9AE}" pid="6" name="APRAEntityAdviceSupport">
    <vt:lpwstr/>
  </property>
  <property fmtid="{D5CDD505-2E9C-101B-9397-08002B2CF9AE}" pid="7" name="APRAExternalOrganisation">
    <vt:lpwstr/>
  </property>
  <property fmtid="{D5CDD505-2E9C-101B-9397-08002B2CF9AE}" pid="8" name="APRAIndustry">
    <vt:lpwstr/>
  </property>
  <property fmtid="{D5CDD505-2E9C-101B-9397-08002B2CF9AE}" pid="9" name="APRAIRTR">
    <vt:lpwstr/>
  </property>
  <property fmtid="{D5CDD505-2E9C-101B-9397-08002B2CF9AE}" pid="10" name="APRALegislation">
    <vt:lpwstr/>
  </property>
  <property fmtid="{D5CDD505-2E9C-101B-9397-08002B2CF9AE}" pid="11" name="APRAPeriod">
    <vt:lpwstr/>
  </property>
  <property fmtid="{D5CDD505-2E9C-101B-9397-08002B2CF9AE}" pid="12" name="APRAPRSG">
    <vt:lpwstr/>
  </property>
  <property fmtid="{D5CDD505-2E9C-101B-9397-08002B2CF9AE}" pid="13" name="APRAStatus">
    <vt:lpwstr>1;#Draft|0e1556d2-3fe8-443a-ada7-3620563b46b3</vt:lpwstr>
  </property>
  <property fmtid="{D5CDD505-2E9C-101B-9397-08002B2CF9AE}" pid="14" name="APRAYear">
    <vt:lpwstr/>
  </property>
  <property fmtid="{D5CDD505-2E9C-101B-9397-08002B2CF9AE}" pid="15" name="ContentTypeId">
    <vt:lpwstr>0x01010080D163DB4DEE504FAB457909715FEC45</vt:lpwstr>
  </property>
  <property fmtid="{D5CDD505-2E9C-101B-9397-08002B2CF9AE}" pid="16" name="IsLocked">
    <vt:lpwstr>False</vt:lpwstr>
  </property>
  <property fmtid="{D5CDD505-2E9C-101B-9397-08002B2CF9AE}" pid="17" name="IT system type">
    <vt:lpwstr/>
  </property>
  <property fmtid="{D5CDD505-2E9C-101B-9397-08002B2CF9AE}" pid="18" name="LINKTEK-CHUNK-1">
    <vt:lpwstr>010021{"F":2,"I":"0D0F-9FE0-0CD6-2251"}</vt:lpwstr>
  </property>
  <property fmtid="{D5CDD505-2E9C-101B-9397-08002B2CF9AE}" pid="19" name="MSIP_Label_c0129afb-6481-4f92-bc9f-5a4a6346364d_ContentBits">
    <vt:lpwstr>0</vt:lpwstr>
  </property>
  <property fmtid="{D5CDD505-2E9C-101B-9397-08002B2CF9AE}" pid="20" name="MSIP_Label_c0129afb-6481-4f92-bc9f-5a4a6346364d_Enabled">
    <vt:lpwstr>true</vt:lpwstr>
  </property>
  <property fmtid="{D5CDD505-2E9C-101B-9397-08002B2CF9AE}" pid="21" name="MSIP_Label_c0129afb-6481-4f92-bc9f-5a4a6346364d_Method">
    <vt:lpwstr>Privileged</vt:lpwstr>
  </property>
  <property fmtid="{D5CDD505-2E9C-101B-9397-08002B2CF9AE}" pid="22" name="MSIP_Label_c0129afb-6481-4f92-bc9f-5a4a6346364d_Name">
    <vt:lpwstr>OFFICIAL</vt:lpwstr>
  </property>
  <property fmtid="{D5CDD505-2E9C-101B-9397-08002B2CF9AE}" pid="23" name="MSIP_Label_c0129afb-6481-4f92-bc9f-5a4a6346364d_SetDate">
    <vt:lpwstr>2022-06-28T06:55:35Z</vt:lpwstr>
  </property>
  <property fmtid="{D5CDD505-2E9C-101B-9397-08002B2CF9AE}" pid="24" name="MSIP_Label_c0129afb-6481-4f92-bc9f-5a4a6346364d_SiteId">
    <vt:lpwstr>c05e3ffd-b491-4431-9809-e61d4dc78816</vt:lpwstr>
  </property>
  <property fmtid="{D5CDD505-2E9C-101B-9397-08002B2CF9AE}" pid="25" name="PMUuid">
    <vt:lpwstr>v=2022.2;d=gov.au;g=46DD6D7C-8107-577B-BC6E-F348953B2E44</vt:lpwstr>
  </property>
  <property fmtid="{D5CDD505-2E9C-101B-9397-08002B2CF9AE}" pid="26" name="PM_Caveats_Count">
    <vt:lpwstr>0</vt:lpwstr>
  </property>
  <property fmtid="{D5CDD505-2E9C-101B-9397-08002B2CF9AE}" pid="27" name="PM_Display">
    <vt:lpwstr>OFFICIAL</vt:lpwstr>
  </property>
  <property fmtid="{D5CDD505-2E9C-101B-9397-08002B2CF9AE}" pid="28" name="PM_DisplayValueSecClassificationWithQualifier">
    <vt:lpwstr>OFFICIAL</vt:lpwstr>
  </property>
  <property fmtid="{D5CDD505-2E9C-101B-9397-08002B2CF9AE}" pid="29" name="PM_Hash_Version">
    <vt:lpwstr>2022.1</vt:lpwstr>
  </property>
  <property fmtid="{D5CDD505-2E9C-101B-9397-08002B2CF9AE}" pid="30" name="PM_InsertionValue">
    <vt:lpwstr>OFFICIAL</vt:lpwstr>
  </property>
  <property fmtid="{D5CDD505-2E9C-101B-9397-08002B2CF9AE}" pid="31" name="PM_Markers">
    <vt:lpwstr/>
  </property>
  <property fmtid="{D5CDD505-2E9C-101B-9397-08002B2CF9AE}" pid="32" name="PM_Namespace">
    <vt:lpwstr>gov.au</vt:lpwstr>
  </property>
  <property fmtid="{D5CDD505-2E9C-101B-9397-08002B2CF9AE}" pid="33" name="PM_Note">
    <vt:lpwstr/>
  </property>
  <property fmtid="{D5CDD505-2E9C-101B-9397-08002B2CF9AE}" pid="34" name="PM_Originating_FileId">
    <vt:lpwstr>BFD8F11BC51D4E658D11F91358F4519B</vt:lpwstr>
  </property>
  <property fmtid="{D5CDD505-2E9C-101B-9397-08002B2CF9AE}" pid="35" name="PM_OriginationTimeStamp">
    <vt:lpwstr>2022-06-28T06:55:35Z</vt:lpwstr>
  </property>
  <property fmtid="{D5CDD505-2E9C-101B-9397-08002B2CF9AE}" pid="36" name="PM_OriginatorDomainName_SHA256">
    <vt:lpwstr>ECBDE2B44A971754412B3FB70606937A119CC0D4B6C1B658A40FBD41C30BE3EC</vt:lpwstr>
  </property>
  <property fmtid="{D5CDD505-2E9C-101B-9397-08002B2CF9AE}" pid="37" name="PM_ProtectiveMarkingImage_Footer">
    <vt:lpwstr>C:\Program Files\Common Files\janusNET Shared\janusSEAL\Images\DocumentSlashBlue.png</vt:lpwstr>
  </property>
  <property fmtid="{D5CDD505-2E9C-101B-9397-08002B2CF9AE}" pid="38" name="PM_ProtectiveMarkingImage_Header">
    <vt:lpwstr>C:\Program Files\Common Files\janusNET Shared\janusSEAL\Images\DocumentSlashBlue.png</vt:lpwstr>
  </property>
  <property fmtid="{D5CDD505-2E9C-101B-9397-08002B2CF9AE}" pid="39" name="PM_ProtectiveMarkingValue_Footer">
    <vt:lpwstr>OFFICIAL</vt:lpwstr>
  </property>
  <property fmtid="{D5CDD505-2E9C-101B-9397-08002B2CF9AE}" pid="40" name="PM_ProtectiveMarkingValue_Header">
    <vt:lpwstr>OFFICIAL</vt:lpwstr>
  </property>
  <property fmtid="{D5CDD505-2E9C-101B-9397-08002B2CF9AE}" pid="41" name="PM_Qualifier">
    <vt:lpwstr/>
  </property>
  <property fmtid="{D5CDD505-2E9C-101B-9397-08002B2CF9AE}" pid="42" name="PM_Qualifier_Prev">
    <vt:lpwstr/>
  </property>
  <property fmtid="{D5CDD505-2E9C-101B-9397-08002B2CF9AE}" pid="43" name="PM_SecurityClassification">
    <vt:lpwstr>OFFICIAL</vt:lpwstr>
  </property>
  <property fmtid="{D5CDD505-2E9C-101B-9397-08002B2CF9AE}" pid="44" name="PM_SecurityClassification_Prev">
    <vt:lpwstr>OFFICIAL</vt:lpwstr>
  </property>
  <property fmtid="{D5CDD505-2E9C-101B-9397-08002B2CF9AE}" pid="45" name="PM_Version">
    <vt:lpwstr>2018.3</vt:lpwstr>
  </property>
  <property fmtid="{D5CDD505-2E9C-101B-9397-08002B2CF9AE}" pid="46" name="RecordPoint_ActiveItemListId">
    <vt:lpwstr>{2f502a6a-780f-4732-8798-3f6c2fde65be}</vt:lpwstr>
  </property>
  <property fmtid="{D5CDD505-2E9C-101B-9397-08002B2CF9AE}" pid="47" name="RecordPoint_ActiveItemMoved">
    <vt:lpwstr/>
  </property>
  <property fmtid="{D5CDD505-2E9C-101B-9397-08002B2CF9AE}" pid="48" name="RecordPoint_ActiveItemSiteId">
    <vt:lpwstr>{7360dd92-25d1-4f0f-bce7-d9748befcae5}</vt:lpwstr>
  </property>
  <property fmtid="{D5CDD505-2E9C-101B-9397-08002B2CF9AE}" pid="49" name="RecordPoint_ActiveItemUniqueId">
    <vt:lpwstr>{94fd510b-9b87-411a-9200-22fd5d2871b5}</vt:lpwstr>
  </property>
  <property fmtid="{D5CDD505-2E9C-101B-9397-08002B2CF9AE}" pid="50" name="RecordPoint_ActiveItemWebId">
    <vt:lpwstr>{71dbc735-6b6f-488c-add3-cdb5c34445b2}</vt:lpwstr>
  </property>
  <property fmtid="{D5CDD505-2E9C-101B-9397-08002B2CF9AE}" pid="51" name="RecordPoint_RecordFormat">
    <vt:lpwstr/>
  </property>
  <property fmtid="{D5CDD505-2E9C-101B-9397-08002B2CF9AE}" pid="52" name="RecordPoint_RecordNumberSubmitted">
    <vt:lpwstr/>
  </property>
  <property fmtid="{D5CDD505-2E9C-101B-9397-08002B2CF9AE}" pid="53" name="RecordPoint_SubmissionCompleted">
    <vt:lpwstr/>
  </property>
  <property fmtid="{D5CDD505-2E9C-101B-9397-08002B2CF9AE}" pid="54" name="RecordPoint_SubmissionDate">
    <vt:lpwstr/>
  </property>
  <property fmtid="{D5CDD505-2E9C-101B-9397-08002B2CF9AE}" pid="55" name="RecordPoint_WorkflowType">
    <vt:lpwstr>ActiveSubmitStub</vt:lpwstr>
  </property>
  <property fmtid="{D5CDD505-2E9C-101B-9397-08002B2CF9AE}" pid="56" name="_dlc_DocId">
    <vt:lpwstr>NFMDZPQHCVCT-1997222189-5251</vt:lpwstr>
  </property>
  <property fmtid="{D5CDD505-2E9C-101B-9397-08002B2CF9AE}" pid="57" name="_dlc_DocIdItemGuid">
    <vt:lpwstr>94fd510b-9b87-411a-9200-22fd5d2871b5</vt:lpwstr>
  </property>
  <property fmtid="{D5CDD505-2E9C-101B-9397-08002B2CF9AE}" pid="58" name="_dlc_DocIdUrl">
    <vt:lpwstr>https://im/teams/FINANCE/_layouts/15/DocIdRedir.aspx?ID=NFMDZPQHCVCT-1997222189-5251, NFMDZPQHCVCT-1997222189-5251</vt:lpwstr>
  </property>
  <property fmtid="{D5CDD505-2E9C-101B-9397-08002B2CF9AE}" pid="59" name="DocumentSetDescription">
    <vt:lpwstr/>
  </property>
  <property fmtid="{D5CDD505-2E9C-101B-9397-08002B2CF9AE}" pid="60" name="_ExtendedDescription">
    <vt:lpwstr/>
  </property>
  <property fmtid="{D5CDD505-2E9C-101B-9397-08002B2CF9AE}" pid="61" name="MediaServiceImageTags">
    <vt:lpwstr/>
  </property>
  <property fmtid="{D5CDD505-2E9C-101B-9397-08002B2CF9AE}" pid="62" name="MSIP_Label_c0129afb-6481-4f92-bc9f-5a4a6346364d_ActionId">
    <vt:lpwstr>54d2a4db746e4e9c88c58664674b4762</vt:lpwstr>
  </property>
  <property fmtid="{D5CDD505-2E9C-101B-9397-08002B2CF9AE}" pid="63" name="PMHMAC">
    <vt:lpwstr>v=2022.1;a=SHA256;h=5D3027636FF48FEBCCD4E8B3552E5B1DEA37FF3E9B03CD42CFC6A313B24018BE</vt:lpwstr>
  </property>
  <property fmtid="{D5CDD505-2E9C-101B-9397-08002B2CF9AE}" pid="64" name="PM_Hash_Salt">
    <vt:lpwstr>D4D16C350D2A853FDB61DCE7DF077520</vt:lpwstr>
  </property>
  <property fmtid="{D5CDD505-2E9C-101B-9397-08002B2CF9AE}" pid="65" name="PM_Hash_Salt_Prev">
    <vt:lpwstr>94683FCFA029FD43D00429A16B0A52A7</vt:lpwstr>
  </property>
  <property fmtid="{D5CDD505-2E9C-101B-9397-08002B2CF9AE}" pid="66" name="PM_Hash_SHA1">
    <vt:lpwstr>5C394242D77868D8039011BED1739B8A3B414A8C</vt:lpwstr>
  </property>
  <property fmtid="{D5CDD505-2E9C-101B-9397-08002B2CF9AE}" pid="67" name="PM_OriginatorUserAccountName_SHA256">
    <vt:lpwstr>4F3FD6B35DA4C8DBA7F6DCB8111A31A4155218BFA4FF967FF3260DE5D78E5CC7</vt:lpwstr>
  </property>
  <property fmtid="{D5CDD505-2E9C-101B-9397-08002B2CF9AE}" pid="68" name="PM_Originator_Hash_SHA1">
    <vt:lpwstr>4B91E6BC478780F969DB8FDC9E1883F535B54B5F</vt:lpwstr>
  </property>
</Properties>
</file>