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E6FBD" w14:textId="47D76102" w:rsidR="003F08BE" w:rsidRPr="000F6673" w:rsidRDefault="003F08BE" w:rsidP="00680500">
      <w:pPr>
        <w:pStyle w:val="LDTitle"/>
        <w:spacing w:before="360"/>
        <w:outlineLvl w:val="0"/>
      </w:pPr>
      <w:r w:rsidRPr="000F6673">
        <w:t>Instrument number CASA</w:t>
      </w:r>
      <w:r w:rsidR="00FC115C" w:rsidRPr="000F6673">
        <w:t xml:space="preserve"> </w:t>
      </w:r>
      <w:r w:rsidR="006E3802" w:rsidRPr="000F6673">
        <w:t>EX</w:t>
      </w:r>
      <w:r w:rsidR="005F6CE2" w:rsidRPr="000F6673">
        <w:t>49</w:t>
      </w:r>
      <w:r w:rsidR="00E10755" w:rsidRPr="000F6673">
        <w:t>/2</w:t>
      </w:r>
      <w:r w:rsidR="001E20AA" w:rsidRPr="000F6673">
        <w:t>5</w:t>
      </w:r>
    </w:p>
    <w:p w14:paraId="5E7821A4" w14:textId="2CB1727A" w:rsidR="007312B6" w:rsidRPr="000F6673" w:rsidRDefault="007312B6" w:rsidP="007312B6">
      <w:pPr>
        <w:pStyle w:val="LDBodytext"/>
        <w:spacing w:before="240"/>
      </w:pPr>
      <w:bookmarkStart w:id="0" w:name="MakerPosition"/>
      <w:bookmarkStart w:id="1" w:name="OLE_LINK4"/>
      <w:bookmarkStart w:id="2" w:name="OLE_LINK5"/>
      <w:bookmarkStart w:id="3" w:name="_Hlk38268511"/>
      <w:bookmarkStart w:id="4" w:name="_Hlk88817990"/>
      <w:bookmarkStart w:id="5" w:name="_Hlk182902880"/>
      <w:bookmarkEnd w:id="0"/>
      <w:r w:rsidRPr="000F6673">
        <w:t xml:space="preserve">I, PHILIPPA JILLIAN SPENCE, Director of Aviation Safety, on behalf of CASA, make this instrument under regulations 11.160, 11.205 and 11.245 of the </w:t>
      </w:r>
      <w:r w:rsidRPr="000F6673">
        <w:rPr>
          <w:i/>
        </w:rPr>
        <w:t>Civil Aviation Safety Regulations 1998</w:t>
      </w:r>
      <w:r w:rsidRPr="000F6673">
        <w:t>.</w:t>
      </w:r>
    </w:p>
    <w:p w14:paraId="41AF8085" w14:textId="6D44D6AD" w:rsidR="007312B6" w:rsidRPr="000F6673" w:rsidRDefault="007035F3" w:rsidP="005A1670">
      <w:pPr>
        <w:pStyle w:val="LDSignatory"/>
        <w:keepNext w:val="0"/>
        <w:spacing w:before="960"/>
        <w:rPr>
          <w:b/>
        </w:rPr>
      </w:pPr>
      <w:r w:rsidRPr="00065444">
        <w:rPr>
          <w:rFonts w:ascii="Arial" w:hAnsi="Arial" w:cs="Arial"/>
          <w:b/>
        </w:rPr>
        <w:t xml:space="preserve">[Signed </w:t>
      </w:r>
      <w:r>
        <w:rPr>
          <w:rFonts w:ascii="Arial" w:hAnsi="Arial" w:cs="Arial"/>
          <w:b/>
        </w:rPr>
        <w:t>P. Spence</w:t>
      </w:r>
      <w:r w:rsidRPr="00065444">
        <w:rPr>
          <w:rFonts w:ascii="Arial" w:hAnsi="Arial" w:cs="Arial"/>
          <w:b/>
        </w:rPr>
        <w:t>]</w:t>
      </w:r>
    </w:p>
    <w:p w14:paraId="04E25665" w14:textId="77777777" w:rsidR="007312B6" w:rsidRPr="000F6673" w:rsidRDefault="007312B6" w:rsidP="007312B6">
      <w:pPr>
        <w:pStyle w:val="LDBodytext"/>
      </w:pPr>
      <w:r w:rsidRPr="000F6673">
        <w:t>Pip Spence</w:t>
      </w:r>
      <w:r w:rsidRPr="000F6673">
        <w:br/>
        <w:t>Director of Aviation Safety</w:t>
      </w:r>
    </w:p>
    <w:p w14:paraId="7A191FA1" w14:textId="1E76B3C0" w:rsidR="007312B6" w:rsidRPr="000F6673" w:rsidRDefault="007035F3" w:rsidP="007312B6">
      <w:pPr>
        <w:pStyle w:val="LDDate"/>
        <w:spacing w:before="360"/>
      </w:pPr>
      <w:r>
        <w:t xml:space="preserve">5 </w:t>
      </w:r>
      <w:r w:rsidR="00AD3668">
        <w:t>June</w:t>
      </w:r>
      <w:r w:rsidR="00606036" w:rsidRPr="000F6673">
        <w:t xml:space="preserve"> </w:t>
      </w:r>
      <w:r w:rsidR="001E20AA" w:rsidRPr="000F6673">
        <w:t>2025</w:t>
      </w:r>
    </w:p>
    <w:p w14:paraId="4210D44B" w14:textId="500A646B" w:rsidR="007312B6" w:rsidRPr="000F6673" w:rsidRDefault="007312B6" w:rsidP="007312B6">
      <w:pPr>
        <w:pStyle w:val="LDDescription"/>
        <w:outlineLvl w:val="0"/>
        <w:rPr>
          <w:color w:val="000000"/>
        </w:rPr>
      </w:pPr>
      <w:bookmarkStart w:id="6" w:name="_Hlk198211036"/>
      <w:bookmarkEnd w:id="1"/>
      <w:bookmarkEnd w:id="2"/>
      <w:bookmarkEnd w:id="3"/>
      <w:bookmarkEnd w:id="4"/>
      <w:bookmarkEnd w:id="5"/>
      <w:r w:rsidRPr="000F6673">
        <w:t>CASA EX</w:t>
      </w:r>
      <w:r w:rsidR="005F6CE2" w:rsidRPr="000F6673">
        <w:t>49</w:t>
      </w:r>
      <w:r w:rsidRPr="000F6673">
        <w:t>/2</w:t>
      </w:r>
      <w:r w:rsidR="001E20AA" w:rsidRPr="000F6673">
        <w:t>5</w:t>
      </w:r>
      <w:r w:rsidRPr="000F6673">
        <w:t> –</w:t>
      </w:r>
      <w:bookmarkStart w:id="7" w:name="OLE_LINK1"/>
      <w:r w:rsidR="00CB258A" w:rsidRPr="000F6673">
        <w:t xml:space="preserve"> </w:t>
      </w:r>
      <w:r w:rsidR="00AE1924" w:rsidRPr="000F6673">
        <w:t>Community Flights</w:t>
      </w:r>
      <w:r w:rsidR="00254452" w:rsidRPr="000F6673">
        <w:t xml:space="preserve"> Ltd</w:t>
      </w:r>
      <w:r w:rsidR="00AE1924" w:rsidRPr="000F6673">
        <w:t> </w:t>
      </w:r>
      <w:r w:rsidRPr="000F6673">
        <w:t xml:space="preserve">– </w:t>
      </w:r>
      <w:r w:rsidR="00AE1924" w:rsidRPr="000F6673">
        <w:t>Charitable Fund</w:t>
      </w:r>
      <w:r w:rsidR="006C632C" w:rsidRPr="000F6673">
        <w:t>r</w:t>
      </w:r>
      <w:r w:rsidR="00AE1924" w:rsidRPr="000F6673">
        <w:t>aising</w:t>
      </w:r>
      <w:r w:rsidR="00C24A3A" w:rsidRPr="000F6673">
        <w:t xml:space="preserve"> – </w:t>
      </w:r>
      <w:r w:rsidRPr="000F6673">
        <w:t>Exemption</w:t>
      </w:r>
      <w:r w:rsidR="00E44A5D" w:rsidRPr="000F6673">
        <w:t xml:space="preserve"> and Directions</w:t>
      </w:r>
      <w:r w:rsidRPr="000F6673">
        <w:t xml:space="preserve"> Instrument 202</w:t>
      </w:r>
      <w:r w:rsidR="001E20AA" w:rsidRPr="000F6673">
        <w:t>5</w:t>
      </w:r>
    </w:p>
    <w:p w14:paraId="1AAD267A" w14:textId="77777777" w:rsidR="007312B6" w:rsidRPr="000F6673" w:rsidRDefault="007312B6" w:rsidP="007312B6">
      <w:pPr>
        <w:pStyle w:val="LDClauseHeading"/>
        <w:rPr>
          <w:color w:val="000000"/>
        </w:rPr>
      </w:pPr>
      <w:bookmarkStart w:id="8" w:name="_Toc378165523"/>
      <w:bookmarkEnd w:id="7"/>
      <w:r w:rsidRPr="000F6673">
        <w:rPr>
          <w:color w:val="000000"/>
        </w:rPr>
        <w:t>1</w:t>
      </w:r>
      <w:r w:rsidRPr="000F6673">
        <w:rPr>
          <w:color w:val="000000"/>
        </w:rPr>
        <w:tab/>
        <w:t>Name of instrument</w:t>
      </w:r>
      <w:bookmarkEnd w:id="8"/>
    </w:p>
    <w:p w14:paraId="7FA9D901" w14:textId="58D8EBEB" w:rsidR="007312B6" w:rsidRPr="000F6673" w:rsidRDefault="007312B6" w:rsidP="007312B6">
      <w:pPr>
        <w:pStyle w:val="LDClause"/>
      </w:pPr>
      <w:r w:rsidRPr="000F6673">
        <w:tab/>
      </w:r>
      <w:r w:rsidRPr="000F6673">
        <w:tab/>
        <w:t xml:space="preserve">This instrument is </w:t>
      </w:r>
      <w:r w:rsidRPr="000F6673">
        <w:rPr>
          <w:i/>
          <w:iCs/>
        </w:rPr>
        <w:t>CASA EX</w:t>
      </w:r>
      <w:r w:rsidR="005F6CE2" w:rsidRPr="000F6673">
        <w:rPr>
          <w:i/>
          <w:iCs/>
        </w:rPr>
        <w:t>49</w:t>
      </w:r>
      <w:r w:rsidRPr="000F6673">
        <w:rPr>
          <w:i/>
          <w:iCs/>
        </w:rPr>
        <w:t>/2</w:t>
      </w:r>
      <w:r w:rsidR="001E20AA" w:rsidRPr="000F6673">
        <w:rPr>
          <w:i/>
          <w:iCs/>
        </w:rPr>
        <w:t>5</w:t>
      </w:r>
      <w:r w:rsidRPr="000F6673">
        <w:rPr>
          <w:i/>
          <w:iCs/>
        </w:rPr>
        <w:t> </w:t>
      </w:r>
      <w:r w:rsidR="00C24A3A" w:rsidRPr="000F6673">
        <w:t xml:space="preserve">– </w:t>
      </w:r>
      <w:r w:rsidR="00AE1924" w:rsidRPr="000F6673">
        <w:rPr>
          <w:i/>
          <w:iCs/>
        </w:rPr>
        <w:t>Community Flights</w:t>
      </w:r>
      <w:r w:rsidR="00254452" w:rsidRPr="000F6673">
        <w:rPr>
          <w:i/>
          <w:iCs/>
        </w:rPr>
        <w:t xml:space="preserve"> L</w:t>
      </w:r>
      <w:r w:rsidR="006137D0" w:rsidRPr="000F6673">
        <w:rPr>
          <w:i/>
          <w:iCs/>
        </w:rPr>
        <w:t>td</w:t>
      </w:r>
      <w:r w:rsidR="00AE1924" w:rsidRPr="000F6673">
        <w:rPr>
          <w:i/>
          <w:iCs/>
        </w:rPr>
        <w:t> </w:t>
      </w:r>
      <w:r w:rsidR="00C24A3A" w:rsidRPr="000F6673">
        <w:t xml:space="preserve">– </w:t>
      </w:r>
      <w:r w:rsidR="00AE1924" w:rsidRPr="000F6673">
        <w:rPr>
          <w:i/>
          <w:iCs/>
        </w:rPr>
        <w:t>Charitable Fund</w:t>
      </w:r>
      <w:r w:rsidR="006C632C" w:rsidRPr="000F6673">
        <w:rPr>
          <w:i/>
          <w:iCs/>
        </w:rPr>
        <w:t>r</w:t>
      </w:r>
      <w:r w:rsidR="00AE1924" w:rsidRPr="000F6673">
        <w:rPr>
          <w:i/>
          <w:iCs/>
        </w:rPr>
        <w:t>aising </w:t>
      </w:r>
      <w:r w:rsidR="00C24A3A" w:rsidRPr="000F6673">
        <w:t xml:space="preserve">– </w:t>
      </w:r>
      <w:r w:rsidRPr="000F6673">
        <w:rPr>
          <w:i/>
          <w:iCs/>
        </w:rPr>
        <w:t>Exemption</w:t>
      </w:r>
      <w:r w:rsidR="006137D0" w:rsidRPr="000F6673">
        <w:rPr>
          <w:i/>
          <w:iCs/>
        </w:rPr>
        <w:t xml:space="preserve"> and Directions</w:t>
      </w:r>
      <w:r w:rsidRPr="000F6673">
        <w:rPr>
          <w:i/>
          <w:iCs/>
        </w:rPr>
        <w:t xml:space="preserve"> Instrument</w:t>
      </w:r>
      <w:r w:rsidR="00293F79" w:rsidRPr="000F6673">
        <w:rPr>
          <w:i/>
          <w:iCs/>
        </w:rPr>
        <w:t xml:space="preserve"> </w:t>
      </w:r>
      <w:r w:rsidRPr="000F6673">
        <w:rPr>
          <w:i/>
          <w:iCs/>
        </w:rPr>
        <w:t>202</w:t>
      </w:r>
      <w:r w:rsidR="001E20AA" w:rsidRPr="000F6673">
        <w:rPr>
          <w:i/>
          <w:iCs/>
        </w:rPr>
        <w:t>5</w:t>
      </w:r>
      <w:r w:rsidR="00C12758" w:rsidRPr="000F6673">
        <w:rPr>
          <w:i/>
          <w:iCs/>
        </w:rPr>
        <w:t xml:space="preserve"> </w:t>
      </w:r>
      <w:r w:rsidR="00C12758" w:rsidRPr="000F6673">
        <w:t>and may be referred to as CASA EX</w:t>
      </w:r>
      <w:r w:rsidR="005F6CE2" w:rsidRPr="000F6673">
        <w:t>49</w:t>
      </w:r>
      <w:r w:rsidR="00C12758" w:rsidRPr="000F6673">
        <w:t>/25</w:t>
      </w:r>
      <w:r w:rsidRPr="000F6673">
        <w:t>.</w:t>
      </w:r>
    </w:p>
    <w:p w14:paraId="31F6EE87" w14:textId="77777777" w:rsidR="007312B6" w:rsidRPr="000F6673" w:rsidRDefault="007312B6" w:rsidP="007312B6">
      <w:pPr>
        <w:pStyle w:val="LDClauseHeading"/>
      </w:pPr>
      <w:bookmarkStart w:id="9" w:name="_Toc172103085"/>
      <w:bookmarkStart w:id="10" w:name="_Toc175389752"/>
      <w:bookmarkStart w:id="11" w:name="_Toc198023690"/>
      <w:bookmarkStart w:id="12" w:name="_Toc378165524"/>
      <w:r w:rsidRPr="000F6673">
        <w:t>2</w:t>
      </w:r>
      <w:r w:rsidRPr="000F6673">
        <w:tab/>
        <w:t>Duration</w:t>
      </w:r>
      <w:bookmarkEnd w:id="9"/>
      <w:bookmarkEnd w:id="10"/>
      <w:bookmarkEnd w:id="11"/>
      <w:bookmarkEnd w:id="12"/>
    </w:p>
    <w:p w14:paraId="692991EC" w14:textId="5B485A8B" w:rsidR="007312B6" w:rsidRPr="000F6673" w:rsidRDefault="007312B6" w:rsidP="007312B6">
      <w:pPr>
        <w:pStyle w:val="LDClause"/>
      </w:pPr>
      <w:r w:rsidRPr="000F6673">
        <w:tab/>
      </w:r>
      <w:r w:rsidRPr="000F6673">
        <w:tab/>
        <w:t>This instrument:</w:t>
      </w:r>
    </w:p>
    <w:p w14:paraId="7AD0059D" w14:textId="0F1579CF" w:rsidR="007312B6" w:rsidRPr="000F6673" w:rsidRDefault="007312B6" w:rsidP="00F34476">
      <w:pPr>
        <w:pStyle w:val="LDP1a"/>
      </w:pPr>
      <w:r w:rsidRPr="000F6673">
        <w:t>(a)</w:t>
      </w:r>
      <w:r w:rsidRPr="000F6673">
        <w:tab/>
        <w:t xml:space="preserve">commences </w:t>
      </w:r>
      <w:r w:rsidR="00DE0680">
        <w:t xml:space="preserve">on the day after </w:t>
      </w:r>
      <w:r w:rsidR="003D5160" w:rsidRPr="000F6673">
        <w:t>it is registered</w:t>
      </w:r>
      <w:r w:rsidRPr="000F6673">
        <w:t>; and</w:t>
      </w:r>
    </w:p>
    <w:p w14:paraId="1974540B" w14:textId="2FBC82AF" w:rsidR="007312B6" w:rsidRPr="000F6673" w:rsidRDefault="007312B6" w:rsidP="00F34476">
      <w:pPr>
        <w:pStyle w:val="LDP1a"/>
      </w:pPr>
      <w:r w:rsidRPr="000F6673">
        <w:t>(b)</w:t>
      </w:r>
      <w:r w:rsidRPr="000F6673">
        <w:tab/>
      </w:r>
      <w:r w:rsidR="00150B73" w:rsidRPr="000F6673">
        <w:t>subject to section</w:t>
      </w:r>
      <w:r w:rsidR="00702C4D" w:rsidRPr="000F6673">
        <w:t xml:space="preserve"> </w:t>
      </w:r>
      <w:r w:rsidR="00044B3F" w:rsidRPr="000F6673">
        <w:t>3</w:t>
      </w:r>
      <w:r w:rsidR="00150B73" w:rsidRPr="000F6673">
        <w:t xml:space="preserve">, </w:t>
      </w:r>
      <w:r w:rsidRPr="000F6673">
        <w:t xml:space="preserve">is repealed at the end of </w:t>
      </w:r>
      <w:r w:rsidR="00AD3668">
        <w:t>30 June</w:t>
      </w:r>
      <w:r w:rsidR="00606036" w:rsidRPr="000F6673">
        <w:t xml:space="preserve"> </w:t>
      </w:r>
      <w:r w:rsidR="006137D0" w:rsidRPr="000F6673">
        <w:t>2026</w:t>
      </w:r>
      <w:r w:rsidRPr="000F6673">
        <w:t>.</w:t>
      </w:r>
    </w:p>
    <w:p w14:paraId="2FAB75FA" w14:textId="0312D134" w:rsidR="00702C4D" w:rsidRPr="000F6673" w:rsidRDefault="00044B3F" w:rsidP="00702C4D">
      <w:pPr>
        <w:pStyle w:val="LDClauseHeading"/>
      </w:pPr>
      <w:r w:rsidRPr="000F6673">
        <w:t>3</w:t>
      </w:r>
      <w:r w:rsidR="00702C4D" w:rsidRPr="000F6673">
        <w:tab/>
        <w:t xml:space="preserve">Duration for </w:t>
      </w:r>
      <w:r w:rsidR="00DA4E7C" w:rsidRPr="000F6673">
        <w:t>record</w:t>
      </w:r>
      <w:r w:rsidR="00702C4D" w:rsidRPr="000F6673">
        <w:t>keeping</w:t>
      </w:r>
    </w:p>
    <w:p w14:paraId="580623E2" w14:textId="37F236BB" w:rsidR="00150B73" w:rsidRPr="000F6673" w:rsidRDefault="00150B73" w:rsidP="00DE3A5C">
      <w:pPr>
        <w:pStyle w:val="LDClause"/>
        <w:ind w:right="-1"/>
      </w:pPr>
      <w:r w:rsidRPr="000F6673">
        <w:tab/>
        <w:t>(</w:t>
      </w:r>
      <w:r w:rsidR="00702C4D" w:rsidRPr="000F6673">
        <w:t>1</w:t>
      </w:r>
      <w:r w:rsidRPr="000F6673">
        <w:t>)</w:t>
      </w:r>
      <w:r w:rsidRPr="000F6673">
        <w:tab/>
      </w:r>
      <w:r w:rsidR="00702C4D" w:rsidRPr="000F6673">
        <w:t>This section and s</w:t>
      </w:r>
      <w:r w:rsidRPr="000F6673">
        <w:t>ubsection</w:t>
      </w:r>
      <w:r w:rsidR="008429C0" w:rsidRPr="000F6673">
        <w:t>s</w:t>
      </w:r>
      <w:r w:rsidRPr="000F6673">
        <w:t xml:space="preserve"> </w:t>
      </w:r>
      <w:r w:rsidR="00044B3F" w:rsidRPr="000F6673">
        <w:t>8</w:t>
      </w:r>
      <w:r w:rsidRPr="000F6673">
        <w:t>(14)</w:t>
      </w:r>
      <w:r w:rsidR="008429C0" w:rsidRPr="000F6673">
        <w:t xml:space="preserve"> and (15)</w:t>
      </w:r>
      <w:r w:rsidRPr="000F6673">
        <w:t xml:space="preserve"> </w:t>
      </w:r>
      <w:r w:rsidR="00702C4D" w:rsidRPr="000F6673">
        <w:t xml:space="preserve">are </w:t>
      </w:r>
      <w:r w:rsidRPr="000F6673">
        <w:t>repealed at the end of 3</w:t>
      </w:r>
      <w:r w:rsidR="004A6682" w:rsidRPr="000F6673">
        <w:t>0</w:t>
      </w:r>
      <w:r w:rsidR="00080B8F" w:rsidRPr="000F6673">
        <w:t> </w:t>
      </w:r>
      <w:r w:rsidR="004A6682" w:rsidRPr="000F6673">
        <w:t>November</w:t>
      </w:r>
      <w:r w:rsidRPr="000F6673">
        <w:t xml:space="preserve"> 202</w:t>
      </w:r>
      <w:r w:rsidR="00B572C7" w:rsidRPr="000F6673">
        <w:t>6</w:t>
      </w:r>
      <w:r w:rsidRPr="000F6673">
        <w:t>.</w:t>
      </w:r>
    </w:p>
    <w:p w14:paraId="0FE507D1" w14:textId="295D91DA" w:rsidR="00150B73" w:rsidRPr="000F6673" w:rsidRDefault="00150B73" w:rsidP="00DE3A5C">
      <w:pPr>
        <w:pStyle w:val="LDClause"/>
        <w:ind w:right="-1"/>
      </w:pPr>
      <w:r w:rsidRPr="000F6673">
        <w:tab/>
      </w:r>
      <w:r w:rsidR="00322C21" w:rsidRPr="000F6673">
        <w:t>(</w:t>
      </w:r>
      <w:r w:rsidR="00702C4D" w:rsidRPr="000F6673">
        <w:t>2</w:t>
      </w:r>
      <w:r w:rsidR="00322C21" w:rsidRPr="000F6673">
        <w:t>)</w:t>
      </w:r>
      <w:r w:rsidRPr="000F6673">
        <w:tab/>
      </w:r>
      <w:r w:rsidR="00322C21" w:rsidRPr="000F6673">
        <w:t xml:space="preserve">For the operation of </w:t>
      </w:r>
      <w:r w:rsidR="00702C4D" w:rsidRPr="000F6673">
        <w:t xml:space="preserve">this </w:t>
      </w:r>
      <w:r w:rsidR="00322C21" w:rsidRPr="000F6673">
        <w:t>section</w:t>
      </w:r>
      <w:r w:rsidR="00293F79" w:rsidRPr="000F6673">
        <w:t>,</w:t>
      </w:r>
      <w:r w:rsidR="00702C4D" w:rsidRPr="000F6673">
        <w:t xml:space="preserve"> after </w:t>
      </w:r>
      <w:r w:rsidR="00AD3668">
        <w:t>30 June</w:t>
      </w:r>
      <w:r w:rsidR="00702C4D" w:rsidRPr="000F6673">
        <w:t xml:space="preserve"> 202</w:t>
      </w:r>
      <w:r w:rsidR="00307E70" w:rsidRPr="000F6673">
        <w:t>6</w:t>
      </w:r>
      <w:r w:rsidR="00322C21" w:rsidRPr="000F6673">
        <w:t>, expressions and provisions mentioned</w:t>
      </w:r>
      <w:r w:rsidRPr="000F6673">
        <w:t xml:space="preserve"> in subsection</w:t>
      </w:r>
      <w:r w:rsidR="008429C0" w:rsidRPr="000F6673">
        <w:t>s</w:t>
      </w:r>
      <w:r w:rsidRPr="000F6673">
        <w:t xml:space="preserve"> </w:t>
      </w:r>
      <w:r w:rsidR="00044B3F" w:rsidRPr="000F6673">
        <w:t>8</w:t>
      </w:r>
      <w:r w:rsidRPr="000F6673">
        <w:t>(14)</w:t>
      </w:r>
      <w:r w:rsidR="008429C0" w:rsidRPr="000F6673">
        <w:t xml:space="preserve"> and (15)</w:t>
      </w:r>
      <w:r w:rsidRPr="000F6673">
        <w:t xml:space="preserve"> </w:t>
      </w:r>
      <w:r w:rsidR="00322C21" w:rsidRPr="000F6673">
        <w:t xml:space="preserve">are deemed to have the meaning </w:t>
      </w:r>
      <w:r w:rsidR="00702C4D" w:rsidRPr="000F6673">
        <w:t>they had</w:t>
      </w:r>
      <w:r w:rsidR="00322C21" w:rsidRPr="000F6673">
        <w:t xml:space="preserve"> on the commencement of </w:t>
      </w:r>
      <w:r w:rsidR="00702C4D" w:rsidRPr="000F6673">
        <w:t>CASA EX</w:t>
      </w:r>
      <w:r w:rsidR="00080B8F" w:rsidRPr="000F6673">
        <w:t>49</w:t>
      </w:r>
      <w:r w:rsidR="00702C4D" w:rsidRPr="000F6673">
        <w:t>/25.</w:t>
      </w:r>
    </w:p>
    <w:p w14:paraId="1EC8F527" w14:textId="120257C9" w:rsidR="007312B6" w:rsidRPr="000F6673" w:rsidRDefault="00044B3F" w:rsidP="007312B6">
      <w:pPr>
        <w:pStyle w:val="LDClauseHeading"/>
        <w:tabs>
          <w:tab w:val="center" w:pos="4252"/>
        </w:tabs>
        <w:outlineLvl w:val="0"/>
      </w:pPr>
      <w:bookmarkStart w:id="13" w:name="_Toc77766654"/>
      <w:bookmarkStart w:id="14" w:name="_Toc152846769"/>
      <w:r w:rsidRPr="000F6673">
        <w:t>4</w:t>
      </w:r>
      <w:r w:rsidR="007312B6" w:rsidRPr="000F6673">
        <w:tab/>
        <w:t>Definitions</w:t>
      </w:r>
      <w:bookmarkEnd w:id="13"/>
      <w:bookmarkEnd w:id="14"/>
    </w:p>
    <w:p w14:paraId="1E7193C4" w14:textId="77777777" w:rsidR="007312B6" w:rsidRPr="000F6673" w:rsidRDefault="007312B6" w:rsidP="007312B6">
      <w:pPr>
        <w:pStyle w:val="LDClause"/>
        <w:ind w:right="-143"/>
      </w:pPr>
      <w:r w:rsidRPr="000F6673">
        <w:tab/>
      </w:r>
      <w:r w:rsidRPr="000F6673">
        <w:tab/>
        <w:t>In this instrument:</w:t>
      </w:r>
    </w:p>
    <w:p w14:paraId="5A17C234" w14:textId="6D8699FF" w:rsidR="00080B8F" w:rsidRPr="000F6673" w:rsidRDefault="00080B8F" w:rsidP="00080B8F">
      <w:pPr>
        <w:pStyle w:val="LDdefinition"/>
      </w:pPr>
      <w:bookmarkStart w:id="15" w:name="_Toc77766687"/>
      <w:bookmarkStart w:id="16" w:name="_Toc152846790"/>
      <w:r w:rsidRPr="000F6673">
        <w:rPr>
          <w:b/>
          <w:bCs/>
          <w:i/>
          <w:iCs/>
        </w:rPr>
        <w:t>aerobatic manoeuvres</w:t>
      </w:r>
      <w:r w:rsidRPr="000F6673">
        <w:t xml:space="preserve"> has the meaning given </w:t>
      </w:r>
      <w:r w:rsidR="006B3515" w:rsidRPr="000F6673">
        <w:t>by</w:t>
      </w:r>
      <w:r w:rsidRPr="000F6673">
        <w:t xml:space="preserve"> the CASR Dictionary.</w:t>
      </w:r>
    </w:p>
    <w:p w14:paraId="072367B4" w14:textId="77777777" w:rsidR="00080B8F" w:rsidRPr="000F6673" w:rsidRDefault="00080B8F" w:rsidP="00080B8F">
      <w:pPr>
        <w:pStyle w:val="LDdefinition"/>
      </w:pPr>
      <w:r w:rsidRPr="000F6673">
        <w:rPr>
          <w:b/>
          <w:bCs/>
          <w:i/>
          <w:iCs/>
        </w:rPr>
        <w:t>CASR</w:t>
      </w:r>
      <w:r w:rsidRPr="000F6673">
        <w:t xml:space="preserve"> means the </w:t>
      </w:r>
      <w:r w:rsidRPr="000F6673">
        <w:rPr>
          <w:i/>
          <w:iCs/>
        </w:rPr>
        <w:t>Civil Aviation Safety Regulations 1998</w:t>
      </w:r>
      <w:r w:rsidRPr="000F6673">
        <w:t>.</w:t>
      </w:r>
    </w:p>
    <w:p w14:paraId="42A89A13" w14:textId="520D5DB8" w:rsidR="00C01291" w:rsidRPr="000F6673" w:rsidRDefault="00C01291" w:rsidP="00C01291">
      <w:pPr>
        <w:pStyle w:val="LDdefinition"/>
      </w:pPr>
      <w:r w:rsidRPr="000F6673">
        <w:rPr>
          <w:b/>
          <w:bCs/>
          <w:i/>
          <w:iCs/>
        </w:rPr>
        <w:t>CEO</w:t>
      </w:r>
      <w:r w:rsidRPr="000F6673">
        <w:t xml:space="preserve"> means the Chief Executive Officer of Community Flights Ltd (ARN</w:t>
      </w:r>
      <w:r w:rsidR="001D2CBA" w:rsidRPr="000F6673">
        <w:t> </w:t>
      </w:r>
      <w:r w:rsidRPr="000F6673">
        <w:t>1184029)</w:t>
      </w:r>
      <w:r w:rsidR="00B61ACF" w:rsidRPr="000F6673">
        <w:t>.</w:t>
      </w:r>
    </w:p>
    <w:p w14:paraId="67967BD0" w14:textId="22CA7EBD" w:rsidR="005104AA" w:rsidRPr="000F6673" w:rsidRDefault="005104AA" w:rsidP="00C01291">
      <w:pPr>
        <w:pStyle w:val="LDdefinition"/>
      </w:pPr>
      <w:r w:rsidRPr="000F6673">
        <w:rPr>
          <w:b/>
          <w:bCs/>
          <w:i/>
          <w:iCs/>
        </w:rPr>
        <w:t>certified aerodrome</w:t>
      </w:r>
      <w:r w:rsidRPr="000F6673">
        <w:t xml:space="preserve"> has the meaning given </w:t>
      </w:r>
      <w:r w:rsidR="006B3515" w:rsidRPr="000F6673">
        <w:t>by</w:t>
      </w:r>
      <w:r w:rsidRPr="000F6673">
        <w:t xml:space="preserve"> the CASR Dictionary.</w:t>
      </w:r>
    </w:p>
    <w:p w14:paraId="177601ED" w14:textId="6E0688DA" w:rsidR="005765E1" w:rsidRPr="000F6673" w:rsidRDefault="005765E1" w:rsidP="00245A6D">
      <w:pPr>
        <w:pStyle w:val="LDdefinition"/>
      </w:pPr>
      <w:r w:rsidRPr="000F6673">
        <w:rPr>
          <w:b/>
          <w:bCs/>
          <w:i/>
          <w:iCs/>
        </w:rPr>
        <w:t>CFL</w:t>
      </w:r>
      <w:r w:rsidRPr="000F6673">
        <w:t xml:space="preserve"> means Community Flights Ltd.</w:t>
      </w:r>
    </w:p>
    <w:p w14:paraId="405C58C8" w14:textId="486A9D3C" w:rsidR="00647638" w:rsidRPr="000F6673" w:rsidRDefault="00647638" w:rsidP="00680500">
      <w:pPr>
        <w:pStyle w:val="LDdefinition"/>
        <w:keepNext/>
      </w:pPr>
      <w:r w:rsidRPr="000F6673">
        <w:rPr>
          <w:b/>
          <w:bCs/>
          <w:i/>
          <w:iCs/>
        </w:rPr>
        <w:lastRenderedPageBreak/>
        <w:t>direct costs</w:t>
      </w:r>
      <w:r w:rsidRPr="000F6673">
        <w:t xml:space="preserve"> </w:t>
      </w:r>
      <w:r w:rsidR="004C537A" w:rsidRPr="000F6673">
        <w:t>has the meaning given by the CASR Dictionary.</w:t>
      </w:r>
    </w:p>
    <w:p w14:paraId="1E0B646F" w14:textId="4D6CDB32" w:rsidR="00647638" w:rsidRPr="000F6673" w:rsidRDefault="00647638" w:rsidP="001B3114">
      <w:pPr>
        <w:pStyle w:val="LDNote"/>
      </w:pPr>
      <w:r w:rsidRPr="000F6673">
        <w:rPr>
          <w:i/>
          <w:iCs/>
        </w:rPr>
        <w:t>Note</w:t>
      </w:r>
      <w:r w:rsidRPr="000F6673">
        <w:t>   It is expected that direct costs will be the minimum reasonable reimbursement to the operator</w:t>
      </w:r>
      <w:r w:rsidR="001B3114" w:rsidRPr="000F6673">
        <w:t xml:space="preserve"> for a flight,</w:t>
      </w:r>
      <w:r w:rsidRPr="000F6673">
        <w:t xml:space="preserve"> consistent with</w:t>
      </w:r>
      <w:r w:rsidR="00B13807" w:rsidRPr="000F6673">
        <w:t xml:space="preserve"> both</w:t>
      </w:r>
      <w:r w:rsidRPr="000F6673">
        <w:t xml:space="preserve"> the </w:t>
      </w:r>
      <w:r w:rsidR="001B3114" w:rsidRPr="000F6673">
        <w:t>requirements</w:t>
      </w:r>
      <w:r w:rsidRPr="000F6673">
        <w:t xml:space="preserve"> of safety</w:t>
      </w:r>
      <w:r w:rsidR="00B13807" w:rsidRPr="000F6673">
        <w:t>,</w:t>
      </w:r>
      <w:r w:rsidRPr="000F6673">
        <w:t xml:space="preserve"> and the </w:t>
      </w:r>
      <w:r w:rsidR="001B3114" w:rsidRPr="000F6673">
        <w:t>charitable</w:t>
      </w:r>
      <w:r w:rsidRPr="000F6673">
        <w:t xml:space="preserve"> fundraising </w:t>
      </w:r>
      <w:r w:rsidR="001B3114" w:rsidRPr="000F6673">
        <w:t>purposes</w:t>
      </w:r>
      <w:r w:rsidRPr="000F6673">
        <w:t xml:space="preserve"> </w:t>
      </w:r>
      <w:r w:rsidR="001B3114" w:rsidRPr="000F6673">
        <w:t>of</w:t>
      </w:r>
      <w:r w:rsidRPr="000F6673">
        <w:t xml:space="preserve"> the Project.</w:t>
      </w:r>
    </w:p>
    <w:p w14:paraId="30907781" w14:textId="6421F264" w:rsidR="005A34E7" w:rsidRPr="000F6673" w:rsidRDefault="005A34E7" w:rsidP="005A34E7">
      <w:pPr>
        <w:pStyle w:val="LDdefinition"/>
      </w:pPr>
      <w:r w:rsidRPr="000F6673">
        <w:rPr>
          <w:b/>
          <w:bCs/>
          <w:i/>
          <w:iCs/>
        </w:rPr>
        <w:t>flying in formation</w:t>
      </w:r>
      <w:r w:rsidRPr="000F6673">
        <w:t xml:space="preserve"> has the meaning given </w:t>
      </w:r>
      <w:r w:rsidR="006B3515" w:rsidRPr="000F6673">
        <w:t>by</w:t>
      </w:r>
      <w:r w:rsidRPr="000F6673">
        <w:t xml:space="preserve"> the CASR Dictionary.</w:t>
      </w:r>
    </w:p>
    <w:p w14:paraId="5474BAFE" w14:textId="055CCF62" w:rsidR="00606036" w:rsidRPr="000F6673" w:rsidRDefault="005A34E7" w:rsidP="00575684">
      <w:pPr>
        <w:pStyle w:val="LDdefinition"/>
      </w:pPr>
      <w:r w:rsidRPr="000F6673">
        <w:rPr>
          <w:b/>
          <w:bCs/>
          <w:i/>
          <w:iCs/>
        </w:rPr>
        <w:t>low flying</w:t>
      </w:r>
      <w:r w:rsidRPr="000F6673">
        <w:t xml:space="preserve"> means </w:t>
      </w:r>
      <w:r w:rsidR="004C537A" w:rsidRPr="000F6673">
        <w:t xml:space="preserve">flight below the minimum height </w:t>
      </w:r>
      <w:r w:rsidR="00B84A41" w:rsidRPr="000F6673">
        <w:t xml:space="preserve">prescribed </w:t>
      </w:r>
      <w:r w:rsidR="004C537A" w:rsidRPr="000F6673">
        <w:t xml:space="preserve">in </w:t>
      </w:r>
      <w:r w:rsidR="00575684" w:rsidRPr="000F6673">
        <w:t>paragraph</w:t>
      </w:r>
      <w:r w:rsidR="006B3515" w:rsidRPr="000F6673">
        <w:t> </w:t>
      </w:r>
      <w:r w:rsidR="004C537A" w:rsidRPr="000F6673">
        <w:t>91.265(2)</w:t>
      </w:r>
      <w:r w:rsidR="00575684" w:rsidRPr="000F6673">
        <w:t>(a)</w:t>
      </w:r>
      <w:r w:rsidR="004C537A" w:rsidRPr="000F6673">
        <w:t>, 91.265(3)</w:t>
      </w:r>
      <w:r w:rsidR="00575684" w:rsidRPr="000F6673">
        <w:t>(a)</w:t>
      </w:r>
      <w:r w:rsidR="004C537A" w:rsidRPr="000F6673">
        <w:t xml:space="preserve"> or 91.267(2)</w:t>
      </w:r>
      <w:r w:rsidR="00575684" w:rsidRPr="000F6673">
        <w:t>(a)</w:t>
      </w:r>
      <w:r w:rsidR="004C537A" w:rsidRPr="000F6673">
        <w:t xml:space="preserve"> of CASR (as the case may be), in</w:t>
      </w:r>
      <w:r w:rsidR="00606036" w:rsidRPr="000F6673">
        <w:t xml:space="preserve"> any</w:t>
      </w:r>
      <w:r w:rsidR="004C537A" w:rsidRPr="000F6673">
        <w:t xml:space="preserve"> circumstances </w:t>
      </w:r>
      <w:r w:rsidR="00B84A41" w:rsidRPr="000F6673">
        <w:t>except the following:</w:t>
      </w:r>
    </w:p>
    <w:p w14:paraId="5AE2B3BE" w14:textId="77777777" w:rsidR="00B84A41" w:rsidRPr="000F6673" w:rsidRDefault="00B84A41" w:rsidP="00F34476">
      <w:pPr>
        <w:pStyle w:val="LDP1a"/>
      </w:pPr>
      <w:r w:rsidRPr="000F6673">
        <w:t>(a)</w:t>
      </w:r>
      <w:r w:rsidRPr="000F6673">
        <w:tab/>
        <w:t>taking off or landing in circumstances prescribed by the Part 91 Manual of Standards for the purposes of paragraph 91.265(4)(a) or 91.267(3)(a) of CASR (as the case may be);</w:t>
      </w:r>
    </w:p>
    <w:p w14:paraId="46165DAF" w14:textId="77777777" w:rsidR="00B84A41" w:rsidRPr="000F6673" w:rsidRDefault="00B84A41" w:rsidP="00F34476">
      <w:pPr>
        <w:pStyle w:val="LDP1a"/>
      </w:pPr>
      <w:r w:rsidRPr="000F6673">
        <w:t>(b)</w:t>
      </w:r>
      <w:r w:rsidRPr="000F6673">
        <w:tab/>
        <w:t>engaging in a missed approach;</w:t>
      </w:r>
    </w:p>
    <w:p w14:paraId="6314DE5C" w14:textId="7B7B90E0" w:rsidR="00B84A41" w:rsidRPr="000F6673" w:rsidRDefault="00B84A41" w:rsidP="00F34476">
      <w:pPr>
        <w:pStyle w:val="LDP1a"/>
      </w:pPr>
      <w:r w:rsidRPr="000F6673">
        <w:t>(c)</w:t>
      </w:r>
      <w:r w:rsidRPr="000F6673">
        <w:tab/>
        <w:t>for a rotorcraft</w:t>
      </w:r>
      <w:r w:rsidR="006B3515" w:rsidRPr="000F6673">
        <w:t> </w:t>
      </w:r>
      <w:r w:rsidRPr="000F6673">
        <w:t>—</w:t>
      </w:r>
      <w:r w:rsidR="006B3515" w:rsidRPr="000F6673">
        <w:t xml:space="preserve"> </w:t>
      </w:r>
      <w:r w:rsidRPr="000F6673">
        <w:t>the rotorcraft is hovering, air transiting, air taxiing or ground taxiing at an aerodrome;</w:t>
      </w:r>
    </w:p>
    <w:p w14:paraId="32A35CD1" w14:textId="1AE8BB84" w:rsidR="00B84A41" w:rsidRPr="000F6673" w:rsidRDefault="00B84A41" w:rsidP="00F34476">
      <w:pPr>
        <w:pStyle w:val="LDP1a"/>
      </w:pPr>
      <w:r w:rsidRPr="000F6673">
        <w:t>(d)</w:t>
      </w:r>
      <w:r w:rsidRPr="000F6673">
        <w:tab/>
        <w:t>for a rotorcraft, seaplane or amphibian</w:t>
      </w:r>
      <w:r w:rsidR="006B3515" w:rsidRPr="000F6673">
        <w:t> </w:t>
      </w:r>
      <w:r w:rsidRPr="000F6673">
        <w:t>—</w:t>
      </w:r>
      <w:r w:rsidR="006B3515" w:rsidRPr="000F6673">
        <w:t xml:space="preserve"> </w:t>
      </w:r>
      <w:r w:rsidRPr="000F6673">
        <w:t>the aircraft is flying within an access lane:</w:t>
      </w:r>
    </w:p>
    <w:p w14:paraId="402C9F42" w14:textId="77777777" w:rsidR="00B84A41" w:rsidRPr="000F6673" w:rsidRDefault="00B84A41" w:rsidP="005A1670">
      <w:pPr>
        <w:pStyle w:val="LDP2i0"/>
        <w:ind w:left="1559" w:hanging="1105"/>
      </w:pPr>
      <w:r w:rsidRPr="000F6673">
        <w:tab/>
        <w:t>(i)</w:t>
      </w:r>
      <w:r w:rsidRPr="000F6673">
        <w:tab/>
        <w:t>that is for use by aircraft taking off from, or landing at, a particular place; and</w:t>
      </w:r>
    </w:p>
    <w:p w14:paraId="0AE67EF2" w14:textId="77777777" w:rsidR="00B84A41" w:rsidRPr="000F6673" w:rsidRDefault="00B84A41" w:rsidP="005A1670">
      <w:pPr>
        <w:pStyle w:val="LDP2i0"/>
        <w:ind w:left="1559" w:hanging="1105"/>
      </w:pPr>
      <w:r w:rsidRPr="000F6673">
        <w:tab/>
        <w:t>(ii)</w:t>
      </w:r>
      <w:r w:rsidRPr="000F6673">
        <w:tab/>
        <w:t>details of which are published in the authorised aeronautical information for the flight.</w:t>
      </w:r>
    </w:p>
    <w:p w14:paraId="2D98B63C" w14:textId="1342C2C7" w:rsidR="00B84A41" w:rsidRPr="000F6673" w:rsidRDefault="00B84A41" w:rsidP="00230074">
      <w:pPr>
        <w:pStyle w:val="LDNote"/>
      </w:pPr>
      <w:r w:rsidRPr="000F6673">
        <w:rPr>
          <w:i/>
          <w:iCs/>
        </w:rPr>
        <w:t>Note</w:t>
      </w:r>
      <w:r w:rsidRPr="000F6673">
        <w:t>   The effect of this definition and the use of the term low flying in paragraph 6(1)(l) is that flight below the minimum height relevantly prescribed by regulation 91.265 or 91.267 of CASR is only permitted in the circumstances identified in paragraphs (a) to (d) of this definition. Low flying in other circumstances is not permitted under this exemption.</w:t>
      </w:r>
    </w:p>
    <w:p w14:paraId="589184CF" w14:textId="02CA87D1" w:rsidR="00C01291" w:rsidRPr="000F6673" w:rsidRDefault="0018362E" w:rsidP="00C01291">
      <w:pPr>
        <w:pStyle w:val="LDdefinition"/>
      </w:pPr>
      <w:r w:rsidRPr="000F6673">
        <w:rPr>
          <w:b/>
          <w:bCs/>
          <w:i/>
          <w:iCs/>
        </w:rPr>
        <w:t>notification</w:t>
      </w:r>
      <w:r w:rsidRPr="000F6673">
        <w:t xml:space="preserve"> means a</w:t>
      </w:r>
      <w:r w:rsidR="00B61ACF" w:rsidRPr="000F6673">
        <w:t>n up-to-date,</w:t>
      </w:r>
      <w:r w:rsidRPr="000F6673">
        <w:t xml:space="preserve"> written and dated</w:t>
      </w:r>
      <w:r w:rsidR="00187CF0" w:rsidRPr="000F6673">
        <w:t>,</w:t>
      </w:r>
      <w:r w:rsidRPr="000F6673">
        <w:t xml:space="preserve"> notice to CASA</w:t>
      </w:r>
      <w:r w:rsidR="00105101" w:rsidRPr="000F6673">
        <w:t>’s Flight Standards Branch</w:t>
      </w:r>
      <w:r w:rsidRPr="000F6673">
        <w:t xml:space="preserve">, </w:t>
      </w:r>
      <w:r w:rsidR="00AF0283" w:rsidRPr="000F6673">
        <w:t xml:space="preserve">sent by email, and </w:t>
      </w:r>
      <w:r w:rsidRPr="000F6673">
        <w:t>signed by</w:t>
      </w:r>
      <w:r w:rsidR="00893C80" w:rsidRPr="000F6673">
        <w:t>,</w:t>
      </w:r>
      <w:r w:rsidRPr="000F6673">
        <w:t xml:space="preserve"> or on behalf of</w:t>
      </w:r>
      <w:r w:rsidR="00893C80" w:rsidRPr="000F6673">
        <w:t>,</w:t>
      </w:r>
      <w:r w:rsidRPr="000F6673">
        <w:t xml:space="preserve"> the</w:t>
      </w:r>
      <w:r w:rsidR="00C01291" w:rsidRPr="000F6673">
        <w:t xml:space="preserve"> CEO:</w:t>
      </w:r>
    </w:p>
    <w:p w14:paraId="4DDC42AC" w14:textId="21EFE375" w:rsidR="00C01291" w:rsidRPr="000F6673" w:rsidRDefault="002C0210" w:rsidP="00F34476">
      <w:pPr>
        <w:pStyle w:val="LDP1a"/>
      </w:pPr>
      <w:r w:rsidRPr="000F6673">
        <w:t>(a)</w:t>
      </w:r>
      <w:r w:rsidRPr="000F6673">
        <w:tab/>
      </w:r>
      <w:r w:rsidR="00C01291" w:rsidRPr="000F6673">
        <w:t>identifying each pilot</w:t>
      </w:r>
      <w:r w:rsidR="00DA1F4A" w:rsidRPr="000F6673">
        <w:t xml:space="preserve"> in command of an </w:t>
      </w:r>
      <w:r w:rsidR="0030118D" w:rsidRPr="000F6673">
        <w:t>aircraft</w:t>
      </w:r>
      <w:r w:rsidR="00C228B1" w:rsidRPr="000F6673">
        <w:t xml:space="preserve"> </w:t>
      </w:r>
      <w:r w:rsidR="00C01291" w:rsidRPr="000F6673">
        <w:t>who is approved</w:t>
      </w:r>
      <w:r w:rsidR="00C228B1" w:rsidRPr="000F6673">
        <w:t xml:space="preserve"> in writing</w:t>
      </w:r>
      <w:r w:rsidR="00C01291" w:rsidRPr="000F6673">
        <w:t xml:space="preserve"> by the CEO</w:t>
      </w:r>
      <w:r w:rsidRPr="000F6673">
        <w:t>, or a person acting on behalf of the CEO,</w:t>
      </w:r>
      <w:r w:rsidR="00C01291" w:rsidRPr="000F6673">
        <w:t xml:space="preserve"> </w:t>
      </w:r>
      <w:r w:rsidR="00851CC8" w:rsidRPr="000F6673">
        <w:t xml:space="preserve">as a participant </w:t>
      </w:r>
      <w:r w:rsidR="00C01291" w:rsidRPr="000F6673">
        <w:t xml:space="preserve">to operate </w:t>
      </w:r>
      <w:r w:rsidR="00D27FFD" w:rsidRPr="000F6673">
        <w:t>an</w:t>
      </w:r>
      <w:r w:rsidR="00C01291" w:rsidRPr="000F6673">
        <w:t xml:space="preserve"> </w:t>
      </w:r>
      <w:r w:rsidR="0030118D" w:rsidRPr="000F6673">
        <w:t>aircraft</w:t>
      </w:r>
      <w:r w:rsidR="00C228B1" w:rsidRPr="000F6673">
        <w:t xml:space="preserve"> (the </w:t>
      </w:r>
      <w:r w:rsidR="00C228B1" w:rsidRPr="000F6673">
        <w:rPr>
          <w:b/>
          <w:bCs/>
          <w:i/>
          <w:iCs/>
        </w:rPr>
        <w:t xml:space="preserve">relevant </w:t>
      </w:r>
      <w:r w:rsidR="0030118D" w:rsidRPr="000F6673">
        <w:rPr>
          <w:b/>
          <w:bCs/>
          <w:i/>
          <w:iCs/>
        </w:rPr>
        <w:t>aircraft</w:t>
      </w:r>
      <w:r w:rsidR="00C228B1" w:rsidRPr="000F6673">
        <w:t>)</w:t>
      </w:r>
      <w:r w:rsidR="00C01291" w:rsidRPr="000F6673">
        <w:t xml:space="preserve"> </w:t>
      </w:r>
      <w:r w:rsidR="00C228B1" w:rsidRPr="000F6673">
        <w:t>for</w:t>
      </w:r>
      <w:r w:rsidR="00C01291" w:rsidRPr="000F6673">
        <w:t xml:space="preserve"> the</w:t>
      </w:r>
      <w:r w:rsidR="00DE129C" w:rsidRPr="000F6673">
        <w:t xml:space="preserve"> </w:t>
      </w:r>
      <w:r w:rsidR="00D27FFD" w:rsidRPr="000F6673">
        <w:t xml:space="preserve">relevant </w:t>
      </w:r>
      <w:r w:rsidR="00DE129C" w:rsidRPr="000F6673">
        <w:t>event</w:t>
      </w:r>
      <w:r w:rsidR="00C01291" w:rsidRPr="000F6673">
        <w:t>; and</w:t>
      </w:r>
    </w:p>
    <w:p w14:paraId="4E79C6A3" w14:textId="7E360829" w:rsidR="00C01291" w:rsidRPr="000F6673" w:rsidRDefault="002C0210" w:rsidP="00F34476">
      <w:pPr>
        <w:pStyle w:val="LDP1a"/>
      </w:pPr>
      <w:r w:rsidRPr="000F6673">
        <w:t>(b)</w:t>
      </w:r>
      <w:r w:rsidRPr="000F6673">
        <w:tab/>
      </w:r>
      <w:r w:rsidR="00C01291" w:rsidRPr="000F6673">
        <w:t>identify</w:t>
      </w:r>
      <w:r w:rsidRPr="000F6673">
        <w:t>ing</w:t>
      </w:r>
      <w:r w:rsidR="00C01291" w:rsidRPr="000F6673">
        <w:t xml:space="preserve"> the make, model and </w:t>
      </w:r>
      <w:r w:rsidR="00E5331A" w:rsidRPr="000F6673">
        <w:t>registration</w:t>
      </w:r>
      <w:r w:rsidR="00344D2F" w:rsidRPr="000F6673">
        <w:t xml:space="preserve"> number</w:t>
      </w:r>
      <w:r w:rsidR="00C01291" w:rsidRPr="000F6673">
        <w:t xml:space="preserve"> of the</w:t>
      </w:r>
      <w:r w:rsidRPr="000F6673">
        <w:t xml:space="preserve"> pilot</w:t>
      </w:r>
      <w:r w:rsidR="007E779A" w:rsidRPr="000F6673">
        <w:t xml:space="preserve"> in command</w:t>
      </w:r>
      <w:r w:rsidRPr="000F6673">
        <w:t>’s</w:t>
      </w:r>
      <w:r w:rsidR="00C01291" w:rsidRPr="000F6673">
        <w:t xml:space="preserve"> </w:t>
      </w:r>
      <w:r w:rsidR="0030118D" w:rsidRPr="000F6673">
        <w:t>aircraft</w:t>
      </w:r>
      <w:r w:rsidRPr="000F6673">
        <w:t>; and</w:t>
      </w:r>
    </w:p>
    <w:p w14:paraId="2DCF40A7" w14:textId="02CA7BD8" w:rsidR="002C0210" w:rsidRPr="000F6673" w:rsidRDefault="002C0210" w:rsidP="00F34476">
      <w:pPr>
        <w:pStyle w:val="LDP1a"/>
        <w:rPr>
          <w:rFonts w:cs="Arial"/>
        </w:rPr>
      </w:pPr>
      <w:r w:rsidRPr="000F6673">
        <w:rPr>
          <w:rFonts w:cs="Arial"/>
        </w:rPr>
        <w:t>(c)</w:t>
      </w:r>
      <w:r w:rsidRPr="000F6673">
        <w:rPr>
          <w:rFonts w:cs="Arial"/>
        </w:rPr>
        <w:tab/>
      </w:r>
      <w:r w:rsidR="0018362E" w:rsidRPr="000F6673">
        <w:rPr>
          <w:rFonts w:cs="Arial"/>
        </w:rPr>
        <w:t>stating that the</w:t>
      </w:r>
      <w:r w:rsidRPr="000F6673">
        <w:rPr>
          <w:rFonts w:cs="Arial"/>
        </w:rPr>
        <w:t xml:space="preserve"> CEO has received a declaration from the pilot</w:t>
      </w:r>
      <w:r w:rsidR="007E779A" w:rsidRPr="000F6673">
        <w:rPr>
          <w:rFonts w:cs="Arial"/>
        </w:rPr>
        <w:t xml:space="preserve"> in command</w:t>
      </w:r>
      <w:r w:rsidR="00F04D2E" w:rsidRPr="000F6673">
        <w:rPr>
          <w:rFonts w:cs="Arial"/>
        </w:rPr>
        <w:t xml:space="preserve"> (the </w:t>
      </w:r>
      <w:r w:rsidR="00F04D2E" w:rsidRPr="000F6673">
        <w:rPr>
          <w:rFonts w:cs="Arial"/>
          <w:b/>
          <w:bCs/>
          <w:i/>
          <w:iCs/>
        </w:rPr>
        <w:t>pilot declaration</w:t>
      </w:r>
      <w:r w:rsidR="00F04D2E" w:rsidRPr="000F6673">
        <w:rPr>
          <w:rFonts w:cs="Arial"/>
        </w:rPr>
        <w:t>)</w:t>
      </w:r>
      <w:r w:rsidRPr="000F6673">
        <w:rPr>
          <w:rFonts w:cs="Arial"/>
        </w:rPr>
        <w:t xml:space="preserve"> that:</w:t>
      </w:r>
    </w:p>
    <w:p w14:paraId="2F463B47" w14:textId="5929FFC3" w:rsidR="002C0210" w:rsidRPr="000F6673" w:rsidRDefault="002C0210" w:rsidP="009D44EF">
      <w:pPr>
        <w:pStyle w:val="LDP2i0"/>
        <w:ind w:left="1559" w:hanging="1105"/>
      </w:pPr>
      <w:r w:rsidRPr="000F6673">
        <w:tab/>
        <w:t>(i)</w:t>
      </w:r>
      <w:r w:rsidRPr="000F6673">
        <w:tab/>
        <w:t xml:space="preserve">they have a copy of this instrument on board the </w:t>
      </w:r>
      <w:r w:rsidR="0030118D" w:rsidRPr="000F6673">
        <w:t>aircraft</w:t>
      </w:r>
      <w:r w:rsidRPr="000F6673">
        <w:t>; and</w:t>
      </w:r>
    </w:p>
    <w:p w14:paraId="24113940" w14:textId="77777777" w:rsidR="002C0210" w:rsidRPr="000F6673" w:rsidRDefault="002C0210" w:rsidP="009D44EF">
      <w:pPr>
        <w:pStyle w:val="LDP2i0"/>
        <w:ind w:left="1559" w:hanging="1105"/>
      </w:pPr>
      <w:r w:rsidRPr="000F6673">
        <w:tab/>
        <w:t>(ii)</w:t>
      </w:r>
      <w:r w:rsidRPr="000F6673">
        <w:tab/>
        <w:t>they solemnly undertake to comply with its conditions; and</w:t>
      </w:r>
    </w:p>
    <w:p w14:paraId="7C48925D" w14:textId="761B1722" w:rsidR="002C0210" w:rsidRPr="000F6673" w:rsidRDefault="00B61ACF" w:rsidP="00F34476">
      <w:pPr>
        <w:pStyle w:val="LDP1a"/>
      </w:pPr>
      <w:r w:rsidRPr="000F6673">
        <w:t>(d)</w:t>
      </w:r>
      <w:r w:rsidRPr="000F6673">
        <w:tab/>
        <w:t>i</w:t>
      </w:r>
      <w:r w:rsidR="002C0210" w:rsidRPr="000F6673">
        <w:t xml:space="preserve">dentifying each </w:t>
      </w:r>
      <w:r w:rsidRPr="000F6673">
        <w:t>pilot (if any) who is considered by the CEO to have</w:t>
      </w:r>
      <w:r w:rsidR="00DE129C" w:rsidRPr="000F6673">
        <w:t>, or to have been,</w:t>
      </w:r>
      <w:r w:rsidRPr="000F6673">
        <w:t xml:space="preserve"> withdrawn from</w:t>
      </w:r>
      <w:r w:rsidR="00DE129C" w:rsidRPr="000F6673">
        <w:t xml:space="preserve"> participating in</w:t>
      </w:r>
      <w:r w:rsidRPr="000F6673">
        <w:t xml:space="preserve"> the </w:t>
      </w:r>
      <w:r w:rsidR="00DE129C" w:rsidRPr="000F6673">
        <w:t>event</w:t>
      </w:r>
      <w:r w:rsidR="002C0210" w:rsidRPr="000F6673">
        <w:t>.</w:t>
      </w:r>
    </w:p>
    <w:p w14:paraId="21E5D067" w14:textId="10FE1CD5" w:rsidR="00B61ACF" w:rsidRPr="000F6673" w:rsidRDefault="00B61ACF" w:rsidP="00B61ACF">
      <w:pPr>
        <w:pStyle w:val="LDNote"/>
      </w:pPr>
      <w:r w:rsidRPr="000F6673">
        <w:rPr>
          <w:i/>
          <w:iCs/>
        </w:rPr>
        <w:t>Note</w:t>
      </w:r>
      <w:r w:rsidRPr="000F6673">
        <w:t xml:space="preserve">   There may be more than one notification as particular </w:t>
      </w:r>
      <w:r w:rsidR="00B13807" w:rsidRPr="000F6673">
        <w:t xml:space="preserve">identified </w:t>
      </w:r>
      <w:r w:rsidRPr="000F6673">
        <w:t xml:space="preserve">pilots join or withdraw from </w:t>
      </w:r>
      <w:r w:rsidR="00DE129C" w:rsidRPr="000F6673">
        <w:t>a relevant event</w:t>
      </w:r>
      <w:r w:rsidRPr="000F6673">
        <w:t xml:space="preserve">, or switch from one particular </w:t>
      </w:r>
      <w:r w:rsidR="0030118D" w:rsidRPr="000F6673">
        <w:t>aircraft</w:t>
      </w:r>
      <w:r w:rsidRPr="000F6673">
        <w:t xml:space="preserve"> to another.</w:t>
      </w:r>
      <w:r w:rsidR="00817EBB" w:rsidRPr="000F6673">
        <w:t xml:space="preserve"> </w:t>
      </w:r>
      <w:r w:rsidR="00706C0C" w:rsidRPr="000F6673">
        <w:t>To avoid doubt, use of email is required;</w:t>
      </w:r>
      <w:r w:rsidR="00634A25" w:rsidRPr="000F6673">
        <w:t xml:space="preserve"> </w:t>
      </w:r>
      <w:r w:rsidR="00307E70" w:rsidRPr="000F6673">
        <w:t>use</w:t>
      </w:r>
      <w:r w:rsidR="00817EBB" w:rsidRPr="000F6673">
        <w:t>: fsb</w:t>
      </w:r>
      <w:r w:rsidR="00CC2E7A" w:rsidRPr="000F6673">
        <w:t>.</w:t>
      </w:r>
      <w:r w:rsidR="00817EBB" w:rsidRPr="000F6673">
        <w:t>corro@CASA.gov.au</w:t>
      </w:r>
      <w:r w:rsidR="00893C80" w:rsidRPr="000F6673">
        <w:t>.</w:t>
      </w:r>
    </w:p>
    <w:p w14:paraId="2BAA2EFC" w14:textId="1BE8CC39" w:rsidR="007E779A" w:rsidRPr="000F6673" w:rsidRDefault="007E779A" w:rsidP="007E779A">
      <w:pPr>
        <w:pStyle w:val="LDdefinition"/>
      </w:pPr>
      <w:r w:rsidRPr="000F6673">
        <w:rPr>
          <w:b/>
          <w:bCs/>
          <w:i/>
          <w:iCs/>
        </w:rPr>
        <w:t>pilot in command</w:t>
      </w:r>
      <w:r w:rsidRPr="000F6673">
        <w:t xml:space="preserve"> means each pilot in command operating a relevant aircraft whose name:</w:t>
      </w:r>
    </w:p>
    <w:p w14:paraId="3AD93544" w14:textId="77777777" w:rsidR="007E779A" w:rsidRPr="000F6673" w:rsidRDefault="007E779A" w:rsidP="00F34476">
      <w:pPr>
        <w:pStyle w:val="LDP1a"/>
      </w:pPr>
      <w:r w:rsidRPr="000F6673">
        <w:t>(a)</w:t>
      </w:r>
      <w:r w:rsidRPr="000F6673">
        <w:tab/>
        <w:t>has been notified to CASA in a notification; and</w:t>
      </w:r>
    </w:p>
    <w:p w14:paraId="39DD42A0" w14:textId="548C890A" w:rsidR="007E779A" w:rsidRPr="000F6673" w:rsidRDefault="007E779A" w:rsidP="00F34476">
      <w:pPr>
        <w:pStyle w:val="LDP1a"/>
      </w:pPr>
      <w:r w:rsidRPr="000F6673">
        <w:t>(b)</w:t>
      </w:r>
      <w:r w:rsidRPr="000F6673">
        <w:tab/>
        <w:t>has not been notified to CASA by the CEO, or a person acting on behalf of the CEO, as a pilot who is no longer participating in a relevant event.</w:t>
      </w:r>
    </w:p>
    <w:p w14:paraId="4DE659E6" w14:textId="0D89A887" w:rsidR="00C228B1" w:rsidRPr="000F6673" w:rsidRDefault="00C228B1" w:rsidP="0084726D">
      <w:pPr>
        <w:pStyle w:val="LDdefinition"/>
      </w:pPr>
      <w:r w:rsidRPr="000F6673">
        <w:rPr>
          <w:b/>
          <w:bCs/>
          <w:i/>
          <w:iCs/>
        </w:rPr>
        <w:t xml:space="preserve">relevant </w:t>
      </w:r>
      <w:r w:rsidR="0030118D" w:rsidRPr="000F6673">
        <w:rPr>
          <w:b/>
          <w:bCs/>
          <w:i/>
          <w:iCs/>
        </w:rPr>
        <w:t>aircraft</w:t>
      </w:r>
      <w:r w:rsidRPr="000F6673">
        <w:t xml:space="preserve"> means the </w:t>
      </w:r>
      <w:r w:rsidR="0030118D" w:rsidRPr="000F6673">
        <w:t>aircraft</w:t>
      </w:r>
      <w:r w:rsidRPr="000F6673">
        <w:t xml:space="preserve"> mentioned for </w:t>
      </w:r>
      <w:r w:rsidR="001F4BE4" w:rsidRPr="000F6673">
        <w:t>a</w:t>
      </w:r>
      <w:r w:rsidRPr="000F6673">
        <w:t xml:space="preserve"> pilot in command in </w:t>
      </w:r>
      <w:r w:rsidR="001F4BE4" w:rsidRPr="000F6673">
        <w:t xml:space="preserve">a </w:t>
      </w:r>
      <w:r w:rsidRPr="000F6673">
        <w:t>notification.</w:t>
      </w:r>
    </w:p>
    <w:p w14:paraId="49032961" w14:textId="6D75FEF6" w:rsidR="00135C4A" w:rsidRPr="000F6673" w:rsidRDefault="00135C4A" w:rsidP="0084726D">
      <w:pPr>
        <w:pStyle w:val="LDdefinition"/>
      </w:pPr>
      <w:r w:rsidRPr="000F6673">
        <w:rPr>
          <w:b/>
          <w:bCs/>
          <w:i/>
          <w:iCs/>
        </w:rPr>
        <w:lastRenderedPageBreak/>
        <w:t>relevant event</w:t>
      </w:r>
      <w:r w:rsidRPr="000F6673">
        <w:t xml:space="preserve"> means each discrete occasion arranged by CFL, that complies with the requirements and conditions of this instrument, to raise funds for their charitable purposes.</w:t>
      </w:r>
    </w:p>
    <w:p w14:paraId="6BC67436" w14:textId="5B490219" w:rsidR="006137D0" w:rsidRPr="000F6673" w:rsidRDefault="006137D0" w:rsidP="006137D0">
      <w:pPr>
        <w:pStyle w:val="LDdefinition"/>
      </w:pPr>
      <w:r w:rsidRPr="000F6673">
        <w:rPr>
          <w:b/>
          <w:bCs/>
          <w:i/>
          <w:iCs/>
        </w:rPr>
        <w:t>relevant flight</w:t>
      </w:r>
      <w:r w:rsidRPr="000F6673">
        <w:t xml:space="preserve"> means a flight, by a</w:t>
      </w:r>
      <w:r w:rsidR="00CF7FEC" w:rsidRPr="000F6673">
        <w:t xml:space="preserve"> pilot in command</w:t>
      </w:r>
      <w:r w:rsidRPr="000F6673">
        <w:t>, in a relevant aircraft, during a relevant event, to carry a relevant passenger under an arrangement in which CFL arranges:</w:t>
      </w:r>
    </w:p>
    <w:p w14:paraId="37651BAD" w14:textId="77777777" w:rsidR="006137D0" w:rsidRPr="000F6673" w:rsidRDefault="006137D0" w:rsidP="00F34476">
      <w:pPr>
        <w:pStyle w:val="LDP1a"/>
      </w:pPr>
      <w:r w:rsidRPr="000F6673">
        <w:t>(a)</w:t>
      </w:r>
      <w:r w:rsidRPr="000F6673">
        <w:tab/>
        <w:t>for the operator to provide the passenger with a flight in accordance with the requirements and conditions of this instrument; and</w:t>
      </w:r>
    </w:p>
    <w:p w14:paraId="3CE39098" w14:textId="77777777" w:rsidR="006137D0" w:rsidRPr="000F6673" w:rsidRDefault="006137D0" w:rsidP="00F34476">
      <w:pPr>
        <w:pStyle w:val="LDP1a"/>
      </w:pPr>
      <w:r w:rsidRPr="000F6673">
        <w:t>(b)</w:t>
      </w:r>
      <w:r w:rsidRPr="000F6673">
        <w:tab/>
        <w:t>for the operator to be paid, from the payments made by all passengers on the flight, nothing more than the direct costs of the flight, as agreed between the operator and CFL, to the exclusion of any and every other form of hire or reward, in money or money’s worth, that may, or could, be paid, or accrue, to the operator from CFL or from any other source whatsoever; and</w:t>
      </w:r>
    </w:p>
    <w:p w14:paraId="012EDB68" w14:textId="655BDBA6" w:rsidR="006137D0" w:rsidRPr="000F6673" w:rsidRDefault="006137D0" w:rsidP="00F34476">
      <w:pPr>
        <w:pStyle w:val="LDP1a"/>
      </w:pPr>
      <w:r w:rsidRPr="000F6673">
        <w:t>(c)</w:t>
      </w:r>
      <w:r w:rsidRPr="000F6673">
        <w:tab/>
        <w:t>for the entire remain</w:t>
      </w:r>
      <w:r w:rsidR="003B0CFB" w:rsidRPr="000F6673">
        <w:t>d</w:t>
      </w:r>
      <w:r w:rsidRPr="000F6673">
        <w:t>er of the payments made by all passengers on the flights mentioned in paragraph (b) to be placed, in the first instance, in a CFL bank account for CFL’s charitable purposes.</w:t>
      </w:r>
    </w:p>
    <w:p w14:paraId="32174EB4" w14:textId="1300AD29" w:rsidR="005765E1" w:rsidRPr="000F6673" w:rsidRDefault="0084726D" w:rsidP="0084726D">
      <w:pPr>
        <w:pStyle w:val="LDdefinition"/>
      </w:pPr>
      <w:r w:rsidRPr="000F6673">
        <w:rPr>
          <w:b/>
          <w:bCs/>
          <w:i/>
          <w:iCs/>
        </w:rPr>
        <w:t>relevant passenger</w:t>
      </w:r>
      <w:r w:rsidRPr="000F6673">
        <w:t xml:space="preserve"> means</w:t>
      </w:r>
      <w:r w:rsidR="00333732" w:rsidRPr="000F6673">
        <w:t xml:space="preserve"> an</w:t>
      </w:r>
      <w:r w:rsidRPr="000F6673">
        <w:t xml:space="preserve"> individual</w:t>
      </w:r>
      <w:r w:rsidR="006179BE" w:rsidRPr="000F6673">
        <w:t xml:space="preserve"> by or for whom </w:t>
      </w:r>
      <w:r w:rsidRPr="000F6673">
        <w:t>a sum of money</w:t>
      </w:r>
      <w:r w:rsidR="006179BE" w:rsidRPr="000F6673">
        <w:t xml:space="preserve">, as stipulated by CFL, has been paid </w:t>
      </w:r>
      <w:r w:rsidR="0036113D" w:rsidRPr="000F6673">
        <w:t xml:space="preserve">in return for which </w:t>
      </w:r>
      <w:r w:rsidR="006179BE" w:rsidRPr="000F6673">
        <w:t>CFL</w:t>
      </w:r>
      <w:r w:rsidR="0036113D" w:rsidRPr="000F6673">
        <w:t xml:space="preserve"> will arrange</w:t>
      </w:r>
      <w:r w:rsidR="00AF6D05" w:rsidRPr="000F6673">
        <w:t xml:space="preserve"> a relevant flight</w:t>
      </w:r>
      <w:r w:rsidR="006179BE" w:rsidRPr="000F6673">
        <w:t xml:space="preserve"> in accordance with this instrument</w:t>
      </w:r>
      <w:r w:rsidR="00AF6D05" w:rsidRPr="000F6673">
        <w:t>.</w:t>
      </w:r>
    </w:p>
    <w:p w14:paraId="46B478CE" w14:textId="2E722571" w:rsidR="007D6667" w:rsidRPr="000F6673" w:rsidRDefault="007D6667" w:rsidP="00DE3A5C">
      <w:pPr>
        <w:pStyle w:val="LDdefinition"/>
        <w:rPr>
          <w:szCs w:val="20"/>
        </w:rPr>
      </w:pPr>
      <w:r w:rsidRPr="000F6673">
        <w:rPr>
          <w:b/>
          <w:bCs/>
          <w:i/>
          <w:iCs/>
        </w:rPr>
        <w:t>type certificated</w:t>
      </w:r>
      <w:r w:rsidRPr="000F6673">
        <w:t xml:space="preserve"> has the meaning given </w:t>
      </w:r>
      <w:r w:rsidR="00893C80" w:rsidRPr="000F6673">
        <w:t>by</w:t>
      </w:r>
      <w:r w:rsidRPr="000F6673">
        <w:t xml:space="preserve"> the CASR Dictionary.</w:t>
      </w:r>
    </w:p>
    <w:p w14:paraId="260E170A" w14:textId="1161CB78" w:rsidR="007312B6" w:rsidRPr="000F6673" w:rsidRDefault="00044B3F" w:rsidP="007312B6">
      <w:pPr>
        <w:pStyle w:val="LDClauseHeading"/>
        <w:tabs>
          <w:tab w:val="center" w:pos="4252"/>
        </w:tabs>
        <w:outlineLvl w:val="0"/>
      </w:pPr>
      <w:r w:rsidRPr="000F6673">
        <w:t>5</w:t>
      </w:r>
      <w:r w:rsidR="007312B6" w:rsidRPr="000F6673">
        <w:tab/>
        <w:t>Application</w:t>
      </w:r>
      <w:bookmarkEnd w:id="15"/>
      <w:bookmarkEnd w:id="16"/>
    </w:p>
    <w:p w14:paraId="4CB8DA7E" w14:textId="49914937" w:rsidR="00925412" w:rsidRPr="000F6673" w:rsidRDefault="007312B6" w:rsidP="007312B6">
      <w:pPr>
        <w:pStyle w:val="LDClause"/>
      </w:pPr>
      <w:r w:rsidRPr="000F6673">
        <w:tab/>
      </w:r>
      <w:r w:rsidRPr="000F6673">
        <w:tab/>
        <w:t>This instrument applies</w:t>
      </w:r>
      <w:r w:rsidR="00925412" w:rsidRPr="000F6673">
        <w:t>, according to its terms</w:t>
      </w:r>
      <w:r w:rsidR="00AF3A2C" w:rsidRPr="000F6673">
        <w:t>,</w:t>
      </w:r>
      <w:r w:rsidRPr="000F6673">
        <w:t xml:space="preserve"> to</w:t>
      </w:r>
      <w:r w:rsidR="00925412" w:rsidRPr="000F6673">
        <w:t>:</w:t>
      </w:r>
    </w:p>
    <w:p w14:paraId="4040F64B" w14:textId="4454291B" w:rsidR="00925412" w:rsidRPr="000F6673" w:rsidRDefault="00925412" w:rsidP="00F34476">
      <w:pPr>
        <w:pStyle w:val="LDP1a"/>
        <w:rPr>
          <w:rFonts w:cs="Arial"/>
        </w:rPr>
      </w:pPr>
      <w:r w:rsidRPr="000F6673">
        <w:t>(a)</w:t>
      </w:r>
      <w:r w:rsidRPr="000F6673">
        <w:tab/>
      </w:r>
      <w:r w:rsidR="00AE1924" w:rsidRPr="000F6673">
        <w:t>each</w:t>
      </w:r>
      <w:r w:rsidR="00B61ACF" w:rsidRPr="000F6673">
        <w:t xml:space="preserve"> pilot in command of a particular </w:t>
      </w:r>
      <w:r w:rsidR="0030118D" w:rsidRPr="000F6673">
        <w:t>aircraft</w:t>
      </w:r>
      <w:r w:rsidR="00AE1924" w:rsidRPr="000F6673">
        <w:t xml:space="preserve"> who is </w:t>
      </w:r>
      <w:r w:rsidR="0018362E" w:rsidRPr="000F6673">
        <w:t>named in a</w:t>
      </w:r>
      <w:r w:rsidR="00851CC8" w:rsidRPr="000F6673">
        <w:t>n up</w:t>
      </w:r>
      <w:r w:rsidR="008536E0" w:rsidRPr="000F6673">
        <w:noBreakHyphen/>
      </w:r>
      <w:r w:rsidR="00851CC8" w:rsidRPr="000F6673">
        <w:t>to</w:t>
      </w:r>
      <w:r w:rsidR="008536E0" w:rsidRPr="000F6673">
        <w:noBreakHyphen/>
      </w:r>
      <w:r w:rsidR="00851CC8" w:rsidRPr="000F6673">
        <w:t>date</w:t>
      </w:r>
      <w:r w:rsidR="0018362E" w:rsidRPr="000F6673">
        <w:t xml:space="preserve"> notification </w:t>
      </w:r>
      <w:r w:rsidR="0018362E" w:rsidRPr="000F6673">
        <w:rPr>
          <w:rFonts w:cs="Arial"/>
        </w:rPr>
        <w:t xml:space="preserve">as a participant in </w:t>
      </w:r>
      <w:r w:rsidR="00F03EEE" w:rsidRPr="000F6673">
        <w:rPr>
          <w:rFonts w:cs="Arial"/>
        </w:rPr>
        <w:t>a relevant event</w:t>
      </w:r>
      <w:r w:rsidRPr="000F6673">
        <w:rPr>
          <w:rFonts w:cs="Arial"/>
        </w:rPr>
        <w:t>; and</w:t>
      </w:r>
    </w:p>
    <w:p w14:paraId="0596A617" w14:textId="4EAD8243" w:rsidR="007312B6" w:rsidRPr="000F6673" w:rsidRDefault="00925412" w:rsidP="00F34476">
      <w:pPr>
        <w:pStyle w:val="LDP1a"/>
      </w:pPr>
      <w:r w:rsidRPr="000F6673">
        <w:rPr>
          <w:rFonts w:cs="Arial"/>
        </w:rPr>
        <w:t>(b)</w:t>
      </w:r>
      <w:r w:rsidRPr="000F6673">
        <w:rPr>
          <w:rFonts w:cs="Arial"/>
        </w:rPr>
        <w:tab/>
        <w:t>CFL.</w:t>
      </w:r>
    </w:p>
    <w:p w14:paraId="4ADD29DF" w14:textId="13280BF2" w:rsidR="007312B6" w:rsidRPr="000F6673" w:rsidRDefault="00044B3F" w:rsidP="007312B6">
      <w:pPr>
        <w:pStyle w:val="LDClauseHeading"/>
      </w:pPr>
      <w:r w:rsidRPr="000F6673">
        <w:t>6</w:t>
      </w:r>
      <w:r w:rsidR="007312B6" w:rsidRPr="000F6673">
        <w:tab/>
        <w:t>Exemption</w:t>
      </w:r>
    </w:p>
    <w:p w14:paraId="18BAA4D5" w14:textId="3A4F70F0" w:rsidR="00187CF0" w:rsidRPr="000F6673" w:rsidRDefault="007312B6" w:rsidP="00187CF0">
      <w:pPr>
        <w:pStyle w:val="LDClause"/>
      </w:pPr>
      <w:r w:rsidRPr="000F6673">
        <w:tab/>
      </w:r>
      <w:r w:rsidRPr="000F6673">
        <w:tab/>
      </w:r>
      <w:r w:rsidR="0024016C" w:rsidRPr="000F6673">
        <w:t>Each</w:t>
      </w:r>
      <w:r w:rsidR="00F61A9B" w:rsidRPr="000F6673">
        <w:t xml:space="preserve"> </w:t>
      </w:r>
      <w:r w:rsidR="00D676D7" w:rsidRPr="000F6673">
        <w:t xml:space="preserve">pilot in command, in their capacity as an operator, </w:t>
      </w:r>
      <w:r w:rsidR="00F61A9B" w:rsidRPr="000F6673">
        <w:t>is exempted from compliance with Part 119 of CASR</w:t>
      </w:r>
      <w:r w:rsidR="00187CF0" w:rsidRPr="000F6673">
        <w:t>.</w:t>
      </w:r>
    </w:p>
    <w:p w14:paraId="52DD6C7E" w14:textId="3E3A4AB7" w:rsidR="00187CF0" w:rsidRPr="000F6673" w:rsidRDefault="00187CF0" w:rsidP="0089233C">
      <w:pPr>
        <w:pStyle w:val="LDNote"/>
      </w:pPr>
      <w:r w:rsidRPr="000F6673">
        <w:rPr>
          <w:i/>
          <w:iCs/>
        </w:rPr>
        <w:t>Note</w:t>
      </w:r>
      <w:r w:rsidRPr="000F6673">
        <w:t>   In general terms, the effect of this exemption is that</w:t>
      </w:r>
      <w:r w:rsidR="003317D8" w:rsidRPr="000F6673">
        <w:t>, although carrying paying passengers,</w:t>
      </w:r>
      <w:r w:rsidRPr="000F6673">
        <w:t xml:space="preserve"> </w:t>
      </w:r>
      <w:r w:rsidR="0089233C" w:rsidRPr="000F6673">
        <w:t xml:space="preserve">each </w:t>
      </w:r>
      <w:r w:rsidR="00D2462C" w:rsidRPr="000F6673">
        <w:t xml:space="preserve">pilot in command </w:t>
      </w:r>
      <w:r w:rsidR="0089233C" w:rsidRPr="000F6673">
        <w:t>is not required to hold an</w:t>
      </w:r>
      <w:r w:rsidR="003317D8" w:rsidRPr="000F6673">
        <w:t xml:space="preserve"> otherwise required </w:t>
      </w:r>
      <w:r w:rsidR="00794A3D" w:rsidRPr="000F6673">
        <w:t>A</w:t>
      </w:r>
      <w:r w:rsidR="003317D8" w:rsidRPr="000F6673">
        <w:t xml:space="preserve">ir </w:t>
      </w:r>
      <w:r w:rsidR="00794A3D" w:rsidRPr="000F6673">
        <w:t>O</w:t>
      </w:r>
      <w:r w:rsidR="003317D8" w:rsidRPr="000F6673">
        <w:t>perator</w:t>
      </w:r>
      <w:r w:rsidR="00794A3D" w:rsidRPr="000F6673">
        <w:t>’</w:t>
      </w:r>
      <w:r w:rsidR="003317D8" w:rsidRPr="000F6673">
        <w:t xml:space="preserve">s </w:t>
      </w:r>
      <w:r w:rsidR="00794A3D" w:rsidRPr="000F6673">
        <w:t>C</w:t>
      </w:r>
      <w:r w:rsidR="003317D8" w:rsidRPr="000F6673">
        <w:t>ertificate (an</w:t>
      </w:r>
      <w:r w:rsidR="0089233C" w:rsidRPr="000F6673">
        <w:t xml:space="preserve"> </w:t>
      </w:r>
      <w:r w:rsidR="0089233C" w:rsidRPr="000F6673">
        <w:rPr>
          <w:b/>
          <w:bCs/>
          <w:i/>
          <w:iCs/>
        </w:rPr>
        <w:t>AOC</w:t>
      </w:r>
      <w:r w:rsidR="003317D8" w:rsidRPr="000F6673">
        <w:t>)</w:t>
      </w:r>
      <w:r w:rsidR="0089233C" w:rsidRPr="000F6673">
        <w:t xml:space="preserve"> for the particular </w:t>
      </w:r>
      <w:r w:rsidR="0030118D" w:rsidRPr="000F6673">
        <w:t>aircraft</w:t>
      </w:r>
      <w:r w:rsidR="0089233C" w:rsidRPr="000F6673">
        <w:t>, or comply with requirements specifically related to the holding of such an AOC. However, each pilot</w:t>
      </w:r>
      <w:r w:rsidR="00D2462C" w:rsidRPr="000F6673">
        <w:t xml:space="preserve"> in command</w:t>
      </w:r>
      <w:r w:rsidR="0089233C" w:rsidRPr="000F6673">
        <w:t xml:space="preserve"> must comply with the conditions in this exemption instrument, and the applicable requirements of </w:t>
      </w:r>
      <w:r w:rsidR="00D676D7" w:rsidRPr="000F6673">
        <w:t xml:space="preserve">CASR, for example, </w:t>
      </w:r>
      <w:r w:rsidR="0089233C" w:rsidRPr="000F6673">
        <w:t>Part 91 and Part</w:t>
      </w:r>
      <w:r w:rsidR="00D676D7" w:rsidRPr="000F6673">
        <w:t> </w:t>
      </w:r>
      <w:r w:rsidR="0089233C" w:rsidRPr="000F6673">
        <w:t>61.</w:t>
      </w:r>
    </w:p>
    <w:p w14:paraId="7DB13A0E" w14:textId="025F04EF" w:rsidR="00F61A9B" w:rsidRPr="000F6673" w:rsidRDefault="00044B3F" w:rsidP="00F61A9B">
      <w:pPr>
        <w:pStyle w:val="LDClauseHeading"/>
      </w:pPr>
      <w:r w:rsidRPr="000F6673">
        <w:t>7</w:t>
      </w:r>
      <w:r w:rsidR="00F61A9B" w:rsidRPr="000F6673">
        <w:tab/>
      </w:r>
      <w:r w:rsidR="0089233C" w:rsidRPr="000F6673">
        <w:t>Conditions</w:t>
      </w:r>
    </w:p>
    <w:p w14:paraId="750FD300" w14:textId="124CE9EB" w:rsidR="001F6BD5" w:rsidRPr="000F6673" w:rsidRDefault="00F61A9B" w:rsidP="003173F2">
      <w:pPr>
        <w:pStyle w:val="LDClause"/>
      </w:pPr>
      <w:r w:rsidRPr="000F6673">
        <w:tab/>
        <w:t>(1)</w:t>
      </w:r>
      <w:r w:rsidRPr="000F6673">
        <w:tab/>
        <w:t xml:space="preserve">The </w:t>
      </w:r>
      <w:r w:rsidR="0089233C" w:rsidRPr="000F6673">
        <w:t xml:space="preserve">exemption under section </w:t>
      </w:r>
      <w:r w:rsidR="00044B3F" w:rsidRPr="000F6673">
        <w:t>6</w:t>
      </w:r>
      <w:r w:rsidR="0089233C" w:rsidRPr="000F6673">
        <w:t xml:space="preserve"> is subject to the following conditions:</w:t>
      </w:r>
    </w:p>
    <w:p w14:paraId="44E0F8A8" w14:textId="42D0FDA1" w:rsidR="007312B6" w:rsidRPr="000F6673" w:rsidRDefault="007D6667" w:rsidP="0089233C">
      <w:pPr>
        <w:pStyle w:val="P1"/>
        <w:rPr>
          <w:rFonts w:ascii="Arial" w:hAnsi="Arial" w:cs="Arial"/>
          <w:b/>
          <w:bCs/>
          <w:sz w:val="22"/>
          <w:szCs w:val="22"/>
        </w:rPr>
      </w:pPr>
      <w:r w:rsidRPr="000F6673">
        <w:rPr>
          <w:rFonts w:ascii="Arial" w:hAnsi="Arial" w:cs="Arial"/>
          <w:b/>
          <w:bCs/>
          <w:sz w:val="22"/>
          <w:szCs w:val="22"/>
        </w:rPr>
        <w:t xml:space="preserve">The </w:t>
      </w:r>
      <w:r w:rsidR="0030118D" w:rsidRPr="000F6673">
        <w:rPr>
          <w:rFonts w:ascii="Arial" w:hAnsi="Arial" w:cs="Arial"/>
          <w:b/>
          <w:bCs/>
          <w:sz w:val="22"/>
          <w:szCs w:val="22"/>
        </w:rPr>
        <w:t>aircraft</w:t>
      </w:r>
    </w:p>
    <w:p w14:paraId="74A2AB89" w14:textId="1723079C" w:rsidR="00F61A9B" w:rsidRPr="000F6673" w:rsidRDefault="007D6667" w:rsidP="00F34476">
      <w:pPr>
        <w:pStyle w:val="LDP1a"/>
      </w:pPr>
      <w:r w:rsidRPr="000F6673">
        <w:t>(a)</w:t>
      </w:r>
      <w:r w:rsidRPr="000F6673">
        <w:tab/>
        <w:t>t</w:t>
      </w:r>
      <w:r w:rsidR="00F61A9B" w:rsidRPr="000F6673">
        <w:t xml:space="preserve">he </w:t>
      </w:r>
      <w:r w:rsidR="00C17DEA" w:rsidRPr="000F6673">
        <w:t xml:space="preserve">relevant </w:t>
      </w:r>
      <w:r w:rsidR="0030118D" w:rsidRPr="000F6673">
        <w:t>aircraft</w:t>
      </w:r>
      <w:r w:rsidR="00F61A9B" w:rsidRPr="000F6673">
        <w:t xml:space="preserve"> </w:t>
      </w:r>
      <w:r w:rsidR="00C17DEA" w:rsidRPr="000F6673">
        <w:t xml:space="preserve">for a flight </w:t>
      </w:r>
      <w:r w:rsidR="00F61A9B" w:rsidRPr="000F6673">
        <w:t xml:space="preserve">must have a maximum operational passenger seating capacity of </w:t>
      </w:r>
      <w:r w:rsidRPr="000F6673">
        <w:t>not more than 5;</w:t>
      </w:r>
    </w:p>
    <w:p w14:paraId="1F9BA45A" w14:textId="35E7B627" w:rsidR="00F61A9B" w:rsidRPr="000F6673" w:rsidRDefault="007D6667" w:rsidP="00F34476">
      <w:pPr>
        <w:pStyle w:val="LDP1a"/>
      </w:pPr>
      <w:r w:rsidRPr="000F6673">
        <w:t>(b)</w:t>
      </w:r>
      <w:r w:rsidRPr="000F6673">
        <w:tab/>
        <w:t>t</w:t>
      </w:r>
      <w:r w:rsidR="00F61A9B" w:rsidRPr="000F6673">
        <w:t xml:space="preserve">he </w:t>
      </w:r>
      <w:r w:rsidR="00C17DEA" w:rsidRPr="000F6673">
        <w:t xml:space="preserve">relevant </w:t>
      </w:r>
      <w:r w:rsidR="0030118D" w:rsidRPr="000F6673">
        <w:t>aircraft</w:t>
      </w:r>
      <w:r w:rsidR="00F61A9B" w:rsidRPr="000F6673">
        <w:t xml:space="preserve"> must have a maximum take-off weight of </w:t>
      </w:r>
      <w:r w:rsidRPr="000F6673">
        <w:t xml:space="preserve">not more than </w:t>
      </w:r>
      <w:r w:rsidR="00F61A9B" w:rsidRPr="000F6673">
        <w:t>2</w:t>
      </w:r>
      <w:r w:rsidR="00080B8F" w:rsidRPr="000F6673">
        <w:t> </w:t>
      </w:r>
      <w:r w:rsidR="00F61A9B" w:rsidRPr="000F6673">
        <w:t>700</w:t>
      </w:r>
      <w:r w:rsidR="00080B8F" w:rsidRPr="000F6673">
        <w:t xml:space="preserve"> </w:t>
      </w:r>
      <w:r w:rsidR="00F61A9B" w:rsidRPr="000F6673">
        <w:t>kg</w:t>
      </w:r>
      <w:r w:rsidRPr="000F6673">
        <w:t>;</w:t>
      </w:r>
    </w:p>
    <w:p w14:paraId="30FCD4A8" w14:textId="077FC8DC" w:rsidR="00F61A9B" w:rsidRPr="000F6673" w:rsidRDefault="007D6667" w:rsidP="00F34476">
      <w:pPr>
        <w:pStyle w:val="LDP1a"/>
      </w:pPr>
      <w:r w:rsidRPr="000F6673">
        <w:t>(c)</w:t>
      </w:r>
      <w:r w:rsidRPr="000F6673">
        <w:tab/>
        <w:t>t</w:t>
      </w:r>
      <w:r w:rsidR="00F61A9B" w:rsidRPr="000F6673">
        <w:t xml:space="preserve">he </w:t>
      </w:r>
      <w:r w:rsidR="00C17DEA" w:rsidRPr="000F6673">
        <w:t xml:space="preserve">relevant </w:t>
      </w:r>
      <w:r w:rsidR="0030118D" w:rsidRPr="000F6673">
        <w:t>aircraft</w:t>
      </w:r>
      <w:r w:rsidRPr="000F6673">
        <w:t xml:space="preserve"> must be</w:t>
      </w:r>
      <w:r w:rsidR="00F61A9B" w:rsidRPr="000F6673">
        <w:t xml:space="preserve"> type certificated in the normal, commuter or transport category</w:t>
      </w:r>
      <w:r w:rsidRPr="000F6673">
        <w:t>;</w:t>
      </w:r>
    </w:p>
    <w:p w14:paraId="0582F486" w14:textId="7AF41D60" w:rsidR="007D6667" w:rsidRPr="000F6673" w:rsidRDefault="007D6667" w:rsidP="0089233C">
      <w:pPr>
        <w:pStyle w:val="P1"/>
        <w:rPr>
          <w:rFonts w:ascii="Arial" w:hAnsi="Arial" w:cs="Arial"/>
          <w:b/>
          <w:bCs/>
          <w:sz w:val="22"/>
          <w:szCs w:val="22"/>
        </w:rPr>
      </w:pPr>
      <w:r w:rsidRPr="000F6673">
        <w:rPr>
          <w:rFonts w:ascii="Arial" w:hAnsi="Arial" w:cs="Arial"/>
          <w:b/>
          <w:bCs/>
          <w:sz w:val="22"/>
          <w:szCs w:val="22"/>
        </w:rPr>
        <w:t>The pilot in command</w:t>
      </w:r>
    </w:p>
    <w:p w14:paraId="7F7DCB0B" w14:textId="5D92CBA0" w:rsidR="00F61A9B" w:rsidRPr="000F6673" w:rsidRDefault="007D6667" w:rsidP="00F34476">
      <w:pPr>
        <w:pStyle w:val="LDP1a"/>
      </w:pPr>
      <w:r w:rsidRPr="000F6673">
        <w:t>(d)</w:t>
      </w:r>
      <w:r w:rsidRPr="000F6673">
        <w:tab/>
        <w:t>t</w:t>
      </w:r>
      <w:r w:rsidR="00F61A9B" w:rsidRPr="000F6673">
        <w:t>he pilot in command</w:t>
      </w:r>
      <w:r w:rsidR="00C17DEA" w:rsidRPr="000F6673">
        <w:t xml:space="preserve"> </w:t>
      </w:r>
      <w:r w:rsidR="00F61A9B" w:rsidRPr="000F6673">
        <w:t xml:space="preserve">must hold an air transport pilot licence or </w:t>
      </w:r>
      <w:r w:rsidRPr="000F6673">
        <w:t xml:space="preserve">a </w:t>
      </w:r>
      <w:r w:rsidR="00F61A9B" w:rsidRPr="000F6673">
        <w:t>commercial pilot licence</w:t>
      </w:r>
      <w:r w:rsidRPr="000F6673">
        <w:t>;</w:t>
      </w:r>
    </w:p>
    <w:p w14:paraId="17E362BB" w14:textId="0FFAC1D9" w:rsidR="00F61A9B" w:rsidRPr="000F6673" w:rsidRDefault="007D6667" w:rsidP="00F34476">
      <w:pPr>
        <w:pStyle w:val="LDP1a"/>
      </w:pPr>
      <w:r w:rsidRPr="000F6673">
        <w:lastRenderedPageBreak/>
        <w:t>(e)</w:t>
      </w:r>
      <w:r w:rsidRPr="000F6673">
        <w:tab/>
        <w:t>t</w:t>
      </w:r>
      <w:r w:rsidR="00F61A9B" w:rsidRPr="000F6673">
        <w:t xml:space="preserve">he pilot in command must have conducted at least one take-off and one landing in an </w:t>
      </w:r>
      <w:r w:rsidR="0030118D" w:rsidRPr="000F6673">
        <w:t>aircraft</w:t>
      </w:r>
      <w:r w:rsidR="00F61A9B" w:rsidRPr="000F6673">
        <w:t xml:space="preserve"> of the same</w:t>
      </w:r>
      <w:r w:rsidR="0030118D" w:rsidRPr="000F6673">
        <w:t xml:space="preserve"> type and the same</w:t>
      </w:r>
      <w:r w:rsidR="00F61A9B" w:rsidRPr="000F6673">
        <w:t xml:space="preserve"> category</w:t>
      </w:r>
      <w:r w:rsidR="00C228B1" w:rsidRPr="000F6673">
        <w:t xml:space="preserve"> as the relevant </w:t>
      </w:r>
      <w:r w:rsidR="0030118D" w:rsidRPr="000F6673">
        <w:t>aircraft</w:t>
      </w:r>
      <w:r w:rsidR="00C228B1" w:rsidRPr="000F6673">
        <w:t>,</w:t>
      </w:r>
      <w:r w:rsidR="00F61A9B" w:rsidRPr="000F6673">
        <w:t xml:space="preserve"> in the 30 days immediately before the flight</w:t>
      </w:r>
      <w:r w:rsidRPr="000F6673">
        <w:t>;</w:t>
      </w:r>
    </w:p>
    <w:p w14:paraId="6BBBB664" w14:textId="77777777" w:rsidR="00C228B1" w:rsidRPr="000F6673" w:rsidRDefault="00C228B1" w:rsidP="009D44EF">
      <w:pPr>
        <w:pStyle w:val="LDP1a"/>
      </w:pPr>
      <w:r w:rsidRPr="000F6673">
        <w:t>(f)</w:t>
      </w:r>
      <w:r w:rsidRPr="000F6673">
        <w:tab/>
        <w:t>t</w:t>
      </w:r>
      <w:r w:rsidR="00F61A9B" w:rsidRPr="000F6673">
        <w:t>he pilot in command must have at least</w:t>
      </w:r>
      <w:r w:rsidRPr="000F6673">
        <w:t>:</w:t>
      </w:r>
    </w:p>
    <w:p w14:paraId="24C90F2D" w14:textId="58B489DE" w:rsidR="00C228B1" w:rsidRPr="000F6673" w:rsidRDefault="005104AA" w:rsidP="005A1670">
      <w:pPr>
        <w:pStyle w:val="LDP2i0"/>
        <w:ind w:left="1559" w:hanging="1105"/>
      </w:pPr>
      <w:r w:rsidRPr="000F6673">
        <w:tab/>
        <w:t>(i)</w:t>
      </w:r>
      <w:r w:rsidRPr="000F6673">
        <w:tab/>
      </w:r>
      <w:r w:rsidR="008062A8" w:rsidRPr="000F6673">
        <w:t>150</w:t>
      </w:r>
      <w:r w:rsidR="00F61A9B" w:rsidRPr="000F6673">
        <w:t xml:space="preserve"> hours </w:t>
      </w:r>
      <w:r w:rsidRPr="000F6673">
        <w:t xml:space="preserve">of </w:t>
      </w:r>
      <w:r w:rsidR="00F61A9B" w:rsidRPr="000F6673">
        <w:t xml:space="preserve">flight time as </w:t>
      </w:r>
      <w:r w:rsidR="00C228B1" w:rsidRPr="000F6673">
        <w:t xml:space="preserve">a </w:t>
      </w:r>
      <w:r w:rsidR="00F61A9B" w:rsidRPr="000F6673">
        <w:t>pilot in command (</w:t>
      </w:r>
      <w:r w:rsidR="00F61A9B" w:rsidRPr="000F6673">
        <w:rPr>
          <w:b/>
          <w:bCs/>
          <w:i/>
          <w:iCs/>
        </w:rPr>
        <w:t>PIC</w:t>
      </w:r>
      <w:r w:rsidR="00F61A9B" w:rsidRPr="000F6673">
        <w:t>)</w:t>
      </w:r>
      <w:r w:rsidR="008062A8" w:rsidRPr="000F6673">
        <w:t xml:space="preserve"> of an aeroplane or helicopter (as applicable</w:t>
      </w:r>
      <w:r w:rsidR="00D2462C" w:rsidRPr="000F6673">
        <w:t xml:space="preserve"> for the relevant flight</w:t>
      </w:r>
      <w:r w:rsidR="008062A8" w:rsidRPr="000F6673">
        <w:t>)</w:t>
      </w:r>
      <w:r w:rsidR="00C228B1" w:rsidRPr="000F6673">
        <w:t>; and</w:t>
      </w:r>
    </w:p>
    <w:p w14:paraId="5601B2A3" w14:textId="44912037" w:rsidR="0030118D" w:rsidRPr="000F6673" w:rsidRDefault="005104AA" w:rsidP="005A1670">
      <w:pPr>
        <w:pStyle w:val="LDP2i0"/>
        <w:ind w:left="1559" w:hanging="1105"/>
      </w:pPr>
      <w:r w:rsidRPr="000F6673">
        <w:tab/>
        <w:t>(ii)</w:t>
      </w:r>
      <w:r w:rsidRPr="000F6673">
        <w:tab/>
      </w:r>
      <w:r w:rsidR="0030118D" w:rsidRPr="000F6673">
        <w:t>i</w:t>
      </w:r>
      <w:r w:rsidR="00C228B1" w:rsidRPr="000F6673">
        <w:t>f</w:t>
      </w:r>
      <w:r w:rsidR="0030118D" w:rsidRPr="000F6673">
        <w:t xml:space="preserve"> the relevant aircraft is a multi-engine aircraft —</w:t>
      </w:r>
      <w:r w:rsidR="008536E0" w:rsidRPr="000F6673">
        <w:t xml:space="preserve"> </w:t>
      </w:r>
      <w:r w:rsidR="00F61A9B" w:rsidRPr="000F6673">
        <w:t>25 hours</w:t>
      </w:r>
      <w:r w:rsidR="005E34E5" w:rsidRPr="000F6673">
        <w:t xml:space="preserve"> of flight time</w:t>
      </w:r>
      <w:r w:rsidR="00F61A9B" w:rsidRPr="000F6673">
        <w:t xml:space="preserve"> </w:t>
      </w:r>
      <w:r w:rsidR="0030118D" w:rsidRPr="000F6673">
        <w:t xml:space="preserve">as </w:t>
      </w:r>
      <w:r w:rsidR="00F61A9B" w:rsidRPr="000F6673">
        <w:t>PIC of</w:t>
      </w:r>
      <w:r w:rsidR="0030118D" w:rsidRPr="000F6673">
        <w:t xml:space="preserve"> a multi-engine aircraft; and</w:t>
      </w:r>
    </w:p>
    <w:p w14:paraId="51126570" w14:textId="15261B84" w:rsidR="005104AA" w:rsidRPr="000F6673" w:rsidRDefault="005104AA" w:rsidP="005A1670">
      <w:pPr>
        <w:pStyle w:val="LDP2i0"/>
        <w:ind w:left="1559" w:hanging="1105"/>
      </w:pPr>
      <w:r w:rsidRPr="000F6673">
        <w:tab/>
        <w:t>(iii)</w:t>
      </w:r>
      <w:r w:rsidRPr="000F6673">
        <w:tab/>
      </w:r>
      <w:r w:rsidR="00F61A9B" w:rsidRPr="000F6673">
        <w:t>10 hours</w:t>
      </w:r>
      <w:r w:rsidR="005E34E5" w:rsidRPr="000F6673">
        <w:t xml:space="preserve"> of flight time</w:t>
      </w:r>
      <w:r w:rsidR="00F61A9B" w:rsidRPr="000F6673">
        <w:t xml:space="preserve"> on the</w:t>
      </w:r>
      <w:r w:rsidRPr="000F6673">
        <w:t xml:space="preserve"> same</w:t>
      </w:r>
      <w:r w:rsidR="00F61A9B" w:rsidRPr="000F6673">
        <w:t xml:space="preserve"> type or class of </w:t>
      </w:r>
      <w:r w:rsidR="0030118D" w:rsidRPr="000F6673">
        <w:t>aircraft</w:t>
      </w:r>
      <w:r w:rsidR="00F61A9B" w:rsidRPr="000F6673">
        <w:t xml:space="preserve"> </w:t>
      </w:r>
      <w:r w:rsidRPr="000F6673">
        <w:t>as the relevant aircraft;</w:t>
      </w:r>
    </w:p>
    <w:p w14:paraId="1550D795" w14:textId="1726F2C2" w:rsidR="00DD0371" w:rsidRPr="000F6673" w:rsidRDefault="00DD0371" w:rsidP="009D44EF">
      <w:pPr>
        <w:pStyle w:val="LDP1a"/>
      </w:pPr>
      <w:r w:rsidRPr="000F6673">
        <w:t>(</w:t>
      </w:r>
      <w:r w:rsidR="008062A8" w:rsidRPr="000F6673">
        <w:t>g</w:t>
      </w:r>
      <w:r w:rsidRPr="000F6673">
        <w:t>)</w:t>
      </w:r>
      <w:r w:rsidRPr="000F6673">
        <w:tab/>
        <w:t xml:space="preserve">the pilot in command must not participate in more than </w:t>
      </w:r>
      <w:r w:rsidR="008062A8" w:rsidRPr="000F6673">
        <w:t>4</w:t>
      </w:r>
      <w:r w:rsidRPr="000F6673">
        <w:t xml:space="preserve"> relevant events before the end of </w:t>
      </w:r>
      <w:r w:rsidR="00AD3668">
        <w:t>30 June</w:t>
      </w:r>
      <w:r w:rsidR="00B906D1" w:rsidRPr="000F6673">
        <w:t xml:space="preserve"> </w:t>
      </w:r>
      <w:r w:rsidR="008062A8" w:rsidRPr="000F6673">
        <w:t>2026</w:t>
      </w:r>
      <w:r w:rsidRPr="000F6673">
        <w:t>;</w:t>
      </w:r>
    </w:p>
    <w:p w14:paraId="449F824F" w14:textId="3BEC1975" w:rsidR="008062A8" w:rsidRPr="000F6673" w:rsidRDefault="008062A8" w:rsidP="009D44EF">
      <w:pPr>
        <w:pStyle w:val="LDP1a"/>
      </w:pPr>
      <w:r w:rsidRPr="000F6673">
        <w:t>(</w:t>
      </w:r>
      <w:r w:rsidR="00EF2C99" w:rsidRPr="000F6673">
        <w:t>h</w:t>
      </w:r>
      <w:r w:rsidRPr="000F6673">
        <w:t>)</w:t>
      </w:r>
      <w:r w:rsidRPr="000F6673">
        <w:tab/>
        <w:t>the pilot in command must have a copy of this instrument on board the relevant aircraft during a flight;</w:t>
      </w:r>
    </w:p>
    <w:p w14:paraId="0C69A604" w14:textId="07B5FC76" w:rsidR="005104AA" w:rsidRPr="000F6673" w:rsidRDefault="005104AA" w:rsidP="005104AA">
      <w:pPr>
        <w:pStyle w:val="P1"/>
        <w:rPr>
          <w:rFonts w:ascii="Arial" w:hAnsi="Arial" w:cs="Arial"/>
          <w:b/>
          <w:bCs/>
          <w:sz w:val="22"/>
          <w:szCs w:val="22"/>
        </w:rPr>
      </w:pPr>
      <w:r w:rsidRPr="000F6673">
        <w:rPr>
          <w:rFonts w:ascii="Arial" w:hAnsi="Arial" w:cs="Arial"/>
          <w:b/>
          <w:bCs/>
          <w:sz w:val="22"/>
          <w:szCs w:val="22"/>
        </w:rPr>
        <w:t>The flight</w:t>
      </w:r>
    </w:p>
    <w:p w14:paraId="4935F279" w14:textId="64EAABA5" w:rsidR="007D6667" w:rsidRPr="000F6673" w:rsidRDefault="005104AA" w:rsidP="009D44EF">
      <w:pPr>
        <w:pStyle w:val="LDP1a"/>
      </w:pPr>
      <w:r w:rsidRPr="000F6673">
        <w:t>(</w:t>
      </w:r>
      <w:r w:rsidR="00DD0371" w:rsidRPr="000F6673">
        <w:t>i</w:t>
      </w:r>
      <w:r w:rsidRPr="000F6673">
        <w:t>)</w:t>
      </w:r>
      <w:r w:rsidRPr="000F6673">
        <w:tab/>
        <w:t>t</w:t>
      </w:r>
      <w:r w:rsidR="007D6667" w:rsidRPr="000F6673">
        <w:t xml:space="preserve">he </w:t>
      </w:r>
      <w:r w:rsidRPr="000F6673">
        <w:t>relevant aircraft</w:t>
      </w:r>
      <w:r w:rsidR="007D6667" w:rsidRPr="000F6673">
        <w:t xml:space="preserve"> must take-off from, and land at, the same </w:t>
      </w:r>
      <w:r w:rsidR="00245A6D" w:rsidRPr="000F6673">
        <w:t xml:space="preserve">certified </w:t>
      </w:r>
      <w:r w:rsidR="007D6667" w:rsidRPr="000F6673">
        <w:t>aerodrome</w:t>
      </w:r>
      <w:r w:rsidR="00245A6D" w:rsidRPr="000F6673">
        <w:t>;</w:t>
      </w:r>
    </w:p>
    <w:p w14:paraId="35A3FAED" w14:textId="1F615A77" w:rsidR="007D6667" w:rsidRPr="000F6673" w:rsidRDefault="00245A6D" w:rsidP="009D44EF">
      <w:pPr>
        <w:pStyle w:val="LDP1a"/>
      </w:pPr>
      <w:r w:rsidRPr="000F6673">
        <w:t>(</w:t>
      </w:r>
      <w:r w:rsidR="00DD0371" w:rsidRPr="000F6673">
        <w:t>j</w:t>
      </w:r>
      <w:r w:rsidRPr="000F6673">
        <w:t>)</w:t>
      </w:r>
      <w:r w:rsidRPr="000F6673">
        <w:tab/>
        <w:t>t</w:t>
      </w:r>
      <w:r w:rsidR="007D6667" w:rsidRPr="000F6673">
        <w:t xml:space="preserve">he flight must be wholly conducted within a 50 nautical mile radius of </w:t>
      </w:r>
      <w:r w:rsidRPr="000F6673">
        <w:t xml:space="preserve">the </w:t>
      </w:r>
      <w:r w:rsidR="007D6667" w:rsidRPr="000F6673">
        <w:t>departure aerodrome</w:t>
      </w:r>
      <w:r w:rsidRPr="000F6673">
        <w:t>;</w:t>
      </w:r>
    </w:p>
    <w:p w14:paraId="6EDE304F" w14:textId="3565A580" w:rsidR="007D6667" w:rsidRPr="000F6673" w:rsidRDefault="00245A6D" w:rsidP="009D44EF">
      <w:pPr>
        <w:pStyle w:val="LDP1a"/>
      </w:pPr>
      <w:r w:rsidRPr="000F6673">
        <w:t>(</w:t>
      </w:r>
      <w:r w:rsidR="00DD0371" w:rsidRPr="000F6673">
        <w:t>k</w:t>
      </w:r>
      <w:r w:rsidRPr="000F6673">
        <w:t>)</w:t>
      </w:r>
      <w:r w:rsidRPr="000F6673">
        <w:tab/>
        <w:t>t</w:t>
      </w:r>
      <w:r w:rsidR="007D6667" w:rsidRPr="000F6673">
        <w:t xml:space="preserve">he flight must be conducted under the </w:t>
      </w:r>
      <w:bookmarkStart w:id="17" w:name="_Hlk197602269"/>
      <w:r w:rsidR="006F2540" w:rsidRPr="000F6673">
        <w:t>Visual Flight Rules</w:t>
      </w:r>
      <w:r w:rsidR="007D6667" w:rsidRPr="000F6673">
        <w:t xml:space="preserve"> </w:t>
      </w:r>
      <w:bookmarkEnd w:id="17"/>
      <w:r w:rsidR="007D6667" w:rsidRPr="000F6673">
        <w:t>by day</w:t>
      </w:r>
      <w:r w:rsidRPr="000F6673">
        <w:t>;</w:t>
      </w:r>
    </w:p>
    <w:p w14:paraId="5CF03B36" w14:textId="3E5B9D73" w:rsidR="007D6667" w:rsidRPr="000F6673" w:rsidRDefault="00245A6D" w:rsidP="009D44EF">
      <w:pPr>
        <w:pStyle w:val="LDP1a"/>
      </w:pPr>
      <w:r w:rsidRPr="000F6673">
        <w:t>(</w:t>
      </w:r>
      <w:r w:rsidR="00DD0371" w:rsidRPr="000F6673">
        <w:t>l</w:t>
      </w:r>
      <w:r w:rsidRPr="000F6673">
        <w:t>)</w:t>
      </w:r>
      <w:r w:rsidRPr="000F6673">
        <w:tab/>
        <w:t>t</w:t>
      </w:r>
      <w:r w:rsidR="007D6667" w:rsidRPr="000F6673">
        <w:t>he flight must not involve the conduct of any aerobatic</w:t>
      </w:r>
      <w:r w:rsidRPr="000F6673">
        <w:t xml:space="preserve"> manoeuvres</w:t>
      </w:r>
      <w:r w:rsidR="005A34E7" w:rsidRPr="000F6673">
        <w:t>,</w:t>
      </w:r>
      <w:r w:rsidR="007D6667" w:rsidRPr="000F6673">
        <w:t xml:space="preserve"> flying in formation</w:t>
      </w:r>
      <w:r w:rsidR="005A34E7" w:rsidRPr="000F6673">
        <w:t>, or low flying;</w:t>
      </w:r>
    </w:p>
    <w:p w14:paraId="09096A0C" w14:textId="56DA6F7E" w:rsidR="007D6667" w:rsidRPr="000F6673" w:rsidRDefault="00D54280" w:rsidP="0089233C">
      <w:pPr>
        <w:pStyle w:val="P1"/>
        <w:rPr>
          <w:rFonts w:ascii="Arial" w:hAnsi="Arial" w:cs="Arial"/>
          <w:b/>
          <w:bCs/>
          <w:sz w:val="22"/>
          <w:szCs w:val="22"/>
        </w:rPr>
      </w:pPr>
      <w:r w:rsidRPr="000F6673">
        <w:rPr>
          <w:rFonts w:ascii="Arial" w:hAnsi="Arial" w:cs="Arial"/>
          <w:b/>
          <w:bCs/>
          <w:sz w:val="22"/>
          <w:szCs w:val="22"/>
        </w:rPr>
        <w:t>The passenger</w:t>
      </w:r>
      <w:r w:rsidR="00D418AD" w:rsidRPr="000F6673">
        <w:rPr>
          <w:rFonts w:ascii="Arial" w:hAnsi="Arial" w:cs="Arial"/>
          <w:b/>
          <w:bCs/>
          <w:sz w:val="22"/>
          <w:szCs w:val="22"/>
        </w:rPr>
        <w:t xml:space="preserve"> </w:t>
      </w:r>
      <w:r w:rsidR="00EC51C7" w:rsidRPr="000F6673">
        <w:rPr>
          <w:rFonts w:ascii="Arial" w:hAnsi="Arial" w:cs="Arial"/>
          <w:b/>
          <w:bCs/>
          <w:sz w:val="22"/>
          <w:szCs w:val="22"/>
        </w:rPr>
        <w:t xml:space="preserve">advice and acknowledgement </w:t>
      </w:r>
      <w:r w:rsidR="003317D8" w:rsidRPr="000F6673">
        <w:rPr>
          <w:rFonts w:ascii="Arial" w:hAnsi="Arial" w:cs="Arial"/>
          <w:b/>
          <w:bCs/>
          <w:sz w:val="22"/>
          <w:szCs w:val="22"/>
        </w:rPr>
        <w:t>s</w:t>
      </w:r>
      <w:r w:rsidR="00D418AD" w:rsidRPr="000F6673">
        <w:rPr>
          <w:rFonts w:ascii="Arial" w:hAnsi="Arial" w:cs="Arial"/>
          <w:b/>
          <w:bCs/>
          <w:sz w:val="22"/>
          <w:szCs w:val="22"/>
        </w:rPr>
        <w:t>tatement</w:t>
      </w:r>
    </w:p>
    <w:p w14:paraId="6CEF280B" w14:textId="4E17CD01" w:rsidR="00F61A9B" w:rsidRPr="000F6673" w:rsidRDefault="00D54280" w:rsidP="001B1FA8">
      <w:pPr>
        <w:pStyle w:val="LDP1a"/>
      </w:pPr>
      <w:r w:rsidRPr="000F6673">
        <w:t>(</w:t>
      </w:r>
      <w:r w:rsidR="00DD0371" w:rsidRPr="000F6673">
        <w:t>m</w:t>
      </w:r>
      <w:r w:rsidRPr="000F6673">
        <w:t>)</w:t>
      </w:r>
      <w:r w:rsidRPr="000F6673">
        <w:tab/>
        <w:t>in addition to any passenger briefing required by Part 91 of CASR, t</w:t>
      </w:r>
      <w:r w:rsidR="00F61A9B" w:rsidRPr="000F6673">
        <w:t>he pilot in command</w:t>
      </w:r>
      <w:r w:rsidRPr="000F6673">
        <w:t xml:space="preserve"> for a</w:t>
      </w:r>
      <w:r w:rsidR="00D2462C" w:rsidRPr="000F6673">
        <w:t xml:space="preserve"> relevant</w:t>
      </w:r>
      <w:r w:rsidRPr="000F6673">
        <w:t xml:space="preserve"> flight</w:t>
      </w:r>
      <w:r w:rsidR="00F61A9B" w:rsidRPr="000F6673">
        <w:t xml:space="preserve"> must ensure that </w:t>
      </w:r>
      <w:r w:rsidR="009C32C0" w:rsidRPr="000F6673">
        <w:t xml:space="preserve">each </w:t>
      </w:r>
      <w:r w:rsidR="00F61A9B" w:rsidRPr="000F6673">
        <w:t>passenger receive</w:t>
      </w:r>
      <w:r w:rsidR="009C32C0" w:rsidRPr="000F6673">
        <w:t>s</w:t>
      </w:r>
      <w:r w:rsidR="00F973A5" w:rsidRPr="000F6673">
        <w:t>, electronically, or in easily legible hard copy,</w:t>
      </w:r>
      <w:r w:rsidR="00F61A9B" w:rsidRPr="000F6673">
        <w:t xml:space="preserve"> the following</w:t>
      </w:r>
      <w:r w:rsidR="00B812E8" w:rsidRPr="000F6673">
        <w:t>, standalone,</w:t>
      </w:r>
      <w:r w:rsidR="00F973A5" w:rsidRPr="000F6673">
        <w:t xml:space="preserve"> written </w:t>
      </w:r>
      <w:r w:rsidR="00E94700" w:rsidRPr="000F6673">
        <w:t xml:space="preserve">document </w:t>
      </w:r>
      <w:r w:rsidR="00B812E8" w:rsidRPr="000F6673">
        <w:t xml:space="preserve">(the </w:t>
      </w:r>
      <w:r w:rsidR="00D2462C" w:rsidRPr="000F6673">
        <w:rPr>
          <w:b/>
          <w:bCs/>
          <w:i/>
          <w:iCs/>
        </w:rPr>
        <w:t>p</w:t>
      </w:r>
      <w:r w:rsidR="009C32C0" w:rsidRPr="000F6673">
        <w:rPr>
          <w:b/>
          <w:bCs/>
          <w:i/>
          <w:iCs/>
        </w:rPr>
        <w:t xml:space="preserve">assenger </w:t>
      </w:r>
      <w:r w:rsidR="00D2462C" w:rsidRPr="000F6673">
        <w:rPr>
          <w:b/>
          <w:bCs/>
          <w:i/>
          <w:iCs/>
        </w:rPr>
        <w:t>a</w:t>
      </w:r>
      <w:r w:rsidR="00E94700" w:rsidRPr="000F6673">
        <w:rPr>
          <w:b/>
          <w:bCs/>
          <w:i/>
          <w:iCs/>
        </w:rPr>
        <w:t xml:space="preserve">dvice and </w:t>
      </w:r>
      <w:r w:rsidR="00D2462C" w:rsidRPr="000F6673">
        <w:rPr>
          <w:b/>
          <w:bCs/>
          <w:i/>
          <w:iCs/>
        </w:rPr>
        <w:t>a</w:t>
      </w:r>
      <w:r w:rsidR="00E94700" w:rsidRPr="000F6673">
        <w:rPr>
          <w:b/>
          <w:bCs/>
          <w:i/>
          <w:iCs/>
        </w:rPr>
        <w:t>cknowledgement</w:t>
      </w:r>
      <w:r w:rsidR="00B906D1" w:rsidRPr="000F6673">
        <w:rPr>
          <w:b/>
          <w:bCs/>
          <w:i/>
          <w:iCs/>
        </w:rPr>
        <w:t xml:space="preserve"> statement</w:t>
      </w:r>
      <w:r w:rsidR="00B812E8" w:rsidRPr="000F6673">
        <w:t>)</w:t>
      </w:r>
      <w:r w:rsidR="00F973A5" w:rsidRPr="000F6673">
        <w:t xml:space="preserve"> </w:t>
      </w:r>
      <w:r w:rsidRPr="000F6673">
        <w:t>at least 24 hours before a flight</w:t>
      </w:r>
      <w:r w:rsidR="00F61A9B" w:rsidRPr="000F6673">
        <w:t>:</w:t>
      </w:r>
    </w:p>
    <w:p w14:paraId="5DCA7AB2" w14:textId="741C43F6" w:rsidR="00E94700" w:rsidRPr="000F6673" w:rsidRDefault="00E94700" w:rsidP="005A1670">
      <w:pPr>
        <w:pStyle w:val="Clause"/>
        <w:ind w:left="2212"/>
        <w:rPr>
          <w:b/>
          <w:bCs/>
        </w:rPr>
      </w:pPr>
      <w:r w:rsidRPr="000F6673">
        <w:rPr>
          <w:b/>
          <w:bCs/>
        </w:rPr>
        <w:t>Passenger Advice Statement</w:t>
      </w:r>
    </w:p>
    <w:p w14:paraId="381C7016" w14:textId="2EE4ADBC" w:rsidR="00FA4CF8" w:rsidRPr="000F6673" w:rsidRDefault="00EF2C99" w:rsidP="005A1670">
      <w:pPr>
        <w:pStyle w:val="Clause"/>
        <w:numPr>
          <w:ilvl w:val="0"/>
          <w:numId w:val="43"/>
        </w:numPr>
        <w:ind w:left="1548" w:hanging="357"/>
      </w:pPr>
      <w:r w:rsidRPr="000F6673">
        <w:t>The Civil Aviation Safety Authority</w:t>
      </w:r>
      <w:r w:rsidR="002C5A69" w:rsidRPr="000F6673">
        <w:t xml:space="preserve"> (</w:t>
      </w:r>
      <w:r w:rsidR="002C5A69" w:rsidRPr="000F6673">
        <w:rPr>
          <w:b/>
          <w:bCs/>
          <w:i/>
          <w:iCs/>
        </w:rPr>
        <w:t>CASA</w:t>
      </w:r>
      <w:r w:rsidR="002C5A69" w:rsidRPr="000F6673">
        <w:t>)</w:t>
      </w:r>
      <w:r w:rsidRPr="000F6673">
        <w:t xml:space="preserve"> requires that</w:t>
      </w:r>
      <w:r w:rsidR="00FA4CF8" w:rsidRPr="000F6673">
        <w:t>:</w:t>
      </w:r>
    </w:p>
    <w:p w14:paraId="4E550BF0" w14:textId="2654ED44" w:rsidR="00EF2C99" w:rsidRPr="000F6673" w:rsidRDefault="00794A3D" w:rsidP="001B1FA8">
      <w:pPr>
        <w:pStyle w:val="Clause"/>
        <w:tabs>
          <w:tab w:val="left" w:pos="1985"/>
        </w:tabs>
        <w:ind w:left="2002" w:hanging="454"/>
      </w:pPr>
      <w:r w:rsidRPr="000F6673">
        <w:t>(a)</w:t>
      </w:r>
      <w:r w:rsidRPr="000F6673">
        <w:tab/>
      </w:r>
      <w:r w:rsidR="00FA4CF8" w:rsidRPr="000F6673">
        <w:t xml:space="preserve">as a passenger in the aircraft to be used for Community Flights Ltd </w:t>
      </w:r>
      <w:r w:rsidR="000A5191" w:rsidRPr="000F6673">
        <w:t>(</w:t>
      </w:r>
      <w:r w:rsidR="000A5191" w:rsidRPr="000F6673">
        <w:rPr>
          <w:b/>
          <w:bCs/>
          <w:i/>
          <w:iCs/>
        </w:rPr>
        <w:t>CFL</w:t>
      </w:r>
      <w:r w:rsidR="000A5191" w:rsidRPr="000F6673">
        <w:t xml:space="preserve">) </w:t>
      </w:r>
      <w:r w:rsidR="00FA4CF8" w:rsidRPr="000F6673">
        <w:t xml:space="preserve">fundraising purposes, </w:t>
      </w:r>
      <w:r w:rsidR="00EF2C99" w:rsidRPr="000F6673">
        <w:t>you are given this statement at least 24</w:t>
      </w:r>
      <w:r w:rsidR="00854A67" w:rsidRPr="000F6673">
        <w:t> </w:t>
      </w:r>
      <w:r w:rsidR="00EF2C99" w:rsidRPr="000F6673">
        <w:t>hours before the flight</w:t>
      </w:r>
      <w:r w:rsidR="00FA4CF8" w:rsidRPr="000F6673">
        <w:t>; and</w:t>
      </w:r>
    </w:p>
    <w:p w14:paraId="3F5550E2" w14:textId="5AED2016" w:rsidR="00FA4CF8" w:rsidRPr="000F6673" w:rsidRDefault="001B1FA8" w:rsidP="001B1FA8">
      <w:pPr>
        <w:pStyle w:val="Clause"/>
        <w:tabs>
          <w:tab w:val="left" w:pos="1985"/>
        </w:tabs>
        <w:ind w:left="2002" w:hanging="454"/>
      </w:pPr>
      <w:r w:rsidRPr="000F6673">
        <w:t>(b)</w:t>
      </w:r>
      <w:r w:rsidRPr="000F6673">
        <w:tab/>
      </w:r>
      <w:r w:rsidR="00C64470" w:rsidRPr="000F6673">
        <w:t xml:space="preserve">I, </w:t>
      </w:r>
      <w:r w:rsidR="00FA4CF8" w:rsidRPr="000F6673">
        <w:t>as the pilot in command of the aircraft, collect it and the signed acknowledgement from you before the flight commences.</w:t>
      </w:r>
    </w:p>
    <w:p w14:paraId="72AED76C" w14:textId="689B9642" w:rsidR="00D54280" w:rsidRPr="000F6673" w:rsidRDefault="00F61A9B" w:rsidP="005A1670">
      <w:pPr>
        <w:pStyle w:val="Clause"/>
        <w:numPr>
          <w:ilvl w:val="0"/>
          <w:numId w:val="43"/>
        </w:numPr>
        <w:ind w:left="1548" w:hanging="357"/>
      </w:pPr>
      <w:r w:rsidRPr="000F6673">
        <w:t>This flight is a specific</w:t>
      </w:r>
      <w:r w:rsidR="00D54280" w:rsidRPr="000F6673">
        <w:t xml:space="preserve"> fundraising flight on behalf of C</w:t>
      </w:r>
      <w:r w:rsidR="00854A67" w:rsidRPr="000F6673">
        <w:t>FL</w:t>
      </w:r>
      <w:r w:rsidR="00D54280" w:rsidRPr="000F6673">
        <w:t>.</w:t>
      </w:r>
    </w:p>
    <w:p w14:paraId="0EC75D35" w14:textId="52016858" w:rsidR="00BF2AA4" w:rsidRPr="000F6673" w:rsidRDefault="00D54280" w:rsidP="005A1670">
      <w:pPr>
        <w:pStyle w:val="Clause"/>
        <w:numPr>
          <w:ilvl w:val="0"/>
          <w:numId w:val="43"/>
        </w:numPr>
        <w:ind w:left="1548" w:hanging="357"/>
      </w:pPr>
      <w:r w:rsidRPr="000F6673">
        <w:t xml:space="preserve">It </w:t>
      </w:r>
      <w:r w:rsidR="00F973A5" w:rsidRPr="000F6673">
        <w:t>is</w:t>
      </w:r>
      <w:r w:rsidRPr="000F6673">
        <w:t xml:space="preserve"> conducted under the requirements and conditions of </w:t>
      </w:r>
      <w:r w:rsidR="00F61A9B" w:rsidRPr="000F6673">
        <w:t>an exemption</w:t>
      </w:r>
      <w:r w:rsidR="002C5A69" w:rsidRPr="000F6673">
        <w:t xml:space="preserve"> instrument</w:t>
      </w:r>
      <w:r w:rsidR="00F61A9B" w:rsidRPr="000F6673">
        <w:t xml:space="preserve"> granted by CASA</w:t>
      </w:r>
      <w:r w:rsidR="00BF2AA4" w:rsidRPr="000F6673">
        <w:t>.</w:t>
      </w:r>
    </w:p>
    <w:p w14:paraId="64E72971" w14:textId="29C0C208" w:rsidR="009C3E6F" w:rsidRPr="000F6673" w:rsidRDefault="00BF2AA4" w:rsidP="005A1670">
      <w:pPr>
        <w:pStyle w:val="Clause"/>
        <w:numPr>
          <w:ilvl w:val="0"/>
          <w:numId w:val="43"/>
        </w:numPr>
        <w:ind w:left="1548" w:hanging="357"/>
      </w:pPr>
      <w:r w:rsidRPr="000F6673">
        <w:t>The exemption</w:t>
      </w:r>
      <w:r w:rsidR="002C5A69" w:rsidRPr="000F6673">
        <w:t xml:space="preserve"> instrument</w:t>
      </w:r>
      <w:r w:rsidRPr="000F6673">
        <w:t xml:space="preserve"> is</w:t>
      </w:r>
      <w:r w:rsidR="009C3E6F" w:rsidRPr="000F6673">
        <w:t xml:space="preserve"> available to view on the CASA website (</w:t>
      </w:r>
      <w:r w:rsidR="009C3E6F" w:rsidRPr="000F6673">
        <w:rPr>
          <w:i/>
          <w:iCs/>
        </w:rPr>
        <w:t>CASA EX</w:t>
      </w:r>
      <w:r w:rsidR="006C632C" w:rsidRPr="000F6673">
        <w:rPr>
          <w:i/>
          <w:iCs/>
        </w:rPr>
        <w:t>49</w:t>
      </w:r>
      <w:r w:rsidR="009C3E6F" w:rsidRPr="000F6673">
        <w:rPr>
          <w:i/>
          <w:iCs/>
        </w:rPr>
        <w:t>/2</w:t>
      </w:r>
      <w:r w:rsidR="002C5A69" w:rsidRPr="000F6673">
        <w:rPr>
          <w:i/>
          <w:iCs/>
        </w:rPr>
        <w:t>5</w:t>
      </w:r>
      <w:r w:rsidR="006C632C" w:rsidRPr="000F6673">
        <w:rPr>
          <w:i/>
          <w:iCs/>
        </w:rPr>
        <w:t> </w:t>
      </w:r>
      <w:r w:rsidR="006C632C" w:rsidRPr="000F6673">
        <w:t xml:space="preserve">– </w:t>
      </w:r>
      <w:r w:rsidR="009C3E6F" w:rsidRPr="000F6673">
        <w:rPr>
          <w:i/>
          <w:iCs/>
        </w:rPr>
        <w:t>Community Flights</w:t>
      </w:r>
      <w:r w:rsidR="006C632C" w:rsidRPr="000F6673">
        <w:rPr>
          <w:i/>
          <w:iCs/>
        </w:rPr>
        <w:t> </w:t>
      </w:r>
      <w:r w:rsidR="006C632C" w:rsidRPr="000F6673">
        <w:t xml:space="preserve">– </w:t>
      </w:r>
      <w:r w:rsidR="009C3E6F" w:rsidRPr="000F6673">
        <w:rPr>
          <w:i/>
          <w:iCs/>
        </w:rPr>
        <w:t>Charitable Fund</w:t>
      </w:r>
      <w:r w:rsidR="006C632C" w:rsidRPr="000F6673">
        <w:rPr>
          <w:i/>
          <w:iCs/>
        </w:rPr>
        <w:t>r</w:t>
      </w:r>
      <w:r w:rsidR="009C3E6F" w:rsidRPr="000F6673">
        <w:rPr>
          <w:i/>
          <w:iCs/>
        </w:rPr>
        <w:t>aising</w:t>
      </w:r>
      <w:r w:rsidR="006C632C" w:rsidRPr="000F6673">
        <w:rPr>
          <w:i/>
          <w:iCs/>
        </w:rPr>
        <w:t> </w:t>
      </w:r>
      <w:r w:rsidR="006C632C" w:rsidRPr="000F6673">
        <w:t xml:space="preserve">– </w:t>
      </w:r>
      <w:r w:rsidR="009C3E6F" w:rsidRPr="000F6673">
        <w:rPr>
          <w:i/>
          <w:iCs/>
        </w:rPr>
        <w:t>Exemption</w:t>
      </w:r>
      <w:r w:rsidR="00EF2C99" w:rsidRPr="000F6673">
        <w:rPr>
          <w:i/>
          <w:iCs/>
        </w:rPr>
        <w:t xml:space="preserve"> and Directions</w:t>
      </w:r>
      <w:r w:rsidR="009C3E6F" w:rsidRPr="000F6673">
        <w:rPr>
          <w:i/>
          <w:iCs/>
        </w:rPr>
        <w:t xml:space="preserve"> Instrument</w:t>
      </w:r>
      <w:r w:rsidR="001B1FA8" w:rsidRPr="000F6673">
        <w:rPr>
          <w:i/>
          <w:iCs/>
        </w:rPr>
        <w:t xml:space="preserve"> </w:t>
      </w:r>
      <w:r w:rsidR="009C3E6F" w:rsidRPr="000F6673">
        <w:rPr>
          <w:i/>
          <w:iCs/>
        </w:rPr>
        <w:t>202</w:t>
      </w:r>
      <w:r w:rsidR="00EF2C99" w:rsidRPr="000F6673">
        <w:rPr>
          <w:i/>
          <w:iCs/>
        </w:rPr>
        <w:t>5</w:t>
      </w:r>
      <w:r w:rsidR="009C3E6F" w:rsidRPr="000F6673">
        <w:t xml:space="preserve">, </w:t>
      </w:r>
      <w:r w:rsidRPr="000F6673">
        <w:t>at</w:t>
      </w:r>
      <w:r w:rsidR="009C3E6F" w:rsidRPr="000F6673">
        <w:t xml:space="preserve"> </w:t>
      </w:r>
      <w:r w:rsidR="001B1FA8" w:rsidRPr="000F6673">
        <w:t>&lt;</w:t>
      </w:r>
      <w:r w:rsidR="009C3E6F" w:rsidRPr="000F6673">
        <w:t>CASA.gov.au</w:t>
      </w:r>
      <w:r w:rsidR="001B1FA8" w:rsidRPr="000F6673">
        <w:t>&gt;</w:t>
      </w:r>
      <w:r w:rsidR="009C3E6F" w:rsidRPr="000F6673">
        <w:t>)</w:t>
      </w:r>
      <w:r w:rsidR="001B1FA8" w:rsidRPr="000F6673">
        <w:t>.</w:t>
      </w:r>
    </w:p>
    <w:p w14:paraId="64C61437" w14:textId="77777777" w:rsidR="00C64470" w:rsidRPr="000F6673" w:rsidRDefault="009C3E6F" w:rsidP="005A1670">
      <w:pPr>
        <w:pStyle w:val="Clause"/>
        <w:numPr>
          <w:ilvl w:val="0"/>
          <w:numId w:val="43"/>
        </w:numPr>
        <w:ind w:left="1548" w:hanging="357"/>
      </w:pPr>
      <w:r w:rsidRPr="000F6673">
        <w:t>In granting the exemption, CASA</w:t>
      </w:r>
      <w:r w:rsidR="00C64470" w:rsidRPr="000F6673">
        <w:t>:</w:t>
      </w:r>
    </w:p>
    <w:p w14:paraId="190A9F5A" w14:textId="74AEF88E" w:rsidR="00C64470" w:rsidRPr="000F6673" w:rsidRDefault="001B1FA8" w:rsidP="001B1FA8">
      <w:pPr>
        <w:pStyle w:val="Clause"/>
        <w:tabs>
          <w:tab w:val="left" w:pos="1985"/>
        </w:tabs>
        <w:ind w:left="2002" w:hanging="454"/>
      </w:pPr>
      <w:r w:rsidRPr="000F6673">
        <w:t>(a)</w:t>
      </w:r>
      <w:r w:rsidRPr="000F6673">
        <w:tab/>
      </w:r>
      <w:r w:rsidR="009C3E6F" w:rsidRPr="000F6673">
        <w:t>regard</w:t>
      </w:r>
      <w:r w:rsidR="002C5A69" w:rsidRPr="000F6673">
        <w:t>ed</w:t>
      </w:r>
      <w:r w:rsidR="00C64470" w:rsidRPr="000F6673">
        <w:t xml:space="preserve"> as paramount</w:t>
      </w:r>
      <w:r w:rsidR="009C3E6F" w:rsidRPr="000F6673">
        <w:t xml:space="preserve"> the </w:t>
      </w:r>
      <w:r w:rsidR="00B906D1" w:rsidRPr="000F6673">
        <w:t xml:space="preserve">preservation </w:t>
      </w:r>
      <w:r w:rsidR="009C3E6F" w:rsidRPr="000F6673">
        <w:t>of a level of</w:t>
      </w:r>
      <w:r w:rsidR="00C64470" w:rsidRPr="000F6673">
        <w:t xml:space="preserve"> aviation</w:t>
      </w:r>
      <w:r w:rsidR="009C3E6F" w:rsidRPr="000F6673">
        <w:t xml:space="preserve"> safety that is at least acceptable</w:t>
      </w:r>
      <w:r w:rsidR="00C64470" w:rsidRPr="000F6673">
        <w:t>; and</w:t>
      </w:r>
    </w:p>
    <w:p w14:paraId="1AF5B982" w14:textId="561F38D9" w:rsidR="009C3E6F" w:rsidRPr="000F6673" w:rsidRDefault="001B1FA8" w:rsidP="001B1FA8">
      <w:pPr>
        <w:pStyle w:val="Clause"/>
        <w:tabs>
          <w:tab w:val="left" w:pos="1985"/>
        </w:tabs>
        <w:ind w:left="2002" w:hanging="454"/>
      </w:pPr>
      <w:r w:rsidRPr="000F6673">
        <w:t>(b)</w:t>
      </w:r>
      <w:r w:rsidRPr="000F6673">
        <w:tab/>
      </w:r>
      <w:r w:rsidR="00C64470" w:rsidRPr="000F6673">
        <w:t>has imposed conditions that are necessary in the interests of the safety of air navigation</w:t>
      </w:r>
      <w:r w:rsidR="009C3E6F" w:rsidRPr="000F6673">
        <w:t>.</w:t>
      </w:r>
    </w:p>
    <w:p w14:paraId="2559C578" w14:textId="69B87327" w:rsidR="009C3E6F" w:rsidRPr="000F6673" w:rsidRDefault="009C3E6F" w:rsidP="005A1670">
      <w:pPr>
        <w:pStyle w:val="Clause"/>
        <w:numPr>
          <w:ilvl w:val="0"/>
          <w:numId w:val="43"/>
        </w:numPr>
        <w:ind w:left="1548" w:hanging="357"/>
      </w:pPr>
      <w:r w:rsidRPr="000F6673">
        <w:lastRenderedPageBreak/>
        <w:t xml:space="preserve">As such, the flight is </w:t>
      </w:r>
      <w:r w:rsidR="00F61A9B" w:rsidRPr="000F6673">
        <w:rPr>
          <w:b/>
          <w:bCs/>
        </w:rPr>
        <w:t>not</w:t>
      </w:r>
      <w:r w:rsidR="00F61A9B" w:rsidRPr="000F6673">
        <w:t xml:space="preserve"> governed by the same level of </w:t>
      </w:r>
      <w:r w:rsidR="00F76DFA" w:rsidRPr="000F6673">
        <w:t>oversight</w:t>
      </w:r>
      <w:r w:rsidR="00EF2C99" w:rsidRPr="000F6673">
        <w:t>,</w:t>
      </w:r>
      <w:r w:rsidR="00F76DFA" w:rsidRPr="000F6673">
        <w:t xml:space="preserve"> and </w:t>
      </w:r>
      <w:r w:rsidR="00EF2C99" w:rsidRPr="000F6673">
        <w:t xml:space="preserve">is </w:t>
      </w:r>
      <w:r w:rsidR="00EF2C99" w:rsidRPr="000F6673">
        <w:rPr>
          <w:b/>
          <w:bCs/>
        </w:rPr>
        <w:t xml:space="preserve">not </w:t>
      </w:r>
      <w:r w:rsidR="00EF2C99" w:rsidRPr="000F6673">
        <w:t xml:space="preserve">subject to the same </w:t>
      </w:r>
      <w:r w:rsidR="00F61A9B" w:rsidRPr="000F6673">
        <w:t xml:space="preserve">safety </w:t>
      </w:r>
      <w:r w:rsidR="00EF2C99" w:rsidRPr="000F6673">
        <w:t xml:space="preserve">standards, </w:t>
      </w:r>
      <w:r w:rsidR="00F61A9B" w:rsidRPr="000F6673">
        <w:t>that would be in place for a commercial passenger-carrying operation</w:t>
      </w:r>
      <w:r w:rsidRPr="000F6673">
        <w:t>.</w:t>
      </w:r>
    </w:p>
    <w:p w14:paraId="1F56EBC3" w14:textId="07B3697B" w:rsidR="00F61A9B" w:rsidRPr="000F6673" w:rsidRDefault="009C3E6F" w:rsidP="005A1670">
      <w:pPr>
        <w:pStyle w:val="Clause"/>
        <w:numPr>
          <w:ilvl w:val="0"/>
          <w:numId w:val="43"/>
        </w:numPr>
        <w:ind w:left="1548" w:hanging="357"/>
      </w:pPr>
      <w:r w:rsidRPr="000F6673">
        <w:t>Although the flight is subject to a range of safety conditions, the flight</w:t>
      </w:r>
      <w:r w:rsidR="00F61A9B" w:rsidRPr="000F6673">
        <w:t xml:space="preserve"> is</w:t>
      </w:r>
      <w:r w:rsidR="00F76DFA" w:rsidRPr="000F6673">
        <w:t>, therefore,</w:t>
      </w:r>
      <w:r w:rsidR="00F61A9B" w:rsidRPr="000F6673">
        <w:t xml:space="preserve"> associated with a</w:t>
      </w:r>
      <w:r w:rsidR="0016644D" w:rsidRPr="000F6673">
        <w:t xml:space="preserve"> lower level of oversight, and a</w:t>
      </w:r>
      <w:r w:rsidR="00F61A9B" w:rsidRPr="000F6673">
        <w:t xml:space="preserve"> higher level of </w:t>
      </w:r>
      <w:r w:rsidRPr="000F6673">
        <w:t xml:space="preserve">safety </w:t>
      </w:r>
      <w:r w:rsidR="00F61A9B" w:rsidRPr="000F6673">
        <w:t>risk</w:t>
      </w:r>
      <w:r w:rsidR="0016644D" w:rsidRPr="000F6673">
        <w:t>,</w:t>
      </w:r>
      <w:r w:rsidRPr="000F6673">
        <w:t xml:space="preserve"> than would be the case for a commercial passenger</w:t>
      </w:r>
      <w:r w:rsidR="00854A67" w:rsidRPr="000F6673">
        <w:noBreakHyphen/>
      </w:r>
      <w:r w:rsidRPr="000F6673">
        <w:t>carrying operation.</w:t>
      </w:r>
    </w:p>
    <w:p w14:paraId="4957CDFE" w14:textId="12E28423" w:rsidR="00FA4CF8" w:rsidRPr="000F6673" w:rsidRDefault="00E94700" w:rsidP="005A1670">
      <w:pPr>
        <w:pStyle w:val="Clause"/>
        <w:ind w:left="2212"/>
        <w:rPr>
          <w:b/>
          <w:bCs/>
        </w:rPr>
      </w:pPr>
      <w:r w:rsidRPr="000F6673">
        <w:rPr>
          <w:b/>
          <w:bCs/>
        </w:rPr>
        <w:t xml:space="preserve">Passenger </w:t>
      </w:r>
      <w:r w:rsidR="00FA4CF8" w:rsidRPr="000F6673">
        <w:rPr>
          <w:b/>
          <w:bCs/>
        </w:rPr>
        <w:t>Acknowledgement</w:t>
      </w:r>
    </w:p>
    <w:p w14:paraId="48867432" w14:textId="1E91A84A" w:rsidR="00FA4CF8" w:rsidRPr="000F6673" w:rsidRDefault="00FA4CF8" w:rsidP="009A537F">
      <w:pPr>
        <w:pStyle w:val="Clause"/>
        <w:ind w:left="1191" w:firstLine="0"/>
      </w:pPr>
      <w:r w:rsidRPr="000F6673">
        <w:t>I acknowledge that I have read and underst</w:t>
      </w:r>
      <w:r w:rsidR="00CE3DA3" w:rsidRPr="000F6673">
        <w:t>and</w:t>
      </w:r>
      <w:r w:rsidRPr="000F6673">
        <w:t xml:space="preserve"> th</w:t>
      </w:r>
      <w:r w:rsidR="00B906D1" w:rsidRPr="000F6673">
        <w:t>e above</w:t>
      </w:r>
      <w:r w:rsidRPr="000F6673">
        <w:t xml:space="preserve"> </w:t>
      </w:r>
      <w:r w:rsidR="00B906D1" w:rsidRPr="000F6673">
        <w:t>passenger advice</w:t>
      </w:r>
      <w:r w:rsidRPr="000F6673">
        <w:t>:</w:t>
      </w:r>
    </w:p>
    <w:p w14:paraId="692483B8" w14:textId="13E41294" w:rsidR="00FA4CF8" w:rsidRPr="000F6673" w:rsidRDefault="00FA4CF8" w:rsidP="005411AA">
      <w:pPr>
        <w:pStyle w:val="Clause"/>
        <w:tabs>
          <w:tab w:val="left" w:pos="6804"/>
        </w:tabs>
        <w:ind w:left="1191" w:firstLine="0"/>
      </w:pPr>
      <w:r w:rsidRPr="000F6673">
        <w:t>Signed:</w:t>
      </w:r>
      <w:r w:rsidR="00B906D1" w:rsidRPr="000F6673">
        <w:t xml:space="preserve"> </w:t>
      </w:r>
      <w:r w:rsidRPr="000F6673">
        <w:t>________________________________________</w:t>
      </w:r>
    </w:p>
    <w:p w14:paraId="38DE16B7" w14:textId="5E73F880" w:rsidR="00FA4CF8" w:rsidRPr="000F6673" w:rsidRDefault="00FA4CF8" w:rsidP="005A1670">
      <w:pPr>
        <w:pStyle w:val="Clause"/>
        <w:ind w:left="1191" w:firstLine="0"/>
      </w:pPr>
      <w:r w:rsidRPr="000F6673">
        <w:t>Print Name</w:t>
      </w:r>
      <w:r w:rsidR="001B1FA8" w:rsidRPr="000F6673">
        <w:t>:</w:t>
      </w:r>
      <w:r w:rsidRPr="000F6673">
        <w:t xml:space="preserve"> _________________________________________</w:t>
      </w:r>
    </w:p>
    <w:p w14:paraId="3B1A4166" w14:textId="77777777" w:rsidR="00FA4CF8" w:rsidRPr="000F6673" w:rsidRDefault="00FA4CF8" w:rsidP="005A1670">
      <w:pPr>
        <w:pStyle w:val="Clause"/>
        <w:ind w:left="1191" w:firstLine="0"/>
      </w:pPr>
      <w:r w:rsidRPr="000F6673">
        <w:t>Date: __________________________________________</w:t>
      </w:r>
    </w:p>
    <w:p w14:paraId="794BB480" w14:textId="77777777" w:rsidR="00FA4CF8" w:rsidRPr="000F6673" w:rsidRDefault="00FA4CF8" w:rsidP="009A537F">
      <w:pPr>
        <w:pStyle w:val="Clause"/>
        <w:spacing w:after="0"/>
        <w:ind w:left="1191" w:firstLine="0"/>
      </w:pPr>
    </w:p>
    <w:p w14:paraId="68589985" w14:textId="5441BF76" w:rsidR="00FA4CF8" w:rsidRPr="000F6673" w:rsidRDefault="009C32C0" w:rsidP="001B1FA8">
      <w:pPr>
        <w:pStyle w:val="Clause"/>
        <w:spacing w:before="0" w:after="120"/>
        <w:ind w:left="1191" w:firstLine="0"/>
        <w:rPr>
          <w:i/>
          <w:iCs/>
        </w:rPr>
      </w:pPr>
      <w:r w:rsidRPr="000F6673">
        <w:rPr>
          <w:i/>
          <w:iCs/>
        </w:rPr>
        <w:t>If</w:t>
      </w:r>
      <w:r w:rsidR="00FA4CF8" w:rsidRPr="000F6673">
        <w:rPr>
          <w:i/>
          <w:iCs/>
        </w:rPr>
        <w:t xml:space="preserve"> the passenger is under 18 years of age, this</w:t>
      </w:r>
      <w:r w:rsidR="00B906D1" w:rsidRPr="000F6673">
        <w:rPr>
          <w:i/>
          <w:iCs/>
        </w:rPr>
        <w:t xml:space="preserve"> passenger</w:t>
      </w:r>
      <w:r w:rsidR="00FA4CF8" w:rsidRPr="000F6673">
        <w:rPr>
          <w:i/>
          <w:iCs/>
        </w:rPr>
        <w:t xml:space="preserve"> acknowledgement must be signed by that person’s parent or legal guardian:</w:t>
      </w:r>
    </w:p>
    <w:p w14:paraId="55596989" w14:textId="63F74C56" w:rsidR="000A5191" w:rsidRPr="000F6673" w:rsidRDefault="00FA4CF8" w:rsidP="00855F35">
      <w:pPr>
        <w:pStyle w:val="Clause"/>
        <w:ind w:left="1191" w:firstLine="0"/>
      </w:pPr>
      <w:r w:rsidRPr="000F6673">
        <w:t>I</w:t>
      </w:r>
      <w:r w:rsidR="00CE3DA3" w:rsidRPr="000F6673">
        <w:t xml:space="preserve"> [print name]</w:t>
      </w:r>
      <w:r w:rsidR="003173F2" w:rsidRPr="000F6673">
        <w:t xml:space="preserve"> </w:t>
      </w:r>
      <w:r w:rsidRPr="000F6673">
        <w:t>___________________________</w:t>
      </w:r>
      <w:r w:rsidR="00CE3DA3" w:rsidRPr="000F6673">
        <w:t>________</w:t>
      </w:r>
      <w:r w:rsidRPr="000F6673">
        <w:t xml:space="preserve"> of</w:t>
      </w:r>
    </w:p>
    <w:p w14:paraId="15973700" w14:textId="08E25480" w:rsidR="00CE3DA3" w:rsidRPr="000F6673" w:rsidRDefault="00CE3DA3" w:rsidP="005A1670">
      <w:pPr>
        <w:pStyle w:val="Clause"/>
        <w:ind w:left="1191" w:firstLine="0"/>
      </w:pPr>
      <w:r w:rsidRPr="000F6673">
        <w:t>[address]</w:t>
      </w:r>
    </w:p>
    <w:p w14:paraId="55CEF77D" w14:textId="77777777" w:rsidR="00CE3DA3" w:rsidRPr="000F6673" w:rsidRDefault="00CE3DA3" w:rsidP="00D94958">
      <w:pPr>
        <w:pStyle w:val="Clause"/>
        <w:pBdr>
          <w:bottom w:val="single" w:sz="6" w:space="1" w:color="auto"/>
        </w:pBdr>
        <w:tabs>
          <w:tab w:val="clear" w:pos="454"/>
          <w:tab w:val="right" w:pos="1276"/>
        </w:tabs>
        <w:ind w:leftChars="600" w:left="1200" w:firstLine="0"/>
      </w:pPr>
    </w:p>
    <w:p w14:paraId="660AEE7A" w14:textId="3671F112" w:rsidR="00CE3DA3" w:rsidRPr="000F6673" w:rsidRDefault="00FA4CF8" w:rsidP="009F359D">
      <w:pPr>
        <w:pStyle w:val="Clause"/>
        <w:spacing w:before="120"/>
        <w:ind w:left="1191" w:firstLine="0"/>
      </w:pPr>
      <w:r w:rsidRPr="000F6673">
        <w:t>am the parent or legal guardian of the passenger named</w:t>
      </w:r>
      <w:r w:rsidR="00C64470" w:rsidRPr="000F6673">
        <w:t xml:space="preserve"> below:</w:t>
      </w:r>
    </w:p>
    <w:p w14:paraId="2A066972" w14:textId="016CFA29" w:rsidR="00FA4CF8" w:rsidRPr="000F6673" w:rsidRDefault="00CE3DA3" w:rsidP="005A1670">
      <w:pPr>
        <w:pStyle w:val="Clause"/>
        <w:ind w:left="1191" w:firstLine="0"/>
      </w:pPr>
      <w:r w:rsidRPr="000F6673">
        <w:t>____________________________________________________</w:t>
      </w:r>
    </w:p>
    <w:p w14:paraId="530803FE" w14:textId="6DE8EC26" w:rsidR="00FA4CF8" w:rsidRPr="000F6673" w:rsidRDefault="00FA4CF8" w:rsidP="009A537F">
      <w:pPr>
        <w:pStyle w:val="Clause"/>
        <w:spacing w:before="120"/>
        <w:ind w:left="1191" w:firstLine="0"/>
      </w:pPr>
      <w:r w:rsidRPr="000F6673">
        <w:t>I acknowledge that</w:t>
      </w:r>
      <w:r w:rsidR="009F163D" w:rsidRPr="000F6673">
        <w:t>, as the parent or legal guardian of the passenger,</w:t>
      </w:r>
      <w:r w:rsidRPr="000F6673">
        <w:t xml:space="preserve"> I have read</w:t>
      </w:r>
      <w:r w:rsidR="009F163D" w:rsidRPr="000F6673">
        <w:t xml:space="preserve"> and understand</w:t>
      </w:r>
      <w:r w:rsidR="00B906D1" w:rsidRPr="000F6673">
        <w:t xml:space="preserve"> the above passenger advice</w:t>
      </w:r>
      <w:r w:rsidR="009F163D" w:rsidRPr="000F6673">
        <w:t>:</w:t>
      </w:r>
    </w:p>
    <w:p w14:paraId="758E0F59" w14:textId="77777777" w:rsidR="00FA4CF8" w:rsidRPr="000F6673" w:rsidRDefault="00FA4CF8" w:rsidP="009A537F">
      <w:pPr>
        <w:pStyle w:val="Clause"/>
        <w:spacing w:before="120" w:after="0"/>
        <w:ind w:left="1191" w:firstLine="0"/>
      </w:pPr>
      <w:r w:rsidRPr="000F6673">
        <w:t>Signed: ________________________________________</w:t>
      </w:r>
    </w:p>
    <w:p w14:paraId="65EFAEA2" w14:textId="1BB86C49" w:rsidR="00FA4CF8" w:rsidRPr="000F6673" w:rsidRDefault="00CE3DA3" w:rsidP="009A537F">
      <w:pPr>
        <w:pStyle w:val="Clause"/>
        <w:ind w:left="1191" w:firstLine="0"/>
      </w:pPr>
      <w:r w:rsidRPr="000F6673">
        <w:t xml:space="preserve">Print </w:t>
      </w:r>
      <w:r w:rsidR="00FA4CF8" w:rsidRPr="000F6673">
        <w:t>Name: _________________________________________</w:t>
      </w:r>
    </w:p>
    <w:p w14:paraId="3A2153DD" w14:textId="77777777" w:rsidR="005411AA" w:rsidRPr="000F6673" w:rsidRDefault="005411AA" w:rsidP="005411AA">
      <w:pPr>
        <w:pStyle w:val="Clause"/>
        <w:ind w:left="1191" w:firstLine="0"/>
      </w:pPr>
      <w:r w:rsidRPr="000F6673">
        <w:t>Date: __________________________________________</w:t>
      </w:r>
    </w:p>
    <w:p w14:paraId="5D213FD6" w14:textId="77777777" w:rsidR="00E94700" w:rsidRPr="000F6673" w:rsidRDefault="00E94700" w:rsidP="005A1670">
      <w:pPr>
        <w:pStyle w:val="Clause"/>
        <w:spacing w:before="0" w:after="0"/>
        <w:ind w:left="1191" w:firstLine="0"/>
      </w:pPr>
    </w:p>
    <w:p w14:paraId="3FC71D58" w14:textId="5D093B97" w:rsidR="00F973A5" w:rsidRPr="000F6673" w:rsidRDefault="00F973A5" w:rsidP="006F2540">
      <w:pPr>
        <w:pStyle w:val="LDP1a"/>
        <w:spacing w:before="0"/>
      </w:pPr>
      <w:r w:rsidRPr="000F6673">
        <w:t>(</w:t>
      </w:r>
      <w:r w:rsidR="00DD0371" w:rsidRPr="000F6673">
        <w:t>n</w:t>
      </w:r>
      <w:r w:rsidRPr="000F6673">
        <w:t>)</w:t>
      </w:r>
      <w:r w:rsidRPr="000F6673">
        <w:tab/>
        <w:t>before a flight commences, the pilot in command must have</w:t>
      </w:r>
      <w:r w:rsidR="00E94700" w:rsidRPr="000F6673">
        <w:t xml:space="preserve"> the</w:t>
      </w:r>
      <w:r w:rsidR="00F85018" w:rsidRPr="000F6673">
        <w:t xml:space="preserve"> </w:t>
      </w:r>
      <w:r w:rsidR="00F61A9B" w:rsidRPr="000F6673">
        <w:t>signed</w:t>
      </w:r>
      <w:r w:rsidR="00965433" w:rsidRPr="000F6673">
        <w:t>, and dated</w:t>
      </w:r>
      <w:r w:rsidR="00F85018" w:rsidRPr="000F6673">
        <w:t>,</w:t>
      </w:r>
      <w:r w:rsidR="00B812E8" w:rsidRPr="000F6673">
        <w:t xml:space="preserve"> </w:t>
      </w:r>
      <w:r w:rsidR="003317D8" w:rsidRPr="000F6673">
        <w:t>p</w:t>
      </w:r>
      <w:r w:rsidR="00965433" w:rsidRPr="000F6673">
        <w:t xml:space="preserve">assenger </w:t>
      </w:r>
      <w:r w:rsidR="00E94700" w:rsidRPr="000F6673">
        <w:t xml:space="preserve">advice and acknowledgement statement </w:t>
      </w:r>
      <w:r w:rsidR="00F61A9B" w:rsidRPr="000F6673">
        <w:t>from each passenger</w:t>
      </w:r>
      <w:r w:rsidR="00F85018" w:rsidRPr="000F6673">
        <w:t xml:space="preserve"> (</w:t>
      </w:r>
      <w:r w:rsidR="00F61A9B" w:rsidRPr="000F6673">
        <w:t xml:space="preserve">or, if </w:t>
      </w:r>
      <w:r w:rsidR="00F85018" w:rsidRPr="000F6673">
        <w:t>a</w:t>
      </w:r>
      <w:r w:rsidR="00F61A9B" w:rsidRPr="000F6673">
        <w:t xml:space="preserve"> passenger is a person under the age of 18 years old, from the </w:t>
      </w:r>
      <w:r w:rsidR="009C32C0" w:rsidRPr="000F6673">
        <w:t>parent or legal guardian of</w:t>
      </w:r>
      <w:r w:rsidR="00F61A9B" w:rsidRPr="000F6673">
        <w:t xml:space="preserve"> the </w:t>
      </w:r>
      <w:r w:rsidR="00E94700" w:rsidRPr="000F6673">
        <w:t>passenger</w:t>
      </w:r>
      <w:r w:rsidR="00F85018" w:rsidRPr="000F6673">
        <w:t>)</w:t>
      </w:r>
      <w:r w:rsidR="00E94700" w:rsidRPr="000F6673">
        <w:t>;</w:t>
      </w:r>
    </w:p>
    <w:p w14:paraId="58BBFD04" w14:textId="6DD06A8B" w:rsidR="00B812E8" w:rsidRPr="000F6673" w:rsidRDefault="00965433" w:rsidP="009D44EF">
      <w:pPr>
        <w:pStyle w:val="LDP1a"/>
      </w:pPr>
      <w:r w:rsidRPr="000F6673">
        <w:t>(</w:t>
      </w:r>
      <w:r w:rsidR="00DD0371" w:rsidRPr="000F6673">
        <w:t>o</w:t>
      </w:r>
      <w:r w:rsidRPr="000F6673">
        <w:t>)</w:t>
      </w:r>
      <w:r w:rsidRPr="000F6673">
        <w:tab/>
        <w:t xml:space="preserve">before a flight commences, the pilot in command must leave each signed and dated </w:t>
      </w:r>
      <w:r w:rsidR="00E94700" w:rsidRPr="000F6673">
        <w:t>p</w:t>
      </w:r>
      <w:r w:rsidRPr="000F6673">
        <w:t xml:space="preserve">assenger </w:t>
      </w:r>
      <w:r w:rsidR="00E94700" w:rsidRPr="000F6673">
        <w:t>advice and acknowledgement</w:t>
      </w:r>
      <w:r w:rsidR="00F51C02" w:rsidRPr="000F6673">
        <w:t xml:space="preserve"> </w:t>
      </w:r>
      <w:r w:rsidR="00E94700" w:rsidRPr="000F6673">
        <w:t>statement for</w:t>
      </w:r>
      <w:r w:rsidR="00F51C02" w:rsidRPr="000F6673">
        <w:t xml:space="preserve"> the flight</w:t>
      </w:r>
      <w:r w:rsidRPr="000F6673">
        <w:t xml:space="preserve"> with a responsible person at the </w:t>
      </w:r>
      <w:r w:rsidR="0016644D" w:rsidRPr="000F6673">
        <w:t xml:space="preserve">departure </w:t>
      </w:r>
      <w:r w:rsidRPr="000F6673">
        <w:t>certified aerodrome.</w:t>
      </w:r>
    </w:p>
    <w:p w14:paraId="24413AEF" w14:textId="79BABE52" w:rsidR="00D418AD" w:rsidRPr="000F6673" w:rsidRDefault="00D418AD" w:rsidP="00965433">
      <w:pPr>
        <w:pStyle w:val="P1"/>
        <w:rPr>
          <w:rFonts w:ascii="Arial" w:hAnsi="Arial" w:cs="Arial"/>
          <w:b/>
          <w:bCs/>
          <w:sz w:val="22"/>
          <w:szCs w:val="22"/>
        </w:rPr>
      </w:pPr>
      <w:r w:rsidRPr="000F6673">
        <w:rPr>
          <w:rFonts w:ascii="Arial" w:hAnsi="Arial" w:cs="Arial"/>
          <w:b/>
          <w:bCs/>
          <w:sz w:val="22"/>
          <w:szCs w:val="22"/>
        </w:rPr>
        <w:t>The responsible person</w:t>
      </w:r>
    </w:p>
    <w:p w14:paraId="445BE6D3" w14:textId="0D2A4910" w:rsidR="0016644D" w:rsidRPr="000F6673" w:rsidRDefault="00965433" w:rsidP="003173F2">
      <w:pPr>
        <w:pStyle w:val="LDClause"/>
      </w:pPr>
      <w:r w:rsidRPr="000F6673">
        <w:tab/>
        <w:t>(2)</w:t>
      </w:r>
      <w:r w:rsidRPr="000F6673">
        <w:tab/>
        <w:t>For paragraph (1)(</w:t>
      </w:r>
      <w:r w:rsidR="00DD0371" w:rsidRPr="000F6673">
        <w:t>o</w:t>
      </w:r>
      <w:r w:rsidRPr="000F6673">
        <w:t xml:space="preserve">), a responsible person is </w:t>
      </w:r>
      <w:r w:rsidR="0016644D" w:rsidRPr="000F6673">
        <w:t xml:space="preserve">a representative of CFL or another person who will ensure that CFL receive each of the </w:t>
      </w:r>
      <w:r w:rsidR="00CC0C7E" w:rsidRPr="000F6673">
        <w:t>p</w:t>
      </w:r>
      <w:r w:rsidR="0016644D" w:rsidRPr="000F6673">
        <w:t xml:space="preserve">assenger </w:t>
      </w:r>
      <w:r w:rsidR="00CC0C7E" w:rsidRPr="000F6673">
        <w:t>advice and acknowledgement statements</w:t>
      </w:r>
      <w:r w:rsidR="00F51C02" w:rsidRPr="000F6673">
        <w:t xml:space="preserve"> for the flight</w:t>
      </w:r>
      <w:r w:rsidR="0016644D" w:rsidRPr="000F6673">
        <w:t>.</w:t>
      </w:r>
    </w:p>
    <w:p w14:paraId="1B2E8EEB" w14:textId="2BB68C7B" w:rsidR="005104AA" w:rsidRPr="000F6673" w:rsidRDefault="00044B3F" w:rsidP="005104AA">
      <w:pPr>
        <w:pStyle w:val="LDClauseHeading"/>
      </w:pPr>
      <w:r w:rsidRPr="000F6673">
        <w:t>8</w:t>
      </w:r>
      <w:r w:rsidR="005104AA" w:rsidRPr="000F6673">
        <w:tab/>
        <w:t>Directions</w:t>
      </w:r>
    </w:p>
    <w:p w14:paraId="3232FF92" w14:textId="31DE1481" w:rsidR="00D418AD" w:rsidRPr="000F6673" w:rsidRDefault="00BB0F3E" w:rsidP="00D418AD">
      <w:pPr>
        <w:pStyle w:val="P1"/>
        <w:rPr>
          <w:rFonts w:ascii="Arial" w:hAnsi="Arial" w:cs="Arial"/>
          <w:b/>
          <w:bCs/>
          <w:sz w:val="22"/>
          <w:szCs w:val="22"/>
        </w:rPr>
      </w:pPr>
      <w:r w:rsidRPr="000F6673">
        <w:rPr>
          <w:rFonts w:ascii="Arial" w:hAnsi="Arial" w:cs="Arial"/>
          <w:b/>
          <w:bCs/>
          <w:sz w:val="22"/>
          <w:szCs w:val="22"/>
        </w:rPr>
        <w:t>Number and extent of</w:t>
      </w:r>
      <w:r w:rsidR="00D418AD" w:rsidRPr="000F6673">
        <w:rPr>
          <w:rFonts w:ascii="Arial" w:hAnsi="Arial" w:cs="Arial"/>
          <w:b/>
          <w:bCs/>
          <w:sz w:val="22"/>
          <w:szCs w:val="22"/>
        </w:rPr>
        <w:t xml:space="preserve"> relevant events</w:t>
      </w:r>
    </w:p>
    <w:p w14:paraId="5DCF5778" w14:textId="2EA70628" w:rsidR="00925412" w:rsidRPr="000F6673" w:rsidRDefault="00804AF2" w:rsidP="003173F2">
      <w:pPr>
        <w:pStyle w:val="LDClause"/>
      </w:pPr>
      <w:r w:rsidRPr="000F6673">
        <w:tab/>
      </w:r>
      <w:r w:rsidR="008F7F66" w:rsidRPr="000F6673">
        <w:t>(1)</w:t>
      </w:r>
      <w:r w:rsidRPr="000F6673">
        <w:tab/>
      </w:r>
      <w:r w:rsidR="00DD0371" w:rsidRPr="000F6673">
        <w:t>CFL is directed t</w:t>
      </w:r>
      <w:r w:rsidR="00925412" w:rsidRPr="000F6673">
        <w:t xml:space="preserve">hat it must not arrange for more than </w:t>
      </w:r>
      <w:r w:rsidR="00BB0F3E" w:rsidRPr="000F6673">
        <w:t>4</w:t>
      </w:r>
      <w:r w:rsidR="00925412" w:rsidRPr="000F6673">
        <w:t xml:space="preserve"> relevant events </w:t>
      </w:r>
      <w:r w:rsidR="00F03EEE" w:rsidRPr="000F6673">
        <w:t xml:space="preserve">to </w:t>
      </w:r>
      <w:r w:rsidR="00925412" w:rsidRPr="000F6673">
        <w:t>be completed</w:t>
      </w:r>
      <w:r w:rsidR="00D418AD" w:rsidRPr="000F6673">
        <w:t xml:space="preserve"> </w:t>
      </w:r>
      <w:r w:rsidR="00925412" w:rsidRPr="000F6673">
        <w:t xml:space="preserve">before the end of </w:t>
      </w:r>
      <w:r w:rsidR="00AD3668">
        <w:t>30 June</w:t>
      </w:r>
      <w:r w:rsidR="00150B73" w:rsidRPr="000F6673">
        <w:t xml:space="preserve"> </w:t>
      </w:r>
      <w:r w:rsidR="00BB0F3E" w:rsidRPr="000F6673">
        <w:t>2026</w:t>
      </w:r>
      <w:r w:rsidR="00925412" w:rsidRPr="000F6673">
        <w:t>.</w:t>
      </w:r>
    </w:p>
    <w:p w14:paraId="5DB826BE" w14:textId="54484FB8" w:rsidR="00BB0F3E" w:rsidRPr="000F6673" w:rsidRDefault="00BB0F3E" w:rsidP="003173F2">
      <w:pPr>
        <w:pStyle w:val="LDClause"/>
      </w:pPr>
      <w:r w:rsidRPr="000F6673">
        <w:tab/>
        <w:t>(2)</w:t>
      </w:r>
      <w:r w:rsidRPr="000F6673">
        <w:tab/>
        <w:t xml:space="preserve">CFL is directed that each relevant event must </w:t>
      </w:r>
      <w:r w:rsidR="0015628E" w:rsidRPr="000F6673">
        <w:t xml:space="preserve">not </w:t>
      </w:r>
      <w:r w:rsidRPr="000F6673">
        <w:t xml:space="preserve">last </w:t>
      </w:r>
      <w:r w:rsidR="0015628E" w:rsidRPr="000F6673">
        <w:t xml:space="preserve">for </w:t>
      </w:r>
      <w:r w:rsidRPr="000F6673">
        <w:t>more than 3</w:t>
      </w:r>
      <w:r w:rsidR="000C36C9" w:rsidRPr="000F6673">
        <w:t> </w:t>
      </w:r>
      <w:r w:rsidRPr="000F6673">
        <w:t>consecutive days.</w:t>
      </w:r>
    </w:p>
    <w:p w14:paraId="339C8C3B" w14:textId="37A99133" w:rsidR="00D418AD" w:rsidRPr="000F6673" w:rsidRDefault="00D418AD" w:rsidP="006F2540">
      <w:pPr>
        <w:pStyle w:val="P1"/>
        <w:keepNext/>
        <w:keepLines/>
        <w:rPr>
          <w:rFonts w:ascii="Arial" w:hAnsi="Arial" w:cs="Arial"/>
          <w:b/>
          <w:bCs/>
          <w:sz w:val="22"/>
          <w:szCs w:val="22"/>
        </w:rPr>
      </w:pPr>
      <w:r w:rsidRPr="000F6673">
        <w:rPr>
          <w:rFonts w:ascii="Arial" w:hAnsi="Arial" w:cs="Arial"/>
          <w:b/>
          <w:bCs/>
          <w:sz w:val="22"/>
          <w:szCs w:val="22"/>
        </w:rPr>
        <w:lastRenderedPageBreak/>
        <w:t>Notifications</w:t>
      </w:r>
    </w:p>
    <w:p w14:paraId="1D9DD349" w14:textId="6475FE28" w:rsidR="007E779A" w:rsidRPr="000F6673" w:rsidRDefault="007E779A" w:rsidP="006F2540">
      <w:pPr>
        <w:pStyle w:val="LDClause"/>
        <w:keepNext/>
        <w:keepLines/>
      </w:pPr>
      <w:r w:rsidRPr="000F6673">
        <w:tab/>
        <w:t>(3)</w:t>
      </w:r>
      <w:r w:rsidRPr="000F6673">
        <w:tab/>
        <w:t>CFL is directed to ensure that each pilot in command:</w:t>
      </w:r>
    </w:p>
    <w:p w14:paraId="4ABF4D8B" w14:textId="77777777" w:rsidR="007E779A" w:rsidRPr="000F6673" w:rsidRDefault="007E779A" w:rsidP="009D44EF">
      <w:pPr>
        <w:pStyle w:val="LDP1a"/>
      </w:pPr>
      <w:r w:rsidRPr="000F6673">
        <w:t>(a)</w:t>
      </w:r>
      <w:r w:rsidRPr="000F6673">
        <w:tab/>
        <w:t>who participates in the relevant event; or</w:t>
      </w:r>
    </w:p>
    <w:p w14:paraId="280EA5EA" w14:textId="77777777" w:rsidR="007E779A" w:rsidRPr="000F6673" w:rsidRDefault="007E779A" w:rsidP="009D44EF">
      <w:pPr>
        <w:pStyle w:val="LDP1a"/>
      </w:pPr>
      <w:r w:rsidRPr="000F6673">
        <w:t>(b)</w:t>
      </w:r>
      <w:r w:rsidRPr="000F6673">
        <w:tab/>
        <w:t>who withdraws, or is withdrawn, from such participation;</w:t>
      </w:r>
    </w:p>
    <w:p w14:paraId="54FFC25F" w14:textId="77777777" w:rsidR="007E779A" w:rsidRPr="000F6673" w:rsidRDefault="007E779A" w:rsidP="007E779A">
      <w:pPr>
        <w:pStyle w:val="Clause"/>
      </w:pPr>
      <w:r w:rsidRPr="000F6673">
        <w:tab/>
      </w:r>
      <w:r w:rsidRPr="000F6673">
        <w:tab/>
        <w:t>is notified to CASA in a notification.</w:t>
      </w:r>
    </w:p>
    <w:p w14:paraId="7A0B8CDE" w14:textId="776DA288" w:rsidR="001109DC" w:rsidRPr="000F6673" w:rsidRDefault="001109DC" w:rsidP="003173F2">
      <w:pPr>
        <w:pStyle w:val="LDClause"/>
      </w:pPr>
      <w:r w:rsidRPr="000F6673">
        <w:tab/>
        <w:t>(</w:t>
      </w:r>
      <w:r w:rsidR="00303150" w:rsidRPr="000F6673">
        <w:t>4</w:t>
      </w:r>
      <w:r w:rsidRPr="000F6673">
        <w:t>)</w:t>
      </w:r>
      <w:r w:rsidRPr="000F6673">
        <w:tab/>
        <w:t>CFL is directed to ensure that the initial notification of a relevant event is provided to CASA at least 7 days before the commencement of the event.</w:t>
      </w:r>
    </w:p>
    <w:p w14:paraId="108A3A26" w14:textId="4F896AAC" w:rsidR="00D418AD" w:rsidRPr="000F6673" w:rsidRDefault="00D418AD" w:rsidP="00D418AD">
      <w:pPr>
        <w:pStyle w:val="P1"/>
        <w:rPr>
          <w:rFonts w:ascii="Arial" w:hAnsi="Arial" w:cs="Arial"/>
          <w:b/>
          <w:bCs/>
          <w:sz w:val="22"/>
          <w:szCs w:val="22"/>
        </w:rPr>
      </w:pPr>
      <w:r w:rsidRPr="000F6673">
        <w:rPr>
          <w:rFonts w:ascii="Arial" w:hAnsi="Arial" w:cs="Arial"/>
          <w:b/>
          <w:bCs/>
          <w:sz w:val="22"/>
          <w:szCs w:val="22"/>
        </w:rPr>
        <w:t>Pilot compliance</w:t>
      </w:r>
    </w:p>
    <w:p w14:paraId="4382AB25" w14:textId="44013E9B" w:rsidR="00804AF2" w:rsidRPr="000F6673" w:rsidRDefault="00804AF2" w:rsidP="003173F2">
      <w:pPr>
        <w:pStyle w:val="LDClause"/>
      </w:pPr>
      <w:r w:rsidRPr="000F6673">
        <w:tab/>
      </w:r>
      <w:r w:rsidR="008F7F66" w:rsidRPr="000F6673">
        <w:t>(</w:t>
      </w:r>
      <w:r w:rsidR="00303150" w:rsidRPr="000F6673">
        <w:t>5</w:t>
      </w:r>
      <w:r w:rsidR="008F7F66" w:rsidRPr="000F6673">
        <w:t>)</w:t>
      </w:r>
      <w:r w:rsidRPr="000F6673">
        <w:tab/>
        <w:t xml:space="preserve">CFL </w:t>
      </w:r>
      <w:r w:rsidR="008F7F66" w:rsidRPr="000F6673">
        <w:t xml:space="preserve">is directed to </w:t>
      </w:r>
      <w:r w:rsidRPr="000F6673">
        <w:t xml:space="preserve">ensure that </w:t>
      </w:r>
      <w:r w:rsidR="0024016C" w:rsidRPr="000F6673">
        <w:t xml:space="preserve">each pilot </w:t>
      </w:r>
      <w:r w:rsidR="00D2462C" w:rsidRPr="000F6673">
        <w:t xml:space="preserve">in command </w:t>
      </w:r>
      <w:r w:rsidR="001109DC" w:rsidRPr="000F6673">
        <w:t>mentioned in a notification</w:t>
      </w:r>
      <w:r w:rsidR="008F7F66" w:rsidRPr="000F6673">
        <w:t>:</w:t>
      </w:r>
    </w:p>
    <w:p w14:paraId="062E6FDC" w14:textId="35E29D77" w:rsidR="0024016C" w:rsidRPr="000F6673" w:rsidRDefault="00AF6D05" w:rsidP="009D44EF">
      <w:pPr>
        <w:pStyle w:val="LDP1a"/>
      </w:pPr>
      <w:r w:rsidRPr="000F6673">
        <w:t>(a)</w:t>
      </w:r>
      <w:r w:rsidRPr="000F6673">
        <w:tab/>
      </w:r>
      <w:r w:rsidR="008F7F66" w:rsidRPr="000F6673">
        <w:t xml:space="preserve">has </w:t>
      </w:r>
      <w:r w:rsidR="0024016C" w:rsidRPr="000F6673">
        <w:t xml:space="preserve">complied with the </w:t>
      </w:r>
      <w:r w:rsidR="00D2462C" w:rsidRPr="000F6673">
        <w:t xml:space="preserve">applicable </w:t>
      </w:r>
      <w:r w:rsidR="0024016C" w:rsidRPr="000F6673">
        <w:t>requirements and conditions of this instrument at the time of notification; and</w:t>
      </w:r>
    </w:p>
    <w:p w14:paraId="01166998" w14:textId="23D2E51B" w:rsidR="0024016C" w:rsidRPr="000F6673" w:rsidRDefault="00AF6D05" w:rsidP="009D44EF">
      <w:pPr>
        <w:pStyle w:val="LDP1a"/>
      </w:pPr>
      <w:r w:rsidRPr="000F6673">
        <w:t>(b)</w:t>
      </w:r>
      <w:r w:rsidRPr="000F6673">
        <w:tab/>
      </w:r>
      <w:r w:rsidR="0024016C" w:rsidRPr="000F6673">
        <w:t xml:space="preserve">complies with the </w:t>
      </w:r>
      <w:r w:rsidR="00D2462C" w:rsidRPr="000F6673">
        <w:t xml:space="preserve">applicable </w:t>
      </w:r>
      <w:r w:rsidR="0024016C" w:rsidRPr="000F6673">
        <w:t xml:space="preserve">requirements and conditions of this instrument at all </w:t>
      </w:r>
      <w:r w:rsidRPr="000F6673">
        <w:t>times</w:t>
      </w:r>
      <w:r w:rsidR="0024016C" w:rsidRPr="000F6673">
        <w:t xml:space="preserve"> during each relevant event in which the pilot participates; and</w:t>
      </w:r>
    </w:p>
    <w:p w14:paraId="4D998B04" w14:textId="2865384B" w:rsidR="001109DC" w:rsidRPr="000F6673" w:rsidRDefault="001109DC" w:rsidP="001109DC">
      <w:pPr>
        <w:pStyle w:val="P1"/>
      </w:pPr>
      <w:r w:rsidRPr="000F6673">
        <w:t>(c)</w:t>
      </w:r>
      <w:r w:rsidRPr="000F6673">
        <w:tab/>
        <w:t>if CFL learns of the pilot’s non-compliance with any of the requirements and conditions of this instrument:</w:t>
      </w:r>
    </w:p>
    <w:p w14:paraId="167701CE" w14:textId="00618E89" w:rsidR="001109DC" w:rsidRPr="000F6673" w:rsidRDefault="001109DC" w:rsidP="005A1670">
      <w:pPr>
        <w:pStyle w:val="LDP2i0"/>
        <w:ind w:left="1559" w:hanging="1105"/>
      </w:pPr>
      <w:r w:rsidRPr="000F6673">
        <w:tab/>
        <w:t>(i)</w:t>
      </w:r>
      <w:r w:rsidRPr="000F6673">
        <w:tab/>
        <w:t>is immediately withdrawn from participation in the relevant event</w:t>
      </w:r>
      <w:r w:rsidR="00D2462C" w:rsidRPr="000F6673">
        <w:t xml:space="preserve"> by CFL</w:t>
      </w:r>
      <w:r w:rsidRPr="000F6673">
        <w:t>; and</w:t>
      </w:r>
    </w:p>
    <w:p w14:paraId="0910F26F" w14:textId="7C5AF6FD" w:rsidR="001109DC" w:rsidRPr="000F6673" w:rsidRDefault="001109DC" w:rsidP="005A1670">
      <w:pPr>
        <w:pStyle w:val="LDP2i0"/>
        <w:ind w:left="1559" w:hanging="1105"/>
      </w:pPr>
      <w:r w:rsidRPr="000F6673">
        <w:tab/>
        <w:t>(ii)</w:t>
      </w:r>
      <w:r w:rsidRPr="000F6673">
        <w:tab/>
        <w:t xml:space="preserve">is </w:t>
      </w:r>
      <w:r w:rsidR="00860E34" w:rsidRPr="000F6673">
        <w:t>the subject of written information</w:t>
      </w:r>
      <w:r w:rsidRPr="000F6673">
        <w:t xml:space="preserve"> to CASA</w:t>
      </w:r>
      <w:r w:rsidR="00CC2E7A" w:rsidRPr="000F6673">
        <w:t xml:space="preserve"> by CFL</w:t>
      </w:r>
      <w:r w:rsidRPr="000F6673">
        <w:t>, outlining the non-compliance, within 3 working days of the withdrawal.</w:t>
      </w:r>
    </w:p>
    <w:p w14:paraId="3340ADB6" w14:textId="0507857A" w:rsidR="00D418AD" w:rsidRPr="000F6673" w:rsidRDefault="00D418AD" w:rsidP="00AF6D05">
      <w:pPr>
        <w:pStyle w:val="P1"/>
        <w:rPr>
          <w:rFonts w:ascii="Arial" w:hAnsi="Arial" w:cs="Arial"/>
          <w:b/>
          <w:bCs/>
          <w:sz w:val="22"/>
          <w:szCs w:val="22"/>
        </w:rPr>
      </w:pPr>
      <w:r w:rsidRPr="000F6673">
        <w:rPr>
          <w:rFonts w:ascii="Arial" w:hAnsi="Arial" w:cs="Arial"/>
          <w:b/>
          <w:bCs/>
          <w:sz w:val="22"/>
          <w:szCs w:val="22"/>
        </w:rPr>
        <w:t>Pilot reimbursement</w:t>
      </w:r>
    </w:p>
    <w:p w14:paraId="27CB53BD" w14:textId="6435F1DB" w:rsidR="00902F46" w:rsidRPr="000F6673" w:rsidRDefault="008F7F66" w:rsidP="00902F46">
      <w:pPr>
        <w:pStyle w:val="Clause"/>
      </w:pPr>
      <w:r w:rsidRPr="000F6673">
        <w:tab/>
        <w:t>(</w:t>
      </w:r>
      <w:r w:rsidR="00303150" w:rsidRPr="000F6673">
        <w:t>6</w:t>
      </w:r>
      <w:r w:rsidRPr="000F6673">
        <w:t>)</w:t>
      </w:r>
      <w:r w:rsidRPr="000F6673">
        <w:tab/>
        <w:t>CFL is directed to ensure that</w:t>
      </w:r>
      <w:r w:rsidR="00902F46" w:rsidRPr="000F6673">
        <w:t>:</w:t>
      </w:r>
    </w:p>
    <w:p w14:paraId="357AE2A4" w14:textId="124573C4" w:rsidR="00902F46" w:rsidRPr="000F6673" w:rsidRDefault="00902F46" w:rsidP="009D44EF">
      <w:pPr>
        <w:pStyle w:val="LDP1a"/>
      </w:pPr>
      <w:r w:rsidRPr="000F6673">
        <w:t>(a)</w:t>
      </w:r>
      <w:r w:rsidRPr="000F6673">
        <w:tab/>
      </w:r>
      <w:r w:rsidR="008F7F66" w:rsidRPr="000F6673">
        <w:t>no more than direct costs are paid</w:t>
      </w:r>
      <w:r w:rsidRPr="000F6673">
        <w:t xml:space="preserve"> </w:t>
      </w:r>
      <w:r w:rsidR="008F7F66" w:rsidRPr="000F6673">
        <w:t>to a</w:t>
      </w:r>
      <w:r w:rsidR="00CC2E7A" w:rsidRPr="000F6673">
        <w:t xml:space="preserve"> pilot in command</w:t>
      </w:r>
      <w:r w:rsidR="008F7F66" w:rsidRPr="000F6673">
        <w:t xml:space="preserve"> for a</w:t>
      </w:r>
      <w:r w:rsidR="00CC2E7A" w:rsidRPr="000F6673">
        <w:t xml:space="preserve"> relevant</w:t>
      </w:r>
      <w:r w:rsidR="008F7F66" w:rsidRPr="000F6673">
        <w:t xml:space="preserve"> flight</w:t>
      </w:r>
      <w:r w:rsidRPr="000F6673">
        <w:t xml:space="preserve"> from the relevant donations for the flight as received by CFL, to the exclusion of any and every other form of hire or reward, in money or money’s worth, that may, or could, be paid, or accrue, to the </w:t>
      </w:r>
      <w:r w:rsidR="00CC2E7A" w:rsidRPr="000F6673">
        <w:t>pilot in command</w:t>
      </w:r>
      <w:r w:rsidRPr="000F6673">
        <w:t xml:space="preserve"> from CFL or from any other source whatsoever</w:t>
      </w:r>
      <w:r w:rsidR="005A0626" w:rsidRPr="000F6673">
        <w:t>;</w:t>
      </w:r>
      <w:r w:rsidRPr="000F6673">
        <w:t xml:space="preserve"> and</w:t>
      </w:r>
    </w:p>
    <w:p w14:paraId="60425EB4" w14:textId="2F68F259" w:rsidR="00902F46" w:rsidRPr="000F6673" w:rsidRDefault="00902F46" w:rsidP="003173F2">
      <w:pPr>
        <w:pStyle w:val="LDP1a"/>
      </w:pPr>
      <w:r w:rsidRPr="000F6673">
        <w:t>(b)</w:t>
      </w:r>
      <w:r w:rsidRPr="000F6673">
        <w:tab/>
        <w:t>the entire remain</w:t>
      </w:r>
      <w:r w:rsidR="009A537F" w:rsidRPr="000F6673">
        <w:t>d</w:t>
      </w:r>
      <w:r w:rsidRPr="000F6673">
        <w:t xml:space="preserve">er of the </w:t>
      </w:r>
      <w:r w:rsidR="001109DC" w:rsidRPr="000F6673">
        <w:t xml:space="preserve">payments </w:t>
      </w:r>
      <w:r w:rsidRPr="000F6673">
        <w:t>of all passengers on the flight mentioned in paragraph (a) are</w:t>
      </w:r>
      <w:r w:rsidR="001109DC" w:rsidRPr="000F6673">
        <w:t>, in the first instance,</w:t>
      </w:r>
      <w:r w:rsidRPr="000F6673">
        <w:t xml:space="preserve"> placed in a CFL bank account for CFL’s charitable purposes.</w:t>
      </w:r>
    </w:p>
    <w:p w14:paraId="6FB1CFC3" w14:textId="77777777" w:rsidR="00CC2E7A" w:rsidRPr="000F6673" w:rsidRDefault="00A200F2" w:rsidP="00CC2E7A">
      <w:pPr>
        <w:pStyle w:val="LDNote"/>
      </w:pPr>
      <w:r w:rsidRPr="000F6673">
        <w:rPr>
          <w:i/>
          <w:iCs/>
        </w:rPr>
        <w:t>Note</w:t>
      </w:r>
      <w:r w:rsidRPr="000F6673">
        <w:t>   CASA considers that this direction is likely to beneficially affect the safe navigation and operation of relevant aircraft by reinforcing to all concerned that a flight is not a passenger air transport operation, nor a self-contained private operation, but a hybrid operation in which safety conditions and other directions, combined, will achieve an acceptable level of safety for relevant passengers</w:t>
      </w:r>
      <w:r w:rsidR="00CC2E7A" w:rsidRPr="000F6673">
        <w:t xml:space="preserve"> but not equivalent to that which would pertain in a passenger air transport operation.</w:t>
      </w:r>
    </w:p>
    <w:p w14:paraId="592E0F02" w14:textId="364F7DC3" w:rsidR="00D418AD" w:rsidRPr="000F6673" w:rsidRDefault="002558E1" w:rsidP="00606036">
      <w:pPr>
        <w:pStyle w:val="LDNote"/>
        <w:rPr>
          <w:rFonts w:ascii="Arial" w:hAnsi="Arial" w:cs="Arial"/>
          <w:b/>
          <w:bCs/>
          <w:sz w:val="22"/>
          <w:szCs w:val="22"/>
        </w:rPr>
      </w:pPr>
      <w:r w:rsidRPr="000F6673">
        <w:rPr>
          <w:rFonts w:ascii="Arial" w:hAnsi="Arial" w:cs="Arial"/>
          <w:b/>
          <w:bCs/>
          <w:sz w:val="22"/>
          <w:szCs w:val="22"/>
        </w:rPr>
        <w:t>Safety p</w:t>
      </w:r>
      <w:r w:rsidR="00D418AD" w:rsidRPr="000F6673">
        <w:rPr>
          <w:rFonts w:ascii="Arial" w:hAnsi="Arial" w:cs="Arial"/>
          <w:b/>
          <w:bCs/>
          <w:sz w:val="22"/>
          <w:szCs w:val="22"/>
        </w:rPr>
        <w:t>rocedures and descriptions</w:t>
      </w:r>
    </w:p>
    <w:p w14:paraId="51F0E1AE" w14:textId="04B8FC30" w:rsidR="002558E1" w:rsidRPr="000F6673" w:rsidRDefault="00D418AD" w:rsidP="003173F2">
      <w:pPr>
        <w:pStyle w:val="LDClause"/>
      </w:pPr>
      <w:r w:rsidRPr="000F6673">
        <w:tab/>
        <w:t>(</w:t>
      </w:r>
      <w:r w:rsidR="00303150" w:rsidRPr="000F6673">
        <w:t>7</w:t>
      </w:r>
      <w:r w:rsidRPr="000F6673">
        <w:t>)</w:t>
      </w:r>
      <w:r w:rsidRPr="000F6673">
        <w:tab/>
      </w:r>
      <w:r w:rsidR="002558E1" w:rsidRPr="000F6673">
        <w:t xml:space="preserve">CFL is directed to devise and implement a fail-safe procedure </w:t>
      </w:r>
      <w:r w:rsidR="003C57D1" w:rsidRPr="000F6673">
        <w:t>to</w:t>
      </w:r>
      <w:r w:rsidR="002558E1" w:rsidRPr="000F6673">
        <w:t xml:space="preserve"> ensure that, for each flight, </w:t>
      </w:r>
      <w:r w:rsidR="00B13807" w:rsidRPr="000F6673">
        <w:t>CFL</w:t>
      </w:r>
      <w:r w:rsidR="002558E1" w:rsidRPr="000F6673">
        <w:t xml:space="preserve"> will obtain each signed and dated </w:t>
      </w:r>
      <w:r w:rsidR="00B13807" w:rsidRPr="000F6673">
        <w:t>p</w:t>
      </w:r>
      <w:r w:rsidR="002558E1" w:rsidRPr="000F6673">
        <w:t>assenger</w:t>
      </w:r>
      <w:r w:rsidR="00CC2E7A" w:rsidRPr="000F6673">
        <w:t xml:space="preserve"> advice and</w:t>
      </w:r>
      <w:r w:rsidR="002558E1" w:rsidRPr="000F6673">
        <w:t xml:space="preserve"> </w:t>
      </w:r>
      <w:r w:rsidR="00B13807" w:rsidRPr="000F6673">
        <w:t>a</w:t>
      </w:r>
      <w:r w:rsidR="002558E1" w:rsidRPr="000F6673">
        <w:t xml:space="preserve">cknowledgement </w:t>
      </w:r>
      <w:r w:rsidR="00CC2E7A" w:rsidRPr="000F6673">
        <w:t xml:space="preserve">statement </w:t>
      </w:r>
      <w:r w:rsidR="002558E1" w:rsidRPr="000F6673">
        <w:t>from the relevant responsible person.</w:t>
      </w:r>
    </w:p>
    <w:p w14:paraId="0CEAE844" w14:textId="2F5AE064" w:rsidR="00D418AD" w:rsidRPr="000F6673" w:rsidRDefault="002558E1" w:rsidP="003173F2">
      <w:pPr>
        <w:pStyle w:val="LDClause"/>
      </w:pPr>
      <w:r w:rsidRPr="000F6673">
        <w:tab/>
        <w:t>(</w:t>
      </w:r>
      <w:r w:rsidR="00303150" w:rsidRPr="000F6673">
        <w:t>8</w:t>
      </w:r>
      <w:r w:rsidRPr="000F6673">
        <w:t>)</w:t>
      </w:r>
      <w:r w:rsidRPr="000F6673">
        <w:tab/>
      </w:r>
      <w:r w:rsidR="00D418AD" w:rsidRPr="000F6673">
        <w:t xml:space="preserve">CFL is directed to prepare, and provide for each </w:t>
      </w:r>
      <w:r w:rsidR="00EC51C7" w:rsidRPr="000F6673">
        <w:t>pilot in command</w:t>
      </w:r>
      <w:r w:rsidR="00D418AD" w:rsidRPr="000F6673">
        <w:t>, a set of procedures, not inconsistent with this instrument, to assist pilots in command to comply with this instrument.</w:t>
      </w:r>
    </w:p>
    <w:p w14:paraId="2ADD27FC" w14:textId="58EE6BF1" w:rsidR="00D418AD" w:rsidRPr="000F6673" w:rsidRDefault="00D418AD" w:rsidP="003173F2">
      <w:pPr>
        <w:pStyle w:val="LDClause"/>
      </w:pPr>
      <w:r w:rsidRPr="000F6673">
        <w:tab/>
        <w:t>(</w:t>
      </w:r>
      <w:r w:rsidR="00303150" w:rsidRPr="000F6673">
        <w:t>9</w:t>
      </w:r>
      <w:r w:rsidRPr="000F6673">
        <w:t>)</w:t>
      </w:r>
      <w:r w:rsidRPr="000F6673">
        <w:tab/>
        <w:t>CFL is directed to prepare, and publish on its website</w:t>
      </w:r>
      <w:r w:rsidR="00CC2E7A" w:rsidRPr="000F6673">
        <w:t>,</w:t>
      </w:r>
      <w:r w:rsidRPr="000F6673">
        <w:t xml:space="preserve"> for potential</w:t>
      </w:r>
      <w:r w:rsidR="00537055" w:rsidRPr="000F6673">
        <w:t>ly</w:t>
      </w:r>
      <w:r w:rsidRPr="000F6673">
        <w:t xml:space="preserve"> relevant passengers, a plain English description of the purpose and methodology of th</w:t>
      </w:r>
      <w:r w:rsidR="00704041" w:rsidRPr="000F6673">
        <w:t>is instrument</w:t>
      </w:r>
      <w:r w:rsidR="00963FBC" w:rsidRPr="000F6673">
        <w:t>, including details of the</w:t>
      </w:r>
      <w:r w:rsidR="00014CB4" w:rsidRPr="000F6673">
        <w:t xml:space="preserve"> </w:t>
      </w:r>
      <w:r w:rsidR="00963FBC" w:rsidRPr="000F6673">
        <w:t>approximate duration and areas of a flight</w:t>
      </w:r>
      <w:r w:rsidR="00014CB4" w:rsidRPr="000F6673">
        <w:t>, and the cost to a relevant passenger</w:t>
      </w:r>
      <w:r w:rsidR="002558E1" w:rsidRPr="000F6673">
        <w:t>.</w:t>
      </w:r>
    </w:p>
    <w:p w14:paraId="0153B9A1" w14:textId="00A476A1" w:rsidR="00D418AD" w:rsidRPr="000F6673" w:rsidRDefault="00D418AD" w:rsidP="003173F2">
      <w:pPr>
        <w:pStyle w:val="LDClause"/>
      </w:pPr>
      <w:r w:rsidRPr="000F6673">
        <w:lastRenderedPageBreak/>
        <w:tab/>
        <w:t>(</w:t>
      </w:r>
      <w:r w:rsidR="00303150" w:rsidRPr="000F6673">
        <w:t>10</w:t>
      </w:r>
      <w:r w:rsidRPr="000F6673">
        <w:t>)</w:t>
      </w:r>
      <w:r w:rsidRPr="000F6673">
        <w:tab/>
        <w:t xml:space="preserve">CFL is directed to keep in regular contact with each </w:t>
      </w:r>
      <w:r w:rsidR="00EC51C7" w:rsidRPr="000F6673">
        <w:t>pilot in command</w:t>
      </w:r>
      <w:r w:rsidRPr="000F6673">
        <w:t xml:space="preserve"> during a relevant event in order to emphasise that aviation safety is the first priority of each flight in a relevant event.</w:t>
      </w:r>
    </w:p>
    <w:p w14:paraId="0405091E" w14:textId="4067A1A1" w:rsidR="00D418AD" w:rsidRPr="000F6673" w:rsidRDefault="00D418AD" w:rsidP="003173F2">
      <w:pPr>
        <w:pStyle w:val="LDClause"/>
      </w:pPr>
      <w:r w:rsidRPr="000F6673">
        <w:tab/>
        <w:t>(</w:t>
      </w:r>
      <w:r w:rsidR="00303150" w:rsidRPr="000F6673">
        <w:t>11</w:t>
      </w:r>
      <w:r w:rsidRPr="000F6673">
        <w:t>)</w:t>
      </w:r>
      <w:r w:rsidRPr="000F6673">
        <w:tab/>
        <w:t>CFL is directed to immediately notify CASA with the known details of any incident or accident that occurs during a</w:t>
      </w:r>
      <w:r w:rsidR="00CC2E7A" w:rsidRPr="000F6673">
        <w:t xml:space="preserve"> relevant</w:t>
      </w:r>
      <w:r w:rsidRPr="000F6673">
        <w:t xml:space="preserve"> flight.</w:t>
      </w:r>
    </w:p>
    <w:p w14:paraId="2D0CF73A" w14:textId="6059F033" w:rsidR="00C369A0" w:rsidRPr="000F6673" w:rsidRDefault="00C369A0" w:rsidP="00C369A0">
      <w:pPr>
        <w:pStyle w:val="P1"/>
        <w:rPr>
          <w:rFonts w:ascii="Arial" w:hAnsi="Arial" w:cs="Arial"/>
          <w:b/>
          <w:bCs/>
          <w:sz w:val="22"/>
          <w:szCs w:val="22"/>
        </w:rPr>
      </w:pPr>
      <w:r w:rsidRPr="000F6673">
        <w:rPr>
          <w:rFonts w:ascii="Arial" w:hAnsi="Arial" w:cs="Arial"/>
          <w:b/>
          <w:bCs/>
          <w:sz w:val="22"/>
          <w:szCs w:val="22"/>
        </w:rPr>
        <w:t>Insurance</w:t>
      </w:r>
    </w:p>
    <w:p w14:paraId="19D19507" w14:textId="48C90EA7" w:rsidR="00C369A0" w:rsidRPr="000F6673" w:rsidRDefault="00C369A0" w:rsidP="003173F2">
      <w:pPr>
        <w:pStyle w:val="LDClause"/>
      </w:pPr>
      <w:r w:rsidRPr="000F6673">
        <w:tab/>
        <w:t>(</w:t>
      </w:r>
      <w:r w:rsidR="00303150" w:rsidRPr="000F6673">
        <w:t>12</w:t>
      </w:r>
      <w:r w:rsidRPr="000F6673">
        <w:t>)</w:t>
      </w:r>
      <w:r w:rsidRPr="000F6673">
        <w:tab/>
        <w:t xml:space="preserve">CFL is directed to ensure that </w:t>
      </w:r>
      <w:r w:rsidR="00B64EFA" w:rsidRPr="000F6673">
        <w:t xml:space="preserve">a </w:t>
      </w:r>
      <w:r w:rsidR="00CC2E7A" w:rsidRPr="000F6673">
        <w:t>pilot in command</w:t>
      </w:r>
      <w:r w:rsidRPr="000F6673">
        <w:t xml:space="preserve"> </w:t>
      </w:r>
      <w:r w:rsidR="00B64EFA" w:rsidRPr="000F6673">
        <w:t>is not</w:t>
      </w:r>
      <w:r w:rsidRPr="000F6673">
        <w:t xml:space="preserve"> notified to CASA </w:t>
      </w:r>
      <w:r w:rsidR="00B64EFA" w:rsidRPr="000F6673">
        <w:t>unless</w:t>
      </w:r>
      <w:r w:rsidR="00EF4B45" w:rsidRPr="000F6673">
        <w:t xml:space="preserve"> CFL has established, as a matter of fact, that</w:t>
      </w:r>
      <w:r w:rsidR="00B64EFA" w:rsidRPr="000F6673">
        <w:t xml:space="preserve"> the pilot’s operation of </w:t>
      </w:r>
      <w:r w:rsidR="00DA13EC" w:rsidRPr="000F6673">
        <w:t>the</w:t>
      </w:r>
      <w:r w:rsidR="00B64EFA" w:rsidRPr="000F6673">
        <w:t xml:space="preserve"> </w:t>
      </w:r>
      <w:r w:rsidR="00EF4B45" w:rsidRPr="000F6673">
        <w:t xml:space="preserve">proposed </w:t>
      </w:r>
      <w:r w:rsidR="00B64EFA" w:rsidRPr="000F6673">
        <w:t>relevant aircraft for the purposes of this instrument is covered by</w:t>
      </w:r>
      <w:r w:rsidRPr="000F6673">
        <w:t xml:space="preserve"> a policy of insurance</w:t>
      </w:r>
      <w:r w:rsidR="00F21E64" w:rsidRPr="000F6673">
        <w:t xml:space="preserve"> at least</w:t>
      </w:r>
      <w:r w:rsidRPr="000F6673">
        <w:t xml:space="preserve"> appropriate for private operations</w:t>
      </w:r>
      <w:r w:rsidR="00EF4B45" w:rsidRPr="000F6673">
        <w:t xml:space="preserve"> carrying passengers</w:t>
      </w:r>
      <w:r w:rsidRPr="000F6673">
        <w:t xml:space="preserve"> in the type and category of the</w:t>
      </w:r>
      <w:r w:rsidR="009C0340" w:rsidRPr="000F6673">
        <w:t xml:space="preserve"> relevant</w:t>
      </w:r>
      <w:r w:rsidRPr="000F6673">
        <w:t xml:space="preserve"> aircraft.</w:t>
      </w:r>
    </w:p>
    <w:p w14:paraId="617F726F" w14:textId="6443FF7F" w:rsidR="00F21E64" w:rsidRPr="000F6673" w:rsidRDefault="00F21E64" w:rsidP="00F21E64">
      <w:pPr>
        <w:pStyle w:val="LDNote"/>
      </w:pPr>
      <w:r w:rsidRPr="000F6673">
        <w:rPr>
          <w:i/>
          <w:iCs/>
        </w:rPr>
        <w:t>Note</w:t>
      </w:r>
      <w:r w:rsidRPr="000F6673">
        <w:t>   CASA considers that this direction is likely to beneficially affect the safe navigation and operation of relevant aircraft by reinforcing to all concerned that a flight is not a passenger air transport operation, but a hybrid operation in which safety conditions and other directions, combined, will achieve an acceptable level of safety for relevant passengers</w:t>
      </w:r>
      <w:r w:rsidR="00CC2E7A" w:rsidRPr="000F6673">
        <w:t xml:space="preserve"> but not equivalent to that which would pertain in a passenger air transport operation.</w:t>
      </w:r>
    </w:p>
    <w:p w14:paraId="559E5CF4" w14:textId="77777777" w:rsidR="002558E1" w:rsidRPr="000F6673" w:rsidRDefault="002558E1" w:rsidP="0071316A">
      <w:pPr>
        <w:pStyle w:val="P1"/>
        <w:rPr>
          <w:rFonts w:ascii="Arial" w:hAnsi="Arial" w:cs="Arial"/>
          <w:b/>
          <w:bCs/>
          <w:sz w:val="22"/>
          <w:szCs w:val="22"/>
        </w:rPr>
      </w:pPr>
      <w:r w:rsidRPr="000F6673">
        <w:rPr>
          <w:rFonts w:ascii="Arial" w:hAnsi="Arial" w:cs="Arial"/>
          <w:b/>
          <w:bCs/>
          <w:sz w:val="22"/>
          <w:szCs w:val="22"/>
        </w:rPr>
        <w:t>Audited accounts</w:t>
      </w:r>
    </w:p>
    <w:p w14:paraId="3760E1A5" w14:textId="24174507" w:rsidR="002558E1" w:rsidRPr="000F6673" w:rsidRDefault="002558E1" w:rsidP="003173F2">
      <w:pPr>
        <w:pStyle w:val="LDClause"/>
      </w:pPr>
      <w:r w:rsidRPr="000F6673">
        <w:tab/>
        <w:t>(</w:t>
      </w:r>
      <w:r w:rsidR="00303150" w:rsidRPr="000F6673">
        <w:t>13</w:t>
      </w:r>
      <w:r w:rsidR="001E20AA" w:rsidRPr="000F6673">
        <w:t>)</w:t>
      </w:r>
      <w:r w:rsidRPr="000F6673">
        <w:tab/>
        <w:t>CFL is directed to ensure that, not later than 6 weeks after the completion of a relevant event</w:t>
      </w:r>
      <w:r w:rsidR="00704041" w:rsidRPr="000F6673">
        <w:t>, CASA’s F</w:t>
      </w:r>
      <w:r w:rsidR="00303150" w:rsidRPr="000F6673">
        <w:t xml:space="preserve">light Standards Branch </w:t>
      </w:r>
      <w:r w:rsidR="00704041" w:rsidRPr="000F6673">
        <w:t>is provided</w:t>
      </w:r>
      <w:r w:rsidRPr="000F6673">
        <w:t>,</w:t>
      </w:r>
      <w:r w:rsidR="00AF0283" w:rsidRPr="000F6673">
        <w:t xml:space="preserve"> in an email, and</w:t>
      </w:r>
      <w:r w:rsidRPr="000F6673">
        <w:t xml:space="preserve"> in spreadsheet format, </w:t>
      </w:r>
      <w:r w:rsidR="00704041" w:rsidRPr="000F6673">
        <w:t xml:space="preserve">with </w:t>
      </w:r>
      <w:r w:rsidRPr="000F6673">
        <w:t>an audited account of the following for the relevant event:</w:t>
      </w:r>
    </w:p>
    <w:p w14:paraId="1ABD4B17" w14:textId="5BAC13BC" w:rsidR="002558E1" w:rsidRPr="000F6673" w:rsidRDefault="002558E1" w:rsidP="009D44EF">
      <w:pPr>
        <w:pStyle w:val="LDP1a"/>
      </w:pPr>
      <w:r w:rsidRPr="000F6673">
        <w:t>(a)</w:t>
      </w:r>
      <w:r w:rsidRPr="000F6673">
        <w:tab/>
        <w:t xml:space="preserve">the total number of </w:t>
      </w:r>
      <w:r w:rsidR="00CF7FEC" w:rsidRPr="000F6673">
        <w:t xml:space="preserve">relevant </w:t>
      </w:r>
      <w:r w:rsidRPr="000F6673">
        <w:t>flights conducted;</w:t>
      </w:r>
    </w:p>
    <w:p w14:paraId="6AF66428" w14:textId="22761018" w:rsidR="002558E1" w:rsidRPr="000F6673" w:rsidRDefault="002558E1" w:rsidP="009D44EF">
      <w:pPr>
        <w:pStyle w:val="LDP1a"/>
      </w:pPr>
      <w:r w:rsidRPr="000F6673">
        <w:t>(b)</w:t>
      </w:r>
      <w:r w:rsidR="00303150" w:rsidRPr="000F6673">
        <w:tab/>
        <w:t>t</w:t>
      </w:r>
      <w:r w:rsidRPr="000F6673">
        <w:t>he total number of passengers carried;</w:t>
      </w:r>
    </w:p>
    <w:p w14:paraId="096D3238" w14:textId="21578E79" w:rsidR="002558E1" w:rsidRPr="000F6673" w:rsidRDefault="002558E1" w:rsidP="009D44EF">
      <w:pPr>
        <w:pStyle w:val="LDP1a"/>
      </w:pPr>
      <w:r w:rsidRPr="000F6673">
        <w:t>(c)</w:t>
      </w:r>
      <w:r w:rsidRPr="000F6673">
        <w:tab/>
        <w:t xml:space="preserve">for each </w:t>
      </w:r>
      <w:r w:rsidR="00C35417" w:rsidRPr="000F6673">
        <w:t xml:space="preserve">participating </w:t>
      </w:r>
      <w:r w:rsidRPr="000F6673">
        <w:t>pilot in command:</w:t>
      </w:r>
    </w:p>
    <w:p w14:paraId="3D2C402C" w14:textId="1CF868D4" w:rsidR="002558E1" w:rsidRPr="000F6673" w:rsidRDefault="002558E1" w:rsidP="005A1670">
      <w:pPr>
        <w:pStyle w:val="LDP2i0"/>
        <w:ind w:left="1559" w:hanging="1105"/>
      </w:pPr>
      <w:r w:rsidRPr="000F6673">
        <w:tab/>
        <w:t>(i)</w:t>
      </w:r>
      <w:r w:rsidRPr="000F6673">
        <w:tab/>
        <w:t xml:space="preserve">the number of </w:t>
      </w:r>
      <w:r w:rsidR="00CF7FEC" w:rsidRPr="000F6673">
        <w:t xml:space="preserve">relevant </w:t>
      </w:r>
      <w:r w:rsidRPr="000F6673">
        <w:t>flights conducted by the pilot in command on each day of the relevant event; and</w:t>
      </w:r>
    </w:p>
    <w:p w14:paraId="65A6A9CE" w14:textId="77777777" w:rsidR="002558E1" w:rsidRPr="000F6673" w:rsidRDefault="002558E1" w:rsidP="009D44EF">
      <w:pPr>
        <w:pStyle w:val="LDP2i0"/>
        <w:ind w:left="1559" w:hanging="1105"/>
      </w:pPr>
      <w:r w:rsidRPr="000F6673">
        <w:tab/>
        <w:t>(ii)</w:t>
      </w:r>
      <w:r w:rsidRPr="000F6673">
        <w:tab/>
        <w:t>the category, type and class of the aircraft used in each flight; and</w:t>
      </w:r>
    </w:p>
    <w:p w14:paraId="45CD2B29" w14:textId="77777777" w:rsidR="002558E1" w:rsidRPr="000F6673" w:rsidRDefault="002558E1" w:rsidP="009D44EF">
      <w:pPr>
        <w:pStyle w:val="LDP2i0"/>
        <w:ind w:left="1559" w:hanging="1105"/>
      </w:pPr>
      <w:r w:rsidRPr="000F6673">
        <w:tab/>
        <w:t>(iii)</w:t>
      </w:r>
      <w:r w:rsidRPr="000F6673">
        <w:tab/>
        <w:t>the number of passengers carried on each flight; and</w:t>
      </w:r>
    </w:p>
    <w:p w14:paraId="215F0707" w14:textId="1FA4CF79" w:rsidR="002558E1" w:rsidRPr="000F6673" w:rsidRDefault="002558E1" w:rsidP="009D44EF">
      <w:pPr>
        <w:pStyle w:val="LDP2i0"/>
        <w:ind w:left="1559" w:hanging="1105"/>
      </w:pPr>
      <w:r w:rsidRPr="000F6673">
        <w:tab/>
        <w:t>(iv)</w:t>
      </w:r>
      <w:r w:rsidRPr="000F6673">
        <w:tab/>
        <w:t>the direct cost reimbursement made by CFL to the pilot for each flight.</w:t>
      </w:r>
    </w:p>
    <w:p w14:paraId="446F8814" w14:textId="4B5D9C61" w:rsidR="00307E70" w:rsidRPr="000F6673" w:rsidRDefault="006041BC" w:rsidP="00307E70">
      <w:pPr>
        <w:pStyle w:val="LDNote"/>
      </w:pPr>
      <w:r w:rsidRPr="000F6673">
        <w:rPr>
          <w:i/>
          <w:iCs/>
        </w:rPr>
        <w:t>Note</w:t>
      </w:r>
      <w:r w:rsidRPr="000F6673">
        <w:t> </w:t>
      </w:r>
      <w:r w:rsidR="00307E70" w:rsidRPr="000F6673">
        <w:rPr>
          <w:i/>
          <w:iCs/>
        </w:rPr>
        <w:t>1</w:t>
      </w:r>
      <w:r w:rsidR="00307E70" w:rsidRPr="000F6673">
        <w:t> </w:t>
      </w:r>
      <w:r w:rsidRPr="000F6673">
        <w:t>  </w:t>
      </w:r>
      <w:r w:rsidR="00706C0C" w:rsidRPr="000F6673">
        <w:t>To avoid doubt, use of email, with spreadsheet attachment, is required; use:</w:t>
      </w:r>
      <w:r w:rsidR="00307E70" w:rsidRPr="000F6673">
        <w:t xml:space="preserve"> </w:t>
      </w:r>
      <w:r w:rsidR="000C36C9" w:rsidRPr="000F6673">
        <w:t>&lt;fsb.corro@CASA.gov.au&gt;.</w:t>
      </w:r>
    </w:p>
    <w:p w14:paraId="2A264C1D" w14:textId="5F58A5C6" w:rsidR="006041BC" w:rsidRPr="000F6673" w:rsidRDefault="00307E70" w:rsidP="006041BC">
      <w:pPr>
        <w:pStyle w:val="LDNote"/>
      </w:pPr>
      <w:r w:rsidRPr="000F6673">
        <w:rPr>
          <w:i/>
          <w:iCs/>
        </w:rPr>
        <w:t>Note</w:t>
      </w:r>
      <w:r w:rsidRPr="000F6673">
        <w:t> 2   </w:t>
      </w:r>
      <w:r w:rsidR="006041BC" w:rsidRPr="000F6673">
        <w:t>CASA considers that the prospect of availability, and actual availability, to CASA</w:t>
      </w:r>
      <w:r w:rsidR="00C35417" w:rsidRPr="000F6673">
        <w:t>,</w:t>
      </w:r>
      <w:r w:rsidR="006041BC" w:rsidRPr="000F6673">
        <w:t xml:space="preserve"> and the travelling public</w:t>
      </w:r>
      <w:r w:rsidR="00C35417" w:rsidRPr="000F6673">
        <w:t xml:space="preserve"> should it be requested</w:t>
      </w:r>
      <w:r w:rsidR="003C57D1" w:rsidRPr="000F6673">
        <w:t>,</w:t>
      </w:r>
      <w:r w:rsidR="006041BC" w:rsidRPr="000F6673">
        <w:t xml:space="preserve"> of </w:t>
      </w:r>
      <w:r w:rsidR="00C35417" w:rsidRPr="000F6673">
        <w:t xml:space="preserve">de-identified </w:t>
      </w:r>
      <w:r w:rsidR="006041BC" w:rsidRPr="000F6673">
        <w:t>audited accounts from the relevant events is likely to beneficially affect the safe navigation and operation of relevant aircraft by reinforcing to all concerned that a flight is not a passenger air transport operation, but a hybrid operation in which safety conditions and other directions, combined, will achieve an acceptable level of safety for relevant passengers</w:t>
      </w:r>
      <w:r w:rsidR="00704041" w:rsidRPr="000F6673">
        <w:t xml:space="preserve"> but not equivalent to that which would pertain in a passenger air transport operation.</w:t>
      </w:r>
    </w:p>
    <w:p w14:paraId="6FE77C61" w14:textId="7074F136" w:rsidR="00E55B87" w:rsidRPr="000F6673" w:rsidRDefault="00D418AD" w:rsidP="0071316A">
      <w:pPr>
        <w:pStyle w:val="P1"/>
        <w:rPr>
          <w:rFonts w:ascii="Arial" w:hAnsi="Arial" w:cs="Arial"/>
          <w:b/>
          <w:bCs/>
          <w:sz w:val="22"/>
          <w:szCs w:val="22"/>
        </w:rPr>
      </w:pPr>
      <w:r w:rsidRPr="000F6673">
        <w:rPr>
          <w:rFonts w:ascii="Arial" w:hAnsi="Arial" w:cs="Arial"/>
          <w:b/>
          <w:bCs/>
          <w:sz w:val="22"/>
          <w:szCs w:val="22"/>
        </w:rPr>
        <w:t>Preservation of records</w:t>
      </w:r>
      <w:r w:rsidR="002558E1" w:rsidRPr="000F6673">
        <w:rPr>
          <w:rFonts w:ascii="Arial" w:hAnsi="Arial" w:cs="Arial"/>
          <w:b/>
          <w:bCs/>
          <w:sz w:val="22"/>
          <w:szCs w:val="22"/>
        </w:rPr>
        <w:t> — CFL</w:t>
      </w:r>
    </w:p>
    <w:p w14:paraId="1B0087C8" w14:textId="208EACD0" w:rsidR="004B7EDD" w:rsidRPr="000F6673" w:rsidRDefault="000B1E91" w:rsidP="005A1670">
      <w:pPr>
        <w:pStyle w:val="LDClause"/>
      </w:pPr>
      <w:r w:rsidRPr="000F6673">
        <w:tab/>
      </w:r>
      <w:r w:rsidR="00E55B87" w:rsidRPr="000F6673">
        <w:t>(</w:t>
      </w:r>
      <w:r w:rsidR="00860E34" w:rsidRPr="000F6673">
        <w:t>14</w:t>
      </w:r>
      <w:r w:rsidR="00E55B87" w:rsidRPr="000F6673">
        <w:t>)</w:t>
      </w:r>
      <w:r w:rsidRPr="000F6673">
        <w:tab/>
      </w:r>
      <w:r w:rsidR="00F04D2E" w:rsidRPr="000F6673">
        <w:t xml:space="preserve">For each flight, </w:t>
      </w:r>
      <w:r w:rsidR="004B7EDD" w:rsidRPr="000F6673">
        <w:t>CFL is directed to keep the following records</w:t>
      </w:r>
      <w:r w:rsidR="00E55B87" w:rsidRPr="000F6673">
        <w:t xml:space="preserve"> in safe custody, and available on written demand by CASA,</w:t>
      </w:r>
      <w:r w:rsidR="004B7EDD" w:rsidRPr="000F6673">
        <w:t xml:space="preserve"> </w:t>
      </w:r>
      <w:r w:rsidR="00150B73" w:rsidRPr="000F6673">
        <w:t>until the end of 3</w:t>
      </w:r>
      <w:r w:rsidR="004A6682" w:rsidRPr="000F6673">
        <w:t>0</w:t>
      </w:r>
      <w:r w:rsidR="0071316A" w:rsidRPr="000F6673">
        <w:t xml:space="preserve"> </w:t>
      </w:r>
      <w:r w:rsidR="004A6682" w:rsidRPr="000F6673">
        <w:t>November 2026</w:t>
      </w:r>
      <w:r w:rsidR="004B7EDD" w:rsidRPr="000F6673">
        <w:t>:</w:t>
      </w:r>
    </w:p>
    <w:p w14:paraId="6493A119" w14:textId="38A7FAF7" w:rsidR="00F04D2E" w:rsidRPr="000F6673" w:rsidRDefault="002558E1" w:rsidP="009D44EF">
      <w:pPr>
        <w:pStyle w:val="LDP1a"/>
      </w:pPr>
      <w:r w:rsidRPr="000F6673">
        <w:t>(a)</w:t>
      </w:r>
      <w:r w:rsidRPr="000F6673">
        <w:tab/>
      </w:r>
      <w:r w:rsidR="00F04D2E" w:rsidRPr="000F6673">
        <w:t>the relevant pilot declaration</w:t>
      </w:r>
      <w:r w:rsidR="00C476BB" w:rsidRPr="000F6673">
        <w:t>s</w:t>
      </w:r>
      <w:r w:rsidR="00F04D2E" w:rsidRPr="000F6673">
        <w:t xml:space="preserve"> mentioned in paragraph (c) of the definition of </w:t>
      </w:r>
      <w:r w:rsidR="00F04D2E" w:rsidRPr="000F6673">
        <w:rPr>
          <w:b/>
          <w:bCs/>
          <w:i/>
          <w:iCs/>
        </w:rPr>
        <w:t>notification</w:t>
      </w:r>
      <w:r w:rsidR="00F04D2E" w:rsidRPr="000F6673">
        <w:t xml:space="preserve"> in section 3;</w:t>
      </w:r>
    </w:p>
    <w:p w14:paraId="2BD660FE" w14:textId="237A1BE1" w:rsidR="002558E1" w:rsidRPr="000F6673" w:rsidRDefault="00F04D2E" w:rsidP="009D44EF">
      <w:pPr>
        <w:pStyle w:val="LDP1a"/>
      </w:pPr>
      <w:r w:rsidRPr="000F6673">
        <w:t>(b)</w:t>
      </w:r>
      <w:r w:rsidRPr="000F6673">
        <w:tab/>
      </w:r>
      <w:r w:rsidR="002558E1" w:rsidRPr="000F6673">
        <w:t xml:space="preserve">all of the </w:t>
      </w:r>
      <w:r w:rsidRPr="000F6673">
        <w:t>p</w:t>
      </w:r>
      <w:r w:rsidR="002558E1" w:rsidRPr="000F6673">
        <w:t xml:space="preserve">assenger </w:t>
      </w:r>
      <w:r w:rsidR="00860E34" w:rsidRPr="000F6673">
        <w:t xml:space="preserve">advice and </w:t>
      </w:r>
      <w:r w:rsidRPr="000F6673">
        <w:t>a</w:t>
      </w:r>
      <w:r w:rsidR="002558E1" w:rsidRPr="000F6673">
        <w:t>cknowledgement</w:t>
      </w:r>
      <w:r w:rsidR="00860E34" w:rsidRPr="000F6673">
        <w:t xml:space="preserve"> statements</w:t>
      </w:r>
      <w:r w:rsidR="002558E1" w:rsidRPr="000F6673">
        <w:t xml:space="preserve"> mentioned in section 6;</w:t>
      </w:r>
    </w:p>
    <w:p w14:paraId="34E7D5D5" w14:textId="1D40D9C4" w:rsidR="00E55B87" w:rsidRPr="000F6673" w:rsidRDefault="007738F2" w:rsidP="009D44EF">
      <w:pPr>
        <w:pStyle w:val="LDP1a"/>
      </w:pPr>
      <w:r w:rsidRPr="000F6673">
        <w:t>(</w:t>
      </w:r>
      <w:r w:rsidR="0071316A" w:rsidRPr="000F6673">
        <w:t>c</w:t>
      </w:r>
      <w:r w:rsidRPr="000F6673">
        <w:t>)</w:t>
      </w:r>
      <w:r w:rsidRPr="000F6673">
        <w:tab/>
      </w:r>
      <w:r w:rsidR="00E55B87" w:rsidRPr="000F6673">
        <w:t xml:space="preserve">all of the </w:t>
      </w:r>
      <w:r w:rsidR="00C476BB" w:rsidRPr="000F6673">
        <w:t xml:space="preserve">material </w:t>
      </w:r>
      <w:r w:rsidR="00E55B87" w:rsidRPr="000F6673">
        <w:t>mentioned in subsection</w:t>
      </w:r>
      <w:r w:rsidR="00C476BB" w:rsidRPr="000F6673">
        <w:t xml:space="preserve">s </w:t>
      </w:r>
      <w:r w:rsidR="00044B3F" w:rsidRPr="000F6673">
        <w:t>8</w:t>
      </w:r>
      <w:r w:rsidR="00C476BB" w:rsidRPr="000F6673">
        <w:t xml:space="preserve">(7), </w:t>
      </w:r>
      <w:r w:rsidR="00044B3F" w:rsidRPr="000F6673">
        <w:t>8</w:t>
      </w:r>
      <w:r w:rsidR="00C476BB" w:rsidRPr="000F6673">
        <w:t xml:space="preserve">(8) and </w:t>
      </w:r>
      <w:r w:rsidR="00044B3F" w:rsidRPr="000F6673">
        <w:t>8</w:t>
      </w:r>
      <w:r w:rsidR="00C476BB" w:rsidRPr="000F6673">
        <w:t>(9)</w:t>
      </w:r>
      <w:r w:rsidR="00E55B87" w:rsidRPr="000F6673">
        <w:t>;</w:t>
      </w:r>
    </w:p>
    <w:p w14:paraId="1E2DCDEC" w14:textId="5BEEFB29" w:rsidR="008B1406" w:rsidRPr="000F6673" w:rsidRDefault="007738F2" w:rsidP="009D44EF">
      <w:pPr>
        <w:pStyle w:val="LDP1a"/>
      </w:pPr>
      <w:r w:rsidRPr="000F6673">
        <w:t>(</w:t>
      </w:r>
      <w:r w:rsidR="0071316A" w:rsidRPr="000F6673">
        <w:t>d</w:t>
      </w:r>
      <w:r w:rsidRPr="000F6673">
        <w:t>)</w:t>
      </w:r>
      <w:r w:rsidRPr="000F6673">
        <w:tab/>
        <w:t xml:space="preserve">all of the records for each flight provided to it by the </w:t>
      </w:r>
      <w:r w:rsidR="00860E34" w:rsidRPr="000F6673">
        <w:t>pilot in command</w:t>
      </w:r>
      <w:r w:rsidRPr="000F6673">
        <w:t xml:space="preserve"> under subsection </w:t>
      </w:r>
      <w:r w:rsidR="00044B3F" w:rsidRPr="000F6673">
        <w:t>8</w:t>
      </w:r>
      <w:r w:rsidR="00860E34" w:rsidRPr="000F6673">
        <w:t>(1</w:t>
      </w:r>
      <w:r w:rsidR="00C476BB" w:rsidRPr="000F6673">
        <w:t>5</w:t>
      </w:r>
      <w:r w:rsidR="00860E34" w:rsidRPr="000F6673">
        <w:t>)</w:t>
      </w:r>
      <w:r w:rsidR="002558E1" w:rsidRPr="000F6673">
        <w:t>.</w:t>
      </w:r>
    </w:p>
    <w:p w14:paraId="73C8E571" w14:textId="2C54DDEB" w:rsidR="002558E1" w:rsidRPr="000F6673" w:rsidRDefault="002558E1" w:rsidP="0071316A">
      <w:pPr>
        <w:pStyle w:val="P1"/>
        <w:keepNext/>
        <w:keepLines/>
      </w:pPr>
      <w:r w:rsidRPr="000F6673">
        <w:rPr>
          <w:rFonts w:ascii="Arial" w:hAnsi="Arial" w:cs="Arial"/>
          <w:b/>
          <w:bCs/>
          <w:sz w:val="22"/>
          <w:szCs w:val="22"/>
        </w:rPr>
        <w:lastRenderedPageBreak/>
        <w:t xml:space="preserve">Preservation of records — each </w:t>
      </w:r>
      <w:r w:rsidR="008429C0" w:rsidRPr="000F6673">
        <w:rPr>
          <w:rFonts w:ascii="Arial" w:hAnsi="Arial" w:cs="Arial"/>
          <w:b/>
          <w:bCs/>
          <w:sz w:val="22"/>
          <w:szCs w:val="22"/>
        </w:rPr>
        <w:t>pilot in command</w:t>
      </w:r>
    </w:p>
    <w:p w14:paraId="37F4CF74" w14:textId="0BF5C885" w:rsidR="000B1E91" w:rsidRPr="000F6673" w:rsidRDefault="004B7EDD" w:rsidP="0071316A">
      <w:pPr>
        <w:pStyle w:val="LDClause"/>
        <w:keepNext/>
        <w:keepLines/>
      </w:pPr>
      <w:r w:rsidRPr="000F6673">
        <w:tab/>
      </w:r>
      <w:r w:rsidR="00E55B87" w:rsidRPr="000F6673">
        <w:t>(</w:t>
      </w:r>
      <w:r w:rsidR="001E20AA" w:rsidRPr="000F6673">
        <w:t>1</w:t>
      </w:r>
      <w:r w:rsidR="00C476BB" w:rsidRPr="000F6673">
        <w:t>5</w:t>
      </w:r>
      <w:r w:rsidR="00E55B87" w:rsidRPr="000F6673">
        <w:t>)</w:t>
      </w:r>
      <w:r w:rsidRPr="000F6673">
        <w:tab/>
        <w:t xml:space="preserve">The </w:t>
      </w:r>
      <w:r w:rsidR="00860E34" w:rsidRPr="000F6673">
        <w:t>pilot in command is directed to</w:t>
      </w:r>
      <w:r w:rsidR="000B1E91" w:rsidRPr="000F6673">
        <w:t>:</w:t>
      </w:r>
    </w:p>
    <w:p w14:paraId="0CFBFBFD" w14:textId="4ED23B30" w:rsidR="000B1E91" w:rsidRPr="000F6673" w:rsidRDefault="000B1E91" w:rsidP="009D44EF">
      <w:pPr>
        <w:pStyle w:val="LDP1a"/>
      </w:pPr>
      <w:r w:rsidRPr="000F6673">
        <w:t>(a)</w:t>
      </w:r>
      <w:r w:rsidRPr="000F6673">
        <w:tab/>
      </w:r>
      <w:r w:rsidR="004B7EDD" w:rsidRPr="000F6673">
        <w:t>keep</w:t>
      </w:r>
      <w:r w:rsidR="008429C0" w:rsidRPr="000F6673">
        <w:t>, until the end of 30 November 2026,</w:t>
      </w:r>
      <w:r w:rsidR="007738F2" w:rsidRPr="000F6673">
        <w:t xml:space="preserve"> for each flight</w:t>
      </w:r>
      <w:r w:rsidR="008429C0" w:rsidRPr="000F6673">
        <w:t>,</w:t>
      </w:r>
      <w:r w:rsidR="004B7EDD" w:rsidRPr="000F6673">
        <w:t xml:space="preserve"> records of</w:t>
      </w:r>
      <w:r w:rsidRPr="000F6673">
        <w:t>:</w:t>
      </w:r>
    </w:p>
    <w:p w14:paraId="59B559DD" w14:textId="7A262E41" w:rsidR="004B7EDD" w:rsidRPr="000F6673" w:rsidRDefault="000B1E91" w:rsidP="009D44EF">
      <w:pPr>
        <w:pStyle w:val="LDP2i0"/>
        <w:ind w:left="1559" w:hanging="1105"/>
      </w:pPr>
      <w:r w:rsidRPr="000F6673">
        <w:tab/>
        <w:t>(i)</w:t>
      </w:r>
      <w:r w:rsidRPr="000F6673">
        <w:tab/>
      </w:r>
      <w:r w:rsidR="004B7EDD" w:rsidRPr="000F6673">
        <w:t xml:space="preserve">the information described in paragraph </w:t>
      </w:r>
      <w:r w:rsidR="00044B3F" w:rsidRPr="000F6673">
        <w:t>8</w:t>
      </w:r>
      <w:r w:rsidR="00C476BB" w:rsidRPr="000F6673">
        <w:t>(13)(c)</w:t>
      </w:r>
      <w:r w:rsidRPr="000F6673">
        <w:t>; and</w:t>
      </w:r>
    </w:p>
    <w:p w14:paraId="13A60FC1" w14:textId="5E4305C7" w:rsidR="000B1E91" w:rsidRPr="000F6673" w:rsidRDefault="000B1E91" w:rsidP="005A1670">
      <w:pPr>
        <w:pStyle w:val="LDP2i0"/>
        <w:ind w:left="1559" w:hanging="1105"/>
      </w:pPr>
      <w:r w:rsidRPr="000F6673">
        <w:tab/>
        <w:t>(ii)</w:t>
      </w:r>
      <w:r w:rsidRPr="000F6673">
        <w:tab/>
        <w:t xml:space="preserve">the </w:t>
      </w:r>
      <w:r w:rsidR="00860E34" w:rsidRPr="000F6673">
        <w:t xml:space="preserve">passenger advice and acknowledgement statements of </w:t>
      </w:r>
      <w:r w:rsidRPr="000F6673">
        <w:t>each relevant passenger; and</w:t>
      </w:r>
    </w:p>
    <w:p w14:paraId="3CE1E775" w14:textId="3AA61DCB" w:rsidR="000B1E91" w:rsidRPr="000F6673" w:rsidRDefault="000B1E91" w:rsidP="009D44EF">
      <w:pPr>
        <w:pStyle w:val="LDP1a"/>
      </w:pPr>
      <w:r w:rsidRPr="000F6673">
        <w:t>(b)</w:t>
      </w:r>
      <w:r w:rsidRPr="000F6673">
        <w:tab/>
        <w:t>provide copies of those records to CFL not later than 7 days after the completion of a relevant event.</w:t>
      </w:r>
    </w:p>
    <w:p w14:paraId="6CAD3DF6" w14:textId="4C419B1A" w:rsidR="00F21E64" w:rsidRPr="000F6673" w:rsidRDefault="00860E34" w:rsidP="00F21E64">
      <w:pPr>
        <w:pStyle w:val="P1"/>
        <w:rPr>
          <w:rFonts w:ascii="Arial" w:hAnsi="Arial" w:cs="Arial"/>
          <w:b/>
          <w:bCs/>
          <w:sz w:val="22"/>
          <w:szCs w:val="22"/>
        </w:rPr>
      </w:pPr>
      <w:r w:rsidRPr="000F6673">
        <w:rPr>
          <w:rFonts w:ascii="Arial" w:hAnsi="Arial" w:cs="Arial"/>
          <w:b/>
          <w:bCs/>
          <w:sz w:val="22"/>
          <w:szCs w:val="22"/>
        </w:rPr>
        <w:t>Pilot in command</w:t>
      </w:r>
      <w:r w:rsidR="00F21E64" w:rsidRPr="000F6673">
        <w:rPr>
          <w:rFonts w:ascii="Arial" w:hAnsi="Arial" w:cs="Arial"/>
          <w:b/>
          <w:bCs/>
          <w:sz w:val="22"/>
          <w:szCs w:val="22"/>
        </w:rPr>
        <w:t xml:space="preserve"> insurance</w:t>
      </w:r>
    </w:p>
    <w:p w14:paraId="4D2EED8B" w14:textId="179A0022" w:rsidR="00F21E64" w:rsidRPr="000F6673" w:rsidRDefault="00F21E64" w:rsidP="003173F2">
      <w:pPr>
        <w:pStyle w:val="LDClause"/>
      </w:pPr>
      <w:r w:rsidRPr="000F6673">
        <w:tab/>
        <w:t>(</w:t>
      </w:r>
      <w:r w:rsidR="001E20AA" w:rsidRPr="000F6673">
        <w:t>1</w:t>
      </w:r>
      <w:r w:rsidR="00C476BB" w:rsidRPr="000F6673">
        <w:t>6</w:t>
      </w:r>
      <w:r w:rsidRPr="000F6673">
        <w:t>)</w:t>
      </w:r>
      <w:r w:rsidRPr="000F6673">
        <w:tab/>
        <w:t xml:space="preserve">The </w:t>
      </w:r>
      <w:r w:rsidR="00860E34" w:rsidRPr="000F6673">
        <w:t>pilot in command</w:t>
      </w:r>
      <w:r w:rsidRPr="000F6673">
        <w:t xml:space="preserve"> is directed to ensure that, for </w:t>
      </w:r>
      <w:r w:rsidR="00CC2E7A" w:rsidRPr="000F6673">
        <w:t xml:space="preserve">each relevant </w:t>
      </w:r>
      <w:r w:rsidRPr="000F6673">
        <w:t xml:space="preserve">flight, </w:t>
      </w:r>
      <w:r w:rsidR="00D43B65" w:rsidRPr="000F6673">
        <w:t>their operation of the relevant aircraft for the purposes of this instrument is covered by</w:t>
      </w:r>
      <w:r w:rsidRPr="000F6673">
        <w:t xml:space="preserve"> a policy of insurance at least appropriate for private operations</w:t>
      </w:r>
      <w:r w:rsidR="00D43B65" w:rsidRPr="000F6673">
        <w:t xml:space="preserve"> carrying passengers</w:t>
      </w:r>
      <w:r w:rsidRPr="000F6673">
        <w:t xml:space="preserve"> in the type and category of the relevant aircraft.</w:t>
      </w:r>
    </w:p>
    <w:p w14:paraId="40905E59" w14:textId="0C02008B" w:rsidR="00F21E64" w:rsidRDefault="00F21E64" w:rsidP="0071316A">
      <w:pPr>
        <w:pStyle w:val="LDNote"/>
        <w:spacing w:after="0"/>
      </w:pPr>
      <w:r w:rsidRPr="000F6673">
        <w:rPr>
          <w:i/>
          <w:iCs/>
        </w:rPr>
        <w:t>Note</w:t>
      </w:r>
      <w:r w:rsidRPr="000F6673">
        <w:t>   CASA considers that this direction is likely to beneficially affect the safe navigation and operation of relevant aircraft by reinforcing to all concerned that a flight is not a passenger air transport operation, but a hybrid operation in which safety conditions and other directions, combined, will achieve an acceptable level of safety for relevant passengers</w:t>
      </w:r>
      <w:r w:rsidR="00586680" w:rsidRPr="000F6673">
        <w:t xml:space="preserve"> but not equivalent to that which would pertain in a passenger air transport operation.</w:t>
      </w:r>
    </w:p>
    <w:bookmarkEnd w:id="6"/>
    <w:p w14:paraId="1C8ECEA6" w14:textId="77777777" w:rsidR="0089233C" w:rsidRPr="0071316A" w:rsidRDefault="0089233C" w:rsidP="0089233C">
      <w:pPr>
        <w:pStyle w:val="EndLine"/>
        <w:spacing w:after="0"/>
        <w:rPr>
          <w:sz w:val="24"/>
          <w:szCs w:val="24"/>
        </w:rPr>
      </w:pPr>
    </w:p>
    <w:sectPr w:rsidR="0089233C" w:rsidRPr="0071316A" w:rsidSect="002B15CD">
      <w:footerReference w:type="even" r:id="rId11"/>
      <w:footerReference w:type="default" r:id="rId12"/>
      <w:headerReference w:type="first" r:id="rId13"/>
      <w:footerReference w:type="first" r:id="rId14"/>
      <w:pgSz w:w="11906" w:h="16838" w:code="9"/>
      <w:pgMar w:top="1418" w:right="170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81ED" w14:textId="77777777" w:rsidR="00D02E00" w:rsidRDefault="00D02E00">
      <w:r>
        <w:separator/>
      </w:r>
    </w:p>
  </w:endnote>
  <w:endnote w:type="continuationSeparator" w:id="0">
    <w:p w14:paraId="6EC16AC8" w14:textId="77777777" w:rsidR="00D02E00" w:rsidRDefault="00D0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79A0" w14:textId="318433EC" w:rsidR="00372655" w:rsidRPr="00FE25DC" w:rsidRDefault="00372655" w:rsidP="00704AD0">
    <w:pPr>
      <w:pStyle w:val="LDFooter"/>
      <w:rPr>
        <w:lang w:val="fr-FR"/>
      </w:rPr>
    </w:pPr>
    <w:r w:rsidRPr="00FE25DC">
      <w:rPr>
        <w:lang w:val="fr-FR"/>
      </w:rPr>
      <w:t>Instrument number CASA EX</w:t>
    </w:r>
    <w:r w:rsidR="005F6CE2">
      <w:rPr>
        <w:lang w:val="fr-FR"/>
      </w:rPr>
      <w:t>49</w:t>
    </w:r>
    <w:r w:rsidR="00424378">
      <w:rPr>
        <w:lang w:val="fr-FR"/>
      </w:rPr>
      <w:t>/2</w:t>
    </w:r>
    <w:r w:rsidR="001E20AA">
      <w:rPr>
        <w:lang w:val="fr-FR"/>
      </w:rPr>
      <w:t>5</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sidR="00AA0BE1">
      <w:rPr>
        <w:rStyle w:val="PageNumber"/>
        <w:noProof/>
        <w:lang w:val="fr-FR"/>
      </w:rPr>
      <w:t>2</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sidR="00AA0BE1">
      <w:rPr>
        <w:rStyle w:val="PageNumber"/>
        <w:noProof/>
        <w:lang w:val="fr-FR"/>
      </w:rPr>
      <w:t>2</w:t>
    </w:r>
    <w:r>
      <w:rPr>
        <w:rStyle w:val="PageNumber"/>
      </w:rPr>
      <w:fldChar w:fldCharType="end"/>
    </w:r>
    <w:r w:rsidRPr="00FE25DC">
      <w:rPr>
        <w:rStyle w:val="PageNumber"/>
        <w:lang w:val="fr-FR"/>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8ADA" w14:textId="37C8BB34" w:rsidR="00372655" w:rsidRPr="00FE25DC" w:rsidRDefault="00372655" w:rsidP="00704AD0">
    <w:pPr>
      <w:pStyle w:val="LDFooter"/>
      <w:tabs>
        <w:tab w:val="clear" w:pos="8505"/>
        <w:tab w:val="right" w:pos="8647"/>
      </w:tabs>
      <w:rPr>
        <w:lang w:val="fr-FR"/>
      </w:rPr>
    </w:pPr>
    <w:r w:rsidRPr="00FE25DC">
      <w:rPr>
        <w:lang w:val="fr-FR"/>
      </w:rPr>
      <w:t>Instrument number CASA EX</w:t>
    </w:r>
    <w:r w:rsidR="005F6CE2">
      <w:rPr>
        <w:lang w:val="fr-FR"/>
      </w:rPr>
      <w:t>49</w:t>
    </w:r>
    <w:r w:rsidR="002831E5">
      <w:rPr>
        <w:lang w:val="fr-FR"/>
      </w:rPr>
      <w:t>/2</w:t>
    </w:r>
    <w:r w:rsidR="001E20AA">
      <w:rPr>
        <w:lang w:val="fr-FR"/>
      </w:rPr>
      <w:t>5</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sidR="00862FF1">
      <w:rPr>
        <w:rStyle w:val="PageNumber"/>
        <w:noProof/>
        <w:lang w:val="fr-FR"/>
      </w:rPr>
      <w:t>3</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sidR="00862FF1">
      <w:rPr>
        <w:rStyle w:val="PageNumber"/>
        <w:noProof/>
        <w:lang w:val="fr-FR"/>
      </w:rPr>
      <w:t>3</w:t>
    </w:r>
    <w:r>
      <w:rPr>
        <w:rStyle w:val="PageNumber"/>
      </w:rPr>
      <w:fldChar w:fldCharType="end"/>
    </w:r>
    <w:r w:rsidRPr="00FE25DC">
      <w:rPr>
        <w:rStyle w:val="PageNumber"/>
        <w:lang w:val="fr-FR"/>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3767" w14:textId="2AC284E5" w:rsidR="00372655" w:rsidRPr="00FE25DC" w:rsidRDefault="00372655" w:rsidP="000B7A76">
    <w:pPr>
      <w:pStyle w:val="LDFooter"/>
      <w:tabs>
        <w:tab w:val="clear" w:pos="8505"/>
        <w:tab w:val="right" w:pos="8504"/>
      </w:tabs>
      <w:rPr>
        <w:lang w:val="fr-FR"/>
      </w:rPr>
    </w:pPr>
    <w:r w:rsidRPr="00FE25DC">
      <w:rPr>
        <w:lang w:val="fr-FR"/>
      </w:rPr>
      <w:t>Instrument number CASA EX</w:t>
    </w:r>
    <w:r w:rsidR="005F6CE2">
      <w:rPr>
        <w:lang w:val="fr-FR"/>
      </w:rPr>
      <w:t>49</w:t>
    </w:r>
    <w:r w:rsidR="002831E5">
      <w:rPr>
        <w:lang w:val="fr-FR"/>
      </w:rPr>
      <w:t>/2</w:t>
    </w:r>
    <w:r w:rsidR="001E20AA">
      <w:rPr>
        <w:lang w:val="fr-FR"/>
      </w:rPr>
      <w:t>5</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sidR="00AA0BE1">
      <w:rPr>
        <w:rStyle w:val="PageNumber"/>
        <w:noProof/>
        <w:lang w:val="fr-FR"/>
      </w:rPr>
      <w:t>1</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sidR="00AA0BE1">
      <w:rPr>
        <w:rStyle w:val="PageNumber"/>
        <w:noProof/>
        <w:lang w:val="fr-FR"/>
      </w:rPr>
      <w:t>2</w:t>
    </w:r>
    <w:r>
      <w:rPr>
        <w:rStyle w:val="PageNumber"/>
      </w:rPr>
      <w:fldChar w:fldCharType="end"/>
    </w:r>
    <w:r w:rsidRPr="00FE25DC">
      <w:rPr>
        <w:rStyle w:val="PageNumber"/>
        <w:lang w:val="fr-F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5847" w14:textId="77777777" w:rsidR="00D02E00" w:rsidRDefault="00D02E00">
      <w:r>
        <w:separator/>
      </w:r>
    </w:p>
  </w:footnote>
  <w:footnote w:type="continuationSeparator" w:id="0">
    <w:p w14:paraId="22DF68D8" w14:textId="77777777" w:rsidR="00D02E00" w:rsidRDefault="00D0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8B56" w14:textId="153F346A" w:rsidR="00372655" w:rsidRDefault="005A1670" w:rsidP="005A1670">
    <w:pPr>
      <w:pStyle w:val="Header"/>
      <w:ind w:left="-851"/>
    </w:pPr>
    <w:r>
      <w:rPr>
        <w:noProof/>
        <w:lang w:eastAsia="en-AU"/>
      </w:rPr>
      <w:drawing>
        <wp:inline distT="0" distB="0" distL="0" distR="0" wp14:anchorId="11D18581" wp14:editId="2DFB60AF">
          <wp:extent cx="4019550" cy="976312"/>
          <wp:effectExtent l="0" t="0" r="0" b="0"/>
          <wp:docPr id="592716506" name="Picture 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rotWithShape="1">
                  <a:blip r:embed="rId1">
                    <a:extLst>
                      <a:ext uri="{28A0092B-C50C-407E-A947-70E740481C1C}">
                        <a14:useLocalDpi xmlns:a14="http://schemas.microsoft.com/office/drawing/2010/main"/>
                      </a:ext>
                    </a:extLst>
                  </a:blip>
                  <a:srcRect/>
                  <a:stretch/>
                </pic:blipFill>
                <pic:spPr bwMode="auto">
                  <a:xfrm>
                    <a:off x="0" y="0"/>
                    <a:ext cx="4019550" cy="97631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4088EA"/>
    <w:multiLevelType w:val="hybridMultilevel"/>
    <w:tmpl w:val="FFFFFFFF"/>
    <w:lvl w:ilvl="0" w:tplc="FFFFFFFF">
      <w:start w:val="1"/>
      <w:numFmt w:val="bullet"/>
      <w:lvlText w:val="•"/>
      <w:lvlJc w:val="left"/>
    </w:lvl>
    <w:lvl w:ilvl="1" w:tplc="D1B8E7BB">
      <w:start w:val="1"/>
      <w:numFmt w:val="bullet"/>
      <w:lvlText w:val="•"/>
      <w:lvlJc w:val="left"/>
    </w:lvl>
    <w:lvl w:ilvl="2" w:tplc="1A783111">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BDEE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D2B63288"/>
    <w:lvl w:ilvl="0">
      <w:start w:val="1"/>
      <w:numFmt w:val="bullet"/>
      <w:pStyle w:val="Bullet5"/>
      <w:lvlText w:val="▪"/>
      <w:lvlJc w:val="left"/>
      <w:pPr>
        <w:tabs>
          <w:tab w:val="num" w:pos="2211"/>
        </w:tabs>
        <w:ind w:left="2211" w:hanging="397"/>
      </w:pPr>
      <w:rPr>
        <w:rFonts w:ascii="Times New Roman" w:hAnsi="Times New Roman" w:cs="Times New Roman" w:hint="default"/>
      </w:rPr>
    </w:lvl>
  </w:abstractNum>
  <w:abstractNum w:abstractNumId="7"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25FF4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3A757C9"/>
    <w:multiLevelType w:val="hybridMultilevel"/>
    <w:tmpl w:val="E32CB752"/>
    <w:lvl w:ilvl="0" w:tplc="0C09000F">
      <w:start w:val="1"/>
      <w:numFmt w:val="decimal"/>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4" w15:restartNumberingAfterBreak="0">
    <w:nsid w:val="0545699B"/>
    <w:multiLevelType w:val="hybridMultilevel"/>
    <w:tmpl w:val="E32CB752"/>
    <w:lvl w:ilvl="0" w:tplc="0C09000F">
      <w:start w:val="1"/>
      <w:numFmt w:val="decimal"/>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5" w15:restartNumberingAfterBreak="0">
    <w:nsid w:val="06836F90"/>
    <w:multiLevelType w:val="hybridMultilevel"/>
    <w:tmpl w:val="3C9A41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CB3172"/>
    <w:multiLevelType w:val="hybridMultilevel"/>
    <w:tmpl w:val="9DBC9B60"/>
    <w:lvl w:ilvl="0" w:tplc="4E20B6AE">
      <w:start w:val="1"/>
      <w:numFmt w:val="bullet"/>
      <w:pStyle w:val="TableBullet"/>
      <w:lvlText w:val=""/>
      <w:lvlJc w:val="left"/>
      <w:pPr>
        <w:tabs>
          <w:tab w:val="num" w:pos="1919"/>
        </w:tabs>
        <w:ind w:left="1919" w:hanging="360"/>
      </w:pPr>
      <w:rPr>
        <w:rFonts w:ascii="Symbol" w:hAnsi="Symbol" w:hint="default"/>
        <w:sz w:val="16"/>
      </w:rPr>
    </w:lvl>
    <w:lvl w:ilvl="1" w:tplc="0C090019">
      <w:start w:val="1"/>
      <w:numFmt w:val="bullet"/>
      <w:lvlText w:val=""/>
      <w:lvlJc w:val="left"/>
      <w:pPr>
        <w:tabs>
          <w:tab w:val="num" w:pos="1440"/>
        </w:tabs>
        <w:ind w:left="1440" w:hanging="360"/>
      </w:pPr>
      <w:rPr>
        <w:rFonts w:ascii="Symbol" w:hAnsi="Symbol" w:hint="default"/>
        <w:sz w:val="16"/>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rPr>
    </w:lvl>
    <w:lvl w:ilvl="4" w:tplc="0C090019">
      <w:start w:val="1"/>
      <w:numFmt w:val="bullet"/>
      <w:lvlText w:val="o"/>
      <w:lvlJc w:val="left"/>
      <w:pPr>
        <w:tabs>
          <w:tab w:val="num" w:pos="3600"/>
        </w:tabs>
        <w:ind w:left="3600" w:hanging="360"/>
      </w:pPr>
      <w:rPr>
        <w:rFonts w:ascii="Courier New" w:hAnsi="Courier New" w:hint="default"/>
      </w:rPr>
    </w:lvl>
    <w:lvl w:ilvl="5" w:tplc="0C09001B">
      <w:start w:val="1"/>
      <w:numFmt w:val="bullet"/>
      <w:lvlText w:val=""/>
      <w:lvlJc w:val="left"/>
      <w:pPr>
        <w:tabs>
          <w:tab w:val="num" w:pos="4320"/>
        </w:tabs>
        <w:ind w:left="4320" w:hanging="360"/>
      </w:pPr>
      <w:rPr>
        <w:rFonts w:ascii="Wingdings" w:hAnsi="Wingdings" w:hint="default"/>
      </w:rPr>
    </w:lvl>
    <w:lvl w:ilvl="6" w:tplc="0C09000F">
      <w:start w:val="1"/>
      <w:numFmt w:val="bullet"/>
      <w:lvlText w:val=""/>
      <w:lvlJc w:val="left"/>
      <w:pPr>
        <w:tabs>
          <w:tab w:val="num" w:pos="5040"/>
        </w:tabs>
        <w:ind w:left="5040" w:hanging="360"/>
      </w:pPr>
      <w:rPr>
        <w:rFonts w:ascii="Symbol" w:hAnsi="Symbol" w:hint="default"/>
      </w:rPr>
    </w:lvl>
    <w:lvl w:ilvl="7" w:tplc="0C090019">
      <w:start w:val="1"/>
      <w:numFmt w:val="bullet"/>
      <w:lvlText w:val="o"/>
      <w:lvlJc w:val="left"/>
      <w:pPr>
        <w:tabs>
          <w:tab w:val="num" w:pos="5760"/>
        </w:tabs>
        <w:ind w:left="5760" w:hanging="360"/>
      </w:pPr>
      <w:rPr>
        <w:rFonts w:ascii="Courier New" w:hAnsi="Courier New" w:hint="default"/>
      </w:rPr>
    </w:lvl>
    <w:lvl w:ilvl="8" w:tplc="0C09001B">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C37892"/>
    <w:multiLevelType w:val="hybridMultilevel"/>
    <w:tmpl w:val="936E4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8C6FA4"/>
    <w:multiLevelType w:val="hybridMultilevel"/>
    <w:tmpl w:val="1A22F4D2"/>
    <w:lvl w:ilvl="0" w:tplc="FFFFFFFF">
      <w:start w:val="1"/>
      <w:numFmt w:val="decimal"/>
      <w:lvlText w:val="%1."/>
      <w:lvlJc w:val="left"/>
      <w:pPr>
        <w:ind w:left="2061" w:hanging="360"/>
      </w:pPr>
      <w:rPr>
        <w:rFonts w:hint="default"/>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19" w15:restartNumberingAfterBreak="0">
    <w:nsid w:val="1E79F3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2486EFD"/>
    <w:multiLevelType w:val="hybridMultilevel"/>
    <w:tmpl w:val="3EFE2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B109D4"/>
    <w:multiLevelType w:val="multilevel"/>
    <w:tmpl w:val="CB286DB4"/>
    <w:lvl w:ilvl="0">
      <w:start w:val="1"/>
      <w:numFmt w:val="decimal"/>
      <w:lvlText w:val="%1."/>
      <w:lvlJc w:val="left"/>
      <w:pPr>
        <w:tabs>
          <w:tab w:val="num" w:pos="680"/>
        </w:tabs>
        <w:ind w:left="680" w:hanging="680"/>
      </w:pPr>
      <w:rPr>
        <w:rFonts w:ascii="Arial" w:hAnsi="Arial" w:hint="default"/>
        <w:sz w:val="24"/>
      </w:rPr>
    </w:lvl>
    <w:lvl w:ilvl="1">
      <w:start w:val="1"/>
      <w:numFmt w:val="decimal"/>
      <w:lvlText w:val="%1.%2"/>
      <w:lvlJc w:val="left"/>
      <w:pPr>
        <w:tabs>
          <w:tab w:val="num" w:pos="0"/>
        </w:tabs>
        <w:ind w:left="680" w:hanging="680"/>
      </w:pPr>
      <w:rPr>
        <w:rFonts w:hint="default"/>
      </w:rPr>
    </w:lvl>
    <w:lvl w:ilvl="2">
      <w:start w:val="1"/>
      <w:numFmt w:val="decimal"/>
      <w:pStyle w:val="BodyPara"/>
      <w:lvlText w:val="%1.%2.%3"/>
      <w:lvlJc w:val="left"/>
      <w:pPr>
        <w:tabs>
          <w:tab w:val="num" w:pos="1134"/>
        </w:tabs>
        <w:ind w:left="1134" w:hanging="454"/>
      </w:pPr>
      <w:rPr>
        <w:rFonts w:hint="default"/>
      </w:rPr>
    </w:lvl>
    <w:lvl w:ilvl="3">
      <w:start w:val="1"/>
      <w:numFmt w:val="lowerLetter"/>
      <w:lvlText w:val="(%4)"/>
      <w:lvlJc w:val="left"/>
      <w:pPr>
        <w:tabs>
          <w:tab w:val="num" w:pos="1588"/>
        </w:tabs>
        <w:ind w:left="1588" w:hanging="454"/>
      </w:pPr>
      <w:rPr>
        <w:rFonts w:ascii="Arial Narrow" w:hAnsi="Arial Narrow" w:hint="default"/>
        <w:sz w:val="24"/>
      </w:rPr>
    </w:lvl>
    <w:lvl w:ilvl="4">
      <w:start w:val="1"/>
      <w:numFmt w:val="lowerRoman"/>
      <w:lvlText w:val="(%5)"/>
      <w:lvlJc w:val="left"/>
      <w:pPr>
        <w:tabs>
          <w:tab w:val="num" w:pos="1985"/>
        </w:tabs>
        <w:ind w:left="1985" w:hanging="397"/>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2" w15:restartNumberingAfterBreak="0">
    <w:nsid w:val="27896AF7"/>
    <w:multiLevelType w:val="hybridMultilevel"/>
    <w:tmpl w:val="BA90B1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87049A"/>
    <w:multiLevelType w:val="hybridMultilevel"/>
    <w:tmpl w:val="823EF528"/>
    <w:lvl w:ilvl="0" w:tplc="A0B83A4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E193078"/>
    <w:multiLevelType w:val="hybridMultilevel"/>
    <w:tmpl w:val="F6A024D6"/>
    <w:lvl w:ilvl="0" w:tplc="62408E9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5" w15:restartNumberingAfterBreak="0">
    <w:nsid w:val="33544C4B"/>
    <w:multiLevelType w:val="hybridMultilevel"/>
    <w:tmpl w:val="1D20A17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6325CCA"/>
    <w:multiLevelType w:val="hybridMultilevel"/>
    <w:tmpl w:val="FCBC57EE"/>
    <w:lvl w:ilvl="0" w:tplc="9A02DB06">
      <w:start w:val="1"/>
      <w:numFmt w:val="lowerLetter"/>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27" w15:restartNumberingAfterBreak="0">
    <w:nsid w:val="36E52F4C"/>
    <w:multiLevelType w:val="hybridMultilevel"/>
    <w:tmpl w:val="8F924A90"/>
    <w:lvl w:ilvl="0" w:tplc="D700BA4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15:restartNumberingAfterBreak="0">
    <w:nsid w:val="38C06725"/>
    <w:multiLevelType w:val="hybridMultilevel"/>
    <w:tmpl w:val="77380620"/>
    <w:lvl w:ilvl="0" w:tplc="365836DE">
      <w:start w:val="1"/>
      <w:numFmt w:val="bullet"/>
      <w:lvlText w:val=""/>
      <w:lvlJc w:val="left"/>
      <w:pPr>
        <w:ind w:left="720" w:hanging="360"/>
      </w:pPr>
      <w:rPr>
        <w:rFonts w:ascii="Symbol" w:hAnsi="Symbol"/>
      </w:rPr>
    </w:lvl>
    <w:lvl w:ilvl="1" w:tplc="431ABBAE">
      <w:start w:val="1"/>
      <w:numFmt w:val="bullet"/>
      <w:lvlText w:val=""/>
      <w:lvlJc w:val="left"/>
      <w:pPr>
        <w:ind w:left="720" w:hanging="360"/>
      </w:pPr>
      <w:rPr>
        <w:rFonts w:ascii="Symbol" w:hAnsi="Symbol"/>
      </w:rPr>
    </w:lvl>
    <w:lvl w:ilvl="2" w:tplc="BC6AB8EA">
      <w:start w:val="1"/>
      <w:numFmt w:val="bullet"/>
      <w:lvlText w:val=""/>
      <w:lvlJc w:val="left"/>
      <w:pPr>
        <w:ind w:left="720" w:hanging="360"/>
      </w:pPr>
      <w:rPr>
        <w:rFonts w:ascii="Symbol" w:hAnsi="Symbol"/>
      </w:rPr>
    </w:lvl>
    <w:lvl w:ilvl="3" w:tplc="6ACA45F8">
      <w:start w:val="1"/>
      <w:numFmt w:val="bullet"/>
      <w:lvlText w:val=""/>
      <w:lvlJc w:val="left"/>
      <w:pPr>
        <w:ind w:left="720" w:hanging="360"/>
      </w:pPr>
      <w:rPr>
        <w:rFonts w:ascii="Symbol" w:hAnsi="Symbol"/>
      </w:rPr>
    </w:lvl>
    <w:lvl w:ilvl="4" w:tplc="C8B2CCBA">
      <w:start w:val="1"/>
      <w:numFmt w:val="bullet"/>
      <w:lvlText w:val=""/>
      <w:lvlJc w:val="left"/>
      <w:pPr>
        <w:ind w:left="720" w:hanging="360"/>
      </w:pPr>
      <w:rPr>
        <w:rFonts w:ascii="Symbol" w:hAnsi="Symbol"/>
      </w:rPr>
    </w:lvl>
    <w:lvl w:ilvl="5" w:tplc="ACE8C406">
      <w:start w:val="1"/>
      <w:numFmt w:val="bullet"/>
      <w:lvlText w:val=""/>
      <w:lvlJc w:val="left"/>
      <w:pPr>
        <w:ind w:left="720" w:hanging="360"/>
      </w:pPr>
      <w:rPr>
        <w:rFonts w:ascii="Symbol" w:hAnsi="Symbol"/>
      </w:rPr>
    </w:lvl>
    <w:lvl w:ilvl="6" w:tplc="BB006038">
      <w:start w:val="1"/>
      <w:numFmt w:val="bullet"/>
      <w:lvlText w:val=""/>
      <w:lvlJc w:val="left"/>
      <w:pPr>
        <w:ind w:left="720" w:hanging="360"/>
      </w:pPr>
      <w:rPr>
        <w:rFonts w:ascii="Symbol" w:hAnsi="Symbol"/>
      </w:rPr>
    </w:lvl>
    <w:lvl w:ilvl="7" w:tplc="DF16D136">
      <w:start w:val="1"/>
      <w:numFmt w:val="bullet"/>
      <w:lvlText w:val=""/>
      <w:lvlJc w:val="left"/>
      <w:pPr>
        <w:ind w:left="720" w:hanging="360"/>
      </w:pPr>
      <w:rPr>
        <w:rFonts w:ascii="Symbol" w:hAnsi="Symbol"/>
      </w:rPr>
    </w:lvl>
    <w:lvl w:ilvl="8" w:tplc="AE14E99C">
      <w:start w:val="1"/>
      <w:numFmt w:val="bullet"/>
      <w:lvlText w:val=""/>
      <w:lvlJc w:val="left"/>
      <w:pPr>
        <w:ind w:left="720" w:hanging="360"/>
      </w:pPr>
      <w:rPr>
        <w:rFonts w:ascii="Symbol" w:hAnsi="Symbol"/>
      </w:rPr>
    </w:lvl>
  </w:abstractNum>
  <w:abstractNum w:abstractNumId="29" w15:restartNumberingAfterBreak="0">
    <w:nsid w:val="4CA219FF"/>
    <w:multiLevelType w:val="hybridMultilevel"/>
    <w:tmpl w:val="7BEEF95C"/>
    <w:lvl w:ilvl="0" w:tplc="BA3646E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756836"/>
    <w:multiLevelType w:val="hybridMultilevel"/>
    <w:tmpl w:val="72C457C8"/>
    <w:lvl w:ilvl="0" w:tplc="93140168">
      <w:start w:val="1"/>
      <w:numFmt w:val="lowerLetter"/>
      <w:lvlText w:val="(%1)"/>
      <w:lvlJc w:val="left"/>
      <w:pPr>
        <w:ind w:left="1097" w:hanging="360"/>
      </w:pPr>
      <w:rPr>
        <w:rFonts w:hint="default"/>
        <w:b/>
        <w:i/>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1" w15:restartNumberingAfterBreak="0">
    <w:nsid w:val="51BB48C5"/>
    <w:multiLevelType w:val="hybridMultilevel"/>
    <w:tmpl w:val="DD3016A8"/>
    <w:lvl w:ilvl="0" w:tplc="2F74CE44">
      <w:start w:val="1"/>
      <w:numFmt w:val="decimal"/>
      <w:lvlText w:val="(%1)"/>
      <w:lvlJc w:val="left"/>
      <w:pPr>
        <w:ind w:left="5746" w:hanging="360"/>
      </w:pPr>
      <w:rPr>
        <w:rFonts w:hint="default"/>
      </w:rPr>
    </w:lvl>
    <w:lvl w:ilvl="1" w:tplc="0C090003">
      <w:start w:val="1"/>
      <w:numFmt w:val="bullet"/>
      <w:lvlText w:val="o"/>
      <w:lvlJc w:val="left"/>
      <w:pPr>
        <w:ind w:left="6466" w:hanging="360"/>
      </w:pPr>
      <w:rPr>
        <w:rFonts w:ascii="Courier New" w:hAnsi="Courier New" w:cs="Courier New" w:hint="default"/>
      </w:rPr>
    </w:lvl>
    <w:lvl w:ilvl="2" w:tplc="0C090005" w:tentative="1">
      <w:start w:val="1"/>
      <w:numFmt w:val="bullet"/>
      <w:lvlText w:val=""/>
      <w:lvlJc w:val="left"/>
      <w:pPr>
        <w:ind w:left="7186" w:hanging="360"/>
      </w:pPr>
      <w:rPr>
        <w:rFonts w:ascii="Wingdings" w:hAnsi="Wingdings" w:hint="default"/>
      </w:rPr>
    </w:lvl>
    <w:lvl w:ilvl="3" w:tplc="0C090001" w:tentative="1">
      <w:start w:val="1"/>
      <w:numFmt w:val="bullet"/>
      <w:lvlText w:val=""/>
      <w:lvlJc w:val="left"/>
      <w:pPr>
        <w:ind w:left="7906" w:hanging="360"/>
      </w:pPr>
      <w:rPr>
        <w:rFonts w:ascii="Symbol" w:hAnsi="Symbol" w:hint="default"/>
      </w:rPr>
    </w:lvl>
    <w:lvl w:ilvl="4" w:tplc="0C090003" w:tentative="1">
      <w:start w:val="1"/>
      <w:numFmt w:val="bullet"/>
      <w:lvlText w:val="o"/>
      <w:lvlJc w:val="left"/>
      <w:pPr>
        <w:ind w:left="8626" w:hanging="360"/>
      </w:pPr>
      <w:rPr>
        <w:rFonts w:ascii="Courier New" w:hAnsi="Courier New" w:cs="Courier New" w:hint="default"/>
      </w:rPr>
    </w:lvl>
    <w:lvl w:ilvl="5" w:tplc="0C090005" w:tentative="1">
      <w:start w:val="1"/>
      <w:numFmt w:val="bullet"/>
      <w:lvlText w:val=""/>
      <w:lvlJc w:val="left"/>
      <w:pPr>
        <w:ind w:left="9346" w:hanging="360"/>
      </w:pPr>
      <w:rPr>
        <w:rFonts w:ascii="Wingdings" w:hAnsi="Wingdings" w:hint="default"/>
      </w:rPr>
    </w:lvl>
    <w:lvl w:ilvl="6" w:tplc="0C090001" w:tentative="1">
      <w:start w:val="1"/>
      <w:numFmt w:val="bullet"/>
      <w:lvlText w:val=""/>
      <w:lvlJc w:val="left"/>
      <w:pPr>
        <w:ind w:left="10066" w:hanging="360"/>
      </w:pPr>
      <w:rPr>
        <w:rFonts w:ascii="Symbol" w:hAnsi="Symbol" w:hint="default"/>
      </w:rPr>
    </w:lvl>
    <w:lvl w:ilvl="7" w:tplc="0C090003" w:tentative="1">
      <w:start w:val="1"/>
      <w:numFmt w:val="bullet"/>
      <w:lvlText w:val="o"/>
      <w:lvlJc w:val="left"/>
      <w:pPr>
        <w:ind w:left="10786" w:hanging="360"/>
      </w:pPr>
      <w:rPr>
        <w:rFonts w:ascii="Courier New" w:hAnsi="Courier New" w:cs="Courier New" w:hint="default"/>
      </w:rPr>
    </w:lvl>
    <w:lvl w:ilvl="8" w:tplc="0C090005" w:tentative="1">
      <w:start w:val="1"/>
      <w:numFmt w:val="bullet"/>
      <w:lvlText w:val=""/>
      <w:lvlJc w:val="left"/>
      <w:pPr>
        <w:ind w:left="11506" w:hanging="360"/>
      </w:pPr>
      <w:rPr>
        <w:rFonts w:ascii="Wingdings" w:hAnsi="Wingdings" w:hint="default"/>
      </w:rPr>
    </w:lvl>
  </w:abstractNum>
  <w:abstractNum w:abstractNumId="32" w15:restartNumberingAfterBreak="0">
    <w:nsid w:val="57255BF1"/>
    <w:multiLevelType w:val="hybridMultilevel"/>
    <w:tmpl w:val="EEF23C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DF1EB5"/>
    <w:multiLevelType w:val="hybridMultilevel"/>
    <w:tmpl w:val="E8F0D422"/>
    <w:lvl w:ilvl="0" w:tplc="CE24BE1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4" w15:restartNumberingAfterBreak="0">
    <w:nsid w:val="5C707F5C"/>
    <w:multiLevelType w:val="hybridMultilevel"/>
    <w:tmpl w:val="73B212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225E9A"/>
    <w:multiLevelType w:val="hybridMultilevel"/>
    <w:tmpl w:val="E32CB752"/>
    <w:lvl w:ilvl="0" w:tplc="0C09000F">
      <w:start w:val="1"/>
      <w:numFmt w:val="decimal"/>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36" w15:restartNumberingAfterBreak="0">
    <w:nsid w:val="5F800C6E"/>
    <w:multiLevelType w:val="hybridMultilevel"/>
    <w:tmpl w:val="59C698C8"/>
    <w:lvl w:ilvl="0" w:tplc="0C09000F">
      <w:start w:val="1"/>
      <w:numFmt w:val="decimal"/>
      <w:lvlText w:val="%1."/>
      <w:lvlJc w:val="left"/>
      <w:pPr>
        <w:ind w:left="2061" w:hanging="360"/>
      </w:pPr>
      <w:rPr>
        <w:rFonts w:hint="default"/>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37" w15:restartNumberingAfterBreak="0">
    <w:nsid w:val="606F4B94"/>
    <w:multiLevelType w:val="hybridMultilevel"/>
    <w:tmpl w:val="773CC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9B49FB"/>
    <w:multiLevelType w:val="hybridMultilevel"/>
    <w:tmpl w:val="FFFFFFFF"/>
    <w:lvl w:ilvl="0" w:tplc="FFFFFFFF">
      <w:start w:val="1"/>
      <w:numFmt w:val="bullet"/>
      <w:lvlText w:val="•"/>
      <w:lvlJc w:val="left"/>
    </w:lvl>
    <w:lvl w:ilvl="1" w:tplc="98C1ED58">
      <w:start w:val="1"/>
      <w:numFmt w:val="bullet"/>
      <w:lvlText w:val="•"/>
      <w:lvlJc w:val="left"/>
    </w:lvl>
    <w:lvl w:ilvl="2" w:tplc="BED6DAEC">
      <w:start w:val="1"/>
      <w:numFmt w:val="bullet"/>
      <w:lvlText w:val="•"/>
      <w:lvlJc w:val="left"/>
    </w:lvl>
    <w:lvl w:ilvl="3" w:tplc="4AB1F71E">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3B72FE9"/>
    <w:multiLevelType w:val="hybridMultilevel"/>
    <w:tmpl w:val="7BEEF95C"/>
    <w:lvl w:ilvl="0" w:tplc="BA3646E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DA4085"/>
    <w:multiLevelType w:val="hybridMultilevel"/>
    <w:tmpl w:val="EE607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B55F71"/>
    <w:multiLevelType w:val="hybridMultilevel"/>
    <w:tmpl w:val="76180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8B24E0"/>
    <w:multiLevelType w:val="hybridMultilevel"/>
    <w:tmpl w:val="B79C5B16"/>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43" w15:restartNumberingAfterBreak="0">
    <w:nsid w:val="7465141D"/>
    <w:multiLevelType w:val="hybridMultilevel"/>
    <w:tmpl w:val="7EFAC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D67DAA"/>
    <w:multiLevelType w:val="hybridMultilevel"/>
    <w:tmpl w:val="100C0060"/>
    <w:lvl w:ilvl="0" w:tplc="475E5868">
      <w:start w:val="1"/>
      <w:numFmt w:val="lowerLetter"/>
      <w:lvlText w:val="(%1)"/>
      <w:lvlJc w:val="left"/>
      <w:pPr>
        <w:ind w:left="7732"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5" w15:restartNumberingAfterBreak="0">
    <w:nsid w:val="7A671848"/>
    <w:multiLevelType w:val="hybridMultilevel"/>
    <w:tmpl w:val="3DF0916A"/>
    <w:lvl w:ilvl="0" w:tplc="BB44B61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16cid:durableId="153224282">
    <w:abstractNumId w:val="11"/>
  </w:num>
  <w:num w:numId="2" w16cid:durableId="668144590">
    <w:abstractNumId w:val="9"/>
  </w:num>
  <w:num w:numId="3" w16cid:durableId="2017341632">
    <w:abstractNumId w:val="8"/>
  </w:num>
  <w:num w:numId="4" w16cid:durableId="578291318">
    <w:abstractNumId w:val="7"/>
  </w:num>
  <w:num w:numId="5" w16cid:durableId="1268658861">
    <w:abstractNumId w:val="6"/>
  </w:num>
  <w:num w:numId="6" w16cid:durableId="128785774">
    <w:abstractNumId w:val="10"/>
  </w:num>
  <w:num w:numId="7" w16cid:durableId="905844364">
    <w:abstractNumId w:val="5"/>
  </w:num>
  <w:num w:numId="8" w16cid:durableId="1478498423">
    <w:abstractNumId w:val="4"/>
  </w:num>
  <w:num w:numId="9" w16cid:durableId="288895850">
    <w:abstractNumId w:val="3"/>
  </w:num>
  <w:num w:numId="10" w16cid:durableId="1876119143">
    <w:abstractNumId w:val="2"/>
  </w:num>
  <w:num w:numId="11" w16cid:durableId="1939484771">
    <w:abstractNumId w:val="21"/>
  </w:num>
  <w:num w:numId="12" w16cid:durableId="331421065">
    <w:abstractNumId w:val="16"/>
  </w:num>
  <w:num w:numId="13" w16cid:durableId="197938262">
    <w:abstractNumId w:val="27"/>
  </w:num>
  <w:num w:numId="14" w16cid:durableId="444231403">
    <w:abstractNumId w:val="13"/>
  </w:num>
  <w:num w:numId="15" w16cid:durableId="1295408761">
    <w:abstractNumId w:val="25"/>
  </w:num>
  <w:num w:numId="16" w16cid:durableId="867833384">
    <w:abstractNumId w:val="14"/>
  </w:num>
  <w:num w:numId="17" w16cid:durableId="738941040">
    <w:abstractNumId w:val="43"/>
  </w:num>
  <w:num w:numId="18" w16cid:durableId="93329569">
    <w:abstractNumId w:val="35"/>
  </w:num>
  <w:num w:numId="19" w16cid:durableId="472065084">
    <w:abstractNumId w:val="23"/>
  </w:num>
  <w:num w:numId="20" w16cid:durableId="2060979695">
    <w:abstractNumId w:val="45"/>
  </w:num>
  <w:num w:numId="21" w16cid:durableId="1507938137">
    <w:abstractNumId w:val="41"/>
  </w:num>
  <w:num w:numId="22" w16cid:durableId="971055095">
    <w:abstractNumId w:val="33"/>
  </w:num>
  <w:num w:numId="23" w16cid:durableId="774253852">
    <w:abstractNumId w:val="24"/>
  </w:num>
  <w:num w:numId="24" w16cid:durableId="991985328">
    <w:abstractNumId w:val="22"/>
  </w:num>
  <w:num w:numId="25" w16cid:durableId="1504860920">
    <w:abstractNumId w:val="32"/>
  </w:num>
  <w:num w:numId="26" w16cid:durableId="1913660479">
    <w:abstractNumId w:val="40"/>
  </w:num>
  <w:num w:numId="27" w16cid:durableId="779642985">
    <w:abstractNumId w:val="30"/>
  </w:num>
  <w:num w:numId="28" w16cid:durableId="110443392">
    <w:abstractNumId w:val="17"/>
  </w:num>
  <w:num w:numId="29" w16cid:durableId="178862167">
    <w:abstractNumId w:val="37"/>
  </w:num>
  <w:num w:numId="30" w16cid:durableId="562721121">
    <w:abstractNumId w:val="20"/>
  </w:num>
  <w:num w:numId="31" w16cid:durableId="1865511450">
    <w:abstractNumId w:val="15"/>
  </w:num>
  <w:num w:numId="32" w16cid:durableId="2112822863">
    <w:abstractNumId w:val="39"/>
  </w:num>
  <w:num w:numId="33" w16cid:durableId="1005326202">
    <w:abstractNumId w:val="29"/>
  </w:num>
  <w:num w:numId="34" w16cid:durableId="1543782621">
    <w:abstractNumId w:val="31"/>
  </w:num>
  <w:num w:numId="35" w16cid:durableId="1234051550">
    <w:abstractNumId w:val="34"/>
  </w:num>
  <w:num w:numId="36" w16cid:durableId="178083628">
    <w:abstractNumId w:val="19"/>
  </w:num>
  <w:num w:numId="37" w16cid:durableId="705251457">
    <w:abstractNumId w:val="12"/>
  </w:num>
  <w:num w:numId="38" w16cid:durableId="1543783918">
    <w:abstractNumId w:val="0"/>
  </w:num>
  <w:num w:numId="39" w16cid:durableId="1974825818">
    <w:abstractNumId w:val="1"/>
  </w:num>
  <w:num w:numId="40" w16cid:durableId="47144344">
    <w:abstractNumId w:val="38"/>
  </w:num>
  <w:num w:numId="41" w16cid:durableId="460461279">
    <w:abstractNumId w:val="28"/>
  </w:num>
  <w:num w:numId="42" w16cid:durableId="148249861">
    <w:abstractNumId w:val="42"/>
  </w:num>
  <w:num w:numId="43" w16cid:durableId="377781102">
    <w:abstractNumId w:val="36"/>
  </w:num>
  <w:num w:numId="44" w16cid:durableId="949899800">
    <w:abstractNumId w:val="18"/>
  </w:num>
  <w:num w:numId="45" w16cid:durableId="472329873">
    <w:abstractNumId w:val="44"/>
  </w:num>
  <w:num w:numId="46" w16cid:durableId="16174334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0" w:nlCheck="1" w:checkStyle="0"/>
  <w:activeWritingStyle w:appName="MSWord" w:lang="fr-FR" w:vendorID="64" w:dllVersion="0" w:nlCheck="1" w:checkStyle="0"/>
  <w:proofState w:spelling="clean" w:grammar="clean"/>
  <w:linkStyles/>
  <w:stylePaneFormatFilter w:val="0B02" w:allStyles="0" w:customStyles="1" w:latentStyles="0" w:stylesInUse="0" w:headingStyles="0" w:numberingStyles="0" w:tableStyles="0" w:directFormattingOnRuns="1" w:directFormattingOnParagraphs="1" w:directFormattingOnNumbering="0" w:directFormattingOnTables="1" w:clearFormatting="0" w:top3HeadingStyles="0" w:visibleStyles="0" w:alternateStyleNames="0"/>
  <w:mailMerge>
    <w:mainDocumentType w:val="formLetters"/>
    <w:dataType w:val="textFile"/>
    <w:activeRecord w:val="-1"/>
  </w:mailMerge>
  <w:defaultTabStop w:val="72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0D"/>
    <w:rsid w:val="000001A8"/>
    <w:rsid w:val="00000B97"/>
    <w:rsid w:val="000012A2"/>
    <w:rsid w:val="000022C3"/>
    <w:rsid w:val="0000235C"/>
    <w:rsid w:val="00003AF0"/>
    <w:rsid w:val="00005CD9"/>
    <w:rsid w:val="00006BEB"/>
    <w:rsid w:val="0001080A"/>
    <w:rsid w:val="000111DE"/>
    <w:rsid w:val="00011671"/>
    <w:rsid w:val="000136A3"/>
    <w:rsid w:val="00014397"/>
    <w:rsid w:val="00014CB4"/>
    <w:rsid w:val="000159CD"/>
    <w:rsid w:val="0001712C"/>
    <w:rsid w:val="00017701"/>
    <w:rsid w:val="00017980"/>
    <w:rsid w:val="00017CDC"/>
    <w:rsid w:val="00020B6C"/>
    <w:rsid w:val="00020E87"/>
    <w:rsid w:val="00023D3D"/>
    <w:rsid w:val="00024516"/>
    <w:rsid w:val="0002460F"/>
    <w:rsid w:val="0002572D"/>
    <w:rsid w:val="00026F14"/>
    <w:rsid w:val="00027B2F"/>
    <w:rsid w:val="000308C0"/>
    <w:rsid w:val="00030C53"/>
    <w:rsid w:val="00030E4D"/>
    <w:rsid w:val="00030EEC"/>
    <w:rsid w:val="00031100"/>
    <w:rsid w:val="00031342"/>
    <w:rsid w:val="000332C8"/>
    <w:rsid w:val="00034C31"/>
    <w:rsid w:val="00034E6E"/>
    <w:rsid w:val="0003588A"/>
    <w:rsid w:val="000361E4"/>
    <w:rsid w:val="00037854"/>
    <w:rsid w:val="000405F7"/>
    <w:rsid w:val="00042BA8"/>
    <w:rsid w:val="00042CAB"/>
    <w:rsid w:val="00044858"/>
    <w:rsid w:val="000448A5"/>
    <w:rsid w:val="0004490E"/>
    <w:rsid w:val="000449E6"/>
    <w:rsid w:val="00044B2A"/>
    <w:rsid w:val="00044B3F"/>
    <w:rsid w:val="0004546D"/>
    <w:rsid w:val="00050BE5"/>
    <w:rsid w:val="000510F8"/>
    <w:rsid w:val="0005205C"/>
    <w:rsid w:val="000522B9"/>
    <w:rsid w:val="000542EF"/>
    <w:rsid w:val="000546A6"/>
    <w:rsid w:val="00055469"/>
    <w:rsid w:val="000555A9"/>
    <w:rsid w:val="00055E7D"/>
    <w:rsid w:val="00056582"/>
    <w:rsid w:val="00056766"/>
    <w:rsid w:val="00056BC7"/>
    <w:rsid w:val="00057414"/>
    <w:rsid w:val="000575E8"/>
    <w:rsid w:val="000604ED"/>
    <w:rsid w:val="00061640"/>
    <w:rsid w:val="000630A9"/>
    <w:rsid w:val="00063586"/>
    <w:rsid w:val="0006369F"/>
    <w:rsid w:val="0006482D"/>
    <w:rsid w:val="00065E75"/>
    <w:rsid w:val="00066055"/>
    <w:rsid w:val="0006721A"/>
    <w:rsid w:val="00067803"/>
    <w:rsid w:val="0007040D"/>
    <w:rsid w:val="00071477"/>
    <w:rsid w:val="00071B46"/>
    <w:rsid w:val="00071E7F"/>
    <w:rsid w:val="000726C2"/>
    <w:rsid w:val="000746B7"/>
    <w:rsid w:val="00080B8F"/>
    <w:rsid w:val="00081297"/>
    <w:rsid w:val="00081747"/>
    <w:rsid w:val="00081CE0"/>
    <w:rsid w:val="000824E5"/>
    <w:rsid w:val="00082529"/>
    <w:rsid w:val="000836DD"/>
    <w:rsid w:val="00083CD9"/>
    <w:rsid w:val="000842F5"/>
    <w:rsid w:val="00084D27"/>
    <w:rsid w:val="0008525A"/>
    <w:rsid w:val="00085625"/>
    <w:rsid w:val="000865FE"/>
    <w:rsid w:val="00086C6D"/>
    <w:rsid w:val="000878B4"/>
    <w:rsid w:val="00087909"/>
    <w:rsid w:val="00087F56"/>
    <w:rsid w:val="00090659"/>
    <w:rsid w:val="00090BC8"/>
    <w:rsid w:val="0009173E"/>
    <w:rsid w:val="00091A34"/>
    <w:rsid w:val="000931D6"/>
    <w:rsid w:val="0009395D"/>
    <w:rsid w:val="00093FDC"/>
    <w:rsid w:val="000942BC"/>
    <w:rsid w:val="0009468C"/>
    <w:rsid w:val="000949B3"/>
    <w:rsid w:val="000950DA"/>
    <w:rsid w:val="00095197"/>
    <w:rsid w:val="00096155"/>
    <w:rsid w:val="00097CE8"/>
    <w:rsid w:val="00097E39"/>
    <w:rsid w:val="000A04B2"/>
    <w:rsid w:val="000A098A"/>
    <w:rsid w:val="000A14FE"/>
    <w:rsid w:val="000A2EA6"/>
    <w:rsid w:val="000A3E94"/>
    <w:rsid w:val="000A49D1"/>
    <w:rsid w:val="000A5191"/>
    <w:rsid w:val="000A5682"/>
    <w:rsid w:val="000A665C"/>
    <w:rsid w:val="000B1E91"/>
    <w:rsid w:val="000B3429"/>
    <w:rsid w:val="000B42F1"/>
    <w:rsid w:val="000B4A61"/>
    <w:rsid w:val="000B56B4"/>
    <w:rsid w:val="000B6F84"/>
    <w:rsid w:val="000B7A76"/>
    <w:rsid w:val="000C0298"/>
    <w:rsid w:val="000C1D63"/>
    <w:rsid w:val="000C2370"/>
    <w:rsid w:val="000C2519"/>
    <w:rsid w:val="000C28BA"/>
    <w:rsid w:val="000C36C9"/>
    <w:rsid w:val="000C3F21"/>
    <w:rsid w:val="000C464F"/>
    <w:rsid w:val="000C4F7D"/>
    <w:rsid w:val="000C52D6"/>
    <w:rsid w:val="000C60BF"/>
    <w:rsid w:val="000C6187"/>
    <w:rsid w:val="000C7552"/>
    <w:rsid w:val="000D08F2"/>
    <w:rsid w:val="000D1E6C"/>
    <w:rsid w:val="000D2E1B"/>
    <w:rsid w:val="000D2FDE"/>
    <w:rsid w:val="000D3269"/>
    <w:rsid w:val="000D33CD"/>
    <w:rsid w:val="000D4729"/>
    <w:rsid w:val="000D5B87"/>
    <w:rsid w:val="000D5CC9"/>
    <w:rsid w:val="000D5EFF"/>
    <w:rsid w:val="000D66A0"/>
    <w:rsid w:val="000E0020"/>
    <w:rsid w:val="000E0BF3"/>
    <w:rsid w:val="000E1C02"/>
    <w:rsid w:val="000E23D9"/>
    <w:rsid w:val="000E32A8"/>
    <w:rsid w:val="000E3654"/>
    <w:rsid w:val="000E4773"/>
    <w:rsid w:val="000E493F"/>
    <w:rsid w:val="000E4FE9"/>
    <w:rsid w:val="000E5D9B"/>
    <w:rsid w:val="000E6AE4"/>
    <w:rsid w:val="000E70D0"/>
    <w:rsid w:val="000E762B"/>
    <w:rsid w:val="000E77FA"/>
    <w:rsid w:val="000F03A4"/>
    <w:rsid w:val="000F0E9B"/>
    <w:rsid w:val="000F1190"/>
    <w:rsid w:val="000F1479"/>
    <w:rsid w:val="000F1693"/>
    <w:rsid w:val="000F1E07"/>
    <w:rsid w:val="000F28D2"/>
    <w:rsid w:val="000F3308"/>
    <w:rsid w:val="000F4680"/>
    <w:rsid w:val="000F4EFA"/>
    <w:rsid w:val="000F5EB0"/>
    <w:rsid w:val="000F6673"/>
    <w:rsid w:val="000F6AC8"/>
    <w:rsid w:val="000F76C9"/>
    <w:rsid w:val="001005AC"/>
    <w:rsid w:val="00100672"/>
    <w:rsid w:val="00100E38"/>
    <w:rsid w:val="0010102E"/>
    <w:rsid w:val="00102289"/>
    <w:rsid w:val="0010248E"/>
    <w:rsid w:val="00102782"/>
    <w:rsid w:val="00102835"/>
    <w:rsid w:val="00102E3A"/>
    <w:rsid w:val="0010354C"/>
    <w:rsid w:val="001050EF"/>
    <w:rsid w:val="00105101"/>
    <w:rsid w:val="001059D7"/>
    <w:rsid w:val="00107225"/>
    <w:rsid w:val="001077B3"/>
    <w:rsid w:val="00110178"/>
    <w:rsid w:val="001108D5"/>
    <w:rsid w:val="001109DC"/>
    <w:rsid w:val="00111FDE"/>
    <w:rsid w:val="00112AE7"/>
    <w:rsid w:val="0011369C"/>
    <w:rsid w:val="001167BC"/>
    <w:rsid w:val="00117716"/>
    <w:rsid w:val="001202D2"/>
    <w:rsid w:val="0012047E"/>
    <w:rsid w:val="0012054B"/>
    <w:rsid w:val="00120B4D"/>
    <w:rsid w:val="00120D14"/>
    <w:rsid w:val="00122921"/>
    <w:rsid w:val="001244DF"/>
    <w:rsid w:val="001248FE"/>
    <w:rsid w:val="00125031"/>
    <w:rsid w:val="00125280"/>
    <w:rsid w:val="00125315"/>
    <w:rsid w:val="00125A08"/>
    <w:rsid w:val="00125EC7"/>
    <w:rsid w:val="00126032"/>
    <w:rsid w:val="00126D22"/>
    <w:rsid w:val="00126D25"/>
    <w:rsid w:val="00131270"/>
    <w:rsid w:val="00132862"/>
    <w:rsid w:val="00133662"/>
    <w:rsid w:val="00133B6D"/>
    <w:rsid w:val="001341D1"/>
    <w:rsid w:val="001345E5"/>
    <w:rsid w:val="00134638"/>
    <w:rsid w:val="00135347"/>
    <w:rsid w:val="001355AD"/>
    <w:rsid w:val="00135ACA"/>
    <w:rsid w:val="00135C4A"/>
    <w:rsid w:val="0013626E"/>
    <w:rsid w:val="001367D8"/>
    <w:rsid w:val="00137CC8"/>
    <w:rsid w:val="001406DE"/>
    <w:rsid w:val="00140F3E"/>
    <w:rsid w:val="00141925"/>
    <w:rsid w:val="00141FEE"/>
    <w:rsid w:val="00144531"/>
    <w:rsid w:val="00145453"/>
    <w:rsid w:val="00146A58"/>
    <w:rsid w:val="00146C19"/>
    <w:rsid w:val="001474E8"/>
    <w:rsid w:val="00147D68"/>
    <w:rsid w:val="00150B73"/>
    <w:rsid w:val="00152F17"/>
    <w:rsid w:val="00152FBE"/>
    <w:rsid w:val="001534A2"/>
    <w:rsid w:val="001536FF"/>
    <w:rsid w:val="0015439C"/>
    <w:rsid w:val="001544A2"/>
    <w:rsid w:val="00154DB0"/>
    <w:rsid w:val="00155C6D"/>
    <w:rsid w:val="0015628E"/>
    <w:rsid w:val="001566C5"/>
    <w:rsid w:val="0015705A"/>
    <w:rsid w:val="0016023E"/>
    <w:rsid w:val="0016113B"/>
    <w:rsid w:val="001618C9"/>
    <w:rsid w:val="0016271B"/>
    <w:rsid w:val="00162807"/>
    <w:rsid w:val="001634BD"/>
    <w:rsid w:val="00163BAE"/>
    <w:rsid w:val="001660D2"/>
    <w:rsid w:val="0016644D"/>
    <w:rsid w:val="00167ADB"/>
    <w:rsid w:val="00167CC7"/>
    <w:rsid w:val="00167F7F"/>
    <w:rsid w:val="0017070F"/>
    <w:rsid w:val="0017244C"/>
    <w:rsid w:val="00172A72"/>
    <w:rsid w:val="00172F3D"/>
    <w:rsid w:val="00173394"/>
    <w:rsid w:val="001734F7"/>
    <w:rsid w:val="00173D40"/>
    <w:rsid w:val="00174816"/>
    <w:rsid w:val="001751AE"/>
    <w:rsid w:val="0017574E"/>
    <w:rsid w:val="00175CEF"/>
    <w:rsid w:val="00175DA1"/>
    <w:rsid w:val="00176066"/>
    <w:rsid w:val="00176545"/>
    <w:rsid w:val="00176E46"/>
    <w:rsid w:val="00176FF2"/>
    <w:rsid w:val="00177B00"/>
    <w:rsid w:val="00177B86"/>
    <w:rsid w:val="00180798"/>
    <w:rsid w:val="00181419"/>
    <w:rsid w:val="00182CF7"/>
    <w:rsid w:val="00182D52"/>
    <w:rsid w:val="0018362E"/>
    <w:rsid w:val="001837ED"/>
    <w:rsid w:val="001839B9"/>
    <w:rsid w:val="0018538B"/>
    <w:rsid w:val="00186E11"/>
    <w:rsid w:val="00187CF0"/>
    <w:rsid w:val="001906FC"/>
    <w:rsid w:val="001907DB"/>
    <w:rsid w:val="00192E9B"/>
    <w:rsid w:val="00193A2A"/>
    <w:rsid w:val="0019403A"/>
    <w:rsid w:val="00194100"/>
    <w:rsid w:val="00195A29"/>
    <w:rsid w:val="001972BA"/>
    <w:rsid w:val="00197861"/>
    <w:rsid w:val="001A0628"/>
    <w:rsid w:val="001A0F52"/>
    <w:rsid w:val="001A24FA"/>
    <w:rsid w:val="001A3423"/>
    <w:rsid w:val="001A523B"/>
    <w:rsid w:val="001A52AD"/>
    <w:rsid w:val="001A64CC"/>
    <w:rsid w:val="001A6513"/>
    <w:rsid w:val="001A6BCD"/>
    <w:rsid w:val="001B11A1"/>
    <w:rsid w:val="001B13AD"/>
    <w:rsid w:val="001B1FA8"/>
    <w:rsid w:val="001B2967"/>
    <w:rsid w:val="001B3114"/>
    <w:rsid w:val="001B3505"/>
    <w:rsid w:val="001B5751"/>
    <w:rsid w:val="001B5906"/>
    <w:rsid w:val="001B6305"/>
    <w:rsid w:val="001B7F59"/>
    <w:rsid w:val="001C0360"/>
    <w:rsid w:val="001C13BE"/>
    <w:rsid w:val="001C1DBE"/>
    <w:rsid w:val="001C2788"/>
    <w:rsid w:val="001C2BA3"/>
    <w:rsid w:val="001C2EA8"/>
    <w:rsid w:val="001C33DD"/>
    <w:rsid w:val="001C547F"/>
    <w:rsid w:val="001C5EB3"/>
    <w:rsid w:val="001C7C64"/>
    <w:rsid w:val="001D0260"/>
    <w:rsid w:val="001D0B0B"/>
    <w:rsid w:val="001D1734"/>
    <w:rsid w:val="001D1EB9"/>
    <w:rsid w:val="001D2495"/>
    <w:rsid w:val="001D2541"/>
    <w:rsid w:val="001D2CBA"/>
    <w:rsid w:val="001D38FA"/>
    <w:rsid w:val="001D3F12"/>
    <w:rsid w:val="001D458D"/>
    <w:rsid w:val="001D4700"/>
    <w:rsid w:val="001D5A30"/>
    <w:rsid w:val="001D67C5"/>
    <w:rsid w:val="001D6E02"/>
    <w:rsid w:val="001D785A"/>
    <w:rsid w:val="001D7DC7"/>
    <w:rsid w:val="001E0487"/>
    <w:rsid w:val="001E0908"/>
    <w:rsid w:val="001E20AA"/>
    <w:rsid w:val="001E32CA"/>
    <w:rsid w:val="001E3A51"/>
    <w:rsid w:val="001E53A7"/>
    <w:rsid w:val="001E55F0"/>
    <w:rsid w:val="001E57E0"/>
    <w:rsid w:val="001E6370"/>
    <w:rsid w:val="001E64A4"/>
    <w:rsid w:val="001E6BE1"/>
    <w:rsid w:val="001E6F92"/>
    <w:rsid w:val="001E7220"/>
    <w:rsid w:val="001E76CE"/>
    <w:rsid w:val="001F07D5"/>
    <w:rsid w:val="001F0920"/>
    <w:rsid w:val="001F1E9E"/>
    <w:rsid w:val="001F1F46"/>
    <w:rsid w:val="001F2360"/>
    <w:rsid w:val="001F337B"/>
    <w:rsid w:val="001F4BAA"/>
    <w:rsid w:val="001F4BE4"/>
    <w:rsid w:val="001F4EA1"/>
    <w:rsid w:val="001F6BD5"/>
    <w:rsid w:val="001F72B6"/>
    <w:rsid w:val="001F77B6"/>
    <w:rsid w:val="002000F9"/>
    <w:rsid w:val="00201824"/>
    <w:rsid w:val="00202565"/>
    <w:rsid w:val="00202F1D"/>
    <w:rsid w:val="002035A5"/>
    <w:rsid w:val="002037BB"/>
    <w:rsid w:val="00204CC1"/>
    <w:rsid w:val="002055C9"/>
    <w:rsid w:val="00205D8A"/>
    <w:rsid w:val="00206175"/>
    <w:rsid w:val="00206255"/>
    <w:rsid w:val="00207054"/>
    <w:rsid w:val="0020710A"/>
    <w:rsid w:val="0020768F"/>
    <w:rsid w:val="00210764"/>
    <w:rsid w:val="00210DE0"/>
    <w:rsid w:val="002128CD"/>
    <w:rsid w:val="00214307"/>
    <w:rsid w:val="002148CE"/>
    <w:rsid w:val="0021509A"/>
    <w:rsid w:val="002159AF"/>
    <w:rsid w:val="002164AD"/>
    <w:rsid w:val="00216A8E"/>
    <w:rsid w:val="00217364"/>
    <w:rsid w:val="002179DB"/>
    <w:rsid w:val="0022088D"/>
    <w:rsid w:val="002209E4"/>
    <w:rsid w:val="00220B76"/>
    <w:rsid w:val="00220FAB"/>
    <w:rsid w:val="00221DD9"/>
    <w:rsid w:val="002224E2"/>
    <w:rsid w:val="00222DE7"/>
    <w:rsid w:val="00223CD7"/>
    <w:rsid w:val="00224DCB"/>
    <w:rsid w:val="0022589A"/>
    <w:rsid w:val="00225F41"/>
    <w:rsid w:val="00227B04"/>
    <w:rsid w:val="00230074"/>
    <w:rsid w:val="002302AE"/>
    <w:rsid w:val="00230540"/>
    <w:rsid w:val="002313CD"/>
    <w:rsid w:val="00232136"/>
    <w:rsid w:val="002326C0"/>
    <w:rsid w:val="002329A4"/>
    <w:rsid w:val="00232E2E"/>
    <w:rsid w:val="0023343A"/>
    <w:rsid w:val="002336AC"/>
    <w:rsid w:val="00235500"/>
    <w:rsid w:val="00236380"/>
    <w:rsid w:val="00236ECA"/>
    <w:rsid w:val="00236F50"/>
    <w:rsid w:val="00237CDE"/>
    <w:rsid w:val="0024004F"/>
    <w:rsid w:val="00240151"/>
    <w:rsid w:val="0024016C"/>
    <w:rsid w:val="00240921"/>
    <w:rsid w:val="00241397"/>
    <w:rsid w:val="002422AC"/>
    <w:rsid w:val="002426DD"/>
    <w:rsid w:val="002432CF"/>
    <w:rsid w:val="00245A6D"/>
    <w:rsid w:val="00246329"/>
    <w:rsid w:val="00246F24"/>
    <w:rsid w:val="00247AC1"/>
    <w:rsid w:val="002500C3"/>
    <w:rsid w:val="002508A9"/>
    <w:rsid w:val="00251A5D"/>
    <w:rsid w:val="00252714"/>
    <w:rsid w:val="002527E9"/>
    <w:rsid w:val="002531CB"/>
    <w:rsid w:val="002533EE"/>
    <w:rsid w:val="002541AA"/>
    <w:rsid w:val="00254452"/>
    <w:rsid w:val="002544CB"/>
    <w:rsid w:val="0025469D"/>
    <w:rsid w:val="002549A7"/>
    <w:rsid w:val="00254C2B"/>
    <w:rsid w:val="002558E1"/>
    <w:rsid w:val="002559C5"/>
    <w:rsid w:val="00255CDB"/>
    <w:rsid w:val="0025607D"/>
    <w:rsid w:val="00256755"/>
    <w:rsid w:val="00257234"/>
    <w:rsid w:val="002579AB"/>
    <w:rsid w:val="00257CB6"/>
    <w:rsid w:val="0026104F"/>
    <w:rsid w:val="00261381"/>
    <w:rsid w:val="00262C0C"/>
    <w:rsid w:val="00262EA4"/>
    <w:rsid w:val="00263556"/>
    <w:rsid w:val="00263804"/>
    <w:rsid w:val="002638F9"/>
    <w:rsid w:val="002644E6"/>
    <w:rsid w:val="00264CA9"/>
    <w:rsid w:val="00265374"/>
    <w:rsid w:val="00266D21"/>
    <w:rsid w:val="00267BB4"/>
    <w:rsid w:val="002707F6"/>
    <w:rsid w:val="0027179A"/>
    <w:rsid w:val="0027189A"/>
    <w:rsid w:val="00273EDC"/>
    <w:rsid w:val="0027414E"/>
    <w:rsid w:val="00274388"/>
    <w:rsid w:val="002747E1"/>
    <w:rsid w:val="00274D06"/>
    <w:rsid w:val="00276BA9"/>
    <w:rsid w:val="00276C1C"/>
    <w:rsid w:val="002805E3"/>
    <w:rsid w:val="0028073B"/>
    <w:rsid w:val="00281BC6"/>
    <w:rsid w:val="0028308E"/>
    <w:rsid w:val="002831E5"/>
    <w:rsid w:val="00283EE4"/>
    <w:rsid w:val="002843E3"/>
    <w:rsid w:val="002849EA"/>
    <w:rsid w:val="00285039"/>
    <w:rsid w:val="00285215"/>
    <w:rsid w:val="002855E5"/>
    <w:rsid w:val="00285868"/>
    <w:rsid w:val="00285D45"/>
    <w:rsid w:val="0028652A"/>
    <w:rsid w:val="00287BDF"/>
    <w:rsid w:val="002916A1"/>
    <w:rsid w:val="002916FD"/>
    <w:rsid w:val="002917B6"/>
    <w:rsid w:val="00291C2A"/>
    <w:rsid w:val="00291EE2"/>
    <w:rsid w:val="00292122"/>
    <w:rsid w:val="0029382E"/>
    <w:rsid w:val="00293F79"/>
    <w:rsid w:val="00293FCD"/>
    <w:rsid w:val="00294E3E"/>
    <w:rsid w:val="00294FB6"/>
    <w:rsid w:val="00297539"/>
    <w:rsid w:val="0029774F"/>
    <w:rsid w:val="00297EF2"/>
    <w:rsid w:val="002A0D4E"/>
    <w:rsid w:val="002A1756"/>
    <w:rsid w:val="002A1A26"/>
    <w:rsid w:val="002A1D32"/>
    <w:rsid w:val="002A38D0"/>
    <w:rsid w:val="002A4D1D"/>
    <w:rsid w:val="002A5060"/>
    <w:rsid w:val="002A555D"/>
    <w:rsid w:val="002A665F"/>
    <w:rsid w:val="002B15CD"/>
    <w:rsid w:val="002B1746"/>
    <w:rsid w:val="002B1943"/>
    <w:rsid w:val="002B1BDF"/>
    <w:rsid w:val="002B27E4"/>
    <w:rsid w:val="002B3457"/>
    <w:rsid w:val="002B42F9"/>
    <w:rsid w:val="002B441D"/>
    <w:rsid w:val="002B47BA"/>
    <w:rsid w:val="002B603F"/>
    <w:rsid w:val="002B6239"/>
    <w:rsid w:val="002B794A"/>
    <w:rsid w:val="002B7F3E"/>
    <w:rsid w:val="002C0210"/>
    <w:rsid w:val="002C1190"/>
    <w:rsid w:val="002C16DA"/>
    <w:rsid w:val="002C1BF2"/>
    <w:rsid w:val="002C203A"/>
    <w:rsid w:val="002C292E"/>
    <w:rsid w:val="002C4326"/>
    <w:rsid w:val="002C43D5"/>
    <w:rsid w:val="002C5189"/>
    <w:rsid w:val="002C5A69"/>
    <w:rsid w:val="002C61B7"/>
    <w:rsid w:val="002C69CE"/>
    <w:rsid w:val="002C77B6"/>
    <w:rsid w:val="002C796B"/>
    <w:rsid w:val="002C7D74"/>
    <w:rsid w:val="002C7F14"/>
    <w:rsid w:val="002D187F"/>
    <w:rsid w:val="002D27AA"/>
    <w:rsid w:val="002D2DDA"/>
    <w:rsid w:val="002D34CB"/>
    <w:rsid w:val="002D3D93"/>
    <w:rsid w:val="002D445F"/>
    <w:rsid w:val="002D4EE4"/>
    <w:rsid w:val="002D4EF2"/>
    <w:rsid w:val="002D565B"/>
    <w:rsid w:val="002D587C"/>
    <w:rsid w:val="002D58AB"/>
    <w:rsid w:val="002D5AC6"/>
    <w:rsid w:val="002D6175"/>
    <w:rsid w:val="002D619F"/>
    <w:rsid w:val="002D6EDA"/>
    <w:rsid w:val="002D7425"/>
    <w:rsid w:val="002E0017"/>
    <w:rsid w:val="002E0C02"/>
    <w:rsid w:val="002E1EE6"/>
    <w:rsid w:val="002E23DF"/>
    <w:rsid w:val="002E5872"/>
    <w:rsid w:val="002E5B32"/>
    <w:rsid w:val="002E6446"/>
    <w:rsid w:val="002E6A69"/>
    <w:rsid w:val="002E6F5C"/>
    <w:rsid w:val="002E7151"/>
    <w:rsid w:val="002E71E9"/>
    <w:rsid w:val="002E7AA3"/>
    <w:rsid w:val="002E7B64"/>
    <w:rsid w:val="002E7E35"/>
    <w:rsid w:val="002F139A"/>
    <w:rsid w:val="002F16FC"/>
    <w:rsid w:val="002F2E5C"/>
    <w:rsid w:val="002F5168"/>
    <w:rsid w:val="00300642"/>
    <w:rsid w:val="00300B04"/>
    <w:rsid w:val="0030118D"/>
    <w:rsid w:val="0030119C"/>
    <w:rsid w:val="00302961"/>
    <w:rsid w:val="00303150"/>
    <w:rsid w:val="00303BC7"/>
    <w:rsid w:val="0030415D"/>
    <w:rsid w:val="00304F38"/>
    <w:rsid w:val="00305F54"/>
    <w:rsid w:val="0030657C"/>
    <w:rsid w:val="00307E70"/>
    <w:rsid w:val="00311336"/>
    <w:rsid w:val="00311896"/>
    <w:rsid w:val="00312DE0"/>
    <w:rsid w:val="003132A9"/>
    <w:rsid w:val="003146AC"/>
    <w:rsid w:val="0031616D"/>
    <w:rsid w:val="0031617E"/>
    <w:rsid w:val="00316B77"/>
    <w:rsid w:val="00317023"/>
    <w:rsid w:val="00317265"/>
    <w:rsid w:val="003173F2"/>
    <w:rsid w:val="00317C16"/>
    <w:rsid w:val="0032082D"/>
    <w:rsid w:val="00320A60"/>
    <w:rsid w:val="00322AC7"/>
    <w:rsid w:val="00322C21"/>
    <w:rsid w:val="00323912"/>
    <w:rsid w:val="00323BC4"/>
    <w:rsid w:val="00324F88"/>
    <w:rsid w:val="0032509A"/>
    <w:rsid w:val="00325F11"/>
    <w:rsid w:val="00326426"/>
    <w:rsid w:val="00326B65"/>
    <w:rsid w:val="003301DE"/>
    <w:rsid w:val="003302ED"/>
    <w:rsid w:val="00330579"/>
    <w:rsid w:val="003317D8"/>
    <w:rsid w:val="00331945"/>
    <w:rsid w:val="00332D4B"/>
    <w:rsid w:val="00333732"/>
    <w:rsid w:val="00333ECB"/>
    <w:rsid w:val="0033439D"/>
    <w:rsid w:val="0033542E"/>
    <w:rsid w:val="00335464"/>
    <w:rsid w:val="003357EA"/>
    <w:rsid w:val="00335AF2"/>
    <w:rsid w:val="0033609F"/>
    <w:rsid w:val="00336464"/>
    <w:rsid w:val="003365F7"/>
    <w:rsid w:val="00336632"/>
    <w:rsid w:val="00340354"/>
    <w:rsid w:val="003407C8"/>
    <w:rsid w:val="00340847"/>
    <w:rsid w:val="00340948"/>
    <w:rsid w:val="00341210"/>
    <w:rsid w:val="0034161D"/>
    <w:rsid w:val="003416C8"/>
    <w:rsid w:val="00341C97"/>
    <w:rsid w:val="0034317D"/>
    <w:rsid w:val="00344677"/>
    <w:rsid w:val="00344D2F"/>
    <w:rsid w:val="003457DA"/>
    <w:rsid w:val="0034641C"/>
    <w:rsid w:val="00347805"/>
    <w:rsid w:val="003511CF"/>
    <w:rsid w:val="003519AE"/>
    <w:rsid w:val="0035242E"/>
    <w:rsid w:val="003535FB"/>
    <w:rsid w:val="0035748F"/>
    <w:rsid w:val="00360A14"/>
    <w:rsid w:val="0036113D"/>
    <w:rsid w:val="0036159F"/>
    <w:rsid w:val="003621EB"/>
    <w:rsid w:val="003631FE"/>
    <w:rsid w:val="00363501"/>
    <w:rsid w:val="00363F17"/>
    <w:rsid w:val="00364242"/>
    <w:rsid w:val="003663A9"/>
    <w:rsid w:val="00371638"/>
    <w:rsid w:val="00372655"/>
    <w:rsid w:val="00372CD3"/>
    <w:rsid w:val="00373899"/>
    <w:rsid w:val="00373E67"/>
    <w:rsid w:val="00374199"/>
    <w:rsid w:val="0037487D"/>
    <w:rsid w:val="00374AFF"/>
    <w:rsid w:val="003758B2"/>
    <w:rsid w:val="00376D2B"/>
    <w:rsid w:val="00376F27"/>
    <w:rsid w:val="00377DF8"/>
    <w:rsid w:val="0038006B"/>
    <w:rsid w:val="00380C4F"/>
    <w:rsid w:val="0038138A"/>
    <w:rsid w:val="00381C44"/>
    <w:rsid w:val="0038248F"/>
    <w:rsid w:val="00382878"/>
    <w:rsid w:val="00382FF7"/>
    <w:rsid w:val="00383147"/>
    <w:rsid w:val="003833A2"/>
    <w:rsid w:val="00384987"/>
    <w:rsid w:val="00385405"/>
    <w:rsid w:val="00385DA0"/>
    <w:rsid w:val="003866E8"/>
    <w:rsid w:val="003867E1"/>
    <w:rsid w:val="00386C9D"/>
    <w:rsid w:val="0039153A"/>
    <w:rsid w:val="00391DE3"/>
    <w:rsid w:val="00391E13"/>
    <w:rsid w:val="00392ECD"/>
    <w:rsid w:val="0039360F"/>
    <w:rsid w:val="00393632"/>
    <w:rsid w:val="003937DF"/>
    <w:rsid w:val="00394A72"/>
    <w:rsid w:val="00394CAB"/>
    <w:rsid w:val="00395069"/>
    <w:rsid w:val="00395C96"/>
    <w:rsid w:val="00396AFD"/>
    <w:rsid w:val="003A08D4"/>
    <w:rsid w:val="003A18B9"/>
    <w:rsid w:val="003A2808"/>
    <w:rsid w:val="003A35BD"/>
    <w:rsid w:val="003A4BC6"/>
    <w:rsid w:val="003B0B9C"/>
    <w:rsid w:val="003B0CFB"/>
    <w:rsid w:val="003B1DB7"/>
    <w:rsid w:val="003B2079"/>
    <w:rsid w:val="003B5024"/>
    <w:rsid w:val="003B50C4"/>
    <w:rsid w:val="003B6D99"/>
    <w:rsid w:val="003B72D4"/>
    <w:rsid w:val="003B73F3"/>
    <w:rsid w:val="003B744E"/>
    <w:rsid w:val="003C112D"/>
    <w:rsid w:val="003C141E"/>
    <w:rsid w:val="003C1AA1"/>
    <w:rsid w:val="003C1ED8"/>
    <w:rsid w:val="003C3484"/>
    <w:rsid w:val="003C3581"/>
    <w:rsid w:val="003C43A8"/>
    <w:rsid w:val="003C4AE7"/>
    <w:rsid w:val="003C57A8"/>
    <w:rsid w:val="003C57D1"/>
    <w:rsid w:val="003C5AE4"/>
    <w:rsid w:val="003C5E9D"/>
    <w:rsid w:val="003C60B3"/>
    <w:rsid w:val="003C754F"/>
    <w:rsid w:val="003D0026"/>
    <w:rsid w:val="003D0F63"/>
    <w:rsid w:val="003D1F1F"/>
    <w:rsid w:val="003D2702"/>
    <w:rsid w:val="003D418A"/>
    <w:rsid w:val="003D47F9"/>
    <w:rsid w:val="003D5160"/>
    <w:rsid w:val="003D5296"/>
    <w:rsid w:val="003D58CB"/>
    <w:rsid w:val="003D6C67"/>
    <w:rsid w:val="003D6EE0"/>
    <w:rsid w:val="003D752B"/>
    <w:rsid w:val="003E09BD"/>
    <w:rsid w:val="003E1E11"/>
    <w:rsid w:val="003E2F84"/>
    <w:rsid w:val="003E3526"/>
    <w:rsid w:val="003E3A30"/>
    <w:rsid w:val="003E4D9E"/>
    <w:rsid w:val="003E540A"/>
    <w:rsid w:val="003E6633"/>
    <w:rsid w:val="003E6811"/>
    <w:rsid w:val="003E6E7B"/>
    <w:rsid w:val="003E7064"/>
    <w:rsid w:val="003E72F9"/>
    <w:rsid w:val="003F01B7"/>
    <w:rsid w:val="003F0305"/>
    <w:rsid w:val="003F08BE"/>
    <w:rsid w:val="003F0B54"/>
    <w:rsid w:val="003F0F44"/>
    <w:rsid w:val="003F2028"/>
    <w:rsid w:val="003F4313"/>
    <w:rsid w:val="003F4511"/>
    <w:rsid w:val="003F4A3A"/>
    <w:rsid w:val="003F514B"/>
    <w:rsid w:val="003F5F77"/>
    <w:rsid w:val="003F62D6"/>
    <w:rsid w:val="003F6AFD"/>
    <w:rsid w:val="003F7FC0"/>
    <w:rsid w:val="00400D02"/>
    <w:rsid w:val="00401D5F"/>
    <w:rsid w:val="0040241E"/>
    <w:rsid w:val="00402818"/>
    <w:rsid w:val="00403DA1"/>
    <w:rsid w:val="00404D68"/>
    <w:rsid w:val="0040501A"/>
    <w:rsid w:val="004067F9"/>
    <w:rsid w:val="00406CE8"/>
    <w:rsid w:val="00406CF6"/>
    <w:rsid w:val="00410177"/>
    <w:rsid w:val="00410780"/>
    <w:rsid w:val="00412A71"/>
    <w:rsid w:val="004133DA"/>
    <w:rsid w:val="00413ABB"/>
    <w:rsid w:val="00415621"/>
    <w:rsid w:val="004156FC"/>
    <w:rsid w:val="0041597F"/>
    <w:rsid w:val="00415C66"/>
    <w:rsid w:val="0041698C"/>
    <w:rsid w:val="00416B65"/>
    <w:rsid w:val="00420C15"/>
    <w:rsid w:val="004213DC"/>
    <w:rsid w:val="00421815"/>
    <w:rsid w:val="00421A3B"/>
    <w:rsid w:val="0042273D"/>
    <w:rsid w:val="00422A16"/>
    <w:rsid w:val="004230A0"/>
    <w:rsid w:val="0042409C"/>
    <w:rsid w:val="00424378"/>
    <w:rsid w:val="00424A54"/>
    <w:rsid w:val="00424B82"/>
    <w:rsid w:val="00424C8E"/>
    <w:rsid w:val="00424D70"/>
    <w:rsid w:val="00424D9C"/>
    <w:rsid w:val="00425C4F"/>
    <w:rsid w:val="00426DD8"/>
    <w:rsid w:val="00427140"/>
    <w:rsid w:val="004277F2"/>
    <w:rsid w:val="00431C6F"/>
    <w:rsid w:val="00433ACE"/>
    <w:rsid w:val="00433B74"/>
    <w:rsid w:val="00433C0C"/>
    <w:rsid w:val="00434042"/>
    <w:rsid w:val="00434289"/>
    <w:rsid w:val="004349A9"/>
    <w:rsid w:val="00437298"/>
    <w:rsid w:val="004416B4"/>
    <w:rsid w:val="00442630"/>
    <w:rsid w:val="00442A2D"/>
    <w:rsid w:val="0044387E"/>
    <w:rsid w:val="0044490F"/>
    <w:rsid w:val="00446454"/>
    <w:rsid w:val="00446C54"/>
    <w:rsid w:val="00447256"/>
    <w:rsid w:val="004477E4"/>
    <w:rsid w:val="00447EA0"/>
    <w:rsid w:val="004508FD"/>
    <w:rsid w:val="00452041"/>
    <w:rsid w:val="0045344C"/>
    <w:rsid w:val="00455861"/>
    <w:rsid w:val="004558A3"/>
    <w:rsid w:val="00455A90"/>
    <w:rsid w:val="00455E18"/>
    <w:rsid w:val="00457AA2"/>
    <w:rsid w:val="004605BE"/>
    <w:rsid w:val="00463403"/>
    <w:rsid w:val="00464809"/>
    <w:rsid w:val="00464A53"/>
    <w:rsid w:val="00464FA0"/>
    <w:rsid w:val="00465A48"/>
    <w:rsid w:val="00465B39"/>
    <w:rsid w:val="00465BCA"/>
    <w:rsid w:val="00465C63"/>
    <w:rsid w:val="00470479"/>
    <w:rsid w:val="004704A2"/>
    <w:rsid w:val="00470EA1"/>
    <w:rsid w:val="004713E8"/>
    <w:rsid w:val="00471663"/>
    <w:rsid w:val="00471963"/>
    <w:rsid w:val="004720D4"/>
    <w:rsid w:val="00472329"/>
    <w:rsid w:val="00472A0E"/>
    <w:rsid w:val="00473034"/>
    <w:rsid w:val="004732C0"/>
    <w:rsid w:val="00473512"/>
    <w:rsid w:val="00474923"/>
    <w:rsid w:val="00474C97"/>
    <w:rsid w:val="00475682"/>
    <w:rsid w:val="00475C1C"/>
    <w:rsid w:val="00475D46"/>
    <w:rsid w:val="00476A6E"/>
    <w:rsid w:val="00476B4D"/>
    <w:rsid w:val="00476E13"/>
    <w:rsid w:val="00477ADF"/>
    <w:rsid w:val="00480C08"/>
    <w:rsid w:val="00480F5A"/>
    <w:rsid w:val="0048126A"/>
    <w:rsid w:val="004812CB"/>
    <w:rsid w:val="00481685"/>
    <w:rsid w:val="0048189E"/>
    <w:rsid w:val="004818EE"/>
    <w:rsid w:val="00481A10"/>
    <w:rsid w:val="004832DE"/>
    <w:rsid w:val="004837CA"/>
    <w:rsid w:val="00484450"/>
    <w:rsid w:val="00484FA7"/>
    <w:rsid w:val="00485268"/>
    <w:rsid w:val="00485692"/>
    <w:rsid w:val="00486564"/>
    <w:rsid w:val="004869A1"/>
    <w:rsid w:val="00487078"/>
    <w:rsid w:val="0048760B"/>
    <w:rsid w:val="0049117B"/>
    <w:rsid w:val="00493B8A"/>
    <w:rsid w:val="00494A65"/>
    <w:rsid w:val="00494F87"/>
    <w:rsid w:val="00495C52"/>
    <w:rsid w:val="00496187"/>
    <w:rsid w:val="00496268"/>
    <w:rsid w:val="00497547"/>
    <w:rsid w:val="004977B0"/>
    <w:rsid w:val="00497BA1"/>
    <w:rsid w:val="004A029B"/>
    <w:rsid w:val="004A04DB"/>
    <w:rsid w:val="004A0FA2"/>
    <w:rsid w:val="004A10DC"/>
    <w:rsid w:val="004A1B94"/>
    <w:rsid w:val="004A2462"/>
    <w:rsid w:val="004A2D99"/>
    <w:rsid w:val="004A2DB5"/>
    <w:rsid w:val="004A309E"/>
    <w:rsid w:val="004A39EF"/>
    <w:rsid w:val="004A42C2"/>
    <w:rsid w:val="004A4F04"/>
    <w:rsid w:val="004A596D"/>
    <w:rsid w:val="004A60C5"/>
    <w:rsid w:val="004A6682"/>
    <w:rsid w:val="004A6D4C"/>
    <w:rsid w:val="004A7690"/>
    <w:rsid w:val="004B08DB"/>
    <w:rsid w:val="004B150E"/>
    <w:rsid w:val="004B193D"/>
    <w:rsid w:val="004B1B62"/>
    <w:rsid w:val="004B1C3C"/>
    <w:rsid w:val="004B2A25"/>
    <w:rsid w:val="004B2F91"/>
    <w:rsid w:val="004B2FDF"/>
    <w:rsid w:val="004B30EE"/>
    <w:rsid w:val="004B49BB"/>
    <w:rsid w:val="004B5339"/>
    <w:rsid w:val="004B653F"/>
    <w:rsid w:val="004B6B13"/>
    <w:rsid w:val="004B7449"/>
    <w:rsid w:val="004B784A"/>
    <w:rsid w:val="004B7EDD"/>
    <w:rsid w:val="004C03BF"/>
    <w:rsid w:val="004C16CA"/>
    <w:rsid w:val="004C375B"/>
    <w:rsid w:val="004C421F"/>
    <w:rsid w:val="004C4D05"/>
    <w:rsid w:val="004C52E3"/>
    <w:rsid w:val="004C537A"/>
    <w:rsid w:val="004C5E49"/>
    <w:rsid w:val="004C5FE7"/>
    <w:rsid w:val="004C6BBE"/>
    <w:rsid w:val="004C72DC"/>
    <w:rsid w:val="004C79C8"/>
    <w:rsid w:val="004D0481"/>
    <w:rsid w:val="004D1242"/>
    <w:rsid w:val="004D1F2B"/>
    <w:rsid w:val="004D3024"/>
    <w:rsid w:val="004D3145"/>
    <w:rsid w:val="004D469E"/>
    <w:rsid w:val="004D65E3"/>
    <w:rsid w:val="004D7DA7"/>
    <w:rsid w:val="004D7ECA"/>
    <w:rsid w:val="004D7F4C"/>
    <w:rsid w:val="004E06C3"/>
    <w:rsid w:val="004E125B"/>
    <w:rsid w:val="004E1A56"/>
    <w:rsid w:val="004E2513"/>
    <w:rsid w:val="004E2572"/>
    <w:rsid w:val="004E3E38"/>
    <w:rsid w:val="004E40E6"/>
    <w:rsid w:val="004E4567"/>
    <w:rsid w:val="004E46DD"/>
    <w:rsid w:val="004E4A4F"/>
    <w:rsid w:val="004E520B"/>
    <w:rsid w:val="004E5BEB"/>
    <w:rsid w:val="004E6DD1"/>
    <w:rsid w:val="004E726C"/>
    <w:rsid w:val="004E758E"/>
    <w:rsid w:val="004E7BF1"/>
    <w:rsid w:val="004F081B"/>
    <w:rsid w:val="004F34C4"/>
    <w:rsid w:val="004F3C69"/>
    <w:rsid w:val="004F4EA6"/>
    <w:rsid w:val="004F5857"/>
    <w:rsid w:val="004F5B51"/>
    <w:rsid w:val="004F61EF"/>
    <w:rsid w:val="004F764E"/>
    <w:rsid w:val="004F7B72"/>
    <w:rsid w:val="004F7D5E"/>
    <w:rsid w:val="00500A17"/>
    <w:rsid w:val="005018CA"/>
    <w:rsid w:val="00501EAB"/>
    <w:rsid w:val="00501F9C"/>
    <w:rsid w:val="00501FE0"/>
    <w:rsid w:val="005020F4"/>
    <w:rsid w:val="00502E12"/>
    <w:rsid w:val="005056A3"/>
    <w:rsid w:val="00506E8A"/>
    <w:rsid w:val="00506EC1"/>
    <w:rsid w:val="00507B3C"/>
    <w:rsid w:val="005104AA"/>
    <w:rsid w:val="00510863"/>
    <w:rsid w:val="00510AA3"/>
    <w:rsid w:val="005113AA"/>
    <w:rsid w:val="00511AB4"/>
    <w:rsid w:val="00513E77"/>
    <w:rsid w:val="00513F2D"/>
    <w:rsid w:val="005173F6"/>
    <w:rsid w:val="00517746"/>
    <w:rsid w:val="005177A4"/>
    <w:rsid w:val="00517E67"/>
    <w:rsid w:val="0052004E"/>
    <w:rsid w:val="005204A8"/>
    <w:rsid w:val="005209F8"/>
    <w:rsid w:val="00521428"/>
    <w:rsid w:val="0052166A"/>
    <w:rsid w:val="005219AB"/>
    <w:rsid w:val="005223AA"/>
    <w:rsid w:val="0052392E"/>
    <w:rsid w:val="00523A9D"/>
    <w:rsid w:val="005240F9"/>
    <w:rsid w:val="0052460B"/>
    <w:rsid w:val="005253BA"/>
    <w:rsid w:val="00526AEE"/>
    <w:rsid w:val="0052784E"/>
    <w:rsid w:val="00527CD1"/>
    <w:rsid w:val="005301A2"/>
    <w:rsid w:val="00530A22"/>
    <w:rsid w:val="00530FB9"/>
    <w:rsid w:val="005333A8"/>
    <w:rsid w:val="00533D9A"/>
    <w:rsid w:val="00534A31"/>
    <w:rsid w:val="005356D0"/>
    <w:rsid w:val="005359D7"/>
    <w:rsid w:val="005360CD"/>
    <w:rsid w:val="005360D0"/>
    <w:rsid w:val="00537055"/>
    <w:rsid w:val="00537BE1"/>
    <w:rsid w:val="005400EC"/>
    <w:rsid w:val="00540140"/>
    <w:rsid w:val="00540183"/>
    <w:rsid w:val="005411AA"/>
    <w:rsid w:val="00541464"/>
    <w:rsid w:val="00541AEF"/>
    <w:rsid w:val="00541F42"/>
    <w:rsid w:val="00542302"/>
    <w:rsid w:val="00542509"/>
    <w:rsid w:val="0054256C"/>
    <w:rsid w:val="00542972"/>
    <w:rsid w:val="00542B23"/>
    <w:rsid w:val="00542F09"/>
    <w:rsid w:val="00543FBB"/>
    <w:rsid w:val="005444BC"/>
    <w:rsid w:val="00544716"/>
    <w:rsid w:val="00544EB6"/>
    <w:rsid w:val="00545732"/>
    <w:rsid w:val="00545EC1"/>
    <w:rsid w:val="005460E9"/>
    <w:rsid w:val="00546788"/>
    <w:rsid w:val="005473B6"/>
    <w:rsid w:val="005504C7"/>
    <w:rsid w:val="00550CC0"/>
    <w:rsid w:val="00551C93"/>
    <w:rsid w:val="00551E9F"/>
    <w:rsid w:val="00552156"/>
    <w:rsid w:val="0055251B"/>
    <w:rsid w:val="005539D2"/>
    <w:rsid w:val="0055414A"/>
    <w:rsid w:val="005544FC"/>
    <w:rsid w:val="005559CA"/>
    <w:rsid w:val="005576BB"/>
    <w:rsid w:val="00561C27"/>
    <w:rsid w:val="005624E8"/>
    <w:rsid w:val="0056262F"/>
    <w:rsid w:val="00563588"/>
    <w:rsid w:val="00563A5B"/>
    <w:rsid w:val="00564934"/>
    <w:rsid w:val="00564939"/>
    <w:rsid w:val="00565904"/>
    <w:rsid w:val="0056682A"/>
    <w:rsid w:val="005670DB"/>
    <w:rsid w:val="005671A9"/>
    <w:rsid w:val="005673D1"/>
    <w:rsid w:val="00570B93"/>
    <w:rsid w:val="0057205F"/>
    <w:rsid w:val="00573BCB"/>
    <w:rsid w:val="0057413A"/>
    <w:rsid w:val="00574597"/>
    <w:rsid w:val="00575684"/>
    <w:rsid w:val="005765E1"/>
    <w:rsid w:val="005766D8"/>
    <w:rsid w:val="005769DB"/>
    <w:rsid w:val="00576D57"/>
    <w:rsid w:val="005776EC"/>
    <w:rsid w:val="00577789"/>
    <w:rsid w:val="00580C0A"/>
    <w:rsid w:val="005811EE"/>
    <w:rsid w:val="00583A20"/>
    <w:rsid w:val="00583F88"/>
    <w:rsid w:val="00585993"/>
    <w:rsid w:val="00586416"/>
    <w:rsid w:val="00586680"/>
    <w:rsid w:val="00587167"/>
    <w:rsid w:val="00587E94"/>
    <w:rsid w:val="0059020E"/>
    <w:rsid w:val="005902B2"/>
    <w:rsid w:val="00590813"/>
    <w:rsid w:val="005910AC"/>
    <w:rsid w:val="0059146E"/>
    <w:rsid w:val="00591E0C"/>
    <w:rsid w:val="00591E31"/>
    <w:rsid w:val="005929F1"/>
    <w:rsid w:val="00593330"/>
    <w:rsid w:val="00593D15"/>
    <w:rsid w:val="00594D15"/>
    <w:rsid w:val="00595495"/>
    <w:rsid w:val="00596332"/>
    <w:rsid w:val="00596616"/>
    <w:rsid w:val="00597BE1"/>
    <w:rsid w:val="00597F42"/>
    <w:rsid w:val="005A0626"/>
    <w:rsid w:val="005A0BBF"/>
    <w:rsid w:val="005A114A"/>
    <w:rsid w:val="005A11B3"/>
    <w:rsid w:val="005A1670"/>
    <w:rsid w:val="005A34E7"/>
    <w:rsid w:val="005A3914"/>
    <w:rsid w:val="005A4928"/>
    <w:rsid w:val="005A6A65"/>
    <w:rsid w:val="005A7414"/>
    <w:rsid w:val="005A7588"/>
    <w:rsid w:val="005A76B5"/>
    <w:rsid w:val="005A7F64"/>
    <w:rsid w:val="005B07DA"/>
    <w:rsid w:val="005B07F4"/>
    <w:rsid w:val="005B141A"/>
    <w:rsid w:val="005B23BB"/>
    <w:rsid w:val="005B3E0F"/>
    <w:rsid w:val="005B45BF"/>
    <w:rsid w:val="005B5778"/>
    <w:rsid w:val="005B63B5"/>
    <w:rsid w:val="005B65CF"/>
    <w:rsid w:val="005B6688"/>
    <w:rsid w:val="005B6A21"/>
    <w:rsid w:val="005B7A9A"/>
    <w:rsid w:val="005C02A7"/>
    <w:rsid w:val="005C106E"/>
    <w:rsid w:val="005C128E"/>
    <w:rsid w:val="005C1EE4"/>
    <w:rsid w:val="005C1F20"/>
    <w:rsid w:val="005C34F7"/>
    <w:rsid w:val="005C3526"/>
    <w:rsid w:val="005C4474"/>
    <w:rsid w:val="005C51EC"/>
    <w:rsid w:val="005C57F6"/>
    <w:rsid w:val="005C67E7"/>
    <w:rsid w:val="005C6AB9"/>
    <w:rsid w:val="005C6FD3"/>
    <w:rsid w:val="005C7725"/>
    <w:rsid w:val="005C7740"/>
    <w:rsid w:val="005D0989"/>
    <w:rsid w:val="005D4AFB"/>
    <w:rsid w:val="005D5378"/>
    <w:rsid w:val="005D58F1"/>
    <w:rsid w:val="005D5DEA"/>
    <w:rsid w:val="005D6E21"/>
    <w:rsid w:val="005D7E3B"/>
    <w:rsid w:val="005D7E69"/>
    <w:rsid w:val="005E02BA"/>
    <w:rsid w:val="005E0B79"/>
    <w:rsid w:val="005E1F2B"/>
    <w:rsid w:val="005E25B1"/>
    <w:rsid w:val="005E2C03"/>
    <w:rsid w:val="005E34E5"/>
    <w:rsid w:val="005E37EE"/>
    <w:rsid w:val="005E4EDC"/>
    <w:rsid w:val="005E5437"/>
    <w:rsid w:val="005E6157"/>
    <w:rsid w:val="005E6158"/>
    <w:rsid w:val="005E6ABF"/>
    <w:rsid w:val="005F215C"/>
    <w:rsid w:val="005F2645"/>
    <w:rsid w:val="005F2A5D"/>
    <w:rsid w:val="005F3606"/>
    <w:rsid w:val="005F4F3D"/>
    <w:rsid w:val="005F528B"/>
    <w:rsid w:val="005F5833"/>
    <w:rsid w:val="005F5B8A"/>
    <w:rsid w:val="005F6BF1"/>
    <w:rsid w:val="005F6CE2"/>
    <w:rsid w:val="005F77E1"/>
    <w:rsid w:val="006002C1"/>
    <w:rsid w:val="00600EEF"/>
    <w:rsid w:val="00601D8A"/>
    <w:rsid w:val="00601EA5"/>
    <w:rsid w:val="0060224C"/>
    <w:rsid w:val="006041BC"/>
    <w:rsid w:val="006045CA"/>
    <w:rsid w:val="00604E69"/>
    <w:rsid w:val="00605405"/>
    <w:rsid w:val="00606036"/>
    <w:rsid w:val="00607FD9"/>
    <w:rsid w:val="0061023B"/>
    <w:rsid w:val="00610B5F"/>
    <w:rsid w:val="00611202"/>
    <w:rsid w:val="0061163F"/>
    <w:rsid w:val="006117C3"/>
    <w:rsid w:val="0061205E"/>
    <w:rsid w:val="00612B62"/>
    <w:rsid w:val="00612D68"/>
    <w:rsid w:val="006137D0"/>
    <w:rsid w:val="00613EF3"/>
    <w:rsid w:val="00613F97"/>
    <w:rsid w:val="006146BD"/>
    <w:rsid w:val="00614990"/>
    <w:rsid w:val="00616CCA"/>
    <w:rsid w:val="006179BE"/>
    <w:rsid w:val="00621AB4"/>
    <w:rsid w:val="006224F5"/>
    <w:rsid w:val="00624CFE"/>
    <w:rsid w:val="00624E8D"/>
    <w:rsid w:val="00625686"/>
    <w:rsid w:val="006261E5"/>
    <w:rsid w:val="006266A7"/>
    <w:rsid w:val="00626B5E"/>
    <w:rsid w:val="00626E7D"/>
    <w:rsid w:val="00627664"/>
    <w:rsid w:val="00630DAD"/>
    <w:rsid w:val="00630ED6"/>
    <w:rsid w:val="0063178C"/>
    <w:rsid w:val="0063262B"/>
    <w:rsid w:val="00632DDF"/>
    <w:rsid w:val="00632F7B"/>
    <w:rsid w:val="006337D2"/>
    <w:rsid w:val="00633915"/>
    <w:rsid w:val="00634A25"/>
    <w:rsid w:val="006354B1"/>
    <w:rsid w:val="00636181"/>
    <w:rsid w:val="00636541"/>
    <w:rsid w:val="00636713"/>
    <w:rsid w:val="00637442"/>
    <w:rsid w:val="0063771F"/>
    <w:rsid w:val="006402B8"/>
    <w:rsid w:val="00640830"/>
    <w:rsid w:val="006419A5"/>
    <w:rsid w:val="006421EE"/>
    <w:rsid w:val="00642601"/>
    <w:rsid w:val="00643056"/>
    <w:rsid w:val="00643533"/>
    <w:rsid w:val="00644469"/>
    <w:rsid w:val="00645D65"/>
    <w:rsid w:val="00646058"/>
    <w:rsid w:val="00646FAC"/>
    <w:rsid w:val="006472AC"/>
    <w:rsid w:val="00647638"/>
    <w:rsid w:val="00647931"/>
    <w:rsid w:val="00650874"/>
    <w:rsid w:val="00650977"/>
    <w:rsid w:val="00651ABE"/>
    <w:rsid w:val="006535E1"/>
    <w:rsid w:val="00653722"/>
    <w:rsid w:val="00653BDA"/>
    <w:rsid w:val="006548E8"/>
    <w:rsid w:val="00657792"/>
    <w:rsid w:val="006606C6"/>
    <w:rsid w:val="0066167A"/>
    <w:rsid w:val="0066175A"/>
    <w:rsid w:val="0066181D"/>
    <w:rsid w:val="00661870"/>
    <w:rsid w:val="00661D90"/>
    <w:rsid w:val="0066213E"/>
    <w:rsid w:val="00664008"/>
    <w:rsid w:val="00665004"/>
    <w:rsid w:val="0066504E"/>
    <w:rsid w:val="00665A3C"/>
    <w:rsid w:val="006665E7"/>
    <w:rsid w:val="0066707D"/>
    <w:rsid w:val="006671F7"/>
    <w:rsid w:val="006700CF"/>
    <w:rsid w:val="00671201"/>
    <w:rsid w:val="00671AA5"/>
    <w:rsid w:val="006724F0"/>
    <w:rsid w:val="00673316"/>
    <w:rsid w:val="00673832"/>
    <w:rsid w:val="00673E7F"/>
    <w:rsid w:val="00674589"/>
    <w:rsid w:val="006748D8"/>
    <w:rsid w:val="006753E4"/>
    <w:rsid w:val="00676A49"/>
    <w:rsid w:val="00676ACA"/>
    <w:rsid w:val="00676AE1"/>
    <w:rsid w:val="00677DE9"/>
    <w:rsid w:val="006800D4"/>
    <w:rsid w:val="006801E0"/>
    <w:rsid w:val="00680500"/>
    <w:rsid w:val="00680D07"/>
    <w:rsid w:val="00682719"/>
    <w:rsid w:val="00682C14"/>
    <w:rsid w:val="00683D4A"/>
    <w:rsid w:val="00684302"/>
    <w:rsid w:val="00684317"/>
    <w:rsid w:val="00684E7D"/>
    <w:rsid w:val="006867B1"/>
    <w:rsid w:val="00686B77"/>
    <w:rsid w:val="0068742E"/>
    <w:rsid w:val="00687A3F"/>
    <w:rsid w:val="00690445"/>
    <w:rsid w:val="00690DAC"/>
    <w:rsid w:val="0069152E"/>
    <w:rsid w:val="006924DB"/>
    <w:rsid w:val="0069456F"/>
    <w:rsid w:val="00694A18"/>
    <w:rsid w:val="00694AD3"/>
    <w:rsid w:val="00695AFA"/>
    <w:rsid w:val="00696F94"/>
    <w:rsid w:val="006A0DC7"/>
    <w:rsid w:val="006A0E9C"/>
    <w:rsid w:val="006A11CC"/>
    <w:rsid w:val="006A15DA"/>
    <w:rsid w:val="006A16BA"/>
    <w:rsid w:val="006A1794"/>
    <w:rsid w:val="006A1D9A"/>
    <w:rsid w:val="006A3355"/>
    <w:rsid w:val="006A34DA"/>
    <w:rsid w:val="006A37A6"/>
    <w:rsid w:val="006A43B4"/>
    <w:rsid w:val="006A660A"/>
    <w:rsid w:val="006A6AF0"/>
    <w:rsid w:val="006A6E29"/>
    <w:rsid w:val="006A6FF9"/>
    <w:rsid w:val="006A71A2"/>
    <w:rsid w:val="006A75C1"/>
    <w:rsid w:val="006A784C"/>
    <w:rsid w:val="006B09F5"/>
    <w:rsid w:val="006B0F4E"/>
    <w:rsid w:val="006B181C"/>
    <w:rsid w:val="006B1E22"/>
    <w:rsid w:val="006B3515"/>
    <w:rsid w:val="006B3D9C"/>
    <w:rsid w:val="006B44DE"/>
    <w:rsid w:val="006B4F8C"/>
    <w:rsid w:val="006B5523"/>
    <w:rsid w:val="006B5F76"/>
    <w:rsid w:val="006B663D"/>
    <w:rsid w:val="006B6702"/>
    <w:rsid w:val="006B6A81"/>
    <w:rsid w:val="006B7A78"/>
    <w:rsid w:val="006B7B71"/>
    <w:rsid w:val="006C03B7"/>
    <w:rsid w:val="006C0DDA"/>
    <w:rsid w:val="006C1727"/>
    <w:rsid w:val="006C32BA"/>
    <w:rsid w:val="006C35AE"/>
    <w:rsid w:val="006C5D2A"/>
    <w:rsid w:val="006C5D78"/>
    <w:rsid w:val="006C632C"/>
    <w:rsid w:val="006D00C4"/>
    <w:rsid w:val="006D0C76"/>
    <w:rsid w:val="006D1A38"/>
    <w:rsid w:val="006D1B60"/>
    <w:rsid w:val="006D1CEA"/>
    <w:rsid w:val="006D3922"/>
    <w:rsid w:val="006D48A5"/>
    <w:rsid w:val="006D5DC6"/>
    <w:rsid w:val="006D6CE0"/>
    <w:rsid w:val="006E0DCF"/>
    <w:rsid w:val="006E0DE3"/>
    <w:rsid w:val="006E0F88"/>
    <w:rsid w:val="006E26BD"/>
    <w:rsid w:val="006E3246"/>
    <w:rsid w:val="006E3802"/>
    <w:rsid w:val="006E3836"/>
    <w:rsid w:val="006E3FC2"/>
    <w:rsid w:val="006E4F3B"/>
    <w:rsid w:val="006E4FAA"/>
    <w:rsid w:val="006E52FD"/>
    <w:rsid w:val="006E5961"/>
    <w:rsid w:val="006E5E61"/>
    <w:rsid w:val="006E6E70"/>
    <w:rsid w:val="006E7154"/>
    <w:rsid w:val="006F0BE7"/>
    <w:rsid w:val="006F2540"/>
    <w:rsid w:val="006F2E0C"/>
    <w:rsid w:val="006F3A71"/>
    <w:rsid w:val="006F468D"/>
    <w:rsid w:val="006F67A8"/>
    <w:rsid w:val="006F7005"/>
    <w:rsid w:val="0070125F"/>
    <w:rsid w:val="007014E9"/>
    <w:rsid w:val="00701CEC"/>
    <w:rsid w:val="00702616"/>
    <w:rsid w:val="00702C4D"/>
    <w:rsid w:val="007035F3"/>
    <w:rsid w:val="007037B8"/>
    <w:rsid w:val="00704041"/>
    <w:rsid w:val="00704A95"/>
    <w:rsid w:val="00704AD0"/>
    <w:rsid w:val="00704FF5"/>
    <w:rsid w:val="00705199"/>
    <w:rsid w:val="007060C9"/>
    <w:rsid w:val="00706C0C"/>
    <w:rsid w:val="007074E6"/>
    <w:rsid w:val="00710712"/>
    <w:rsid w:val="00711C9E"/>
    <w:rsid w:val="0071271C"/>
    <w:rsid w:val="0071316A"/>
    <w:rsid w:val="00713BD6"/>
    <w:rsid w:val="00713D5D"/>
    <w:rsid w:val="00714C3B"/>
    <w:rsid w:val="00715492"/>
    <w:rsid w:val="007154D8"/>
    <w:rsid w:val="00715A28"/>
    <w:rsid w:val="0071745D"/>
    <w:rsid w:val="00717640"/>
    <w:rsid w:val="00717FAD"/>
    <w:rsid w:val="00720866"/>
    <w:rsid w:val="00720A78"/>
    <w:rsid w:val="00720D5E"/>
    <w:rsid w:val="00723158"/>
    <w:rsid w:val="007239E2"/>
    <w:rsid w:val="00723CAE"/>
    <w:rsid w:val="00725798"/>
    <w:rsid w:val="00727D0F"/>
    <w:rsid w:val="00727EE3"/>
    <w:rsid w:val="00730485"/>
    <w:rsid w:val="00730B93"/>
    <w:rsid w:val="007312B6"/>
    <w:rsid w:val="007317A0"/>
    <w:rsid w:val="007337BF"/>
    <w:rsid w:val="00734F67"/>
    <w:rsid w:val="00735060"/>
    <w:rsid w:val="00737F9D"/>
    <w:rsid w:val="007404A7"/>
    <w:rsid w:val="00741F74"/>
    <w:rsid w:val="00742432"/>
    <w:rsid w:val="00742C49"/>
    <w:rsid w:val="00742E67"/>
    <w:rsid w:val="0074301C"/>
    <w:rsid w:val="0074344D"/>
    <w:rsid w:val="00743CBF"/>
    <w:rsid w:val="00744119"/>
    <w:rsid w:val="0074419A"/>
    <w:rsid w:val="00744ACC"/>
    <w:rsid w:val="00745701"/>
    <w:rsid w:val="00745D3B"/>
    <w:rsid w:val="00745DA8"/>
    <w:rsid w:val="007461AF"/>
    <w:rsid w:val="0074678B"/>
    <w:rsid w:val="00746A77"/>
    <w:rsid w:val="0074710C"/>
    <w:rsid w:val="00747695"/>
    <w:rsid w:val="00747E0C"/>
    <w:rsid w:val="00747FBE"/>
    <w:rsid w:val="00750882"/>
    <w:rsid w:val="007528A9"/>
    <w:rsid w:val="00753FC4"/>
    <w:rsid w:val="007542E1"/>
    <w:rsid w:val="007549B3"/>
    <w:rsid w:val="007551C9"/>
    <w:rsid w:val="007564D9"/>
    <w:rsid w:val="00756552"/>
    <w:rsid w:val="00756581"/>
    <w:rsid w:val="0075691A"/>
    <w:rsid w:val="00756E8B"/>
    <w:rsid w:val="00757254"/>
    <w:rsid w:val="00762C70"/>
    <w:rsid w:val="00763933"/>
    <w:rsid w:val="00766032"/>
    <w:rsid w:val="00766523"/>
    <w:rsid w:val="00766BE4"/>
    <w:rsid w:val="007700C4"/>
    <w:rsid w:val="00771506"/>
    <w:rsid w:val="00771A6F"/>
    <w:rsid w:val="00772F5F"/>
    <w:rsid w:val="007738F2"/>
    <w:rsid w:val="007747DB"/>
    <w:rsid w:val="007754E8"/>
    <w:rsid w:val="00775FB8"/>
    <w:rsid w:val="00776093"/>
    <w:rsid w:val="00781BB5"/>
    <w:rsid w:val="00782CA4"/>
    <w:rsid w:val="00782E02"/>
    <w:rsid w:val="00784857"/>
    <w:rsid w:val="00784AA5"/>
    <w:rsid w:val="007851D0"/>
    <w:rsid w:val="007861CD"/>
    <w:rsid w:val="007865DF"/>
    <w:rsid w:val="00786934"/>
    <w:rsid w:val="00787C58"/>
    <w:rsid w:val="007912AD"/>
    <w:rsid w:val="00791451"/>
    <w:rsid w:val="007916CD"/>
    <w:rsid w:val="00792D5E"/>
    <w:rsid w:val="0079363B"/>
    <w:rsid w:val="00793D6E"/>
    <w:rsid w:val="0079431B"/>
    <w:rsid w:val="007946C0"/>
    <w:rsid w:val="00794A3D"/>
    <w:rsid w:val="007954E1"/>
    <w:rsid w:val="007962A4"/>
    <w:rsid w:val="007969E6"/>
    <w:rsid w:val="007974B2"/>
    <w:rsid w:val="00797ADB"/>
    <w:rsid w:val="007A0AFF"/>
    <w:rsid w:val="007A150D"/>
    <w:rsid w:val="007A17BD"/>
    <w:rsid w:val="007A196D"/>
    <w:rsid w:val="007A317E"/>
    <w:rsid w:val="007A4E17"/>
    <w:rsid w:val="007A6454"/>
    <w:rsid w:val="007A6B89"/>
    <w:rsid w:val="007A6C2A"/>
    <w:rsid w:val="007B045D"/>
    <w:rsid w:val="007B1313"/>
    <w:rsid w:val="007B1A8A"/>
    <w:rsid w:val="007B1CCF"/>
    <w:rsid w:val="007B20D0"/>
    <w:rsid w:val="007B360D"/>
    <w:rsid w:val="007B4CB4"/>
    <w:rsid w:val="007B53E8"/>
    <w:rsid w:val="007B68F1"/>
    <w:rsid w:val="007B796C"/>
    <w:rsid w:val="007B7F3B"/>
    <w:rsid w:val="007C0446"/>
    <w:rsid w:val="007C1651"/>
    <w:rsid w:val="007C1B48"/>
    <w:rsid w:val="007C1C8D"/>
    <w:rsid w:val="007C1E9D"/>
    <w:rsid w:val="007C232D"/>
    <w:rsid w:val="007C2C31"/>
    <w:rsid w:val="007C4FDB"/>
    <w:rsid w:val="007C58C3"/>
    <w:rsid w:val="007C5BE5"/>
    <w:rsid w:val="007C5FD7"/>
    <w:rsid w:val="007C6105"/>
    <w:rsid w:val="007C6B25"/>
    <w:rsid w:val="007C6CBE"/>
    <w:rsid w:val="007C7A59"/>
    <w:rsid w:val="007C7BDA"/>
    <w:rsid w:val="007D1A20"/>
    <w:rsid w:val="007D28A4"/>
    <w:rsid w:val="007D33D4"/>
    <w:rsid w:val="007D34D1"/>
    <w:rsid w:val="007D38F7"/>
    <w:rsid w:val="007D43C7"/>
    <w:rsid w:val="007D441E"/>
    <w:rsid w:val="007D476B"/>
    <w:rsid w:val="007D5352"/>
    <w:rsid w:val="007D6667"/>
    <w:rsid w:val="007D7659"/>
    <w:rsid w:val="007E190D"/>
    <w:rsid w:val="007E1A76"/>
    <w:rsid w:val="007E2231"/>
    <w:rsid w:val="007E24A5"/>
    <w:rsid w:val="007E3EF5"/>
    <w:rsid w:val="007E40F7"/>
    <w:rsid w:val="007E4E90"/>
    <w:rsid w:val="007E568A"/>
    <w:rsid w:val="007E6EA7"/>
    <w:rsid w:val="007E74F2"/>
    <w:rsid w:val="007E779A"/>
    <w:rsid w:val="007F04EA"/>
    <w:rsid w:val="007F0B34"/>
    <w:rsid w:val="007F0DB2"/>
    <w:rsid w:val="007F1E54"/>
    <w:rsid w:val="007F1E9B"/>
    <w:rsid w:val="007F2BB7"/>
    <w:rsid w:val="007F2CE3"/>
    <w:rsid w:val="007F3D68"/>
    <w:rsid w:val="007F3FA8"/>
    <w:rsid w:val="007F46CA"/>
    <w:rsid w:val="007F487C"/>
    <w:rsid w:val="007F509E"/>
    <w:rsid w:val="007F5440"/>
    <w:rsid w:val="007F6085"/>
    <w:rsid w:val="007F633B"/>
    <w:rsid w:val="007F6F80"/>
    <w:rsid w:val="007F73F5"/>
    <w:rsid w:val="007F7E77"/>
    <w:rsid w:val="00800177"/>
    <w:rsid w:val="00800F8D"/>
    <w:rsid w:val="008010B9"/>
    <w:rsid w:val="00801828"/>
    <w:rsid w:val="00801CCC"/>
    <w:rsid w:val="00802FC6"/>
    <w:rsid w:val="00803B93"/>
    <w:rsid w:val="00804470"/>
    <w:rsid w:val="00804A9C"/>
    <w:rsid w:val="00804AF2"/>
    <w:rsid w:val="008059B5"/>
    <w:rsid w:val="00806199"/>
    <w:rsid w:val="008062A8"/>
    <w:rsid w:val="00806CC0"/>
    <w:rsid w:val="00807ACA"/>
    <w:rsid w:val="00807E49"/>
    <w:rsid w:val="0081076B"/>
    <w:rsid w:val="00813237"/>
    <w:rsid w:val="00813843"/>
    <w:rsid w:val="00813BCD"/>
    <w:rsid w:val="00813E7A"/>
    <w:rsid w:val="00813EC1"/>
    <w:rsid w:val="00814C52"/>
    <w:rsid w:val="00815385"/>
    <w:rsid w:val="00815695"/>
    <w:rsid w:val="00815D89"/>
    <w:rsid w:val="0081632B"/>
    <w:rsid w:val="00817EBB"/>
    <w:rsid w:val="0082027B"/>
    <w:rsid w:val="00820994"/>
    <w:rsid w:val="00820F3F"/>
    <w:rsid w:val="00822902"/>
    <w:rsid w:val="00824110"/>
    <w:rsid w:val="008245EE"/>
    <w:rsid w:val="008253C2"/>
    <w:rsid w:val="00825624"/>
    <w:rsid w:val="00826948"/>
    <w:rsid w:val="00826CF5"/>
    <w:rsid w:val="00827B6D"/>
    <w:rsid w:val="008306BA"/>
    <w:rsid w:val="00830C0F"/>
    <w:rsid w:val="008319C5"/>
    <w:rsid w:val="00832003"/>
    <w:rsid w:val="008333DD"/>
    <w:rsid w:val="0083575B"/>
    <w:rsid w:val="00835B89"/>
    <w:rsid w:val="00835E51"/>
    <w:rsid w:val="00836678"/>
    <w:rsid w:val="00836AB0"/>
    <w:rsid w:val="00836CA4"/>
    <w:rsid w:val="00840682"/>
    <w:rsid w:val="008419A3"/>
    <w:rsid w:val="008425DE"/>
    <w:rsid w:val="008427FC"/>
    <w:rsid w:val="008429C0"/>
    <w:rsid w:val="0084442C"/>
    <w:rsid w:val="00844CC3"/>
    <w:rsid w:val="00845178"/>
    <w:rsid w:val="00845EE7"/>
    <w:rsid w:val="0084726D"/>
    <w:rsid w:val="00851185"/>
    <w:rsid w:val="00851CC8"/>
    <w:rsid w:val="008536E0"/>
    <w:rsid w:val="00854962"/>
    <w:rsid w:val="00854A67"/>
    <w:rsid w:val="00854E31"/>
    <w:rsid w:val="00855B19"/>
    <w:rsid w:val="00855F35"/>
    <w:rsid w:val="008570A3"/>
    <w:rsid w:val="00857E9A"/>
    <w:rsid w:val="00860652"/>
    <w:rsid w:val="00860E34"/>
    <w:rsid w:val="0086251B"/>
    <w:rsid w:val="00862831"/>
    <w:rsid w:val="00862834"/>
    <w:rsid w:val="0086294B"/>
    <w:rsid w:val="00862FF1"/>
    <w:rsid w:val="00864A9F"/>
    <w:rsid w:val="00865131"/>
    <w:rsid w:val="00866031"/>
    <w:rsid w:val="0086689A"/>
    <w:rsid w:val="00866FCC"/>
    <w:rsid w:val="00867841"/>
    <w:rsid w:val="00870376"/>
    <w:rsid w:val="00870B06"/>
    <w:rsid w:val="00871D03"/>
    <w:rsid w:val="00872596"/>
    <w:rsid w:val="00872EEB"/>
    <w:rsid w:val="00874211"/>
    <w:rsid w:val="008754F7"/>
    <w:rsid w:val="008757FF"/>
    <w:rsid w:val="008761C5"/>
    <w:rsid w:val="00876E39"/>
    <w:rsid w:val="00876EDB"/>
    <w:rsid w:val="0087793A"/>
    <w:rsid w:val="008803CA"/>
    <w:rsid w:val="008804A9"/>
    <w:rsid w:val="00880A61"/>
    <w:rsid w:val="008813F7"/>
    <w:rsid w:val="00881FC8"/>
    <w:rsid w:val="00882159"/>
    <w:rsid w:val="00882384"/>
    <w:rsid w:val="0088295D"/>
    <w:rsid w:val="0088319A"/>
    <w:rsid w:val="00884381"/>
    <w:rsid w:val="0088494C"/>
    <w:rsid w:val="00884D10"/>
    <w:rsid w:val="008858AB"/>
    <w:rsid w:val="00887A36"/>
    <w:rsid w:val="00891243"/>
    <w:rsid w:val="00891680"/>
    <w:rsid w:val="00891943"/>
    <w:rsid w:val="0089233C"/>
    <w:rsid w:val="008932FD"/>
    <w:rsid w:val="00893466"/>
    <w:rsid w:val="00893C80"/>
    <w:rsid w:val="00893DE1"/>
    <w:rsid w:val="008953DE"/>
    <w:rsid w:val="008967D0"/>
    <w:rsid w:val="00896F04"/>
    <w:rsid w:val="008A0340"/>
    <w:rsid w:val="008A0837"/>
    <w:rsid w:val="008A0E98"/>
    <w:rsid w:val="008A1EA5"/>
    <w:rsid w:val="008A1EAF"/>
    <w:rsid w:val="008A20AA"/>
    <w:rsid w:val="008A2B40"/>
    <w:rsid w:val="008A2D73"/>
    <w:rsid w:val="008A2DFE"/>
    <w:rsid w:val="008A2ED2"/>
    <w:rsid w:val="008A6410"/>
    <w:rsid w:val="008A7415"/>
    <w:rsid w:val="008A7D41"/>
    <w:rsid w:val="008A7EA3"/>
    <w:rsid w:val="008B0394"/>
    <w:rsid w:val="008B0AE3"/>
    <w:rsid w:val="008B1406"/>
    <w:rsid w:val="008B2FCE"/>
    <w:rsid w:val="008B3181"/>
    <w:rsid w:val="008B3BB8"/>
    <w:rsid w:val="008B3C38"/>
    <w:rsid w:val="008B4C94"/>
    <w:rsid w:val="008B560E"/>
    <w:rsid w:val="008B5929"/>
    <w:rsid w:val="008B5ABB"/>
    <w:rsid w:val="008B634C"/>
    <w:rsid w:val="008B7C1F"/>
    <w:rsid w:val="008C0421"/>
    <w:rsid w:val="008C1266"/>
    <w:rsid w:val="008C17D6"/>
    <w:rsid w:val="008C1C3D"/>
    <w:rsid w:val="008C232D"/>
    <w:rsid w:val="008C2EA2"/>
    <w:rsid w:val="008C307F"/>
    <w:rsid w:val="008C341B"/>
    <w:rsid w:val="008C3A15"/>
    <w:rsid w:val="008C4FF0"/>
    <w:rsid w:val="008C5D7C"/>
    <w:rsid w:val="008C626C"/>
    <w:rsid w:val="008C6CD3"/>
    <w:rsid w:val="008C730F"/>
    <w:rsid w:val="008C7618"/>
    <w:rsid w:val="008D0D04"/>
    <w:rsid w:val="008D10B8"/>
    <w:rsid w:val="008D10CC"/>
    <w:rsid w:val="008D15EE"/>
    <w:rsid w:val="008D2026"/>
    <w:rsid w:val="008D2B5A"/>
    <w:rsid w:val="008D2B9F"/>
    <w:rsid w:val="008D3BED"/>
    <w:rsid w:val="008D3DB3"/>
    <w:rsid w:val="008D4AA7"/>
    <w:rsid w:val="008D59FB"/>
    <w:rsid w:val="008D5E0F"/>
    <w:rsid w:val="008D722B"/>
    <w:rsid w:val="008D7605"/>
    <w:rsid w:val="008D76C5"/>
    <w:rsid w:val="008D7CD3"/>
    <w:rsid w:val="008E18D1"/>
    <w:rsid w:val="008E253F"/>
    <w:rsid w:val="008E268A"/>
    <w:rsid w:val="008E2D01"/>
    <w:rsid w:val="008E52C2"/>
    <w:rsid w:val="008E5457"/>
    <w:rsid w:val="008E5FBE"/>
    <w:rsid w:val="008E6001"/>
    <w:rsid w:val="008E69BE"/>
    <w:rsid w:val="008E7A77"/>
    <w:rsid w:val="008E7B51"/>
    <w:rsid w:val="008E7D28"/>
    <w:rsid w:val="008E7F6B"/>
    <w:rsid w:val="008F185F"/>
    <w:rsid w:val="008F1A3E"/>
    <w:rsid w:val="008F1DD5"/>
    <w:rsid w:val="008F26F3"/>
    <w:rsid w:val="008F34DC"/>
    <w:rsid w:val="008F3AFB"/>
    <w:rsid w:val="008F47DB"/>
    <w:rsid w:val="008F5233"/>
    <w:rsid w:val="008F5E4F"/>
    <w:rsid w:val="008F6496"/>
    <w:rsid w:val="008F72D0"/>
    <w:rsid w:val="008F7F66"/>
    <w:rsid w:val="00900F36"/>
    <w:rsid w:val="00902F46"/>
    <w:rsid w:val="00905E26"/>
    <w:rsid w:val="00906498"/>
    <w:rsid w:val="00907891"/>
    <w:rsid w:val="00907D00"/>
    <w:rsid w:val="00910F99"/>
    <w:rsid w:val="00913AA4"/>
    <w:rsid w:val="009141F7"/>
    <w:rsid w:val="009148EF"/>
    <w:rsid w:val="00914F46"/>
    <w:rsid w:val="00916CFD"/>
    <w:rsid w:val="0091722D"/>
    <w:rsid w:val="00917CF3"/>
    <w:rsid w:val="009201C4"/>
    <w:rsid w:val="009204F1"/>
    <w:rsid w:val="009216C7"/>
    <w:rsid w:val="00922D97"/>
    <w:rsid w:val="00923607"/>
    <w:rsid w:val="00923AFF"/>
    <w:rsid w:val="0092435F"/>
    <w:rsid w:val="0092446C"/>
    <w:rsid w:val="00925111"/>
    <w:rsid w:val="00925412"/>
    <w:rsid w:val="009258CA"/>
    <w:rsid w:val="009267C8"/>
    <w:rsid w:val="00926AC7"/>
    <w:rsid w:val="00927993"/>
    <w:rsid w:val="00927E4F"/>
    <w:rsid w:val="00927E58"/>
    <w:rsid w:val="00927E94"/>
    <w:rsid w:val="009306C1"/>
    <w:rsid w:val="0093075B"/>
    <w:rsid w:val="00933710"/>
    <w:rsid w:val="00934A50"/>
    <w:rsid w:val="00935B95"/>
    <w:rsid w:val="00936E6F"/>
    <w:rsid w:val="0093722F"/>
    <w:rsid w:val="00937513"/>
    <w:rsid w:val="009377C7"/>
    <w:rsid w:val="009379C2"/>
    <w:rsid w:val="0094052A"/>
    <w:rsid w:val="009407E7"/>
    <w:rsid w:val="009429ED"/>
    <w:rsid w:val="009432D4"/>
    <w:rsid w:val="00943FAF"/>
    <w:rsid w:val="0094439B"/>
    <w:rsid w:val="00945B15"/>
    <w:rsid w:val="00945ED1"/>
    <w:rsid w:val="00946BD2"/>
    <w:rsid w:val="009506C6"/>
    <w:rsid w:val="00952681"/>
    <w:rsid w:val="0095477B"/>
    <w:rsid w:val="0095532B"/>
    <w:rsid w:val="00955955"/>
    <w:rsid w:val="00956338"/>
    <w:rsid w:val="009564CA"/>
    <w:rsid w:val="00956661"/>
    <w:rsid w:val="00956F25"/>
    <w:rsid w:val="009577C1"/>
    <w:rsid w:val="0096095B"/>
    <w:rsid w:val="00960F88"/>
    <w:rsid w:val="00961A2C"/>
    <w:rsid w:val="00961F5D"/>
    <w:rsid w:val="00963263"/>
    <w:rsid w:val="0096332D"/>
    <w:rsid w:val="0096363C"/>
    <w:rsid w:val="00963C1B"/>
    <w:rsid w:val="00963E37"/>
    <w:rsid w:val="00963FBC"/>
    <w:rsid w:val="009647CA"/>
    <w:rsid w:val="00964DF5"/>
    <w:rsid w:val="0096527E"/>
    <w:rsid w:val="00965433"/>
    <w:rsid w:val="00966BA4"/>
    <w:rsid w:val="00971731"/>
    <w:rsid w:val="00971ADD"/>
    <w:rsid w:val="00972018"/>
    <w:rsid w:val="009722D2"/>
    <w:rsid w:val="00973D70"/>
    <w:rsid w:val="00974790"/>
    <w:rsid w:val="009747AD"/>
    <w:rsid w:val="00976292"/>
    <w:rsid w:val="00976B93"/>
    <w:rsid w:val="00976E99"/>
    <w:rsid w:val="009775B7"/>
    <w:rsid w:val="0098008C"/>
    <w:rsid w:val="00980638"/>
    <w:rsid w:val="00981CBF"/>
    <w:rsid w:val="00981FE2"/>
    <w:rsid w:val="00982636"/>
    <w:rsid w:val="00983655"/>
    <w:rsid w:val="00983E0B"/>
    <w:rsid w:val="009848AB"/>
    <w:rsid w:val="009854DC"/>
    <w:rsid w:val="0098659E"/>
    <w:rsid w:val="00990549"/>
    <w:rsid w:val="00991777"/>
    <w:rsid w:val="00991D61"/>
    <w:rsid w:val="00991D85"/>
    <w:rsid w:val="0099268C"/>
    <w:rsid w:val="00992D9C"/>
    <w:rsid w:val="00992DDD"/>
    <w:rsid w:val="00993009"/>
    <w:rsid w:val="00994001"/>
    <w:rsid w:val="00994C01"/>
    <w:rsid w:val="00994F41"/>
    <w:rsid w:val="009955CE"/>
    <w:rsid w:val="00995650"/>
    <w:rsid w:val="00995D8F"/>
    <w:rsid w:val="00995E42"/>
    <w:rsid w:val="0099706F"/>
    <w:rsid w:val="009973BD"/>
    <w:rsid w:val="0099756B"/>
    <w:rsid w:val="009A0288"/>
    <w:rsid w:val="009A0915"/>
    <w:rsid w:val="009A0AD1"/>
    <w:rsid w:val="009A0D3B"/>
    <w:rsid w:val="009A1178"/>
    <w:rsid w:val="009A1C42"/>
    <w:rsid w:val="009A2B8C"/>
    <w:rsid w:val="009A4515"/>
    <w:rsid w:val="009A537F"/>
    <w:rsid w:val="009A59D9"/>
    <w:rsid w:val="009A5FD9"/>
    <w:rsid w:val="009A75DE"/>
    <w:rsid w:val="009A7641"/>
    <w:rsid w:val="009B1435"/>
    <w:rsid w:val="009B1C17"/>
    <w:rsid w:val="009B26A6"/>
    <w:rsid w:val="009B3937"/>
    <w:rsid w:val="009B6160"/>
    <w:rsid w:val="009B61CE"/>
    <w:rsid w:val="009B635A"/>
    <w:rsid w:val="009B7CE1"/>
    <w:rsid w:val="009C0340"/>
    <w:rsid w:val="009C053F"/>
    <w:rsid w:val="009C070D"/>
    <w:rsid w:val="009C10AD"/>
    <w:rsid w:val="009C1929"/>
    <w:rsid w:val="009C28DF"/>
    <w:rsid w:val="009C32C0"/>
    <w:rsid w:val="009C38B7"/>
    <w:rsid w:val="009C3E6F"/>
    <w:rsid w:val="009C4CB3"/>
    <w:rsid w:val="009C5344"/>
    <w:rsid w:val="009C61E3"/>
    <w:rsid w:val="009C6ED9"/>
    <w:rsid w:val="009D0601"/>
    <w:rsid w:val="009D0781"/>
    <w:rsid w:val="009D11A1"/>
    <w:rsid w:val="009D16A4"/>
    <w:rsid w:val="009D1F8D"/>
    <w:rsid w:val="009D2B0E"/>
    <w:rsid w:val="009D3F7D"/>
    <w:rsid w:val="009D44EF"/>
    <w:rsid w:val="009D4C65"/>
    <w:rsid w:val="009D5FC6"/>
    <w:rsid w:val="009D5FC8"/>
    <w:rsid w:val="009D6472"/>
    <w:rsid w:val="009D6657"/>
    <w:rsid w:val="009E01DC"/>
    <w:rsid w:val="009E036F"/>
    <w:rsid w:val="009E18AD"/>
    <w:rsid w:val="009E40B2"/>
    <w:rsid w:val="009E4C29"/>
    <w:rsid w:val="009E4EB0"/>
    <w:rsid w:val="009E4F81"/>
    <w:rsid w:val="009E55A3"/>
    <w:rsid w:val="009E57E1"/>
    <w:rsid w:val="009E652C"/>
    <w:rsid w:val="009F057D"/>
    <w:rsid w:val="009F12D6"/>
    <w:rsid w:val="009F15DF"/>
    <w:rsid w:val="009F163D"/>
    <w:rsid w:val="009F359D"/>
    <w:rsid w:val="009F37B7"/>
    <w:rsid w:val="009F43F0"/>
    <w:rsid w:val="009F520F"/>
    <w:rsid w:val="009F7098"/>
    <w:rsid w:val="009F7BE9"/>
    <w:rsid w:val="00A00237"/>
    <w:rsid w:val="00A01392"/>
    <w:rsid w:val="00A03E8E"/>
    <w:rsid w:val="00A0423D"/>
    <w:rsid w:val="00A051F0"/>
    <w:rsid w:val="00A05561"/>
    <w:rsid w:val="00A064FD"/>
    <w:rsid w:val="00A06896"/>
    <w:rsid w:val="00A06FA1"/>
    <w:rsid w:val="00A076FC"/>
    <w:rsid w:val="00A101C7"/>
    <w:rsid w:val="00A10968"/>
    <w:rsid w:val="00A12687"/>
    <w:rsid w:val="00A126B8"/>
    <w:rsid w:val="00A13067"/>
    <w:rsid w:val="00A13555"/>
    <w:rsid w:val="00A13602"/>
    <w:rsid w:val="00A13727"/>
    <w:rsid w:val="00A1423B"/>
    <w:rsid w:val="00A14A48"/>
    <w:rsid w:val="00A151A2"/>
    <w:rsid w:val="00A15749"/>
    <w:rsid w:val="00A15E0C"/>
    <w:rsid w:val="00A165A3"/>
    <w:rsid w:val="00A17277"/>
    <w:rsid w:val="00A175CA"/>
    <w:rsid w:val="00A17CD4"/>
    <w:rsid w:val="00A200F2"/>
    <w:rsid w:val="00A20194"/>
    <w:rsid w:val="00A203B3"/>
    <w:rsid w:val="00A20851"/>
    <w:rsid w:val="00A20B97"/>
    <w:rsid w:val="00A20E9D"/>
    <w:rsid w:val="00A235CE"/>
    <w:rsid w:val="00A240DF"/>
    <w:rsid w:val="00A24D7F"/>
    <w:rsid w:val="00A26C20"/>
    <w:rsid w:val="00A270A8"/>
    <w:rsid w:val="00A2733D"/>
    <w:rsid w:val="00A27C0C"/>
    <w:rsid w:val="00A27E6A"/>
    <w:rsid w:val="00A30E39"/>
    <w:rsid w:val="00A32065"/>
    <w:rsid w:val="00A33A3D"/>
    <w:rsid w:val="00A346FB"/>
    <w:rsid w:val="00A37460"/>
    <w:rsid w:val="00A375D4"/>
    <w:rsid w:val="00A37F13"/>
    <w:rsid w:val="00A4034F"/>
    <w:rsid w:val="00A40840"/>
    <w:rsid w:val="00A417B1"/>
    <w:rsid w:val="00A4232C"/>
    <w:rsid w:val="00A43574"/>
    <w:rsid w:val="00A438BC"/>
    <w:rsid w:val="00A43CF3"/>
    <w:rsid w:val="00A441E1"/>
    <w:rsid w:val="00A44AFE"/>
    <w:rsid w:val="00A50DEC"/>
    <w:rsid w:val="00A51749"/>
    <w:rsid w:val="00A5190A"/>
    <w:rsid w:val="00A51B4B"/>
    <w:rsid w:val="00A527D1"/>
    <w:rsid w:val="00A52D11"/>
    <w:rsid w:val="00A53ABE"/>
    <w:rsid w:val="00A57751"/>
    <w:rsid w:val="00A6032D"/>
    <w:rsid w:val="00A6112C"/>
    <w:rsid w:val="00A61D89"/>
    <w:rsid w:val="00A62C60"/>
    <w:rsid w:val="00A653D8"/>
    <w:rsid w:val="00A666D4"/>
    <w:rsid w:val="00A66D09"/>
    <w:rsid w:val="00A66EF7"/>
    <w:rsid w:val="00A670F8"/>
    <w:rsid w:val="00A6727A"/>
    <w:rsid w:val="00A679D2"/>
    <w:rsid w:val="00A67C55"/>
    <w:rsid w:val="00A67DF6"/>
    <w:rsid w:val="00A70E49"/>
    <w:rsid w:val="00A71DEB"/>
    <w:rsid w:val="00A729C2"/>
    <w:rsid w:val="00A739ED"/>
    <w:rsid w:val="00A73ACE"/>
    <w:rsid w:val="00A76C60"/>
    <w:rsid w:val="00A773DC"/>
    <w:rsid w:val="00A80FB6"/>
    <w:rsid w:val="00A810AC"/>
    <w:rsid w:val="00A810D8"/>
    <w:rsid w:val="00A8194D"/>
    <w:rsid w:val="00A81F54"/>
    <w:rsid w:val="00A8232B"/>
    <w:rsid w:val="00A82BBE"/>
    <w:rsid w:val="00A83122"/>
    <w:rsid w:val="00A83419"/>
    <w:rsid w:val="00A83733"/>
    <w:rsid w:val="00A83755"/>
    <w:rsid w:val="00A846FD"/>
    <w:rsid w:val="00A85179"/>
    <w:rsid w:val="00A863AE"/>
    <w:rsid w:val="00A86D4C"/>
    <w:rsid w:val="00A8711E"/>
    <w:rsid w:val="00A87151"/>
    <w:rsid w:val="00A87204"/>
    <w:rsid w:val="00A872D6"/>
    <w:rsid w:val="00A878E1"/>
    <w:rsid w:val="00A87B4A"/>
    <w:rsid w:val="00A90145"/>
    <w:rsid w:val="00A9032F"/>
    <w:rsid w:val="00A916DA"/>
    <w:rsid w:val="00A9270F"/>
    <w:rsid w:val="00A92A06"/>
    <w:rsid w:val="00A932EA"/>
    <w:rsid w:val="00A9391A"/>
    <w:rsid w:val="00A93CB0"/>
    <w:rsid w:val="00A9467C"/>
    <w:rsid w:val="00A957B2"/>
    <w:rsid w:val="00A96684"/>
    <w:rsid w:val="00AA07A5"/>
    <w:rsid w:val="00AA0BCF"/>
    <w:rsid w:val="00AA0BE1"/>
    <w:rsid w:val="00AA0FDA"/>
    <w:rsid w:val="00AB034D"/>
    <w:rsid w:val="00AB0887"/>
    <w:rsid w:val="00AB1DFA"/>
    <w:rsid w:val="00AB246F"/>
    <w:rsid w:val="00AB356C"/>
    <w:rsid w:val="00AB3837"/>
    <w:rsid w:val="00AB692C"/>
    <w:rsid w:val="00AB6944"/>
    <w:rsid w:val="00AB6B30"/>
    <w:rsid w:val="00AB6E32"/>
    <w:rsid w:val="00AB7A26"/>
    <w:rsid w:val="00AB7DD8"/>
    <w:rsid w:val="00AB7F1D"/>
    <w:rsid w:val="00AC09F5"/>
    <w:rsid w:val="00AC250C"/>
    <w:rsid w:val="00AC2C23"/>
    <w:rsid w:val="00AC6699"/>
    <w:rsid w:val="00AC7657"/>
    <w:rsid w:val="00AD1009"/>
    <w:rsid w:val="00AD10CA"/>
    <w:rsid w:val="00AD2A02"/>
    <w:rsid w:val="00AD3668"/>
    <w:rsid w:val="00AD4FE8"/>
    <w:rsid w:val="00AD6348"/>
    <w:rsid w:val="00AD63CB"/>
    <w:rsid w:val="00AD794D"/>
    <w:rsid w:val="00AE09DB"/>
    <w:rsid w:val="00AE1924"/>
    <w:rsid w:val="00AE1A96"/>
    <w:rsid w:val="00AE28AA"/>
    <w:rsid w:val="00AE295F"/>
    <w:rsid w:val="00AE2A1C"/>
    <w:rsid w:val="00AE30E8"/>
    <w:rsid w:val="00AE41A3"/>
    <w:rsid w:val="00AE4716"/>
    <w:rsid w:val="00AE47F6"/>
    <w:rsid w:val="00AE551B"/>
    <w:rsid w:val="00AE7DC9"/>
    <w:rsid w:val="00AF0283"/>
    <w:rsid w:val="00AF04B8"/>
    <w:rsid w:val="00AF13BC"/>
    <w:rsid w:val="00AF1BD1"/>
    <w:rsid w:val="00AF1F63"/>
    <w:rsid w:val="00AF1FD3"/>
    <w:rsid w:val="00AF3A2C"/>
    <w:rsid w:val="00AF461D"/>
    <w:rsid w:val="00AF4802"/>
    <w:rsid w:val="00AF4D18"/>
    <w:rsid w:val="00AF6600"/>
    <w:rsid w:val="00AF6A5B"/>
    <w:rsid w:val="00AF6D05"/>
    <w:rsid w:val="00B0022A"/>
    <w:rsid w:val="00B00E25"/>
    <w:rsid w:val="00B00EBB"/>
    <w:rsid w:val="00B0283C"/>
    <w:rsid w:val="00B0342D"/>
    <w:rsid w:val="00B04A46"/>
    <w:rsid w:val="00B070E6"/>
    <w:rsid w:val="00B07343"/>
    <w:rsid w:val="00B07F4B"/>
    <w:rsid w:val="00B1048C"/>
    <w:rsid w:val="00B10683"/>
    <w:rsid w:val="00B11177"/>
    <w:rsid w:val="00B112D0"/>
    <w:rsid w:val="00B123D3"/>
    <w:rsid w:val="00B12407"/>
    <w:rsid w:val="00B12538"/>
    <w:rsid w:val="00B12B9F"/>
    <w:rsid w:val="00B13807"/>
    <w:rsid w:val="00B147C6"/>
    <w:rsid w:val="00B15310"/>
    <w:rsid w:val="00B15565"/>
    <w:rsid w:val="00B15D22"/>
    <w:rsid w:val="00B16B1C"/>
    <w:rsid w:val="00B176AD"/>
    <w:rsid w:val="00B20518"/>
    <w:rsid w:val="00B20EEB"/>
    <w:rsid w:val="00B21270"/>
    <w:rsid w:val="00B21ABA"/>
    <w:rsid w:val="00B21D2F"/>
    <w:rsid w:val="00B2353B"/>
    <w:rsid w:val="00B241DC"/>
    <w:rsid w:val="00B25A8E"/>
    <w:rsid w:val="00B26593"/>
    <w:rsid w:val="00B275EF"/>
    <w:rsid w:val="00B303D4"/>
    <w:rsid w:val="00B308A0"/>
    <w:rsid w:val="00B33145"/>
    <w:rsid w:val="00B336FF"/>
    <w:rsid w:val="00B342FC"/>
    <w:rsid w:val="00B34C3B"/>
    <w:rsid w:val="00B35586"/>
    <w:rsid w:val="00B37893"/>
    <w:rsid w:val="00B37BC4"/>
    <w:rsid w:val="00B37DC0"/>
    <w:rsid w:val="00B40236"/>
    <w:rsid w:val="00B40297"/>
    <w:rsid w:val="00B4047F"/>
    <w:rsid w:val="00B41E84"/>
    <w:rsid w:val="00B41EFE"/>
    <w:rsid w:val="00B44543"/>
    <w:rsid w:val="00B45178"/>
    <w:rsid w:val="00B45CFC"/>
    <w:rsid w:val="00B46A84"/>
    <w:rsid w:val="00B46C2A"/>
    <w:rsid w:val="00B50F62"/>
    <w:rsid w:val="00B51216"/>
    <w:rsid w:val="00B51491"/>
    <w:rsid w:val="00B525DD"/>
    <w:rsid w:val="00B52898"/>
    <w:rsid w:val="00B54FA9"/>
    <w:rsid w:val="00B556FB"/>
    <w:rsid w:val="00B559A2"/>
    <w:rsid w:val="00B55C66"/>
    <w:rsid w:val="00B56BA9"/>
    <w:rsid w:val="00B572C7"/>
    <w:rsid w:val="00B5750B"/>
    <w:rsid w:val="00B57702"/>
    <w:rsid w:val="00B60C9D"/>
    <w:rsid w:val="00B61ACF"/>
    <w:rsid w:val="00B61BD6"/>
    <w:rsid w:val="00B6217E"/>
    <w:rsid w:val="00B625E7"/>
    <w:rsid w:val="00B63782"/>
    <w:rsid w:val="00B6413C"/>
    <w:rsid w:val="00B64570"/>
    <w:rsid w:val="00B64971"/>
    <w:rsid w:val="00B64EFA"/>
    <w:rsid w:val="00B67124"/>
    <w:rsid w:val="00B67DFE"/>
    <w:rsid w:val="00B702AC"/>
    <w:rsid w:val="00B72E94"/>
    <w:rsid w:val="00B733C4"/>
    <w:rsid w:val="00B752E7"/>
    <w:rsid w:val="00B80411"/>
    <w:rsid w:val="00B812E8"/>
    <w:rsid w:val="00B81E83"/>
    <w:rsid w:val="00B82E14"/>
    <w:rsid w:val="00B8479D"/>
    <w:rsid w:val="00B8496D"/>
    <w:rsid w:val="00B84A41"/>
    <w:rsid w:val="00B85201"/>
    <w:rsid w:val="00B867B3"/>
    <w:rsid w:val="00B90418"/>
    <w:rsid w:val="00B906D1"/>
    <w:rsid w:val="00B906F5"/>
    <w:rsid w:val="00B9158F"/>
    <w:rsid w:val="00B92A07"/>
    <w:rsid w:val="00B92BCB"/>
    <w:rsid w:val="00B92FD5"/>
    <w:rsid w:val="00B942C2"/>
    <w:rsid w:val="00B9560C"/>
    <w:rsid w:val="00B95F69"/>
    <w:rsid w:val="00B9704D"/>
    <w:rsid w:val="00BA0C1C"/>
    <w:rsid w:val="00BA109D"/>
    <w:rsid w:val="00BA1267"/>
    <w:rsid w:val="00BA1A41"/>
    <w:rsid w:val="00BA1B51"/>
    <w:rsid w:val="00BA1ED4"/>
    <w:rsid w:val="00BA1F07"/>
    <w:rsid w:val="00BA1FEC"/>
    <w:rsid w:val="00BA3FA3"/>
    <w:rsid w:val="00BA4BA4"/>
    <w:rsid w:val="00BA5128"/>
    <w:rsid w:val="00BA5C0F"/>
    <w:rsid w:val="00BA601E"/>
    <w:rsid w:val="00BA679D"/>
    <w:rsid w:val="00BA7C49"/>
    <w:rsid w:val="00BA7F71"/>
    <w:rsid w:val="00BB081B"/>
    <w:rsid w:val="00BB0E3D"/>
    <w:rsid w:val="00BB0F3E"/>
    <w:rsid w:val="00BB109B"/>
    <w:rsid w:val="00BB109C"/>
    <w:rsid w:val="00BB1135"/>
    <w:rsid w:val="00BB33F7"/>
    <w:rsid w:val="00BB35B0"/>
    <w:rsid w:val="00BB3E10"/>
    <w:rsid w:val="00BB608F"/>
    <w:rsid w:val="00BB6143"/>
    <w:rsid w:val="00BB61F6"/>
    <w:rsid w:val="00BB6269"/>
    <w:rsid w:val="00BB676A"/>
    <w:rsid w:val="00BC00BA"/>
    <w:rsid w:val="00BC0149"/>
    <w:rsid w:val="00BC2153"/>
    <w:rsid w:val="00BC21A8"/>
    <w:rsid w:val="00BC2373"/>
    <w:rsid w:val="00BC3E4A"/>
    <w:rsid w:val="00BC4D4B"/>
    <w:rsid w:val="00BC54AE"/>
    <w:rsid w:val="00BC5B62"/>
    <w:rsid w:val="00BC5C1D"/>
    <w:rsid w:val="00BC5CE6"/>
    <w:rsid w:val="00BC5F1E"/>
    <w:rsid w:val="00BC79EC"/>
    <w:rsid w:val="00BC7A88"/>
    <w:rsid w:val="00BC7D13"/>
    <w:rsid w:val="00BD0019"/>
    <w:rsid w:val="00BD02A2"/>
    <w:rsid w:val="00BD0438"/>
    <w:rsid w:val="00BD04DB"/>
    <w:rsid w:val="00BD160E"/>
    <w:rsid w:val="00BD296D"/>
    <w:rsid w:val="00BD3711"/>
    <w:rsid w:val="00BD52DB"/>
    <w:rsid w:val="00BD5E51"/>
    <w:rsid w:val="00BD6AC6"/>
    <w:rsid w:val="00BD75F4"/>
    <w:rsid w:val="00BD78FC"/>
    <w:rsid w:val="00BD799F"/>
    <w:rsid w:val="00BE11A8"/>
    <w:rsid w:val="00BE1589"/>
    <w:rsid w:val="00BE1876"/>
    <w:rsid w:val="00BE334C"/>
    <w:rsid w:val="00BE4005"/>
    <w:rsid w:val="00BE46D8"/>
    <w:rsid w:val="00BE4B87"/>
    <w:rsid w:val="00BE5F0D"/>
    <w:rsid w:val="00BE6A18"/>
    <w:rsid w:val="00BF13EF"/>
    <w:rsid w:val="00BF20B9"/>
    <w:rsid w:val="00BF2AA4"/>
    <w:rsid w:val="00BF461E"/>
    <w:rsid w:val="00BF4B48"/>
    <w:rsid w:val="00BF4DB6"/>
    <w:rsid w:val="00C00DF2"/>
    <w:rsid w:val="00C01291"/>
    <w:rsid w:val="00C020BD"/>
    <w:rsid w:val="00C02142"/>
    <w:rsid w:val="00C02534"/>
    <w:rsid w:val="00C0272D"/>
    <w:rsid w:val="00C02D48"/>
    <w:rsid w:val="00C03472"/>
    <w:rsid w:val="00C03AA5"/>
    <w:rsid w:val="00C0404B"/>
    <w:rsid w:val="00C0417E"/>
    <w:rsid w:val="00C044FB"/>
    <w:rsid w:val="00C04F22"/>
    <w:rsid w:val="00C0503F"/>
    <w:rsid w:val="00C0506A"/>
    <w:rsid w:val="00C053DE"/>
    <w:rsid w:val="00C0668B"/>
    <w:rsid w:val="00C06993"/>
    <w:rsid w:val="00C06A75"/>
    <w:rsid w:val="00C072E0"/>
    <w:rsid w:val="00C07F89"/>
    <w:rsid w:val="00C10021"/>
    <w:rsid w:val="00C104D9"/>
    <w:rsid w:val="00C11065"/>
    <w:rsid w:val="00C11BC8"/>
    <w:rsid w:val="00C12758"/>
    <w:rsid w:val="00C12A83"/>
    <w:rsid w:val="00C13B28"/>
    <w:rsid w:val="00C1561F"/>
    <w:rsid w:val="00C15CDB"/>
    <w:rsid w:val="00C15EA3"/>
    <w:rsid w:val="00C16B04"/>
    <w:rsid w:val="00C17071"/>
    <w:rsid w:val="00C17B64"/>
    <w:rsid w:val="00C17DEA"/>
    <w:rsid w:val="00C20EFC"/>
    <w:rsid w:val="00C20FE7"/>
    <w:rsid w:val="00C21B42"/>
    <w:rsid w:val="00C22277"/>
    <w:rsid w:val="00C228B1"/>
    <w:rsid w:val="00C2385E"/>
    <w:rsid w:val="00C23AAE"/>
    <w:rsid w:val="00C23FC7"/>
    <w:rsid w:val="00C249C3"/>
    <w:rsid w:val="00C24A3A"/>
    <w:rsid w:val="00C25251"/>
    <w:rsid w:val="00C263A9"/>
    <w:rsid w:val="00C264EC"/>
    <w:rsid w:val="00C30ADE"/>
    <w:rsid w:val="00C30F9D"/>
    <w:rsid w:val="00C318F2"/>
    <w:rsid w:val="00C31F71"/>
    <w:rsid w:val="00C33220"/>
    <w:rsid w:val="00C3390C"/>
    <w:rsid w:val="00C34207"/>
    <w:rsid w:val="00C3521D"/>
    <w:rsid w:val="00C3537A"/>
    <w:rsid w:val="00C35417"/>
    <w:rsid w:val="00C35789"/>
    <w:rsid w:val="00C35C08"/>
    <w:rsid w:val="00C360E2"/>
    <w:rsid w:val="00C3662D"/>
    <w:rsid w:val="00C3679D"/>
    <w:rsid w:val="00C369A0"/>
    <w:rsid w:val="00C36DEF"/>
    <w:rsid w:val="00C36FFD"/>
    <w:rsid w:val="00C41720"/>
    <w:rsid w:val="00C424F1"/>
    <w:rsid w:val="00C4400A"/>
    <w:rsid w:val="00C45B09"/>
    <w:rsid w:val="00C45FCE"/>
    <w:rsid w:val="00C46136"/>
    <w:rsid w:val="00C465B2"/>
    <w:rsid w:val="00C46962"/>
    <w:rsid w:val="00C47218"/>
    <w:rsid w:val="00C476BB"/>
    <w:rsid w:val="00C50B98"/>
    <w:rsid w:val="00C5233A"/>
    <w:rsid w:val="00C52C28"/>
    <w:rsid w:val="00C52F3F"/>
    <w:rsid w:val="00C5332E"/>
    <w:rsid w:val="00C53A18"/>
    <w:rsid w:val="00C53E28"/>
    <w:rsid w:val="00C54F4A"/>
    <w:rsid w:val="00C57395"/>
    <w:rsid w:val="00C57C75"/>
    <w:rsid w:val="00C60BAF"/>
    <w:rsid w:val="00C617AF"/>
    <w:rsid w:val="00C6231D"/>
    <w:rsid w:val="00C62617"/>
    <w:rsid w:val="00C62F92"/>
    <w:rsid w:val="00C630D3"/>
    <w:rsid w:val="00C63DB3"/>
    <w:rsid w:val="00C64470"/>
    <w:rsid w:val="00C65020"/>
    <w:rsid w:val="00C65E73"/>
    <w:rsid w:val="00C66B3C"/>
    <w:rsid w:val="00C67EAB"/>
    <w:rsid w:val="00C704F8"/>
    <w:rsid w:val="00C70B56"/>
    <w:rsid w:val="00C719A2"/>
    <w:rsid w:val="00C72879"/>
    <w:rsid w:val="00C7299A"/>
    <w:rsid w:val="00C73AFA"/>
    <w:rsid w:val="00C74C82"/>
    <w:rsid w:val="00C74CE7"/>
    <w:rsid w:val="00C754F1"/>
    <w:rsid w:val="00C760BC"/>
    <w:rsid w:val="00C77155"/>
    <w:rsid w:val="00C77C44"/>
    <w:rsid w:val="00C77D9B"/>
    <w:rsid w:val="00C77E6F"/>
    <w:rsid w:val="00C80D67"/>
    <w:rsid w:val="00C81352"/>
    <w:rsid w:val="00C81569"/>
    <w:rsid w:val="00C81674"/>
    <w:rsid w:val="00C821C6"/>
    <w:rsid w:val="00C83C32"/>
    <w:rsid w:val="00C83D0B"/>
    <w:rsid w:val="00C8483F"/>
    <w:rsid w:val="00C84C22"/>
    <w:rsid w:val="00C857EA"/>
    <w:rsid w:val="00C86416"/>
    <w:rsid w:val="00C86756"/>
    <w:rsid w:val="00C86830"/>
    <w:rsid w:val="00C870F5"/>
    <w:rsid w:val="00C87453"/>
    <w:rsid w:val="00C916F5"/>
    <w:rsid w:val="00C917A3"/>
    <w:rsid w:val="00C942AD"/>
    <w:rsid w:val="00C959C6"/>
    <w:rsid w:val="00C963EA"/>
    <w:rsid w:val="00C97C19"/>
    <w:rsid w:val="00CA0265"/>
    <w:rsid w:val="00CA190E"/>
    <w:rsid w:val="00CA1A13"/>
    <w:rsid w:val="00CA2162"/>
    <w:rsid w:val="00CA26D4"/>
    <w:rsid w:val="00CA2854"/>
    <w:rsid w:val="00CA2914"/>
    <w:rsid w:val="00CA481C"/>
    <w:rsid w:val="00CA67B5"/>
    <w:rsid w:val="00CA6F02"/>
    <w:rsid w:val="00CA7A41"/>
    <w:rsid w:val="00CA7A58"/>
    <w:rsid w:val="00CB258A"/>
    <w:rsid w:val="00CB3F99"/>
    <w:rsid w:val="00CB4D9D"/>
    <w:rsid w:val="00CB50F5"/>
    <w:rsid w:val="00CB5C59"/>
    <w:rsid w:val="00CB7026"/>
    <w:rsid w:val="00CC0B9B"/>
    <w:rsid w:val="00CC0C7E"/>
    <w:rsid w:val="00CC0EF6"/>
    <w:rsid w:val="00CC1363"/>
    <w:rsid w:val="00CC22CD"/>
    <w:rsid w:val="00CC2A30"/>
    <w:rsid w:val="00CC2B1D"/>
    <w:rsid w:val="00CC2E7A"/>
    <w:rsid w:val="00CC3B37"/>
    <w:rsid w:val="00CC46C5"/>
    <w:rsid w:val="00CC4AD5"/>
    <w:rsid w:val="00CC4B08"/>
    <w:rsid w:val="00CC5870"/>
    <w:rsid w:val="00CC72CE"/>
    <w:rsid w:val="00CC7CBC"/>
    <w:rsid w:val="00CD0E6D"/>
    <w:rsid w:val="00CD212E"/>
    <w:rsid w:val="00CD215E"/>
    <w:rsid w:val="00CD2FC5"/>
    <w:rsid w:val="00CD375B"/>
    <w:rsid w:val="00CD3A54"/>
    <w:rsid w:val="00CD3D30"/>
    <w:rsid w:val="00CD4EA2"/>
    <w:rsid w:val="00CD50A7"/>
    <w:rsid w:val="00CD5ABF"/>
    <w:rsid w:val="00CD6B2A"/>
    <w:rsid w:val="00CD6D02"/>
    <w:rsid w:val="00CD7288"/>
    <w:rsid w:val="00CD79C9"/>
    <w:rsid w:val="00CE1430"/>
    <w:rsid w:val="00CE1CB6"/>
    <w:rsid w:val="00CE1CC3"/>
    <w:rsid w:val="00CE36FD"/>
    <w:rsid w:val="00CE3DA3"/>
    <w:rsid w:val="00CE46FE"/>
    <w:rsid w:val="00CE4E53"/>
    <w:rsid w:val="00CE57DE"/>
    <w:rsid w:val="00CE58E5"/>
    <w:rsid w:val="00CE5B19"/>
    <w:rsid w:val="00CE6E8B"/>
    <w:rsid w:val="00CE760B"/>
    <w:rsid w:val="00CE7E29"/>
    <w:rsid w:val="00CF1B23"/>
    <w:rsid w:val="00CF1B96"/>
    <w:rsid w:val="00CF1CE0"/>
    <w:rsid w:val="00CF1CEC"/>
    <w:rsid w:val="00CF2809"/>
    <w:rsid w:val="00CF42F6"/>
    <w:rsid w:val="00CF692C"/>
    <w:rsid w:val="00CF6CB2"/>
    <w:rsid w:val="00CF7D9C"/>
    <w:rsid w:val="00CF7FEC"/>
    <w:rsid w:val="00D0056D"/>
    <w:rsid w:val="00D007FF"/>
    <w:rsid w:val="00D02E00"/>
    <w:rsid w:val="00D03143"/>
    <w:rsid w:val="00D04454"/>
    <w:rsid w:val="00D04868"/>
    <w:rsid w:val="00D04D80"/>
    <w:rsid w:val="00D05872"/>
    <w:rsid w:val="00D05E85"/>
    <w:rsid w:val="00D07489"/>
    <w:rsid w:val="00D1061F"/>
    <w:rsid w:val="00D10ABC"/>
    <w:rsid w:val="00D121B4"/>
    <w:rsid w:val="00D12A3A"/>
    <w:rsid w:val="00D13F00"/>
    <w:rsid w:val="00D14328"/>
    <w:rsid w:val="00D14A42"/>
    <w:rsid w:val="00D14B88"/>
    <w:rsid w:val="00D1567B"/>
    <w:rsid w:val="00D15692"/>
    <w:rsid w:val="00D16411"/>
    <w:rsid w:val="00D171DD"/>
    <w:rsid w:val="00D201FA"/>
    <w:rsid w:val="00D20D49"/>
    <w:rsid w:val="00D21747"/>
    <w:rsid w:val="00D230F3"/>
    <w:rsid w:val="00D23640"/>
    <w:rsid w:val="00D24338"/>
    <w:rsid w:val="00D2462C"/>
    <w:rsid w:val="00D247D6"/>
    <w:rsid w:val="00D252A2"/>
    <w:rsid w:val="00D26B92"/>
    <w:rsid w:val="00D27FFD"/>
    <w:rsid w:val="00D30A78"/>
    <w:rsid w:val="00D30C77"/>
    <w:rsid w:val="00D321F3"/>
    <w:rsid w:val="00D32415"/>
    <w:rsid w:val="00D3248A"/>
    <w:rsid w:val="00D335C0"/>
    <w:rsid w:val="00D33E38"/>
    <w:rsid w:val="00D34262"/>
    <w:rsid w:val="00D34E20"/>
    <w:rsid w:val="00D35DCA"/>
    <w:rsid w:val="00D3664C"/>
    <w:rsid w:val="00D36721"/>
    <w:rsid w:val="00D36793"/>
    <w:rsid w:val="00D37782"/>
    <w:rsid w:val="00D37A4E"/>
    <w:rsid w:val="00D40B62"/>
    <w:rsid w:val="00D418AD"/>
    <w:rsid w:val="00D42D93"/>
    <w:rsid w:val="00D433A9"/>
    <w:rsid w:val="00D43B65"/>
    <w:rsid w:val="00D43CBC"/>
    <w:rsid w:val="00D45E1F"/>
    <w:rsid w:val="00D46B06"/>
    <w:rsid w:val="00D46F01"/>
    <w:rsid w:val="00D476E8"/>
    <w:rsid w:val="00D514F0"/>
    <w:rsid w:val="00D51F9B"/>
    <w:rsid w:val="00D527F0"/>
    <w:rsid w:val="00D52CC5"/>
    <w:rsid w:val="00D53AC2"/>
    <w:rsid w:val="00D54280"/>
    <w:rsid w:val="00D55352"/>
    <w:rsid w:val="00D55AF1"/>
    <w:rsid w:val="00D55B0E"/>
    <w:rsid w:val="00D5794F"/>
    <w:rsid w:val="00D61700"/>
    <w:rsid w:val="00D626ED"/>
    <w:rsid w:val="00D63107"/>
    <w:rsid w:val="00D64DB7"/>
    <w:rsid w:val="00D64E16"/>
    <w:rsid w:val="00D6541A"/>
    <w:rsid w:val="00D65D8C"/>
    <w:rsid w:val="00D65F6D"/>
    <w:rsid w:val="00D676D7"/>
    <w:rsid w:val="00D67AA5"/>
    <w:rsid w:val="00D706F8"/>
    <w:rsid w:val="00D71794"/>
    <w:rsid w:val="00D71914"/>
    <w:rsid w:val="00D71ACD"/>
    <w:rsid w:val="00D725EA"/>
    <w:rsid w:val="00D72FD0"/>
    <w:rsid w:val="00D742C8"/>
    <w:rsid w:val="00D745D3"/>
    <w:rsid w:val="00D74B8B"/>
    <w:rsid w:val="00D74C80"/>
    <w:rsid w:val="00D750C7"/>
    <w:rsid w:val="00D76153"/>
    <w:rsid w:val="00D766A9"/>
    <w:rsid w:val="00D774E6"/>
    <w:rsid w:val="00D77B4E"/>
    <w:rsid w:val="00D81708"/>
    <w:rsid w:val="00D81969"/>
    <w:rsid w:val="00D831F1"/>
    <w:rsid w:val="00D842F5"/>
    <w:rsid w:val="00D84A8D"/>
    <w:rsid w:val="00D84EAE"/>
    <w:rsid w:val="00D85CDE"/>
    <w:rsid w:val="00D8601C"/>
    <w:rsid w:val="00D90042"/>
    <w:rsid w:val="00D91110"/>
    <w:rsid w:val="00D919E5"/>
    <w:rsid w:val="00D92055"/>
    <w:rsid w:val="00D92F7F"/>
    <w:rsid w:val="00D93292"/>
    <w:rsid w:val="00D945BF"/>
    <w:rsid w:val="00D94799"/>
    <w:rsid w:val="00D948FE"/>
    <w:rsid w:val="00D94958"/>
    <w:rsid w:val="00D94FC8"/>
    <w:rsid w:val="00D95C10"/>
    <w:rsid w:val="00D96C0F"/>
    <w:rsid w:val="00D9705E"/>
    <w:rsid w:val="00D97F6F"/>
    <w:rsid w:val="00D97FF3"/>
    <w:rsid w:val="00DA13EC"/>
    <w:rsid w:val="00DA1F4A"/>
    <w:rsid w:val="00DA336C"/>
    <w:rsid w:val="00DA370C"/>
    <w:rsid w:val="00DA4E7C"/>
    <w:rsid w:val="00DA7132"/>
    <w:rsid w:val="00DA7237"/>
    <w:rsid w:val="00DA7A30"/>
    <w:rsid w:val="00DB02D1"/>
    <w:rsid w:val="00DB09A3"/>
    <w:rsid w:val="00DB4DF3"/>
    <w:rsid w:val="00DB5BF4"/>
    <w:rsid w:val="00DB5E1D"/>
    <w:rsid w:val="00DB5EE0"/>
    <w:rsid w:val="00DB724A"/>
    <w:rsid w:val="00DC1653"/>
    <w:rsid w:val="00DC1EB7"/>
    <w:rsid w:val="00DC21BE"/>
    <w:rsid w:val="00DC2808"/>
    <w:rsid w:val="00DC29F5"/>
    <w:rsid w:val="00DC3417"/>
    <w:rsid w:val="00DC3820"/>
    <w:rsid w:val="00DC41CD"/>
    <w:rsid w:val="00DC47C1"/>
    <w:rsid w:val="00DC4C48"/>
    <w:rsid w:val="00DC57E1"/>
    <w:rsid w:val="00DC6414"/>
    <w:rsid w:val="00DC665B"/>
    <w:rsid w:val="00DC7F74"/>
    <w:rsid w:val="00DD0371"/>
    <w:rsid w:val="00DD0BB1"/>
    <w:rsid w:val="00DD199F"/>
    <w:rsid w:val="00DD24BA"/>
    <w:rsid w:val="00DD2689"/>
    <w:rsid w:val="00DD3206"/>
    <w:rsid w:val="00DD373A"/>
    <w:rsid w:val="00DD3899"/>
    <w:rsid w:val="00DD397E"/>
    <w:rsid w:val="00DD3D5A"/>
    <w:rsid w:val="00DD3F40"/>
    <w:rsid w:val="00DD49B5"/>
    <w:rsid w:val="00DD4BEF"/>
    <w:rsid w:val="00DD4E1E"/>
    <w:rsid w:val="00DD5A5C"/>
    <w:rsid w:val="00DD6324"/>
    <w:rsid w:val="00DD6DF4"/>
    <w:rsid w:val="00DE0680"/>
    <w:rsid w:val="00DE0CC6"/>
    <w:rsid w:val="00DE129C"/>
    <w:rsid w:val="00DE371E"/>
    <w:rsid w:val="00DE3A5C"/>
    <w:rsid w:val="00DE4B91"/>
    <w:rsid w:val="00DE51D9"/>
    <w:rsid w:val="00DE5248"/>
    <w:rsid w:val="00DE5643"/>
    <w:rsid w:val="00DE5873"/>
    <w:rsid w:val="00DE74BC"/>
    <w:rsid w:val="00DE7EDA"/>
    <w:rsid w:val="00DF04BD"/>
    <w:rsid w:val="00DF0B27"/>
    <w:rsid w:val="00DF1117"/>
    <w:rsid w:val="00DF11D6"/>
    <w:rsid w:val="00DF1AAD"/>
    <w:rsid w:val="00DF2F7A"/>
    <w:rsid w:val="00DF317A"/>
    <w:rsid w:val="00DF3F61"/>
    <w:rsid w:val="00DF5368"/>
    <w:rsid w:val="00DF6ECB"/>
    <w:rsid w:val="00DF7C64"/>
    <w:rsid w:val="00E00175"/>
    <w:rsid w:val="00E008A1"/>
    <w:rsid w:val="00E00D1B"/>
    <w:rsid w:val="00E01155"/>
    <w:rsid w:val="00E01D5A"/>
    <w:rsid w:val="00E01E5A"/>
    <w:rsid w:val="00E02951"/>
    <w:rsid w:val="00E03A23"/>
    <w:rsid w:val="00E03F12"/>
    <w:rsid w:val="00E0494D"/>
    <w:rsid w:val="00E0542B"/>
    <w:rsid w:val="00E0605F"/>
    <w:rsid w:val="00E0689D"/>
    <w:rsid w:val="00E06D3F"/>
    <w:rsid w:val="00E06EE4"/>
    <w:rsid w:val="00E07FFC"/>
    <w:rsid w:val="00E10755"/>
    <w:rsid w:val="00E10BE3"/>
    <w:rsid w:val="00E10F49"/>
    <w:rsid w:val="00E1187A"/>
    <w:rsid w:val="00E118FF"/>
    <w:rsid w:val="00E1272F"/>
    <w:rsid w:val="00E1380A"/>
    <w:rsid w:val="00E13A82"/>
    <w:rsid w:val="00E13F1E"/>
    <w:rsid w:val="00E14171"/>
    <w:rsid w:val="00E1686E"/>
    <w:rsid w:val="00E17C6F"/>
    <w:rsid w:val="00E22370"/>
    <w:rsid w:val="00E22D0B"/>
    <w:rsid w:val="00E2336C"/>
    <w:rsid w:val="00E24C93"/>
    <w:rsid w:val="00E24E64"/>
    <w:rsid w:val="00E278EE"/>
    <w:rsid w:val="00E27E1E"/>
    <w:rsid w:val="00E309E7"/>
    <w:rsid w:val="00E32706"/>
    <w:rsid w:val="00E327DF"/>
    <w:rsid w:val="00E329C4"/>
    <w:rsid w:val="00E32D47"/>
    <w:rsid w:val="00E35BA3"/>
    <w:rsid w:val="00E37762"/>
    <w:rsid w:val="00E37D77"/>
    <w:rsid w:val="00E40186"/>
    <w:rsid w:val="00E40B6F"/>
    <w:rsid w:val="00E42902"/>
    <w:rsid w:val="00E43086"/>
    <w:rsid w:val="00E43334"/>
    <w:rsid w:val="00E4358B"/>
    <w:rsid w:val="00E436EC"/>
    <w:rsid w:val="00E4406E"/>
    <w:rsid w:val="00E44A5D"/>
    <w:rsid w:val="00E44FC0"/>
    <w:rsid w:val="00E45979"/>
    <w:rsid w:val="00E462E7"/>
    <w:rsid w:val="00E469ED"/>
    <w:rsid w:val="00E46C95"/>
    <w:rsid w:val="00E46F2F"/>
    <w:rsid w:val="00E4782D"/>
    <w:rsid w:val="00E47D0F"/>
    <w:rsid w:val="00E506DC"/>
    <w:rsid w:val="00E5331A"/>
    <w:rsid w:val="00E53FCF"/>
    <w:rsid w:val="00E542AA"/>
    <w:rsid w:val="00E54D8E"/>
    <w:rsid w:val="00E55B87"/>
    <w:rsid w:val="00E5669E"/>
    <w:rsid w:val="00E60408"/>
    <w:rsid w:val="00E610F1"/>
    <w:rsid w:val="00E61314"/>
    <w:rsid w:val="00E617A0"/>
    <w:rsid w:val="00E631B0"/>
    <w:rsid w:val="00E63333"/>
    <w:rsid w:val="00E63DE2"/>
    <w:rsid w:val="00E646C7"/>
    <w:rsid w:val="00E648A6"/>
    <w:rsid w:val="00E6626D"/>
    <w:rsid w:val="00E665C5"/>
    <w:rsid w:val="00E667D1"/>
    <w:rsid w:val="00E67122"/>
    <w:rsid w:val="00E673C5"/>
    <w:rsid w:val="00E67A1B"/>
    <w:rsid w:val="00E707AF"/>
    <w:rsid w:val="00E70AF2"/>
    <w:rsid w:val="00E719FC"/>
    <w:rsid w:val="00E71A83"/>
    <w:rsid w:val="00E71E81"/>
    <w:rsid w:val="00E72695"/>
    <w:rsid w:val="00E72C68"/>
    <w:rsid w:val="00E7462A"/>
    <w:rsid w:val="00E75338"/>
    <w:rsid w:val="00E75E74"/>
    <w:rsid w:val="00E8001A"/>
    <w:rsid w:val="00E800D8"/>
    <w:rsid w:val="00E805D9"/>
    <w:rsid w:val="00E80D44"/>
    <w:rsid w:val="00E81540"/>
    <w:rsid w:val="00E81B20"/>
    <w:rsid w:val="00E86C6F"/>
    <w:rsid w:val="00E87BBA"/>
    <w:rsid w:val="00E91644"/>
    <w:rsid w:val="00E91856"/>
    <w:rsid w:val="00E91D80"/>
    <w:rsid w:val="00E924DA"/>
    <w:rsid w:val="00E928F7"/>
    <w:rsid w:val="00E92B6B"/>
    <w:rsid w:val="00E93F1A"/>
    <w:rsid w:val="00E94097"/>
    <w:rsid w:val="00E9452F"/>
    <w:rsid w:val="00E9457C"/>
    <w:rsid w:val="00E94700"/>
    <w:rsid w:val="00E949B9"/>
    <w:rsid w:val="00E94EB2"/>
    <w:rsid w:val="00E94F96"/>
    <w:rsid w:val="00E95752"/>
    <w:rsid w:val="00E9597C"/>
    <w:rsid w:val="00E96441"/>
    <w:rsid w:val="00E96AE6"/>
    <w:rsid w:val="00E96BE0"/>
    <w:rsid w:val="00E97C76"/>
    <w:rsid w:val="00EA0A62"/>
    <w:rsid w:val="00EA0F30"/>
    <w:rsid w:val="00EA1DF5"/>
    <w:rsid w:val="00EA270B"/>
    <w:rsid w:val="00EA2806"/>
    <w:rsid w:val="00EA284B"/>
    <w:rsid w:val="00EA2958"/>
    <w:rsid w:val="00EA2C36"/>
    <w:rsid w:val="00EA2FDB"/>
    <w:rsid w:val="00EA3011"/>
    <w:rsid w:val="00EA3B41"/>
    <w:rsid w:val="00EA4589"/>
    <w:rsid w:val="00EA4990"/>
    <w:rsid w:val="00EA4BD4"/>
    <w:rsid w:val="00EA52C7"/>
    <w:rsid w:val="00EA61D5"/>
    <w:rsid w:val="00EA65B9"/>
    <w:rsid w:val="00EA6DC6"/>
    <w:rsid w:val="00EA6EE9"/>
    <w:rsid w:val="00EB0B75"/>
    <w:rsid w:val="00EB1DAF"/>
    <w:rsid w:val="00EB23AD"/>
    <w:rsid w:val="00EB2D5B"/>
    <w:rsid w:val="00EB37E6"/>
    <w:rsid w:val="00EB3EA5"/>
    <w:rsid w:val="00EB44FF"/>
    <w:rsid w:val="00EB4675"/>
    <w:rsid w:val="00EB4E95"/>
    <w:rsid w:val="00EB4FF0"/>
    <w:rsid w:val="00EB50B2"/>
    <w:rsid w:val="00EB7FA8"/>
    <w:rsid w:val="00EC015D"/>
    <w:rsid w:val="00EC043A"/>
    <w:rsid w:val="00EC460E"/>
    <w:rsid w:val="00EC51C7"/>
    <w:rsid w:val="00EC5244"/>
    <w:rsid w:val="00EC567F"/>
    <w:rsid w:val="00EC65B2"/>
    <w:rsid w:val="00EC6910"/>
    <w:rsid w:val="00EC7347"/>
    <w:rsid w:val="00EC7F78"/>
    <w:rsid w:val="00ED0927"/>
    <w:rsid w:val="00ED1528"/>
    <w:rsid w:val="00ED221A"/>
    <w:rsid w:val="00ED2454"/>
    <w:rsid w:val="00ED27D1"/>
    <w:rsid w:val="00ED2C71"/>
    <w:rsid w:val="00ED35BD"/>
    <w:rsid w:val="00ED3F45"/>
    <w:rsid w:val="00ED42A5"/>
    <w:rsid w:val="00ED44DE"/>
    <w:rsid w:val="00ED44E4"/>
    <w:rsid w:val="00ED4C70"/>
    <w:rsid w:val="00ED53B2"/>
    <w:rsid w:val="00ED5BF2"/>
    <w:rsid w:val="00ED5D81"/>
    <w:rsid w:val="00ED657D"/>
    <w:rsid w:val="00ED700A"/>
    <w:rsid w:val="00ED70D8"/>
    <w:rsid w:val="00ED7357"/>
    <w:rsid w:val="00ED7B43"/>
    <w:rsid w:val="00EE0020"/>
    <w:rsid w:val="00EE0A5C"/>
    <w:rsid w:val="00EE0AC4"/>
    <w:rsid w:val="00EE241F"/>
    <w:rsid w:val="00EE4664"/>
    <w:rsid w:val="00EE4C7C"/>
    <w:rsid w:val="00EE500D"/>
    <w:rsid w:val="00EE5832"/>
    <w:rsid w:val="00EE61AE"/>
    <w:rsid w:val="00EE6D41"/>
    <w:rsid w:val="00EE6F31"/>
    <w:rsid w:val="00EF04E4"/>
    <w:rsid w:val="00EF189A"/>
    <w:rsid w:val="00EF18C2"/>
    <w:rsid w:val="00EF2C99"/>
    <w:rsid w:val="00EF363B"/>
    <w:rsid w:val="00EF3D1E"/>
    <w:rsid w:val="00EF4B45"/>
    <w:rsid w:val="00EF5BD5"/>
    <w:rsid w:val="00EF62F0"/>
    <w:rsid w:val="00EF6A57"/>
    <w:rsid w:val="00EF724F"/>
    <w:rsid w:val="00EF78EB"/>
    <w:rsid w:val="00EF7E86"/>
    <w:rsid w:val="00F01BA2"/>
    <w:rsid w:val="00F024FD"/>
    <w:rsid w:val="00F028CD"/>
    <w:rsid w:val="00F03EEE"/>
    <w:rsid w:val="00F04760"/>
    <w:rsid w:val="00F04D2E"/>
    <w:rsid w:val="00F057BB"/>
    <w:rsid w:val="00F06069"/>
    <w:rsid w:val="00F1036D"/>
    <w:rsid w:val="00F10D6F"/>
    <w:rsid w:val="00F11FE2"/>
    <w:rsid w:val="00F124CD"/>
    <w:rsid w:val="00F12C8B"/>
    <w:rsid w:val="00F1314E"/>
    <w:rsid w:val="00F13C58"/>
    <w:rsid w:val="00F15E48"/>
    <w:rsid w:val="00F16500"/>
    <w:rsid w:val="00F17D88"/>
    <w:rsid w:val="00F17F64"/>
    <w:rsid w:val="00F20DC9"/>
    <w:rsid w:val="00F217D6"/>
    <w:rsid w:val="00F21C90"/>
    <w:rsid w:val="00F21E64"/>
    <w:rsid w:val="00F22196"/>
    <w:rsid w:val="00F22DA6"/>
    <w:rsid w:val="00F22F01"/>
    <w:rsid w:val="00F230FB"/>
    <w:rsid w:val="00F24071"/>
    <w:rsid w:val="00F24172"/>
    <w:rsid w:val="00F24B4D"/>
    <w:rsid w:val="00F25B1E"/>
    <w:rsid w:val="00F261BF"/>
    <w:rsid w:val="00F26B37"/>
    <w:rsid w:val="00F2722D"/>
    <w:rsid w:val="00F27EFF"/>
    <w:rsid w:val="00F27F79"/>
    <w:rsid w:val="00F27FC7"/>
    <w:rsid w:val="00F31A15"/>
    <w:rsid w:val="00F31C44"/>
    <w:rsid w:val="00F32593"/>
    <w:rsid w:val="00F33686"/>
    <w:rsid w:val="00F34400"/>
    <w:rsid w:val="00F34476"/>
    <w:rsid w:val="00F34A8C"/>
    <w:rsid w:val="00F366A0"/>
    <w:rsid w:val="00F36DDE"/>
    <w:rsid w:val="00F370AF"/>
    <w:rsid w:val="00F40BCB"/>
    <w:rsid w:val="00F41B9C"/>
    <w:rsid w:val="00F42359"/>
    <w:rsid w:val="00F42D71"/>
    <w:rsid w:val="00F432BB"/>
    <w:rsid w:val="00F432D3"/>
    <w:rsid w:val="00F4361F"/>
    <w:rsid w:val="00F4469B"/>
    <w:rsid w:val="00F448C6"/>
    <w:rsid w:val="00F44DD3"/>
    <w:rsid w:val="00F45047"/>
    <w:rsid w:val="00F46002"/>
    <w:rsid w:val="00F46C85"/>
    <w:rsid w:val="00F4712A"/>
    <w:rsid w:val="00F4731B"/>
    <w:rsid w:val="00F474DC"/>
    <w:rsid w:val="00F475CA"/>
    <w:rsid w:val="00F5060D"/>
    <w:rsid w:val="00F5111D"/>
    <w:rsid w:val="00F5123D"/>
    <w:rsid w:val="00F51ABD"/>
    <w:rsid w:val="00F51C02"/>
    <w:rsid w:val="00F51FF8"/>
    <w:rsid w:val="00F5228E"/>
    <w:rsid w:val="00F52BEC"/>
    <w:rsid w:val="00F52DC2"/>
    <w:rsid w:val="00F537AF"/>
    <w:rsid w:val="00F55CA1"/>
    <w:rsid w:val="00F55EBA"/>
    <w:rsid w:val="00F57253"/>
    <w:rsid w:val="00F610CB"/>
    <w:rsid w:val="00F61A9B"/>
    <w:rsid w:val="00F61B2B"/>
    <w:rsid w:val="00F63542"/>
    <w:rsid w:val="00F6482B"/>
    <w:rsid w:val="00F6593B"/>
    <w:rsid w:val="00F662EF"/>
    <w:rsid w:val="00F663F9"/>
    <w:rsid w:val="00F66574"/>
    <w:rsid w:val="00F67367"/>
    <w:rsid w:val="00F67CDA"/>
    <w:rsid w:val="00F70786"/>
    <w:rsid w:val="00F71F50"/>
    <w:rsid w:val="00F73210"/>
    <w:rsid w:val="00F74230"/>
    <w:rsid w:val="00F7522F"/>
    <w:rsid w:val="00F76DFA"/>
    <w:rsid w:val="00F77752"/>
    <w:rsid w:val="00F778FD"/>
    <w:rsid w:val="00F80026"/>
    <w:rsid w:val="00F800DF"/>
    <w:rsid w:val="00F8159A"/>
    <w:rsid w:val="00F81CB2"/>
    <w:rsid w:val="00F81E47"/>
    <w:rsid w:val="00F8264C"/>
    <w:rsid w:val="00F8286E"/>
    <w:rsid w:val="00F837CF"/>
    <w:rsid w:val="00F8471B"/>
    <w:rsid w:val="00F848D2"/>
    <w:rsid w:val="00F84E9D"/>
    <w:rsid w:val="00F85018"/>
    <w:rsid w:val="00F86767"/>
    <w:rsid w:val="00F911FF"/>
    <w:rsid w:val="00F92C7A"/>
    <w:rsid w:val="00F93C91"/>
    <w:rsid w:val="00F94BF8"/>
    <w:rsid w:val="00F94E2F"/>
    <w:rsid w:val="00F95457"/>
    <w:rsid w:val="00F973A5"/>
    <w:rsid w:val="00FA0377"/>
    <w:rsid w:val="00FA0A7A"/>
    <w:rsid w:val="00FA0DF9"/>
    <w:rsid w:val="00FA261A"/>
    <w:rsid w:val="00FA4CF8"/>
    <w:rsid w:val="00FA635F"/>
    <w:rsid w:val="00FA68BD"/>
    <w:rsid w:val="00FA7222"/>
    <w:rsid w:val="00FA7551"/>
    <w:rsid w:val="00FA7AB8"/>
    <w:rsid w:val="00FB082C"/>
    <w:rsid w:val="00FB0A0D"/>
    <w:rsid w:val="00FB151D"/>
    <w:rsid w:val="00FB1937"/>
    <w:rsid w:val="00FB19BC"/>
    <w:rsid w:val="00FB30F6"/>
    <w:rsid w:val="00FB3215"/>
    <w:rsid w:val="00FB3AC8"/>
    <w:rsid w:val="00FB3E75"/>
    <w:rsid w:val="00FB4503"/>
    <w:rsid w:val="00FB45E5"/>
    <w:rsid w:val="00FB4FFA"/>
    <w:rsid w:val="00FB6BB6"/>
    <w:rsid w:val="00FB7896"/>
    <w:rsid w:val="00FC02ED"/>
    <w:rsid w:val="00FC0DB8"/>
    <w:rsid w:val="00FC0FD0"/>
    <w:rsid w:val="00FC115C"/>
    <w:rsid w:val="00FC2524"/>
    <w:rsid w:val="00FC2650"/>
    <w:rsid w:val="00FC3B10"/>
    <w:rsid w:val="00FC4E3D"/>
    <w:rsid w:val="00FC59CA"/>
    <w:rsid w:val="00FC5BE6"/>
    <w:rsid w:val="00FC5CAF"/>
    <w:rsid w:val="00FC6985"/>
    <w:rsid w:val="00FC6C7C"/>
    <w:rsid w:val="00FC6DCB"/>
    <w:rsid w:val="00FD2478"/>
    <w:rsid w:val="00FD2827"/>
    <w:rsid w:val="00FD37B4"/>
    <w:rsid w:val="00FD37F5"/>
    <w:rsid w:val="00FD41BB"/>
    <w:rsid w:val="00FD433F"/>
    <w:rsid w:val="00FD5B1D"/>
    <w:rsid w:val="00FD7D1F"/>
    <w:rsid w:val="00FE22FA"/>
    <w:rsid w:val="00FE25DC"/>
    <w:rsid w:val="00FE2D95"/>
    <w:rsid w:val="00FE3809"/>
    <w:rsid w:val="00FE39A3"/>
    <w:rsid w:val="00FE4539"/>
    <w:rsid w:val="00FE46AE"/>
    <w:rsid w:val="00FE4BF0"/>
    <w:rsid w:val="00FE4F16"/>
    <w:rsid w:val="00FE59AE"/>
    <w:rsid w:val="00FE5D6F"/>
    <w:rsid w:val="00FE7BD0"/>
    <w:rsid w:val="00FE7D4A"/>
    <w:rsid w:val="00FF03BC"/>
    <w:rsid w:val="00FF0A91"/>
    <w:rsid w:val="00FF12A1"/>
    <w:rsid w:val="00FF1E2D"/>
    <w:rsid w:val="00FF2086"/>
    <w:rsid w:val="00FF32BA"/>
    <w:rsid w:val="00FF34EC"/>
    <w:rsid w:val="00FF39E1"/>
    <w:rsid w:val="00FF4C88"/>
    <w:rsid w:val="00FF577A"/>
    <w:rsid w:val="00FF5EBC"/>
    <w:rsid w:val="00FF5F05"/>
    <w:rsid w:val="00FF6AE0"/>
    <w:rsid w:val="00FF70E0"/>
    <w:rsid w:val="00FF7232"/>
    <w:rsid w:val="00FF7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F568E"/>
  <w15:docId w15:val="{2343E3CF-E476-4005-8F51-7CF4F7E3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35F3"/>
    <w:rPr>
      <w:rFonts w:eastAsiaTheme="minorHAnsi"/>
      <w:kern w:val="2"/>
      <w:lang w:eastAsia="en-US"/>
      <w14:ligatures w14:val="standardContextual"/>
    </w:rPr>
  </w:style>
  <w:style w:type="paragraph" w:styleId="Heading1">
    <w:name w:val="heading 1"/>
    <w:next w:val="Normal"/>
    <w:qFormat/>
    <w:rsid w:val="00F52BEC"/>
    <w:pPr>
      <w:keepNext/>
      <w:outlineLvl w:val="0"/>
    </w:pPr>
    <w:rPr>
      <w:rFonts w:ascii="Arial" w:hAnsi="Arial"/>
      <w:sz w:val="24"/>
      <w:szCs w:val="24"/>
      <w:lang w:eastAsia="en-US"/>
    </w:rPr>
  </w:style>
  <w:style w:type="paragraph" w:styleId="Heading2">
    <w:name w:val="heading 2"/>
    <w:basedOn w:val="Normal"/>
    <w:next w:val="Normal"/>
    <w:qFormat/>
    <w:rsid w:val="00F52BEC"/>
    <w:pPr>
      <w:keepNext/>
      <w:outlineLvl w:val="1"/>
    </w:pPr>
    <w:rPr>
      <w:rFonts w:cs="Arial"/>
      <w:b/>
    </w:rPr>
  </w:style>
  <w:style w:type="paragraph" w:styleId="Heading3">
    <w:name w:val="heading 3"/>
    <w:basedOn w:val="Normal"/>
    <w:next w:val="Normal"/>
    <w:qFormat/>
    <w:rsid w:val="00F52BEC"/>
    <w:pPr>
      <w:keepNext/>
      <w:spacing w:before="240" w:after="60"/>
      <w:outlineLvl w:val="2"/>
    </w:pPr>
    <w:rPr>
      <w:rFonts w:cs="Arial"/>
      <w:b/>
      <w:bCs/>
      <w:szCs w:val="26"/>
    </w:rPr>
  </w:style>
  <w:style w:type="paragraph" w:styleId="Heading4">
    <w:name w:val="heading 4"/>
    <w:basedOn w:val="Normal"/>
    <w:next w:val="Normal"/>
    <w:qFormat/>
    <w:rsid w:val="00F52BEC"/>
    <w:pPr>
      <w:keepNext/>
      <w:spacing w:before="240" w:after="60"/>
      <w:outlineLvl w:val="3"/>
    </w:pPr>
    <w:rPr>
      <w:b/>
      <w:bCs/>
      <w:sz w:val="28"/>
      <w:szCs w:val="28"/>
    </w:rPr>
  </w:style>
  <w:style w:type="paragraph" w:styleId="Heading5">
    <w:name w:val="heading 5"/>
    <w:basedOn w:val="Normal"/>
    <w:next w:val="Normal"/>
    <w:qFormat/>
    <w:rsid w:val="00F52BEC"/>
    <w:pPr>
      <w:spacing w:before="240" w:after="60"/>
      <w:outlineLvl w:val="4"/>
    </w:pPr>
    <w:rPr>
      <w:b/>
      <w:bCs/>
      <w:i/>
      <w:iCs/>
      <w:szCs w:val="26"/>
    </w:rPr>
  </w:style>
  <w:style w:type="paragraph" w:styleId="Heading6">
    <w:name w:val="heading 6"/>
    <w:basedOn w:val="Normal"/>
    <w:next w:val="Normal"/>
    <w:qFormat/>
    <w:rsid w:val="00F52BEC"/>
    <w:pPr>
      <w:spacing w:before="240" w:after="60"/>
      <w:outlineLvl w:val="5"/>
    </w:pPr>
    <w:rPr>
      <w:b/>
      <w:bCs/>
    </w:rPr>
  </w:style>
  <w:style w:type="paragraph" w:styleId="Heading7">
    <w:name w:val="heading 7"/>
    <w:basedOn w:val="Normal"/>
    <w:next w:val="Normal"/>
    <w:qFormat/>
    <w:rsid w:val="00F52BEC"/>
    <w:pPr>
      <w:spacing w:before="240" w:after="60"/>
      <w:outlineLvl w:val="6"/>
    </w:pPr>
  </w:style>
  <w:style w:type="paragraph" w:styleId="Heading8">
    <w:name w:val="heading 8"/>
    <w:basedOn w:val="Normal"/>
    <w:next w:val="Normal"/>
    <w:qFormat/>
    <w:rsid w:val="00F52BEC"/>
    <w:pPr>
      <w:spacing w:before="240" w:after="60"/>
      <w:outlineLvl w:val="7"/>
    </w:pPr>
    <w:rPr>
      <w:i/>
      <w:iCs/>
    </w:rPr>
  </w:style>
  <w:style w:type="paragraph" w:styleId="Heading9">
    <w:name w:val="heading 9"/>
    <w:basedOn w:val="Normal"/>
    <w:next w:val="Normal"/>
    <w:qFormat/>
    <w:rsid w:val="00F52BEC"/>
    <w:pPr>
      <w:spacing w:before="240" w:after="60"/>
      <w:outlineLvl w:val="8"/>
    </w:pPr>
    <w:rPr>
      <w:rFonts w:cs="Arial"/>
    </w:rPr>
  </w:style>
  <w:style w:type="character" w:default="1" w:styleId="DefaultParagraphFont">
    <w:name w:val="Default Paragraph Font"/>
    <w:uiPriority w:val="1"/>
    <w:semiHidden/>
    <w:unhideWhenUsed/>
    <w:rsid w:val="007035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35F3"/>
  </w:style>
  <w:style w:type="paragraph" w:customStyle="1" w:styleId="indent">
    <w:name w:val="indent"/>
    <w:basedOn w:val="Normal"/>
    <w:rsid w:val="00F52BEC"/>
    <w:pPr>
      <w:tabs>
        <w:tab w:val="right" w:pos="1134"/>
        <w:tab w:val="left" w:pos="1276"/>
      </w:tabs>
      <w:ind w:left="1276" w:hanging="1276"/>
      <w:jc w:val="both"/>
    </w:pPr>
    <w:rPr>
      <w:lang w:val="en-GB"/>
    </w:rPr>
  </w:style>
  <w:style w:type="paragraph" w:customStyle="1" w:styleId="numeric">
    <w:name w:val="numeric"/>
    <w:basedOn w:val="Normal"/>
    <w:rsid w:val="00AE09DB"/>
    <w:pPr>
      <w:tabs>
        <w:tab w:val="right" w:pos="1843"/>
        <w:tab w:val="left" w:pos="1985"/>
      </w:tabs>
      <w:ind w:left="1985" w:hanging="1985"/>
      <w:jc w:val="both"/>
    </w:pPr>
    <w:rPr>
      <w:lang w:val="en-GB"/>
    </w:rPr>
  </w:style>
  <w:style w:type="paragraph" w:styleId="Header">
    <w:name w:val="header"/>
    <w:basedOn w:val="Normal"/>
    <w:rsid w:val="00F52BEC"/>
    <w:pPr>
      <w:tabs>
        <w:tab w:val="center" w:pos="4153"/>
        <w:tab w:val="right" w:pos="8306"/>
      </w:tabs>
    </w:pPr>
  </w:style>
  <w:style w:type="paragraph" w:styleId="Footer">
    <w:name w:val="footer"/>
    <w:basedOn w:val="Normal"/>
    <w:rsid w:val="00AE09DB"/>
    <w:pPr>
      <w:tabs>
        <w:tab w:val="right" w:pos="8505"/>
      </w:tabs>
    </w:pPr>
  </w:style>
  <w:style w:type="character" w:styleId="PageNumber">
    <w:name w:val="page number"/>
    <w:basedOn w:val="DefaultParagraphFont"/>
    <w:rsid w:val="00F52BEC"/>
  </w:style>
  <w:style w:type="paragraph" w:customStyle="1" w:styleId="Style2">
    <w:name w:val="Style2"/>
    <w:basedOn w:val="Normal"/>
    <w:rsid w:val="00AE09DB"/>
    <w:pPr>
      <w:tabs>
        <w:tab w:val="right" w:pos="1134"/>
        <w:tab w:val="left" w:pos="1276"/>
        <w:tab w:val="right" w:pos="1843"/>
        <w:tab w:val="left" w:pos="1985"/>
        <w:tab w:val="right" w:pos="2552"/>
        <w:tab w:val="left" w:pos="2693"/>
      </w:tabs>
      <w:jc w:val="both"/>
    </w:pPr>
    <w:rPr>
      <w:lang w:val="en-GB"/>
    </w:rPr>
  </w:style>
  <w:style w:type="paragraph" w:styleId="BodyText">
    <w:name w:val="Body Text"/>
    <w:basedOn w:val="Normal"/>
    <w:link w:val="BodyTextChar"/>
    <w:uiPriority w:val="99"/>
    <w:unhideWhenUsed/>
    <w:rsid w:val="006F7005"/>
    <w:pPr>
      <w:spacing w:after="120"/>
    </w:pPr>
  </w:style>
  <w:style w:type="paragraph" w:customStyle="1" w:styleId="Reference">
    <w:name w:val="Reference"/>
    <w:basedOn w:val="BodyText"/>
    <w:rsid w:val="00AE09DB"/>
    <w:pPr>
      <w:spacing w:before="360"/>
    </w:pPr>
    <w:rPr>
      <w:b/>
      <w:lang w:val="en-GB"/>
    </w:rPr>
  </w:style>
  <w:style w:type="paragraph" w:customStyle="1" w:styleId="LDEndLine">
    <w:name w:val="LDEndLine"/>
    <w:basedOn w:val="BodyText"/>
    <w:rsid w:val="00AE09DB"/>
    <w:pPr>
      <w:pBdr>
        <w:bottom w:val="single" w:sz="2" w:space="0" w:color="auto"/>
      </w:pBdr>
    </w:pPr>
  </w:style>
  <w:style w:type="paragraph" w:styleId="Title">
    <w:name w:val="Title"/>
    <w:basedOn w:val="Normal"/>
    <w:next w:val="BodyPara2"/>
    <w:qFormat/>
    <w:rsid w:val="00F52BEC"/>
    <w:pPr>
      <w:tabs>
        <w:tab w:val="left" w:pos="1276"/>
      </w:tabs>
      <w:spacing w:before="120" w:after="60"/>
      <w:ind w:left="1276" w:hanging="567"/>
      <w:outlineLvl w:val="0"/>
    </w:pPr>
    <w:rPr>
      <w:rFonts w:cs="Arial"/>
      <w:bCs/>
      <w:kern w:val="28"/>
      <w:szCs w:val="32"/>
      <w:lang w:val="en-US"/>
    </w:rPr>
  </w:style>
  <w:style w:type="paragraph" w:customStyle="1" w:styleId="LDTitle">
    <w:name w:val="LDTitle"/>
    <w:link w:val="LDTitleChar"/>
    <w:rsid w:val="006F7005"/>
    <w:pPr>
      <w:spacing w:before="1320" w:after="480"/>
    </w:pPr>
    <w:rPr>
      <w:rFonts w:ascii="Arial" w:hAnsi="Arial"/>
      <w:sz w:val="24"/>
      <w:szCs w:val="24"/>
      <w:lang w:eastAsia="en-US"/>
    </w:rPr>
  </w:style>
  <w:style w:type="paragraph" w:customStyle="1" w:styleId="LDReference">
    <w:name w:val="LDReference"/>
    <w:basedOn w:val="LDTitle"/>
    <w:rsid w:val="006F7005"/>
    <w:pPr>
      <w:spacing w:before="120"/>
      <w:ind w:left="1843"/>
    </w:pPr>
    <w:rPr>
      <w:rFonts w:ascii="Times New Roman" w:hAnsi="Times New Roman"/>
      <w:sz w:val="20"/>
      <w:szCs w:val="20"/>
    </w:rPr>
  </w:style>
  <w:style w:type="paragraph" w:customStyle="1" w:styleId="LDBodytext">
    <w:name w:val="LDBody text"/>
    <w:link w:val="LDBodytextChar"/>
    <w:rsid w:val="00AE09DB"/>
    <w:rPr>
      <w:sz w:val="24"/>
      <w:szCs w:val="24"/>
      <w:lang w:eastAsia="en-US"/>
    </w:rPr>
  </w:style>
  <w:style w:type="paragraph" w:customStyle="1" w:styleId="LDDate">
    <w:name w:val="LDDate"/>
    <w:basedOn w:val="BodyText1"/>
    <w:link w:val="LDDateChar"/>
    <w:rsid w:val="006F7005"/>
    <w:pPr>
      <w:spacing w:before="240"/>
    </w:pPr>
  </w:style>
  <w:style w:type="paragraph" w:customStyle="1" w:styleId="LDP1a">
    <w:name w:val="LDP1(a)"/>
    <w:basedOn w:val="LDClause"/>
    <w:link w:val="LDP1aChar"/>
    <w:qFormat/>
    <w:rsid w:val="00AE09DB"/>
    <w:pPr>
      <w:tabs>
        <w:tab w:val="clear" w:pos="454"/>
        <w:tab w:val="clear" w:pos="737"/>
        <w:tab w:val="left" w:pos="1191"/>
      </w:tabs>
      <w:ind w:left="1191" w:hanging="454"/>
    </w:pPr>
  </w:style>
  <w:style w:type="paragraph" w:customStyle="1" w:styleId="LDFollowing">
    <w:name w:val="LDFollowing"/>
    <w:basedOn w:val="LDDate"/>
    <w:next w:val="BodyText1"/>
    <w:rsid w:val="006F7005"/>
    <w:pPr>
      <w:spacing w:before="60"/>
    </w:pPr>
  </w:style>
  <w:style w:type="paragraph" w:customStyle="1" w:styleId="LDScheduleheading">
    <w:name w:val="LDSchedule heading"/>
    <w:basedOn w:val="LDTitle"/>
    <w:next w:val="LDBodytext"/>
    <w:link w:val="LDScheduleheadingChar"/>
    <w:rsid w:val="00AE09DB"/>
    <w:pPr>
      <w:keepNext/>
      <w:tabs>
        <w:tab w:val="left" w:pos="1843"/>
      </w:tabs>
      <w:spacing w:before="480" w:after="120"/>
      <w:ind w:left="1843" w:hanging="1843"/>
    </w:pPr>
    <w:rPr>
      <w:rFonts w:cs="Arial"/>
      <w:b/>
    </w:rPr>
  </w:style>
  <w:style w:type="paragraph" w:customStyle="1" w:styleId="LDTableheading">
    <w:name w:val="LDTableheading"/>
    <w:basedOn w:val="LDBodytext"/>
    <w:rsid w:val="00AE09D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E09DB"/>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BodyText1"/>
    <w:next w:val="BodyText1"/>
    <w:rsid w:val="006F7005"/>
    <w:pPr>
      <w:keepNext/>
      <w:spacing w:before="900"/>
    </w:pPr>
  </w:style>
  <w:style w:type="character" w:customStyle="1" w:styleId="LDCitation">
    <w:name w:val="LDCitation"/>
    <w:rsid w:val="00AE09DB"/>
    <w:rPr>
      <w:i/>
      <w:iCs/>
    </w:rPr>
  </w:style>
  <w:style w:type="paragraph" w:customStyle="1" w:styleId="LDFooter">
    <w:name w:val="LDFooter"/>
    <w:basedOn w:val="BodyText1"/>
    <w:rsid w:val="006F7005"/>
    <w:pPr>
      <w:tabs>
        <w:tab w:val="right" w:pos="8505"/>
      </w:tabs>
    </w:pPr>
    <w:rPr>
      <w:sz w:val="20"/>
    </w:rPr>
  </w:style>
  <w:style w:type="paragraph" w:customStyle="1" w:styleId="LDP2i">
    <w:name w:val="LDP2(i)"/>
    <w:basedOn w:val="LDP1a"/>
    <w:rsid w:val="0063178C"/>
    <w:pPr>
      <w:tabs>
        <w:tab w:val="clear" w:pos="1191"/>
        <w:tab w:val="right" w:pos="1559"/>
        <w:tab w:val="left" w:pos="1701"/>
      </w:tabs>
      <w:ind w:left="1701" w:hanging="1134"/>
    </w:pPr>
  </w:style>
  <w:style w:type="paragraph" w:customStyle="1" w:styleId="LDDescription">
    <w:name w:val="LD Description"/>
    <w:basedOn w:val="LDTitle"/>
    <w:rsid w:val="006F7005"/>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AE09DB"/>
    <w:pPr>
      <w:keepNext/>
      <w:tabs>
        <w:tab w:val="left" w:pos="737"/>
      </w:tabs>
      <w:spacing w:before="180" w:after="60"/>
      <w:ind w:left="737" w:hanging="737"/>
    </w:pPr>
    <w:rPr>
      <w:b/>
    </w:rPr>
  </w:style>
  <w:style w:type="paragraph" w:customStyle="1" w:styleId="LDClause">
    <w:name w:val="LDClause"/>
    <w:basedOn w:val="LDBodytext"/>
    <w:link w:val="LDClauseChar"/>
    <w:qFormat/>
    <w:rsid w:val="00AE09DB"/>
    <w:pPr>
      <w:tabs>
        <w:tab w:val="right" w:pos="454"/>
        <w:tab w:val="left" w:pos="737"/>
      </w:tabs>
      <w:spacing w:before="60" w:after="60"/>
      <w:ind w:left="737" w:hanging="1021"/>
    </w:pPr>
  </w:style>
  <w:style w:type="paragraph" w:customStyle="1" w:styleId="LDP3A">
    <w:name w:val="LDP3 (A)"/>
    <w:basedOn w:val="LDP2i0"/>
    <w:link w:val="LDP3AChar"/>
    <w:qFormat/>
    <w:rsid w:val="00AE09DB"/>
    <w:pPr>
      <w:tabs>
        <w:tab w:val="clear" w:pos="1418"/>
        <w:tab w:val="clear" w:pos="1559"/>
        <w:tab w:val="left" w:pos="1985"/>
      </w:tabs>
      <w:ind w:left="1985" w:hanging="567"/>
    </w:pPr>
  </w:style>
  <w:style w:type="paragraph" w:customStyle="1" w:styleId="LDScheduleClause">
    <w:name w:val="LDScheduleClause"/>
    <w:basedOn w:val="LDClause"/>
    <w:rsid w:val="00AE09DB"/>
    <w:pPr>
      <w:ind w:left="738" w:hanging="851"/>
    </w:pPr>
  </w:style>
  <w:style w:type="paragraph" w:styleId="BalloonText">
    <w:name w:val="Balloon Text"/>
    <w:basedOn w:val="Normal"/>
    <w:semiHidden/>
    <w:rsid w:val="00AE09DB"/>
    <w:rPr>
      <w:rFonts w:ascii="Tahoma" w:hAnsi="Tahoma" w:cs="Tahoma"/>
      <w:sz w:val="16"/>
      <w:szCs w:val="16"/>
    </w:rPr>
  </w:style>
  <w:style w:type="paragraph" w:styleId="BlockText">
    <w:name w:val="Block Text"/>
    <w:basedOn w:val="Normal"/>
    <w:rsid w:val="00F52BEC"/>
    <w:pPr>
      <w:spacing w:after="120"/>
      <w:ind w:left="1440" w:right="1440"/>
    </w:pPr>
  </w:style>
  <w:style w:type="paragraph" w:styleId="BodyText2">
    <w:name w:val="Body Text 2"/>
    <w:basedOn w:val="Normal"/>
    <w:rsid w:val="00F52BEC"/>
    <w:pPr>
      <w:spacing w:after="120" w:line="480" w:lineRule="auto"/>
    </w:pPr>
  </w:style>
  <w:style w:type="paragraph" w:styleId="BodyText3">
    <w:name w:val="Body Text 3"/>
    <w:basedOn w:val="Normal"/>
    <w:rsid w:val="00F52BEC"/>
    <w:pPr>
      <w:spacing w:after="120"/>
    </w:pPr>
    <w:rPr>
      <w:sz w:val="16"/>
      <w:szCs w:val="16"/>
    </w:rPr>
  </w:style>
  <w:style w:type="paragraph" w:styleId="BodyTextFirstIndent">
    <w:name w:val="Body Text First Indent"/>
    <w:basedOn w:val="Normal"/>
    <w:rsid w:val="00F52BEC"/>
    <w:pPr>
      <w:tabs>
        <w:tab w:val="left" w:pos="1276"/>
      </w:tabs>
      <w:spacing w:before="240" w:after="120"/>
      <w:ind w:left="1276" w:firstLine="210"/>
    </w:pPr>
    <w:rPr>
      <w:lang w:val="en-US"/>
    </w:rPr>
  </w:style>
  <w:style w:type="paragraph" w:styleId="BodyTextIndent">
    <w:name w:val="Body Text Indent"/>
    <w:basedOn w:val="Normal"/>
    <w:rsid w:val="00F52BEC"/>
    <w:pPr>
      <w:spacing w:after="120"/>
      <w:ind w:left="283"/>
    </w:pPr>
  </w:style>
  <w:style w:type="paragraph" w:styleId="BodyTextFirstIndent2">
    <w:name w:val="Body Text First Indent 2"/>
    <w:basedOn w:val="BodyTextIndent"/>
    <w:rsid w:val="00F52BEC"/>
    <w:pPr>
      <w:ind w:firstLine="210"/>
    </w:pPr>
  </w:style>
  <w:style w:type="paragraph" w:styleId="BodyTextIndent2">
    <w:name w:val="Body Text Indent 2"/>
    <w:basedOn w:val="Normal"/>
    <w:rsid w:val="00F52BEC"/>
    <w:pPr>
      <w:spacing w:after="120" w:line="480" w:lineRule="auto"/>
      <w:ind w:left="283"/>
    </w:pPr>
  </w:style>
  <w:style w:type="paragraph" w:styleId="BodyTextIndent3">
    <w:name w:val="Body Text Indent 3"/>
    <w:basedOn w:val="Normal"/>
    <w:rsid w:val="00F52BEC"/>
    <w:pPr>
      <w:spacing w:after="120"/>
      <w:ind w:left="283"/>
    </w:pPr>
    <w:rPr>
      <w:sz w:val="16"/>
      <w:szCs w:val="16"/>
    </w:rPr>
  </w:style>
  <w:style w:type="paragraph" w:styleId="Caption">
    <w:name w:val="caption"/>
    <w:basedOn w:val="Normal"/>
    <w:next w:val="Normal"/>
    <w:qFormat/>
    <w:rsid w:val="00F52BEC"/>
    <w:rPr>
      <w:b/>
      <w:bCs/>
    </w:rPr>
  </w:style>
  <w:style w:type="paragraph" w:styleId="Closing">
    <w:name w:val="Closing"/>
    <w:basedOn w:val="Normal"/>
    <w:rsid w:val="00F52BEC"/>
    <w:pPr>
      <w:ind w:left="4252"/>
    </w:pPr>
  </w:style>
  <w:style w:type="paragraph" w:styleId="CommentText">
    <w:name w:val="annotation text"/>
    <w:basedOn w:val="Normal"/>
    <w:link w:val="CommentTextChar"/>
    <w:rsid w:val="00AE09DB"/>
  </w:style>
  <w:style w:type="paragraph" w:styleId="CommentSubject">
    <w:name w:val="annotation subject"/>
    <w:basedOn w:val="CommentText"/>
    <w:next w:val="CommentText"/>
    <w:semiHidden/>
    <w:rsid w:val="00AE09DB"/>
    <w:rPr>
      <w:b/>
      <w:bCs/>
    </w:rPr>
  </w:style>
  <w:style w:type="paragraph" w:styleId="Date">
    <w:name w:val="Date"/>
    <w:basedOn w:val="Normal"/>
    <w:next w:val="Normal"/>
    <w:rsid w:val="00F52BEC"/>
  </w:style>
  <w:style w:type="paragraph" w:styleId="DocumentMap">
    <w:name w:val="Document Map"/>
    <w:basedOn w:val="Normal"/>
    <w:semiHidden/>
    <w:rsid w:val="00F52BEC"/>
    <w:pPr>
      <w:shd w:val="clear" w:color="auto" w:fill="000080"/>
    </w:pPr>
    <w:rPr>
      <w:rFonts w:ascii="Tahoma" w:hAnsi="Tahoma" w:cs="Tahoma"/>
    </w:rPr>
  </w:style>
  <w:style w:type="paragraph" w:styleId="E-mailSignature">
    <w:name w:val="E-mail Signature"/>
    <w:basedOn w:val="Normal"/>
    <w:rsid w:val="00AE09DB"/>
  </w:style>
  <w:style w:type="paragraph" w:styleId="EndnoteText">
    <w:name w:val="endnote text"/>
    <w:basedOn w:val="Normal"/>
    <w:semiHidden/>
    <w:rsid w:val="00AE09DB"/>
  </w:style>
  <w:style w:type="paragraph" w:styleId="EnvelopeAddress">
    <w:name w:val="envelope address"/>
    <w:basedOn w:val="Normal"/>
    <w:rsid w:val="00AE09DB"/>
    <w:pPr>
      <w:framePr w:w="7920" w:h="1980" w:hRule="exact" w:hSpace="180" w:wrap="auto" w:hAnchor="page" w:xAlign="center" w:yAlign="bottom"/>
      <w:ind w:left="2880"/>
    </w:pPr>
    <w:rPr>
      <w:rFonts w:cs="Arial"/>
    </w:rPr>
  </w:style>
  <w:style w:type="paragraph" w:styleId="EnvelopeReturn">
    <w:name w:val="envelope return"/>
    <w:basedOn w:val="Normal"/>
    <w:rsid w:val="00AE09DB"/>
    <w:rPr>
      <w:rFonts w:cs="Arial"/>
    </w:rPr>
  </w:style>
  <w:style w:type="paragraph" w:styleId="FootnoteText">
    <w:name w:val="footnote text"/>
    <w:basedOn w:val="Normal"/>
    <w:link w:val="FootnoteTextChar"/>
    <w:uiPriority w:val="99"/>
    <w:semiHidden/>
    <w:rsid w:val="00F52BEC"/>
  </w:style>
  <w:style w:type="paragraph" w:styleId="HTMLAddress">
    <w:name w:val="HTML Address"/>
    <w:basedOn w:val="Normal"/>
    <w:rsid w:val="00F52BEC"/>
    <w:rPr>
      <w:i/>
      <w:iCs/>
    </w:rPr>
  </w:style>
  <w:style w:type="paragraph" w:styleId="HTMLPreformatted">
    <w:name w:val="HTML Preformatted"/>
    <w:basedOn w:val="Normal"/>
    <w:rsid w:val="00F52BEC"/>
    <w:rPr>
      <w:rFonts w:ascii="Courier New" w:hAnsi="Courier New" w:cs="Courier New"/>
    </w:rPr>
  </w:style>
  <w:style w:type="paragraph" w:styleId="Index1">
    <w:name w:val="index 1"/>
    <w:basedOn w:val="Normal"/>
    <w:next w:val="Normal"/>
    <w:autoRedefine/>
    <w:semiHidden/>
    <w:rsid w:val="00F52BEC"/>
    <w:pPr>
      <w:ind w:left="260" w:hanging="260"/>
    </w:pPr>
  </w:style>
  <w:style w:type="paragraph" w:styleId="Index2">
    <w:name w:val="index 2"/>
    <w:basedOn w:val="Normal"/>
    <w:next w:val="Normal"/>
    <w:autoRedefine/>
    <w:semiHidden/>
    <w:rsid w:val="00F52BEC"/>
    <w:pPr>
      <w:ind w:left="520" w:hanging="260"/>
    </w:pPr>
  </w:style>
  <w:style w:type="paragraph" w:styleId="Index3">
    <w:name w:val="index 3"/>
    <w:basedOn w:val="Normal"/>
    <w:next w:val="Normal"/>
    <w:autoRedefine/>
    <w:semiHidden/>
    <w:rsid w:val="00F52BEC"/>
    <w:pPr>
      <w:ind w:left="780" w:hanging="260"/>
    </w:pPr>
  </w:style>
  <w:style w:type="paragraph" w:styleId="Index4">
    <w:name w:val="index 4"/>
    <w:basedOn w:val="Normal"/>
    <w:next w:val="Normal"/>
    <w:autoRedefine/>
    <w:semiHidden/>
    <w:rsid w:val="00F52BEC"/>
    <w:pPr>
      <w:ind w:left="1040" w:hanging="260"/>
    </w:pPr>
  </w:style>
  <w:style w:type="paragraph" w:styleId="Index5">
    <w:name w:val="index 5"/>
    <w:basedOn w:val="Normal"/>
    <w:next w:val="Normal"/>
    <w:autoRedefine/>
    <w:semiHidden/>
    <w:rsid w:val="00F52BEC"/>
    <w:pPr>
      <w:ind w:left="1300" w:hanging="260"/>
    </w:pPr>
  </w:style>
  <w:style w:type="paragraph" w:styleId="Index6">
    <w:name w:val="index 6"/>
    <w:basedOn w:val="Normal"/>
    <w:next w:val="Normal"/>
    <w:autoRedefine/>
    <w:semiHidden/>
    <w:rsid w:val="00F52BEC"/>
    <w:pPr>
      <w:ind w:left="1560" w:hanging="260"/>
    </w:pPr>
  </w:style>
  <w:style w:type="paragraph" w:styleId="Index7">
    <w:name w:val="index 7"/>
    <w:basedOn w:val="Normal"/>
    <w:next w:val="Normal"/>
    <w:autoRedefine/>
    <w:semiHidden/>
    <w:rsid w:val="00F52BEC"/>
    <w:pPr>
      <w:ind w:left="1820" w:hanging="260"/>
    </w:pPr>
  </w:style>
  <w:style w:type="paragraph" w:styleId="Index8">
    <w:name w:val="index 8"/>
    <w:basedOn w:val="Normal"/>
    <w:next w:val="Normal"/>
    <w:autoRedefine/>
    <w:semiHidden/>
    <w:rsid w:val="00F52BEC"/>
    <w:pPr>
      <w:ind w:left="2080" w:hanging="260"/>
    </w:pPr>
  </w:style>
  <w:style w:type="paragraph" w:styleId="Index9">
    <w:name w:val="index 9"/>
    <w:basedOn w:val="Normal"/>
    <w:next w:val="Normal"/>
    <w:autoRedefine/>
    <w:semiHidden/>
    <w:rsid w:val="00F52BEC"/>
    <w:pPr>
      <w:ind w:left="2340" w:hanging="260"/>
    </w:pPr>
  </w:style>
  <w:style w:type="paragraph" w:styleId="IndexHeading">
    <w:name w:val="index heading"/>
    <w:basedOn w:val="Normal"/>
    <w:next w:val="Index1"/>
    <w:semiHidden/>
    <w:rsid w:val="00F52BEC"/>
    <w:rPr>
      <w:rFonts w:cs="Arial"/>
      <w:b/>
      <w:bCs/>
    </w:rPr>
  </w:style>
  <w:style w:type="paragraph" w:styleId="List">
    <w:name w:val="List"/>
    <w:basedOn w:val="Normal"/>
    <w:rsid w:val="00F52BEC"/>
    <w:pPr>
      <w:ind w:left="283" w:hanging="283"/>
    </w:pPr>
  </w:style>
  <w:style w:type="paragraph" w:styleId="List2">
    <w:name w:val="List 2"/>
    <w:basedOn w:val="Normal"/>
    <w:rsid w:val="00F52BEC"/>
    <w:pPr>
      <w:ind w:left="566" w:hanging="283"/>
    </w:pPr>
  </w:style>
  <w:style w:type="paragraph" w:styleId="List3">
    <w:name w:val="List 3"/>
    <w:basedOn w:val="Normal"/>
    <w:rsid w:val="00F52BEC"/>
    <w:pPr>
      <w:ind w:left="849" w:hanging="283"/>
    </w:pPr>
  </w:style>
  <w:style w:type="paragraph" w:styleId="List4">
    <w:name w:val="List 4"/>
    <w:basedOn w:val="Normal"/>
    <w:rsid w:val="00F52BEC"/>
    <w:pPr>
      <w:ind w:left="1132" w:hanging="283"/>
    </w:pPr>
  </w:style>
  <w:style w:type="paragraph" w:styleId="List5">
    <w:name w:val="List 5"/>
    <w:basedOn w:val="Normal"/>
    <w:rsid w:val="00F52BEC"/>
    <w:pPr>
      <w:ind w:left="1415" w:hanging="283"/>
    </w:pPr>
  </w:style>
  <w:style w:type="paragraph" w:styleId="ListBullet">
    <w:name w:val="List Bullet"/>
    <w:basedOn w:val="Normal"/>
    <w:rsid w:val="00F52BEC"/>
    <w:pPr>
      <w:numPr>
        <w:numId w:val="1"/>
      </w:numPr>
    </w:pPr>
  </w:style>
  <w:style w:type="paragraph" w:styleId="ListBullet2">
    <w:name w:val="List Bullet 2"/>
    <w:basedOn w:val="Normal"/>
    <w:rsid w:val="00F52BEC"/>
    <w:pPr>
      <w:numPr>
        <w:numId w:val="2"/>
      </w:numPr>
    </w:pPr>
  </w:style>
  <w:style w:type="paragraph" w:styleId="ListBullet3">
    <w:name w:val="List Bullet 3"/>
    <w:basedOn w:val="Normal"/>
    <w:rsid w:val="00F52BEC"/>
    <w:pPr>
      <w:numPr>
        <w:numId w:val="3"/>
      </w:numPr>
    </w:pPr>
  </w:style>
  <w:style w:type="paragraph" w:styleId="ListBullet4">
    <w:name w:val="List Bullet 4"/>
    <w:basedOn w:val="Normal"/>
    <w:rsid w:val="00F52BEC"/>
    <w:pPr>
      <w:numPr>
        <w:numId w:val="4"/>
      </w:numPr>
    </w:pPr>
  </w:style>
  <w:style w:type="paragraph" w:styleId="ListBullet5">
    <w:name w:val="List Bullet 5"/>
    <w:basedOn w:val="Normal"/>
    <w:rsid w:val="00F52BEC"/>
  </w:style>
  <w:style w:type="paragraph" w:styleId="ListContinue">
    <w:name w:val="List Continue"/>
    <w:basedOn w:val="Normal"/>
    <w:rsid w:val="00F52BEC"/>
    <w:pPr>
      <w:spacing w:after="120"/>
      <w:ind w:left="283"/>
    </w:pPr>
  </w:style>
  <w:style w:type="paragraph" w:styleId="ListContinue2">
    <w:name w:val="List Continue 2"/>
    <w:basedOn w:val="Normal"/>
    <w:rsid w:val="00F52BEC"/>
    <w:pPr>
      <w:spacing w:after="120"/>
      <w:ind w:left="566"/>
    </w:pPr>
  </w:style>
  <w:style w:type="paragraph" w:styleId="ListContinue3">
    <w:name w:val="List Continue 3"/>
    <w:basedOn w:val="Normal"/>
    <w:rsid w:val="00F52BEC"/>
    <w:pPr>
      <w:spacing w:after="120"/>
      <w:ind w:left="849"/>
    </w:pPr>
  </w:style>
  <w:style w:type="paragraph" w:styleId="ListContinue4">
    <w:name w:val="List Continue 4"/>
    <w:basedOn w:val="Normal"/>
    <w:rsid w:val="00F52BEC"/>
    <w:pPr>
      <w:spacing w:after="120"/>
      <w:ind w:left="1132"/>
    </w:pPr>
  </w:style>
  <w:style w:type="paragraph" w:styleId="ListContinue5">
    <w:name w:val="List Continue 5"/>
    <w:basedOn w:val="Normal"/>
    <w:rsid w:val="00F52BEC"/>
    <w:pPr>
      <w:spacing w:after="120"/>
      <w:ind w:left="1415"/>
    </w:pPr>
  </w:style>
  <w:style w:type="paragraph" w:styleId="ListNumber">
    <w:name w:val="List Number"/>
    <w:basedOn w:val="Normal"/>
    <w:rsid w:val="00F52BEC"/>
    <w:pPr>
      <w:numPr>
        <w:numId w:val="6"/>
      </w:numPr>
    </w:pPr>
  </w:style>
  <w:style w:type="paragraph" w:styleId="ListNumber2">
    <w:name w:val="List Number 2"/>
    <w:basedOn w:val="Normal"/>
    <w:rsid w:val="00F52BEC"/>
    <w:pPr>
      <w:numPr>
        <w:numId w:val="7"/>
      </w:numPr>
    </w:pPr>
  </w:style>
  <w:style w:type="paragraph" w:styleId="ListNumber3">
    <w:name w:val="List Number 3"/>
    <w:basedOn w:val="Normal"/>
    <w:rsid w:val="00F52BEC"/>
    <w:pPr>
      <w:numPr>
        <w:numId w:val="8"/>
      </w:numPr>
    </w:pPr>
  </w:style>
  <w:style w:type="paragraph" w:styleId="ListNumber4">
    <w:name w:val="List Number 4"/>
    <w:basedOn w:val="Normal"/>
    <w:rsid w:val="00F52BEC"/>
    <w:pPr>
      <w:numPr>
        <w:numId w:val="9"/>
      </w:numPr>
    </w:pPr>
  </w:style>
  <w:style w:type="paragraph" w:styleId="ListNumber5">
    <w:name w:val="List Number 5"/>
    <w:basedOn w:val="Normal"/>
    <w:rsid w:val="00F52BEC"/>
    <w:pPr>
      <w:numPr>
        <w:numId w:val="10"/>
      </w:numPr>
    </w:pPr>
  </w:style>
  <w:style w:type="paragraph" w:styleId="MacroText">
    <w:name w:val="macro"/>
    <w:semiHidden/>
    <w:rsid w:val="00F52B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52BE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F52BEC"/>
  </w:style>
  <w:style w:type="paragraph" w:styleId="NormalIndent">
    <w:name w:val="Normal Indent"/>
    <w:basedOn w:val="Normal"/>
    <w:rsid w:val="00F52BEC"/>
    <w:pPr>
      <w:ind w:left="720"/>
    </w:pPr>
  </w:style>
  <w:style w:type="paragraph" w:styleId="NoteHeading">
    <w:name w:val="Note Heading"/>
    <w:basedOn w:val="Normal"/>
    <w:next w:val="Normal"/>
    <w:rsid w:val="00AE09DB"/>
  </w:style>
  <w:style w:type="paragraph" w:styleId="PlainText">
    <w:name w:val="Plain Text"/>
    <w:basedOn w:val="Normal"/>
    <w:rsid w:val="00F52BEC"/>
    <w:rPr>
      <w:rFonts w:ascii="Courier New" w:hAnsi="Courier New" w:cs="Courier New"/>
    </w:rPr>
  </w:style>
  <w:style w:type="paragraph" w:styleId="Salutation">
    <w:name w:val="Salutation"/>
    <w:basedOn w:val="Normal"/>
    <w:next w:val="Normal"/>
    <w:rsid w:val="00F52BEC"/>
  </w:style>
  <w:style w:type="paragraph" w:styleId="Signature">
    <w:name w:val="Signature"/>
    <w:basedOn w:val="Normal"/>
    <w:rsid w:val="00F52BEC"/>
    <w:pPr>
      <w:ind w:left="4252"/>
    </w:pPr>
  </w:style>
  <w:style w:type="paragraph" w:styleId="Subtitle">
    <w:name w:val="Subtitle"/>
    <w:basedOn w:val="Normal"/>
    <w:qFormat/>
    <w:rsid w:val="00AE09DB"/>
    <w:pPr>
      <w:spacing w:after="60"/>
      <w:jc w:val="center"/>
      <w:outlineLvl w:val="1"/>
    </w:pPr>
    <w:rPr>
      <w:rFonts w:cs="Arial"/>
    </w:rPr>
  </w:style>
  <w:style w:type="paragraph" w:styleId="TableofAuthorities">
    <w:name w:val="table of authorities"/>
    <w:basedOn w:val="Normal"/>
    <w:next w:val="Normal"/>
    <w:semiHidden/>
    <w:rsid w:val="00F52BEC"/>
    <w:pPr>
      <w:ind w:left="260" w:hanging="260"/>
    </w:pPr>
  </w:style>
  <w:style w:type="paragraph" w:styleId="TableofFigures">
    <w:name w:val="table of figures"/>
    <w:basedOn w:val="Normal"/>
    <w:next w:val="Normal"/>
    <w:semiHidden/>
    <w:rsid w:val="00F52BEC"/>
  </w:style>
  <w:style w:type="paragraph" w:styleId="TOAHeading">
    <w:name w:val="toa heading"/>
    <w:basedOn w:val="Normal"/>
    <w:next w:val="Normal"/>
    <w:semiHidden/>
    <w:rsid w:val="00F52BEC"/>
    <w:pPr>
      <w:spacing w:before="120"/>
    </w:pPr>
    <w:rPr>
      <w:rFonts w:cs="Arial"/>
      <w:b/>
      <w:bCs/>
    </w:rPr>
  </w:style>
  <w:style w:type="paragraph" w:styleId="TOC1">
    <w:name w:val="toc 1"/>
    <w:basedOn w:val="Normal"/>
    <w:next w:val="Normal"/>
    <w:autoRedefine/>
    <w:semiHidden/>
    <w:rsid w:val="00F52BEC"/>
  </w:style>
  <w:style w:type="paragraph" w:styleId="TOC2">
    <w:name w:val="toc 2"/>
    <w:basedOn w:val="Normal"/>
    <w:next w:val="Normal"/>
    <w:autoRedefine/>
    <w:semiHidden/>
    <w:rsid w:val="00F52BEC"/>
    <w:pPr>
      <w:ind w:left="260"/>
    </w:pPr>
  </w:style>
  <w:style w:type="paragraph" w:styleId="TOC3">
    <w:name w:val="toc 3"/>
    <w:basedOn w:val="Normal"/>
    <w:next w:val="Normal"/>
    <w:autoRedefine/>
    <w:semiHidden/>
    <w:rsid w:val="00F52BEC"/>
    <w:pPr>
      <w:ind w:left="520"/>
    </w:pPr>
  </w:style>
  <w:style w:type="paragraph" w:styleId="TOC4">
    <w:name w:val="toc 4"/>
    <w:basedOn w:val="Normal"/>
    <w:next w:val="Normal"/>
    <w:autoRedefine/>
    <w:semiHidden/>
    <w:rsid w:val="00F52BEC"/>
    <w:pPr>
      <w:ind w:left="780"/>
    </w:pPr>
  </w:style>
  <w:style w:type="paragraph" w:styleId="TOC5">
    <w:name w:val="toc 5"/>
    <w:basedOn w:val="Normal"/>
    <w:next w:val="Normal"/>
    <w:autoRedefine/>
    <w:semiHidden/>
    <w:rsid w:val="00F52BEC"/>
    <w:pPr>
      <w:ind w:left="1040"/>
    </w:pPr>
  </w:style>
  <w:style w:type="paragraph" w:styleId="TOC6">
    <w:name w:val="toc 6"/>
    <w:basedOn w:val="Normal"/>
    <w:next w:val="Normal"/>
    <w:autoRedefine/>
    <w:semiHidden/>
    <w:rsid w:val="00F52BEC"/>
    <w:pPr>
      <w:ind w:left="1300"/>
    </w:pPr>
  </w:style>
  <w:style w:type="paragraph" w:styleId="TOC7">
    <w:name w:val="toc 7"/>
    <w:basedOn w:val="Normal"/>
    <w:next w:val="Normal"/>
    <w:autoRedefine/>
    <w:semiHidden/>
    <w:rsid w:val="00F52BEC"/>
    <w:pPr>
      <w:ind w:left="1560"/>
    </w:pPr>
  </w:style>
  <w:style w:type="paragraph" w:styleId="TOC8">
    <w:name w:val="toc 8"/>
    <w:basedOn w:val="Normal"/>
    <w:next w:val="Normal"/>
    <w:autoRedefine/>
    <w:semiHidden/>
    <w:rsid w:val="00F52BEC"/>
    <w:pPr>
      <w:ind w:left="1820"/>
    </w:pPr>
  </w:style>
  <w:style w:type="paragraph" w:styleId="TOC9">
    <w:name w:val="toc 9"/>
    <w:basedOn w:val="Normal"/>
    <w:next w:val="Normal"/>
    <w:autoRedefine/>
    <w:semiHidden/>
    <w:rsid w:val="00F52BEC"/>
    <w:pPr>
      <w:ind w:left="2080"/>
    </w:pPr>
  </w:style>
  <w:style w:type="paragraph" w:customStyle="1" w:styleId="LDScheduleClauseHead">
    <w:name w:val="LDScheduleClauseHead"/>
    <w:basedOn w:val="LDClauseHeading"/>
    <w:next w:val="LDScheduleClause"/>
    <w:link w:val="LDScheduleClauseHeadChar"/>
    <w:rsid w:val="00AE09DB"/>
  </w:style>
  <w:style w:type="paragraph" w:customStyle="1" w:styleId="LDdefinition">
    <w:name w:val="LDdefinition"/>
    <w:basedOn w:val="LDClause"/>
    <w:link w:val="LDdefinitionChar"/>
    <w:rsid w:val="00AE09DB"/>
    <w:pPr>
      <w:tabs>
        <w:tab w:val="clear" w:pos="454"/>
        <w:tab w:val="clear" w:pos="737"/>
      </w:tabs>
      <w:ind w:firstLine="0"/>
    </w:pPr>
  </w:style>
  <w:style w:type="paragraph" w:customStyle="1" w:styleId="LDSubclauseHead">
    <w:name w:val="LDSubclauseHead"/>
    <w:basedOn w:val="LDClauseHeading"/>
    <w:rsid w:val="00AE09DB"/>
    <w:rPr>
      <w:b w:val="0"/>
    </w:rPr>
  </w:style>
  <w:style w:type="paragraph" w:customStyle="1" w:styleId="LDSchedSubclHead">
    <w:name w:val="LDSchedSubclHead"/>
    <w:basedOn w:val="LDScheduleClauseHead"/>
    <w:rsid w:val="00AE09DB"/>
    <w:pPr>
      <w:tabs>
        <w:tab w:val="clear" w:pos="737"/>
        <w:tab w:val="left" w:pos="851"/>
      </w:tabs>
      <w:ind w:left="284"/>
    </w:pPr>
    <w:rPr>
      <w:b w:val="0"/>
    </w:rPr>
  </w:style>
  <w:style w:type="paragraph" w:customStyle="1" w:styleId="AmendInstruction">
    <w:name w:val="AmendInstruction"/>
    <w:basedOn w:val="ScheduleClause"/>
    <w:next w:val="Normal"/>
    <w:qFormat/>
    <w:rsid w:val="006F7005"/>
    <w:pPr>
      <w:keepNext/>
      <w:spacing w:before="120"/>
      <w:ind w:left="737" w:firstLine="0"/>
    </w:pPr>
    <w:rPr>
      <w:i/>
    </w:rPr>
  </w:style>
  <w:style w:type="paragraph" w:customStyle="1" w:styleId="LDAmendText">
    <w:name w:val="LDAmendText"/>
    <w:basedOn w:val="LDBodytext"/>
    <w:next w:val="LDAmendInstruction"/>
    <w:link w:val="LDAmendTextChar"/>
    <w:rsid w:val="00AE09DB"/>
    <w:pPr>
      <w:spacing w:before="60" w:after="60"/>
      <w:ind w:left="964"/>
    </w:pPr>
  </w:style>
  <w:style w:type="paragraph" w:customStyle="1" w:styleId="LDAmendInstruction">
    <w:name w:val="LDAmendInstruction"/>
    <w:basedOn w:val="LDScheduleClause"/>
    <w:next w:val="LDAmendText"/>
    <w:rsid w:val="00AE09DB"/>
    <w:pPr>
      <w:keepNext/>
      <w:spacing w:before="120"/>
      <w:ind w:left="737" w:firstLine="0"/>
    </w:pPr>
    <w:rPr>
      <w:i/>
    </w:rPr>
  </w:style>
  <w:style w:type="paragraph" w:customStyle="1" w:styleId="Default">
    <w:name w:val="Default"/>
    <w:rsid w:val="00F52BEC"/>
    <w:pPr>
      <w:widowControl w:val="0"/>
      <w:autoSpaceDE w:val="0"/>
      <w:autoSpaceDN w:val="0"/>
      <w:adjustRightInd w:val="0"/>
    </w:pPr>
    <w:rPr>
      <w:rFonts w:ascii="EU Albertina" w:hAnsi="EU Albertina" w:cs="EU Albertina"/>
      <w:color w:val="000000"/>
      <w:sz w:val="24"/>
      <w:szCs w:val="24"/>
    </w:rPr>
  </w:style>
  <w:style w:type="paragraph" w:customStyle="1" w:styleId="P1">
    <w:name w:val="P1"/>
    <w:aliases w:val="(a)"/>
    <w:basedOn w:val="Clause"/>
    <w:link w:val="aChar"/>
    <w:qFormat/>
    <w:rsid w:val="006F7005"/>
    <w:pPr>
      <w:tabs>
        <w:tab w:val="clear" w:pos="454"/>
        <w:tab w:val="clear" w:pos="737"/>
        <w:tab w:val="left" w:pos="1191"/>
      </w:tabs>
      <w:ind w:left="1191" w:hanging="454"/>
    </w:pPr>
  </w:style>
  <w:style w:type="paragraph" w:customStyle="1" w:styleId="LDP2i0">
    <w:name w:val="LDP2 (i)"/>
    <w:basedOn w:val="LDP1a"/>
    <w:link w:val="LDP2iChar"/>
    <w:qFormat/>
    <w:rsid w:val="00AE09DB"/>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AE09DB"/>
    <w:pPr>
      <w:keepNext/>
      <w:spacing w:before="180" w:after="60"/>
      <w:ind w:left="720" w:hanging="720"/>
    </w:pPr>
    <w:rPr>
      <w:b/>
    </w:rPr>
  </w:style>
  <w:style w:type="paragraph" w:customStyle="1" w:styleId="LDNote">
    <w:name w:val="LDNote"/>
    <w:basedOn w:val="LDClause"/>
    <w:link w:val="LDNoteChar"/>
    <w:qFormat/>
    <w:rsid w:val="00AE09DB"/>
    <w:pPr>
      <w:ind w:firstLine="0"/>
    </w:pPr>
    <w:rPr>
      <w:sz w:val="20"/>
    </w:rPr>
  </w:style>
  <w:style w:type="paragraph" w:customStyle="1" w:styleId="StyleLDClause">
    <w:name w:val="Style LDClause"/>
    <w:basedOn w:val="LDClause"/>
    <w:rsid w:val="00AE09DB"/>
    <w:rPr>
      <w:szCs w:val="20"/>
    </w:rPr>
  </w:style>
  <w:style w:type="paragraph" w:customStyle="1" w:styleId="LDNotePara">
    <w:name w:val="LDNotePara"/>
    <w:basedOn w:val="Note"/>
    <w:rsid w:val="006F7005"/>
    <w:pPr>
      <w:tabs>
        <w:tab w:val="clear" w:pos="454"/>
      </w:tabs>
      <w:ind w:left="1701" w:hanging="454"/>
    </w:pPr>
  </w:style>
  <w:style w:type="paragraph" w:customStyle="1" w:styleId="LDTablespace">
    <w:name w:val="LDTablespace"/>
    <w:basedOn w:val="BodyText1"/>
    <w:rsid w:val="006F7005"/>
    <w:pPr>
      <w:spacing w:before="120"/>
    </w:pPr>
  </w:style>
  <w:style w:type="character" w:customStyle="1" w:styleId="BodyTextChar">
    <w:name w:val="Body Text Char"/>
    <w:basedOn w:val="DefaultParagraphFont"/>
    <w:link w:val="BodyText"/>
    <w:uiPriority w:val="99"/>
    <w:rsid w:val="006F7005"/>
    <w:rPr>
      <w:rFonts w:eastAsiaTheme="minorHAnsi" w:cstheme="minorBidi"/>
      <w:sz w:val="24"/>
      <w:szCs w:val="22"/>
      <w:lang w:eastAsia="en-US"/>
    </w:rPr>
  </w:style>
  <w:style w:type="character" w:customStyle="1" w:styleId="LDClauseChar">
    <w:name w:val="LDClause Char"/>
    <w:link w:val="LDClause"/>
    <w:rsid w:val="004977B0"/>
    <w:rPr>
      <w:sz w:val="24"/>
      <w:szCs w:val="24"/>
      <w:lang w:eastAsia="en-US"/>
    </w:rPr>
  </w:style>
  <w:style w:type="character" w:styleId="CommentReference">
    <w:name w:val="annotation reference"/>
    <w:semiHidden/>
    <w:rsid w:val="00D55352"/>
    <w:rPr>
      <w:sz w:val="16"/>
      <w:szCs w:val="16"/>
    </w:rPr>
  </w:style>
  <w:style w:type="paragraph" w:customStyle="1" w:styleId="LDP1a0">
    <w:name w:val="LDP1 (a)"/>
    <w:basedOn w:val="Clause"/>
    <w:link w:val="LDP1aChar0"/>
    <w:rsid w:val="006F7005"/>
    <w:pPr>
      <w:tabs>
        <w:tab w:val="clear" w:pos="737"/>
        <w:tab w:val="left" w:pos="1191"/>
      </w:tabs>
      <w:ind w:left="1191" w:hanging="454"/>
    </w:pPr>
  </w:style>
  <w:style w:type="paragraph" w:customStyle="1" w:styleId="LDContentsHead">
    <w:name w:val="LDContentsHead"/>
    <w:basedOn w:val="LDTitle"/>
    <w:rsid w:val="00E72695"/>
    <w:pPr>
      <w:keepNext/>
      <w:spacing w:before="480" w:after="120"/>
    </w:pPr>
    <w:rPr>
      <w:b/>
    </w:rPr>
  </w:style>
  <w:style w:type="character" w:customStyle="1" w:styleId="LDBodytextChar">
    <w:name w:val="LDBody text Char"/>
    <w:link w:val="LDBodytext"/>
    <w:rsid w:val="008D4AA7"/>
    <w:rPr>
      <w:sz w:val="24"/>
      <w:szCs w:val="24"/>
      <w:lang w:eastAsia="en-US"/>
    </w:rPr>
  </w:style>
  <w:style w:type="character" w:customStyle="1" w:styleId="LDP1aChar">
    <w:name w:val="LDP1(a) Char"/>
    <w:link w:val="LDP1a"/>
    <w:rsid w:val="001E57E0"/>
    <w:rPr>
      <w:sz w:val="24"/>
      <w:szCs w:val="24"/>
      <w:lang w:eastAsia="en-US"/>
    </w:rPr>
  </w:style>
  <w:style w:type="character" w:customStyle="1" w:styleId="LDP2iChar">
    <w:name w:val="LDP2 (i) Char"/>
    <w:link w:val="LDP2i0"/>
    <w:rsid w:val="001E57E0"/>
    <w:rPr>
      <w:sz w:val="24"/>
      <w:szCs w:val="24"/>
      <w:lang w:eastAsia="en-US"/>
    </w:rPr>
  </w:style>
  <w:style w:type="paragraph" w:customStyle="1" w:styleId="paragraph">
    <w:name w:val="paragraph"/>
    <w:aliases w:val="a"/>
    <w:basedOn w:val="Normal"/>
    <w:link w:val="paragraphChar"/>
    <w:rsid w:val="0028652A"/>
    <w:pPr>
      <w:tabs>
        <w:tab w:val="right" w:pos="1531"/>
      </w:tabs>
      <w:spacing w:before="40"/>
      <w:ind w:left="1644" w:hanging="1644"/>
    </w:pPr>
    <w:rPr>
      <w:lang w:eastAsia="en-AU"/>
    </w:rPr>
  </w:style>
  <w:style w:type="paragraph" w:customStyle="1" w:styleId="Subsection">
    <w:name w:val="Subsection"/>
    <w:aliases w:val="ss"/>
    <w:basedOn w:val="Normal"/>
    <w:link w:val="SubsectionChar"/>
    <w:rsid w:val="0028652A"/>
    <w:pPr>
      <w:tabs>
        <w:tab w:val="right" w:pos="1021"/>
      </w:tabs>
      <w:spacing w:before="180"/>
      <w:ind w:left="1134" w:hanging="1134"/>
    </w:pPr>
    <w:rPr>
      <w:lang w:eastAsia="en-AU"/>
    </w:rPr>
  </w:style>
  <w:style w:type="paragraph" w:customStyle="1" w:styleId="paragraphsub">
    <w:name w:val="paragraph(sub)"/>
    <w:aliases w:val="aa"/>
    <w:basedOn w:val="Normal"/>
    <w:rsid w:val="0028652A"/>
    <w:pPr>
      <w:tabs>
        <w:tab w:val="right" w:pos="1985"/>
      </w:tabs>
      <w:spacing w:before="40"/>
      <w:ind w:left="2098" w:hanging="2098"/>
    </w:pPr>
    <w:rPr>
      <w:lang w:eastAsia="en-AU"/>
    </w:rPr>
  </w:style>
  <w:style w:type="paragraph" w:customStyle="1" w:styleId="notetext">
    <w:name w:val="note(text)"/>
    <w:aliases w:val="n"/>
    <w:basedOn w:val="Normal"/>
    <w:rsid w:val="0028652A"/>
    <w:pPr>
      <w:spacing w:before="122"/>
      <w:ind w:left="1985" w:hanging="851"/>
    </w:pPr>
    <w:rPr>
      <w:sz w:val="18"/>
      <w:lang w:eastAsia="en-AU"/>
    </w:rPr>
  </w:style>
  <w:style w:type="character" w:customStyle="1" w:styleId="SubsectionChar">
    <w:name w:val="Subsection Char"/>
    <w:aliases w:val="ss Char"/>
    <w:link w:val="Subsection"/>
    <w:locked/>
    <w:rsid w:val="0028652A"/>
    <w:rPr>
      <w:sz w:val="22"/>
    </w:rPr>
  </w:style>
  <w:style w:type="paragraph" w:customStyle="1" w:styleId="Blankpage">
    <w:name w:val="Blankpage"/>
    <w:basedOn w:val="Normal"/>
    <w:rsid w:val="00F52BEC"/>
    <w:pPr>
      <w:spacing w:before="6000"/>
      <w:jc w:val="center"/>
    </w:pPr>
    <w:rPr>
      <w:b/>
      <w:bCs/>
      <w:sz w:val="36"/>
    </w:rPr>
  </w:style>
  <w:style w:type="paragraph" w:customStyle="1" w:styleId="Body">
    <w:name w:val="Body"/>
    <w:basedOn w:val="Normal"/>
    <w:link w:val="BodyChar"/>
    <w:rsid w:val="00F52BEC"/>
    <w:pPr>
      <w:tabs>
        <w:tab w:val="left" w:pos="3969"/>
      </w:tabs>
      <w:spacing w:before="240" w:line="300" w:lineRule="atLeast"/>
      <w:ind w:left="3260"/>
      <w:jc w:val="both"/>
    </w:pPr>
    <w:rPr>
      <w:rFonts w:ascii="Palatino" w:hAnsi="Palatino" w:cs="Arial"/>
      <w:lang w:val="en-GB" w:eastAsia="en-AU"/>
    </w:rPr>
  </w:style>
  <w:style w:type="character" w:customStyle="1" w:styleId="BodyChar">
    <w:name w:val="Body Char"/>
    <w:basedOn w:val="DefaultParagraphFont"/>
    <w:link w:val="Body"/>
    <w:rsid w:val="00F52BEC"/>
    <w:rPr>
      <w:rFonts w:ascii="Palatino" w:hAnsi="Palatino" w:cs="Arial"/>
      <w:sz w:val="22"/>
      <w:szCs w:val="24"/>
      <w:lang w:val="en-GB"/>
    </w:rPr>
  </w:style>
  <w:style w:type="paragraph" w:customStyle="1" w:styleId="BodyPara">
    <w:name w:val="Body Para"/>
    <w:basedOn w:val="Normal"/>
    <w:link w:val="BodyParaChar"/>
    <w:rsid w:val="00F52BEC"/>
    <w:pPr>
      <w:numPr>
        <w:ilvl w:val="2"/>
        <w:numId w:val="11"/>
      </w:numPr>
      <w:tabs>
        <w:tab w:val="left" w:pos="1276"/>
      </w:tabs>
      <w:spacing w:before="240"/>
      <w:jc w:val="both"/>
    </w:pPr>
    <w:rPr>
      <w:lang w:val="en-US"/>
    </w:rPr>
  </w:style>
  <w:style w:type="character" w:customStyle="1" w:styleId="BodyParaChar">
    <w:name w:val="Body Para Char"/>
    <w:basedOn w:val="DefaultParagraphFont"/>
    <w:link w:val="BodyPara"/>
    <w:rsid w:val="00F52BEC"/>
    <w:rPr>
      <w:rFonts w:asciiTheme="minorHAnsi" w:eastAsiaTheme="minorHAnsi" w:hAnsiTheme="minorHAnsi" w:cstheme="minorBidi"/>
      <w:sz w:val="22"/>
      <w:lang w:val="en-US" w:eastAsia="en-US"/>
    </w:rPr>
  </w:style>
  <w:style w:type="paragraph" w:customStyle="1" w:styleId="BodyPara2">
    <w:name w:val="Body Para2"/>
    <w:basedOn w:val="BodyPara"/>
    <w:rsid w:val="00F52BEC"/>
    <w:pPr>
      <w:numPr>
        <w:ilvl w:val="0"/>
        <w:numId w:val="0"/>
      </w:numPr>
    </w:pPr>
  </w:style>
  <w:style w:type="paragraph" w:customStyle="1" w:styleId="Bullet2">
    <w:name w:val="Bullet2"/>
    <w:basedOn w:val="Normal"/>
    <w:rsid w:val="00F52BEC"/>
    <w:pPr>
      <w:widowControl w:val="0"/>
      <w:tabs>
        <w:tab w:val="num" w:pos="2211"/>
        <w:tab w:val="num" w:pos="2268"/>
      </w:tabs>
      <w:spacing w:before="60" w:after="60"/>
      <w:ind w:left="2268" w:hanging="425"/>
    </w:pPr>
    <w:rPr>
      <w:lang w:val="en-US"/>
    </w:rPr>
  </w:style>
  <w:style w:type="paragraph" w:customStyle="1" w:styleId="Bullet3">
    <w:name w:val="Bullet3"/>
    <w:basedOn w:val="Normal"/>
    <w:link w:val="Bullet3Char"/>
    <w:rsid w:val="00F52BEC"/>
    <w:pPr>
      <w:widowControl w:val="0"/>
      <w:tabs>
        <w:tab w:val="num" w:pos="1134"/>
        <w:tab w:val="num" w:pos="2211"/>
      </w:tabs>
      <w:spacing w:before="60" w:after="60"/>
      <w:ind w:left="1134" w:hanging="425"/>
    </w:pPr>
    <w:rPr>
      <w:lang w:val="en-US"/>
    </w:rPr>
  </w:style>
  <w:style w:type="character" w:customStyle="1" w:styleId="Bullet3Char">
    <w:name w:val="Bullet3 Char"/>
    <w:basedOn w:val="DefaultParagraphFont"/>
    <w:link w:val="Bullet3"/>
    <w:rsid w:val="00F52BEC"/>
    <w:rPr>
      <w:sz w:val="24"/>
      <w:szCs w:val="24"/>
      <w:lang w:val="en-US" w:eastAsia="en-US"/>
    </w:rPr>
  </w:style>
  <w:style w:type="paragraph" w:customStyle="1" w:styleId="Bullet4">
    <w:name w:val="Bullet4"/>
    <w:basedOn w:val="Bullet3"/>
    <w:link w:val="Bullet4Char"/>
    <w:rsid w:val="00F52BEC"/>
  </w:style>
  <w:style w:type="character" w:customStyle="1" w:styleId="Bullet4Char">
    <w:name w:val="Bullet4 Char"/>
    <w:basedOn w:val="Bullet3Char"/>
    <w:link w:val="Bullet4"/>
    <w:rsid w:val="00F52BEC"/>
    <w:rPr>
      <w:sz w:val="24"/>
      <w:szCs w:val="24"/>
      <w:lang w:val="en-US" w:eastAsia="en-US"/>
    </w:rPr>
  </w:style>
  <w:style w:type="paragraph" w:customStyle="1" w:styleId="Bullet5">
    <w:name w:val="Bullet5"/>
    <w:basedOn w:val="Bullet4"/>
    <w:rsid w:val="00F52BEC"/>
    <w:pPr>
      <w:numPr>
        <w:numId w:val="5"/>
      </w:numPr>
      <w:tabs>
        <w:tab w:val="num" w:pos="1134"/>
      </w:tabs>
      <w:ind w:left="1134" w:hanging="425"/>
    </w:pPr>
  </w:style>
  <w:style w:type="paragraph" w:customStyle="1" w:styleId="casa">
    <w:name w:val="casa"/>
    <w:basedOn w:val="Heading1"/>
    <w:rsid w:val="00F52BEC"/>
    <w:pPr>
      <w:spacing w:before="120" w:after="120"/>
      <w:outlineLvl w:val="9"/>
    </w:pPr>
    <w:rPr>
      <w:rFonts w:ascii="Times New Roman" w:hAnsi="Times New Roman" w:cs="Arial"/>
      <w:szCs w:val="20"/>
    </w:rPr>
  </w:style>
  <w:style w:type="paragraph" w:customStyle="1" w:styleId="CASAGraphic">
    <w:name w:val="CASA Graphic"/>
    <w:basedOn w:val="Normal"/>
    <w:rsid w:val="00F52BEC"/>
    <w:pPr>
      <w:jc w:val="center"/>
    </w:pPr>
  </w:style>
  <w:style w:type="paragraph" w:customStyle="1" w:styleId="Contents">
    <w:name w:val="Contents"/>
    <w:basedOn w:val="Normal"/>
    <w:rsid w:val="00F52BEC"/>
    <w:pPr>
      <w:shd w:val="clear" w:color="FFFFFF" w:fill="FFFFFF"/>
      <w:tabs>
        <w:tab w:val="right" w:pos="2410"/>
      </w:tabs>
      <w:spacing w:before="180"/>
      <w:ind w:left="142"/>
    </w:pPr>
    <w:rPr>
      <w:rFonts w:ascii="Palatino" w:hAnsi="Palatino" w:cs="Arial"/>
      <w:noProof/>
      <w:lang w:eastAsia="en-AU"/>
      <w14:shadow w14:blurRad="50800" w14:dist="38100" w14:dir="2700000" w14:sx="100000" w14:sy="100000" w14:kx="0" w14:ky="0" w14:algn="tl">
        <w14:srgbClr w14:val="000000">
          <w14:alpha w14:val="60000"/>
        </w14:srgbClr>
      </w14:shadow>
    </w:rPr>
  </w:style>
  <w:style w:type="paragraph" w:customStyle="1" w:styleId="Figure">
    <w:name w:val="Figure"/>
    <w:basedOn w:val="Normal"/>
    <w:rsid w:val="00F52BEC"/>
    <w:pPr>
      <w:keepNext/>
      <w:spacing w:before="240"/>
    </w:pPr>
  </w:style>
  <w:style w:type="character" w:styleId="FollowedHyperlink">
    <w:name w:val="FollowedHyperlink"/>
    <w:basedOn w:val="DefaultParagraphFont"/>
    <w:rsid w:val="00F52BEC"/>
    <w:rPr>
      <w:color w:val="800080"/>
      <w:u w:val="single"/>
    </w:rPr>
  </w:style>
  <w:style w:type="character" w:styleId="FootnoteReference">
    <w:name w:val="footnote reference"/>
    <w:basedOn w:val="DefaultParagraphFont"/>
    <w:uiPriority w:val="99"/>
    <w:rsid w:val="00F52BEC"/>
    <w:rPr>
      <w:rFonts w:cs="Times New Roman"/>
      <w:vertAlign w:val="superscript"/>
    </w:rPr>
  </w:style>
  <w:style w:type="character" w:styleId="Hyperlink">
    <w:name w:val="Hyperlink"/>
    <w:basedOn w:val="DefaultParagraphFont"/>
    <w:rsid w:val="00F52BEC"/>
    <w:rPr>
      <w:color w:val="0000FF"/>
      <w:u w:val="none"/>
    </w:rPr>
  </w:style>
  <w:style w:type="paragraph" w:styleId="ListParagraph">
    <w:name w:val="List Paragraph"/>
    <w:basedOn w:val="Normal"/>
    <w:uiPriority w:val="34"/>
    <w:qFormat/>
    <w:rsid w:val="00F52BEC"/>
    <w:pPr>
      <w:ind w:left="720"/>
      <w:contextualSpacing/>
    </w:pPr>
  </w:style>
  <w:style w:type="paragraph" w:customStyle="1" w:styleId="note0">
    <w:name w:val="note"/>
    <w:basedOn w:val="Normal"/>
    <w:rsid w:val="00F52BEC"/>
    <w:pPr>
      <w:tabs>
        <w:tab w:val="left" w:pos="851"/>
      </w:tabs>
      <w:spacing w:before="120"/>
      <w:ind w:left="794"/>
      <w:jc w:val="both"/>
    </w:pPr>
  </w:style>
  <w:style w:type="paragraph" w:customStyle="1" w:styleId="Notes">
    <w:name w:val="Notes"/>
    <w:basedOn w:val="Normal"/>
    <w:rsid w:val="00F52BEC"/>
    <w:pPr>
      <w:keepLines/>
      <w:spacing w:before="40"/>
    </w:pPr>
    <w:rPr>
      <w:sz w:val="16"/>
    </w:rPr>
  </w:style>
  <w:style w:type="paragraph" w:customStyle="1" w:styleId="paraa">
    <w:name w:val="para (a)"/>
    <w:basedOn w:val="Normal"/>
    <w:rsid w:val="00F52BEC"/>
    <w:pPr>
      <w:tabs>
        <w:tab w:val="right" w:pos="1134"/>
        <w:tab w:val="left" w:pos="1276"/>
      </w:tabs>
      <w:ind w:left="1276" w:hanging="1276"/>
      <w:jc w:val="both"/>
    </w:pPr>
    <w:rPr>
      <w:sz w:val="26"/>
    </w:rPr>
  </w:style>
  <w:style w:type="paragraph" w:customStyle="1" w:styleId="parai">
    <w:name w:val="para (i)"/>
    <w:basedOn w:val="paraa"/>
    <w:rsid w:val="00F52BEC"/>
    <w:pPr>
      <w:tabs>
        <w:tab w:val="clear" w:pos="1134"/>
        <w:tab w:val="clear" w:pos="1276"/>
        <w:tab w:val="right" w:pos="1843"/>
        <w:tab w:val="left" w:pos="1985"/>
      </w:tabs>
      <w:ind w:left="1985" w:hanging="1985"/>
    </w:pPr>
  </w:style>
  <w:style w:type="paragraph" w:customStyle="1" w:styleId="Sectionheading">
    <w:name w:val="Section heading"/>
    <w:basedOn w:val="Normal"/>
    <w:rsid w:val="00F52BEC"/>
    <w:pPr>
      <w:spacing w:before="120" w:after="20"/>
      <w:ind w:left="270" w:hanging="270"/>
    </w:pPr>
    <w:rPr>
      <w:b/>
    </w:rPr>
  </w:style>
  <w:style w:type="paragraph" w:customStyle="1" w:styleId="Tableplain">
    <w:name w:val="Table plain"/>
    <w:basedOn w:val="Normal"/>
    <w:rsid w:val="00F52BEC"/>
    <w:rPr>
      <w:rFonts w:ascii="Arial (W1)" w:hAnsi="Arial (W1)"/>
      <w:sz w:val="16"/>
    </w:rPr>
  </w:style>
  <w:style w:type="paragraph" w:customStyle="1" w:styleId="Tablebold">
    <w:name w:val="Table bold"/>
    <w:basedOn w:val="Tableplain"/>
    <w:rsid w:val="00F52BEC"/>
    <w:rPr>
      <w:b/>
    </w:rPr>
  </w:style>
  <w:style w:type="paragraph" w:customStyle="1" w:styleId="TableBullet">
    <w:name w:val="Table Bullet"/>
    <w:basedOn w:val="Normal"/>
    <w:rsid w:val="00F52BEC"/>
    <w:pPr>
      <w:numPr>
        <w:numId w:val="12"/>
      </w:numPr>
      <w:spacing w:before="60" w:after="20"/>
    </w:pPr>
    <w:rPr>
      <w:rFonts w:cs="Arial"/>
    </w:rPr>
  </w:style>
  <w:style w:type="paragraph" w:customStyle="1" w:styleId="TableBullet1">
    <w:name w:val="Table Bullet 1"/>
    <w:basedOn w:val="Normal"/>
    <w:rsid w:val="00F52BEC"/>
    <w:pPr>
      <w:tabs>
        <w:tab w:val="left" w:pos="284"/>
      </w:tabs>
    </w:pPr>
  </w:style>
  <w:style w:type="table" w:styleId="TableGrid">
    <w:name w:val="Table Grid"/>
    <w:basedOn w:val="TableNormal"/>
    <w:uiPriority w:val="59"/>
    <w:rsid w:val="00F5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F52BEC"/>
    <w:pPr>
      <w:keepNext/>
      <w:numPr>
        <w:ilvl w:val="12"/>
      </w:numPr>
      <w:spacing w:before="60" w:after="60"/>
      <w:ind w:left="-23" w:firstLine="23"/>
      <w:outlineLvl w:val="3"/>
    </w:pPr>
    <w:rPr>
      <w:rFonts w:cs="Arial"/>
      <w:b/>
      <w:bCs/>
      <w:color w:val="000000"/>
      <w:sz w:val="19"/>
      <w:szCs w:val="19"/>
    </w:rPr>
  </w:style>
  <w:style w:type="paragraph" w:customStyle="1" w:styleId="TableHeading">
    <w:name w:val="Table Heading"/>
    <w:basedOn w:val="Normal"/>
    <w:rsid w:val="00F52BEC"/>
    <w:pPr>
      <w:keepNext/>
      <w:spacing w:before="120"/>
      <w:jc w:val="center"/>
    </w:pPr>
    <w:rPr>
      <w:b/>
      <w:bCs/>
    </w:rPr>
  </w:style>
  <w:style w:type="paragraph" w:customStyle="1" w:styleId="TableHeadingitalic">
    <w:name w:val="Table Heading (italic)"/>
    <w:basedOn w:val="Normal"/>
    <w:rsid w:val="00F52BEC"/>
    <w:pPr>
      <w:spacing w:before="60" w:after="20"/>
    </w:pPr>
    <w:rPr>
      <w:rFonts w:ascii="Arial Narrow" w:hAnsi="Arial Narrow" w:cs="Arial Narrow"/>
      <w:b/>
      <w:bCs/>
      <w:i/>
      <w:iCs/>
    </w:rPr>
  </w:style>
  <w:style w:type="paragraph" w:customStyle="1" w:styleId="TableHeading1">
    <w:name w:val="Table Heading1"/>
    <w:basedOn w:val="Normal"/>
    <w:rsid w:val="00F52BEC"/>
    <w:pPr>
      <w:keepNext/>
      <w:spacing w:before="120"/>
      <w:jc w:val="center"/>
    </w:pPr>
    <w:rPr>
      <w:b/>
    </w:rPr>
  </w:style>
  <w:style w:type="paragraph" w:customStyle="1" w:styleId="TableHeading3">
    <w:name w:val="Table Heading3"/>
    <w:basedOn w:val="Normal"/>
    <w:rsid w:val="00F52BEC"/>
    <w:pPr>
      <w:keepNext/>
      <w:spacing w:before="120"/>
      <w:jc w:val="center"/>
    </w:pPr>
    <w:rPr>
      <w:b/>
      <w:bCs/>
    </w:rPr>
  </w:style>
  <w:style w:type="paragraph" w:customStyle="1" w:styleId="TableText">
    <w:name w:val="Table Text"/>
    <w:basedOn w:val="Normal"/>
    <w:link w:val="TableTextChar"/>
    <w:rsid w:val="00F52BEC"/>
    <w:pPr>
      <w:spacing w:before="60" w:after="20"/>
    </w:pPr>
    <w:rPr>
      <w:rFonts w:ascii="Arial Narrow" w:hAnsi="Arial Narrow" w:cs="Arial Narrow"/>
    </w:rPr>
  </w:style>
  <w:style w:type="paragraph" w:customStyle="1" w:styleId="TableRomanNumList">
    <w:name w:val="Table Roman Num List"/>
    <w:basedOn w:val="TableText"/>
    <w:rsid w:val="00F52BEC"/>
    <w:pPr>
      <w:spacing w:before="120" w:after="0"/>
      <w:ind w:left="459" w:hanging="459"/>
      <w:jc w:val="center"/>
    </w:pPr>
    <w:rPr>
      <w:rFonts w:ascii="Arial" w:hAnsi="Arial" w:cs="Times New Roman"/>
    </w:rPr>
  </w:style>
  <w:style w:type="paragraph" w:customStyle="1" w:styleId="TableRomanNumList2">
    <w:name w:val="Table Roman Num List2"/>
    <w:basedOn w:val="Normal"/>
    <w:rsid w:val="00F52BEC"/>
    <w:pPr>
      <w:spacing w:before="120"/>
      <w:ind w:left="965" w:hanging="480"/>
      <w:jc w:val="center"/>
    </w:pPr>
  </w:style>
  <w:style w:type="paragraph" w:customStyle="1" w:styleId="tabletext0">
    <w:name w:val="table text"/>
    <w:basedOn w:val="Normal"/>
    <w:rsid w:val="00F52BEC"/>
    <w:pPr>
      <w:spacing w:before="120"/>
    </w:pPr>
    <w:rPr>
      <w:rFonts w:ascii="Helvetica" w:hAnsi="Helvetica"/>
    </w:rPr>
  </w:style>
  <w:style w:type="paragraph" w:customStyle="1" w:styleId="Tabletext1">
    <w:name w:val="Table text"/>
    <w:basedOn w:val="Heading4"/>
    <w:rsid w:val="00F52BEC"/>
    <w:pPr>
      <w:spacing w:before="100" w:after="20"/>
    </w:pPr>
    <w:rPr>
      <w:rFonts w:ascii="Arial" w:hAnsi="Arial" w:cs="Arial"/>
      <w:b w:val="0"/>
      <w:bCs w:val="0"/>
      <w:color w:val="000000"/>
      <w:sz w:val="19"/>
      <w:szCs w:val="19"/>
    </w:rPr>
  </w:style>
  <w:style w:type="paragraph" w:customStyle="1" w:styleId="TableTextnumbered">
    <w:name w:val="Table Text (numbered)"/>
    <w:basedOn w:val="Normal"/>
    <w:rsid w:val="00F52BEC"/>
    <w:pPr>
      <w:tabs>
        <w:tab w:val="left" w:pos="504"/>
      </w:tabs>
      <w:spacing w:before="60" w:after="20"/>
      <w:ind w:left="504" w:hanging="504"/>
    </w:pPr>
    <w:rPr>
      <w:rFonts w:ascii="Arial Narrow" w:hAnsi="Arial Narrow" w:cs="Arial Narrow"/>
    </w:rPr>
  </w:style>
  <w:style w:type="character" w:customStyle="1" w:styleId="TableTextChar">
    <w:name w:val="Table Text Char"/>
    <w:basedOn w:val="DefaultParagraphFont"/>
    <w:link w:val="TableText"/>
    <w:rsid w:val="00F52BEC"/>
    <w:rPr>
      <w:rFonts w:ascii="Arial Narrow" w:hAnsi="Arial Narrow" w:cs="Arial Narrow"/>
      <w:lang w:eastAsia="en-US"/>
    </w:rPr>
  </w:style>
  <w:style w:type="paragraph" w:customStyle="1" w:styleId="TabletextInd">
    <w:name w:val="Table text Ind"/>
    <w:basedOn w:val="Normal"/>
    <w:rsid w:val="00F52BEC"/>
    <w:pPr>
      <w:numPr>
        <w:ilvl w:val="12"/>
      </w:numPr>
      <w:spacing w:before="60" w:after="20"/>
      <w:ind w:left="458" w:hanging="504"/>
      <w:outlineLvl w:val="3"/>
    </w:pPr>
    <w:rPr>
      <w:rFonts w:ascii="Arial Narrow" w:hAnsi="Arial Narrow" w:cs="Arial Narrow"/>
      <w:color w:val="000000"/>
      <w:sz w:val="19"/>
      <w:szCs w:val="19"/>
    </w:rPr>
  </w:style>
  <w:style w:type="paragraph" w:customStyle="1" w:styleId="tabletextnumbered0">
    <w:name w:val="table text numbered"/>
    <w:basedOn w:val="TableText"/>
    <w:rsid w:val="00F52BEC"/>
    <w:pPr>
      <w:widowControl w:val="0"/>
      <w:tabs>
        <w:tab w:val="left" w:pos="340"/>
      </w:tabs>
      <w:autoSpaceDE w:val="0"/>
      <w:autoSpaceDN w:val="0"/>
      <w:adjustRightInd w:val="0"/>
      <w:spacing w:before="120" w:after="0"/>
      <w:ind w:left="369" w:right="113" w:hanging="369"/>
      <w:jc w:val="both"/>
    </w:pPr>
    <w:rPr>
      <w:rFonts w:ascii="Arial" w:hAnsi="Arial" w:cs="Arial"/>
      <w:sz w:val="24"/>
      <w:szCs w:val="24"/>
      <w:lang w:eastAsia="en-AU"/>
    </w:rPr>
  </w:style>
  <w:style w:type="paragraph" w:customStyle="1" w:styleId="Tabletextnumberedbold">
    <w:name w:val="Table text numbered bold"/>
    <w:basedOn w:val="Normal"/>
    <w:rsid w:val="00F52BEC"/>
    <w:pPr>
      <w:widowControl w:val="0"/>
      <w:tabs>
        <w:tab w:val="left" w:pos="612"/>
      </w:tabs>
      <w:ind w:left="612" w:hanging="612"/>
    </w:pPr>
    <w:rPr>
      <w:rFonts w:cs="Arial"/>
      <w:b/>
      <w:bCs/>
      <w:lang w:eastAsia="en-AU"/>
    </w:rPr>
  </w:style>
  <w:style w:type="paragraph" w:customStyle="1" w:styleId="Tabletextnumberedbold2">
    <w:name w:val="Table text numbered bold2"/>
    <w:basedOn w:val="Normal"/>
    <w:rsid w:val="00F52BEC"/>
    <w:pPr>
      <w:widowControl w:val="0"/>
      <w:tabs>
        <w:tab w:val="left" w:pos="612"/>
      </w:tabs>
      <w:ind w:left="612" w:hanging="612"/>
    </w:pPr>
    <w:rPr>
      <w:rFonts w:cs="Arial"/>
      <w:b/>
      <w:bCs/>
      <w:lang w:eastAsia="en-AU"/>
    </w:rPr>
  </w:style>
  <w:style w:type="paragraph" w:customStyle="1" w:styleId="Tabletextnumberedbold3">
    <w:name w:val="Table text numbered bold3"/>
    <w:basedOn w:val="Normal"/>
    <w:rsid w:val="00F52BEC"/>
    <w:pPr>
      <w:tabs>
        <w:tab w:val="left" w:pos="612"/>
      </w:tabs>
      <w:ind w:left="612" w:hanging="612"/>
    </w:pPr>
    <w:rPr>
      <w:b/>
    </w:rPr>
  </w:style>
  <w:style w:type="paragraph" w:customStyle="1" w:styleId="Tabletextsmall">
    <w:name w:val="Table text small"/>
    <w:basedOn w:val="TableText"/>
    <w:rsid w:val="00F52BEC"/>
    <w:pPr>
      <w:spacing w:before="120" w:after="0"/>
      <w:jc w:val="center"/>
    </w:pPr>
    <w:rPr>
      <w:rFonts w:ascii="Arial" w:hAnsi="Arial" w:cs="Times New Roman"/>
      <w:b/>
      <w:sz w:val="24"/>
    </w:rPr>
  </w:style>
  <w:style w:type="paragraph" w:customStyle="1" w:styleId="TableText10">
    <w:name w:val="Table Text1"/>
    <w:basedOn w:val="Normal"/>
    <w:rsid w:val="00F52BEC"/>
    <w:pPr>
      <w:spacing w:before="120"/>
    </w:pPr>
  </w:style>
  <w:style w:type="paragraph" w:customStyle="1" w:styleId="TableText3">
    <w:name w:val="Table Text3"/>
    <w:basedOn w:val="Normal"/>
    <w:rsid w:val="00F52BEC"/>
    <w:pPr>
      <w:widowControl w:val="0"/>
      <w:spacing w:before="120"/>
      <w:jc w:val="center"/>
    </w:pPr>
    <w:rPr>
      <w:rFonts w:cs="Arial"/>
      <w:lang w:eastAsia="en-AU"/>
    </w:rPr>
  </w:style>
  <w:style w:type="paragraph" w:customStyle="1" w:styleId="TableText4">
    <w:name w:val="Table Text4"/>
    <w:basedOn w:val="Normal"/>
    <w:rsid w:val="00F52BEC"/>
    <w:pPr>
      <w:spacing w:before="120"/>
      <w:jc w:val="center"/>
    </w:pPr>
  </w:style>
  <w:style w:type="paragraph" w:customStyle="1" w:styleId="TableColHead">
    <w:name w:val="TableColHead"/>
    <w:basedOn w:val="Normal"/>
    <w:rsid w:val="00F52BEC"/>
    <w:pPr>
      <w:keepNext/>
      <w:spacing w:before="120" w:after="60" w:line="200" w:lineRule="exact"/>
    </w:pPr>
    <w:rPr>
      <w:b/>
      <w:noProof/>
      <w:sz w:val="18"/>
    </w:rPr>
  </w:style>
  <w:style w:type="paragraph" w:customStyle="1" w:styleId="TableENotesHeading">
    <w:name w:val="TableENotesHeading"/>
    <w:basedOn w:val="Normal"/>
    <w:rsid w:val="00F52BEC"/>
    <w:pPr>
      <w:spacing w:before="240" w:after="240" w:line="300" w:lineRule="exact"/>
      <w:ind w:left="2410" w:hanging="2410"/>
    </w:pPr>
    <w:rPr>
      <w:b/>
      <w:noProof/>
      <w:sz w:val="28"/>
      <w:lang w:eastAsia="en-AU"/>
    </w:rPr>
  </w:style>
  <w:style w:type="paragraph" w:customStyle="1" w:styleId="TableOfAmend">
    <w:name w:val="TableOfAmend"/>
    <w:basedOn w:val="Normal"/>
    <w:rsid w:val="00F52BEC"/>
    <w:pPr>
      <w:tabs>
        <w:tab w:val="right" w:leader="dot" w:pos="2268"/>
      </w:tabs>
      <w:spacing w:before="60" w:line="200" w:lineRule="exact"/>
      <w:ind w:left="170" w:right="-11" w:hanging="170"/>
    </w:pPr>
    <w:rPr>
      <w:noProof/>
      <w:sz w:val="18"/>
      <w:lang w:eastAsia="en-AU"/>
    </w:rPr>
  </w:style>
  <w:style w:type="paragraph" w:customStyle="1" w:styleId="TableOfAmendHead">
    <w:name w:val="TableOfAmendHead"/>
    <w:basedOn w:val="TableOfAmend"/>
    <w:next w:val="Normal"/>
    <w:rsid w:val="00F52BEC"/>
    <w:pPr>
      <w:spacing w:after="60"/>
    </w:pPr>
    <w:rPr>
      <w:sz w:val="16"/>
    </w:rPr>
  </w:style>
  <w:style w:type="paragraph" w:customStyle="1" w:styleId="TableOfStatRules">
    <w:name w:val="TableOfStatRules"/>
    <w:basedOn w:val="Normal"/>
    <w:rsid w:val="00F52BEC"/>
    <w:pPr>
      <w:spacing w:before="60" w:line="200" w:lineRule="exact"/>
    </w:pPr>
    <w:rPr>
      <w:noProof/>
      <w:sz w:val="18"/>
      <w:lang w:eastAsia="en-AU"/>
    </w:rPr>
  </w:style>
  <w:style w:type="paragraph" w:customStyle="1" w:styleId="TableTextBold">
    <w:name w:val="TableText Bold"/>
    <w:basedOn w:val="TableText"/>
    <w:link w:val="TableTextBoldChar"/>
    <w:rsid w:val="00F52BEC"/>
    <w:pPr>
      <w:spacing w:before="120" w:after="0"/>
      <w:jc w:val="center"/>
    </w:pPr>
    <w:rPr>
      <w:b/>
    </w:rPr>
  </w:style>
  <w:style w:type="character" w:customStyle="1" w:styleId="TableTextBoldChar">
    <w:name w:val="TableText Bold Char"/>
    <w:basedOn w:val="TableTextChar"/>
    <w:link w:val="TableTextBold"/>
    <w:rsid w:val="00F52BEC"/>
    <w:rPr>
      <w:rFonts w:ascii="Arial Narrow" w:hAnsi="Arial Narrow" w:cs="Arial Narrow"/>
      <w:b/>
      <w:lang w:eastAsia="en-US"/>
    </w:rPr>
  </w:style>
  <w:style w:type="paragraph" w:customStyle="1" w:styleId="TexteChroniquebulet">
    <w:name w:val="Texte Chronique bulet"/>
    <w:basedOn w:val="Normal"/>
    <w:rsid w:val="00F52BEC"/>
    <w:pPr>
      <w:tabs>
        <w:tab w:val="num" w:pos="360"/>
      </w:tabs>
      <w:ind w:left="360" w:hanging="360"/>
    </w:pPr>
    <w:rPr>
      <w:rFonts w:eastAsia="SimSun"/>
      <w:lang w:val="en-US"/>
    </w:rPr>
  </w:style>
  <w:style w:type="paragraph" w:styleId="TOCHeading">
    <w:name w:val="TOC Heading"/>
    <w:basedOn w:val="Heading1"/>
    <w:qFormat/>
    <w:rsid w:val="00F52BEC"/>
    <w:pPr>
      <w:spacing w:before="240" w:after="60"/>
      <w:jc w:val="center"/>
    </w:pPr>
    <w:rPr>
      <w:rFonts w:cs="Helvetica"/>
      <w:b/>
      <w:caps/>
      <w:color w:val="000080"/>
      <w:sz w:val="32"/>
      <w:szCs w:val="20"/>
    </w:rPr>
  </w:style>
  <w:style w:type="paragraph" w:customStyle="1" w:styleId="TopCAO">
    <w:name w:val="Top CAO"/>
    <w:basedOn w:val="Normal"/>
    <w:rsid w:val="00F52BEC"/>
    <w:pPr>
      <w:tabs>
        <w:tab w:val="right" w:pos="9072"/>
      </w:tabs>
      <w:jc w:val="both"/>
    </w:pPr>
    <w:rPr>
      <w:rFonts w:ascii="Arial (W1)" w:hAnsi="Arial (W1)"/>
      <w:b/>
      <w:sz w:val="26"/>
    </w:rPr>
  </w:style>
  <w:style w:type="character" w:customStyle="1" w:styleId="LDDateChar">
    <w:name w:val="LDDate Char"/>
    <w:link w:val="LDDate"/>
    <w:rsid w:val="006F7005"/>
    <w:rPr>
      <w:sz w:val="24"/>
      <w:szCs w:val="24"/>
      <w:lang w:eastAsia="en-US"/>
    </w:rPr>
  </w:style>
  <w:style w:type="paragraph" w:styleId="Revision">
    <w:name w:val="Revision"/>
    <w:hidden/>
    <w:uiPriority w:val="99"/>
    <w:semiHidden/>
    <w:rsid w:val="00747E0C"/>
    <w:rPr>
      <w:rFonts w:asciiTheme="minorHAnsi" w:eastAsiaTheme="minorHAnsi" w:hAnsiTheme="minorHAnsi" w:cstheme="minorBidi"/>
      <w:sz w:val="22"/>
      <w:szCs w:val="22"/>
      <w:lang w:eastAsia="en-US"/>
    </w:rPr>
  </w:style>
  <w:style w:type="character" w:customStyle="1" w:styleId="LDdefinitionChar">
    <w:name w:val="LDdefinition Char"/>
    <w:basedOn w:val="LDClauseChar"/>
    <w:link w:val="LDdefinition"/>
    <w:rsid w:val="0095532B"/>
    <w:rPr>
      <w:sz w:val="24"/>
      <w:szCs w:val="24"/>
      <w:lang w:eastAsia="en-US"/>
    </w:rPr>
  </w:style>
  <w:style w:type="paragraph" w:customStyle="1" w:styleId="clause0">
    <w:name w:val="clause"/>
    <w:basedOn w:val="Normal"/>
    <w:link w:val="clauseChar"/>
    <w:qFormat/>
    <w:rsid w:val="00B176AD"/>
    <w:pPr>
      <w:keepNext/>
      <w:spacing w:before="180" w:after="60"/>
      <w:ind w:left="720" w:hanging="720"/>
    </w:pPr>
    <w:rPr>
      <w:rFonts w:ascii="Arial" w:hAnsi="Arial"/>
      <w:b/>
      <w:szCs w:val="24"/>
    </w:rPr>
  </w:style>
  <w:style w:type="character" w:customStyle="1" w:styleId="clauseChar">
    <w:name w:val="clause Char"/>
    <w:basedOn w:val="DefaultParagraphFont"/>
    <w:link w:val="clause0"/>
    <w:rsid w:val="00B176AD"/>
    <w:rPr>
      <w:rFonts w:ascii="Arial" w:eastAsiaTheme="minorHAnsi" w:hAnsi="Arial" w:cstheme="minorBidi"/>
      <w:b/>
      <w:sz w:val="24"/>
      <w:szCs w:val="24"/>
      <w:lang w:eastAsia="en-US"/>
    </w:rPr>
  </w:style>
  <w:style w:type="character" w:customStyle="1" w:styleId="LDNoteChar">
    <w:name w:val="LDNote Char"/>
    <w:link w:val="LDNote"/>
    <w:rsid w:val="007337BF"/>
    <w:rPr>
      <w:szCs w:val="24"/>
      <w:lang w:eastAsia="en-US"/>
    </w:rPr>
  </w:style>
  <w:style w:type="paragraph" w:customStyle="1" w:styleId="Note">
    <w:name w:val="Note"/>
    <w:basedOn w:val="Clause"/>
    <w:link w:val="NoteChar"/>
    <w:qFormat/>
    <w:rsid w:val="006F7005"/>
    <w:pPr>
      <w:ind w:firstLine="0"/>
    </w:pPr>
    <w:rPr>
      <w:sz w:val="20"/>
    </w:rPr>
  </w:style>
  <w:style w:type="character" w:customStyle="1" w:styleId="NoteChar">
    <w:name w:val="Note Char"/>
    <w:link w:val="Note"/>
    <w:rsid w:val="006F7005"/>
    <w:rPr>
      <w:szCs w:val="24"/>
      <w:lang w:eastAsia="en-US"/>
    </w:rPr>
  </w:style>
  <w:style w:type="character" w:customStyle="1" w:styleId="aChar">
    <w:name w:val="(a) Char"/>
    <w:link w:val="P1"/>
    <w:rsid w:val="006F7005"/>
    <w:rPr>
      <w:sz w:val="24"/>
      <w:szCs w:val="24"/>
      <w:lang w:eastAsia="en-US"/>
    </w:rPr>
  </w:style>
  <w:style w:type="paragraph" w:customStyle="1" w:styleId="i">
    <w:name w:val="(i)"/>
    <w:basedOn w:val="P1"/>
    <w:link w:val="iChar"/>
    <w:qFormat/>
    <w:rsid w:val="006F7005"/>
    <w:pPr>
      <w:tabs>
        <w:tab w:val="clear" w:pos="1191"/>
        <w:tab w:val="right" w:pos="1418"/>
        <w:tab w:val="left" w:pos="1559"/>
      </w:tabs>
      <w:ind w:left="1588" w:hanging="1134"/>
    </w:pPr>
  </w:style>
  <w:style w:type="character" w:customStyle="1" w:styleId="iChar">
    <w:name w:val="(i) Char"/>
    <w:basedOn w:val="aChar"/>
    <w:link w:val="i"/>
    <w:rsid w:val="006F7005"/>
    <w:rPr>
      <w:sz w:val="24"/>
      <w:szCs w:val="24"/>
      <w:lang w:eastAsia="en-US"/>
    </w:rPr>
  </w:style>
  <w:style w:type="paragraph" w:customStyle="1" w:styleId="A">
    <w:name w:val="(A)"/>
    <w:basedOn w:val="i"/>
    <w:qFormat/>
    <w:rsid w:val="006F7005"/>
    <w:pPr>
      <w:tabs>
        <w:tab w:val="clear" w:pos="1418"/>
        <w:tab w:val="clear" w:pos="1559"/>
        <w:tab w:val="left" w:pos="1985"/>
      </w:tabs>
      <w:ind w:left="1985" w:hanging="567"/>
    </w:pPr>
  </w:style>
  <w:style w:type="paragraph" w:customStyle="1" w:styleId="Definition">
    <w:name w:val="Definition"/>
    <w:aliases w:val="dd"/>
    <w:basedOn w:val="Clause"/>
    <w:link w:val="DefinitionChar"/>
    <w:qFormat/>
    <w:rsid w:val="006F7005"/>
    <w:pPr>
      <w:tabs>
        <w:tab w:val="clear" w:pos="454"/>
        <w:tab w:val="clear" w:pos="737"/>
      </w:tabs>
      <w:ind w:firstLine="0"/>
    </w:pPr>
  </w:style>
  <w:style w:type="character" w:customStyle="1" w:styleId="DefinitionChar">
    <w:name w:val="Definition Char"/>
    <w:link w:val="Definition"/>
    <w:rsid w:val="006F7005"/>
    <w:rPr>
      <w:sz w:val="24"/>
      <w:szCs w:val="24"/>
      <w:lang w:eastAsia="en-US"/>
    </w:rPr>
  </w:style>
  <w:style w:type="paragraph" w:customStyle="1" w:styleId="EndLine">
    <w:name w:val="EndLine"/>
    <w:basedOn w:val="BodyText"/>
    <w:qFormat/>
    <w:rsid w:val="006F7005"/>
    <w:pPr>
      <w:pBdr>
        <w:bottom w:val="single" w:sz="2" w:space="0" w:color="auto"/>
      </w:pBdr>
      <w:spacing w:after="160"/>
    </w:pPr>
  </w:style>
  <w:style w:type="paragraph" w:customStyle="1" w:styleId="Hcl">
    <w:name w:val="Hcl"/>
    <w:basedOn w:val="LDTitle"/>
    <w:next w:val="Clause"/>
    <w:link w:val="HclChar"/>
    <w:qFormat/>
    <w:rsid w:val="006F7005"/>
    <w:pPr>
      <w:keepNext/>
      <w:tabs>
        <w:tab w:val="left" w:pos="737"/>
      </w:tabs>
      <w:spacing w:before="180" w:after="60"/>
      <w:ind w:left="737" w:hanging="737"/>
    </w:pPr>
    <w:rPr>
      <w:b/>
    </w:rPr>
  </w:style>
  <w:style w:type="character" w:customStyle="1" w:styleId="HclChar">
    <w:name w:val="Hcl Char"/>
    <w:link w:val="Hcl"/>
    <w:rsid w:val="006F7005"/>
    <w:rPr>
      <w:rFonts w:ascii="Arial" w:hAnsi="Arial"/>
      <w:b/>
      <w:sz w:val="24"/>
      <w:szCs w:val="24"/>
      <w:lang w:eastAsia="en-US"/>
    </w:rPr>
  </w:style>
  <w:style w:type="paragraph" w:customStyle="1" w:styleId="SubHcl">
    <w:name w:val="SubHcl"/>
    <w:basedOn w:val="Hcl"/>
    <w:link w:val="SubHclChar"/>
    <w:qFormat/>
    <w:rsid w:val="006F7005"/>
    <w:rPr>
      <w:b w:val="0"/>
    </w:rPr>
  </w:style>
  <w:style w:type="character" w:customStyle="1" w:styleId="SubHclChar">
    <w:name w:val="SubHcl Char"/>
    <w:basedOn w:val="HclChar"/>
    <w:link w:val="SubHcl"/>
    <w:rsid w:val="006F7005"/>
    <w:rPr>
      <w:rFonts w:ascii="Arial" w:hAnsi="Arial"/>
      <w:b w:val="0"/>
      <w:sz w:val="24"/>
      <w:szCs w:val="24"/>
      <w:lang w:eastAsia="en-US"/>
    </w:rPr>
  </w:style>
  <w:style w:type="character" w:customStyle="1" w:styleId="Citation">
    <w:name w:val="Citation"/>
    <w:qFormat/>
    <w:rsid w:val="006F7005"/>
    <w:rPr>
      <w:i/>
      <w:iCs/>
    </w:rPr>
  </w:style>
  <w:style w:type="paragraph" w:customStyle="1" w:styleId="Clause">
    <w:name w:val="Clause"/>
    <w:basedOn w:val="BodyText1"/>
    <w:link w:val="ClauseChar0"/>
    <w:qFormat/>
    <w:rsid w:val="006F7005"/>
    <w:pPr>
      <w:tabs>
        <w:tab w:val="right" w:pos="454"/>
        <w:tab w:val="left" w:pos="737"/>
      </w:tabs>
      <w:spacing w:before="60" w:after="60"/>
      <w:ind w:left="737" w:hanging="1021"/>
    </w:pPr>
  </w:style>
  <w:style w:type="character" w:customStyle="1" w:styleId="ClauseChar0">
    <w:name w:val="Clause Char"/>
    <w:link w:val="Clause"/>
    <w:rsid w:val="006F7005"/>
    <w:rPr>
      <w:sz w:val="24"/>
      <w:szCs w:val="24"/>
      <w:lang w:eastAsia="en-US"/>
    </w:rPr>
  </w:style>
  <w:style w:type="character" w:customStyle="1" w:styleId="LDTitleChar">
    <w:name w:val="LDTitle Char"/>
    <w:link w:val="LDTitle"/>
    <w:rsid w:val="006F7005"/>
    <w:rPr>
      <w:rFonts w:ascii="Arial" w:hAnsi="Arial"/>
      <w:sz w:val="24"/>
      <w:szCs w:val="24"/>
      <w:lang w:eastAsia="en-US"/>
    </w:rPr>
  </w:style>
  <w:style w:type="paragraph" w:customStyle="1" w:styleId="AmendHeading">
    <w:name w:val="AmendHeading"/>
    <w:basedOn w:val="LDTitle"/>
    <w:next w:val="Normal"/>
    <w:qFormat/>
    <w:rsid w:val="006F7005"/>
    <w:pPr>
      <w:keepNext/>
      <w:spacing w:before="180" w:after="60"/>
      <w:ind w:left="720" w:hanging="720"/>
    </w:pPr>
    <w:rPr>
      <w:b/>
    </w:rPr>
  </w:style>
  <w:style w:type="paragraph" w:customStyle="1" w:styleId="BodyText1">
    <w:name w:val="Body Text1"/>
    <w:link w:val="BodytextChar0"/>
    <w:rsid w:val="006F7005"/>
    <w:rPr>
      <w:sz w:val="24"/>
      <w:szCs w:val="24"/>
      <w:lang w:eastAsia="en-US"/>
    </w:rPr>
  </w:style>
  <w:style w:type="character" w:customStyle="1" w:styleId="BodytextChar0">
    <w:name w:val="Body text Char"/>
    <w:link w:val="BodyText1"/>
    <w:rsid w:val="006F7005"/>
    <w:rPr>
      <w:sz w:val="24"/>
      <w:szCs w:val="24"/>
      <w:lang w:eastAsia="en-US"/>
    </w:rPr>
  </w:style>
  <w:style w:type="paragraph" w:customStyle="1" w:styleId="ScheduleClause">
    <w:name w:val="ScheduleClause"/>
    <w:basedOn w:val="Clause"/>
    <w:link w:val="ScheduleClauseChar"/>
    <w:qFormat/>
    <w:rsid w:val="006F7005"/>
    <w:pPr>
      <w:ind w:left="738" w:hanging="851"/>
    </w:pPr>
  </w:style>
  <w:style w:type="character" w:customStyle="1" w:styleId="ScheduleClauseChar">
    <w:name w:val="ScheduleClause Char"/>
    <w:link w:val="ScheduleClause"/>
    <w:rsid w:val="006F7005"/>
    <w:rPr>
      <w:sz w:val="24"/>
      <w:szCs w:val="24"/>
      <w:lang w:eastAsia="en-US"/>
    </w:rPr>
  </w:style>
  <w:style w:type="paragraph" w:customStyle="1" w:styleId="AmendText">
    <w:name w:val="AmendText"/>
    <w:basedOn w:val="BodyText1"/>
    <w:next w:val="AmendInstruction"/>
    <w:link w:val="AmendTextChar"/>
    <w:qFormat/>
    <w:rsid w:val="006F7005"/>
    <w:pPr>
      <w:spacing w:before="60" w:after="60"/>
      <w:ind w:left="964"/>
    </w:pPr>
  </w:style>
  <w:style w:type="character" w:customStyle="1" w:styleId="AmendTextChar">
    <w:name w:val="AmendText Char"/>
    <w:link w:val="AmendText"/>
    <w:rsid w:val="006F7005"/>
    <w:rPr>
      <w:sz w:val="24"/>
      <w:szCs w:val="24"/>
      <w:lang w:eastAsia="en-US"/>
    </w:rPr>
  </w:style>
  <w:style w:type="character" w:customStyle="1" w:styleId="LDP1aChar0">
    <w:name w:val="LDP1 (a) Char"/>
    <w:basedOn w:val="ClauseChar0"/>
    <w:link w:val="LDP1a0"/>
    <w:locked/>
    <w:rsid w:val="006F7005"/>
    <w:rPr>
      <w:sz w:val="24"/>
      <w:szCs w:val="24"/>
      <w:lang w:eastAsia="en-US"/>
    </w:rPr>
  </w:style>
  <w:style w:type="paragraph" w:customStyle="1" w:styleId="ScheduleClauseHead">
    <w:name w:val="ScheduleClauseHead"/>
    <w:basedOn w:val="Hcl"/>
    <w:next w:val="ScheduleClause"/>
    <w:link w:val="ScheduleClauseHeadChar"/>
    <w:qFormat/>
    <w:rsid w:val="006F7005"/>
  </w:style>
  <w:style w:type="character" w:customStyle="1" w:styleId="ScheduleClauseHeadChar">
    <w:name w:val="ScheduleClauseHead Char"/>
    <w:basedOn w:val="HclChar"/>
    <w:link w:val="ScheduleClauseHead"/>
    <w:rsid w:val="006F7005"/>
    <w:rPr>
      <w:rFonts w:ascii="Arial" w:hAnsi="Arial"/>
      <w:b/>
      <w:sz w:val="24"/>
      <w:szCs w:val="24"/>
      <w:lang w:eastAsia="en-US"/>
    </w:rPr>
  </w:style>
  <w:style w:type="paragraph" w:customStyle="1" w:styleId="SchedSubclHead">
    <w:name w:val="SchedSubclHead"/>
    <w:basedOn w:val="ScheduleClauseHead"/>
    <w:link w:val="SchedSubclHeadChar"/>
    <w:qFormat/>
    <w:rsid w:val="006F7005"/>
    <w:pPr>
      <w:tabs>
        <w:tab w:val="clear" w:pos="737"/>
        <w:tab w:val="left" w:pos="851"/>
      </w:tabs>
      <w:ind w:left="284"/>
    </w:pPr>
    <w:rPr>
      <w:b w:val="0"/>
    </w:rPr>
  </w:style>
  <w:style w:type="character" w:customStyle="1" w:styleId="SchedSubclHeadChar">
    <w:name w:val="SchedSubclHead Char"/>
    <w:basedOn w:val="ScheduleClauseHeadChar"/>
    <w:link w:val="SchedSubclHead"/>
    <w:rsid w:val="006F7005"/>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6F7005"/>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F7005"/>
    <w:rPr>
      <w:rFonts w:ascii="Arial" w:hAnsi="Arial" w:cs="Arial"/>
      <w:b/>
      <w:sz w:val="24"/>
      <w:szCs w:val="24"/>
      <w:lang w:eastAsia="en-US"/>
    </w:rPr>
  </w:style>
  <w:style w:type="paragraph" w:customStyle="1" w:styleId="TableHeading0">
    <w:name w:val="TableHeading"/>
    <w:basedOn w:val="BodyText1"/>
    <w:link w:val="TableHeadingChar"/>
    <w:qFormat/>
    <w:rsid w:val="006F700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6F7005"/>
    <w:rPr>
      <w:b/>
      <w:sz w:val="24"/>
      <w:szCs w:val="24"/>
      <w:lang w:eastAsia="en-US"/>
    </w:rPr>
  </w:style>
  <w:style w:type="paragraph" w:customStyle="1" w:styleId="LDTableNote">
    <w:name w:val="LDTableNote"/>
    <w:basedOn w:val="Note"/>
    <w:rsid w:val="006F7005"/>
    <w:pPr>
      <w:tabs>
        <w:tab w:val="clear" w:pos="454"/>
        <w:tab w:val="clear" w:pos="737"/>
      </w:tabs>
      <w:ind w:left="7"/>
    </w:pPr>
    <w:rPr>
      <w:rFonts w:eastAsia="Calibri"/>
      <w:sz w:val="22"/>
    </w:rPr>
  </w:style>
  <w:style w:type="paragraph" w:customStyle="1" w:styleId="TableText2">
    <w:name w:val="TableText"/>
    <w:basedOn w:val="BodyText1"/>
    <w:link w:val="TableTextChar0"/>
    <w:qFormat/>
    <w:rsid w:val="006F7005"/>
    <w:pPr>
      <w:tabs>
        <w:tab w:val="right" w:pos="1134"/>
        <w:tab w:val="left" w:pos="1276"/>
        <w:tab w:val="right" w:pos="1843"/>
        <w:tab w:val="left" w:pos="1985"/>
        <w:tab w:val="right" w:pos="2552"/>
        <w:tab w:val="left" w:pos="2693"/>
      </w:tabs>
      <w:spacing w:before="60" w:after="60"/>
    </w:pPr>
  </w:style>
  <w:style w:type="character" w:customStyle="1" w:styleId="TableTextChar0">
    <w:name w:val="TableText Char"/>
    <w:basedOn w:val="BodytextChar0"/>
    <w:link w:val="TableText2"/>
    <w:rsid w:val="006F7005"/>
    <w:rPr>
      <w:sz w:val="24"/>
      <w:szCs w:val="24"/>
      <w:lang w:eastAsia="en-US"/>
    </w:rPr>
  </w:style>
  <w:style w:type="paragraph" w:customStyle="1" w:styleId="LDTabletexta">
    <w:name w:val="LDTabletext(a)"/>
    <w:basedOn w:val="TableText2"/>
    <w:rsid w:val="006F700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2"/>
    <w:rsid w:val="006F700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F7005"/>
    <w:pPr>
      <w:tabs>
        <w:tab w:val="clear" w:pos="459"/>
        <w:tab w:val="left" w:pos="1026"/>
      </w:tabs>
      <w:ind w:left="819"/>
    </w:pPr>
  </w:style>
  <w:style w:type="paragraph" w:customStyle="1" w:styleId="DP1a">
    <w:name w:val="DP1(a)"/>
    <w:aliases w:val="Dictionary (a)"/>
    <w:basedOn w:val="Normal"/>
    <w:rsid w:val="00934A50"/>
    <w:pPr>
      <w:tabs>
        <w:tab w:val="right" w:pos="709"/>
      </w:tabs>
      <w:spacing w:before="60" w:line="260" w:lineRule="exact"/>
      <w:ind w:left="936" w:hanging="936"/>
      <w:jc w:val="both"/>
    </w:pPr>
    <w:rPr>
      <w:sz w:val="24"/>
    </w:rPr>
  </w:style>
  <w:style w:type="character" w:customStyle="1" w:styleId="LDClauseHeadingChar">
    <w:name w:val="LDClauseHeading Char"/>
    <w:link w:val="LDClauseHeading"/>
    <w:rsid w:val="00934A50"/>
    <w:rPr>
      <w:rFonts w:ascii="Arial" w:hAnsi="Arial"/>
      <w:b/>
      <w:sz w:val="24"/>
      <w:szCs w:val="24"/>
      <w:lang w:eastAsia="en-US"/>
    </w:rPr>
  </w:style>
  <w:style w:type="character" w:customStyle="1" w:styleId="LDScheduleheadingChar">
    <w:name w:val="LDSchedule heading Char"/>
    <w:link w:val="LDScheduleheading"/>
    <w:rsid w:val="00934A50"/>
    <w:rPr>
      <w:rFonts w:ascii="Arial" w:hAnsi="Arial" w:cs="Arial"/>
      <w:b/>
      <w:sz w:val="24"/>
      <w:szCs w:val="24"/>
      <w:lang w:eastAsia="en-US"/>
    </w:rPr>
  </w:style>
  <w:style w:type="character" w:customStyle="1" w:styleId="LDAmendHeadingChar">
    <w:name w:val="LDAmendHeading Char"/>
    <w:link w:val="LDAmendHeading"/>
    <w:rsid w:val="00934A50"/>
    <w:rPr>
      <w:rFonts w:ascii="Arial" w:hAnsi="Arial"/>
      <w:b/>
      <w:sz w:val="24"/>
      <w:szCs w:val="24"/>
      <w:lang w:eastAsia="en-US"/>
    </w:rPr>
  </w:style>
  <w:style w:type="character" w:customStyle="1" w:styleId="LDAmendTextChar">
    <w:name w:val="LDAmendText Char"/>
    <w:link w:val="LDAmendText"/>
    <w:rsid w:val="00422A16"/>
    <w:rPr>
      <w:sz w:val="24"/>
      <w:szCs w:val="24"/>
      <w:lang w:eastAsia="en-US"/>
    </w:rPr>
  </w:style>
  <w:style w:type="character" w:customStyle="1" w:styleId="LDScheduleClauseHeadChar">
    <w:name w:val="LDScheduleClauseHead Char"/>
    <w:basedOn w:val="LDClauseHeadingChar"/>
    <w:link w:val="LDScheduleClauseHead"/>
    <w:rsid w:val="00E118FF"/>
    <w:rPr>
      <w:rFonts w:ascii="Arial" w:hAnsi="Arial"/>
      <w:b/>
      <w:sz w:val="24"/>
      <w:szCs w:val="24"/>
      <w:lang w:eastAsia="en-US"/>
    </w:rPr>
  </w:style>
  <w:style w:type="character" w:customStyle="1" w:styleId="LDP3AChar">
    <w:name w:val="LDP3 (A) Char"/>
    <w:link w:val="LDP3A"/>
    <w:rsid w:val="00FB45E5"/>
    <w:rPr>
      <w:sz w:val="24"/>
      <w:szCs w:val="24"/>
      <w:lang w:eastAsia="en-US"/>
    </w:rPr>
  </w:style>
  <w:style w:type="table" w:customStyle="1" w:styleId="PlainTable11">
    <w:name w:val="Plain Table 11"/>
    <w:basedOn w:val="TableNormal"/>
    <w:uiPriority w:val="41"/>
    <w:rsid w:val="00C30F9D"/>
    <w:pPr>
      <w:spacing w:before="100"/>
    </w:pPr>
    <w:rPr>
      <w:rFonts w:asciiTheme="minorHAnsi" w:eastAsiaTheme="minorEastAsia"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noteTextChar">
    <w:name w:val="Footnote Text Char"/>
    <w:basedOn w:val="DefaultParagraphFont"/>
    <w:link w:val="FootnoteText"/>
    <w:uiPriority w:val="99"/>
    <w:semiHidden/>
    <w:rsid w:val="00766BE4"/>
    <w:rPr>
      <w:rFonts w:asciiTheme="minorHAnsi" w:eastAsiaTheme="minorHAnsi" w:hAnsiTheme="minorHAnsi" w:cstheme="minorBidi"/>
      <w:szCs w:val="22"/>
      <w:lang w:eastAsia="en-US"/>
    </w:rPr>
  </w:style>
  <w:style w:type="character" w:customStyle="1" w:styleId="paragraphChar">
    <w:name w:val="paragraph Char"/>
    <w:aliases w:val="a Char"/>
    <w:basedOn w:val="DefaultParagraphFont"/>
    <w:link w:val="paragraph"/>
    <w:rsid w:val="00D05872"/>
    <w:rPr>
      <w:rFonts w:asciiTheme="minorHAnsi" w:eastAsiaTheme="minorHAnsi" w:hAnsiTheme="minorHAnsi" w:cstheme="minorBidi"/>
      <w:sz w:val="22"/>
    </w:rPr>
  </w:style>
  <w:style w:type="paragraph" w:customStyle="1" w:styleId="LDChapterHeading">
    <w:name w:val="LDChapterHeading"/>
    <w:basedOn w:val="LDClauseHeading"/>
    <w:link w:val="LDChapterHeadingChar"/>
    <w:qFormat/>
    <w:rsid w:val="00071477"/>
    <w:pPr>
      <w:tabs>
        <w:tab w:val="left" w:pos="1843"/>
      </w:tabs>
      <w:spacing w:before="240"/>
      <w:ind w:left="1843" w:hanging="1843"/>
    </w:pPr>
  </w:style>
  <w:style w:type="character" w:customStyle="1" w:styleId="LDChapterHeadingChar">
    <w:name w:val="LDChapterHeading Char"/>
    <w:basedOn w:val="LDClauseHeadingChar"/>
    <w:link w:val="LDChapterHeading"/>
    <w:rsid w:val="00071477"/>
    <w:rPr>
      <w:rFonts w:ascii="Arial" w:hAnsi="Arial"/>
      <w:b/>
      <w:sz w:val="24"/>
      <w:szCs w:val="24"/>
      <w:lang w:eastAsia="en-US"/>
    </w:rPr>
  </w:style>
  <w:style w:type="paragraph" w:customStyle="1" w:styleId="ldscheduleclausehead0">
    <w:name w:val="ldscheduleclausehead"/>
    <w:basedOn w:val="Normal"/>
    <w:rsid w:val="00B67124"/>
    <w:pPr>
      <w:spacing w:before="100" w:beforeAutospacing="1" w:after="100" w:afterAutospacing="1"/>
    </w:pPr>
    <w:rPr>
      <w:rFonts w:eastAsia="Times New Roman"/>
      <w:sz w:val="24"/>
      <w:szCs w:val="24"/>
      <w:lang w:eastAsia="en-AU"/>
    </w:rPr>
  </w:style>
  <w:style w:type="paragraph" w:customStyle="1" w:styleId="ldclause0">
    <w:name w:val="ldclause"/>
    <w:basedOn w:val="Normal"/>
    <w:rsid w:val="00B67124"/>
    <w:pPr>
      <w:spacing w:before="100" w:beforeAutospacing="1" w:after="100" w:afterAutospacing="1"/>
    </w:pPr>
    <w:rPr>
      <w:rFonts w:eastAsia="Times New Roman"/>
      <w:sz w:val="24"/>
      <w:szCs w:val="24"/>
      <w:lang w:eastAsia="en-AU"/>
    </w:rPr>
  </w:style>
  <w:style w:type="paragraph" w:customStyle="1" w:styleId="pf0">
    <w:name w:val="pf0"/>
    <w:basedOn w:val="Normal"/>
    <w:rsid w:val="00225F41"/>
    <w:pPr>
      <w:spacing w:before="100" w:beforeAutospacing="1" w:after="100" w:afterAutospacing="1"/>
    </w:pPr>
    <w:rPr>
      <w:rFonts w:eastAsia="Times New Roman"/>
      <w:sz w:val="24"/>
      <w:szCs w:val="24"/>
      <w:lang w:eastAsia="en-AU"/>
    </w:rPr>
  </w:style>
  <w:style w:type="character" w:customStyle="1" w:styleId="cf01">
    <w:name w:val="cf01"/>
    <w:basedOn w:val="DefaultParagraphFont"/>
    <w:rsid w:val="00225F41"/>
    <w:rPr>
      <w:rFonts w:ascii="Segoe UI" w:hAnsi="Segoe UI" w:cs="Segoe UI" w:hint="default"/>
      <w:sz w:val="18"/>
      <w:szCs w:val="18"/>
    </w:rPr>
  </w:style>
  <w:style w:type="character" w:customStyle="1" w:styleId="CommentTextChar">
    <w:name w:val="Comment Text Char"/>
    <w:link w:val="CommentText"/>
    <w:locked/>
    <w:rsid w:val="00B26593"/>
    <w:rPr>
      <w:rFonts w:asciiTheme="minorHAnsi" w:eastAsiaTheme="minorHAnsi" w:hAnsiTheme="minorHAnsi" w:cstheme="minorBidi"/>
      <w:kern w:val="2"/>
      <w:szCs w:val="22"/>
      <w:lang w:eastAsia="en-US"/>
      <w14:ligatures w14:val="standardContextual"/>
    </w:rPr>
  </w:style>
  <w:style w:type="character" w:styleId="UnresolvedMention">
    <w:name w:val="Unresolved Mention"/>
    <w:basedOn w:val="DefaultParagraphFont"/>
    <w:uiPriority w:val="99"/>
    <w:semiHidden/>
    <w:unhideWhenUsed/>
    <w:rsid w:val="00EA0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71401">
      <w:bodyDiv w:val="1"/>
      <w:marLeft w:val="0"/>
      <w:marRight w:val="0"/>
      <w:marTop w:val="0"/>
      <w:marBottom w:val="0"/>
      <w:divBdr>
        <w:top w:val="none" w:sz="0" w:space="0" w:color="auto"/>
        <w:left w:val="none" w:sz="0" w:space="0" w:color="auto"/>
        <w:bottom w:val="none" w:sz="0" w:space="0" w:color="auto"/>
        <w:right w:val="none" w:sz="0" w:space="0" w:color="auto"/>
      </w:divBdr>
    </w:div>
    <w:div w:id="263732551">
      <w:bodyDiv w:val="1"/>
      <w:marLeft w:val="0"/>
      <w:marRight w:val="0"/>
      <w:marTop w:val="0"/>
      <w:marBottom w:val="0"/>
      <w:divBdr>
        <w:top w:val="none" w:sz="0" w:space="0" w:color="auto"/>
        <w:left w:val="none" w:sz="0" w:space="0" w:color="auto"/>
        <w:bottom w:val="none" w:sz="0" w:space="0" w:color="auto"/>
        <w:right w:val="none" w:sz="0" w:space="0" w:color="auto"/>
      </w:divBdr>
    </w:div>
    <w:div w:id="312292790">
      <w:bodyDiv w:val="1"/>
      <w:marLeft w:val="0"/>
      <w:marRight w:val="0"/>
      <w:marTop w:val="0"/>
      <w:marBottom w:val="0"/>
      <w:divBdr>
        <w:top w:val="none" w:sz="0" w:space="0" w:color="auto"/>
        <w:left w:val="none" w:sz="0" w:space="0" w:color="auto"/>
        <w:bottom w:val="none" w:sz="0" w:space="0" w:color="auto"/>
        <w:right w:val="none" w:sz="0" w:space="0" w:color="auto"/>
      </w:divBdr>
    </w:div>
    <w:div w:id="384765761">
      <w:bodyDiv w:val="1"/>
      <w:marLeft w:val="0"/>
      <w:marRight w:val="0"/>
      <w:marTop w:val="0"/>
      <w:marBottom w:val="0"/>
      <w:divBdr>
        <w:top w:val="none" w:sz="0" w:space="0" w:color="auto"/>
        <w:left w:val="none" w:sz="0" w:space="0" w:color="auto"/>
        <w:bottom w:val="none" w:sz="0" w:space="0" w:color="auto"/>
        <w:right w:val="none" w:sz="0" w:space="0" w:color="auto"/>
      </w:divBdr>
    </w:div>
    <w:div w:id="483937636">
      <w:bodyDiv w:val="1"/>
      <w:marLeft w:val="0"/>
      <w:marRight w:val="0"/>
      <w:marTop w:val="0"/>
      <w:marBottom w:val="0"/>
      <w:divBdr>
        <w:top w:val="none" w:sz="0" w:space="0" w:color="auto"/>
        <w:left w:val="none" w:sz="0" w:space="0" w:color="auto"/>
        <w:bottom w:val="none" w:sz="0" w:space="0" w:color="auto"/>
        <w:right w:val="none" w:sz="0" w:space="0" w:color="auto"/>
      </w:divBdr>
    </w:div>
    <w:div w:id="556672364">
      <w:bodyDiv w:val="1"/>
      <w:marLeft w:val="0"/>
      <w:marRight w:val="0"/>
      <w:marTop w:val="0"/>
      <w:marBottom w:val="0"/>
      <w:divBdr>
        <w:top w:val="none" w:sz="0" w:space="0" w:color="auto"/>
        <w:left w:val="none" w:sz="0" w:space="0" w:color="auto"/>
        <w:bottom w:val="none" w:sz="0" w:space="0" w:color="auto"/>
        <w:right w:val="none" w:sz="0" w:space="0" w:color="auto"/>
      </w:divBdr>
    </w:div>
    <w:div w:id="706032338">
      <w:bodyDiv w:val="1"/>
      <w:marLeft w:val="0"/>
      <w:marRight w:val="0"/>
      <w:marTop w:val="0"/>
      <w:marBottom w:val="0"/>
      <w:divBdr>
        <w:top w:val="none" w:sz="0" w:space="0" w:color="auto"/>
        <w:left w:val="none" w:sz="0" w:space="0" w:color="auto"/>
        <w:bottom w:val="none" w:sz="0" w:space="0" w:color="auto"/>
        <w:right w:val="none" w:sz="0" w:space="0" w:color="auto"/>
      </w:divBdr>
    </w:div>
    <w:div w:id="756251712">
      <w:bodyDiv w:val="1"/>
      <w:marLeft w:val="0"/>
      <w:marRight w:val="0"/>
      <w:marTop w:val="0"/>
      <w:marBottom w:val="0"/>
      <w:divBdr>
        <w:top w:val="none" w:sz="0" w:space="0" w:color="auto"/>
        <w:left w:val="none" w:sz="0" w:space="0" w:color="auto"/>
        <w:bottom w:val="none" w:sz="0" w:space="0" w:color="auto"/>
        <w:right w:val="none" w:sz="0" w:space="0" w:color="auto"/>
      </w:divBdr>
    </w:div>
    <w:div w:id="959335831">
      <w:bodyDiv w:val="1"/>
      <w:marLeft w:val="0"/>
      <w:marRight w:val="0"/>
      <w:marTop w:val="0"/>
      <w:marBottom w:val="0"/>
      <w:divBdr>
        <w:top w:val="none" w:sz="0" w:space="0" w:color="auto"/>
        <w:left w:val="none" w:sz="0" w:space="0" w:color="auto"/>
        <w:bottom w:val="none" w:sz="0" w:space="0" w:color="auto"/>
        <w:right w:val="none" w:sz="0" w:space="0" w:color="auto"/>
      </w:divBdr>
    </w:div>
    <w:div w:id="1055198269">
      <w:bodyDiv w:val="1"/>
      <w:marLeft w:val="0"/>
      <w:marRight w:val="0"/>
      <w:marTop w:val="0"/>
      <w:marBottom w:val="0"/>
      <w:divBdr>
        <w:top w:val="none" w:sz="0" w:space="0" w:color="auto"/>
        <w:left w:val="none" w:sz="0" w:space="0" w:color="auto"/>
        <w:bottom w:val="none" w:sz="0" w:space="0" w:color="auto"/>
        <w:right w:val="none" w:sz="0" w:space="0" w:color="auto"/>
      </w:divBdr>
    </w:div>
    <w:div w:id="1201896198">
      <w:bodyDiv w:val="1"/>
      <w:marLeft w:val="0"/>
      <w:marRight w:val="0"/>
      <w:marTop w:val="0"/>
      <w:marBottom w:val="0"/>
      <w:divBdr>
        <w:top w:val="none" w:sz="0" w:space="0" w:color="auto"/>
        <w:left w:val="none" w:sz="0" w:space="0" w:color="auto"/>
        <w:bottom w:val="none" w:sz="0" w:space="0" w:color="auto"/>
        <w:right w:val="none" w:sz="0" w:space="0" w:color="auto"/>
      </w:divBdr>
    </w:div>
    <w:div w:id="1214150803">
      <w:bodyDiv w:val="1"/>
      <w:marLeft w:val="0"/>
      <w:marRight w:val="0"/>
      <w:marTop w:val="0"/>
      <w:marBottom w:val="0"/>
      <w:divBdr>
        <w:top w:val="none" w:sz="0" w:space="0" w:color="auto"/>
        <w:left w:val="none" w:sz="0" w:space="0" w:color="auto"/>
        <w:bottom w:val="none" w:sz="0" w:space="0" w:color="auto"/>
        <w:right w:val="none" w:sz="0" w:space="0" w:color="auto"/>
      </w:divBdr>
    </w:div>
    <w:div w:id="1485196612">
      <w:bodyDiv w:val="1"/>
      <w:marLeft w:val="0"/>
      <w:marRight w:val="0"/>
      <w:marTop w:val="0"/>
      <w:marBottom w:val="0"/>
      <w:divBdr>
        <w:top w:val="none" w:sz="0" w:space="0" w:color="auto"/>
        <w:left w:val="none" w:sz="0" w:space="0" w:color="auto"/>
        <w:bottom w:val="none" w:sz="0" w:space="0" w:color="auto"/>
        <w:right w:val="none" w:sz="0" w:space="0" w:color="auto"/>
      </w:divBdr>
    </w:div>
    <w:div w:id="1618289114">
      <w:bodyDiv w:val="1"/>
      <w:marLeft w:val="0"/>
      <w:marRight w:val="0"/>
      <w:marTop w:val="0"/>
      <w:marBottom w:val="0"/>
      <w:divBdr>
        <w:top w:val="none" w:sz="0" w:space="0" w:color="auto"/>
        <w:left w:val="none" w:sz="0" w:space="0" w:color="auto"/>
        <w:bottom w:val="none" w:sz="0" w:space="0" w:color="auto"/>
        <w:right w:val="none" w:sz="0" w:space="0" w:color="auto"/>
      </w:divBdr>
    </w:div>
    <w:div w:id="1682316907">
      <w:bodyDiv w:val="1"/>
      <w:marLeft w:val="0"/>
      <w:marRight w:val="0"/>
      <w:marTop w:val="0"/>
      <w:marBottom w:val="0"/>
      <w:divBdr>
        <w:top w:val="none" w:sz="0" w:space="0" w:color="auto"/>
        <w:left w:val="none" w:sz="0" w:space="0" w:color="auto"/>
        <w:bottom w:val="none" w:sz="0" w:space="0" w:color="auto"/>
        <w:right w:val="none" w:sz="0" w:space="0" w:color="auto"/>
      </w:divBdr>
    </w:div>
    <w:div w:id="1852063778">
      <w:bodyDiv w:val="1"/>
      <w:marLeft w:val="0"/>
      <w:marRight w:val="0"/>
      <w:marTop w:val="0"/>
      <w:marBottom w:val="0"/>
      <w:divBdr>
        <w:top w:val="none" w:sz="0" w:space="0" w:color="auto"/>
        <w:left w:val="none" w:sz="0" w:space="0" w:color="auto"/>
        <w:bottom w:val="none" w:sz="0" w:space="0" w:color="auto"/>
        <w:right w:val="none" w:sz="0" w:space="0" w:color="auto"/>
      </w:divBdr>
    </w:div>
    <w:div w:id="1869567941">
      <w:bodyDiv w:val="1"/>
      <w:marLeft w:val="0"/>
      <w:marRight w:val="0"/>
      <w:marTop w:val="0"/>
      <w:marBottom w:val="0"/>
      <w:divBdr>
        <w:top w:val="none" w:sz="0" w:space="0" w:color="auto"/>
        <w:left w:val="none" w:sz="0" w:space="0" w:color="auto"/>
        <w:bottom w:val="none" w:sz="0" w:space="0" w:color="auto"/>
        <w:right w:val="none" w:sz="0" w:space="0" w:color="auto"/>
      </w:divBdr>
    </w:div>
    <w:div w:id="20165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B1830-060F-438A-8A00-1EC6487D9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2AE41-E555-4FAF-BDB2-661DC11510A3}">
  <ds:schemaRefs>
    <ds:schemaRef ds:uri="http://schemas.microsoft.com/sharepoint/v3/contenttype/forms"/>
  </ds:schemaRefs>
</ds:datastoreItem>
</file>

<file path=customXml/itemProps3.xml><?xml version="1.0" encoding="utf-8"?>
<ds:datastoreItem xmlns:ds="http://schemas.openxmlformats.org/officeDocument/2006/customXml" ds:itemID="{DE7AF3FB-C0D8-48EA-9C6F-6DB2D4E6EFB9}">
  <ds:schemaRefs>
    <ds:schemaRef ds:uri="http://schemas.microsoft.com/office/2006/metadata/properties"/>
    <ds:schemaRef ds:uri="http://schemas.microsoft.com/office/infopath/2007/PartnerControls"/>
    <ds:schemaRef ds:uri="f8659690-d3c8-47b5-b3b3-85ad8ced11e2"/>
  </ds:schemaRefs>
</ds:datastoreItem>
</file>

<file path=customXml/itemProps4.xml><?xml version="1.0" encoding="utf-8"?>
<ds:datastoreItem xmlns:ds="http://schemas.openxmlformats.org/officeDocument/2006/customXml" ds:itemID="{2343A16B-0692-4C52-A2E6-28F637A3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3105</Words>
  <Characters>16048</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CASA EX49/25</vt:lpstr>
    </vt:vector>
  </TitlesOfParts>
  <Company>Civil Aviation Safety Authority</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EX49/25</dc:title>
  <dc:subject>Community Flights Ltd – Charitable Fundraising – Exemption and Directions Instrument 2025</dc:subject>
  <dc:creator>Civil Aviation Safety Authority</dc:creator>
  <cp:lastModifiedBy>Spesyvy, Nadia</cp:lastModifiedBy>
  <cp:revision>3</cp:revision>
  <cp:lastPrinted>2021-09-13T23:16:00Z</cp:lastPrinted>
  <dcterms:created xsi:type="dcterms:W3CDTF">2025-06-03T23:44:00Z</dcterms:created>
  <dcterms:modified xsi:type="dcterms:W3CDTF">2025-06-05T03:17:00Z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