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D72E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463BB06" wp14:editId="0D610B7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7C16D" w14:textId="77777777" w:rsidR="005E317F" w:rsidRDefault="005E317F" w:rsidP="005E317F">
      <w:pPr>
        <w:rPr>
          <w:sz w:val="19"/>
        </w:rPr>
      </w:pPr>
    </w:p>
    <w:p w14:paraId="0C74318A" w14:textId="1519B332" w:rsidR="005E317F" w:rsidRPr="00E500D4" w:rsidRDefault="009F540E" w:rsidP="005E317F">
      <w:pPr>
        <w:pStyle w:val="ShortT"/>
      </w:pPr>
      <w:r w:rsidRPr="009F540E">
        <w:t>Fisheries Management (Northern Prawn Fishery Seasonal Closures)</w:t>
      </w:r>
      <w:r>
        <w:t xml:space="preserve"> </w:t>
      </w:r>
      <w:r w:rsidR="005E317F">
        <w:t xml:space="preserve">Amendment </w:t>
      </w:r>
      <w:r>
        <w:t>Direction No. 1 2025</w:t>
      </w:r>
    </w:p>
    <w:p w14:paraId="609D44C9" w14:textId="443DB6A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F540E">
        <w:rPr>
          <w:szCs w:val="22"/>
        </w:rPr>
        <w:t>Wez Norris,</w:t>
      </w:r>
      <w:r w:rsidR="009F540E" w:rsidRPr="00DA182D">
        <w:rPr>
          <w:szCs w:val="22"/>
        </w:rPr>
        <w:t xml:space="preserve"> </w:t>
      </w:r>
      <w:r w:rsidR="009F540E">
        <w:rPr>
          <w:szCs w:val="22"/>
        </w:rPr>
        <w:t>Chief Executive Officer of the Australian Fisheries Management Authority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F540E">
        <w:rPr>
          <w:szCs w:val="22"/>
        </w:rPr>
        <w:t>direction</w:t>
      </w:r>
      <w:r w:rsidRPr="00DA182D">
        <w:rPr>
          <w:szCs w:val="22"/>
        </w:rPr>
        <w:t>.</w:t>
      </w:r>
    </w:p>
    <w:p w14:paraId="0C64C211" w14:textId="2A5ACF1B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02733E">
        <w:rPr>
          <w:szCs w:val="22"/>
        </w:rPr>
        <w:t>26 May 2025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075C0FF" w14:textId="2E82954B" w:rsidR="005E317F" w:rsidRDefault="009F540E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F540E">
        <w:rPr>
          <w:szCs w:val="22"/>
        </w:rPr>
        <w:t xml:space="preserve">Wez Norris </w:t>
      </w:r>
    </w:p>
    <w:p w14:paraId="1079C0AB" w14:textId="5F672754" w:rsidR="005E317F" w:rsidRPr="000D3FB9" w:rsidRDefault="009F540E" w:rsidP="005E317F">
      <w:pPr>
        <w:pStyle w:val="SignCoverPageEnd"/>
        <w:ind w:right="91"/>
        <w:rPr>
          <w:sz w:val="22"/>
        </w:rPr>
      </w:pPr>
      <w:r>
        <w:rPr>
          <w:sz w:val="22"/>
        </w:rPr>
        <w:t>Chief Executive Officer</w:t>
      </w:r>
    </w:p>
    <w:p w14:paraId="29E12548" w14:textId="77777777" w:rsidR="00B20990" w:rsidRDefault="00B20990" w:rsidP="00B20990"/>
    <w:p w14:paraId="3D6007BC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815833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77A6C631" w14:textId="6866006A" w:rsidR="00436A60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436A60">
        <w:rPr>
          <w:noProof/>
        </w:rPr>
        <w:t>1  Name</w:t>
      </w:r>
      <w:r w:rsidR="00436A60">
        <w:rPr>
          <w:noProof/>
        </w:rPr>
        <w:tab/>
      </w:r>
      <w:r w:rsidR="00436A60">
        <w:rPr>
          <w:noProof/>
        </w:rPr>
        <w:fldChar w:fldCharType="begin"/>
      </w:r>
      <w:r w:rsidR="00436A60">
        <w:rPr>
          <w:noProof/>
        </w:rPr>
        <w:instrText xml:space="preserve"> PAGEREF _Toc198895099 \h </w:instrText>
      </w:r>
      <w:r w:rsidR="00436A60">
        <w:rPr>
          <w:noProof/>
        </w:rPr>
      </w:r>
      <w:r w:rsidR="00436A60">
        <w:rPr>
          <w:noProof/>
        </w:rPr>
        <w:fldChar w:fldCharType="separate"/>
      </w:r>
      <w:r w:rsidR="00436A60">
        <w:rPr>
          <w:noProof/>
        </w:rPr>
        <w:t>1</w:t>
      </w:r>
      <w:r w:rsidR="00436A60">
        <w:rPr>
          <w:noProof/>
        </w:rPr>
        <w:fldChar w:fldCharType="end"/>
      </w:r>
    </w:p>
    <w:p w14:paraId="540E318C" w14:textId="5398E98A" w:rsidR="00436A60" w:rsidRDefault="00436A6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_Toc198895100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F8FA97E" w14:textId="72F01320" w:rsidR="00436A60" w:rsidRDefault="00436A6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_Toc198895101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5661441" w14:textId="2D5A4519" w:rsidR="00436A60" w:rsidRDefault="00436A6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_Toc198895102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823AE0C" w14:textId="11EC188A" w:rsidR="00436A60" w:rsidRDefault="00436A6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_Toc198895103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BD8D12F" w14:textId="5D86399E" w:rsidR="00436A60" w:rsidRDefault="00436A6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Fisheries Management (Northern Prawn Fishery Seasonal Closures) Direction 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_Toc198895104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94913B3" w14:textId="57DDD535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385ABB1" w14:textId="77777777" w:rsidR="00B20990" w:rsidRDefault="00B20990" w:rsidP="00B20990"/>
    <w:p w14:paraId="1A189433" w14:textId="77777777" w:rsidR="00B20990" w:rsidRDefault="00B20990" w:rsidP="00B20990">
      <w:pPr>
        <w:sectPr w:rsidR="00B20990" w:rsidSect="002552D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BFA1569" w14:textId="77777777" w:rsidR="005E317F" w:rsidRPr="009C2562" w:rsidRDefault="005E317F" w:rsidP="005E317F">
      <w:pPr>
        <w:pStyle w:val="ActHead5"/>
      </w:pPr>
      <w:bookmarkStart w:id="1" w:name="_Toc19889509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04142F6B" w14:textId="4018D78A" w:rsidR="005E317F" w:rsidRDefault="005E317F" w:rsidP="005E317F">
      <w:pPr>
        <w:pStyle w:val="subsection"/>
      </w:pPr>
      <w:r>
        <w:t xml:space="preserve">This instrument is the </w:t>
      </w:r>
      <w:bookmarkStart w:id="2" w:name="BKCheck15B_3"/>
      <w:bookmarkEnd w:id="2"/>
      <w:r w:rsidR="009F540E" w:rsidRPr="6ACF6AAB">
        <w:rPr>
          <w:i/>
          <w:iCs/>
        </w:rPr>
        <w:t>Fisheries Management</w:t>
      </w:r>
      <w:r w:rsidR="009F540E">
        <w:t xml:space="preserve"> (</w:t>
      </w:r>
      <w:r w:rsidR="009F540E" w:rsidRPr="6ACF6AAB">
        <w:rPr>
          <w:i/>
          <w:iCs/>
        </w:rPr>
        <w:t>Northern Prawn Fishery Seasonal Closures) Amendment Direction No. 1 2025.</w:t>
      </w:r>
    </w:p>
    <w:p w14:paraId="156BE049" w14:textId="77777777" w:rsidR="005E317F" w:rsidRDefault="005E317F" w:rsidP="005E317F">
      <w:pPr>
        <w:pStyle w:val="ActHead5"/>
      </w:pPr>
      <w:bookmarkStart w:id="3" w:name="_Toc19889510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6687FDC6" w14:textId="1881F4C8" w:rsidR="005E317F" w:rsidRPr="00232984" w:rsidRDefault="005E317F" w:rsidP="4731484B">
      <w:pPr>
        <w:pStyle w:val="subsection"/>
        <w:rPr>
          <w:highlight w:val="yellow"/>
        </w:rPr>
      </w:pPr>
      <w:r>
        <w:tab/>
      </w:r>
      <w:r>
        <w:tab/>
        <w:t xml:space="preserve">This instrument commences </w:t>
      </w:r>
      <w:r w:rsidR="00D77761" w:rsidRPr="00D77761">
        <w:t>on the day after it is registered on the Federal Register of Legislatio</w:t>
      </w:r>
      <w:r w:rsidR="00DB313D">
        <w:t>n.</w:t>
      </w:r>
    </w:p>
    <w:p w14:paraId="0A1F8A0C" w14:textId="77777777" w:rsidR="005E317F" w:rsidRPr="009C2562" w:rsidRDefault="005E317F" w:rsidP="005E317F">
      <w:pPr>
        <w:pStyle w:val="ActHead5"/>
      </w:pPr>
      <w:bookmarkStart w:id="4" w:name="_Toc19889510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024644B0" w14:textId="77777777" w:rsidR="009F540E" w:rsidRPr="009C2562" w:rsidRDefault="005E317F" w:rsidP="009F540E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F540E">
        <w:t>41</w:t>
      </w:r>
      <w:proofErr w:type="gramStart"/>
      <w:r w:rsidR="009F540E">
        <w:t>A(</w:t>
      </w:r>
      <w:proofErr w:type="gramEnd"/>
      <w:r w:rsidR="009F540E">
        <w:t xml:space="preserve">3) of the </w:t>
      </w:r>
      <w:r w:rsidR="009F540E">
        <w:rPr>
          <w:i/>
        </w:rPr>
        <w:t>Fisheries Management Act 1991</w:t>
      </w:r>
      <w:r w:rsidR="009F540E" w:rsidRPr="009C2562">
        <w:t>.</w:t>
      </w:r>
    </w:p>
    <w:p w14:paraId="476386C0" w14:textId="77777777" w:rsidR="005E317F" w:rsidRPr="006065DA" w:rsidRDefault="005E317F" w:rsidP="005E317F">
      <w:pPr>
        <w:pStyle w:val="ActHead5"/>
      </w:pPr>
      <w:bookmarkStart w:id="5" w:name="_Toc198895102"/>
      <w:proofErr w:type="gramStart"/>
      <w:r w:rsidRPr="006065DA">
        <w:t>4  Schedules</w:t>
      </w:r>
      <w:bookmarkEnd w:id="5"/>
      <w:proofErr w:type="gramEnd"/>
    </w:p>
    <w:p w14:paraId="50355754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9641AB7" w14:textId="77777777" w:rsidR="005E317F" w:rsidRDefault="005E317F" w:rsidP="005E317F">
      <w:pPr>
        <w:pStyle w:val="ActHead6"/>
        <w:pageBreakBefore/>
      </w:pPr>
      <w:bookmarkStart w:id="6" w:name="_Toc19889510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0EE83213" w14:textId="77777777" w:rsidR="000C245F" w:rsidRDefault="000C245F" w:rsidP="000C245F">
      <w:pPr>
        <w:pStyle w:val="ActHead9"/>
        <w:ind w:left="0" w:firstLine="0"/>
      </w:pPr>
      <w:bookmarkStart w:id="7" w:name="_Toc520711681"/>
      <w:bookmarkStart w:id="8" w:name="_Toc198895104"/>
      <w:r w:rsidRPr="00934B9E">
        <w:t>Fisheries Management (Northern Prawn Fishery Seasonal Closures)</w:t>
      </w:r>
      <w:r>
        <w:t xml:space="preserve"> </w:t>
      </w:r>
      <w:r w:rsidRPr="00934B9E">
        <w:t>Direction 202</w:t>
      </w:r>
      <w:bookmarkEnd w:id="7"/>
      <w:r>
        <w:t>1</w:t>
      </w:r>
      <w:bookmarkEnd w:id="8"/>
    </w:p>
    <w:p w14:paraId="400B71E9" w14:textId="4556CF91" w:rsidR="005E317F" w:rsidRDefault="005E317F" w:rsidP="005E317F">
      <w:pPr>
        <w:pStyle w:val="ItemHead"/>
      </w:pPr>
      <w:proofErr w:type="gramStart"/>
      <w:r>
        <w:t xml:space="preserve">1  </w:t>
      </w:r>
      <w:r w:rsidR="009F540E">
        <w:rPr>
          <w:rFonts w:cs="Arial"/>
        </w:rPr>
        <w:t>Subsection</w:t>
      </w:r>
      <w:proofErr w:type="gramEnd"/>
      <w:r w:rsidR="009F540E">
        <w:rPr>
          <w:rFonts w:cs="Arial"/>
        </w:rPr>
        <w:t xml:space="preserve"> 8(5)</w:t>
      </w:r>
    </w:p>
    <w:p w14:paraId="121DC5F3" w14:textId="19FD1D78" w:rsidR="005E317F" w:rsidRDefault="005E317F" w:rsidP="005E317F">
      <w:pPr>
        <w:pStyle w:val="Item"/>
      </w:pPr>
      <w:r>
        <w:t xml:space="preserve">Omit </w:t>
      </w:r>
      <w:r w:rsidR="009F540E">
        <w:t xml:space="preserve">the subsection, substitute: </w:t>
      </w:r>
    </w:p>
    <w:p w14:paraId="1E2B7FC0" w14:textId="77777777" w:rsidR="009F540E" w:rsidRPr="00F916EF" w:rsidRDefault="009F540E" w:rsidP="009F540E">
      <w:pPr>
        <w:pStyle w:val="ItemHead"/>
        <w:spacing w:after="120"/>
        <w:ind w:firstLine="0"/>
        <w:rPr>
          <w:rFonts w:ascii="Times New Roman" w:hAnsi="Times New Roman"/>
          <w:b w:val="0"/>
          <w:sz w:val="22"/>
          <w:szCs w:val="22"/>
        </w:rPr>
      </w:pPr>
      <w:r w:rsidRPr="00F916EF">
        <w:rPr>
          <w:rFonts w:ascii="Times New Roman" w:hAnsi="Times New Roman"/>
          <w:b w:val="0"/>
          <w:i/>
          <w:iCs/>
          <w:color w:val="000000"/>
          <w:sz w:val="22"/>
          <w:szCs w:val="22"/>
          <w:shd w:val="clear" w:color="auto" w:fill="FFFFFF"/>
        </w:rPr>
        <w:t>Fishing ban for Sweers Island – Mornington Island</w:t>
      </w:r>
    </w:p>
    <w:p w14:paraId="161EE2E1" w14:textId="6FE7EA88" w:rsidR="009F540E" w:rsidRPr="009F540E" w:rsidRDefault="009F540E" w:rsidP="009F540E">
      <w:pPr>
        <w:pStyle w:val="Item"/>
        <w:spacing w:after="120"/>
      </w:pPr>
      <w:r>
        <w:t xml:space="preserve">(5) </w:t>
      </w:r>
      <w:r w:rsidRPr="00755D84">
        <w:t>Fishing is not to be engaged in in the area defined in Schedule 11 during the period c</w:t>
      </w:r>
      <w:r>
        <w:t>ommencing at 0800 hours UTC on 26 May 2025</w:t>
      </w:r>
      <w:r w:rsidR="00905953">
        <w:t xml:space="preserve"> </w:t>
      </w:r>
      <w:r w:rsidRPr="00755D84">
        <w:t>and endi</w:t>
      </w:r>
      <w:r>
        <w:t>ng at 0200 hours UTC 15 June 2025</w:t>
      </w:r>
      <w:r w:rsidRPr="00755D84">
        <w:t>.</w:t>
      </w:r>
    </w:p>
    <w:p w14:paraId="1B3FB606" w14:textId="629CAA10" w:rsidR="005E317F" w:rsidRDefault="005E317F" w:rsidP="005E317F">
      <w:pPr>
        <w:pStyle w:val="ItemHead"/>
      </w:pPr>
      <w:proofErr w:type="gramStart"/>
      <w:r>
        <w:t xml:space="preserve">2  </w:t>
      </w:r>
      <w:r w:rsidR="009F540E">
        <w:rPr>
          <w:rFonts w:cs="Arial"/>
        </w:rPr>
        <w:t>Subsection</w:t>
      </w:r>
      <w:proofErr w:type="gramEnd"/>
      <w:r w:rsidR="009F540E">
        <w:rPr>
          <w:rFonts w:cs="Arial"/>
        </w:rPr>
        <w:t xml:space="preserve"> 8(6)</w:t>
      </w:r>
    </w:p>
    <w:p w14:paraId="18F12F37" w14:textId="77777777" w:rsidR="009F540E" w:rsidRDefault="009F540E" w:rsidP="009F540E">
      <w:pPr>
        <w:pStyle w:val="Item"/>
      </w:pPr>
      <w:r>
        <w:t xml:space="preserve">Omit the subsection, substitute: </w:t>
      </w:r>
    </w:p>
    <w:p w14:paraId="2FFAB70C" w14:textId="77777777" w:rsidR="005D5235" w:rsidRPr="005D5235" w:rsidRDefault="009F540E" w:rsidP="005D5235">
      <w:pPr>
        <w:pStyle w:val="ItemHead"/>
        <w:ind w:firstLine="0"/>
        <w:rPr>
          <w:rFonts w:ascii="Times New Roman" w:hAnsi="Times New Roman"/>
          <w:b w:val="0"/>
          <w:iCs/>
          <w:color w:val="000000"/>
          <w:sz w:val="22"/>
          <w:szCs w:val="22"/>
          <w:shd w:val="clear" w:color="auto" w:fill="FFFFFF"/>
        </w:rPr>
      </w:pPr>
      <w:r w:rsidRPr="005D5235">
        <w:rPr>
          <w:rFonts w:ascii="Times New Roman" w:hAnsi="Times New Roman"/>
          <w:sz w:val="22"/>
          <w:szCs w:val="22"/>
        </w:rPr>
        <w:tab/>
      </w:r>
      <w:r w:rsidR="005D5235" w:rsidRPr="005D5235">
        <w:rPr>
          <w:rFonts w:ascii="Times New Roman" w:hAnsi="Times New Roman"/>
          <w:b w:val="0"/>
          <w:i/>
          <w:iCs/>
          <w:color w:val="000000"/>
          <w:sz w:val="22"/>
          <w:szCs w:val="22"/>
          <w:shd w:val="clear" w:color="auto" w:fill="FFFFFF"/>
        </w:rPr>
        <w:t>Early closure for banana fishery west of 138 degrees</w:t>
      </w:r>
    </w:p>
    <w:p w14:paraId="4A20EBBC" w14:textId="2C287751" w:rsidR="009F540E" w:rsidRPr="005D5235" w:rsidRDefault="005D5235" w:rsidP="005D5235">
      <w:pPr>
        <w:pStyle w:val="ItemHead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5D5235">
        <w:rPr>
          <w:rFonts w:ascii="Times New Roman" w:hAnsi="Times New Roman"/>
          <w:b w:val="0"/>
          <w:bCs/>
          <w:sz w:val="22"/>
          <w:szCs w:val="22"/>
        </w:rPr>
        <w:t xml:space="preserve">(6) Fishing is not to be engaged in in waters west of the meridian of Longitude 138° E during the period commencing at 0800 hours UTC on </w:t>
      </w:r>
      <w:r w:rsidR="008A11B6" w:rsidRPr="008A11B6">
        <w:rPr>
          <w:rFonts w:ascii="Times New Roman" w:hAnsi="Times New Roman"/>
          <w:b w:val="0"/>
          <w:bCs/>
          <w:sz w:val="22"/>
          <w:szCs w:val="22"/>
        </w:rPr>
        <w:t>26 May 2025</w:t>
      </w:r>
      <w:r w:rsidR="00905953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8A11B6" w:rsidRPr="008A11B6">
        <w:rPr>
          <w:rFonts w:ascii="Times New Roman" w:hAnsi="Times New Roman"/>
          <w:b w:val="0"/>
          <w:bCs/>
          <w:sz w:val="22"/>
          <w:szCs w:val="22"/>
        </w:rPr>
        <w:t>and ending at 0200 hours UTC 15 June 2025</w:t>
      </w:r>
      <w:r w:rsidRPr="005D5235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2E865ECE" w14:textId="63774378" w:rsidR="005E317F" w:rsidRDefault="005E317F" w:rsidP="005E317F">
      <w:pPr>
        <w:pStyle w:val="ItemHead"/>
      </w:pPr>
      <w:proofErr w:type="gramStart"/>
      <w:r>
        <w:t xml:space="preserve">3  </w:t>
      </w:r>
      <w:r w:rsidR="009F540E">
        <w:rPr>
          <w:rFonts w:cs="Arial"/>
        </w:rPr>
        <w:t>Subsection</w:t>
      </w:r>
      <w:proofErr w:type="gramEnd"/>
      <w:r w:rsidR="009F540E">
        <w:rPr>
          <w:rFonts w:cs="Arial"/>
        </w:rPr>
        <w:t xml:space="preserve"> 8(7)</w:t>
      </w:r>
    </w:p>
    <w:p w14:paraId="258994DE" w14:textId="77777777" w:rsidR="009F540E" w:rsidRDefault="009F540E" w:rsidP="009F540E">
      <w:pPr>
        <w:pStyle w:val="Item"/>
      </w:pPr>
      <w:r>
        <w:t xml:space="preserve">Omit the subsection, substitute: </w:t>
      </w:r>
    </w:p>
    <w:p w14:paraId="3EF56DA5" w14:textId="77777777" w:rsidR="007030AB" w:rsidRPr="007030AB" w:rsidRDefault="009F540E" w:rsidP="007030AB">
      <w:pPr>
        <w:pStyle w:val="ItemHead"/>
        <w:rPr>
          <w:rFonts w:ascii="Times New Roman" w:hAnsi="Times New Roman"/>
          <w:b w:val="0"/>
          <w:bCs/>
          <w:sz w:val="22"/>
          <w:szCs w:val="22"/>
        </w:rPr>
      </w:pPr>
      <w:r w:rsidRPr="007030AB">
        <w:rPr>
          <w:rFonts w:ascii="Times New Roman" w:hAnsi="Times New Roman"/>
          <w:b w:val="0"/>
          <w:bCs/>
          <w:sz w:val="22"/>
          <w:szCs w:val="22"/>
        </w:rPr>
        <w:tab/>
      </w:r>
      <w:r w:rsidR="007030AB" w:rsidRPr="007030AB">
        <w:rPr>
          <w:rFonts w:ascii="Times New Roman" w:hAnsi="Times New Roman"/>
          <w:b w:val="0"/>
          <w:bCs/>
          <w:i/>
          <w:iCs/>
          <w:sz w:val="22"/>
          <w:szCs w:val="22"/>
        </w:rPr>
        <w:t>Early closure for banana fishery east of 138 degrees</w:t>
      </w:r>
    </w:p>
    <w:p w14:paraId="2284314A" w14:textId="5F909321" w:rsidR="003F6F52" w:rsidRPr="00436A60" w:rsidRDefault="007030AB" w:rsidP="00436A60">
      <w:pPr>
        <w:pStyle w:val="ItemHead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7030AB">
        <w:rPr>
          <w:rFonts w:ascii="Times New Roman" w:hAnsi="Times New Roman"/>
          <w:b w:val="0"/>
          <w:bCs/>
          <w:sz w:val="22"/>
          <w:szCs w:val="22"/>
        </w:rPr>
        <w:t xml:space="preserve">(7) Fishing is not to be engaged in in waters east of the meridian of Longitude 138° E between the hours of 2200 hours UTC and 0800 hours UTC each day, during the period commencing at 0800 hours UTC on </w:t>
      </w:r>
      <w:r w:rsidR="008A11B6" w:rsidRPr="008A11B6">
        <w:rPr>
          <w:rFonts w:ascii="Times New Roman" w:hAnsi="Times New Roman"/>
          <w:b w:val="0"/>
          <w:bCs/>
          <w:sz w:val="22"/>
          <w:szCs w:val="22"/>
        </w:rPr>
        <w:t>26 May 2025</w:t>
      </w:r>
      <w:r w:rsidR="00905953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8A11B6" w:rsidRPr="008A11B6">
        <w:rPr>
          <w:rFonts w:ascii="Times New Roman" w:hAnsi="Times New Roman"/>
          <w:b w:val="0"/>
          <w:bCs/>
          <w:sz w:val="22"/>
          <w:szCs w:val="22"/>
        </w:rPr>
        <w:t>and ending at 0200 hours UTC 15 June 2025</w:t>
      </w:r>
      <w:r w:rsidRPr="007030AB">
        <w:rPr>
          <w:rFonts w:ascii="Times New Roman" w:hAnsi="Times New Roman"/>
          <w:b w:val="0"/>
          <w:bCs/>
          <w:sz w:val="22"/>
          <w:szCs w:val="22"/>
        </w:rPr>
        <w:t>.</w:t>
      </w:r>
    </w:p>
    <w:sectPr w:rsidR="003F6F52" w:rsidRPr="00436A60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E469" w14:textId="77777777" w:rsidR="008335B9" w:rsidRDefault="008335B9" w:rsidP="0048364F">
      <w:pPr>
        <w:spacing w:line="240" w:lineRule="auto"/>
      </w:pPr>
      <w:r>
        <w:separator/>
      </w:r>
    </w:p>
  </w:endnote>
  <w:endnote w:type="continuationSeparator" w:id="0">
    <w:p w14:paraId="24867D11" w14:textId="77777777" w:rsidR="008335B9" w:rsidRDefault="008335B9" w:rsidP="0048364F">
      <w:pPr>
        <w:spacing w:line="240" w:lineRule="auto"/>
      </w:pPr>
      <w:r>
        <w:continuationSeparator/>
      </w:r>
    </w:p>
  </w:endnote>
  <w:endnote w:type="continuationNotice" w:id="1">
    <w:p w14:paraId="6FF0490F" w14:textId="77777777" w:rsidR="008335B9" w:rsidRDefault="008335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931A936" w14:textId="77777777" w:rsidTr="002552D2">
      <w:tc>
        <w:tcPr>
          <w:tcW w:w="5000" w:type="pct"/>
        </w:tcPr>
        <w:p w14:paraId="1DC066BA" w14:textId="77777777" w:rsidR="009278C1" w:rsidRDefault="009278C1" w:rsidP="002552D2">
          <w:pPr>
            <w:rPr>
              <w:sz w:val="18"/>
            </w:rPr>
          </w:pPr>
        </w:p>
      </w:tc>
    </w:tr>
  </w:tbl>
  <w:p w14:paraId="01356CF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1E6C626" w14:textId="77777777" w:rsidTr="002552D2">
      <w:tc>
        <w:tcPr>
          <w:tcW w:w="5000" w:type="pct"/>
        </w:tcPr>
        <w:p w14:paraId="2E5BC6CF" w14:textId="77777777" w:rsidR="00B20990" w:rsidRDefault="00B20990" w:rsidP="002552D2">
          <w:pPr>
            <w:rPr>
              <w:sz w:val="18"/>
            </w:rPr>
          </w:pPr>
        </w:p>
      </w:tc>
    </w:tr>
  </w:tbl>
  <w:p w14:paraId="5D4C5633" w14:textId="77777777" w:rsidR="00B20990" w:rsidRPr="006D3667" w:rsidRDefault="00B20990" w:rsidP="00255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13DF" w14:textId="77777777" w:rsidR="00B20990" w:rsidRDefault="00B20990" w:rsidP="002552D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082F04D" w14:textId="77777777" w:rsidTr="002552D2">
      <w:tc>
        <w:tcPr>
          <w:tcW w:w="5000" w:type="pct"/>
        </w:tcPr>
        <w:p w14:paraId="34B22003" w14:textId="77777777" w:rsidR="00B20990" w:rsidRDefault="00B20990" w:rsidP="002552D2">
          <w:pPr>
            <w:rPr>
              <w:sz w:val="18"/>
            </w:rPr>
          </w:pPr>
        </w:p>
      </w:tc>
    </w:tr>
  </w:tbl>
  <w:p w14:paraId="2A499251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5458" w14:textId="77777777" w:rsidR="00B20990" w:rsidRPr="00E33C1C" w:rsidRDefault="00B20990" w:rsidP="002552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B75223B" w14:textId="77777777" w:rsidTr="002552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FA364E5" w14:textId="77777777" w:rsidR="00B20990" w:rsidRDefault="00B20990" w:rsidP="002552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A62967C" w14:textId="77777777" w:rsidR="00B20990" w:rsidRDefault="00B20990" w:rsidP="002552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F540E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33F61A" w14:textId="77777777" w:rsidR="00B20990" w:rsidRDefault="00B20990" w:rsidP="002552D2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005BCFA" w14:textId="77777777" w:rsidTr="002552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7AF02A9" w14:textId="77777777" w:rsidR="00B20990" w:rsidRDefault="00B20990" w:rsidP="002552D2">
          <w:pPr>
            <w:jc w:val="right"/>
            <w:rPr>
              <w:sz w:val="18"/>
            </w:rPr>
          </w:pPr>
        </w:p>
      </w:tc>
    </w:tr>
  </w:tbl>
  <w:p w14:paraId="672F8368" w14:textId="77777777" w:rsidR="00B20990" w:rsidRPr="00ED79B6" w:rsidRDefault="00B20990" w:rsidP="002552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ED6A" w14:textId="77777777" w:rsidR="00B20990" w:rsidRPr="00E33C1C" w:rsidRDefault="00B20990" w:rsidP="002552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83EB0B2" w14:textId="77777777" w:rsidTr="002552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054BE92" w14:textId="77777777" w:rsidR="00B20990" w:rsidRDefault="00B20990" w:rsidP="002552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E1FB053" w14:textId="2867A8A6" w:rsidR="00B20990" w:rsidRPr="00B20990" w:rsidRDefault="00B20990" w:rsidP="002552D2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2733E">
            <w:rPr>
              <w:i/>
              <w:noProof/>
              <w:sz w:val="18"/>
            </w:rPr>
            <w:t>Fisheries Management (Northern Prawn Fishery Seasonal Closures) Amendment Direction No. 1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0BC05FD" w14:textId="77777777" w:rsidR="00B20990" w:rsidRDefault="00B20990" w:rsidP="002552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AA160EA" w14:textId="77777777" w:rsidTr="002552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80D8B30" w14:textId="77777777" w:rsidR="00B20990" w:rsidRDefault="00B20990" w:rsidP="002552D2">
          <w:pPr>
            <w:rPr>
              <w:sz w:val="18"/>
            </w:rPr>
          </w:pPr>
        </w:p>
      </w:tc>
    </w:tr>
  </w:tbl>
  <w:p w14:paraId="7C0FDED9" w14:textId="77777777" w:rsidR="00B20990" w:rsidRPr="00ED79B6" w:rsidRDefault="00B20990" w:rsidP="002552D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13A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7CA541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66F3C3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A2455F" w14:textId="0EC096A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2733E">
            <w:rPr>
              <w:i/>
              <w:noProof/>
              <w:sz w:val="18"/>
            </w:rPr>
            <w:t>Fisheries Management (Northern Prawn Fishery Seasonal Closures) Amendment Direction No. 1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04C3CE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3708AC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0A050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F87EF72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0C6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91AAB5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3D218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3C4A15" w14:textId="50C8A08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2733E">
            <w:rPr>
              <w:i/>
              <w:noProof/>
              <w:sz w:val="18"/>
            </w:rPr>
            <w:t>Fisheries Management (Northern Prawn Fishery Seasonal Closures) Amendment Direction No. 1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F2BBC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407CCF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2B1D16" w14:textId="77777777" w:rsidR="00EE57E8" w:rsidRDefault="00EE57E8" w:rsidP="00EE57E8">
          <w:pPr>
            <w:rPr>
              <w:sz w:val="18"/>
            </w:rPr>
          </w:pPr>
        </w:p>
      </w:tc>
    </w:tr>
  </w:tbl>
  <w:p w14:paraId="0A4E7F1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FF45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844E80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A3EF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385833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540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9C75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81DA7F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85DA89" w14:textId="2D9BBAE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F540E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2733E">
            <w:rPr>
              <w:i/>
              <w:noProof/>
              <w:sz w:val="18"/>
            </w:rPr>
            <w:t>27/5/2025 10:19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C2762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5A24" w14:textId="77777777" w:rsidR="008335B9" w:rsidRDefault="008335B9" w:rsidP="0048364F">
      <w:pPr>
        <w:spacing w:line="240" w:lineRule="auto"/>
      </w:pPr>
      <w:r>
        <w:separator/>
      </w:r>
    </w:p>
  </w:footnote>
  <w:footnote w:type="continuationSeparator" w:id="0">
    <w:p w14:paraId="3F47CC2F" w14:textId="77777777" w:rsidR="008335B9" w:rsidRDefault="008335B9" w:rsidP="0048364F">
      <w:pPr>
        <w:spacing w:line="240" w:lineRule="auto"/>
      </w:pPr>
      <w:r>
        <w:continuationSeparator/>
      </w:r>
    </w:p>
  </w:footnote>
  <w:footnote w:type="continuationNotice" w:id="1">
    <w:p w14:paraId="49962A2E" w14:textId="77777777" w:rsidR="008335B9" w:rsidRDefault="008335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75D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E57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3A2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E560" w14:textId="77777777" w:rsidR="00B20990" w:rsidRPr="00ED79B6" w:rsidRDefault="00B20990" w:rsidP="002552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D822" w14:textId="77777777" w:rsidR="00B20990" w:rsidRPr="00ED79B6" w:rsidRDefault="00B20990" w:rsidP="002552D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772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4245" w14:textId="77777777" w:rsidR="00EE57E8" w:rsidRPr="00A961C4" w:rsidRDefault="00EE57E8" w:rsidP="0048364F">
    <w:pPr>
      <w:rPr>
        <w:b/>
        <w:sz w:val="20"/>
      </w:rPr>
    </w:pPr>
  </w:p>
  <w:p w14:paraId="4F64341F" w14:textId="77777777" w:rsidR="00EE57E8" w:rsidRPr="00A961C4" w:rsidRDefault="00EE57E8" w:rsidP="0048364F">
    <w:pPr>
      <w:rPr>
        <w:b/>
        <w:sz w:val="20"/>
      </w:rPr>
    </w:pPr>
  </w:p>
  <w:p w14:paraId="5230680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DB12" w14:textId="77777777" w:rsidR="00EE57E8" w:rsidRPr="00A961C4" w:rsidRDefault="00EE57E8" w:rsidP="0048364F">
    <w:pPr>
      <w:jc w:val="right"/>
      <w:rPr>
        <w:sz w:val="20"/>
      </w:rPr>
    </w:pPr>
  </w:p>
  <w:p w14:paraId="7EA6287D" w14:textId="77777777" w:rsidR="00EE57E8" w:rsidRPr="00A961C4" w:rsidRDefault="00EE57E8" w:rsidP="0048364F">
    <w:pPr>
      <w:jc w:val="right"/>
      <w:rPr>
        <w:b/>
        <w:sz w:val="20"/>
      </w:rPr>
    </w:pPr>
  </w:p>
  <w:p w14:paraId="476C336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979412827">
    <w:abstractNumId w:val="9"/>
  </w:num>
  <w:num w:numId="2" w16cid:durableId="766731017">
    <w:abstractNumId w:val="7"/>
  </w:num>
  <w:num w:numId="3" w16cid:durableId="1347826306">
    <w:abstractNumId w:val="6"/>
  </w:num>
  <w:num w:numId="4" w16cid:durableId="1307903881">
    <w:abstractNumId w:val="5"/>
  </w:num>
  <w:num w:numId="5" w16cid:durableId="2051684848">
    <w:abstractNumId w:val="4"/>
  </w:num>
  <w:num w:numId="6" w16cid:durableId="657421650">
    <w:abstractNumId w:val="8"/>
  </w:num>
  <w:num w:numId="7" w16cid:durableId="1536232626">
    <w:abstractNumId w:val="3"/>
  </w:num>
  <w:num w:numId="8" w16cid:durableId="1241256626">
    <w:abstractNumId w:val="2"/>
  </w:num>
  <w:num w:numId="9" w16cid:durableId="403336995">
    <w:abstractNumId w:val="1"/>
  </w:num>
  <w:num w:numId="10" w16cid:durableId="2008554153">
    <w:abstractNumId w:val="0"/>
  </w:num>
  <w:num w:numId="11" w16cid:durableId="1389962892">
    <w:abstractNumId w:val="12"/>
  </w:num>
  <w:num w:numId="12" w16cid:durableId="758452174">
    <w:abstractNumId w:val="10"/>
  </w:num>
  <w:num w:numId="13" w16cid:durableId="1826121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E"/>
    <w:rsid w:val="00000263"/>
    <w:rsid w:val="000113BC"/>
    <w:rsid w:val="00013252"/>
    <w:rsid w:val="000136AF"/>
    <w:rsid w:val="00015F1C"/>
    <w:rsid w:val="0002733E"/>
    <w:rsid w:val="0004044E"/>
    <w:rsid w:val="0005120E"/>
    <w:rsid w:val="00054577"/>
    <w:rsid w:val="000614BF"/>
    <w:rsid w:val="00062757"/>
    <w:rsid w:val="0007169C"/>
    <w:rsid w:val="00077593"/>
    <w:rsid w:val="00083F48"/>
    <w:rsid w:val="000858BA"/>
    <w:rsid w:val="000A1A7B"/>
    <w:rsid w:val="000A479A"/>
    <w:rsid w:val="000A7DF9"/>
    <w:rsid w:val="000B42D1"/>
    <w:rsid w:val="000C245F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23990"/>
    <w:rsid w:val="00143FE4"/>
    <w:rsid w:val="00160BD7"/>
    <w:rsid w:val="001643C9"/>
    <w:rsid w:val="00165568"/>
    <w:rsid w:val="00166082"/>
    <w:rsid w:val="00166C2F"/>
    <w:rsid w:val="001716C9"/>
    <w:rsid w:val="0017349B"/>
    <w:rsid w:val="00184261"/>
    <w:rsid w:val="00193461"/>
    <w:rsid w:val="001939E1"/>
    <w:rsid w:val="0019452E"/>
    <w:rsid w:val="00195382"/>
    <w:rsid w:val="00195819"/>
    <w:rsid w:val="001A3B9F"/>
    <w:rsid w:val="001A5520"/>
    <w:rsid w:val="001A65C0"/>
    <w:rsid w:val="001B62D5"/>
    <w:rsid w:val="001B7A5D"/>
    <w:rsid w:val="001C69C4"/>
    <w:rsid w:val="001E0A8D"/>
    <w:rsid w:val="001E3590"/>
    <w:rsid w:val="001E7407"/>
    <w:rsid w:val="001F1A46"/>
    <w:rsid w:val="00201D27"/>
    <w:rsid w:val="00207D42"/>
    <w:rsid w:val="0021153A"/>
    <w:rsid w:val="002245A6"/>
    <w:rsid w:val="002302EA"/>
    <w:rsid w:val="00237614"/>
    <w:rsid w:val="00240749"/>
    <w:rsid w:val="002468D7"/>
    <w:rsid w:val="00247E97"/>
    <w:rsid w:val="002552D2"/>
    <w:rsid w:val="00256C81"/>
    <w:rsid w:val="00285CDD"/>
    <w:rsid w:val="00291167"/>
    <w:rsid w:val="0029489E"/>
    <w:rsid w:val="002949F1"/>
    <w:rsid w:val="00297ECB"/>
    <w:rsid w:val="002C152A"/>
    <w:rsid w:val="002C5B81"/>
    <w:rsid w:val="002D043A"/>
    <w:rsid w:val="002F504D"/>
    <w:rsid w:val="002F50AB"/>
    <w:rsid w:val="0031713F"/>
    <w:rsid w:val="003222D1"/>
    <w:rsid w:val="0032750F"/>
    <w:rsid w:val="00330D9C"/>
    <w:rsid w:val="003415D3"/>
    <w:rsid w:val="003442F6"/>
    <w:rsid w:val="00346335"/>
    <w:rsid w:val="00346B2B"/>
    <w:rsid w:val="00352B0F"/>
    <w:rsid w:val="003561B0"/>
    <w:rsid w:val="00370ED7"/>
    <w:rsid w:val="00397893"/>
    <w:rsid w:val="003A0286"/>
    <w:rsid w:val="003A15AC"/>
    <w:rsid w:val="003A1DF8"/>
    <w:rsid w:val="003A403D"/>
    <w:rsid w:val="003B0627"/>
    <w:rsid w:val="003C5F2B"/>
    <w:rsid w:val="003C7D35"/>
    <w:rsid w:val="003D0BFE"/>
    <w:rsid w:val="003D5700"/>
    <w:rsid w:val="003F6F52"/>
    <w:rsid w:val="004022CA"/>
    <w:rsid w:val="00410595"/>
    <w:rsid w:val="004116CD"/>
    <w:rsid w:val="00414ADE"/>
    <w:rsid w:val="00424CA9"/>
    <w:rsid w:val="004257BB"/>
    <w:rsid w:val="00436A60"/>
    <w:rsid w:val="0044291A"/>
    <w:rsid w:val="00445D71"/>
    <w:rsid w:val="0045258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5380"/>
    <w:rsid w:val="004F676E"/>
    <w:rsid w:val="004F71C0"/>
    <w:rsid w:val="00516B8D"/>
    <w:rsid w:val="00517930"/>
    <w:rsid w:val="0052463F"/>
    <w:rsid w:val="0052756C"/>
    <w:rsid w:val="00530230"/>
    <w:rsid w:val="00530CC9"/>
    <w:rsid w:val="00531B46"/>
    <w:rsid w:val="0053549C"/>
    <w:rsid w:val="00537FBC"/>
    <w:rsid w:val="0054049C"/>
    <w:rsid w:val="00541D73"/>
    <w:rsid w:val="00543469"/>
    <w:rsid w:val="00546FA3"/>
    <w:rsid w:val="00557C7A"/>
    <w:rsid w:val="00562A58"/>
    <w:rsid w:val="0056541A"/>
    <w:rsid w:val="005669BD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C67B0"/>
    <w:rsid w:val="005D03D4"/>
    <w:rsid w:val="005D5235"/>
    <w:rsid w:val="005D5EA1"/>
    <w:rsid w:val="005E098C"/>
    <w:rsid w:val="005E1F8D"/>
    <w:rsid w:val="005E317F"/>
    <w:rsid w:val="005E61D3"/>
    <w:rsid w:val="005F0E39"/>
    <w:rsid w:val="00600219"/>
    <w:rsid w:val="006065DA"/>
    <w:rsid w:val="00606AA4"/>
    <w:rsid w:val="00620D97"/>
    <w:rsid w:val="00640402"/>
    <w:rsid w:val="00640F78"/>
    <w:rsid w:val="00655D6A"/>
    <w:rsid w:val="00656DE9"/>
    <w:rsid w:val="00661AD4"/>
    <w:rsid w:val="00672876"/>
    <w:rsid w:val="00676196"/>
    <w:rsid w:val="00677CC2"/>
    <w:rsid w:val="00685F42"/>
    <w:rsid w:val="0069207B"/>
    <w:rsid w:val="006A304E"/>
    <w:rsid w:val="006B7006"/>
    <w:rsid w:val="006C7F8C"/>
    <w:rsid w:val="006D31C8"/>
    <w:rsid w:val="006D34FE"/>
    <w:rsid w:val="006D7AB9"/>
    <w:rsid w:val="00700B2C"/>
    <w:rsid w:val="007030AB"/>
    <w:rsid w:val="00713084"/>
    <w:rsid w:val="00717463"/>
    <w:rsid w:val="00720FC2"/>
    <w:rsid w:val="00722E53"/>
    <w:rsid w:val="00722E89"/>
    <w:rsid w:val="00731E00"/>
    <w:rsid w:val="007339C7"/>
    <w:rsid w:val="00735662"/>
    <w:rsid w:val="007440B7"/>
    <w:rsid w:val="00747993"/>
    <w:rsid w:val="00750E6D"/>
    <w:rsid w:val="007634AD"/>
    <w:rsid w:val="007715C9"/>
    <w:rsid w:val="00774EDD"/>
    <w:rsid w:val="007757EC"/>
    <w:rsid w:val="00782A6F"/>
    <w:rsid w:val="007A6863"/>
    <w:rsid w:val="007C07AB"/>
    <w:rsid w:val="007C7461"/>
    <w:rsid w:val="007C78B4"/>
    <w:rsid w:val="007E32B6"/>
    <w:rsid w:val="007E486B"/>
    <w:rsid w:val="007E7D4A"/>
    <w:rsid w:val="007F48ED"/>
    <w:rsid w:val="007F5E3F"/>
    <w:rsid w:val="00812F45"/>
    <w:rsid w:val="008335B9"/>
    <w:rsid w:val="00836FE9"/>
    <w:rsid w:val="0084172C"/>
    <w:rsid w:val="0085175E"/>
    <w:rsid w:val="00856A31"/>
    <w:rsid w:val="00862C2C"/>
    <w:rsid w:val="008754D0"/>
    <w:rsid w:val="00877C69"/>
    <w:rsid w:val="00877D48"/>
    <w:rsid w:val="00880653"/>
    <w:rsid w:val="0088345B"/>
    <w:rsid w:val="00886385"/>
    <w:rsid w:val="00896453"/>
    <w:rsid w:val="008A11B6"/>
    <w:rsid w:val="008A16A5"/>
    <w:rsid w:val="008A5C57"/>
    <w:rsid w:val="008B3758"/>
    <w:rsid w:val="008C0629"/>
    <w:rsid w:val="008D0EE0"/>
    <w:rsid w:val="008D7A27"/>
    <w:rsid w:val="008E4702"/>
    <w:rsid w:val="008E69AA"/>
    <w:rsid w:val="008F4F1C"/>
    <w:rsid w:val="00905953"/>
    <w:rsid w:val="009069AD"/>
    <w:rsid w:val="00910E64"/>
    <w:rsid w:val="00922764"/>
    <w:rsid w:val="009278C1"/>
    <w:rsid w:val="00932377"/>
    <w:rsid w:val="009346E3"/>
    <w:rsid w:val="0094523D"/>
    <w:rsid w:val="00976A63"/>
    <w:rsid w:val="00981700"/>
    <w:rsid w:val="009825A9"/>
    <w:rsid w:val="009B2490"/>
    <w:rsid w:val="009B50E5"/>
    <w:rsid w:val="009C3431"/>
    <w:rsid w:val="009C5989"/>
    <w:rsid w:val="009C6A32"/>
    <w:rsid w:val="009D08DA"/>
    <w:rsid w:val="009F3DCE"/>
    <w:rsid w:val="009F540E"/>
    <w:rsid w:val="00A06860"/>
    <w:rsid w:val="00A136F5"/>
    <w:rsid w:val="00A2019A"/>
    <w:rsid w:val="00A231E2"/>
    <w:rsid w:val="00A2550D"/>
    <w:rsid w:val="00A360BD"/>
    <w:rsid w:val="00A379BB"/>
    <w:rsid w:val="00A4169B"/>
    <w:rsid w:val="00A50D55"/>
    <w:rsid w:val="00A52FDA"/>
    <w:rsid w:val="00A64912"/>
    <w:rsid w:val="00A70A74"/>
    <w:rsid w:val="00A7250C"/>
    <w:rsid w:val="00A76EBB"/>
    <w:rsid w:val="00A77067"/>
    <w:rsid w:val="00A9231A"/>
    <w:rsid w:val="00A95BC7"/>
    <w:rsid w:val="00AA0343"/>
    <w:rsid w:val="00AA78CE"/>
    <w:rsid w:val="00AA7B26"/>
    <w:rsid w:val="00AC767C"/>
    <w:rsid w:val="00AD2D1E"/>
    <w:rsid w:val="00AD3467"/>
    <w:rsid w:val="00AD5641"/>
    <w:rsid w:val="00AF33DB"/>
    <w:rsid w:val="00B032D8"/>
    <w:rsid w:val="00B05D72"/>
    <w:rsid w:val="00B153C4"/>
    <w:rsid w:val="00B20990"/>
    <w:rsid w:val="00B23FAF"/>
    <w:rsid w:val="00B33B3C"/>
    <w:rsid w:val="00B40D74"/>
    <w:rsid w:val="00B42649"/>
    <w:rsid w:val="00B456D2"/>
    <w:rsid w:val="00B46467"/>
    <w:rsid w:val="00B52663"/>
    <w:rsid w:val="00B54D4E"/>
    <w:rsid w:val="00B56DCB"/>
    <w:rsid w:val="00B61728"/>
    <w:rsid w:val="00B74B95"/>
    <w:rsid w:val="00B770D2"/>
    <w:rsid w:val="00B778B7"/>
    <w:rsid w:val="00B82084"/>
    <w:rsid w:val="00B93516"/>
    <w:rsid w:val="00B93F9E"/>
    <w:rsid w:val="00B96776"/>
    <w:rsid w:val="00B973E5"/>
    <w:rsid w:val="00BA21F8"/>
    <w:rsid w:val="00BA47A3"/>
    <w:rsid w:val="00BA5026"/>
    <w:rsid w:val="00BA6A15"/>
    <w:rsid w:val="00BA7B5B"/>
    <w:rsid w:val="00BB6E79"/>
    <w:rsid w:val="00BC7AF2"/>
    <w:rsid w:val="00BD283E"/>
    <w:rsid w:val="00BD385F"/>
    <w:rsid w:val="00BD4AB4"/>
    <w:rsid w:val="00BE0A51"/>
    <w:rsid w:val="00BE42C5"/>
    <w:rsid w:val="00BE719A"/>
    <w:rsid w:val="00BE720A"/>
    <w:rsid w:val="00BE7449"/>
    <w:rsid w:val="00BF0723"/>
    <w:rsid w:val="00BF6650"/>
    <w:rsid w:val="00C067E5"/>
    <w:rsid w:val="00C12AFA"/>
    <w:rsid w:val="00C164CA"/>
    <w:rsid w:val="00C26051"/>
    <w:rsid w:val="00C41BBB"/>
    <w:rsid w:val="00C42BF8"/>
    <w:rsid w:val="00C43094"/>
    <w:rsid w:val="00C460AE"/>
    <w:rsid w:val="00C50043"/>
    <w:rsid w:val="00C5015F"/>
    <w:rsid w:val="00C50A0F"/>
    <w:rsid w:val="00C50F4A"/>
    <w:rsid w:val="00C72D10"/>
    <w:rsid w:val="00C7573B"/>
    <w:rsid w:val="00C7588A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378EE"/>
    <w:rsid w:val="00D50BAA"/>
    <w:rsid w:val="00D52EFE"/>
    <w:rsid w:val="00D56A0D"/>
    <w:rsid w:val="00D63BA8"/>
    <w:rsid w:val="00D63EF6"/>
    <w:rsid w:val="00D66518"/>
    <w:rsid w:val="00D70DFB"/>
    <w:rsid w:val="00D71EEA"/>
    <w:rsid w:val="00D735CD"/>
    <w:rsid w:val="00D74548"/>
    <w:rsid w:val="00D766DF"/>
    <w:rsid w:val="00D77761"/>
    <w:rsid w:val="00D77A48"/>
    <w:rsid w:val="00D817B6"/>
    <w:rsid w:val="00D90841"/>
    <w:rsid w:val="00D972C6"/>
    <w:rsid w:val="00DA2439"/>
    <w:rsid w:val="00DA6F05"/>
    <w:rsid w:val="00DB287B"/>
    <w:rsid w:val="00DB313D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A3A6D"/>
    <w:rsid w:val="00EB3A99"/>
    <w:rsid w:val="00EB65F8"/>
    <w:rsid w:val="00EC5060"/>
    <w:rsid w:val="00EC620F"/>
    <w:rsid w:val="00ED4928"/>
    <w:rsid w:val="00EE3FFE"/>
    <w:rsid w:val="00EE57E8"/>
    <w:rsid w:val="00EE6190"/>
    <w:rsid w:val="00EF2E3A"/>
    <w:rsid w:val="00EF5B59"/>
    <w:rsid w:val="00EF6402"/>
    <w:rsid w:val="00F047E2"/>
    <w:rsid w:val="00F04D57"/>
    <w:rsid w:val="00F078DC"/>
    <w:rsid w:val="00F13E86"/>
    <w:rsid w:val="00F17763"/>
    <w:rsid w:val="00F20B52"/>
    <w:rsid w:val="00F21587"/>
    <w:rsid w:val="00F32FCB"/>
    <w:rsid w:val="00F334D6"/>
    <w:rsid w:val="00F33523"/>
    <w:rsid w:val="00F336D0"/>
    <w:rsid w:val="00F677A9"/>
    <w:rsid w:val="00F76D13"/>
    <w:rsid w:val="00F8121C"/>
    <w:rsid w:val="00F84CF5"/>
    <w:rsid w:val="00F8612E"/>
    <w:rsid w:val="00F94583"/>
    <w:rsid w:val="00FA420B"/>
    <w:rsid w:val="00FB6AEE"/>
    <w:rsid w:val="00FC3D57"/>
    <w:rsid w:val="00FC3EAC"/>
    <w:rsid w:val="00FD66E6"/>
    <w:rsid w:val="00FE71C0"/>
    <w:rsid w:val="00FF39DE"/>
    <w:rsid w:val="318D780B"/>
    <w:rsid w:val="4731484B"/>
    <w:rsid w:val="6AC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03C71"/>
  <w15:docId w15:val="{7864E43C-6254-45C5-B416-A454EBFA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F5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40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4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1163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ity xmlns="a862938e-ae39-425b-9d70-cda3eaaca30c" xsi:nil="true"/>
    <GearType xmlns="a862938e-ae39-425b-9d70-cda3eaaca30c" xsi:nil="true"/>
    <_dlc_DocId xmlns="a862938e-ae39-425b-9d70-cda3eaaca30c">AFMANOR-928984018-137145</_dlc_DocId>
    <Quarter xmlns="a862938e-ae39-425b-9d70-cda3eaaca30c" xsi:nil="true"/>
    <MACRAG xmlns="a862938e-ae39-425b-9d70-cda3eaaca30c" xsi:nil="true"/>
    <State xmlns="a862938e-ae39-425b-9d70-cda3eaaca30c" xsi:nil="true"/>
    <DocumentType xmlns="a862938e-ae39-425b-9d70-cda3eaaca30c" xsi:nil="true"/>
    <_dlc_DocIdPersistId xmlns="a862938e-ae39-425b-9d70-cda3eaaca30c" xsi:nil="true"/>
    <ConcessionType xmlns="a862938e-ae39-425b-9d70-cda3eaaca30c" xsi:nil="true"/>
    <_dlc_DocIdUrl xmlns="a862938e-ae39-425b-9d70-cda3eaaca30c">
      <Url>https://afmagovau.sharepoint.com/sites/NOR-PROD/_layouts/15/DocIdRedir.aspx?ID=AFMANOR-928984018-137145</Url>
      <Description>AFMANOR-928984018-137145</Description>
    </_dlc_DocIdUrl>
    <Sector xmlns="a862938e-ae39-425b-9d70-cda3eaaca30c" xsi:nil="true"/>
    <DocumentStatus xmlns="a862938e-ae39-425b-9d70-cda3eaaca30c" xsi:nil="true"/>
    <Year xmlns="a862938e-ae39-425b-9d70-cda3eaaca30c" xsi:nil="true"/>
    <Month xmlns="a862938e-ae39-425b-9d70-cda3eaaca30c" xsi:nil="true"/>
    <MeetingNo xmlns="a862938e-ae39-425b-9d70-cda3eaaca30c" xsi:nil="true"/>
    <FMBDataSource xmlns="a862938e-ae39-425b-9d70-cda3eaaca30c" xsi:nil="true"/>
    <lcf76f155ced4ddcb4097134ff3c332f xmlns="ad89e3a7-bc44-4ae9-b26a-b14eb6ab234a">
      <Terms xmlns="http://schemas.microsoft.com/office/infopath/2007/PartnerControls"/>
    </lcf76f155ced4ddcb4097134ff3c332f>
    <TaxCatchAll xmlns="a862938e-ae39-425b-9d70-cda3eaaca30c" xsi:nil="true"/>
    <SpeciesGroup xmlns="a862938e-ae39-425b-9d70-cda3eaaca30c" xsi:nil="true"/>
    <FinancialYear xmlns="a862938e-ae39-425b-9d70-cda3eaaca3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811EC2930E84588E5FE36575C6CED" ma:contentTypeVersion="35" ma:contentTypeDescription="Create a new document." ma:contentTypeScope="" ma:versionID="d96ddc8b0bf9190c2455dc7432147e40">
  <xsd:schema xmlns:xsd="http://www.w3.org/2001/XMLSchema" xmlns:xs="http://www.w3.org/2001/XMLSchema" xmlns:p="http://schemas.microsoft.com/office/2006/metadata/properties" xmlns:ns2="a862938e-ae39-425b-9d70-cda3eaaca30c" xmlns:ns3="ad89e3a7-bc44-4ae9-b26a-b14eb6ab234a" targetNamespace="http://schemas.microsoft.com/office/2006/metadata/properties" ma:root="true" ma:fieldsID="6a6793aa0f067b73c139168f8026a789" ns2:_="" ns3:_="">
    <xsd:import namespace="a862938e-ae39-425b-9d70-cda3eaaca30c"/>
    <xsd:import namespace="ad89e3a7-bc44-4ae9-b26a-b14eb6ab234a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ConcessionType" minOccurs="0"/>
                <xsd:element ref="ns2:FMBDataSource" minOccurs="0"/>
                <xsd:element ref="ns2:DocumentType" minOccurs="0"/>
                <xsd:element ref="ns2:Entity" minOccurs="0"/>
                <xsd:element ref="ns2:FinancialYear" minOccurs="0"/>
                <xsd:element ref="ns2:MACRAG" minOccurs="0"/>
                <xsd:element ref="ns2:MeetingNo" minOccurs="0"/>
                <xsd:element ref="ns2:Month" minOccurs="0"/>
                <xsd:element ref="ns2:Quarter" minOccurs="0"/>
                <xsd:element ref="ns2:Year" minOccurs="0"/>
                <xsd:element ref="ns2:DocumentStatus" minOccurs="0"/>
                <xsd:element ref="ns2:GearType" minOccurs="0"/>
                <xsd:element ref="ns2:_dlc_DocId" minOccurs="0"/>
                <xsd:element ref="ns2:_dlc_DocIdPersistId" minOccurs="0"/>
                <xsd:element ref="ns2:Sector" minOccurs="0"/>
                <xsd:element ref="ns2:SpeciesGroup" minOccurs="0"/>
                <xsd:element ref="ns2:St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2938e-ae39-425b-9d70-cda3eaaca30c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cessionType" ma:index="3" nillable="true" ma:displayName="Concession Type" ma:format="Dropdown" ma:internalName="ConcessionType" ma:readOnly="false">
      <xsd:simpleType>
        <xsd:restriction base="dms:Choice">
          <xsd:enumeration value="Boat SFR"/>
          <xsd:enumeration value="Gear SFR"/>
          <xsd:enumeration value="Quota SFR"/>
          <xsd:enumeration value="Scientific Permit"/>
          <xsd:enumeration value="Foreign Fishing License"/>
          <xsd:enumeration value="Permit"/>
          <xsd:enumeration value="Torres Strait license"/>
        </xsd:restriction>
      </xsd:simpleType>
    </xsd:element>
    <xsd:element name="FMBDataSource" ma:index="4" nillable="true" ma:displayName="Data Source" ma:format="Dropdown" ma:internalName="FMBDataSource" ma:readOnly="false">
      <xsd:simpleType>
        <xsd:restriction base="dms:Choice">
          <xsd:enumeration value="Logbook-catch and effort"/>
          <xsd:enumeration value="Logbook-wildlife"/>
          <xsd:enumeration value="CDR"/>
          <xsd:enumeration value="Observer-catch and effort"/>
          <xsd:enumeration value="Observer-wildlife"/>
          <xsd:enumeration value="EM"/>
          <xsd:enumeration value="Licensing"/>
          <xsd:enumeration value="ABARES"/>
          <xsd:enumeration value="CSIRO"/>
        </xsd:restriction>
      </xsd:simpleType>
    </xsd:element>
    <xsd:element name="DocumentType" ma:index="5" nillable="true" ma:displayName="Document Type" ma:format="Dropdown" ma:internalName="DocumentType" ma:readOnly="false">
      <xsd:simpleType>
        <xsd:restriction base="dms:Choice">
          <xsd:enumeration value="Action Items"/>
          <xsd:enumeration value="Agenda Item"/>
          <xsd:enumeration value="Brief"/>
          <xsd:enumeration value="Consession Conditions"/>
          <xsd:enumeration value="Copy"/>
          <xsd:enumeration value="Correspondence"/>
          <xsd:enumeration value="Invoice"/>
          <xsd:enumeration value="Itinerary"/>
          <xsd:enumeration value="Legislation"/>
          <xsd:enumeration value="Letter"/>
          <xsd:enumeration value="Meeting Minutes"/>
          <xsd:enumeration value="Ministerial Brief"/>
          <xsd:enumeration value="Minute"/>
          <xsd:enumeration value="Paper"/>
          <xsd:enumeration value="Plan"/>
          <xsd:enumeration value="Presentation"/>
          <xsd:enumeration value="Report"/>
          <xsd:enumeration value="Template"/>
        </xsd:restriction>
      </xsd:simpleType>
    </xsd:element>
    <xsd:element name="Entity" ma:index="6" nillable="true" ma:displayName="Entity" ma:format="Dropdown" ma:internalName="Entity" ma:readOnly="false">
      <xsd:simpleType>
        <xsd:restriction base="dms:Choice">
          <xsd:enumeration value="AFMA"/>
          <xsd:enumeration value="CSIRO"/>
          <xsd:enumeration value="ABARES"/>
          <xsd:enumeration value="AAD"/>
          <xsd:enumeration value="DAWR"/>
          <xsd:enumeration value="AAP"/>
          <xsd:enumeration value="DoEE"/>
        </xsd:restriction>
      </xsd:simpleType>
    </xsd:element>
    <xsd:element name="FinancialYear" ma:index="7" nillable="true" ma:displayName="Financial Year" ma:format="Dropdown" ma:internalName="FinancialYear" ma:readOnly="false">
      <xsd:simpleType>
        <xsd:union memberTypes="dms:Text">
          <xsd:simpleType>
            <xsd:restriction base="dms:Choice">
              <xsd:enumeration value="2015-2016"/>
              <xsd:enumeration value="2016-2017"/>
              <xsd:enumeration value="2017-2018"/>
              <xsd:enumeration value="2018-2019"/>
              <xsd:enumeration value="2019-2020"/>
              <xsd:enumeration value="2020-2021"/>
              <xsd:enumeration value="2021-2022"/>
              <xsd:enumeration value="2022-2023"/>
              <xsd:enumeration value="2023-2025"/>
              <xsd:enumeration value="2025-2027"/>
            </xsd:restriction>
          </xsd:simpleType>
        </xsd:union>
      </xsd:simpleType>
    </xsd:element>
    <xsd:element name="MACRAG" ma:index="8" nillable="true" ma:displayName="MAC RAG" ma:format="Dropdown" ma:internalName="MACRAG" ma:readOnly="false">
      <xsd:simpleType>
        <xsd:restriction base="dms:Choice">
          <xsd:enumeration value="NORMAC"/>
          <xsd:enumeration value="NPRAG"/>
          <xsd:enumeration value="SEMAC"/>
          <xsd:enumeration value="Scallop MAC"/>
          <xsd:enumeration value="SESSFRAG"/>
          <xsd:enumeration value="SERAG"/>
          <xsd:enumeration value="SharkRAG"/>
          <xsd:enumeration value="SPF Scientific Panel"/>
          <xsd:enumeration value="Scallop RAG"/>
          <xsd:enumeration value="GABMAC"/>
          <xsd:enumeration value="GABRAG"/>
          <xsd:enumeration value="SquidRAG"/>
          <xsd:enumeration value="SPF Stakeholder Forum"/>
          <xsd:enumeration value="TTRAG"/>
          <xsd:enumeration value="TTMAC"/>
          <xsd:enumeration value="SARAG"/>
          <xsd:enumeration value="SouthMAC"/>
          <xsd:enumeration value="SBTMAC"/>
        </xsd:restriction>
      </xsd:simpleType>
    </xsd:element>
    <xsd:element name="MeetingNo" ma:index="9" nillable="true" ma:displayName="Meeting No" ma:internalName="MeetingNo" ma:readOnly="false">
      <xsd:simpleType>
        <xsd:restriction base="dms:Text">
          <xsd:maxLength value="255"/>
        </xsd:restriction>
      </xsd:simpleType>
    </xsd:element>
    <xsd:element name="Month" ma:index="10" nillable="true" ma:displayName="Month" ma:format="Dropdown" ma:internalName="Month" ma:readOnly="false">
      <xsd:simpleType>
        <xsd:restriction base="dms:Choice">
          <xsd:enumeration value="1.Jan"/>
          <xsd:enumeration value="2.Feb"/>
          <xsd:enumeration value="3.Mar"/>
          <xsd:enumeration value="4.Apr"/>
          <xsd:enumeration value="5.May"/>
          <xsd:enumeration value="6.Jun"/>
          <xsd:enumeration value="7.Jul"/>
          <xsd:enumeration value="8.Aug"/>
          <xsd:enumeration value="9.Sep"/>
          <xsd:enumeration value="10.Oct"/>
          <xsd:enumeration value="11.Nov"/>
          <xsd:enumeration value="12.Dec"/>
        </xsd:restriction>
      </xsd:simpleType>
    </xsd:element>
    <xsd:element name="Quarter" ma:index="11" nillable="true" ma:displayName="Quarter" ma:format="Dropdown" ma:internalName="Quarter" ma:readOnly="false">
      <xsd:simpleType>
        <xsd:restriction base="dms:Choice">
          <xsd:enumeration value="1.March"/>
          <xsd:enumeration value="2.June"/>
          <xsd:enumeration value="3.September"/>
          <xsd:enumeration value="4.December"/>
        </xsd:restriction>
      </xsd:simpleType>
    </xsd:element>
    <xsd:element name="Year" ma:index="12" nillable="true" ma:displayName="Year" ma:format="Dropdown" ma:internalName="Year" ma:readOnly="false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DocumentStatus" ma:index="13" nillable="true" ma:displayName="Document Status" ma:format="Dropdown" ma:internalName="DocumentStatus" ma:readOnly="false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  <xsd:element name="GearType" ma:index="16" nillable="true" ma:displayName="Gear Type" ma:format="Dropdown" ma:hidden="true" ma:internalName="GearType" ma:readOnly="false">
      <xsd:simpleType>
        <xsd:restriction base="dms:Choice">
          <xsd:enumeration value="Midwater Trawl"/>
          <xsd:enumeration value="Minor Line"/>
          <xsd:enumeration value="Purse Seine"/>
          <xsd:enumeration value="Demersal Longline"/>
          <xsd:enumeration value="Pelagic Longline"/>
          <xsd:enumeration value="Otter Trawl"/>
          <xsd:enumeration value="Danish Seine"/>
          <xsd:enumeration value="Gillnet"/>
          <xsd:enumeration value="Hook"/>
          <xsd:enumeration value="Pair Trawl"/>
          <xsd:enumeration value="Trap"/>
          <xsd:enumeration value="Pot"/>
          <xsd:enumeration value="Scallop Dredge"/>
          <xsd:enumeration value="Squid Jig"/>
          <xsd:enumeration value="Line"/>
          <xsd:enumeration value="Trawl"/>
          <xsd:enumeration value="Hand Collection"/>
        </xsd:restriction>
      </xsd:simpleType>
    </xsd:element>
    <xsd:element name="_dlc_DocId" ma:index="1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ector" ma:index="21" nillable="true" ma:displayName="Sector" ma:format="Dropdown" ma:hidden="true" ma:internalName="Sector" ma:readOnly="false">
      <xsd:simpleType>
        <xsd:restriction base="dms:Choice">
          <xsd:enumeration value="GHAT"/>
          <xsd:enumeration value="SET"/>
          <xsd:enumeration value="GABT"/>
          <xsd:enumeration value="VIT"/>
          <xsd:enumeration value="Aquarium"/>
          <xsd:enumeration value="Sea cucumber"/>
          <xsd:enumeration value="Lobster/Trochus"/>
          <xsd:enumeration value="WDWT"/>
          <xsd:enumeration value="NWS"/>
          <xsd:enumeration value="JADGLF"/>
          <xsd:enumeration value="JADTRF"/>
          <xsd:enumeration value="JAGMF"/>
          <xsd:enumeration value="JANDPFF"/>
          <xsd:enumeration value="JANSF"/>
          <xsd:enumeration value="NAFC"/>
          <xsd:enumeration value="NTFJASF"/>
        </xsd:restriction>
      </xsd:simpleType>
    </xsd:element>
    <xsd:element name="SpeciesGroup" ma:index="22" nillable="true" ma:displayName="Species Group" ma:format="Dropdown" ma:hidden="true" ma:internalName="SpeciesGroup" ma:readOnly="false">
      <xsd:simpleType>
        <xsd:restriction base="dms:Choice">
          <xsd:enumeration value="Sharks"/>
          <xsd:enumeration value="Seabirds"/>
          <xsd:enumeration value="Turtles"/>
          <xsd:enumeration value="Dolphins"/>
          <xsd:enumeration value="Seals and Sealions"/>
          <xsd:enumeration value="Whales"/>
          <xsd:enumeration value="Albatrosses"/>
          <xsd:enumeration value="Other"/>
        </xsd:restriction>
      </xsd:simpleType>
    </xsd:element>
    <xsd:element name="State" ma:index="23" nillable="true" ma:displayName="State" ma:format="Dropdown" ma:hidden="true" ma:internalName="State" ma:readOnly="false">
      <xsd:simpleType>
        <xsd:restriction base="dms:Choice">
          <xsd:enumeration value="ACT"/>
          <xsd:enumeration value="NSW"/>
          <xsd:enumeration value="VIC"/>
          <xsd:enumeration value="QLD"/>
          <xsd:enumeration value="NT"/>
          <xsd:enumeration value="SA"/>
          <xsd:enumeration value="WA"/>
          <xsd:enumeration value="TAS"/>
        </xsd:restriction>
      </xsd:simple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41" nillable="true" ma:displayName="Taxonomy Catch All Column" ma:hidden="true" ma:list="{3cf81046-818f-43d6-8f68-77c186e6cc92}" ma:internalName="TaxCatchAll" ma:showField="CatchAllData" ma:web="a862938e-ae39-425b-9d70-cda3eaaca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9e3a7-bc44-4ae9-b26a-b14eb6ab2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D80E5-88CD-4215-985C-2265D29653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04812D-6D9D-4ABC-AFED-FB1FDE144F4E}">
  <ds:schemaRefs>
    <ds:schemaRef ds:uri="http://schemas.microsoft.com/office/2006/metadata/properties"/>
    <ds:schemaRef ds:uri="http://schemas.microsoft.com/office/infopath/2007/PartnerControls"/>
    <ds:schemaRef ds:uri="a862938e-ae39-425b-9d70-cda3eaaca30c"/>
    <ds:schemaRef ds:uri="ad89e3a7-bc44-4ae9-b26a-b14eb6ab234a"/>
  </ds:schemaRefs>
</ds:datastoreItem>
</file>

<file path=customXml/itemProps3.xml><?xml version="1.0" encoding="utf-8"?>
<ds:datastoreItem xmlns:ds="http://schemas.openxmlformats.org/officeDocument/2006/customXml" ds:itemID="{E1B2490A-0048-4729-8B1B-8E80B8258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2938e-ae39-425b-9d70-cda3eaaca30c"/>
    <ds:schemaRef ds:uri="ad89e3a7-bc44-4ae9-b26a-b14eb6ab2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B7A6F1-67C4-4207-9A93-290882680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</TotalTime>
  <Pages>6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WALLIS, Darci</dc:creator>
  <cp:keywords/>
  <cp:lastModifiedBy>WILLIAMS, Natalie</cp:lastModifiedBy>
  <cp:revision>3</cp:revision>
  <dcterms:created xsi:type="dcterms:W3CDTF">2025-05-27T00:19:00Z</dcterms:created>
  <dcterms:modified xsi:type="dcterms:W3CDTF">2025-05-27T00:19:00Z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99581230-c43e-4518-8786-02eb6d9abd3e</vt:lpwstr>
  </property>
  <property fmtid="{D5CDD505-2E9C-101B-9397-08002B2CF9AE}" pid="3" name="ContentTypeId">
    <vt:lpwstr>0x010100C66811EC2930E84588E5FE36575C6CED</vt:lpwstr>
  </property>
  <property fmtid="{D5CDD505-2E9C-101B-9397-08002B2CF9AE}" pid="4" name="_dlc_DocIdItemGuid">
    <vt:lpwstr>004b9b14-d7c7-424a-8acd-396ec9272478</vt:lpwstr>
  </property>
  <property fmtid="{D5CDD505-2E9C-101B-9397-08002B2CF9AE}" pid="5" name="MediaServiceImageTags">
    <vt:lpwstr/>
  </property>
  <property fmtid="{D5CDD505-2E9C-101B-9397-08002B2CF9AE}" pid="6" name="SEC">
    <vt:lpwstr>OFFICIAL</vt:lpwstr>
  </property>
  <property fmtid="{D5CDD505-2E9C-101B-9397-08002B2CF9AE}" pid="7" name="ApplyMark">
    <vt:lpwstr>false</vt:lpwstr>
  </property>
</Properties>
</file>