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19A1483B" w:rsidR="005E317F" w:rsidRPr="00D15A4D" w:rsidRDefault="005E317F" w:rsidP="42CFC087">
      <w:pPr>
        <w:rPr>
          <w:sz w:val="28"/>
          <w:szCs w:val="28"/>
        </w:rPr>
      </w:pPr>
      <w:r>
        <w:br/>
      </w:r>
      <w:r w:rsidR="7D6BCDFA">
        <w:t xml:space="preserve"> </w:t>
      </w:r>
      <w:r>
        <w:rPr>
          <w:noProof/>
          <w:lang w:eastAsia="en-AU"/>
        </w:rPr>
        <w:drawing>
          <wp:inline distT="0" distB="0" distL="0" distR="0" wp14:anchorId="2D2B6140" wp14:editId="015F2FBA">
            <wp:extent cx="1503328" cy="1105200"/>
            <wp:effectExtent l="0" t="0" r="1905" b="0"/>
            <wp:docPr id="701755458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D15A4D" w:rsidRDefault="005E317F" w:rsidP="005E317F">
      <w:pPr>
        <w:rPr>
          <w:sz w:val="19"/>
        </w:rPr>
      </w:pPr>
    </w:p>
    <w:p w14:paraId="11D82666" w14:textId="6A64C6EF" w:rsidR="005E317F" w:rsidRPr="00D15A4D" w:rsidRDefault="003F506B" w:rsidP="005E317F">
      <w:pPr>
        <w:pStyle w:val="ShortT"/>
      </w:pPr>
      <w:bookmarkStart w:id="0" w:name="Determination_Title"/>
      <w:r w:rsidRPr="00D15A4D">
        <w:t>Defence Determination</w:t>
      </w:r>
      <w:r w:rsidR="00506A01" w:rsidRPr="00D15A4D">
        <w:t>, Conditions of service</w:t>
      </w:r>
      <w:r w:rsidR="005E317F" w:rsidRPr="00D15A4D">
        <w:t xml:space="preserve"> Amendment (</w:t>
      </w:r>
      <w:r w:rsidR="00DD4FDB">
        <w:t>Antarctic A</w:t>
      </w:r>
      <w:r w:rsidR="00DD4FDB" w:rsidRPr="00DD4FDB">
        <w:t>llowance</w:t>
      </w:r>
      <w:r w:rsidR="005E317F" w:rsidRPr="00D15A4D">
        <w:t xml:space="preserve">) </w:t>
      </w:r>
      <w:r w:rsidR="00506A01" w:rsidRPr="00D15A4D">
        <w:t>Determination</w:t>
      </w:r>
      <w:r w:rsidR="005E317F" w:rsidRPr="00D15A4D">
        <w:t xml:space="preserve"> </w:t>
      </w:r>
      <w:r w:rsidR="00DD4FDB">
        <w:t>(No. 6</w:t>
      </w:r>
      <w:r w:rsidR="001B0773">
        <w:t xml:space="preserve">) </w:t>
      </w:r>
      <w:r w:rsidR="00E176E3">
        <w:t>202</w:t>
      </w:r>
      <w:bookmarkEnd w:id="0"/>
      <w:r w:rsidR="001B0773">
        <w:t>5</w:t>
      </w:r>
    </w:p>
    <w:p w14:paraId="2C45D911" w14:textId="694EF2C4" w:rsidR="005E317F" w:rsidRPr="00D15A4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15A4D">
        <w:rPr>
          <w:szCs w:val="22"/>
        </w:rPr>
        <w:t xml:space="preserve">I, </w:t>
      </w:r>
      <w:r w:rsidR="00DD4FDB">
        <w:rPr>
          <w:szCs w:val="22"/>
        </w:rPr>
        <w:t>SARAH KATE MCGREGOR</w:t>
      </w:r>
      <w:r w:rsidR="00506A01" w:rsidRPr="00D15A4D">
        <w:rPr>
          <w:szCs w:val="22"/>
        </w:rPr>
        <w:t>,</w:t>
      </w:r>
      <w:r w:rsidR="00B65E0D">
        <w:rPr>
          <w:szCs w:val="22"/>
        </w:rPr>
        <w:t xml:space="preserve"> Acting</w:t>
      </w:r>
      <w:r w:rsidR="00506A01" w:rsidRPr="00D15A4D">
        <w:rPr>
          <w:szCs w:val="22"/>
        </w:rPr>
        <w:t xml:space="preserve"> </w:t>
      </w:r>
      <w:r w:rsidR="003E639F">
        <w:rPr>
          <w:szCs w:val="22"/>
        </w:rPr>
        <w:t>Director General</w:t>
      </w:r>
      <w:r w:rsidR="00506A01" w:rsidRPr="00D15A4D">
        <w:rPr>
          <w:szCs w:val="22"/>
        </w:rPr>
        <w:t>, People Policy and Employment Conditions,</w:t>
      </w:r>
      <w:r w:rsidRPr="00D15A4D">
        <w:rPr>
          <w:szCs w:val="22"/>
        </w:rPr>
        <w:t xml:space="preserve"> make the following </w:t>
      </w:r>
      <w:r w:rsidR="00506A01" w:rsidRPr="00D15A4D">
        <w:rPr>
          <w:szCs w:val="22"/>
        </w:rPr>
        <w:t xml:space="preserve">Determination under section 58B of the </w:t>
      </w:r>
      <w:r w:rsidR="00506A01" w:rsidRPr="00D15A4D">
        <w:rPr>
          <w:i/>
          <w:szCs w:val="22"/>
        </w:rPr>
        <w:t>Defence Act 1903</w:t>
      </w:r>
      <w:r w:rsidRPr="00D15A4D">
        <w:rPr>
          <w:szCs w:val="22"/>
        </w:rPr>
        <w:t>.</w:t>
      </w:r>
    </w:p>
    <w:p w14:paraId="0EA53BFE" w14:textId="181FCFD4" w:rsidR="005E317F" w:rsidRPr="00D15A4D" w:rsidRDefault="005938D3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8 May </w:t>
      </w:r>
      <w:bookmarkStart w:id="1" w:name="_GoBack"/>
      <w:bookmarkEnd w:id="1"/>
      <w:r w:rsidR="001B0773">
        <w:rPr>
          <w:szCs w:val="22"/>
        </w:rPr>
        <w:t>2025</w:t>
      </w:r>
    </w:p>
    <w:p w14:paraId="73FB3871" w14:textId="5ACF6630" w:rsidR="005E317F" w:rsidRPr="00D15A4D" w:rsidRDefault="00DD4FDB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Sarah M</w:t>
      </w:r>
      <w:r w:rsidR="00B65E0D">
        <w:rPr>
          <w:szCs w:val="22"/>
        </w:rPr>
        <w:t>cG</w:t>
      </w:r>
      <w:r>
        <w:rPr>
          <w:szCs w:val="22"/>
        </w:rPr>
        <w:t>regor</w:t>
      </w:r>
    </w:p>
    <w:p w14:paraId="07B13799" w14:textId="68A73C2B" w:rsidR="00506A01" w:rsidRPr="00D15A4D" w:rsidRDefault="00B65E0D" w:rsidP="00506A01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3E639F">
        <w:rPr>
          <w:sz w:val="22"/>
        </w:rPr>
        <w:t>Director General</w:t>
      </w:r>
      <w:r w:rsidR="00506A01" w:rsidRPr="00D15A4D">
        <w:rPr>
          <w:sz w:val="22"/>
        </w:rPr>
        <w:br/>
        <w:t>People Policy and Employment Conditions</w:t>
      </w:r>
      <w:r w:rsidR="00506A01" w:rsidRPr="00D15A4D">
        <w:rPr>
          <w:sz w:val="22"/>
        </w:rPr>
        <w:br/>
        <w:t>Defence People Group</w:t>
      </w:r>
    </w:p>
    <w:p w14:paraId="34AE9577" w14:textId="77777777" w:rsidR="00B20990" w:rsidRPr="00D15A4D" w:rsidRDefault="00B20990" w:rsidP="00B20990"/>
    <w:p w14:paraId="28A8C881" w14:textId="77777777" w:rsidR="00B20990" w:rsidRPr="00D15A4D" w:rsidRDefault="00B20990" w:rsidP="00B20990">
      <w:pPr>
        <w:sectPr w:rsidR="00B20990" w:rsidRPr="00D15A4D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15A4D" w:rsidRDefault="00B20990" w:rsidP="00B20990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3EEA6A2A" w14:textId="093F90AB" w:rsidR="00B65E0D" w:rsidRDefault="008A31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B65E0D">
        <w:rPr>
          <w:noProof/>
        </w:rPr>
        <w:t>1  Name</w:t>
      </w:r>
      <w:r w:rsidR="00B65E0D">
        <w:rPr>
          <w:noProof/>
        </w:rPr>
        <w:tab/>
      </w:r>
      <w:r w:rsidR="00B65E0D">
        <w:rPr>
          <w:noProof/>
        </w:rPr>
        <w:fldChar w:fldCharType="begin"/>
      </w:r>
      <w:r w:rsidR="00B65E0D">
        <w:rPr>
          <w:noProof/>
        </w:rPr>
        <w:instrText xml:space="preserve"> PAGEREF _Toc197591712 \h </w:instrText>
      </w:r>
      <w:r w:rsidR="00B65E0D">
        <w:rPr>
          <w:noProof/>
        </w:rPr>
      </w:r>
      <w:r w:rsidR="00B65E0D">
        <w:rPr>
          <w:noProof/>
        </w:rPr>
        <w:fldChar w:fldCharType="separate"/>
      </w:r>
      <w:r w:rsidR="00D10B80">
        <w:rPr>
          <w:noProof/>
        </w:rPr>
        <w:t>1</w:t>
      </w:r>
      <w:r w:rsidR="00B65E0D">
        <w:rPr>
          <w:noProof/>
        </w:rPr>
        <w:fldChar w:fldCharType="end"/>
      </w:r>
    </w:p>
    <w:p w14:paraId="41F7A90C" w14:textId="47E4DE67" w:rsidR="00B65E0D" w:rsidRDefault="00B65E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_Toc197591713 \h </w:instrText>
      </w:r>
      <w:r>
        <w:rPr>
          <w:noProof/>
        </w:rPr>
      </w:r>
      <w:r>
        <w:rPr>
          <w:noProof/>
        </w:rPr>
        <w:fldChar w:fldCharType="separate"/>
      </w:r>
      <w:r w:rsidR="00D10B80">
        <w:rPr>
          <w:noProof/>
        </w:rPr>
        <w:t>1</w:t>
      </w:r>
      <w:r>
        <w:rPr>
          <w:noProof/>
        </w:rPr>
        <w:fldChar w:fldCharType="end"/>
      </w:r>
    </w:p>
    <w:p w14:paraId="551CF864" w14:textId="326438D1" w:rsidR="00B65E0D" w:rsidRDefault="00B65E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_Toc197591714 \h </w:instrText>
      </w:r>
      <w:r>
        <w:rPr>
          <w:noProof/>
        </w:rPr>
      </w:r>
      <w:r>
        <w:rPr>
          <w:noProof/>
        </w:rPr>
        <w:fldChar w:fldCharType="separate"/>
      </w:r>
      <w:r w:rsidR="00D10B80">
        <w:rPr>
          <w:noProof/>
        </w:rPr>
        <w:t>1</w:t>
      </w:r>
      <w:r>
        <w:rPr>
          <w:noProof/>
        </w:rPr>
        <w:fldChar w:fldCharType="end"/>
      </w:r>
    </w:p>
    <w:p w14:paraId="5371F5A9" w14:textId="5B444E8B" w:rsidR="00B65E0D" w:rsidRDefault="00B65E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_Toc197591715 \h </w:instrText>
      </w:r>
      <w:r>
        <w:rPr>
          <w:noProof/>
        </w:rPr>
      </w:r>
      <w:r>
        <w:rPr>
          <w:noProof/>
        </w:rPr>
        <w:fldChar w:fldCharType="separate"/>
      </w:r>
      <w:r w:rsidR="00D10B80">
        <w:rPr>
          <w:noProof/>
        </w:rPr>
        <w:t>1</w:t>
      </w:r>
      <w:r>
        <w:rPr>
          <w:noProof/>
        </w:rPr>
        <w:fldChar w:fldCharType="end"/>
      </w:r>
    </w:p>
    <w:p w14:paraId="55EA2C5C" w14:textId="3EFF41CD" w:rsidR="00B65E0D" w:rsidRDefault="00B65E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1—Antarctic allowance 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_Toc197591716 \h </w:instrText>
      </w:r>
      <w:r>
        <w:rPr>
          <w:noProof/>
        </w:rPr>
      </w:r>
      <w:r>
        <w:rPr>
          <w:noProof/>
        </w:rPr>
        <w:fldChar w:fldCharType="separate"/>
      </w:r>
      <w:r w:rsidR="00D10B80">
        <w:rPr>
          <w:noProof/>
        </w:rPr>
        <w:t>2</w:t>
      </w:r>
      <w:r>
        <w:rPr>
          <w:noProof/>
        </w:rPr>
        <w:fldChar w:fldCharType="end"/>
      </w:r>
    </w:p>
    <w:p w14:paraId="13B4A8B4" w14:textId="5A75BC6E" w:rsidR="00B65E0D" w:rsidRDefault="00B65E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F353F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_Toc197591717 \h </w:instrText>
      </w:r>
      <w:r>
        <w:rPr>
          <w:noProof/>
        </w:rPr>
      </w:r>
      <w:r>
        <w:rPr>
          <w:noProof/>
        </w:rPr>
        <w:fldChar w:fldCharType="separate"/>
      </w:r>
      <w:r w:rsidR="00D10B80">
        <w:rPr>
          <w:noProof/>
        </w:rPr>
        <w:t>2</w:t>
      </w:r>
      <w:r>
        <w:rPr>
          <w:noProof/>
        </w:rPr>
        <w:fldChar w:fldCharType="end"/>
      </w:r>
    </w:p>
    <w:p w14:paraId="2E6536A0" w14:textId="65B3D475" w:rsidR="00B20990" w:rsidRPr="00D15A4D" w:rsidRDefault="008A31DF" w:rsidP="005E317F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D15A4D" w:rsidRDefault="00B20990" w:rsidP="00B20990"/>
    <w:p w14:paraId="5FB57CD7" w14:textId="77777777" w:rsidR="00B20990" w:rsidRPr="00D15A4D" w:rsidRDefault="00B20990" w:rsidP="00B20990">
      <w:pPr>
        <w:sectPr w:rsidR="00B20990" w:rsidRPr="00D15A4D" w:rsidSect="008417D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0394AE5B" w14:textId="77777777" w:rsidR="009705B7" w:rsidRPr="00D15A4D" w:rsidRDefault="009705B7" w:rsidP="009705B7">
      <w:pPr>
        <w:pStyle w:val="ActHead5"/>
      </w:pPr>
      <w:bookmarkStart w:id="3" w:name="_Toc197591712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</w:p>
    <w:p w14:paraId="79F18710" w14:textId="1F71AAD2" w:rsidR="009705B7" w:rsidRPr="007E3976" w:rsidRDefault="009705B7" w:rsidP="009705B7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5C7A46">
        <w:fldChar w:fldCharType="begin"/>
      </w:r>
      <w:r w:rsidR="005C7A46">
        <w:instrText xml:space="preserve"> STYLEREF  ShortT </w:instrText>
      </w:r>
      <w:r w:rsidR="005C7A46">
        <w:fldChar w:fldCharType="separate"/>
      </w:r>
      <w:r w:rsidR="00D10B80">
        <w:rPr>
          <w:noProof/>
        </w:rPr>
        <w:t>Defence Determination, Conditions of service Amendment (Antarctic Allowance) Determination (No. 6) 2025</w:t>
      </w:r>
      <w:r w:rsidR="005C7A46">
        <w:rPr>
          <w:noProof/>
        </w:rPr>
        <w:fldChar w:fldCharType="end"/>
      </w:r>
      <w:r w:rsidRPr="00BF66E6">
        <w:t>.</w:t>
      </w:r>
    </w:p>
    <w:p w14:paraId="41D75EE2" w14:textId="77777777" w:rsidR="009705B7" w:rsidRDefault="009705B7" w:rsidP="009705B7">
      <w:pPr>
        <w:pStyle w:val="ActHead5"/>
      </w:pPr>
      <w:bookmarkStart w:id="4" w:name="_Toc197591713"/>
      <w:r w:rsidRPr="00D15A4D">
        <w:rPr>
          <w:rStyle w:val="CharSectno"/>
        </w:rPr>
        <w:t>2</w:t>
      </w:r>
      <w:r w:rsidRPr="00D15A4D">
        <w:t xml:space="preserve">  Commencement</w:t>
      </w:r>
      <w:bookmarkEnd w:id="4"/>
    </w:p>
    <w:p w14:paraId="7E5FD77E" w14:textId="77777777" w:rsidR="009705B7" w:rsidRPr="004B22E4" w:rsidRDefault="009705B7" w:rsidP="009705B7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9705B7" w:rsidRPr="00D15A4D" w14:paraId="161C2981" w14:textId="77777777" w:rsidTr="007E1F4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DB0358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9705B7" w:rsidRPr="00D15A4D" w14:paraId="68BFF77F" w14:textId="77777777" w:rsidTr="007E1F46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70E7DE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7C1DB7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8CEF29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9705B7" w:rsidRPr="00D15A4D" w14:paraId="17C57F70" w14:textId="77777777" w:rsidTr="007E1F46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86A9DD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2F5E3F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3F845B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9705B7" w:rsidRPr="00D15A4D" w14:paraId="1E953A0F" w14:textId="77777777" w:rsidTr="007E1F46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B6A024" w14:textId="77777777" w:rsidR="009705B7" w:rsidRPr="00D15A4D" w:rsidRDefault="009705B7" w:rsidP="007E1F46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2A3E40" w14:textId="531FAC33" w:rsidR="009705B7" w:rsidRPr="00D15A4D" w:rsidRDefault="009705B7" w:rsidP="00DD4FDB">
            <w:pPr>
              <w:spacing w:before="60" w:line="240" w:lineRule="atLeast"/>
              <w:rPr>
                <w:szCs w:val="22"/>
              </w:rPr>
            </w:pPr>
            <w:r w:rsidRPr="00D15A4D">
              <w:rPr>
                <w:szCs w:val="22"/>
              </w:rPr>
              <w:t>The day the instrument is 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A2E76D" w14:textId="77777777" w:rsidR="009705B7" w:rsidRPr="00D15A4D" w:rsidRDefault="009705B7" w:rsidP="007E1F46">
            <w:pPr>
              <w:rPr>
                <w:szCs w:val="22"/>
              </w:rPr>
            </w:pPr>
          </w:p>
        </w:tc>
      </w:tr>
    </w:tbl>
    <w:p w14:paraId="64AE427C" w14:textId="77777777" w:rsidR="00A22956" w:rsidRPr="005966FB" w:rsidRDefault="0035037F" w:rsidP="005966FB">
      <w:pPr>
        <w:pStyle w:val="notetext"/>
      </w:pPr>
      <w:r w:rsidRPr="005966FB">
        <w:t xml:space="preserve">Note: </w:t>
      </w:r>
      <w:r w:rsidRPr="005966FB">
        <w:tab/>
        <w:t>T</w:t>
      </w:r>
      <w:r w:rsidR="009705B7" w:rsidRPr="005966FB">
        <w:t>his table relates only to the provisions of this instrument as originally made. It will not be amended to deal with any later amendments of this instrument.</w:t>
      </w:r>
    </w:p>
    <w:p w14:paraId="5E13E966" w14:textId="0F9866D9" w:rsidR="009705B7" w:rsidRPr="00A22956" w:rsidRDefault="009705B7" w:rsidP="005966FB">
      <w:pPr>
        <w:pStyle w:val="notetext"/>
        <w:rPr>
          <w:snapToGrid/>
        </w:rPr>
      </w:pPr>
      <w:r w:rsidRPr="00A22956">
        <w:rPr>
          <w:snapToGrid/>
        </w:rPr>
        <w:t xml:space="preserve"> </w:t>
      </w:r>
    </w:p>
    <w:p w14:paraId="3CEDC619" w14:textId="77777777" w:rsidR="009705B7" w:rsidRPr="00387FD4" w:rsidRDefault="009705B7" w:rsidP="009705B7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4E5B2E5E" w14:textId="7F6BE6F5" w:rsidR="005E317F" w:rsidRPr="00D15A4D" w:rsidRDefault="005E317F" w:rsidP="005E317F">
      <w:pPr>
        <w:pStyle w:val="ActHead5"/>
      </w:pPr>
      <w:bookmarkStart w:id="5" w:name="_Toc197591714"/>
      <w:r w:rsidRPr="00D15A4D">
        <w:rPr>
          <w:rStyle w:val="CharSectno"/>
        </w:rPr>
        <w:t>3</w:t>
      </w:r>
      <w:r w:rsidRPr="00D15A4D">
        <w:t xml:space="preserve">  Authority</w:t>
      </w:r>
      <w:bookmarkEnd w:id="5"/>
    </w:p>
    <w:p w14:paraId="1B0EA278" w14:textId="77A65683" w:rsidR="005E317F" w:rsidRPr="00D15A4D" w:rsidRDefault="005E317F" w:rsidP="007E3976">
      <w:pPr>
        <w:pStyle w:val="subsection"/>
        <w:ind w:firstLine="0"/>
      </w:pPr>
      <w:r w:rsidRPr="00D15A4D">
        <w:t>This instrument is made under</w:t>
      </w:r>
      <w:r w:rsidR="00D15A4D" w:rsidRPr="00D15A4D">
        <w:t xml:space="preserve"> section 58B of the </w:t>
      </w:r>
      <w:r w:rsidR="00D15A4D" w:rsidRPr="00D15A4D">
        <w:rPr>
          <w:i/>
        </w:rPr>
        <w:t>Defence Act 1903</w:t>
      </w:r>
      <w:r w:rsidR="00D15A4D" w:rsidRPr="00D15A4D">
        <w:t>.</w:t>
      </w:r>
    </w:p>
    <w:p w14:paraId="1B7B92AA" w14:textId="4D6DF93C" w:rsidR="005E317F" w:rsidRPr="00D15A4D" w:rsidRDefault="005E317F" w:rsidP="005E317F">
      <w:pPr>
        <w:pStyle w:val="ActHead5"/>
      </w:pPr>
      <w:bookmarkStart w:id="6" w:name="_Toc197591715"/>
      <w:r w:rsidRPr="00D15A4D">
        <w:t>4  Schedules</w:t>
      </w:r>
      <w:bookmarkEnd w:id="6"/>
    </w:p>
    <w:p w14:paraId="4DC10822" w14:textId="3523F89E" w:rsidR="007E3976" w:rsidRPr="00D15A4D" w:rsidRDefault="005E317F" w:rsidP="007E3976">
      <w:pPr>
        <w:pStyle w:val="subsection"/>
        <w:ind w:firstLine="0"/>
      </w:pPr>
      <w:r w:rsidRPr="00D15A4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A86803" w14:textId="0C45E161" w:rsidR="005E317F" w:rsidRPr="00D15A4D" w:rsidRDefault="005E317F" w:rsidP="005E317F">
      <w:pPr>
        <w:pStyle w:val="ActHead6"/>
        <w:pageBreakBefore/>
      </w:pPr>
      <w:bookmarkStart w:id="7" w:name="_Toc197591716"/>
      <w:bookmarkStart w:id="8" w:name="Schedule_1"/>
      <w:r w:rsidRPr="00D15A4D">
        <w:rPr>
          <w:rStyle w:val="CharAmSchNo"/>
        </w:rPr>
        <w:lastRenderedPageBreak/>
        <w:t>Schedule 1</w:t>
      </w:r>
      <w:r w:rsidRPr="00D15A4D">
        <w:t>—</w:t>
      </w:r>
      <w:r w:rsidR="00DD4FDB" w:rsidRPr="00DD4FDB">
        <w:t>Antarctic allowance</w:t>
      </w:r>
      <w:r w:rsidR="00DD4FDB">
        <w:t xml:space="preserve"> amendment</w:t>
      </w:r>
      <w:bookmarkEnd w:id="7"/>
    </w:p>
    <w:p w14:paraId="5AAB12FB" w14:textId="77777777" w:rsidR="005E317F" w:rsidRPr="002A3EC7" w:rsidRDefault="009F1229" w:rsidP="005E317F">
      <w:pPr>
        <w:pStyle w:val="ActHead9"/>
        <w:rPr>
          <w:rFonts w:cs="Arial"/>
        </w:rPr>
      </w:pPr>
      <w:bookmarkStart w:id="9" w:name="_Toc197591717"/>
      <w:bookmarkEnd w:id="8"/>
      <w:r w:rsidRPr="002A3EC7">
        <w:rPr>
          <w:rFonts w:cs="Arial"/>
        </w:rPr>
        <w:t>Defence Determination 2016/19, Conditions of service</w:t>
      </w:r>
      <w:bookmarkEnd w:id="9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C31B0E" w:rsidRPr="00D15A4D" w14:paraId="4C19CCB8" w14:textId="77777777" w:rsidTr="00F774B0">
        <w:tc>
          <w:tcPr>
            <w:tcW w:w="992" w:type="dxa"/>
          </w:tcPr>
          <w:p w14:paraId="0AF76553" w14:textId="77777777" w:rsidR="00C31B0E" w:rsidRPr="00991733" w:rsidRDefault="00C31B0E" w:rsidP="00F774B0">
            <w:pPr>
              <w:pStyle w:val="Heading6"/>
            </w:pPr>
            <w:r w:rsidRPr="00991733">
              <w:t>1</w:t>
            </w:r>
          </w:p>
        </w:tc>
        <w:tc>
          <w:tcPr>
            <w:tcW w:w="8367" w:type="dxa"/>
          </w:tcPr>
          <w:p w14:paraId="4FF6DA19" w14:textId="528E0053" w:rsidR="00C31B0E" w:rsidRPr="00991733" w:rsidRDefault="00C31B0E" w:rsidP="00F774B0">
            <w:pPr>
              <w:pStyle w:val="Heading6"/>
            </w:pPr>
            <w:r>
              <w:t>At the end of section 4.4.30</w:t>
            </w:r>
            <w:r w:rsidRPr="00991733">
              <w:t xml:space="preserve"> </w:t>
            </w:r>
          </w:p>
        </w:tc>
      </w:tr>
      <w:tr w:rsidR="00C31B0E" w:rsidRPr="00D15A4D" w14:paraId="18E21714" w14:textId="77777777" w:rsidTr="00F774B0">
        <w:tc>
          <w:tcPr>
            <w:tcW w:w="992" w:type="dxa"/>
          </w:tcPr>
          <w:p w14:paraId="14CF8E4E" w14:textId="77777777" w:rsidR="00C31B0E" w:rsidRPr="00D15A4D" w:rsidRDefault="00C31B0E" w:rsidP="00F774B0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7993098B" w14:textId="031F3264" w:rsidR="00C31B0E" w:rsidRPr="00D15A4D" w:rsidRDefault="00C31B0E" w:rsidP="00F774B0">
            <w:pPr>
              <w:pStyle w:val="Sectiontext"/>
            </w:pPr>
            <w:r>
              <w:rPr>
                <w:iCs/>
              </w:rPr>
              <w:t>Add:</w:t>
            </w:r>
          </w:p>
        </w:tc>
      </w:tr>
      <w:tr w:rsidR="00C31B0E" w:rsidRPr="00D15A4D" w14:paraId="6931EF20" w14:textId="77777777" w:rsidTr="00F774B0">
        <w:tc>
          <w:tcPr>
            <w:tcW w:w="992" w:type="dxa"/>
          </w:tcPr>
          <w:p w14:paraId="7D0B36D6" w14:textId="77777777" w:rsidR="00C31B0E" w:rsidRPr="00D15A4D" w:rsidRDefault="00C31B0E" w:rsidP="00F774B0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3243AC33" w14:textId="1EDACD25" w:rsidR="00C31B0E" w:rsidRDefault="00C31B0E" w:rsidP="00484723">
            <w:pPr>
              <w:pStyle w:val="notepara"/>
            </w:pPr>
            <w:r w:rsidRPr="00484723">
              <w:rPr>
                <w:b/>
              </w:rPr>
              <w:t>Note:</w:t>
            </w:r>
            <w:r>
              <w:tab/>
            </w:r>
            <w:r w:rsidR="00484723">
              <w:t>Under subsection A.1.6.2</w:t>
            </w:r>
            <w:r w:rsidR="00D10B80">
              <w:t xml:space="preserve"> of DFRT Determination No. 6 of 2025</w:t>
            </w:r>
            <w:r w:rsidR="00484723">
              <w:t>, Antarctic allowance may not be payable if the member is receiving a maritime crew B-F allowance that is not in connection with their posting and the rate of that allowance is higher than Antarctic Allowance.</w:t>
            </w:r>
          </w:p>
        </w:tc>
      </w:tr>
      <w:tr w:rsidR="003F506B" w:rsidRPr="00D15A4D" w14:paraId="56486F0D" w14:textId="77777777" w:rsidTr="003F506B">
        <w:tc>
          <w:tcPr>
            <w:tcW w:w="992" w:type="dxa"/>
          </w:tcPr>
          <w:p w14:paraId="7004037E" w14:textId="4FE6B828" w:rsidR="003F506B" w:rsidRPr="00991733" w:rsidRDefault="00C31B0E" w:rsidP="00DE5F2E">
            <w:pPr>
              <w:pStyle w:val="Heading6"/>
            </w:pPr>
            <w:r>
              <w:t>2</w:t>
            </w:r>
          </w:p>
        </w:tc>
        <w:tc>
          <w:tcPr>
            <w:tcW w:w="8367" w:type="dxa"/>
          </w:tcPr>
          <w:p w14:paraId="6506F095" w14:textId="52DCB2F7" w:rsidR="003F506B" w:rsidRPr="00991733" w:rsidRDefault="00C31B0E" w:rsidP="00C31B0E">
            <w:pPr>
              <w:pStyle w:val="Heading6"/>
            </w:pPr>
            <w:r>
              <w:t>Section 4.4.33</w:t>
            </w:r>
          </w:p>
        </w:tc>
      </w:tr>
      <w:tr w:rsidR="003F506B" w:rsidRPr="00D15A4D" w14:paraId="12603FAE" w14:textId="77777777" w:rsidTr="003F506B">
        <w:tc>
          <w:tcPr>
            <w:tcW w:w="992" w:type="dxa"/>
          </w:tcPr>
          <w:p w14:paraId="33D92748" w14:textId="77777777" w:rsidR="003F506B" w:rsidRPr="00D15A4D" w:rsidRDefault="003F506B" w:rsidP="00AA0820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CC4BBAA" w14:textId="594FC750" w:rsidR="003F506B" w:rsidRPr="00D15A4D" w:rsidRDefault="00DD4FDB" w:rsidP="00C31B0E">
            <w:pPr>
              <w:pStyle w:val="Sectiontext"/>
            </w:pPr>
            <w:r>
              <w:rPr>
                <w:iCs/>
              </w:rPr>
              <w:t xml:space="preserve">Repeal the </w:t>
            </w:r>
            <w:r w:rsidR="00C31B0E">
              <w:rPr>
                <w:iCs/>
              </w:rPr>
              <w:t>section.</w:t>
            </w:r>
          </w:p>
        </w:tc>
      </w:tr>
    </w:tbl>
    <w:p w14:paraId="3BBDCB24" w14:textId="77777777" w:rsidR="00142C51" w:rsidRPr="006B711C" w:rsidRDefault="00142C51" w:rsidP="00DD4FDB">
      <w:pPr>
        <w:pStyle w:val="Heading6"/>
      </w:pPr>
    </w:p>
    <w:sectPr w:rsidR="00142C51" w:rsidRPr="006B711C" w:rsidSect="009705B7">
      <w:headerReference w:type="first" r:id="rId22"/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A3EF6" w14:textId="77777777" w:rsidR="005C7A46" w:rsidRDefault="005C7A46" w:rsidP="0048364F">
      <w:pPr>
        <w:spacing w:line="240" w:lineRule="auto"/>
      </w:pPr>
      <w:r>
        <w:separator/>
      </w:r>
    </w:p>
  </w:endnote>
  <w:endnote w:type="continuationSeparator" w:id="0">
    <w:p w14:paraId="7CC40E41" w14:textId="77777777" w:rsidR="005C7A46" w:rsidRDefault="005C7A4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7709919F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10B80">
            <w:rPr>
              <w:i/>
              <w:noProof/>
              <w:sz w:val="18"/>
            </w:rPr>
            <w:t>Defence Determination, Conditions of service Amendment (Antarctic Allowance) Determination (No. 6)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B20990" w14:paraId="13D2EC2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7326A9DF" w:rsidR="00B20990" w:rsidRPr="00B20990" w:rsidRDefault="00BA0F45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938D3">
            <w:rPr>
              <w:i/>
              <w:noProof/>
              <w:sz w:val="18"/>
            </w:rPr>
            <w:t>Defence Determination, Conditions of service Amendment (Antarctic Allowance) Determination (No. 6)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6A4F9B96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38D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144248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B20990" w:rsidRDefault="00B20990" w:rsidP="007946FE">
          <w:pPr>
            <w:rPr>
              <w:sz w:val="18"/>
            </w:rPr>
          </w:pPr>
        </w:p>
      </w:tc>
    </w:tr>
  </w:tbl>
  <w:p w14:paraId="1E3A9C80" w14:textId="77777777" w:rsidR="00B20990" w:rsidRPr="00ED79B6" w:rsidRDefault="00B20990" w:rsidP="006D366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C4536" w14:textId="77777777" w:rsidR="005C7A46" w:rsidRDefault="005C7A46" w:rsidP="0048364F">
      <w:pPr>
        <w:spacing w:line="240" w:lineRule="auto"/>
      </w:pPr>
      <w:r>
        <w:separator/>
      </w:r>
    </w:p>
  </w:footnote>
  <w:footnote w:type="continuationSeparator" w:id="0">
    <w:p w14:paraId="37913337" w14:textId="77777777" w:rsidR="005C7A46" w:rsidRDefault="005C7A4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D8A4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7AB2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989E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AEE8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EE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0F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03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647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8A9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A2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hybridMultilevel"/>
    <w:tmpl w:val="6F7076BC"/>
    <w:styleLink w:val="OPCBodyList"/>
    <w:lvl w:ilvl="0" w:tplc="43405BA6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080D836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44D4C72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200A728C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3F046A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9C69B4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548D59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86EBED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E04D69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31B1E"/>
    <w:multiLevelType w:val="hybridMultilevel"/>
    <w:tmpl w:val="1C0AF754"/>
    <w:lvl w:ilvl="0" w:tplc="F7A07A12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17B91"/>
    <w:rsid w:val="00034420"/>
    <w:rsid w:val="0004044E"/>
    <w:rsid w:val="000430E5"/>
    <w:rsid w:val="000505FB"/>
    <w:rsid w:val="0005120E"/>
    <w:rsid w:val="00054577"/>
    <w:rsid w:val="00060269"/>
    <w:rsid w:val="0006083F"/>
    <w:rsid w:val="000614BF"/>
    <w:rsid w:val="0007169C"/>
    <w:rsid w:val="00074793"/>
    <w:rsid w:val="00077593"/>
    <w:rsid w:val="00083F48"/>
    <w:rsid w:val="000A479A"/>
    <w:rsid w:val="000A7DF9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4D06"/>
    <w:rsid w:val="00127399"/>
    <w:rsid w:val="00142C51"/>
    <w:rsid w:val="00160BD7"/>
    <w:rsid w:val="001643C9"/>
    <w:rsid w:val="00164901"/>
    <w:rsid w:val="00165568"/>
    <w:rsid w:val="00166082"/>
    <w:rsid w:val="00166C2F"/>
    <w:rsid w:val="001716C9"/>
    <w:rsid w:val="00177AE7"/>
    <w:rsid w:val="00184261"/>
    <w:rsid w:val="0019196A"/>
    <w:rsid w:val="00193461"/>
    <w:rsid w:val="001939E1"/>
    <w:rsid w:val="0019452E"/>
    <w:rsid w:val="00195382"/>
    <w:rsid w:val="001A3B9F"/>
    <w:rsid w:val="001A5520"/>
    <w:rsid w:val="001A65C0"/>
    <w:rsid w:val="001B0773"/>
    <w:rsid w:val="001B7A5D"/>
    <w:rsid w:val="001C69C4"/>
    <w:rsid w:val="001D115D"/>
    <w:rsid w:val="001D6B30"/>
    <w:rsid w:val="001D75D3"/>
    <w:rsid w:val="001E0A8D"/>
    <w:rsid w:val="001E27B1"/>
    <w:rsid w:val="001E3590"/>
    <w:rsid w:val="001E51FE"/>
    <w:rsid w:val="001E7407"/>
    <w:rsid w:val="001F1A46"/>
    <w:rsid w:val="00201D27"/>
    <w:rsid w:val="002037BC"/>
    <w:rsid w:val="00207299"/>
    <w:rsid w:val="0021153A"/>
    <w:rsid w:val="0021243D"/>
    <w:rsid w:val="0022229F"/>
    <w:rsid w:val="002245A6"/>
    <w:rsid w:val="002302EA"/>
    <w:rsid w:val="00236DFB"/>
    <w:rsid w:val="00237614"/>
    <w:rsid w:val="00240749"/>
    <w:rsid w:val="002468D7"/>
    <w:rsid w:val="00247E97"/>
    <w:rsid w:val="00256C81"/>
    <w:rsid w:val="002748EA"/>
    <w:rsid w:val="00285BC8"/>
    <w:rsid w:val="00285CDD"/>
    <w:rsid w:val="00291167"/>
    <w:rsid w:val="0029489E"/>
    <w:rsid w:val="00295D3E"/>
    <w:rsid w:val="00297ECB"/>
    <w:rsid w:val="002A3EC7"/>
    <w:rsid w:val="002B01C4"/>
    <w:rsid w:val="002B1B7A"/>
    <w:rsid w:val="002C152A"/>
    <w:rsid w:val="002C71AE"/>
    <w:rsid w:val="002D043A"/>
    <w:rsid w:val="002F2F7B"/>
    <w:rsid w:val="0031713F"/>
    <w:rsid w:val="003222D1"/>
    <w:rsid w:val="0032750F"/>
    <w:rsid w:val="003415D3"/>
    <w:rsid w:val="003442F6"/>
    <w:rsid w:val="00346335"/>
    <w:rsid w:val="0035037F"/>
    <w:rsid w:val="00352B0F"/>
    <w:rsid w:val="003561B0"/>
    <w:rsid w:val="00397893"/>
    <w:rsid w:val="003A15AC"/>
    <w:rsid w:val="003B0627"/>
    <w:rsid w:val="003B121E"/>
    <w:rsid w:val="003C5F2B"/>
    <w:rsid w:val="003C7D35"/>
    <w:rsid w:val="003D0BFE"/>
    <w:rsid w:val="003D5700"/>
    <w:rsid w:val="003E2672"/>
    <w:rsid w:val="003E639F"/>
    <w:rsid w:val="003F37FA"/>
    <w:rsid w:val="003F506B"/>
    <w:rsid w:val="003F6F52"/>
    <w:rsid w:val="004022CA"/>
    <w:rsid w:val="00402AB8"/>
    <w:rsid w:val="004116CD"/>
    <w:rsid w:val="00414ADE"/>
    <w:rsid w:val="00423A8A"/>
    <w:rsid w:val="00424CA9"/>
    <w:rsid w:val="004257BB"/>
    <w:rsid w:val="0044291A"/>
    <w:rsid w:val="004600B0"/>
    <w:rsid w:val="00460499"/>
    <w:rsid w:val="00460FBA"/>
    <w:rsid w:val="0047369D"/>
    <w:rsid w:val="00474835"/>
    <w:rsid w:val="00475968"/>
    <w:rsid w:val="004819C7"/>
    <w:rsid w:val="0048364F"/>
    <w:rsid w:val="00484723"/>
    <w:rsid w:val="004877FC"/>
    <w:rsid w:val="00490F2E"/>
    <w:rsid w:val="00496F97"/>
    <w:rsid w:val="004A53EA"/>
    <w:rsid w:val="004A7F6C"/>
    <w:rsid w:val="004B18CA"/>
    <w:rsid w:val="004B22E4"/>
    <w:rsid w:val="004B35E7"/>
    <w:rsid w:val="004C5A5D"/>
    <w:rsid w:val="004D4392"/>
    <w:rsid w:val="004F1FAC"/>
    <w:rsid w:val="004F676E"/>
    <w:rsid w:val="004F71C0"/>
    <w:rsid w:val="00506A01"/>
    <w:rsid w:val="00516B8D"/>
    <w:rsid w:val="00516D3D"/>
    <w:rsid w:val="0052756C"/>
    <w:rsid w:val="0052780B"/>
    <w:rsid w:val="00530230"/>
    <w:rsid w:val="00530CC9"/>
    <w:rsid w:val="00531B46"/>
    <w:rsid w:val="00537FBC"/>
    <w:rsid w:val="00541D73"/>
    <w:rsid w:val="00543469"/>
    <w:rsid w:val="00546FA3"/>
    <w:rsid w:val="00555183"/>
    <w:rsid w:val="00557C7A"/>
    <w:rsid w:val="00562A58"/>
    <w:rsid w:val="005646DC"/>
    <w:rsid w:val="0056541A"/>
    <w:rsid w:val="00580517"/>
    <w:rsid w:val="00581211"/>
    <w:rsid w:val="00584811"/>
    <w:rsid w:val="00590C76"/>
    <w:rsid w:val="005938D3"/>
    <w:rsid w:val="00593AA6"/>
    <w:rsid w:val="00594161"/>
    <w:rsid w:val="00594749"/>
    <w:rsid w:val="00594956"/>
    <w:rsid w:val="00594E9C"/>
    <w:rsid w:val="005966FB"/>
    <w:rsid w:val="005B1555"/>
    <w:rsid w:val="005B360F"/>
    <w:rsid w:val="005B4067"/>
    <w:rsid w:val="005C3038"/>
    <w:rsid w:val="005C3F41"/>
    <w:rsid w:val="005C4EF0"/>
    <w:rsid w:val="005C64D1"/>
    <w:rsid w:val="005C7A46"/>
    <w:rsid w:val="005D1A20"/>
    <w:rsid w:val="005D5EA1"/>
    <w:rsid w:val="005E098C"/>
    <w:rsid w:val="005E1F8D"/>
    <w:rsid w:val="005E317F"/>
    <w:rsid w:val="005E3F33"/>
    <w:rsid w:val="005E61D3"/>
    <w:rsid w:val="00600219"/>
    <w:rsid w:val="006065DA"/>
    <w:rsid w:val="00606AA4"/>
    <w:rsid w:val="0061058B"/>
    <w:rsid w:val="00640402"/>
    <w:rsid w:val="00640F78"/>
    <w:rsid w:val="006508E0"/>
    <w:rsid w:val="00655D6A"/>
    <w:rsid w:val="00656DE9"/>
    <w:rsid w:val="00672876"/>
    <w:rsid w:val="00676B44"/>
    <w:rsid w:val="00677CC2"/>
    <w:rsid w:val="00685F42"/>
    <w:rsid w:val="0069207B"/>
    <w:rsid w:val="00697CB2"/>
    <w:rsid w:val="006A297B"/>
    <w:rsid w:val="006A304E"/>
    <w:rsid w:val="006B7006"/>
    <w:rsid w:val="006B711C"/>
    <w:rsid w:val="006C7F8C"/>
    <w:rsid w:val="006D22BA"/>
    <w:rsid w:val="006D73F0"/>
    <w:rsid w:val="006D7AB9"/>
    <w:rsid w:val="00700B2C"/>
    <w:rsid w:val="00713084"/>
    <w:rsid w:val="00717463"/>
    <w:rsid w:val="00720FC2"/>
    <w:rsid w:val="00722E89"/>
    <w:rsid w:val="00726894"/>
    <w:rsid w:val="00731E00"/>
    <w:rsid w:val="007339C7"/>
    <w:rsid w:val="007440B7"/>
    <w:rsid w:val="00747993"/>
    <w:rsid w:val="007634AD"/>
    <w:rsid w:val="00764B40"/>
    <w:rsid w:val="007715C9"/>
    <w:rsid w:val="00774EDD"/>
    <w:rsid w:val="007757EC"/>
    <w:rsid w:val="007952E9"/>
    <w:rsid w:val="007A6863"/>
    <w:rsid w:val="007B7424"/>
    <w:rsid w:val="007B7E65"/>
    <w:rsid w:val="007C78B4"/>
    <w:rsid w:val="007D07B7"/>
    <w:rsid w:val="007E0853"/>
    <w:rsid w:val="007E32B6"/>
    <w:rsid w:val="007E3976"/>
    <w:rsid w:val="007E486B"/>
    <w:rsid w:val="007E7D4A"/>
    <w:rsid w:val="007F48ED"/>
    <w:rsid w:val="007F5E3F"/>
    <w:rsid w:val="00812F45"/>
    <w:rsid w:val="00836FE9"/>
    <w:rsid w:val="0084172C"/>
    <w:rsid w:val="008417DF"/>
    <w:rsid w:val="00844B72"/>
    <w:rsid w:val="008466C5"/>
    <w:rsid w:val="0085175E"/>
    <w:rsid w:val="00856A31"/>
    <w:rsid w:val="00864A66"/>
    <w:rsid w:val="008754D0"/>
    <w:rsid w:val="00877C69"/>
    <w:rsid w:val="00877D48"/>
    <w:rsid w:val="0088345B"/>
    <w:rsid w:val="008A16A5"/>
    <w:rsid w:val="008A31DF"/>
    <w:rsid w:val="008A5C57"/>
    <w:rsid w:val="008C0629"/>
    <w:rsid w:val="008D0EE0"/>
    <w:rsid w:val="008D7A27"/>
    <w:rsid w:val="008E4702"/>
    <w:rsid w:val="008E69AA"/>
    <w:rsid w:val="008F4235"/>
    <w:rsid w:val="008F4F1C"/>
    <w:rsid w:val="009069AD"/>
    <w:rsid w:val="00910E64"/>
    <w:rsid w:val="00922764"/>
    <w:rsid w:val="009277A9"/>
    <w:rsid w:val="009278C1"/>
    <w:rsid w:val="00932377"/>
    <w:rsid w:val="009346E3"/>
    <w:rsid w:val="0094523D"/>
    <w:rsid w:val="00965C8B"/>
    <w:rsid w:val="009705B7"/>
    <w:rsid w:val="00976A63"/>
    <w:rsid w:val="009866A8"/>
    <w:rsid w:val="00991733"/>
    <w:rsid w:val="009B2490"/>
    <w:rsid w:val="009B4E51"/>
    <w:rsid w:val="009B50E5"/>
    <w:rsid w:val="009C3431"/>
    <w:rsid w:val="009C5989"/>
    <w:rsid w:val="009C6A32"/>
    <w:rsid w:val="009D08DA"/>
    <w:rsid w:val="009D5DE0"/>
    <w:rsid w:val="009F1229"/>
    <w:rsid w:val="00A003BB"/>
    <w:rsid w:val="00A06860"/>
    <w:rsid w:val="00A136F5"/>
    <w:rsid w:val="00A22956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65826"/>
    <w:rsid w:val="00A70A74"/>
    <w:rsid w:val="00A86B1B"/>
    <w:rsid w:val="00A9231A"/>
    <w:rsid w:val="00A93CFA"/>
    <w:rsid w:val="00A95BC7"/>
    <w:rsid w:val="00A96F4B"/>
    <w:rsid w:val="00AA0343"/>
    <w:rsid w:val="00AA78CE"/>
    <w:rsid w:val="00AA7B26"/>
    <w:rsid w:val="00AB3DAD"/>
    <w:rsid w:val="00AC767C"/>
    <w:rsid w:val="00AD3467"/>
    <w:rsid w:val="00AD5641"/>
    <w:rsid w:val="00AF33DB"/>
    <w:rsid w:val="00AF6E41"/>
    <w:rsid w:val="00B032D8"/>
    <w:rsid w:val="00B039C8"/>
    <w:rsid w:val="00B05D72"/>
    <w:rsid w:val="00B066A7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5E0D"/>
    <w:rsid w:val="00B770D2"/>
    <w:rsid w:val="00B93516"/>
    <w:rsid w:val="00B96776"/>
    <w:rsid w:val="00B973E5"/>
    <w:rsid w:val="00BA0F45"/>
    <w:rsid w:val="00BA47A3"/>
    <w:rsid w:val="00BA5026"/>
    <w:rsid w:val="00BA7B5B"/>
    <w:rsid w:val="00BA7FEC"/>
    <w:rsid w:val="00BB114D"/>
    <w:rsid w:val="00BB6E79"/>
    <w:rsid w:val="00BC00AA"/>
    <w:rsid w:val="00BE1A15"/>
    <w:rsid w:val="00BE42C5"/>
    <w:rsid w:val="00BE719A"/>
    <w:rsid w:val="00BE720A"/>
    <w:rsid w:val="00BF0723"/>
    <w:rsid w:val="00BF6650"/>
    <w:rsid w:val="00BF66E6"/>
    <w:rsid w:val="00C0467D"/>
    <w:rsid w:val="00C06594"/>
    <w:rsid w:val="00C067E5"/>
    <w:rsid w:val="00C06E6A"/>
    <w:rsid w:val="00C164CA"/>
    <w:rsid w:val="00C26051"/>
    <w:rsid w:val="00C31B0E"/>
    <w:rsid w:val="00C42BF8"/>
    <w:rsid w:val="00C460AE"/>
    <w:rsid w:val="00C50043"/>
    <w:rsid w:val="00C5015F"/>
    <w:rsid w:val="00C50A0F"/>
    <w:rsid w:val="00C50F4A"/>
    <w:rsid w:val="00C71C31"/>
    <w:rsid w:val="00C72D10"/>
    <w:rsid w:val="00C7573B"/>
    <w:rsid w:val="00C76CF3"/>
    <w:rsid w:val="00C93205"/>
    <w:rsid w:val="00C945DC"/>
    <w:rsid w:val="00CA7844"/>
    <w:rsid w:val="00CA7F45"/>
    <w:rsid w:val="00CB58EF"/>
    <w:rsid w:val="00CC3872"/>
    <w:rsid w:val="00CE0A93"/>
    <w:rsid w:val="00CF0BB2"/>
    <w:rsid w:val="00D10B80"/>
    <w:rsid w:val="00D12B0D"/>
    <w:rsid w:val="00D13441"/>
    <w:rsid w:val="00D15A4D"/>
    <w:rsid w:val="00D15B39"/>
    <w:rsid w:val="00D243A3"/>
    <w:rsid w:val="00D33440"/>
    <w:rsid w:val="00D50CED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D4FDB"/>
    <w:rsid w:val="00DE149E"/>
    <w:rsid w:val="00DE5F2E"/>
    <w:rsid w:val="00E034DB"/>
    <w:rsid w:val="00E05704"/>
    <w:rsid w:val="00E12F1A"/>
    <w:rsid w:val="00E176E3"/>
    <w:rsid w:val="00E22935"/>
    <w:rsid w:val="00E232C6"/>
    <w:rsid w:val="00E54292"/>
    <w:rsid w:val="00E54D2B"/>
    <w:rsid w:val="00E60191"/>
    <w:rsid w:val="00E74DC7"/>
    <w:rsid w:val="00E86DED"/>
    <w:rsid w:val="00E87699"/>
    <w:rsid w:val="00E91A46"/>
    <w:rsid w:val="00E92E27"/>
    <w:rsid w:val="00E9586B"/>
    <w:rsid w:val="00E96475"/>
    <w:rsid w:val="00E96ABE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5BA9"/>
    <w:rsid w:val="00F078DC"/>
    <w:rsid w:val="00F13E86"/>
    <w:rsid w:val="00F207D0"/>
    <w:rsid w:val="00F20B52"/>
    <w:rsid w:val="00F32FCB"/>
    <w:rsid w:val="00F33523"/>
    <w:rsid w:val="00F4300B"/>
    <w:rsid w:val="00F57767"/>
    <w:rsid w:val="00F677A9"/>
    <w:rsid w:val="00F8121C"/>
    <w:rsid w:val="00F84CF5"/>
    <w:rsid w:val="00F8612E"/>
    <w:rsid w:val="00F94583"/>
    <w:rsid w:val="00FA083A"/>
    <w:rsid w:val="00FA420B"/>
    <w:rsid w:val="00FB6AEE"/>
    <w:rsid w:val="00FC3EAC"/>
    <w:rsid w:val="00FD44D2"/>
    <w:rsid w:val="00FE70CF"/>
    <w:rsid w:val="00FF39DE"/>
    <w:rsid w:val="42CFC087"/>
    <w:rsid w:val="6C6DAD46"/>
    <w:rsid w:val="7D6BC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0430E5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Subdivision"/>
    <w:basedOn w:val="Heading7"/>
    <w:next w:val="Normal"/>
    <w:link w:val="Heading5Char"/>
    <w:unhideWhenUsed/>
    <w:qFormat/>
    <w:rsid w:val="007D07B7"/>
    <w:pPr>
      <w:tabs>
        <w:tab w:val="clear" w:pos="851"/>
      </w:tabs>
      <w:spacing w:before="360" w:line="240" w:lineRule="auto"/>
      <w:ind w:left="0" w:firstLine="0"/>
      <w:outlineLvl w:val="4"/>
    </w:pPr>
  </w:style>
  <w:style w:type="paragraph" w:styleId="Heading6">
    <w:name w:val="heading 6"/>
    <w:aliases w:val="Clause/Item"/>
    <w:next w:val="Normal"/>
    <w:link w:val="Heading6Char"/>
    <w:qFormat/>
    <w:rsid w:val="00BA7FEC"/>
    <w:pPr>
      <w:tabs>
        <w:tab w:val="left" w:pos="1134"/>
      </w:tabs>
      <w:spacing w:before="360" w:after="120"/>
      <w:ind w:left="1134" w:hanging="1134"/>
      <w:outlineLvl w:val="5"/>
    </w:pPr>
    <w:rPr>
      <w:rFonts w:ascii="Arial" w:eastAsiaTheme="majorEastAsia" w:hAnsi="Arial" w:cstheme="majorBidi"/>
      <w:b/>
      <w:iCs/>
      <w:sz w:val="22"/>
    </w:rPr>
  </w:style>
  <w:style w:type="paragraph" w:styleId="Heading7">
    <w:name w:val="heading 7"/>
    <w:aliases w:val="Annex (Part)"/>
    <w:basedOn w:val="Normal"/>
    <w:next w:val="Normal"/>
    <w:link w:val="Heading7Char"/>
    <w:uiPriority w:val="9"/>
    <w:unhideWhenUsed/>
    <w:qFormat/>
    <w:rsid w:val="008A31DF"/>
    <w:pPr>
      <w:keepNext/>
      <w:keepLines/>
      <w:tabs>
        <w:tab w:val="left" w:pos="851"/>
      </w:tabs>
      <w:spacing w:before="200"/>
      <w:ind w:left="851" w:hanging="851"/>
      <w:outlineLvl w:val="6"/>
    </w:pPr>
    <w:rPr>
      <w:rFonts w:ascii="Arial" w:eastAsiaTheme="majorEastAsia" w:hAnsi="Arial" w:cstheme="majorBidi"/>
      <w:b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rsid w:val="00A231E2"/>
  </w:style>
  <w:style w:type="paragraph" w:customStyle="1" w:styleId="OPCParaBase">
    <w:name w:val="OPCParaBase"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rsid w:val="00A231E2"/>
  </w:style>
  <w:style w:type="paragraph" w:customStyle="1" w:styleId="Blocks">
    <w:name w:val="Blocks"/>
    <w:aliases w:val="bb"/>
    <w:basedOn w:val="OPCParaBase"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A231E2"/>
    <w:rPr>
      <w:i/>
    </w:rPr>
  </w:style>
  <w:style w:type="paragraph" w:customStyle="1" w:styleId="BoxList">
    <w:name w:val="BoxList"/>
    <w:aliases w:val="bl"/>
    <w:basedOn w:val="BoxText"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A231E2"/>
  </w:style>
  <w:style w:type="character" w:customStyle="1" w:styleId="CharAmPartText">
    <w:name w:val="CharAmPartText"/>
    <w:basedOn w:val="OPCCharBase"/>
    <w:uiPriority w:val="1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uiPriority w:val="1"/>
    <w:rsid w:val="00A231E2"/>
  </w:style>
  <w:style w:type="character" w:customStyle="1" w:styleId="CharChapText">
    <w:name w:val="CharChapText"/>
    <w:basedOn w:val="OPCCharBase"/>
    <w:uiPriority w:val="1"/>
    <w:rsid w:val="00A231E2"/>
  </w:style>
  <w:style w:type="character" w:customStyle="1" w:styleId="CharDivNo">
    <w:name w:val="CharDivNo"/>
    <w:basedOn w:val="OPCCharBase"/>
    <w:uiPriority w:val="1"/>
    <w:rsid w:val="00A231E2"/>
  </w:style>
  <w:style w:type="character" w:customStyle="1" w:styleId="CharDivText">
    <w:name w:val="CharDivText"/>
    <w:basedOn w:val="OPCCharBase"/>
    <w:uiPriority w:val="1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uiPriority w:val="1"/>
    <w:rsid w:val="00A231E2"/>
  </w:style>
  <w:style w:type="character" w:customStyle="1" w:styleId="CharPartText">
    <w:name w:val="CharPartText"/>
    <w:basedOn w:val="OPCCharBase"/>
    <w:uiPriority w:val="1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notedraft"/>
    <w:link w:val="notetextChar"/>
    <w:rsid w:val="005966FB"/>
    <w:pPr>
      <w:spacing w:before="122" w:line="198" w:lineRule="exact"/>
      <w:ind w:left="1985" w:hanging="851"/>
    </w:pPr>
    <w:rPr>
      <w:i w:val="0"/>
      <w:snapToGrid w:val="0"/>
      <w:sz w:val="18"/>
      <w:lang w:eastAsia="en-US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295D3E"/>
    <w:pPr>
      <w:spacing w:before="60" w:after="60" w:line="240" w:lineRule="auto"/>
      <w:ind w:left="284" w:hanging="284"/>
      <w:contextualSpacing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qFormat/>
    <w:rsid w:val="00295D3E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FD44D2"/>
    <w:pPr>
      <w:spacing w:before="60" w:line="240" w:lineRule="auto"/>
    </w:pPr>
    <w:rPr>
      <w:rFonts w:ascii="Arial" w:hAnsi="Arial"/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A31DF"/>
    <w:pPr>
      <w:keepLines/>
      <w:tabs>
        <w:tab w:val="right" w:pos="8278"/>
      </w:tabs>
      <w:spacing w:before="120" w:line="240" w:lineRule="auto"/>
      <w:ind w:left="1134" w:right="567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A31DF"/>
    <w:pPr>
      <w:keepLines/>
      <w:tabs>
        <w:tab w:val="right" w:pos="8278"/>
      </w:tabs>
      <w:spacing w:before="80" w:line="240" w:lineRule="auto"/>
      <w:ind w:left="1418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295D3E"/>
    <w:pPr>
      <w:tabs>
        <w:tab w:val="left" w:pos="709"/>
      </w:tabs>
      <w:spacing w:before="0" w:after="120" w:line="240" w:lineRule="auto"/>
      <w:ind w:left="709" w:hanging="709"/>
      <w:contextualSpacing/>
    </w:pPr>
    <w:rPr>
      <w:rFonts w:ascii="Arial" w:hAnsi="Arial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qFormat/>
    <w:rsid w:val="008F4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ascii="Arial" w:hAnsi="Arial"/>
    </w:rPr>
  </w:style>
  <w:style w:type="character" w:customStyle="1" w:styleId="SOTextChar">
    <w:name w:val="SO Text Char"/>
    <w:aliases w:val="sot Char"/>
    <w:basedOn w:val="DefaultParagraphFont"/>
    <w:link w:val="SOText"/>
    <w:rsid w:val="008F4235"/>
    <w:rPr>
      <w:rFonts w:ascii="Arial" w:hAnsi="Arial"/>
    </w:rPr>
  </w:style>
  <w:style w:type="paragraph" w:customStyle="1" w:styleId="SOTextNote">
    <w:name w:val="SO TextNote"/>
    <w:aliases w:val="sont"/>
    <w:basedOn w:val="SOText"/>
    <w:qFormat/>
    <w:rsid w:val="008F42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F4235"/>
    <w:pPr>
      <w:tabs>
        <w:tab w:val="left" w:pos="1560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F4235"/>
    <w:rPr>
      <w:rFonts w:ascii="Arial" w:hAnsi="Arial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F42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F4235"/>
    <w:rPr>
      <w:rFonts w:ascii="Arial" w:hAnsi="Arial"/>
      <w:b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F4235"/>
    <w:pPr>
      <w:numPr>
        <w:numId w:val="15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8F4235"/>
    <w:rPr>
      <w:rFonts w:ascii="Arial" w:hAnsi="Arial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F42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F4235"/>
    <w:rPr>
      <w:rFonts w:ascii="Arial" w:hAnsi="Arial"/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Clause/Item Char"/>
    <w:basedOn w:val="DefaultParagraphFont"/>
    <w:link w:val="Heading6"/>
    <w:rsid w:val="00BA7FEC"/>
    <w:rPr>
      <w:rFonts w:ascii="Arial" w:eastAsiaTheme="majorEastAsia" w:hAnsi="Arial" w:cstheme="majorBidi"/>
      <w:b/>
      <w:iCs/>
      <w:sz w:val="22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0430E5"/>
    <w:rPr>
      <w:rFonts w:ascii="Arial Bold" w:eastAsia="Times New Roman" w:hAnsi="Arial Bold" w:cs="Times New Roman"/>
      <w:sz w:val="28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Subdivision Char"/>
    <w:basedOn w:val="DefaultParagraphFont"/>
    <w:link w:val="Heading5"/>
    <w:rsid w:val="007D07B7"/>
    <w:rPr>
      <w:rFonts w:ascii="Arial" w:eastAsiaTheme="majorEastAsia" w:hAnsi="Arial" w:cstheme="majorBidi"/>
      <w:b/>
      <w:iCs/>
      <w:sz w:val="24"/>
    </w:rPr>
  </w:style>
  <w:style w:type="character" w:customStyle="1" w:styleId="Heading7Char">
    <w:name w:val="Heading 7 Char"/>
    <w:aliases w:val="Annex (Part) Char"/>
    <w:basedOn w:val="DefaultParagraphFont"/>
    <w:link w:val="Heading7"/>
    <w:uiPriority w:val="9"/>
    <w:rsid w:val="008A31DF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qFormat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D73F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D73F0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5966FB"/>
    <w:rPr>
      <w:rFonts w:eastAsia="Times New Roman" w:cs="Times New Roman"/>
      <w:snapToGrid w:val="0"/>
      <w:sz w:val="18"/>
    </w:rPr>
  </w:style>
  <w:style w:type="paragraph" w:styleId="NoSpacing">
    <w:name w:val="No Spacing"/>
    <w:uiPriority w:val="1"/>
    <w:qFormat/>
    <w:rsid w:val="00676B44"/>
    <w:rPr>
      <w:sz w:val="22"/>
    </w:rPr>
  </w:style>
  <w:style w:type="character" w:styleId="Hyperlink">
    <w:name w:val="Hyperlink"/>
    <w:basedOn w:val="DefaultParagraphFont"/>
    <w:uiPriority w:val="99"/>
    <w:unhideWhenUsed/>
    <w:rsid w:val="008F423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sid w:val="00060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D5C2-A643-469C-943C-3AD99115B8E2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2.xml><?xml version="1.0" encoding="utf-8"?>
<ds:datastoreItem xmlns:ds="http://schemas.openxmlformats.org/officeDocument/2006/customXml" ds:itemID="{4C2C24DF-A991-4544-A017-09BF0BDAD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B7B45-50C8-4A4D-8E1D-D48A14021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58270-23EF-439C-B98E-E37471F9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170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Contents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56</cp:revision>
  <cp:lastPrinted>2025-05-08T01:41:00Z</cp:lastPrinted>
  <dcterms:created xsi:type="dcterms:W3CDTF">2020-02-12T03:31:00Z</dcterms:created>
  <dcterms:modified xsi:type="dcterms:W3CDTF">2025-05-08T02:08:00Z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BN101396818</vt:lpwstr>
  </property>
  <property fmtid="{D5CDD505-2E9C-101B-9397-08002B2CF9AE}" pid="4" name="Objective-Title">
    <vt:lpwstr>AD - Antarctic allowance amendment</vt:lpwstr>
  </property>
  <property fmtid="{D5CDD505-2E9C-101B-9397-08002B2CF9AE}" pid="5" name="Objective-Comment">
    <vt:lpwstr/>
  </property>
  <property fmtid="{D5CDD505-2E9C-101B-9397-08002B2CF9AE}" pid="6" name="Objective-CreationStamp">
    <vt:filetime>2025-05-07T23:29:05Z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2025-05-08T01:15:29Z</vt:filetime>
  </property>
  <property fmtid="{D5CDD505-2E9C-101B-9397-08002B2CF9AE}" pid="11" name="Objective-Owner">
    <vt:lpwstr>McCulloch, Michael Mr 1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2.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