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1D68BD86" w14:textId="19EA75C9" w:rsidR="00245041" w:rsidRPr="00D15A4D" w:rsidRDefault="00245041" w:rsidP="00245041">
      <w:pPr>
        <w:pStyle w:val="ShortT"/>
      </w:pPr>
      <w:bookmarkStart w:id="1" w:name="Determination_Title"/>
      <w:bookmarkStart w:id="2" w:name="_GoBack"/>
      <w:r>
        <w:t>Defence (Individua</w:t>
      </w:r>
      <w:r w:rsidR="001A36CA">
        <w:t>l benefits) Determination (No. 4</w:t>
      </w:r>
      <w:r>
        <w:t xml:space="preserve">) 2025 </w:t>
      </w:r>
      <w:bookmarkEnd w:id="1"/>
    </w:p>
    <w:bookmarkEnd w:id="2"/>
    <w:p w14:paraId="382E9FD8" w14:textId="77777777" w:rsidR="00547318" w:rsidRPr="009A7601" w:rsidRDefault="00547318" w:rsidP="00547318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>
        <w:rPr>
          <w:szCs w:val="22"/>
        </w:rPr>
        <w:t>SARAH KATE MCGREGOR</w:t>
      </w:r>
      <w:r w:rsidRPr="009A7601">
        <w:rPr>
          <w:szCs w:val="22"/>
        </w:rPr>
        <w:t xml:space="preserve">, </w:t>
      </w:r>
      <w:r>
        <w:rPr>
          <w:szCs w:val="22"/>
        </w:rPr>
        <w:t>Acting Director General</w:t>
      </w:r>
      <w:r w:rsidRPr="009A7601">
        <w:rPr>
          <w:szCs w:val="22"/>
        </w:rPr>
        <w:t xml:space="preserve">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112C8EE0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373836">
        <w:t xml:space="preserve"> 9 April </w:t>
      </w:r>
      <w:r w:rsidRPr="009A7601">
        <w:t>202</w:t>
      </w:r>
      <w:r w:rsidR="00547318">
        <w:t>5</w:t>
      </w:r>
    </w:p>
    <w:p w14:paraId="1AB78093" w14:textId="51DFC81F" w:rsidR="00547318" w:rsidRPr="00D15A4D" w:rsidRDefault="00547318" w:rsidP="0054731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875EC">
        <w:rPr>
          <w:b/>
          <w:szCs w:val="22"/>
        </w:rPr>
        <w:t>Sarah McGregor</w:t>
      </w:r>
    </w:p>
    <w:p w14:paraId="2C9070E9" w14:textId="39C6ACCA" w:rsidR="00935132" w:rsidRPr="009A7601" w:rsidRDefault="00547318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297B4B"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6CADDA7D" w14:textId="7AAEF79F" w:rsidR="001B20EB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1B20EB">
        <w:rPr>
          <w:noProof/>
        </w:rPr>
        <w:t>1  Name</w:t>
      </w:r>
      <w:r w:rsidR="001B20EB">
        <w:rPr>
          <w:noProof/>
        </w:rPr>
        <w:tab/>
      </w:r>
      <w:r w:rsidR="001B20EB">
        <w:rPr>
          <w:noProof/>
        </w:rPr>
        <w:fldChar w:fldCharType="begin"/>
      </w:r>
      <w:r w:rsidR="001B20EB">
        <w:rPr>
          <w:noProof/>
        </w:rPr>
        <w:instrText xml:space="preserve"> PAGEREF _Toc194924096 \h </w:instrText>
      </w:r>
      <w:r w:rsidR="001B20EB">
        <w:rPr>
          <w:noProof/>
        </w:rPr>
      </w:r>
      <w:r w:rsidR="001B20EB">
        <w:rPr>
          <w:noProof/>
        </w:rPr>
        <w:fldChar w:fldCharType="separate"/>
      </w:r>
      <w:r w:rsidR="001B20EB">
        <w:rPr>
          <w:noProof/>
        </w:rPr>
        <w:t>1</w:t>
      </w:r>
      <w:r w:rsidR="001B20EB">
        <w:rPr>
          <w:noProof/>
        </w:rPr>
        <w:fldChar w:fldCharType="end"/>
      </w:r>
    </w:p>
    <w:p w14:paraId="64A3D209" w14:textId="74145E82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BDA15F" w14:textId="209B5692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E4AE40" w14:textId="430853D4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3FDA717" w14:textId="360FC194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FFEF06" w14:textId="05A4E705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981B8EF" w14:textId="19D012FD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Payout of leave credits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A07720" w14:textId="4DDAAC8A" w:rsidR="001B20EB" w:rsidRDefault="001B2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_Toc194924103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56246F" w14:textId="7AAA272D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94924096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bookmarkEnd w:id="5"/>
      <w:proofErr w:type="gramEnd"/>
    </w:p>
    <w:p w14:paraId="76F69621" w14:textId="231C3594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7638B4" w:rsidRPr="00E10FDE">
        <w:rPr>
          <w:i/>
        </w:rPr>
        <w:fldChar w:fldCharType="begin"/>
      </w:r>
      <w:r w:rsidR="007638B4" w:rsidRPr="00E10FDE">
        <w:rPr>
          <w:i/>
        </w:rPr>
        <w:instrText xml:space="preserve"> STYLEREF  ShortT </w:instrText>
      </w:r>
      <w:r w:rsidR="007638B4" w:rsidRPr="00E10FDE">
        <w:rPr>
          <w:i/>
        </w:rPr>
        <w:fldChar w:fldCharType="separate"/>
      </w:r>
      <w:r w:rsidR="001A36CA" w:rsidRPr="00E10FDE">
        <w:rPr>
          <w:i/>
          <w:noProof/>
        </w:rPr>
        <w:t>Defence (Individual benefits) Determination (No. 4) 2025</w:t>
      </w:r>
      <w:r w:rsidR="007638B4" w:rsidRPr="00E10FDE">
        <w:rPr>
          <w:i/>
          <w:noProof/>
        </w:rPr>
        <w:fldChar w:fldCharType="end"/>
      </w:r>
      <w:r w:rsidRPr="00E10FDE">
        <w:rPr>
          <w:i/>
        </w:rPr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94924097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 xml:space="preserve">Each provision of this instrument specified in column 1 of the table commences, or </w:t>
      </w:r>
      <w:proofErr w:type="gramStart"/>
      <w:r w:rsidRPr="004B22E4">
        <w:rPr>
          <w:rFonts w:ascii="Times New Roman" w:hAnsi="Times New Roman"/>
          <w:sz w:val="22"/>
          <w:lang w:eastAsia="en-US"/>
        </w:rPr>
        <w:t>is taken</w:t>
      </w:r>
      <w:proofErr w:type="gramEnd"/>
      <w:r w:rsidRPr="004B22E4">
        <w:rPr>
          <w:rFonts w:ascii="Times New Roman" w:hAnsi="Times New Roman"/>
          <w:sz w:val="22"/>
          <w:lang w:eastAsia="en-US"/>
        </w:rPr>
        <w:t xml:space="preserve">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6B093BB" w14:textId="77777777" w:rsidR="00FE43DE" w:rsidRPr="008444B3" w:rsidRDefault="00FE43DE" w:rsidP="008444B3">
      <w:pPr>
        <w:pStyle w:val="notetext"/>
      </w:pPr>
      <w:bookmarkStart w:id="8" w:name="_Toc8657874"/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</w:t>
      </w:r>
      <w:proofErr w:type="gramStart"/>
      <w:r w:rsidRPr="008444B3">
        <w:t>will not be amended</w:t>
      </w:r>
      <w:proofErr w:type="gramEnd"/>
      <w:r w:rsidRPr="008444B3">
        <w:t xml:space="preserve">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</w:t>
      </w:r>
      <w:proofErr w:type="gramStart"/>
      <w:r w:rsidRPr="00387FD4">
        <w:rPr>
          <w:rFonts w:ascii="Times New Roman" w:hAnsi="Times New Roman"/>
          <w:sz w:val="22"/>
          <w:lang w:eastAsia="en-US"/>
        </w:rPr>
        <w:t>may be inserted</w:t>
      </w:r>
      <w:proofErr w:type="gramEnd"/>
      <w:r w:rsidRPr="00387FD4">
        <w:rPr>
          <w:rFonts w:ascii="Times New Roman" w:hAnsi="Times New Roman"/>
          <w:sz w:val="22"/>
          <w:lang w:eastAsia="en-US"/>
        </w:rPr>
        <w:t xml:space="preserve">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9" w:name="_Toc194924098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8"/>
      <w:bookmarkEnd w:id="9"/>
      <w:proofErr w:type="gramEnd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</w:t>
      </w:r>
      <w:proofErr w:type="gramStart"/>
      <w:r w:rsidRPr="00D15A4D">
        <w:t>is made</w:t>
      </w:r>
      <w:proofErr w:type="gramEnd"/>
      <w:r w:rsidRPr="00D15A4D">
        <w:t xml:space="preserve"> under section 58B of the </w:t>
      </w:r>
      <w:r w:rsidRPr="00D15A4D">
        <w:rPr>
          <w:i/>
        </w:rPr>
        <w:t>Defence Act 1903</w:t>
      </w:r>
      <w:r w:rsidRPr="00D15A4D">
        <w:t>.</w:t>
      </w:r>
    </w:p>
    <w:p w14:paraId="37501833" w14:textId="333FDF30" w:rsidR="0061441E" w:rsidRDefault="0061441E" w:rsidP="0061441E">
      <w:pPr>
        <w:pStyle w:val="ActHead5"/>
      </w:pPr>
      <w:bookmarkStart w:id="10" w:name="_Toc124340278"/>
      <w:bookmarkStart w:id="11" w:name="_Toc194924099"/>
      <w:bookmarkStart w:id="12" w:name="_Toc8657876"/>
      <w:proofErr w:type="gramStart"/>
      <w:r>
        <w:t xml:space="preserve">4  </w:t>
      </w:r>
      <w:bookmarkEnd w:id="10"/>
      <w:r w:rsidR="00CE6586">
        <w:t>Purpose</w:t>
      </w:r>
      <w:bookmarkEnd w:id="11"/>
      <w:proofErr w:type="gramEnd"/>
    </w:p>
    <w:p w14:paraId="16BD2729" w14:textId="1606FA60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505D32">
        <w:t>The purpose of this Determination is to provide</w:t>
      </w:r>
      <w:r w:rsidR="00CE6586">
        <w:rPr>
          <w:color w:val="000000"/>
          <w:szCs w:val="22"/>
          <w:shd w:val="clear" w:color="auto" w:fill="FFFFFF"/>
        </w:rPr>
        <w:t xml:space="preserve"> a payment in lieu of </w:t>
      </w:r>
      <w:r w:rsidR="00505D32">
        <w:rPr>
          <w:color w:val="000000"/>
          <w:szCs w:val="22"/>
          <w:shd w:val="clear" w:color="auto" w:fill="FFFFFF"/>
        </w:rPr>
        <w:t>recreation leave to</w:t>
      </w:r>
      <w:r w:rsidR="00CE6586">
        <w:rPr>
          <w:color w:val="000000"/>
          <w:szCs w:val="22"/>
          <w:shd w:val="clear" w:color="auto" w:fill="FFFFFF"/>
        </w:rPr>
        <w:t xml:space="preserve"> a member due to exceptional circumstances.</w:t>
      </w:r>
    </w:p>
    <w:p w14:paraId="71940012" w14:textId="4EC8AC00" w:rsidR="0061441E" w:rsidRDefault="0061441E" w:rsidP="0061441E">
      <w:pPr>
        <w:pStyle w:val="ActHead5"/>
      </w:pPr>
      <w:bookmarkStart w:id="13" w:name="_Toc124340279"/>
      <w:bookmarkStart w:id="14" w:name="_Toc194924100"/>
      <w:proofErr w:type="gramStart"/>
      <w:r>
        <w:t xml:space="preserve">5  </w:t>
      </w:r>
      <w:bookmarkEnd w:id="13"/>
      <w:r w:rsidR="00CE6586">
        <w:t>Application</w:t>
      </w:r>
      <w:bookmarkEnd w:id="14"/>
      <w:proofErr w:type="gramEnd"/>
    </w:p>
    <w:p w14:paraId="70F1FC57" w14:textId="1FE2120D" w:rsidR="00CE6586" w:rsidRPr="000A2BB1" w:rsidRDefault="00CE6586" w:rsidP="00CE6586">
      <w:pPr>
        <w:pStyle w:val="subsection"/>
        <w:ind w:firstLine="0"/>
      </w:pPr>
      <w:bookmarkStart w:id="15" w:name="_Toc8657875"/>
      <w:bookmarkStart w:id="16" w:name="_Toc124340280"/>
      <w:r>
        <w:rPr>
          <w:color w:val="000000"/>
          <w:szCs w:val="22"/>
          <w:shd w:val="clear" w:color="auto" w:fill="FFFFFF"/>
        </w:rPr>
        <w:t>This Determination applies to the member holding the employee identification number </w:t>
      </w:r>
      <w:r w:rsidRPr="00CE6586">
        <w:t>8532114</w:t>
      </w:r>
      <w:r>
        <w:rPr>
          <w:color w:val="000000"/>
          <w:szCs w:val="22"/>
          <w:shd w:val="clear" w:color="auto" w:fill="FFFFFF"/>
        </w:rPr>
        <w:t>.</w:t>
      </w:r>
    </w:p>
    <w:p w14:paraId="344F226D" w14:textId="6CFA0C39" w:rsidR="0061441E" w:rsidRPr="00D15A4D" w:rsidRDefault="0061441E" w:rsidP="0061441E">
      <w:pPr>
        <w:pStyle w:val="ActHead5"/>
      </w:pPr>
      <w:bookmarkStart w:id="17" w:name="_Toc194924101"/>
      <w:proofErr w:type="gramStart"/>
      <w:r>
        <w:t>6</w:t>
      </w:r>
      <w:r w:rsidRPr="00D15A4D">
        <w:t xml:space="preserve">  </w:t>
      </w:r>
      <w:bookmarkEnd w:id="15"/>
      <w:bookmarkEnd w:id="16"/>
      <w:r w:rsidR="00CE6586">
        <w:t>Definitions</w:t>
      </w:r>
      <w:bookmarkEnd w:id="17"/>
      <w:proofErr w:type="gramEnd"/>
    </w:p>
    <w:p w14:paraId="5AE87B46" w14:textId="2EA46B36" w:rsidR="0061441E" w:rsidRDefault="00CE6586" w:rsidP="0061441E">
      <w:pPr>
        <w:pStyle w:val="subsection"/>
        <w:ind w:firstLine="0"/>
      </w:pPr>
      <w:r>
        <w:t>In this Determination:</w:t>
      </w:r>
    </w:p>
    <w:p w14:paraId="74B1B21C" w14:textId="45B9ADAC" w:rsidR="00CE6586" w:rsidRDefault="00CE6586" w:rsidP="0061441E">
      <w:pPr>
        <w:pStyle w:val="subsection"/>
        <w:ind w:firstLine="0"/>
      </w:pPr>
      <w:r w:rsidRPr="00CE6586">
        <w:rPr>
          <w:b/>
          <w:i/>
        </w:rPr>
        <w:t>Defence Determination</w:t>
      </w:r>
      <w:r>
        <w:rPr>
          <w:b/>
          <w:i/>
        </w:rPr>
        <w:t xml:space="preserve"> </w:t>
      </w:r>
      <w:r>
        <w:t>means Defence Determination 2016/19, Conditions of service, as in force from time to time.</w:t>
      </w:r>
    </w:p>
    <w:p w14:paraId="7F48677D" w14:textId="46090226" w:rsidR="00CE6586" w:rsidRDefault="00001F4A" w:rsidP="0061441E">
      <w:pPr>
        <w:pStyle w:val="subsection"/>
        <w:ind w:firstLine="0"/>
      </w:pPr>
      <w:r>
        <w:rPr>
          <w:b/>
          <w:i/>
        </w:rPr>
        <w:t xml:space="preserve">Accrued leave credits </w:t>
      </w:r>
      <w:r w:rsidRPr="00001F4A">
        <w:t xml:space="preserve">has the same meaning given by section 5.4.42 of the Defence Determination. </w:t>
      </w:r>
    </w:p>
    <w:p w14:paraId="62A44EC8" w14:textId="6B247355" w:rsidR="00001F4A" w:rsidRDefault="00001F4A" w:rsidP="0061441E">
      <w:pPr>
        <w:pStyle w:val="subsection"/>
        <w:ind w:firstLine="0"/>
      </w:pPr>
      <w:r>
        <w:rPr>
          <w:b/>
          <w:i/>
        </w:rPr>
        <w:t>Purchased recreation leave credits</w:t>
      </w:r>
      <w:r w:rsidRPr="00001F4A">
        <w:t xml:space="preserve"> means </w:t>
      </w:r>
      <w:r w:rsidRPr="00435702">
        <w:t>recreation leave</w:t>
      </w:r>
      <w:r>
        <w:t xml:space="preserve"> credits purchased by the member under Chapter 5 Part 4 Division 5 of the Defence Determination.</w:t>
      </w:r>
    </w:p>
    <w:p w14:paraId="02ACBB6D" w14:textId="5D1CC1FB" w:rsidR="00CE6586" w:rsidRDefault="00CE6586" w:rsidP="00CE6586">
      <w:pPr>
        <w:pStyle w:val="ActHead5"/>
      </w:pPr>
      <w:bookmarkStart w:id="18" w:name="_Toc194924102"/>
      <w:proofErr w:type="gramStart"/>
      <w:r>
        <w:t xml:space="preserve">7  </w:t>
      </w:r>
      <w:r w:rsidR="00001F4A">
        <w:t>Payout</w:t>
      </w:r>
      <w:proofErr w:type="gramEnd"/>
      <w:r w:rsidR="00001F4A">
        <w:t xml:space="preserve"> of </w:t>
      </w:r>
      <w:r>
        <w:t>leave</w:t>
      </w:r>
      <w:r w:rsidR="00001F4A">
        <w:t xml:space="preserve"> credits</w:t>
      </w:r>
      <w:bookmarkEnd w:id="18"/>
    </w:p>
    <w:p w14:paraId="59FE0EE4" w14:textId="1C35BAA8" w:rsidR="00CE6586" w:rsidRDefault="00CE6586" w:rsidP="00CE6586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</w:pPr>
      <w:r w:rsidRPr="00274C68">
        <w:t>The member i</w:t>
      </w:r>
      <w:r w:rsidR="00D43F0F">
        <w:t xml:space="preserve">s to be </w:t>
      </w:r>
      <w:proofErr w:type="gramStart"/>
      <w:r w:rsidR="00D43F0F">
        <w:t>paid</w:t>
      </w:r>
      <w:proofErr w:type="gramEnd"/>
      <w:r w:rsidR="00D43F0F">
        <w:t xml:space="preserve"> an amount</w:t>
      </w:r>
      <w:r w:rsidR="00001F4A">
        <w:t xml:space="preserve"> for the number of accrued leave credits and purchased recreation leave credits </w:t>
      </w:r>
      <w:r w:rsidR="001A36CA">
        <w:t>that</w:t>
      </w:r>
      <w:r w:rsidR="00D43F0F">
        <w:t xml:space="preserve"> they have on</w:t>
      </w:r>
      <w:r w:rsidR="00001F4A">
        <w:t xml:space="preserve"> day this Determination commences. </w:t>
      </w:r>
    </w:p>
    <w:p w14:paraId="70D8FE9C" w14:textId="77777777" w:rsidR="00001F4A" w:rsidRDefault="00CE6586" w:rsidP="00001F4A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  <w:rPr>
          <w:color w:val="000000"/>
          <w:szCs w:val="22"/>
          <w:shd w:val="clear" w:color="auto" w:fill="FFFFFF"/>
        </w:rPr>
      </w:pPr>
      <w:r w:rsidRPr="00274C68">
        <w:lastRenderedPageBreak/>
        <w:t xml:space="preserve">The amount payable under subsection 1 </w:t>
      </w:r>
      <w:proofErr w:type="gramStart"/>
      <w:r w:rsidRPr="00274C68">
        <w:t>is calculated</w:t>
      </w:r>
      <w:proofErr w:type="gramEnd"/>
      <w:r w:rsidRPr="00274C68">
        <w:t xml:space="preserve"> i</w:t>
      </w:r>
      <w:r>
        <w:t>n accordance with section 5.4.44</w:t>
      </w:r>
      <w:r w:rsidRPr="00274C68">
        <w:t xml:space="preserve"> of the Defence Determination.</w:t>
      </w:r>
    </w:p>
    <w:p w14:paraId="249E55E2" w14:textId="046E9BE6" w:rsidR="00CE6586" w:rsidRPr="00001F4A" w:rsidRDefault="00CE6586" w:rsidP="00001F4A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  <w:rPr>
          <w:color w:val="000000"/>
          <w:szCs w:val="22"/>
          <w:shd w:val="clear" w:color="auto" w:fill="FFFFFF"/>
        </w:rPr>
      </w:pPr>
      <w:r w:rsidRPr="00001F4A">
        <w:rPr>
          <w:color w:val="000000"/>
          <w:szCs w:val="22"/>
          <w:shd w:val="clear" w:color="auto" w:fill="FFFFFF"/>
        </w:rPr>
        <w:t xml:space="preserve">The member’s </w:t>
      </w:r>
      <w:r w:rsidR="00001F4A">
        <w:rPr>
          <w:color w:val="000000"/>
          <w:szCs w:val="22"/>
          <w:shd w:val="clear" w:color="auto" w:fill="FFFFFF"/>
        </w:rPr>
        <w:t xml:space="preserve">accrued </w:t>
      </w:r>
      <w:r w:rsidRPr="00001F4A">
        <w:rPr>
          <w:color w:val="000000"/>
          <w:szCs w:val="22"/>
          <w:shd w:val="clear" w:color="auto" w:fill="FFFFFF"/>
        </w:rPr>
        <w:t>leave credits</w:t>
      </w:r>
      <w:r w:rsidR="00001F4A">
        <w:rPr>
          <w:color w:val="000000"/>
          <w:szCs w:val="22"/>
          <w:shd w:val="clear" w:color="auto" w:fill="FFFFFF"/>
        </w:rPr>
        <w:t xml:space="preserve"> and purchased recreation leave credits are</w:t>
      </w:r>
      <w:r w:rsidRPr="00001F4A">
        <w:rPr>
          <w:color w:val="000000"/>
          <w:szCs w:val="22"/>
          <w:shd w:val="clear" w:color="auto" w:fill="FFFFFF"/>
        </w:rPr>
        <w:t xml:space="preserve"> reduced by the number of credits for which the</w:t>
      </w:r>
      <w:r w:rsidR="00505D32" w:rsidRPr="00001F4A">
        <w:rPr>
          <w:color w:val="000000"/>
          <w:szCs w:val="22"/>
          <w:shd w:val="clear" w:color="auto" w:fill="FFFFFF"/>
        </w:rPr>
        <w:t xml:space="preserve">y </w:t>
      </w:r>
      <w:r w:rsidRPr="00001F4A">
        <w:rPr>
          <w:color w:val="000000"/>
          <w:szCs w:val="22"/>
          <w:shd w:val="clear" w:color="auto" w:fill="FFFFFF"/>
        </w:rPr>
        <w:t>receiv</w:t>
      </w:r>
      <w:r w:rsidR="00B3760C" w:rsidRPr="00001F4A">
        <w:rPr>
          <w:color w:val="000000"/>
          <w:szCs w:val="22"/>
          <w:shd w:val="clear" w:color="auto" w:fill="FFFFFF"/>
        </w:rPr>
        <w:t>ed a payment under subsection 1 in the order provided in section 5.4.33A of the Defence Determination.</w:t>
      </w:r>
    </w:p>
    <w:p w14:paraId="3C913C59" w14:textId="5669EEB2" w:rsidR="00CE6586" w:rsidRDefault="00CE6586" w:rsidP="00CE6586">
      <w:pPr>
        <w:pStyle w:val="ActHead5"/>
      </w:pPr>
      <w:bookmarkStart w:id="19" w:name="_Toc194924103"/>
      <w:proofErr w:type="gramStart"/>
      <w:r>
        <w:t>8  Repeal</w:t>
      </w:r>
      <w:bookmarkEnd w:id="19"/>
      <w:proofErr w:type="gramEnd"/>
    </w:p>
    <w:p w14:paraId="433F3827" w14:textId="42ACC054" w:rsidR="00CE6586" w:rsidRDefault="00CE6586" w:rsidP="00CE6586">
      <w:pPr>
        <w:pStyle w:val="subsection"/>
        <w:ind w:firstLine="0"/>
      </w:pPr>
      <w:r>
        <w:t>T</w:t>
      </w:r>
      <w:r w:rsidR="00505D32">
        <w:t>his Determination repeals on 31 May 2025.</w:t>
      </w:r>
    </w:p>
    <w:bookmarkEnd w:id="12"/>
    <w:p w14:paraId="1A2A4F04" w14:textId="09E42039" w:rsidR="00CE6586" w:rsidRPr="00CE6586" w:rsidRDefault="00CE6586" w:rsidP="00CE6586">
      <w:pPr>
        <w:pStyle w:val="subsection"/>
      </w:pPr>
    </w:p>
    <w:sectPr w:rsidR="00CE6586" w:rsidRPr="00CE6586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5A59" w14:textId="77777777" w:rsidR="00FD34F0" w:rsidRDefault="00FD34F0">
      <w:pPr>
        <w:spacing w:line="240" w:lineRule="auto"/>
      </w:pPr>
      <w:r>
        <w:separator/>
      </w:r>
    </w:p>
  </w:endnote>
  <w:endnote w:type="continuationSeparator" w:id="0">
    <w:p w14:paraId="7DC13803" w14:textId="77777777" w:rsidR="00FD34F0" w:rsidRDefault="00FD3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FD34F0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0EC2A992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85719">
            <w:rPr>
              <w:i/>
              <w:noProof/>
              <w:sz w:val="18"/>
            </w:rPr>
            <w:t>Defence (Individual benefits) Determination (No. 4)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00660A8C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571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08E2" w14:textId="77777777" w:rsidR="00FD34F0" w:rsidRDefault="00FD34F0">
      <w:pPr>
        <w:spacing w:line="240" w:lineRule="auto"/>
      </w:pPr>
      <w:r>
        <w:separator/>
      </w:r>
    </w:p>
  </w:footnote>
  <w:footnote w:type="continuationSeparator" w:id="0">
    <w:p w14:paraId="4FCF0C59" w14:textId="77777777" w:rsidR="00FD34F0" w:rsidRDefault="00FD3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86A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EA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8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CA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4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2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8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0A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D30212"/>
    <w:multiLevelType w:val="hybridMultilevel"/>
    <w:tmpl w:val="25C8AF6C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1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01F4A"/>
    <w:rsid w:val="000361DD"/>
    <w:rsid w:val="0004055D"/>
    <w:rsid w:val="0005548B"/>
    <w:rsid w:val="00085719"/>
    <w:rsid w:val="000A712F"/>
    <w:rsid w:val="000B43F6"/>
    <w:rsid w:val="001A36CA"/>
    <w:rsid w:val="001A5ACB"/>
    <w:rsid w:val="001B20EB"/>
    <w:rsid w:val="001B2123"/>
    <w:rsid w:val="001B2A4B"/>
    <w:rsid w:val="001C035B"/>
    <w:rsid w:val="001D22D8"/>
    <w:rsid w:val="00203B14"/>
    <w:rsid w:val="00205111"/>
    <w:rsid w:val="002303A4"/>
    <w:rsid w:val="00243558"/>
    <w:rsid w:val="00245041"/>
    <w:rsid w:val="00272268"/>
    <w:rsid w:val="00281DE9"/>
    <w:rsid w:val="00287085"/>
    <w:rsid w:val="00297B4B"/>
    <w:rsid w:val="002B0E36"/>
    <w:rsid w:val="002C581C"/>
    <w:rsid w:val="002D60AD"/>
    <w:rsid w:val="002E1E51"/>
    <w:rsid w:val="002E40DE"/>
    <w:rsid w:val="00307CCF"/>
    <w:rsid w:val="00357CFE"/>
    <w:rsid w:val="00373836"/>
    <w:rsid w:val="003B15EA"/>
    <w:rsid w:val="003B5C02"/>
    <w:rsid w:val="003D0952"/>
    <w:rsid w:val="003D17ED"/>
    <w:rsid w:val="003F1ED0"/>
    <w:rsid w:val="0040675C"/>
    <w:rsid w:val="004105E3"/>
    <w:rsid w:val="004149E6"/>
    <w:rsid w:val="0042708E"/>
    <w:rsid w:val="00441696"/>
    <w:rsid w:val="00457BD4"/>
    <w:rsid w:val="004613C0"/>
    <w:rsid w:val="00467BE0"/>
    <w:rsid w:val="00472A9A"/>
    <w:rsid w:val="004940D3"/>
    <w:rsid w:val="004C5409"/>
    <w:rsid w:val="004C7019"/>
    <w:rsid w:val="004D33EF"/>
    <w:rsid w:val="00503B8C"/>
    <w:rsid w:val="00505D32"/>
    <w:rsid w:val="005069C0"/>
    <w:rsid w:val="00547318"/>
    <w:rsid w:val="00566AFF"/>
    <w:rsid w:val="005711AC"/>
    <w:rsid w:val="00582E11"/>
    <w:rsid w:val="005A38E2"/>
    <w:rsid w:val="005A4003"/>
    <w:rsid w:val="005C61B7"/>
    <w:rsid w:val="005D0532"/>
    <w:rsid w:val="005F050D"/>
    <w:rsid w:val="0061441E"/>
    <w:rsid w:val="00635B74"/>
    <w:rsid w:val="00640350"/>
    <w:rsid w:val="006415A8"/>
    <w:rsid w:val="0068024B"/>
    <w:rsid w:val="006A0FC3"/>
    <w:rsid w:val="006D5497"/>
    <w:rsid w:val="007638B4"/>
    <w:rsid w:val="00770CEB"/>
    <w:rsid w:val="00787190"/>
    <w:rsid w:val="007B3FC7"/>
    <w:rsid w:val="007B5992"/>
    <w:rsid w:val="007D4EDB"/>
    <w:rsid w:val="008143B7"/>
    <w:rsid w:val="00824987"/>
    <w:rsid w:val="008444B3"/>
    <w:rsid w:val="00873DCC"/>
    <w:rsid w:val="00890E13"/>
    <w:rsid w:val="008C29B0"/>
    <w:rsid w:val="008F567D"/>
    <w:rsid w:val="00901F91"/>
    <w:rsid w:val="00913F85"/>
    <w:rsid w:val="00932011"/>
    <w:rsid w:val="00935132"/>
    <w:rsid w:val="00957D69"/>
    <w:rsid w:val="00973029"/>
    <w:rsid w:val="009746C6"/>
    <w:rsid w:val="00975EC5"/>
    <w:rsid w:val="00987AFE"/>
    <w:rsid w:val="009A5EB6"/>
    <w:rsid w:val="009B6E20"/>
    <w:rsid w:val="009C7587"/>
    <w:rsid w:val="009F127E"/>
    <w:rsid w:val="00A153C7"/>
    <w:rsid w:val="00A51F2E"/>
    <w:rsid w:val="00B073E7"/>
    <w:rsid w:val="00B10ABD"/>
    <w:rsid w:val="00B20F64"/>
    <w:rsid w:val="00B22640"/>
    <w:rsid w:val="00B3222F"/>
    <w:rsid w:val="00B3760C"/>
    <w:rsid w:val="00B421DC"/>
    <w:rsid w:val="00B42305"/>
    <w:rsid w:val="00B51AB2"/>
    <w:rsid w:val="00B71E07"/>
    <w:rsid w:val="00B722E2"/>
    <w:rsid w:val="00BC1860"/>
    <w:rsid w:val="00BD5299"/>
    <w:rsid w:val="00BF292C"/>
    <w:rsid w:val="00C10B9B"/>
    <w:rsid w:val="00C51405"/>
    <w:rsid w:val="00C66DAA"/>
    <w:rsid w:val="00C70F7A"/>
    <w:rsid w:val="00C9491E"/>
    <w:rsid w:val="00CE6586"/>
    <w:rsid w:val="00D0505D"/>
    <w:rsid w:val="00D11620"/>
    <w:rsid w:val="00D43F0F"/>
    <w:rsid w:val="00D6180A"/>
    <w:rsid w:val="00D62353"/>
    <w:rsid w:val="00D7211B"/>
    <w:rsid w:val="00D767D2"/>
    <w:rsid w:val="00D877A7"/>
    <w:rsid w:val="00DA6375"/>
    <w:rsid w:val="00DA77A0"/>
    <w:rsid w:val="00DD2705"/>
    <w:rsid w:val="00DE41E5"/>
    <w:rsid w:val="00E10FDE"/>
    <w:rsid w:val="00E215E7"/>
    <w:rsid w:val="00E30D85"/>
    <w:rsid w:val="00E57A52"/>
    <w:rsid w:val="00E662E0"/>
    <w:rsid w:val="00E7043C"/>
    <w:rsid w:val="00E847C5"/>
    <w:rsid w:val="00EB657C"/>
    <w:rsid w:val="00EB73D2"/>
    <w:rsid w:val="00ED6089"/>
    <w:rsid w:val="00EF1664"/>
    <w:rsid w:val="00F11734"/>
    <w:rsid w:val="00F14B17"/>
    <w:rsid w:val="00F96899"/>
    <w:rsid w:val="00FA5ED4"/>
    <w:rsid w:val="00FB5DAF"/>
    <w:rsid w:val="00FB5F9C"/>
    <w:rsid w:val="00FD0373"/>
    <w:rsid w:val="00FD34F0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0ABD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B10AB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,Division/Annex/Map Title"/>
    <w:basedOn w:val="Heading3"/>
    <w:next w:val="Normal"/>
    <w:link w:val="Heading4Char"/>
    <w:uiPriority w:val="9"/>
    <w:unhideWhenUsed/>
    <w:qFormat/>
    <w:rsid w:val="00B10ABD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ubdiv"/>
    <w:basedOn w:val="Normal"/>
    <w:next w:val="Normal"/>
    <w:link w:val="Heading7Char"/>
    <w:uiPriority w:val="9"/>
    <w:unhideWhenUsed/>
    <w:qFormat/>
    <w:rsid w:val="00B10ABD"/>
    <w:pPr>
      <w:keepNext/>
      <w:keepLines/>
      <w:spacing w:before="360" w:after="120" w:line="240" w:lineRule="auto"/>
      <w:outlineLvl w:val="6"/>
    </w:pPr>
    <w:rPr>
      <w:rFonts w:ascii="Arial" w:eastAsia="Times New Roman" w:hAnsi="Arial" w:cs="Times New Roman"/>
      <w:b/>
      <w:sz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B10ABD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,Division/Annex/Map Title Char"/>
    <w:basedOn w:val="DefaultParagraphFont"/>
    <w:link w:val="Heading4"/>
    <w:uiPriority w:val="9"/>
    <w:rsid w:val="00B10ABD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aliases w:val="Subdiv Char"/>
    <w:basedOn w:val="DefaultParagraphFont"/>
    <w:link w:val="Heading7"/>
    <w:uiPriority w:val="9"/>
    <w:rsid w:val="00B10ABD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rsid w:val="00935132"/>
  </w:style>
  <w:style w:type="paragraph" w:customStyle="1" w:styleId="Blocks">
    <w:name w:val="Blocks"/>
    <w:aliases w:val="bb"/>
    <w:basedOn w:val="OPCParaBase"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935132"/>
    <w:rPr>
      <w:i/>
    </w:rPr>
  </w:style>
  <w:style w:type="paragraph" w:customStyle="1" w:styleId="BoxList">
    <w:name w:val="BoxList"/>
    <w:aliases w:val="bl"/>
    <w:basedOn w:val="BoxText"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EB657C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657C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890E13"/>
    <w:pPr>
      <w:spacing w:before="60" w:line="240" w:lineRule="auto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DA77A0"/>
    <w:pPr>
      <w:tabs>
        <w:tab w:val="left" w:pos="709"/>
      </w:tabs>
      <w:spacing w:after="120"/>
      <w:ind w:left="709" w:hanging="709"/>
      <w:contextualSpacing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3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468</Words>
  <Characters>2739</Characters>
  <Application>Microsoft Office Word</Application>
  <DocSecurity>0</DocSecurity>
  <Lines>109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Alberts, Jacqueline MS</cp:lastModifiedBy>
  <cp:revision>40</cp:revision>
  <dcterms:created xsi:type="dcterms:W3CDTF">2022-03-08T04:06:00Z</dcterms:created>
  <dcterms:modified xsi:type="dcterms:W3CDTF">2025-04-09T04:23:00Z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BN99764594</vt:lpwstr>
  </property>
  <property fmtid="{D5CDD505-2E9C-101B-9397-08002B2CF9AE}" pid="4" name="Objective-Title">
    <vt:lpwstr>DET - Individual Determination - rec leave payout - Final</vt:lpwstr>
  </property>
  <property fmtid="{D5CDD505-2E9C-101B-9397-08002B2CF9AE}" pid="5" name="Objective-Comment">
    <vt:lpwstr/>
  </property>
  <property fmtid="{D5CDD505-2E9C-101B-9397-08002B2CF9AE}" pid="6" name="Objective-CreationStamp">
    <vt:filetime>2025-04-03T05:46:11Z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2025-04-09T04:04:16Z</vt:filetime>
  </property>
  <property fmtid="{D5CDD505-2E9C-101B-9397-08002B2CF9AE}" pid="10" name="Objective-ModificationStamp">
    <vt:filetime>2025-04-09T04:04:16Z</vt:filetime>
  </property>
  <property fmtid="{D5CDD505-2E9C-101B-9397-08002B2CF9AE}" pid="11" name="Objective-Owner">
    <vt:lpwstr>Bellew, Leah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i4>11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