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D0DC" w14:textId="16D52C8B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9B28F15" wp14:editId="5C69E5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174CA" w14:textId="77777777" w:rsidR="00F5638C" w:rsidRDefault="00F5638C" w:rsidP="00F5638C">
      <w:pPr>
        <w:rPr>
          <w:sz w:val="19"/>
        </w:rPr>
      </w:pPr>
    </w:p>
    <w:p w14:paraId="7D8A66A9" w14:textId="1E0D3648" w:rsidR="00F5638C" w:rsidRDefault="00E16748" w:rsidP="00F5638C">
      <w:pPr>
        <w:pStyle w:val="ShortT"/>
      </w:pPr>
      <w:r w:rsidRPr="00A73610">
        <w:t xml:space="preserve">Corporations </w:t>
      </w:r>
      <w:r w:rsidR="0064418D" w:rsidRPr="00A73610">
        <w:t>(</w:t>
      </w:r>
      <w:r w:rsidR="00AA0D6D" w:rsidRPr="00A73610">
        <w:t>Relevant Providers</w:t>
      </w:r>
      <w:r w:rsidR="00B933B2" w:rsidRPr="00A73610">
        <w:t xml:space="preserve"> Degrees, Qualifications and Courses </w:t>
      </w:r>
      <w:r w:rsidR="007C5398" w:rsidRPr="00A73610">
        <w:t>Standard</w:t>
      </w:r>
      <w:r w:rsidR="0064418D" w:rsidRPr="00A73610">
        <w:t>)</w:t>
      </w:r>
      <w:r w:rsidR="00F5638C" w:rsidRPr="00A73610">
        <w:t xml:space="preserve"> Amendment (</w:t>
      </w:r>
      <w:r w:rsidR="003B33D4" w:rsidRPr="00A73610">
        <w:t>202</w:t>
      </w:r>
      <w:r w:rsidR="008E7768">
        <w:t>5</w:t>
      </w:r>
      <w:r w:rsidR="003B33D4" w:rsidRPr="00A73610">
        <w:t xml:space="preserve"> Measures</w:t>
      </w:r>
      <w:r w:rsidR="00BE6C01" w:rsidRPr="00A73610">
        <w:t xml:space="preserve"> No. </w:t>
      </w:r>
      <w:r w:rsidR="008E7768">
        <w:t>1</w:t>
      </w:r>
      <w:r w:rsidR="00F5638C" w:rsidRPr="00A73610">
        <w:t>)</w:t>
      </w:r>
      <w:r w:rsidR="00F5638C">
        <w:t xml:space="preserve"> </w:t>
      </w:r>
      <w:r w:rsidR="00113640">
        <w:t>Determination</w:t>
      </w:r>
      <w:r w:rsidR="00F5638C" w:rsidRPr="00B973E5">
        <w:t xml:space="preserve"> </w:t>
      </w:r>
      <w:r w:rsidR="004160BF">
        <w:t>202</w:t>
      </w:r>
      <w:r w:rsidR="008E7768">
        <w:t>5</w:t>
      </w:r>
    </w:p>
    <w:p w14:paraId="41915635" w14:textId="7BE82FC9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>I,</w:t>
      </w:r>
      <w:r w:rsidR="00AE75F8">
        <w:rPr>
          <w:szCs w:val="22"/>
        </w:rPr>
        <w:t xml:space="preserve"> Stephen Jones</w:t>
      </w:r>
      <w:r w:rsidRPr="00BC5754">
        <w:rPr>
          <w:szCs w:val="22"/>
        </w:rPr>
        <w:t xml:space="preserve">, </w:t>
      </w:r>
      <w:r w:rsidR="00AE75F8" w:rsidRPr="00AE75F8">
        <w:rPr>
          <w:szCs w:val="22"/>
        </w:rPr>
        <w:t>Assistant Treasurer and Minister for Financial Servi</w:t>
      </w:r>
      <w:r w:rsidR="00AE75F8" w:rsidRPr="000F3C16">
        <w:rPr>
          <w:szCs w:val="22"/>
        </w:rPr>
        <w:t>ces</w:t>
      </w:r>
      <w:r w:rsidRPr="000F3C16">
        <w:rPr>
          <w:szCs w:val="22"/>
        </w:rPr>
        <w:t xml:space="preserve">, </w:t>
      </w:r>
      <w:r w:rsidR="003A72F5" w:rsidRPr="000F3C16">
        <w:t xml:space="preserve">being satisfied of the matters set out in subsection 921B(7) of the </w:t>
      </w:r>
      <w:r w:rsidR="003A72F5" w:rsidRPr="000F3C16">
        <w:rPr>
          <w:i/>
          <w:iCs/>
        </w:rPr>
        <w:t>Corporations Act 2001</w:t>
      </w:r>
      <w:r w:rsidR="003A72F5" w:rsidRPr="000F3C16">
        <w:t>,</w:t>
      </w:r>
      <w:r w:rsidR="000D24F5">
        <w:t xml:space="preserve"> </w:t>
      </w:r>
      <w:r w:rsidRPr="00BC5754">
        <w:rPr>
          <w:szCs w:val="22"/>
        </w:rPr>
        <w:t xml:space="preserve">make the following </w:t>
      </w:r>
      <w:r w:rsidR="00DF56C9">
        <w:rPr>
          <w:szCs w:val="22"/>
        </w:rPr>
        <w:t>determination</w:t>
      </w:r>
      <w:r w:rsidRPr="00BC5754">
        <w:rPr>
          <w:szCs w:val="22"/>
        </w:rPr>
        <w:t>.</w:t>
      </w:r>
    </w:p>
    <w:p w14:paraId="7FA50FFC" w14:textId="53010914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080D3F">
        <w:rPr>
          <w:szCs w:val="22"/>
        </w:rPr>
        <w:t xml:space="preserve">26 March </w:t>
      </w:r>
      <w:r w:rsidR="00AE75F8">
        <w:rPr>
          <w:szCs w:val="22"/>
        </w:rPr>
        <w:t>202</w:t>
      </w:r>
      <w:r w:rsidR="008E7768">
        <w:rPr>
          <w:szCs w:val="22"/>
        </w:rPr>
        <w:t>5</w:t>
      </w:r>
    </w:p>
    <w:p w14:paraId="11BBBB8B" w14:textId="36051519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A167CE4" w14:textId="2FF9EB3F" w:rsidR="00F5638C" w:rsidRPr="00BC5754" w:rsidRDefault="00AE75F8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E75F8">
        <w:rPr>
          <w:szCs w:val="22"/>
        </w:rPr>
        <w:t>Stephen Jones</w:t>
      </w:r>
    </w:p>
    <w:p w14:paraId="27EAABBB" w14:textId="77777777" w:rsidR="00DF56C9" w:rsidRDefault="00AE75F8" w:rsidP="00F5638C">
      <w:pPr>
        <w:pStyle w:val="SignCoverPageEnd"/>
        <w:rPr>
          <w:szCs w:val="22"/>
        </w:rPr>
      </w:pPr>
      <w:r w:rsidRPr="00AE75F8">
        <w:rPr>
          <w:szCs w:val="22"/>
        </w:rPr>
        <w:t xml:space="preserve">Assistant Treasurer </w:t>
      </w:r>
    </w:p>
    <w:p w14:paraId="7BC215E9" w14:textId="4F11DD9D" w:rsidR="00F5638C" w:rsidRPr="00BC5754" w:rsidRDefault="00AE75F8" w:rsidP="00F5638C">
      <w:pPr>
        <w:pStyle w:val="SignCoverPageEnd"/>
        <w:rPr>
          <w:szCs w:val="22"/>
        </w:rPr>
      </w:pPr>
      <w:r w:rsidRPr="00AE75F8">
        <w:rPr>
          <w:szCs w:val="22"/>
        </w:rPr>
        <w:t>Minister for Financial Services</w:t>
      </w:r>
    </w:p>
    <w:p w14:paraId="5FCF78BD" w14:textId="77777777" w:rsidR="00F5638C" w:rsidRDefault="00F5638C" w:rsidP="00F5638C"/>
    <w:p w14:paraId="3557D67C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05CC1523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01539B23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F7342C3" w14:textId="71C3AC8D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0A3BEAA" w14:textId="2BB0570B" w:rsidR="00441A3C" w:rsidRDefault="00441A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8F74AE">
        <w:fldChar w:fldCharType="begin"/>
      </w:r>
      <w:r>
        <w:instrText xml:space="preserve"> TOC \o "1-9" </w:instrText>
      </w:r>
      <w:r w:rsidRPr="008F74AE"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441A3C">
        <w:rPr>
          <w:noProof/>
        </w:rPr>
        <w:tab/>
      </w:r>
      <w:r w:rsidRPr="009F5836">
        <w:rPr>
          <w:noProof/>
        </w:rPr>
        <w:fldChar w:fldCharType="begin"/>
      </w:r>
      <w:r w:rsidRPr="009F5836">
        <w:rPr>
          <w:noProof/>
        </w:rPr>
        <w:instrText xml:space="preserve"> PAGEREF _Toc178152494 \h </w:instrText>
      </w:r>
      <w:r w:rsidRPr="009F5836">
        <w:rPr>
          <w:noProof/>
        </w:rPr>
      </w:r>
      <w:r w:rsidRPr="009F5836">
        <w:rPr>
          <w:noProof/>
        </w:rPr>
        <w:fldChar w:fldCharType="separate"/>
      </w:r>
      <w:r w:rsidR="00423CCB">
        <w:rPr>
          <w:noProof/>
        </w:rPr>
        <w:t>1</w:t>
      </w:r>
      <w:r w:rsidRPr="009F5836">
        <w:rPr>
          <w:noProof/>
        </w:rPr>
        <w:fldChar w:fldCharType="end"/>
      </w:r>
    </w:p>
    <w:p w14:paraId="04D67C98" w14:textId="7D730FFB" w:rsidR="00441A3C" w:rsidRDefault="00441A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441A3C">
        <w:rPr>
          <w:noProof/>
        </w:rPr>
        <w:tab/>
      </w:r>
      <w:r w:rsidRPr="009F5836">
        <w:rPr>
          <w:noProof/>
        </w:rPr>
        <w:fldChar w:fldCharType="begin"/>
      </w:r>
      <w:r w:rsidRPr="009F5836">
        <w:rPr>
          <w:noProof/>
        </w:rPr>
        <w:instrText xml:space="preserve"> PAGEREF _Toc178152495 \h </w:instrText>
      </w:r>
      <w:r w:rsidRPr="009F5836">
        <w:rPr>
          <w:noProof/>
        </w:rPr>
      </w:r>
      <w:r w:rsidRPr="009F5836">
        <w:rPr>
          <w:noProof/>
        </w:rPr>
        <w:fldChar w:fldCharType="separate"/>
      </w:r>
      <w:r w:rsidR="00423CCB">
        <w:rPr>
          <w:noProof/>
        </w:rPr>
        <w:t>1</w:t>
      </w:r>
      <w:r w:rsidRPr="009F5836">
        <w:rPr>
          <w:noProof/>
        </w:rPr>
        <w:fldChar w:fldCharType="end"/>
      </w:r>
    </w:p>
    <w:p w14:paraId="33768EDD" w14:textId="1F341A60" w:rsidR="00441A3C" w:rsidRDefault="00441A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441A3C">
        <w:rPr>
          <w:noProof/>
        </w:rPr>
        <w:tab/>
      </w:r>
      <w:r w:rsidRPr="009F5836">
        <w:rPr>
          <w:noProof/>
        </w:rPr>
        <w:fldChar w:fldCharType="begin"/>
      </w:r>
      <w:r w:rsidRPr="009F5836">
        <w:rPr>
          <w:noProof/>
        </w:rPr>
        <w:instrText xml:space="preserve"> PAGEREF _Toc178152496 \h </w:instrText>
      </w:r>
      <w:r w:rsidRPr="009F5836">
        <w:rPr>
          <w:noProof/>
        </w:rPr>
      </w:r>
      <w:r w:rsidRPr="009F5836">
        <w:rPr>
          <w:noProof/>
        </w:rPr>
        <w:fldChar w:fldCharType="separate"/>
      </w:r>
      <w:r w:rsidR="00423CCB">
        <w:rPr>
          <w:noProof/>
        </w:rPr>
        <w:t>1</w:t>
      </w:r>
      <w:r w:rsidRPr="009F5836">
        <w:rPr>
          <w:noProof/>
        </w:rPr>
        <w:fldChar w:fldCharType="end"/>
      </w:r>
    </w:p>
    <w:p w14:paraId="66537E3D" w14:textId="56135915" w:rsidR="00441A3C" w:rsidRDefault="00441A3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441A3C">
        <w:rPr>
          <w:noProof/>
        </w:rPr>
        <w:tab/>
      </w:r>
      <w:r w:rsidRPr="009F5836">
        <w:rPr>
          <w:noProof/>
        </w:rPr>
        <w:fldChar w:fldCharType="begin"/>
      </w:r>
      <w:r w:rsidRPr="009F5836">
        <w:rPr>
          <w:noProof/>
        </w:rPr>
        <w:instrText xml:space="preserve"> PAGEREF _Toc178152497 \h </w:instrText>
      </w:r>
      <w:r w:rsidRPr="009F5836">
        <w:rPr>
          <w:noProof/>
        </w:rPr>
      </w:r>
      <w:r w:rsidRPr="009F5836">
        <w:rPr>
          <w:noProof/>
        </w:rPr>
        <w:fldChar w:fldCharType="separate"/>
      </w:r>
      <w:r w:rsidR="00423CCB">
        <w:rPr>
          <w:noProof/>
        </w:rPr>
        <w:t>1</w:t>
      </w:r>
      <w:r w:rsidRPr="009F5836">
        <w:rPr>
          <w:noProof/>
        </w:rPr>
        <w:fldChar w:fldCharType="end"/>
      </w:r>
    </w:p>
    <w:p w14:paraId="2C1ECEB7" w14:textId="1615A11A" w:rsidR="00441A3C" w:rsidRDefault="00441A3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 w:rsidRPr="00441A3C">
        <w:rPr>
          <w:b w:val="0"/>
          <w:noProof/>
          <w:sz w:val="18"/>
        </w:rPr>
        <w:tab/>
      </w:r>
      <w:r w:rsidRPr="009F5836">
        <w:rPr>
          <w:b w:val="0"/>
          <w:noProof/>
          <w:sz w:val="18"/>
        </w:rPr>
        <w:fldChar w:fldCharType="begin"/>
      </w:r>
      <w:r w:rsidRPr="009F5836">
        <w:rPr>
          <w:b w:val="0"/>
          <w:noProof/>
          <w:sz w:val="18"/>
        </w:rPr>
        <w:instrText xml:space="preserve"> PAGEREF _Toc178152498 \h </w:instrText>
      </w:r>
      <w:r w:rsidRPr="009F5836">
        <w:rPr>
          <w:b w:val="0"/>
          <w:noProof/>
          <w:sz w:val="18"/>
        </w:rPr>
      </w:r>
      <w:r w:rsidRPr="009F5836">
        <w:rPr>
          <w:b w:val="0"/>
          <w:noProof/>
          <w:sz w:val="18"/>
        </w:rPr>
        <w:fldChar w:fldCharType="separate"/>
      </w:r>
      <w:r w:rsidR="00423CCB">
        <w:rPr>
          <w:b w:val="0"/>
          <w:noProof/>
          <w:sz w:val="18"/>
        </w:rPr>
        <w:t>2</w:t>
      </w:r>
      <w:r w:rsidRPr="009F5836">
        <w:rPr>
          <w:b w:val="0"/>
          <w:noProof/>
          <w:sz w:val="18"/>
        </w:rPr>
        <w:fldChar w:fldCharType="end"/>
      </w:r>
    </w:p>
    <w:p w14:paraId="34ED132E" w14:textId="57D8CB4A" w:rsidR="00441A3C" w:rsidRPr="008F74AE" w:rsidRDefault="00441A3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2"/>
          <w14:ligatures w14:val="standardContextual"/>
        </w:rPr>
      </w:pPr>
      <w:r>
        <w:rPr>
          <w:noProof/>
        </w:rPr>
        <w:t>Corporations (Relevant Providers Degrees, Qualifications and Courses Standard) Determination 2021</w:t>
      </w:r>
      <w:r w:rsidRPr="00441A3C">
        <w:rPr>
          <w:i w:val="0"/>
          <w:noProof/>
          <w:sz w:val="18"/>
        </w:rPr>
        <w:tab/>
      </w:r>
      <w:r w:rsidRPr="009F5836">
        <w:rPr>
          <w:i w:val="0"/>
          <w:noProof/>
          <w:sz w:val="18"/>
        </w:rPr>
        <w:fldChar w:fldCharType="begin"/>
      </w:r>
      <w:r w:rsidRPr="009F5836">
        <w:rPr>
          <w:i w:val="0"/>
          <w:noProof/>
          <w:sz w:val="18"/>
        </w:rPr>
        <w:instrText xml:space="preserve"> PAGEREF _Toc178152499 \h </w:instrText>
      </w:r>
      <w:r w:rsidRPr="009F5836">
        <w:rPr>
          <w:i w:val="0"/>
          <w:noProof/>
          <w:sz w:val="18"/>
        </w:rPr>
      </w:r>
      <w:r w:rsidRPr="009F5836">
        <w:rPr>
          <w:i w:val="0"/>
          <w:noProof/>
          <w:sz w:val="18"/>
        </w:rPr>
        <w:fldChar w:fldCharType="separate"/>
      </w:r>
      <w:r w:rsidR="00423CCB">
        <w:rPr>
          <w:i w:val="0"/>
          <w:noProof/>
          <w:sz w:val="18"/>
        </w:rPr>
        <w:t>2</w:t>
      </w:r>
      <w:r w:rsidRPr="009F5836">
        <w:rPr>
          <w:i w:val="0"/>
          <w:noProof/>
          <w:sz w:val="18"/>
        </w:rPr>
        <w:fldChar w:fldCharType="end"/>
      </w:r>
    </w:p>
    <w:p w14:paraId="49975F78" w14:textId="0605973E" w:rsidR="00F5638C" w:rsidRDefault="00441A3C" w:rsidP="00F5638C">
      <w:r w:rsidRPr="008F74AE">
        <w:rPr>
          <w:sz w:val="18"/>
        </w:rPr>
        <w:fldChar w:fldCharType="end"/>
      </w:r>
    </w:p>
    <w:p w14:paraId="4F36574F" w14:textId="77777777" w:rsidR="00F5638C" w:rsidRPr="007A1328" w:rsidRDefault="00F5638C" w:rsidP="00F5638C"/>
    <w:p w14:paraId="72C04DEF" w14:textId="77777777" w:rsidR="00F5638C" w:rsidRDefault="00F5638C" w:rsidP="00F5638C">
      <w:pPr>
        <w:sectPr w:rsidR="00F5638C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7ABAAA" w14:textId="77777777" w:rsidR="00F5638C" w:rsidRDefault="00F5638C" w:rsidP="00F5638C">
      <w:pPr>
        <w:pStyle w:val="ActHead5"/>
      </w:pPr>
      <w:bookmarkStart w:id="8" w:name="_Toc178152494"/>
      <w:r>
        <w:rPr>
          <w:rStyle w:val="CharSectno"/>
        </w:rPr>
        <w:lastRenderedPageBreak/>
        <w:t>1</w:t>
      </w:r>
      <w:r>
        <w:t xml:space="preserve">  Name</w:t>
      </w:r>
      <w:bookmarkEnd w:id="8"/>
    </w:p>
    <w:p w14:paraId="3D57FAE1" w14:textId="03A55D49" w:rsidR="00F5638C" w:rsidRDefault="00F5638C" w:rsidP="00F5638C">
      <w:pPr>
        <w:pStyle w:val="subsection"/>
      </w:pPr>
      <w:r>
        <w:tab/>
      </w:r>
      <w:r>
        <w:tab/>
        <w:t xml:space="preserve">This instrument is </w:t>
      </w:r>
      <w:r w:rsidRPr="00A73610">
        <w:t xml:space="preserve">the </w:t>
      </w:r>
      <w:r w:rsidR="005E0731" w:rsidRPr="00A73610">
        <w:rPr>
          <w:i/>
          <w:noProof/>
        </w:rPr>
        <w:t>Corporations (</w:t>
      </w:r>
      <w:r w:rsidR="005E01E9" w:rsidRPr="00A73610">
        <w:rPr>
          <w:i/>
          <w:noProof/>
        </w:rPr>
        <w:t>Relevant Providers Degrees, Qualifications and Courses Standard</w:t>
      </w:r>
      <w:r w:rsidR="005E0731" w:rsidRPr="00A73610">
        <w:rPr>
          <w:i/>
          <w:noProof/>
        </w:rPr>
        <w:t>) Amendment (202</w:t>
      </w:r>
      <w:r w:rsidR="009627CC">
        <w:rPr>
          <w:i/>
          <w:noProof/>
        </w:rPr>
        <w:t>5</w:t>
      </w:r>
      <w:r w:rsidR="00BB0646">
        <w:rPr>
          <w:i/>
          <w:noProof/>
        </w:rPr>
        <w:t> </w:t>
      </w:r>
      <w:r w:rsidR="005E0731" w:rsidRPr="00A73610">
        <w:rPr>
          <w:i/>
          <w:noProof/>
        </w:rPr>
        <w:t>Measures</w:t>
      </w:r>
      <w:r w:rsidR="00BB0646">
        <w:rPr>
          <w:i/>
          <w:noProof/>
        </w:rPr>
        <w:t> </w:t>
      </w:r>
      <w:r w:rsidR="005E0731" w:rsidRPr="00A73610">
        <w:rPr>
          <w:i/>
          <w:noProof/>
        </w:rPr>
        <w:t>No.</w:t>
      </w:r>
      <w:r w:rsidR="00BB0646">
        <w:rPr>
          <w:i/>
          <w:noProof/>
        </w:rPr>
        <w:t> </w:t>
      </w:r>
      <w:r w:rsidR="009627CC">
        <w:rPr>
          <w:i/>
          <w:noProof/>
        </w:rPr>
        <w:t>1</w:t>
      </w:r>
      <w:r w:rsidR="005E0731" w:rsidRPr="00A73610">
        <w:rPr>
          <w:i/>
          <w:noProof/>
        </w:rPr>
        <w:t>) Determination</w:t>
      </w:r>
      <w:r w:rsidR="00273B6E">
        <w:rPr>
          <w:i/>
          <w:noProof/>
        </w:rPr>
        <w:t> </w:t>
      </w:r>
      <w:r w:rsidR="005E0731" w:rsidRPr="00A73610">
        <w:rPr>
          <w:i/>
          <w:noProof/>
        </w:rPr>
        <w:t>202</w:t>
      </w:r>
      <w:r w:rsidR="009627CC">
        <w:rPr>
          <w:i/>
          <w:noProof/>
        </w:rPr>
        <w:t>5</w:t>
      </w:r>
      <w:r w:rsidRPr="00A73610">
        <w:t>.</w:t>
      </w:r>
    </w:p>
    <w:p w14:paraId="73404B86" w14:textId="77777777" w:rsidR="00F5638C" w:rsidRDefault="00F5638C" w:rsidP="00F5638C">
      <w:pPr>
        <w:pStyle w:val="ActHead5"/>
      </w:pPr>
      <w:bookmarkStart w:id="9" w:name="_Toc178152495"/>
      <w:r>
        <w:rPr>
          <w:rStyle w:val="CharSectno"/>
        </w:rPr>
        <w:t>2</w:t>
      </w:r>
      <w:r>
        <w:t xml:space="preserve">  Commencement</w:t>
      </w:r>
      <w:bookmarkEnd w:id="9"/>
    </w:p>
    <w:p w14:paraId="049E3FF4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083940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5B0E82F8" w14:textId="77777777" w:rsidTr="00D12EAE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4891C46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369ADF8E" w14:textId="77777777" w:rsidTr="00D12E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6C34041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B84E77D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4B17323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0D79D380" w14:textId="77777777" w:rsidTr="00D12EAE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E7F1C41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D6BE95E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E48973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5638C" w14:paraId="5565D2BB" w14:textId="77777777" w:rsidTr="00D12EAE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2C6E64" w14:textId="101B8534" w:rsidR="00F5638C" w:rsidRDefault="00D12EAE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193B41E" w14:textId="49BB6BA5" w:rsidR="00F5638C" w:rsidRDefault="00D12EAE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A71A8CE" w14:textId="77777777" w:rsidR="00F5638C" w:rsidRDefault="00F5638C">
            <w:pPr>
              <w:pStyle w:val="Tabletext"/>
            </w:pPr>
          </w:p>
        </w:tc>
      </w:tr>
    </w:tbl>
    <w:p w14:paraId="3E523F5A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4553D5A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2A76F6F1" w14:textId="77777777" w:rsidR="00F5638C" w:rsidRDefault="00F5638C" w:rsidP="00F5638C">
      <w:pPr>
        <w:pStyle w:val="ActHead5"/>
      </w:pPr>
      <w:bookmarkStart w:id="10" w:name="_Toc178152496"/>
      <w:r>
        <w:t>3  Authority</w:t>
      </w:r>
      <w:bookmarkEnd w:id="10"/>
    </w:p>
    <w:p w14:paraId="30EC3D7D" w14:textId="058266A0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334986" w:rsidRPr="00334986">
        <w:rPr>
          <w:i/>
        </w:rPr>
        <w:t>Corporations Act 2001</w:t>
      </w:r>
      <w:r>
        <w:rPr>
          <w:i/>
        </w:rPr>
        <w:t>.</w:t>
      </w:r>
    </w:p>
    <w:p w14:paraId="71FFB841" w14:textId="77777777" w:rsidR="00F5638C" w:rsidRDefault="00F5638C" w:rsidP="00F5638C">
      <w:pPr>
        <w:pStyle w:val="ActHead5"/>
      </w:pPr>
      <w:bookmarkStart w:id="11" w:name="_Toc178152497"/>
      <w:r>
        <w:t>4  Schedules</w:t>
      </w:r>
      <w:bookmarkEnd w:id="11"/>
    </w:p>
    <w:p w14:paraId="7A4C7944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17E0CB86" w14:textId="767F9E7E" w:rsidR="00CC5611" w:rsidRPr="00BA56C3" w:rsidRDefault="00BA56C3" w:rsidP="00BA56C3">
      <w:pPr>
        <w:pStyle w:val="ActHead6"/>
        <w:pageBreakBefore/>
        <w:rPr>
          <w:lang w:eastAsia="en-US"/>
        </w:rPr>
      </w:pPr>
      <w:bookmarkStart w:id="12" w:name="_Toc178152498"/>
      <w:r w:rsidRPr="00BA56C3">
        <w:rPr>
          <w:rStyle w:val="CharAmSchNo"/>
        </w:rPr>
        <w:lastRenderedPageBreak/>
        <w:t>Schedule 1</w:t>
      </w:r>
      <w:r>
        <w:t>—</w:t>
      </w:r>
      <w:r w:rsidR="00857F22">
        <w:rPr>
          <w:rStyle w:val="CharAmSchText"/>
        </w:rPr>
        <w:t>Amendments</w:t>
      </w:r>
      <w:bookmarkEnd w:id="12"/>
    </w:p>
    <w:p w14:paraId="23BAA272" w14:textId="77777777" w:rsidR="00F5638C" w:rsidRDefault="00F5638C" w:rsidP="00F5638C">
      <w:pPr>
        <w:pStyle w:val="Header"/>
      </w:pPr>
      <w:r>
        <w:t xml:space="preserve">  </w:t>
      </w:r>
    </w:p>
    <w:p w14:paraId="1B2B989D" w14:textId="158E2A3C" w:rsidR="00D12EAE" w:rsidRPr="00D12EAE" w:rsidRDefault="00E635E4" w:rsidP="00D12EAE">
      <w:pPr>
        <w:pStyle w:val="ActHead9"/>
      </w:pPr>
      <w:bookmarkStart w:id="13" w:name="_Toc178152499"/>
      <w:r w:rsidRPr="00E635E4">
        <w:t>Corporations (Relevant Providers Degrees, Qualifications and Courses Standard) Determination</w:t>
      </w:r>
      <w:r w:rsidR="00BB0646">
        <w:t> </w:t>
      </w:r>
      <w:r w:rsidRPr="00E635E4">
        <w:t>2021</w:t>
      </w:r>
      <w:bookmarkEnd w:id="13"/>
    </w:p>
    <w:p w14:paraId="32FCD7A5" w14:textId="60571374" w:rsidR="005825D0" w:rsidRPr="00A75C80" w:rsidRDefault="005825D0" w:rsidP="005825D0">
      <w:pPr>
        <w:pStyle w:val="ItemHead"/>
      </w:pPr>
      <w:r w:rsidRPr="00A75C80">
        <w:t xml:space="preserve">1  </w:t>
      </w:r>
      <w:r w:rsidR="00DC229D" w:rsidRPr="00A75C80">
        <w:t>Subsection 5(1) (</w:t>
      </w:r>
      <w:r w:rsidR="006073CE" w:rsidRPr="00A75C80">
        <w:t xml:space="preserve">after </w:t>
      </w:r>
      <w:r w:rsidR="00DC229D" w:rsidRPr="00A75C80">
        <w:t xml:space="preserve">the definition of </w:t>
      </w:r>
      <w:r w:rsidR="006073CE" w:rsidRPr="00A75C80">
        <w:rPr>
          <w:i/>
          <w:iCs/>
        </w:rPr>
        <w:t>higher education provider</w:t>
      </w:r>
      <w:r w:rsidR="00DC229D" w:rsidRPr="00A75C80">
        <w:t>)</w:t>
      </w:r>
    </w:p>
    <w:p w14:paraId="28E99D2D" w14:textId="589B2C28" w:rsidR="005825D0" w:rsidRPr="00A75C80" w:rsidRDefault="00CB07A1" w:rsidP="005825D0">
      <w:pPr>
        <w:pStyle w:val="Item"/>
      </w:pPr>
      <w:r w:rsidRPr="00A75C80">
        <w:t>Insert:</w:t>
      </w:r>
    </w:p>
    <w:p w14:paraId="75AE9AE8" w14:textId="3CEE9573" w:rsidR="00997BAF" w:rsidRPr="00A75C80" w:rsidRDefault="006B3753" w:rsidP="00997BAF">
      <w:pPr>
        <w:pStyle w:val="Definition"/>
      </w:pPr>
      <w:r w:rsidRPr="00A75C80">
        <w:rPr>
          <w:b/>
          <w:bCs/>
          <w:i/>
          <w:iCs/>
        </w:rPr>
        <w:t>non</w:t>
      </w:r>
      <w:r w:rsidRPr="00A75C80">
        <w:rPr>
          <w:b/>
          <w:bCs/>
          <w:i/>
          <w:iCs/>
        </w:rPr>
        <w:noBreakHyphen/>
        <w:t>relevant degree</w:t>
      </w:r>
      <w:r w:rsidR="00957905" w:rsidRPr="00A75C80">
        <w:t xml:space="preserve"> means a qualification that:</w:t>
      </w:r>
    </w:p>
    <w:p w14:paraId="2F8801B1" w14:textId="5750437C" w:rsidR="00E52192" w:rsidRPr="004B4785" w:rsidRDefault="004B4785" w:rsidP="004B4785">
      <w:pPr>
        <w:pStyle w:val="paragraph"/>
      </w:pPr>
      <w:r>
        <w:tab/>
        <w:t>(a)</w:t>
      </w:r>
      <w:r>
        <w:tab/>
      </w:r>
      <w:r w:rsidR="00E52192" w:rsidRPr="00A75C80">
        <w:t xml:space="preserve">is awarded by a </w:t>
      </w:r>
      <w:r w:rsidR="00E52192" w:rsidRPr="004B4785">
        <w:t>higher education provider; and</w:t>
      </w:r>
    </w:p>
    <w:p w14:paraId="0FB5AADC" w14:textId="7B0003E1" w:rsidR="00E52192" w:rsidRPr="004B4785" w:rsidRDefault="004B4785" w:rsidP="004B4785">
      <w:pPr>
        <w:pStyle w:val="paragraph"/>
      </w:pPr>
      <w:r>
        <w:tab/>
        <w:t>(b)</w:t>
      </w:r>
      <w:r>
        <w:tab/>
      </w:r>
      <w:r w:rsidR="00E52192" w:rsidRPr="004B4785">
        <w:t>satisfies the AQF criteria for AQF level 7 or higher; and</w:t>
      </w:r>
    </w:p>
    <w:p w14:paraId="4EE7461A" w14:textId="002F82EA" w:rsidR="00BF7270" w:rsidRPr="004B4785" w:rsidRDefault="004B4785" w:rsidP="004B4785">
      <w:pPr>
        <w:pStyle w:val="paragraph"/>
      </w:pPr>
      <w:r>
        <w:tab/>
        <w:t>(c)</w:t>
      </w:r>
      <w:r>
        <w:tab/>
      </w:r>
      <w:r w:rsidR="00BF7270" w:rsidRPr="004B4785">
        <w:t xml:space="preserve">is </w:t>
      </w:r>
      <w:r w:rsidR="00BF7270" w:rsidRPr="004B4785">
        <w:rPr>
          <w:i/>
          <w:iCs/>
        </w:rPr>
        <w:t xml:space="preserve">not </w:t>
      </w:r>
      <w:r w:rsidR="00BF7270" w:rsidRPr="004B4785">
        <w:t>a graduate certificate</w:t>
      </w:r>
      <w:r w:rsidR="00C06A96" w:rsidRPr="004B4785">
        <w:t>; and</w:t>
      </w:r>
    </w:p>
    <w:p w14:paraId="28E68214" w14:textId="794F5C53" w:rsidR="00FF735E" w:rsidRPr="00E342C2" w:rsidRDefault="004B4785" w:rsidP="004B4785">
      <w:pPr>
        <w:pStyle w:val="paragraph"/>
      </w:pPr>
      <w:r>
        <w:tab/>
        <w:t>(d)</w:t>
      </w:r>
      <w:r>
        <w:tab/>
      </w:r>
      <w:r w:rsidR="00122A4C" w:rsidRPr="004B4785">
        <w:t xml:space="preserve">is </w:t>
      </w:r>
      <w:r w:rsidR="00122A4C" w:rsidRPr="004B4785">
        <w:rPr>
          <w:i/>
          <w:iCs/>
        </w:rPr>
        <w:t>not</w:t>
      </w:r>
      <w:r w:rsidR="00122A4C" w:rsidRPr="004B4785">
        <w:t xml:space="preserve"> a relevant</w:t>
      </w:r>
      <w:r w:rsidR="00122A4C" w:rsidRPr="00E342C2">
        <w:t xml:space="preserve"> degree</w:t>
      </w:r>
      <w:r w:rsidR="00E52192" w:rsidRPr="00E342C2">
        <w:t>.</w:t>
      </w:r>
    </w:p>
    <w:p w14:paraId="544DA77B" w14:textId="6D719754" w:rsidR="00BC6AD3" w:rsidRPr="00764BB6" w:rsidRDefault="00BC6AD3" w:rsidP="00BC6AD3">
      <w:pPr>
        <w:pStyle w:val="ItemHead"/>
      </w:pPr>
      <w:bookmarkStart w:id="14" w:name="tempbookmark"/>
      <w:bookmarkEnd w:id="14"/>
      <w:r w:rsidRPr="00764BB6">
        <w:t xml:space="preserve">2  </w:t>
      </w:r>
      <w:r w:rsidR="000335D8" w:rsidRPr="00764BB6">
        <w:t>Section 8</w:t>
      </w:r>
    </w:p>
    <w:p w14:paraId="421EFC84" w14:textId="49ED714E" w:rsidR="00BC6AD3" w:rsidRPr="00764BB6" w:rsidRDefault="001E0773" w:rsidP="00BC6AD3">
      <w:pPr>
        <w:pStyle w:val="Item"/>
      </w:pPr>
      <w:r w:rsidRPr="00764BB6">
        <w:t>Omit “</w:t>
      </w:r>
      <w:r w:rsidR="00337E19">
        <w:t xml:space="preserve">subparagraphs </w:t>
      </w:r>
      <w:r w:rsidRPr="00764BB6">
        <w:t>1684A(2)(b)</w:t>
      </w:r>
      <w:r w:rsidR="00982EBE">
        <w:t xml:space="preserve"> and </w:t>
      </w:r>
      <w:r w:rsidR="00982EBE" w:rsidRPr="00764BB6">
        <w:t>1684</w:t>
      </w:r>
      <w:r w:rsidR="00982EBE">
        <w:t>C</w:t>
      </w:r>
      <w:r w:rsidR="00982EBE" w:rsidRPr="00764BB6">
        <w:t>(</w:t>
      </w:r>
      <w:r w:rsidR="00982EBE">
        <w:t>3</w:t>
      </w:r>
      <w:r w:rsidR="00982EBE" w:rsidRPr="00764BB6">
        <w:t>)(b)</w:t>
      </w:r>
      <w:r w:rsidR="00982EBE">
        <w:t>(ii)</w:t>
      </w:r>
      <w:r w:rsidRPr="00764BB6">
        <w:t xml:space="preserve">”, substitute </w:t>
      </w:r>
      <w:r w:rsidR="0001411F" w:rsidRPr="00764BB6">
        <w:t>“</w:t>
      </w:r>
      <w:r w:rsidR="00A91A5F">
        <w:t>paragraph </w:t>
      </w:r>
      <w:r w:rsidR="0001411F" w:rsidRPr="00764BB6">
        <w:t>1684A(2)(b)</w:t>
      </w:r>
      <w:r w:rsidR="00A21B79">
        <w:t xml:space="preserve">, </w:t>
      </w:r>
      <w:r w:rsidR="0082334D">
        <w:t>subparagraph </w:t>
      </w:r>
      <w:r w:rsidR="00A21B79" w:rsidRPr="00764BB6">
        <w:t>1684</w:t>
      </w:r>
      <w:r w:rsidR="007A0941">
        <w:t>C</w:t>
      </w:r>
      <w:r w:rsidR="00A21B79" w:rsidRPr="00764BB6">
        <w:t>(</w:t>
      </w:r>
      <w:r w:rsidR="00B5353D">
        <w:t>3</w:t>
      </w:r>
      <w:r w:rsidR="00A21B79" w:rsidRPr="00764BB6">
        <w:t>)(b)</w:t>
      </w:r>
      <w:r w:rsidR="00B5353D">
        <w:t>(ii)</w:t>
      </w:r>
      <w:r w:rsidR="00982EBE">
        <w:t xml:space="preserve">, </w:t>
      </w:r>
      <w:r w:rsidR="0082334D">
        <w:t>paragraph </w:t>
      </w:r>
      <w:r w:rsidR="00982EBE" w:rsidRPr="00764BB6">
        <w:t>1684</w:t>
      </w:r>
      <w:r w:rsidR="00B5353D">
        <w:t>D</w:t>
      </w:r>
      <w:r w:rsidR="00982EBE" w:rsidRPr="00764BB6">
        <w:t>(</w:t>
      </w:r>
      <w:r w:rsidR="00B5353D">
        <w:t>3</w:t>
      </w:r>
      <w:r w:rsidR="00982EBE" w:rsidRPr="00764BB6">
        <w:t>)(b)</w:t>
      </w:r>
      <w:r w:rsidR="00982EBE">
        <w:t xml:space="preserve"> and </w:t>
      </w:r>
      <w:r w:rsidR="0082334D">
        <w:t>subparagraph </w:t>
      </w:r>
      <w:r w:rsidR="00982EBE" w:rsidRPr="00764BB6">
        <w:t>1684</w:t>
      </w:r>
      <w:r w:rsidR="00B5353D">
        <w:t>D</w:t>
      </w:r>
      <w:r w:rsidR="00982EBE" w:rsidRPr="00764BB6">
        <w:t>(</w:t>
      </w:r>
      <w:r w:rsidR="00720726">
        <w:t>4</w:t>
      </w:r>
      <w:r w:rsidR="00982EBE" w:rsidRPr="00764BB6">
        <w:t>)(</w:t>
      </w:r>
      <w:r w:rsidR="00720726">
        <w:t>a</w:t>
      </w:r>
      <w:r w:rsidR="00982EBE" w:rsidRPr="00764BB6">
        <w:t>)</w:t>
      </w:r>
      <w:r w:rsidR="00720726">
        <w:t>(ii)</w:t>
      </w:r>
      <w:r w:rsidR="0001411F" w:rsidRPr="00764BB6">
        <w:t>”.</w:t>
      </w:r>
    </w:p>
    <w:p w14:paraId="085E5238" w14:textId="7FE50C3C" w:rsidR="00B85DDF" w:rsidRPr="00E11B4D" w:rsidRDefault="0059754E" w:rsidP="00B85DDF">
      <w:pPr>
        <w:pStyle w:val="ItemHead"/>
      </w:pPr>
      <w:r w:rsidRPr="00E11B4D">
        <w:t>3</w:t>
      </w:r>
      <w:r w:rsidR="00B85DDF" w:rsidRPr="00E11B4D">
        <w:t xml:space="preserve">  Schedule 1 (table item </w:t>
      </w:r>
      <w:r w:rsidRPr="00E11B4D">
        <w:t>3</w:t>
      </w:r>
      <w:r w:rsidR="00B85DDF" w:rsidRPr="00E11B4D">
        <w:t>1</w:t>
      </w:r>
      <w:r w:rsidR="00390B17" w:rsidRPr="00E11B4D">
        <w:t>, column headed “Other conditions:”</w:t>
      </w:r>
      <w:r w:rsidR="00B85DDF" w:rsidRPr="00E11B4D">
        <w:t>)</w:t>
      </w:r>
    </w:p>
    <w:p w14:paraId="495E0B40" w14:textId="3D40421F" w:rsidR="00660951" w:rsidRPr="00E11B4D" w:rsidRDefault="006C3E89" w:rsidP="00B85DDF">
      <w:pPr>
        <w:pStyle w:val="Item"/>
      </w:pPr>
      <w:r w:rsidRPr="00E11B4D">
        <w:t>Omit “</w:t>
      </w:r>
      <w:r w:rsidR="0021175B" w:rsidRPr="00E11B4D">
        <w:t>Governance</w:t>
      </w:r>
      <w:r w:rsidRPr="00E11B4D">
        <w:t>”, substitute “</w:t>
      </w:r>
      <w:r w:rsidR="003B200D" w:rsidRPr="00E11B4D">
        <w:t>Governance / BSB250 Business Citizenship</w:t>
      </w:r>
      <w:r w:rsidR="00354B18">
        <w:t xml:space="preserve"> (from </w:t>
      </w:r>
      <w:r w:rsidR="0010543D">
        <w:t>Semester 1, 2025)</w:t>
      </w:r>
      <w:r w:rsidR="00F17CF4" w:rsidRPr="00E11B4D">
        <w:t>”.</w:t>
      </w:r>
    </w:p>
    <w:p w14:paraId="0BC303D6" w14:textId="407E9610" w:rsidR="000D0D8B" w:rsidRDefault="000D0D8B" w:rsidP="000D0D8B">
      <w:pPr>
        <w:pStyle w:val="ItemHead"/>
      </w:pPr>
      <w:r>
        <w:t>4  Schedule 1 (</w:t>
      </w:r>
      <w:r w:rsidRPr="00441AA2">
        <w:t>before table item 3</w:t>
      </w:r>
      <w:r>
        <w:t>1A</w:t>
      </w:r>
      <w:r w:rsidRPr="00441AA2">
        <w:t xml:space="preserve"> but after the subheading</w:t>
      </w:r>
      <w:r>
        <w:t>)</w:t>
      </w:r>
    </w:p>
    <w:p w14:paraId="5376CFC7" w14:textId="77777777" w:rsidR="000D0D8B" w:rsidRPr="001B420A" w:rsidRDefault="000D0D8B" w:rsidP="000D0D8B">
      <w:pPr>
        <w:pStyle w:val="Item"/>
      </w:pPr>
      <w:r>
        <w:t>Insert:</w:t>
      </w:r>
    </w:p>
    <w:p w14:paraId="100DF77D" w14:textId="77777777" w:rsidR="000D0D8B" w:rsidRPr="004520CE" w:rsidRDefault="000D0D8B" w:rsidP="000D0D8B">
      <w:pPr>
        <w:pStyle w:val="Tabletext"/>
        <w:rPr>
          <w:highlight w:val="yellow"/>
        </w:rPr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2128"/>
        <w:gridCol w:w="2270"/>
        <w:gridCol w:w="3261"/>
      </w:tblGrid>
      <w:tr w:rsidR="000D0D8B" w:rsidRPr="005C72A6" w14:paraId="3E34A1FC" w14:textId="77777777" w:rsidTr="008F4BD4">
        <w:tc>
          <w:tcPr>
            <w:tcW w:w="711" w:type="dxa"/>
          </w:tcPr>
          <w:p w14:paraId="02DC22FF" w14:textId="77777777" w:rsidR="000D0D8B" w:rsidRPr="00F21AF8" w:rsidRDefault="000D0D8B" w:rsidP="008F4BD4">
            <w:pPr>
              <w:pStyle w:val="Tabletext"/>
              <w:rPr>
                <w:lang w:eastAsia="en-US"/>
              </w:rPr>
            </w:pPr>
            <w:r w:rsidRPr="00F21AF8">
              <w:rPr>
                <w:lang w:eastAsia="en-US"/>
              </w:rPr>
              <w:t>31AA</w:t>
            </w:r>
          </w:p>
        </w:tc>
        <w:tc>
          <w:tcPr>
            <w:tcW w:w="2128" w:type="dxa"/>
          </w:tcPr>
          <w:p w14:paraId="52374709" w14:textId="77777777" w:rsidR="000D0D8B" w:rsidRPr="00AD1F12" w:rsidRDefault="000D0D8B" w:rsidP="008F4BD4">
            <w:pPr>
              <w:pStyle w:val="Tabletext"/>
              <w:rPr>
                <w:lang w:eastAsia="en-US"/>
              </w:rPr>
            </w:pPr>
            <w:r w:rsidRPr="00AD1F12">
              <w:rPr>
                <w:lang w:eastAsia="en-US"/>
              </w:rPr>
              <w:t>BP351 Bachelor of Accounting</w:t>
            </w:r>
          </w:p>
        </w:tc>
        <w:tc>
          <w:tcPr>
            <w:tcW w:w="2270" w:type="dxa"/>
          </w:tcPr>
          <w:p w14:paraId="2DACF92B" w14:textId="1C66D336" w:rsidR="000D0D8B" w:rsidRPr="00AD1F12" w:rsidRDefault="000D0D8B" w:rsidP="008F4BD4">
            <w:pPr>
              <w:pStyle w:val="Tabletext"/>
              <w:rPr>
                <w:lang w:eastAsia="en-US"/>
              </w:rPr>
            </w:pPr>
            <w:r w:rsidRPr="00AD1F12">
              <w:rPr>
                <w:lang w:eastAsia="en-US"/>
              </w:rPr>
              <w:t>during or after Semester</w:t>
            </w:r>
            <w:r>
              <w:rPr>
                <w:lang w:eastAsia="en-US"/>
              </w:rPr>
              <w:t> </w:t>
            </w:r>
            <w:r w:rsidRPr="00AD1F12">
              <w:rPr>
                <w:lang w:eastAsia="en-US"/>
              </w:rPr>
              <w:t>1 2025</w:t>
            </w:r>
            <w:r w:rsidR="0061255A">
              <w:rPr>
                <w:lang w:eastAsia="en-US"/>
              </w:rPr>
              <w:t xml:space="preserve"> and ongoing</w:t>
            </w:r>
            <w:r w:rsidRPr="00AD1F12">
              <w:rPr>
                <w:lang w:eastAsia="en-US"/>
              </w:rPr>
              <w:t>.</w:t>
            </w:r>
          </w:p>
        </w:tc>
        <w:tc>
          <w:tcPr>
            <w:tcW w:w="3261" w:type="dxa"/>
          </w:tcPr>
          <w:p w14:paraId="5FDFA961" w14:textId="77777777" w:rsidR="000D0D8B" w:rsidRPr="00584932" w:rsidRDefault="000D0D8B" w:rsidP="008F4BD4">
            <w:pPr>
              <w:pStyle w:val="Tabletext"/>
              <w:rPr>
                <w:lang w:eastAsia="en-US"/>
              </w:rPr>
            </w:pPr>
            <w:r w:rsidRPr="00584932">
              <w:rPr>
                <w:lang w:eastAsia="en-US"/>
              </w:rPr>
              <w:t>The relevant provider completed or completes the following units of study:</w:t>
            </w:r>
          </w:p>
          <w:p w14:paraId="2271E860" w14:textId="3520A137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(a)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>LA</w:t>
            </w:r>
            <w:r w:rsidRPr="00584932">
              <w:t>W2442 Business Law;</w:t>
            </w:r>
          </w:p>
          <w:p w14:paraId="06EC6134" w14:textId="3FD599B1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(b)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>LAW2450 Company and Finance Law;</w:t>
            </w:r>
          </w:p>
          <w:p w14:paraId="3559AF74" w14:textId="0075E58F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(c)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>ACCT1060 Managerial Advisory Finance;</w:t>
            </w:r>
          </w:p>
          <w:p w14:paraId="4CACCB62" w14:textId="45F452A6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(d)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>LAW2453 Taxation 1;</w:t>
            </w:r>
          </w:p>
          <w:p w14:paraId="1C034B11" w14:textId="491390E2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(e)</w:t>
            </w:r>
            <w:r w:rsidR="0061255A">
              <w:rPr>
                <w:lang w:eastAsia="en-US"/>
              </w:rPr>
              <w:t xml:space="preserve"> </w:t>
            </w:r>
            <w:r w:rsidRPr="00584932">
              <w:t>BAFI1014</w:t>
            </w:r>
            <w:r w:rsidRPr="00584932">
              <w:rPr>
                <w:lang w:eastAsia="en-US"/>
              </w:rPr>
              <w:t xml:space="preserve"> Personal Wealth Management</w:t>
            </w:r>
            <w:r>
              <w:rPr>
                <w:lang w:eastAsia="en-US"/>
              </w:rPr>
              <w:t>;</w:t>
            </w:r>
          </w:p>
          <w:p w14:paraId="45638432" w14:textId="0EAA0698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(f)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>ACCT2286 Superannuation and Retirement;</w:t>
            </w:r>
          </w:p>
          <w:p w14:paraId="15D354C6" w14:textId="2BCBBC8D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(g)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>ACCT2287 Risk, Insurance and Social Security;</w:t>
            </w:r>
          </w:p>
          <w:p w14:paraId="6767E4E7" w14:textId="420D4411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(h)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>ACCT2285 Wealth Creation and Estate Planning;</w:t>
            </w:r>
          </w:p>
          <w:p w14:paraId="17C55BDF" w14:textId="11F907A9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(i)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 xml:space="preserve">BAFI1042 Equity </w:t>
            </w:r>
            <w:r w:rsidRPr="00584932">
              <w:t>Investment</w:t>
            </w:r>
            <w:r w:rsidRPr="00584932">
              <w:rPr>
                <w:lang w:eastAsia="en-US"/>
              </w:rPr>
              <w:t xml:space="preserve"> and Portfolio Management;</w:t>
            </w:r>
          </w:p>
          <w:p w14:paraId="09622759" w14:textId="19A79CD0" w:rsidR="000D0D8B" w:rsidRPr="00584932" w:rsidRDefault="000D0D8B" w:rsidP="008F4BD4">
            <w:pPr>
              <w:pStyle w:val="Tablea"/>
              <w:rPr>
                <w:lang w:eastAsia="en-US"/>
              </w:rPr>
            </w:pPr>
            <w:r w:rsidRPr="00584932">
              <w:rPr>
                <w:lang w:eastAsia="en-US"/>
              </w:rPr>
              <w:t>(j)</w:t>
            </w:r>
            <w:r w:rsidR="0061255A">
              <w:rPr>
                <w:lang w:eastAsia="en-US"/>
              </w:rPr>
              <w:t xml:space="preserve"> </w:t>
            </w:r>
            <w:r w:rsidRPr="00584932">
              <w:rPr>
                <w:lang w:eastAsia="en-US"/>
              </w:rPr>
              <w:t xml:space="preserve">ACCT2288 Financial Advisory </w:t>
            </w:r>
            <w:r w:rsidRPr="00584932">
              <w:t>Practice</w:t>
            </w:r>
            <w:r w:rsidRPr="00584932">
              <w:rPr>
                <w:lang w:eastAsia="en-US"/>
              </w:rPr>
              <w:t>.</w:t>
            </w:r>
          </w:p>
          <w:p w14:paraId="158C30B1" w14:textId="77777777" w:rsidR="000D0D8B" w:rsidRPr="00584932" w:rsidRDefault="000D0D8B" w:rsidP="008F4BD4">
            <w:pPr>
              <w:pStyle w:val="Tabletext"/>
            </w:pPr>
            <w:r w:rsidRPr="00584932">
              <w:rPr>
                <w:lang w:eastAsia="en-US"/>
              </w:rPr>
              <w:lastRenderedPageBreak/>
              <w:t>Paragraph 6(2)(a) does not apply to this qualification (about an ethics bridging unit)</w:t>
            </w:r>
          </w:p>
        </w:tc>
      </w:tr>
    </w:tbl>
    <w:p w14:paraId="0437166B" w14:textId="77777777" w:rsidR="000D0D8B" w:rsidRPr="004520CE" w:rsidRDefault="000D0D8B" w:rsidP="000D0D8B">
      <w:pPr>
        <w:pStyle w:val="Tabletext"/>
        <w:rPr>
          <w:highlight w:val="yellow"/>
        </w:rPr>
      </w:pPr>
    </w:p>
    <w:p w14:paraId="4EA5CBAA" w14:textId="4BB2B237" w:rsidR="00F17CF4" w:rsidRPr="00E26729" w:rsidRDefault="00A0241B" w:rsidP="00F17CF4">
      <w:pPr>
        <w:pStyle w:val="ItemHead"/>
      </w:pPr>
      <w:r>
        <w:t>5</w:t>
      </w:r>
      <w:r w:rsidR="00F17CF4" w:rsidRPr="00E26729">
        <w:t xml:space="preserve">  Schedule 1 (table item </w:t>
      </w:r>
      <w:r w:rsidR="003737F7" w:rsidRPr="00E26729">
        <w:t>3</w:t>
      </w:r>
      <w:r w:rsidR="00F17CF4" w:rsidRPr="00E26729">
        <w:t>1</w:t>
      </w:r>
      <w:r w:rsidR="003737F7" w:rsidRPr="00E26729">
        <w:t>A</w:t>
      </w:r>
      <w:r w:rsidR="00F17CF4" w:rsidRPr="00E26729">
        <w:t>, column headed “Other conditions:”)</w:t>
      </w:r>
    </w:p>
    <w:p w14:paraId="7A615A18" w14:textId="1DB794F1" w:rsidR="001C08AC" w:rsidRPr="00E26729" w:rsidRDefault="00D90F09" w:rsidP="001C08AC">
      <w:pPr>
        <w:pStyle w:val="Item"/>
      </w:pPr>
      <w:r>
        <w:t>Omit “</w:t>
      </w:r>
      <w:r w:rsidRPr="00D90F09">
        <w:t>(b)</w:t>
      </w:r>
      <w:r w:rsidR="005E194F">
        <w:t xml:space="preserve"> </w:t>
      </w:r>
      <w:r w:rsidRPr="00D90F09">
        <w:t>BAFI1002 / BAFI2112 Financial Markets and Institutions or BAFI1002 / BAFI2112 Financial Markets;</w:t>
      </w:r>
      <w:r>
        <w:t>”</w:t>
      </w:r>
      <w:r w:rsidR="002E766C" w:rsidRPr="00E26729">
        <w:t>.</w:t>
      </w:r>
    </w:p>
    <w:p w14:paraId="6C39B3A1" w14:textId="216BCBB6" w:rsidR="00007FE1" w:rsidRPr="00980CA8" w:rsidRDefault="00A0241B" w:rsidP="00007FE1">
      <w:pPr>
        <w:pStyle w:val="ItemHead"/>
      </w:pPr>
      <w:r>
        <w:t>6</w:t>
      </w:r>
      <w:r w:rsidR="00007FE1" w:rsidRPr="00980CA8">
        <w:t xml:space="preserve">  Schedule 1 (table item 32)</w:t>
      </w:r>
    </w:p>
    <w:p w14:paraId="7CAD134F" w14:textId="6E3DE791" w:rsidR="00007FE1" w:rsidRPr="00980CA8" w:rsidRDefault="00007FE1" w:rsidP="00007FE1">
      <w:pPr>
        <w:pStyle w:val="Item"/>
      </w:pPr>
      <w:r w:rsidRPr="00E11B4D">
        <w:t>Omit “</w:t>
      </w:r>
      <w:r>
        <w:t>Retirement Planning</w:t>
      </w:r>
      <w:r w:rsidRPr="00E11B4D">
        <w:t>”, substitute “</w:t>
      </w:r>
      <w:r w:rsidRPr="00D5256B">
        <w:t>Retirement Planning 1</w:t>
      </w:r>
      <w:r>
        <w:t xml:space="preserve"> </w:t>
      </w:r>
      <w:r w:rsidRPr="00D5256B">
        <w:t>/ Superannuation and Retirement</w:t>
      </w:r>
      <w:r w:rsidRPr="00E11B4D">
        <w:t>”.</w:t>
      </w:r>
    </w:p>
    <w:p w14:paraId="57D0668A" w14:textId="33845E53" w:rsidR="00007FE1" w:rsidRPr="00980CA8" w:rsidRDefault="00A0241B" w:rsidP="00007FE1">
      <w:pPr>
        <w:pStyle w:val="ItemHead"/>
      </w:pPr>
      <w:r>
        <w:t>7</w:t>
      </w:r>
      <w:r w:rsidR="00007FE1" w:rsidRPr="00980CA8">
        <w:t xml:space="preserve">  Schedule 1 (table item 32)</w:t>
      </w:r>
    </w:p>
    <w:p w14:paraId="70FAA302" w14:textId="479856A9" w:rsidR="00007FE1" w:rsidRPr="00980CA8" w:rsidRDefault="00007FE1" w:rsidP="00007FE1">
      <w:pPr>
        <w:pStyle w:val="Item"/>
      </w:pPr>
      <w:r w:rsidRPr="00E11B4D">
        <w:t>Omit “</w:t>
      </w:r>
      <w:r w:rsidR="00D44466" w:rsidRPr="00D44466">
        <w:t>Insurance &amp; Social Security</w:t>
      </w:r>
      <w:r w:rsidRPr="00E11B4D">
        <w:t>”, substitute “</w:t>
      </w:r>
      <w:r w:rsidR="00D44466" w:rsidRPr="00D44466">
        <w:t>Insurance and Social Security</w:t>
      </w:r>
      <w:r w:rsidR="00C32786">
        <w:t xml:space="preserve"> </w:t>
      </w:r>
      <w:r w:rsidR="00D44466" w:rsidRPr="00D44466">
        <w:t>/ Risk, Insurance and Social Security</w:t>
      </w:r>
      <w:r w:rsidRPr="00E11B4D">
        <w:t>”.</w:t>
      </w:r>
    </w:p>
    <w:p w14:paraId="106605A9" w14:textId="027815DB" w:rsidR="00E51BF8" w:rsidRPr="00980CA8" w:rsidRDefault="002D4B04" w:rsidP="00E51BF8">
      <w:pPr>
        <w:pStyle w:val="ItemHead"/>
      </w:pPr>
      <w:r>
        <w:t>8</w:t>
      </w:r>
      <w:r w:rsidR="00E51BF8" w:rsidRPr="00980CA8">
        <w:t xml:space="preserve">  Schedule 1 (table item </w:t>
      </w:r>
      <w:r w:rsidR="00C52A53" w:rsidRPr="00980CA8">
        <w:t>3</w:t>
      </w:r>
      <w:r w:rsidR="00E240C5" w:rsidRPr="00980CA8">
        <w:t>2</w:t>
      </w:r>
      <w:r w:rsidR="00E51BF8" w:rsidRPr="00980CA8">
        <w:t>)</w:t>
      </w:r>
    </w:p>
    <w:p w14:paraId="2C875A9D" w14:textId="6C96AEC2" w:rsidR="00980CA8" w:rsidRPr="00980CA8" w:rsidRDefault="00632088" w:rsidP="00ED71B4">
      <w:pPr>
        <w:pStyle w:val="Item"/>
      </w:pPr>
      <w:r w:rsidRPr="00E11B4D">
        <w:t>Omit “</w:t>
      </w:r>
      <w:r w:rsidR="00C32786" w:rsidRPr="00C32786">
        <w:t>Practice Management</w:t>
      </w:r>
      <w:r w:rsidRPr="00E11B4D">
        <w:t>”, substitute “</w:t>
      </w:r>
      <w:r w:rsidR="00C32786" w:rsidRPr="00C32786">
        <w:t>Practice Management</w:t>
      </w:r>
      <w:r w:rsidR="00C32786">
        <w:t xml:space="preserve"> </w:t>
      </w:r>
      <w:r w:rsidR="00C32786" w:rsidRPr="00C32786">
        <w:t>/</w:t>
      </w:r>
      <w:r w:rsidR="00C32786">
        <w:t xml:space="preserve"> </w:t>
      </w:r>
      <w:r w:rsidR="00C32786" w:rsidRPr="00C32786">
        <w:t>Financial Advisory Practice</w:t>
      </w:r>
      <w:r w:rsidRPr="00E11B4D">
        <w:t>”.</w:t>
      </w:r>
    </w:p>
    <w:p w14:paraId="74F2DAA2" w14:textId="371DBE01" w:rsidR="00E34FD9" w:rsidRPr="00E26729" w:rsidRDefault="002D4B04" w:rsidP="00E34FD9">
      <w:pPr>
        <w:pStyle w:val="ItemHead"/>
      </w:pPr>
      <w:r>
        <w:t>9</w:t>
      </w:r>
      <w:r w:rsidR="00E34FD9" w:rsidRPr="00E26729">
        <w:t xml:space="preserve">  Schedule 1 (table item 32A, column headed “Other conditions:”)</w:t>
      </w:r>
    </w:p>
    <w:p w14:paraId="23BA73F6" w14:textId="77777777" w:rsidR="00E34FD9" w:rsidRPr="00E26729" w:rsidRDefault="00E34FD9" w:rsidP="00E34FD9">
      <w:pPr>
        <w:pStyle w:val="Item"/>
      </w:pPr>
      <w:r>
        <w:t>Omit “</w:t>
      </w:r>
      <w:r w:rsidRPr="00D90F09">
        <w:t>(b)</w:t>
      </w:r>
      <w:r>
        <w:t xml:space="preserve"> </w:t>
      </w:r>
      <w:r w:rsidRPr="00D90F09">
        <w:t>BAFI1002 / BAFI2112 Financial Markets and Institutions or BAFI1002 / BAFI2112 Financial Markets;</w:t>
      </w:r>
      <w:r>
        <w:t>”</w:t>
      </w:r>
      <w:r w:rsidRPr="00E26729">
        <w:t>.</w:t>
      </w:r>
    </w:p>
    <w:p w14:paraId="52F403DF" w14:textId="53EB1C25" w:rsidR="0087745C" w:rsidRPr="00150C12" w:rsidRDefault="00DC6897" w:rsidP="0087745C">
      <w:pPr>
        <w:pStyle w:val="ItemHead"/>
      </w:pPr>
      <w:r>
        <w:t>10</w:t>
      </w:r>
      <w:r w:rsidR="0087745C" w:rsidRPr="00150C12">
        <w:t xml:space="preserve">  Schedule 1 (table item </w:t>
      </w:r>
      <w:r w:rsidR="00B13C4E" w:rsidRPr="00150C12">
        <w:t>36</w:t>
      </w:r>
      <w:r w:rsidR="0087745C" w:rsidRPr="00150C12">
        <w:t>)</w:t>
      </w:r>
    </w:p>
    <w:p w14:paraId="1432859D" w14:textId="77777777" w:rsidR="00992184" w:rsidRPr="00980CA8" w:rsidRDefault="00992184" w:rsidP="00992184">
      <w:pPr>
        <w:pStyle w:val="Item"/>
      </w:pPr>
      <w:r w:rsidRPr="00980CA8">
        <w:t>Repeal the item, substitute:</w:t>
      </w:r>
    </w:p>
    <w:p w14:paraId="713C879D" w14:textId="77777777" w:rsidR="00992184" w:rsidRPr="004520CE" w:rsidRDefault="00992184" w:rsidP="00992184">
      <w:pPr>
        <w:pStyle w:val="Tabletext"/>
        <w:rPr>
          <w:highlight w:val="yellow"/>
        </w:rPr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2128"/>
        <w:gridCol w:w="2270"/>
        <w:gridCol w:w="3261"/>
      </w:tblGrid>
      <w:tr w:rsidR="006E0131" w:rsidRPr="005C72A6" w14:paraId="1BAADCA3" w14:textId="77777777" w:rsidTr="008F4BD4">
        <w:tc>
          <w:tcPr>
            <w:tcW w:w="711" w:type="dxa"/>
          </w:tcPr>
          <w:p w14:paraId="3A2B78FD" w14:textId="7BF9E870" w:rsidR="006E0131" w:rsidRPr="00D4795D" w:rsidRDefault="006E0131" w:rsidP="006E0131">
            <w:pPr>
              <w:pStyle w:val="Tabletext"/>
              <w:rPr>
                <w:lang w:eastAsia="en-US"/>
              </w:rPr>
            </w:pPr>
            <w:r w:rsidRPr="00D4795D">
              <w:rPr>
                <w:lang w:eastAsia="en-US"/>
              </w:rPr>
              <w:t>3</w:t>
            </w:r>
            <w:r w:rsidR="005467EE">
              <w:rPr>
                <w:lang w:eastAsia="en-US"/>
              </w:rPr>
              <w:t>6</w:t>
            </w:r>
          </w:p>
        </w:tc>
        <w:tc>
          <w:tcPr>
            <w:tcW w:w="2128" w:type="dxa"/>
          </w:tcPr>
          <w:p w14:paraId="30CD4B91" w14:textId="5225AAD6" w:rsidR="006E0131" w:rsidRPr="00947EFF" w:rsidRDefault="00E65C75" w:rsidP="00E31B37">
            <w:pPr>
              <w:pStyle w:val="Tabletext"/>
              <w:rPr>
                <w:lang w:eastAsia="en-US"/>
              </w:rPr>
            </w:pPr>
            <w:r w:rsidRPr="00684E7C">
              <w:rPr>
                <w:rFonts w:eastAsia="Tahoma"/>
                <w:lang w:eastAsia="en-US"/>
              </w:rPr>
              <w:t>Bachelor of Business</w:t>
            </w:r>
            <w:r w:rsidRPr="00684E7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(Economics and Finance)</w:t>
            </w:r>
          </w:p>
        </w:tc>
        <w:tc>
          <w:tcPr>
            <w:tcW w:w="2270" w:type="dxa"/>
          </w:tcPr>
          <w:p w14:paraId="4ED8C25B" w14:textId="5141727F" w:rsidR="006E0131" w:rsidRPr="006F49E7" w:rsidRDefault="00E31B37" w:rsidP="006E0131">
            <w:pPr>
              <w:pStyle w:val="Tabletext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during or after Semester 1, 1996 and before the end of February 201</w:t>
            </w:r>
            <w:r w:rsidRPr="00684E7C">
              <w:rPr>
                <w:lang w:eastAsia="en-US"/>
              </w:rPr>
              <w:t>3.</w:t>
            </w:r>
          </w:p>
        </w:tc>
        <w:tc>
          <w:tcPr>
            <w:tcW w:w="3261" w:type="dxa"/>
          </w:tcPr>
          <w:p w14:paraId="2331FD8C" w14:textId="0B475F3D" w:rsidR="007A492E" w:rsidRDefault="007A492E" w:rsidP="007A492E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The relevant provider completed or completes the following units of study:</w:t>
            </w:r>
          </w:p>
          <w:p w14:paraId="4FD8A4BF" w14:textId="4E3796CD" w:rsidR="007A492E" w:rsidRDefault="007A492E" w:rsidP="007A492E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(a)</w:t>
            </w:r>
            <w:r w:rsidR="00D32C3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EF241 Personal Financial Management / BAFI1014 Introduction to Financial Planning;</w:t>
            </w:r>
          </w:p>
          <w:p w14:paraId="453518C4" w14:textId="45A11C00" w:rsidR="007A492E" w:rsidRPr="009976D2" w:rsidRDefault="007A492E" w:rsidP="007A492E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(b)</w:t>
            </w:r>
            <w:r w:rsidR="00D32C3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EF150 / BAFI1002 / BAFI2112 </w:t>
            </w:r>
            <w:r w:rsidRPr="009976D2">
              <w:rPr>
                <w:lang w:eastAsia="en-US"/>
              </w:rPr>
              <w:t>Financial Markets;</w:t>
            </w:r>
          </w:p>
          <w:p w14:paraId="2103E7D4" w14:textId="50BC0A8F" w:rsidR="007A492E" w:rsidRPr="009976D2" w:rsidRDefault="007A492E" w:rsidP="007A492E">
            <w:pPr>
              <w:pStyle w:val="Tablea"/>
              <w:rPr>
                <w:lang w:eastAsia="en-US"/>
              </w:rPr>
            </w:pPr>
            <w:r w:rsidRPr="009976D2">
              <w:rPr>
                <w:lang w:eastAsia="en-US"/>
              </w:rPr>
              <w:t>(c)</w:t>
            </w:r>
            <w:r w:rsidR="00D32C32" w:rsidRPr="009976D2">
              <w:rPr>
                <w:lang w:eastAsia="en-US"/>
              </w:rPr>
              <w:t xml:space="preserve"> </w:t>
            </w:r>
            <w:r w:rsidRPr="009976D2">
              <w:rPr>
                <w:lang w:eastAsia="en-US"/>
              </w:rPr>
              <w:t>EF240 / BAFI1008 Business Finance;</w:t>
            </w:r>
          </w:p>
          <w:p w14:paraId="2DE17494" w14:textId="58EDF2A1" w:rsidR="007A492E" w:rsidRPr="0052777B" w:rsidRDefault="007A492E" w:rsidP="007A492E">
            <w:pPr>
              <w:pStyle w:val="Tablea"/>
              <w:rPr>
                <w:lang w:eastAsia="en-US"/>
              </w:rPr>
            </w:pPr>
            <w:r w:rsidRPr="0052777B">
              <w:rPr>
                <w:lang w:eastAsia="en-US"/>
              </w:rPr>
              <w:t>(d)</w:t>
            </w:r>
            <w:r w:rsidR="00D32C32" w:rsidRPr="0052777B">
              <w:rPr>
                <w:lang w:eastAsia="en-US"/>
              </w:rPr>
              <w:t xml:space="preserve"> </w:t>
            </w:r>
            <w:r w:rsidR="00453C1B" w:rsidRPr="0052777B">
              <w:rPr>
                <w:lang w:eastAsia="en-US"/>
              </w:rPr>
              <w:t>either:</w:t>
            </w:r>
          </w:p>
          <w:p w14:paraId="4810EEE1" w14:textId="02660D94" w:rsidR="00340FA5" w:rsidRPr="0052777B" w:rsidRDefault="00340FA5" w:rsidP="0052777B">
            <w:pPr>
              <w:pStyle w:val="Tablei"/>
            </w:pPr>
            <w:r w:rsidRPr="0052777B">
              <w:t>(i)</w:t>
            </w:r>
            <w:r w:rsidR="00D32C32" w:rsidRPr="0052777B">
              <w:t xml:space="preserve"> </w:t>
            </w:r>
            <w:r w:rsidR="0038294A" w:rsidRPr="0052777B">
              <w:t>EF261 / BAFI1032 / BAFI2075 Superannuation &amp; Retirement Planning 1</w:t>
            </w:r>
            <w:r w:rsidRPr="0052777B">
              <w:t>;</w:t>
            </w:r>
            <w:r w:rsidR="0038294A" w:rsidRPr="0052777B">
              <w:t xml:space="preserve"> or</w:t>
            </w:r>
          </w:p>
          <w:p w14:paraId="4CA91883" w14:textId="23541524" w:rsidR="00340FA5" w:rsidRPr="0052777B" w:rsidRDefault="00340FA5" w:rsidP="0052777B">
            <w:pPr>
              <w:pStyle w:val="Tablei"/>
            </w:pPr>
            <w:r w:rsidRPr="0052777B">
              <w:t>(ii)</w:t>
            </w:r>
            <w:r w:rsidR="00D32C32" w:rsidRPr="0052777B">
              <w:t xml:space="preserve"> </w:t>
            </w:r>
            <w:r w:rsidR="00C33287" w:rsidRPr="0052777B">
              <w:t>ACCT2286 / ACCT</w:t>
            </w:r>
            <w:r w:rsidR="000B1BEB" w:rsidRPr="0052777B">
              <w:t xml:space="preserve">2262 / ACCT2298 </w:t>
            </w:r>
            <w:r w:rsidRPr="0052777B">
              <w:t>Superannuation and Retirement</w:t>
            </w:r>
            <w:r w:rsidR="00BD4A28" w:rsidRPr="0052777B">
              <w:t>;</w:t>
            </w:r>
          </w:p>
          <w:p w14:paraId="603C6195" w14:textId="6BBBD98C" w:rsidR="00A663E9" w:rsidRPr="0052777B" w:rsidRDefault="00A663E9" w:rsidP="00A663E9">
            <w:pPr>
              <w:pStyle w:val="Tablea"/>
              <w:rPr>
                <w:lang w:eastAsia="en-US"/>
              </w:rPr>
            </w:pPr>
            <w:r w:rsidRPr="0052777B">
              <w:rPr>
                <w:lang w:eastAsia="en-US"/>
              </w:rPr>
              <w:t>(e)</w:t>
            </w:r>
            <w:r w:rsidR="00D32C32" w:rsidRPr="0052777B">
              <w:rPr>
                <w:lang w:eastAsia="en-US"/>
              </w:rPr>
              <w:t xml:space="preserve"> </w:t>
            </w:r>
            <w:r w:rsidR="002F0B2F" w:rsidRPr="0052777B">
              <w:rPr>
                <w:lang w:eastAsia="en-US"/>
              </w:rPr>
              <w:t xml:space="preserve">any </w:t>
            </w:r>
            <w:r w:rsidR="00010CD7" w:rsidRPr="0052777B">
              <w:rPr>
                <w:lang w:eastAsia="en-US"/>
              </w:rPr>
              <w:t xml:space="preserve">one </w:t>
            </w:r>
            <w:r w:rsidR="002F0B2F" w:rsidRPr="0052777B">
              <w:rPr>
                <w:lang w:eastAsia="en-US"/>
              </w:rPr>
              <w:t>of the following</w:t>
            </w:r>
            <w:r w:rsidRPr="0052777B">
              <w:rPr>
                <w:lang w:eastAsia="en-US"/>
              </w:rPr>
              <w:t>:</w:t>
            </w:r>
          </w:p>
          <w:p w14:paraId="07786E91" w14:textId="322571D4" w:rsidR="00A663E9" w:rsidRPr="0052777B" w:rsidRDefault="00A663E9" w:rsidP="0052777B">
            <w:pPr>
              <w:pStyle w:val="Tablei"/>
            </w:pPr>
            <w:r w:rsidRPr="0052777B">
              <w:lastRenderedPageBreak/>
              <w:t>(i)</w:t>
            </w:r>
            <w:r w:rsidR="005529C6" w:rsidRPr="0052777B">
              <w:t xml:space="preserve"> </w:t>
            </w:r>
            <w:r w:rsidRPr="0052777B">
              <w:t>EF26</w:t>
            </w:r>
            <w:r w:rsidR="00A7750A" w:rsidRPr="0052777B">
              <w:t>2</w:t>
            </w:r>
            <w:r w:rsidRPr="0052777B">
              <w:t xml:space="preserve"> / </w:t>
            </w:r>
            <w:r w:rsidR="001F0747" w:rsidRPr="0052777B">
              <w:t>BAFI1034 Risk Management and Insurance</w:t>
            </w:r>
            <w:r w:rsidR="001403BA" w:rsidRPr="0052777B">
              <w:t>;</w:t>
            </w:r>
          </w:p>
          <w:p w14:paraId="29D21842" w14:textId="68CCEEB7" w:rsidR="00D71C8F" w:rsidRPr="0052777B" w:rsidRDefault="00D71C8F" w:rsidP="0052777B">
            <w:pPr>
              <w:pStyle w:val="Tablei"/>
            </w:pPr>
            <w:r w:rsidRPr="0052777B">
              <w:t>(ii)</w:t>
            </w:r>
            <w:r w:rsidR="00E7068C" w:rsidRPr="0052777B">
              <w:t xml:space="preserve"> </w:t>
            </w:r>
            <w:r w:rsidR="00287673" w:rsidRPr="0052777B">
              <w:t>BAFI2041 / BAFI1034 Insurance and Social Security</w:t>
            </w:r>
            <w:r w:rsidRPr="0052777B">
              <w:t>;</w:t>
            </w:r>
          </w:p>
          <w:p w14:paraId="5F91A9FF" w14:textId="18EEE070" w:rsidR="002F0B2F" w:rsidRPr="0052777B" w:rsidRDefault="002F0B2F" w:rsidP="0052777B">
            <w:pPr>
              <w:pStyle w:val="Tablei"/>
            </w:pPr>
            <w:r w:rsidRPr="0052777B">
              <w:t>(iii)</w:t>
            </w:r>
            <w:r w:rsidR="00E7068C" w:rsidRPr="0052777B">
              <w:t xml:space="preserve"> </w:t>
            </w:r>
            <w:r w:rsidRPr="0052777B">
              <w:tab/>
              <w:t>BAFI1026 Risk Management;</w:t>
            </w:r>
          </w:p>
          <w:p w14:paraId="3236778F" w14:textId="1F24E921" w:rsidR="00A663E9" w:rsidRPr="009976D2" w:rsidRDefault="00A663E9" w:rsidP="0052777B">
            <w:pPr>
              <w:pStyle w:val="Tablei"/>
            </w:pPr>
            <w:r w:rsidRPr="0052777B">
              <w:t>(</w:t>
            </w:r>
            <w:r w:rsidR="00D71C8F" w:rsidRPr="0052777B">
              <w:t>i</w:t>
            </w:r>
            <w:r w:rsidR="002F0B2F" w:rsidRPr="0052777B">
              <w:t>v</w:t>
            </w:r>
            <w:r w:rsidRPr="0052777B">
              <w:t>)</w:t>
            </w:r>
            <w:r w:rsidR="00E7068C" w:rsidRPr="0052777B">
              <w:t xml:space="preserve"> </w:t>
            </w:r>
            <w:r w:rsidRPr="0052777B">
              <w:tab/>
            </w:r>
            <w:r w:rsidR="0061022A" w:rsidRPr="0052777B">
              <w:t>ACCT2287 / ACCT2297 / ACCT2263 Risk, Insurance and Social Security</w:t>
            </w:r>
            <w:r w:rsidRPr="0052777B">
              <w:t>;</w:t>
            </w:r>
          </w:p>
          <w:p w14:paraId="29F7FFE0" w14:textId="66F27DD2" w:rsidR="007A492E" w:rsidRPr="009976D2" w:rsidRDefault="007A492E" w:rsidP="007A492E">
            <w:pPr>
              <w:pStyle w:val="Tablea"/>
              <w:rPr>
                <w:lang w:eastAsia="en-US"/>
              </w:rPr>
            </w:pPr>
            <w:r w:rsidRPr="009976D2">
              <w:rPr>
                <w:lang w:eastAsia="en-US"/>
              </w:rPr>
              <w:t>(f)</w:t>
            </w:r>
            <w:r w:rsidR="00D427C8" w:rsidRPr="009976D2">
              <w:rPr>
                <w:lang w:eastAsia="en-US"/>
              </w:rPr>
              <w:t xml:space="preserve"> </w:t>
            </w:r>
            <w:r w:rsidRPr="009976D2">
              <w:rPr>
                <w:lang w:eastAsia="en-US"/>
              </w:rPr>
              <w:t>EF462 / EF440 / BAFI1042 Investment and Portfolio Management / Investment / BAF</w:t>
            </w:r>
            <w:r w:rsidR="00AA002F" w:rsidRPr="009976D2">
              <w:rPr>
                <w:lang w:eastAsia="en-US"/>
              </w:rPr>
              <w:t>I</w:t>
            </w:r>
            <w:r w:rsidRPr="009976D2">
              <w:rPr>
                <w:lang w:eastAsia="en-US"/>
              </w:rPr>
              <w:t>2042 Investment;</w:t>
            </w:r>
          </w:p>
          <w:p w14:paraId="2A200B4B" w14:textId="7FD1D6B3" w:rsidR="007A492E" w:rsidRPr="009976D2" w:rsidRDefault="007A492E" w:rsidP="007A492E">
            <w:pPr>
              <w:pStyle w:val="Tablea"/>
              <w:rPr>
                <w:lang w:eastAsia="en-US"/>
              </w:rPr>
            </w:pPr>
            <w:r w:rsidRPr="009976D2">
              <w:rPr>
                <w:lang w:eastAsia="en-US"/>
              </w:rPr>
              <w:t>(g)</w:t>
            </w:r>
            <w:r w:rsidR="00A85A63" w:rsidRPr="009976D2">
              <w:rPr>
                <w:lang w:eastAsia="en-US"/>
              </w:rPr>
              <w:t xml:space="preserve"> </w:t>
            </w:r>
            <w:r w:rsidRPr="009976D2">
              <w:rPr>
                <w:lang w:eastAsia="en-US"/>
              </w:rPr>
              <w:t>any of the following:</w:t>
            </w:r>
          </w:p>
          <w:p w14:paraId="2A5E0AB3" w14:textId="507F0EB2" w:rsidR="007A492E" w:rsidRPr="009976D2" w:rsidRDefault="007A492E" w:rsidP="0052777B">
            <w:pPr>
              <w:pStyle w:val="Tablei"/>
            </w:pPr>
            <w:r w:rsidRPr="009976D2">
              <w:t>(i)</w:t>
            </w:r>
            <w:r w:rsidR="00A85A63" w:rsidRPr="009976D2">
              <w:t xml:space="preserve"> </w:t>
            </w:r>
            <w:r w:rsidRPr="009976D2">
              <w:t>EF461 / BAFI1050 Wealth Creation and Preservation;</w:t>
            </w:r>
          </w:p>
          <w:p w14:paraId="74CD2F52" w14:textId="4D3AC736" w:rsidR="007A492E" w:rsidRPr="009976D2" w:rsidRDefault="007A492E" w:rsidP="0052777B">
            <w:pPr>
              <w:pStyle w:val="Tablei"/>
            </w:pPr>
            <w:r w:rsidRPr="009976D2">
              <w:t>(ii)</w:t>
            </w:r>
            <w:r w:rsidR="00A85A63" w:rsidRPr="009976D2">
              <w:t xml:space="preserve"> </w:t>
            </w:r>
            <w:r w:rsidRPr="009976D2">
              <w:t xml:space="preserve">FNP31 / ACCT2261 / ACCT2296 Superannuation and Retirement Planning II / Wealth Creation and Preservation / Wealth Creation and Estate Planning; </w:t>
            </w:r>
          </w:p>
          <w:p w14:paraId="7E9D42C3" w14:textId="0E94060D" w:rsidR="007A492E" w:rsidRPr="009976D2" w:rsidRDefault="007A492E" w:rsidP="0052777B">
            <w:pPr>
              <w:pStyle w:val="Tablei"/>
            </w:pPr>
            <w:r w:rsidRPr="009976D2">
              <w:t>(iii)</w:t>
            </w:r>
            <w:r w:rsidR="00A85A63" w:rsidRPr="009976D2">
              <w:t xml:space="preserve"> </w:t>
            </w:r>
            <w:r w:rsidRPr="009976D2">
              <w:t>BAF</w:t>
            </w:r>
            <w:r w:rsidR="00003C14" w:rsidRPr="009976D2">
              <w:t>I</w:t>
            </w:r>
            <w:r w:rsidRPr="009976D2">
              <w:t xml:space="preserve">2043 Wealth creation and Preservation; </w:t>
            </w:r>
          </w:p>
          <w:p w14:paraId="570485A7" w14:textId="5FB8CFA0" w:rsidR="00161CAF" w:rsidRPr="0052777B" w:rsidRDefault="00161CAF" w:rsidP="00161CAF">
            <w:pPr>
              <w:pStyle w:val="Tablea"/>
              <w:rPr>
                <w:lang w:eastAsia="en-US"/>
              </w:rPr>
            </w:pPr>
            <w:r w:rsidRPr="0052777B">
              <w:rPr>
                <w:lang w:eastAsia="en-US"/>
              </w:rPr>
              <w:t>(h)</w:t>
            </w:r>
            <w:r w:rsidR="00A85A63" w:rsidRPr="0052777B">
              <w:rPr>
                <w:lang w:eastAsia="en-US"/>
              </w:rPr>
              <w:t xml:space="preserve"> </w:t>
            </w:r>
            <w:r w:rsidRPr="0052777B">
              <w:rPr>
                <w:lang w:eastAsia="en-US"/>
              </w:rPr>
              <w:t>either:</w:t>
            </w:r>
          </w:p>
          <w:p w14:paraId="638842AA" w14:textId="1B6B1C3B" w:rsidR="00161CAF" w:rsidRPr="0052777B" w:rsidRDefault="00161CAF" w:rsidP="0052777B">
            <w:pPr>
              <w:pStyle w:val="Tablei"/>
            </w:pPr>
            <w:r w:rsidRPr="0052777B">
              <w:t>(i)</w:t>
            </w:r>
            <w:r w:rsidR="00A85A63" w:rsidRPr="0052777B">
              <w:t xml:space="preserve"> </w:t>
            </w:r>
            <w:r w:rsidR="00393C75" w:rsidRPr="0052777B">
              <w:t>EF469 / BAFI2045 / BAFI1056 Financial Planning Practice Management</w:t>
            </w:r>
            <w:r w:rsidR="00293362" w:rsidRPr="0052777B">
              <w:t xml:space="preserve"> / Financial Planning Practice</w:t>
            </w:r>
            <w:r w:rsidRPr="0052777B">
              <w:t>; or</w:t>
            </w:r>
          </w:p>
          <w:p w14:paraId="7D725C48" w14:textId="249CCACD" w:rsidR="00161CAF" w:rsidRPr="009976D2" w:rsidRDefault="00161CAF" w:rsidP="0052777B">
            <w:pPr>
              <w:pStyle w:val="Tablei"/>
            </w:pPr>
            <w:r w:rsidRPr="0052777B">
              <w:t>(ii)</w:t>
            </w:r>
            <w:r w:rsidR="00A85A63" w:rsidRPr="0052777B">
              <w:t xml:space="preserve"> </w:t>
            </w:r>
            <w:r w:rsidR="00F85737" w:rsidRPr="0052777B">
              <w:t>ACCT2264 / ACCT2288 / ACCT2295 Financial Advisory Practice</w:t>
            </w:r>
            <w:r w:rsidRPr="0052777B">
              <w:t>;</w:t>
            </w:r>
          </w:p>
          <w:p w14:paraId="004A3085" w14:textId="2E1CD1D9" w:rsidR="007A492E" w:rsidRDefault="007A492E" w:rsidP="007A492E">
            <w:pPr>
              <w:pStyle w:val="Tablea"/>
              <w:rPr>
                <w:lang w:eastAsia="en-US"/>
              </w:rPr>
            </w:pPr>
            <w:r w:rsidRPr="009976D2">
              <w:rPr>
                <w:lang w:eastAsia="en-US"/>
              </w:rPr>
              <w:t>(i)</w:t>
            </w:r>
            <w:r w:rsidR="00A85A63" w:rsidRPr="009976D2">
              <w:rPr>
                <w:lang w:eastAsia="en-US"/>
              </w:rPr>
              <w:t xml:space="preserve"> </w:t>
            </w:r>
            <w:r w:rsidRPr="009976D2">
              <w:rPr>
                <w:lang w:eastAsia="en-US"/>
              </w:rPr>
              <w:t>BL304 / JUST1037</w:t>
            </w:r>
            <w:r>
              <w:rPr>
                <w:lang w:eastAsia="en-US"/>
              </w:rPr>
              <w:t xml:space="preserve"> / JUST1049 / BL208 Law of Finance and Securities / LAW2457 Law of Investments &amp; Financial Markets;</w:t>
            </w:r>
          </w:p>
          <w:p w14:paraId="39341F6E" w14:textId="22AB2E3A" w:rsidR="007A492E" w:rsidRDefault="007A492E" w:rsidP="007A492E">
            <w:pPr>
              <w:pStyle w:val="Tablea"/>
              <w:rPr>
                <w:lang w:eastAsia="en-US"/>
              </w:rPr>
            </w:pPr>
            <w:r>
              <w:rPr>
                <w:lang w:eastAsia="en-US"/>
              </w:rPr>
              <w:t>(j)</w:t>
            </w:r>
            <w:r w:rsidR="00A85A6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BL202 / JUST1031 / JUST2296 Taxation 1.</w:t>
            </w:r>
          </w:p>
          <w:p w14:paraId="611271F6" w14:textId="1C1929FC" w:rsidR="006E0131" w:rsidRPr="005C72A6" w:rsidRDefault="007A492E" w:rsidP="00B9323B">
            <w:pPr>
              <w:pStyle w:val="Tablea"/>
            </w:pPr>
            <w:r>
              <w:rPr>
                <w:lang w:eastAsia="en-US"/>
              </w:rPr>
              <w:t>(k)</w:t>
            </w:r>
            <w:r w:rsidR="00A85A6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JUST1016 Commercial Law.</w:t>
            </w:r>
          </w:p>
        </w:tc>
      </w:tr>
    </w:tbl>
    <w:p w14:paraId="04DF0CC5" w14:textId="77777777" w:rsidR="00992184" w:rsidRPr="004520CE" w:rsidRDefault="00992184" w:rsidP="00992184">
      <w:pPr>
        <w:pStyle w:val="Tabletext"/>
        <w:rPr>
          <w:highlight w:val="yellow"/>
        </w:rPr>
      </w:pPr>
    </w:p>
    <w:p w14:paraId="5D524869" w14:textId="7DA38A03" w:rsidR="00CC52A0" w:rsidRPr="00150C12" w:rsidRDefault="00281D15" w:rsidP="00CC52A0">
      <w:pPr>
        <w:pStyle w:val="ItemHead"/>
      </w:pPr>
      <w:r>
        <w:t>1</w:t>
      </w:r>
      <w:r w:rsidR="00DC6897">
        <w:t>1</w:t>
      </w:r>
      <w:r w:rsidR="00CC52A0" w:rsidRPr="00150C12">
        <w:t xml:space="preserve">  Schedule 1 (table item 3</w:t>
      </w:r>
      <w:r w:rsidR="00CC52A0">
        <w:t>7</w:t>
      </w:r>
      <w:r w:rsidR="00CC52A0" w:rsidRPr="00150C12">
        <w:t>, column headed “Other conditions:”)</w:t>
      </w:r>
    </w:p>
    <w:p w14:paraId="38B0C81A" w14:textId="77777777" w:rsidR="00CC52A0" w:rsidRPr="000028EB" w:rsidRDefault="00CC52A0" w:rsidP="00CC52A0">
      <w:pPr>
        <w:pStyle w:val="Item"/>
      </w:pPr>
      <w:r w:rsidRPr="000028EB">
        <w:t>Omit “BAFI1008”, substitute “E</w:t>
      </w:r>
      <w:r>
        <w:t>F</w:t>
      </w:r>
      <w:r w:rsidRPr="000028EB">
        <w:t>240 / BAFI1008”.</w:t>
      </w:r>
    </w:p>
    <w:p w14:paraId="0FBA547F" w14:textId="05F28C61" w:rsidR="00CC52A0" w:rsidRPr="00150C12" w:rsidRDefault="00281D15" w:rsidP="00CC52A0">
      <w:pPr>
        <w:pStyle w:val="ItemHead"/>
      </w:pPr>
      <w:r>
        <w:t>1</w:t>
      </w:r>
      <w:r w:rsidR="00DC6897">
        <w:t>2</w:t>
      </w:r>
      <w:r w:rsidR="00CC52A0" w:rsidRPr="00150C12">
        <w:t xml:space="preserve">  Schedule 1 (table item 3</w:t>
      </w:r>
      <w:r w:rsidR="00CC52A0">
        <w:t>7</w:t>
      </w:r>
      <w:r w:rsidR="00CC52A0" w:rsidRPr="00150C12">
        <w:t>, column headed “Other conditions:”)</w:t>
      </w:r>
    </w:p>
    <w:p w14:paraId="7A485543" w14:textId="4097EE6C" w:rsidR="00CC52A0" w:rsidRPr="000028EB" w:rsidRDefault="00CC52A0" w:rsidP="00CC52A0">
      <w:pPr>
        <w:pStyle w:val="Item"/>
      </w:pPr>
      <w:r w:rsidRPr="000028EB">
        <w:t>Omit “BAFI10</w:t>
      </w:r>
      <w:r w:rsidR="00574DAD">
        <w:t>56</w:t>
      </w:r>
      <w:r w:rsidRPr="000028EB">
        <w:t>”, substitute “BAFI10</w:t>
      </w:r>
      <w:r w:rsidR="0049796F">
        <w:t>56 / BAFI2045</w:t>
      </w:r>
      <w:r w:rsidRPr="000028EB">
        <w:t>”.</w:t>
      </w:r>
    </w:p>
    <w:p w14:paraId="456D5719" w14:textId="45001F4F" w:rsidR="00CC52A0" w:rsidRPr="00150C12" w:rsidRDefault="00281D15" w:rsidP="00CC52A0">
      <w:pPr>
        <w:pStyle w:val="ItemHead"/>
      </w:pPr>
      <w:r>
        <w:lastRenderedPageBreak/>
        <w:t>1</w:t>
      </w:r>
      <w:r w:rsidR="00DC6897">
        <w:t>3</w:t>
      </w:r>
      <w:r w:rsidR="00CC52A0" w:rsidRPr="00150C12">
        <w:t xml:space="preserve">  Schedule 1 (table item 3</w:t>
      </w:r>
      <w:r w:rsidR="00CC52A0">
        <w:t>7</w:t>
      </w:r>
      <w:r w:rsidR="00CC52A0" w:rsidRPr="00150C12">
        <w:t>, column headed “Other conditions:”)</w:t>
      </w:r>
    </w:p>
    <w:p w14:paraId="0EB32E28" w14:textId="155722A8" w:rsidR="00CC52A0" w:rsidRPr="000028EB" w:rsidRDefault="00CC52A0" w:rsidP="00CC52A0">
      <w:pPr>
        <w:pStyle w:val="Item"/>
      </w:pPr>
      <w:r w:rsidRPr="000028EB">
        <w:t>Omit “</w:t>
      </w:r>
      <w:r w:rsidR="00A879A0">
        <w:t>LAW2457</w:t>
      </w:r>
      <w:r w:rsidRPr="000028EB">
        <w:t>”, substitute “</w:t>
      </w:r>
      <w:r w:rsidR="00D03078">
        <w:t>LAW2457</w:t>
      </w:r>
      <w:r w:rsidRPr="000028EB">
        <w:t xml:space="preserve"> / B</w:t>
      </w:r>
      <w:r w:rsidR="0069293A">
        <w:t>L20</w:t>
      </w:r>
      <w:r w:rsidRPr="000028EB">
        <w:t>8”.</w:t>
      </w:r>
    </w:p>
    <w:p w14:paraId="0F9B7269" w14:textId="30BDEAC6" w:rsidR="00C56E30" w:rsidRPr="00150C12" w:rsidRDefault="00C56E30" w:rsidP="00C56E30">
      <w:pPr>
        <w:pStyle w:val="ItemHead"/>
      </w:pPr>
      <w:r>
        <w:t>1</w:t>
      </w:r>
      <w:r w:rsidR="00DC6897">
        <w:t>4</w:t>
      </w:r>
      <w:r w:rsidRPr="00150C12">
        <w:t xml:space="preserve">  Schedule 1 (table item 3</w:t>
      </w:r>
      <w:r w:rsidR="003E154E">
        <w:t>9</w:t>
      </w:r>
      <w:r w:rsidRPr="00150C12">
        <w:t>, column headed “Other conditions:”)</w:t>
      </w:r>
    </w:p>
    <w:p w14:paraId="3525DC12" w14:textId="041BA141" w:rsidR="00244CE4" w:rsidRPr="00980CA8" w:rsidRDefault="00244CE4" w:rsidP="00244CE4">
      <w:pPr>
        <w:pStyle w:val="Item"/>
      </w:pPr>
      <w:r w:rsidRPr="00980CA8">
        <w:t>Repeal the item, substitute:</w:t>
      </w:r>
    </w:p>
    <w:p w14:paraId="0878614E" w14:textId="77777777" w:rsidR="00244CE4" w:rsidRPr="004520CE" w:rsidRDefault="00244CE4" w:rsidP="00244CE4">
      <w:pPr>
        <w:pStyle w:val="Tabletext"/>
        <w:rPr>
          <w:highlight w:val="yellow"/>
        </w:rPr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2128"/>
        <w:gridCol w:w="2270"/>
        <w:gridCol w:w="3261"/>
      </w:tblGrid>
      <w:tr w:rsidR="00244CE4" w:rsidRPr="005C72A6" w14:paraId="37E385A9" w14:textId="77777777" w:rsidTr="008F4BD4">
        <w:tc>
          <w:tcPr>
            <w:tcW w:w="711" w:type="dxa"/>
          </w:tcPr>
          <w:p w14:paraId="0D399ABF" w14:textId="04E7861E" w:rsidR="00244CE4" w:rsidRPr="00EB2382" w:rsidRDefault="00244CE4" w:rsidP="008F4BD4">
            <w:pPr>
              <w:pStyle w:val="Tabletext"/>
              <w:rPr>
                <w:lang w:eastAsia="en-US"/>
              </w:rPr>
            </w:pPr>
            <w:r w:rsidRPr="00EB2382">
              <w:rPr>
                <w:lang w:eastAsia="en-US"/>
              </w:rPr>
              <w:t>3</w:t>
            </w:r>
            <w:r w:rsidR="00D02039" w:rsidRPr="00EB2382">
              <w:rPr>
                <w:lang w:eastAsia="en-US"/>
              </w:rPr>
              <w:t>9</w:t>
            </w:r>
          </w:p>
        </w:tc>
        <w:tc>
          <w:tcPr>
            <w:tcW w:w="2128" w:type="dxa"/>
          </w:tcPr>
          <w:p w14:paraId="3ED1B7AB" w14:textId="77777777" w:rsidR="001F2361" w:rsidRPr="00EB2382" w:rsidRDefault="001F2361" w:rsidP="001F2361">
            <w:pPr>
              <w:pStyle w:val="Tabletext"/>
              <w:rPr>
                <w:rFonts w:eastAsia="Tahoma"/>
                <w:lang w:eastAsia="en-US"/>
              </w:rPr>
            </w:pPr>
            <w:r w:rsidRPr="00EB2382">
              <w:rPr>
                <w:rFonts w:eastAsia="Tahoma"/>
                <w:lang w:eastAsia="en-US"/>
              </w:rPr>
              <w:t>BP 135 Bachelor of Business (Financial Planning).</w:t>
            </w:r>
          </w:p>
          <w:p w14:paraId="75F247B5" w14:textId="6293A28F" w:rsidR="00244CE4" w:rsidRPr="00EB2382" w:rsidRDefault="001F2361" w:rsidP="006D0435">
            <w:pPr>
              <w:pStyle w:val="notemargin"/>
              <w:rPr>
                <w:lang w:eastAsia="en-US"/>
              </w:rPr>
            </w:pPr>
            <w:r w:rsidRPr="006D0435">
              <w:t>Note</w:t>
            </w:r>
            <w:r w:rsidRPr="006D0435">
              <w:tab/>
              <w:t>This is also provided through Open Universities Australia.</w:t>
            </w:r>
          </w:p>
        </w:tc>
        <w:tc>
          <w:tcPr>
            <w:tcW w:w="2270" w:type="dxa"/>
          </w:tcPr>
          <w:p w14:paraId="6AB5DF0A" w14:textId="6108CDF5" w:rsidR="00244CE4" w:rsidRPr="00EB2382" w:rsidRDefault="00244CE4" w:rsidP="008F4BD4">
            <w:pPr>
              <w:pStyle w:val="Tabletext"/>
              <w:rPr>
                <w:lang w:eastAsia="en-US"/>
              </w:rPr>
            </w:pPr>
            <w:r w:rsidRPr="00EB2382">
              <w:rPr>
                <w:lang w:eastAsia="en-US"/>
              </w:rPr>
              <w:t xml:space="preserve">during or after Semester 1, </w:t>
            </w:r>
            <w:r w:rsidR="00F12553" w:rsidRPr="00EB2382">
              <w:rPr>
                <w:lang w:eastAsia="en-US"/>
              </w:rPr>
              <w:t>200</w:t>
            </w:r>
            <w:r w:rsidRPr="00EB2382">
              <w:rPr>
                <w:lang w:eastAsia="en-US"/>
              </w:rPr>
              <w:t xml:space="preserve">6 and before the end of </w:t>
            </w:r>
            <w:r w:rsidR="00F92B5B" w:rsidRPr="00EB2382">
              <w:rPr>
                <w:lang w:eastAsia="en-US"/>
              </w:rPr>
              <w:t>Semester 2, 2017</w:t>
            </w:r>
            <w:r w:rsidRPr="00EB2382">
              <w:rPr>
                <w:lang w:eastAsia="en-US"/>
              </w:rPr>
              <w:t>.</w:t>
            </w:r>
          </w:p>
        </w:tc>
        <w:tc>
          <w:tcPr>
            <w:tcW w:w="3261" w:type="dxa"/>
          </w:tcPr>
          <w:p w14:paraId="5E3A7F3D" w14:textId="77777777" w:rsidR="00244CE4" w:rsidRPr="00EB2382" w:rsidRDefault="00244CE4" w:rsidP="008F4BD4">
            <w:pPr>
              <w:pStyle w:val="Tabletext"/>
              <w:rPr>
                <w:lang w:eastAsia="en-US"/>
              </w:rPr>
            </w:pPr>
            <w:r w:rsidRPr="00EB2382">
              <w:rPr>
                <w:lang w:eastAsia="en-US"/>
              </w:rPr>
              <w:t>The relevant provider completed or completes the following units of study:</w:t>
            </w:r>
          </w:p>
          <w:p w14:paraId="053023A0" w14:textId="0C6C63E5" w:rsidR="00244CE4" w:rsidRPr="00EB2382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(a)</w:t>
            </w:r>
            <w:r w:rsidR="008352B1">
              <w:rPr>
                <w:lang w:eastAsia="en-US"/>
              </w:rPr>
              <w:t xml:space="preserve"> </w:t>
            </w:r>
            <w:r w:rsidR="00117E9B" w:rsidRPr="00EB2382">
              <w:rPr>
                <w:lang w:eastAsia="en-US"/>
              </w:rPr>
              <w:t>FNP11 / BAFI3228 Personal Wealth Management (previously “Introduction to Financial Planning BAFI2040”);</w:t>
            </w:r>
          </w:p>
          <w:p w14:paraId="22D36A26" w14:textId="3540F646" w:rsidR="00244CE4" w:rsidRPr="00EB2382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(b)</w:t>
            </w:r>
            <w:r w:rsidR="008352B1">
              <w:rPr>
                <w:lang w:eastAsia="en-US"/>
              </w:rPr>
              <w:t xml:space="preserve"> </w:t>
            </w:r>
            <w:r w:rsidR="00792135" w:rsidRPr="00EB2382">
              <w:rPr>
                <w:lang w:eastAsia="en-US"/>
              </w:rPr>
              <w:t>FNP12 / BAFI2112 / BAFI3227 Financial Markets or BAN11 Money and Capital Markets;</w:t>
            </w:r>
          </w:p>
          <w:p w14:paraId="239BF00D" w14:textId="1834AA1B" w:rsidR="00244CE4" w:rsidRPr="00EB2382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(c)</w:t>
            </w:r>
            <w:r w:rsidR="008352B1">
              <w:rPr>
                <w:lang w:eastAsia="en-US"/>
              </w:rPr>
              <w:t xml:space="preserve"> </w:t>
            </w:r>
            <w:r w:rsidR="00764922" w:rsidRPr="00EB2382">
              <w:rPr>
                <w:lang w:eastAsia="en-US"/>
              </w:rPr>
              <w:t>FNP21 / BAFI2075 Superannuation and Retirement Planning 1 / Superannuation and Retirement ACCT2262 / ACCT2298;</w:t>
            </w:r>
          </w:p>
          <w:p w14:paraId="3054D7B3" w14:textId="376E9D02" w:rsidR="00244CE4" w:rsidRPr="00EB2382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(d)</w:t>
            </w:r>
            <w:r w:rsidR="008352B1">
              <w:rPr>
                <w:lang w:eastAsia="en-US"/>
              </w:rPr>
              <w:t xml:space="preserve"> </w:t>
            </w:r>
            <w:r w:rsidR="00007301" w:rsidRPr="009B7719">
              <w:t>FNP22 / LAW2542 / JUST2080 / LAW2458 Law of Investments and Financial Markets;</w:t>
            </w:r>
          </w:p>
          <w:p w14:paraId="412C86A7" w14:textId="298A2F58" w:rsidR="00244CE4" w:rsidRPr="00EB2382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(e)</w:t>
            </w:r>
            <w:r w:rsidR="008352B1">
              <w:rPr>
                <w:lang w:eastAsia="en-US"/>
              </w:rPr>
              <w:t xml:space="preserve"> </w:t>
            </w:r>
            <w:r w:rsidR="000E6C69" w:rsidRPr="000E6C69">
              <w:rPr>
                <w:lang w:eastAsia="en-US"/>
              </w:rPr>
              <w:t>FNP23 / BAFI2041 / ACCT2297 Insurance and Social Security / Risk Insurance &amp; Social Security / ACCT2263;</w:t>
            </w:r>
          </w:p>
          <w:p w14:paraId="741D7674" w14:textId="3546FFBD" w:rsidR="00244CE4" w:rsidRPr="00EB2382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(f)</w:t>
            </w:r>
            <w:r w:rsidR="008352B1">
              <w:rPr>
                <w:lang w:eastAsia="en-US"/>
              </w:rPr>
              <w:t xml:space="preserve"> </w:t>
            </w:r>
            <w:r w:rsidR="00DE1866">
              <w:rPr>
                <w:lang w:eastAsia="en-US"/>
              </w:rPr>
              <w:t>any of the following:</w:t>
            </w:r>
          </w:p>
          <w:p w14:paraId="4506A7A4" w14:textId="6205F50B" w:rsidR="00B7697A" w:rsidRPr="008352B1" w:rsidRDefault="00B7697A" w:rsidP="0052777B">
            <w:pPr>
              <w:pStyle w:val="Tablei"/>
            </w:pPr>
            <w:r w:rsidRPr="008352B1">
              <w:t>(i)</w:t>
            </w:r>
            <w:r w:rsidR="008352B1">
              <w:t xml:space="preserve"> </w:t>
            </w:r>
            <w:r w:rsidR="00ED2811" w:rsidRPr="0052777B">
              <w:t>EF461 / BAFI1050 Wealth Creation and Preservation;</w:t>
            </w:r>
          </w:p>
          <w:p w14:paraId="2B5A1353" w14:textId="4054A6D5" w:rsidR="00B7697A" w:rsidRPr="008352B1" w:rsidRDefault="00B7697A" w:rsidP="0052777B">
            <w:pPr>
              <w:pStyle w:val="Tablei"/>
            </w:pPr>
            <w:r w:rsidRPr="008352B1">
              <w:t>(ii)</w:t>
            </w:r>
            <w:r w:rsidR="008352B1">
              <w:t xml:space="preserve"> </w:t>
            </w:r>
            <w:r w:rsidR="00564A18" w:rsidRPr="008352B1">
              <w:t>FNP31/ ACCT2261 / ACCT2296 Superannuation and Retirement Planning II / Wealth Creation and Preservation / Wealth Creation and Estate Planning;</w:t>
            </w:r>
          </w:p>
          <w:p w14:paraId="70CD81C6" w14:textId="7C082C96" w:rsidR="00564A18" w:rsidRDefault="00564A18" w:rsidP="0052777B">
            <w:pPr>
              <w:pStyle w:val="Tablei"/>
            </w:pPr>
            <w:r w:rsidRPr="008352B1">
              <w:t>(</w:t>
            </w:r>
            <w:r w:rsidR="007B751F" w:rsidRPr="008352B1">
              <w:t>i</w:t>
            </w:r>
            <w:r w:rsidRPr="008352B1">
              <w:t>ii)</w:t>
            </w:r>
            <w:r w:rsidR="008352B1">
              <w:t xml:space="preserve"> </w:t>
            </w:r>
            <w:r w:rsidR="00CF78D4" w:rsidRPr="008352B1">
              <w:t xml:space="preserve">BAFI2043 Wealth Creation </w:t>
            </w:r>
            <w:r w:rsidR="00CF78D4" w:rsidRPr="00CF78D4">
              <w:t>and Preservation;</w:t>
            </w:r>
          </w:p>
          <w:p w14:paraId="29562D17" w14:textId="60A383F5" w:rsidR="00244CE4" w:rsidRPr="00EB2382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(g)</w:t>
            </w:r>
            <w:r w:rsidR="008352B1">
              <w:rPr>
                <w:lang w:eastAsia="en-US"/>
              </w:rPr>
              <w:t xml:space="preserve"> </w:t>
            </w:r>
            <w:r w:rsidR="00C83632" w:rsidRPr="00C83632">
              <w:rPr>
                <w:lang w:eastAsia="en-US"/>
              </w:rPr>
              <w:t>FNP32 / BAFI3226 Investment and Portfolio Management or Investment / BAFI2042 Investment;</w:t>
            </w:r>
          </w:p>
          <w:p w14:paraId="69C2A930" w14:textId="7C0A2571" w:rsidR="00244CE4" w:rsidRPr="0052777B" w:rsidRDefault="00244CE4" w:rsidP="008F4BD4">
            <w:pPr>
              <w:pStyle w:val="Tablea"/>
              <w:rPr>
                <w:lang w:eastAsia="en-US"/>
              </w:rPr>
            </w:pPr>
            <w:r w:rsidRPr="0052777B">
              <w:rPr>
                <w:lang w:eastAsia="en-US"/>
              </w:rPr>
              <w:t>(h)</w:t>
            </w:r>
            <w:r w:rsidR="008352B1" w:rsidRPr="0052777B">
              <w:rPr>
                <w:lang w:eastAsia="en-US"/>
              </w:rPr>
              <w:t xml:space="preserve"> </w:t>
            </w:r>
            <w:r w:rsidRPr="0052777B">
              <w:rPr>
                <w:lang w:eastAsia="en-US"/>
              </w:rPr>
              <w:t>either:</w:t>
            </w:r>
          </w:p>
          <w:p w14:paraId="6BE18A20" w14:textId="3F047C12" w:rsidR="00244CE4" w:rsidRPr="0052777B" w:rsidRDefault="00244CE4" w:rsidP="0052777B">
            <w:pPr>
              <w:pStyle w:val="Tablei"/>
            </w:pPr>
            <w:r w:rsidRPr="0052777B">
              <w:t>(i)</w:t>
            </w:r>
            <w:r w:rsidR="008352B1" w:rsidRPr="0052777B">
              <w:t xml:space="preserve"> </w:t>
            </w:r>
            <w:r w:rsidR="009148C8" w:rsidRPr="0052777B">
              <w:t>FNP34 / ACCT2264 / ACCT2295 Financial Advisory Practice</w:t>
            </w:r>
            <w:r w:rsidRPr="0052777B">
              <w:t>; or</w:t>
            </w:r>
          </w:p>
          <w:p w14:paraId="467CD8D9" w14:textId="0EA5BB60" w:rsidR="00244CE4" w:rsidRPr="00EB2382" w:rsidRDefault="00244CE4" w:rsidP="0052777B">
            <w:pPr>
              <w:pStyle w:val="Tablei"/>
            </w:pPr>
            <w:r w:rsidRPr="0052777B">
              <w:t>(ii)</w:t>
            </w:r>
            <w:r w:rsidR="008352B1" w:rsidRPr="0052777B">
              <w:t xml:space="preserve"> </w:t>
            </w:r>
            <w:r w:rsidR="007966C8" w:rsidRPr="0052777B">
              <w:t>BAFI2045 Financial Planning Practice Management</w:t>
            </w:r>
            <w:r w:rsidR="00C42648" w:rsidRPr="0052777B">
              <w:t xml:space="preserve"> </w:t>
            </w:r>
            <w:r w:rsidR="007966C8" w:rsidRPr="0052777B">
              <w:t>/</w:t>
            </w:r>
            <w:r w:rsidR="00C42648" w:rsidRPr="0052777B">
              <w:t xml:space="preserve"> </w:t>
            </w:r>
            <w:r w:rsidR="007966C8" w:rsidRPr="0052777B">
              <w:t>Financial Planning Practice</w:t>
            </w:r>
            <w:r w:rsidRPr="0052777B">
              <w:t>;</w:t>
            </w:r>
          </w:p>
          <w:p w14:paraId="59D395C9" w14:textId="07121623" w:rsidR="00DB1594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lastRenderedPageBreak/>
              <w:t>(i)</w:t>
            </w:r>
            <w:r w:rsidR="008352B1">
              <w:rPr>
                <w:lang w:eastAsia="en-US"/>
              </w:rPr>
              <w:t xml:space="preserve"> </w:t>
            </w:r>
            <w:r w:rsidR="007234E4">
              <w:rPr>
                <w:lang w:eastAsia="en-US"/>
              </w:rPr>
              <w:t>either</w:t>
            </w:r>
            <w:r w:rsidR="00DB1594">
              <w:rPr>
                <w:lang w:eastAsia="en-US"/>
              </w:rPr>
              <w:t>:</w:t>
            </w:r>
          </w:p>
          <w:p w14:paraId="1CAF3A4B" w14:textId="11A9D3C8" w:rsidR="00CF1A05" w:rsidRPr="008352B1" w:rsidRDefault="00CF1A05" w:rsidP="0052777B">
            <w:pPr>
              <w:pStyle w:val="Tablei"/>
            </w:pPr>
            <w:r w:rsidRPr="008352B1">
              <w:t>(i)</w:t>
            </w:r>
            <w:r w:rsidR="008352B1">
              <w:t xml:space="preserve"> </w:t>
            </w:r>
            <w:r w:rsidR="003A1EAC" w:rsidRPr="0052777B">
              <w:t>BLW14 Business Law / Legal Framework (provided through Curtin University); or</w:t>
            </w:r>
          </w:p>
          <w:p w14:paraId="095C1CF3" w14:textId="7B9F8C5D" w:rsidR="00CF1A05" w:rsidRPr="00EB2382" w:rsidRDefault="00CF1A05" w:rsidP="0052777B">
            <w:pPr>
              <w:pStyle w:val="Tablei"/>
            </w:pPr>
            <w:r w:rsidRPr="008352B1">
              <w:t>(ii)</w:t>
            </w:r>
            <w:r w:rsidR="008352B1">
              <w:t xml:space="preserve"> </w:t>
            </w:r>
            <w:r w:rsidR="003F0319" w:rsidRPr="008352B1">
              <w:t xml:space="preserve">LAW2442 / JUST2297 / </w:t>
            </w:r>
            <w:r w:rsidR="003F0319" w:rsidRPr="003F0319">
              <w:t>LAW2449 Commercial Law;</w:t>
            </w:r>
          </w:p>
          <w:p w14:paraId="61ABDACF" w14:textId="32D8D0A2" w:rsidR="00244CE4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(j)</w:t>
            </w:r>
            <w:r w:rsidR="005E4C3D">
              <w:rPr>
                <w:lang w:eastAsia="en-US"/>
              </w:rPr>
              <w:t xml:space="preserve"> </w:t>
            </w:r>
            <w:r w:rsidR="003F0319">
              <w:rPr>
                <w:lang w:eastAsia="en-US"/>
              </w:rPr>
              <w:t>either:</w:t>
            </w:r>
          </w:p>
          <w:p w14:paraId="68077D2A" w14:textId="287A049D" w:rsidR="00CF1A05" w:rsidRPr="00664761" w:rsidRDefault="00CF1A05" w:rsidP="0052777B">
            <w:pPr>
              <w:pStyle w:val="Tablei"/>
            </w:pPr>
            <w:r w:rsidRPr="00664761">
              <w:t>(i)</w:t>
            </w:r>
            <w:r w:rsidR="00664761">
              <w:t xml:space="preserve"> </w:t>
            </w:r>
            <w:r w:rsidR="000234FA" w:rsidRPr="0052777B">
              <w:t>BAN23 Introduction to Finance (provided through Curtin University); or</w:t>
            </w:r>
          </w:p>
          <w:p w14:paraId="025999F1" w14:textId="31C61C55" w:rsidR="00CF1A05" w:rsidRPr="00EB2382" w:rsidRDefault="00CF1A05" w:rsidP="0052777B">
            <w:pPr>
              <w:pStyle w:val="Tablei"/>
            </w:pPr>
            <w:r w:rsidRPr="00664761">
              <w:t>(ii)</w:t>
            </w:r>
            <w:r w:rsidR="00664761">
              <w:t xml:space="preserve"> </w:t>
            </w:r>
            <w:r w:rsidR="00B158B9" w:rsidRPr="00664761">
              <w:t xml:space="preserve">BAFI3183 </w:t>
            </w:r>
            <w:r w:rsidR="00B158B9" w:rsidRPr="00B158B9">
              <w:t>/ BAFI3229 Business Finance;</w:t>
            </w:r>
          </w:p>
          <w:p w14:paraId="60A01B49" w14:textId="1839A5F3" w:rsidR="00244CE4" w:rsidRDefault="00244CE4" w:rsidP="008F4BD4">
            <w:pPr>
              <w:pStyle w:val="Tablea"/>
              <w:rPr>
                <w:lang w:eastAsia="en-US"/>
              </w:rPr>
            </w:pPr>
            <w:r w:rsidRPr="00EB2382">
              <w:rPr>
                <w:lang w:eastAsia="en-US"/>
              </w:rPr>
              <w:t>(k)</w:t>
            </w:r>
            <w:r w:rsidR="00664761">
              <w:rPr>
                <w:lang w:eastAsia="en-US"/>
              </w:rPr>
              <w:t xml:space="preserve"> </w:t>
            </w:r>
            <w:r w:rsidR="00B158B9">
              <w:rPr>
                <w:lang w:eastAsia="en-US"/>
              </w:rPr>
              <w:t>either:</w:t>
            </w:r>
          </w:p>
          <w:p w14:paraId="023BBD37" w14:textId="1A9D7B69" w:rsidR="00CF1A05" w:rsidRPr="005328F8" w:rsidRDefault="00CF1A05" w:rsidP="0052777B">
            <w:pPr>
              <w:pStyle w:val="Tablei"/>
            </w:pPr>
            <w:r w:rsidRPr="005328F8">
              <w:t>(i)</w:t>
            </w:r>
            <w:r w:rsidR="005328F8">
              <w:t xml:space="preserve"> </w:t>
            </w:r>
            <w:r w:rsidR="00801763" w:rsidRPr="0052777B">
              <w:t>BLW22 / BLW32 Taxation / Introduction to Australian Tax Law (provided by Curtin University); or</w:t>
            </w:r>
          </w:p>
          <w:p w14:paraId="48D69B6E" w14:textId="1BC9470A" w:rsidR="00CF1A05" w:rsidRPr="00EB2382" w:rsidRDefault="00CF1A05" w:rsidP="0052777B">
            <w:pPr>
              <w:pStyle w:val="Tablei"/>
            </w:pPr>
            <w:r w:rsidRPr="005328F8">
              <w:t>(ii)</w:t>
            </w:r>
            <w:r w:rsidR="005328F8">
              <w:t xml:space="preserve"> </w:t>
            </w:r>
            <w:r w:rsidR="00F95DCD" w:rsidRPr="005328F8">
              <w:t>LAW2456 Taxation 1 / JUST10</w:t>
            </w:r>
            <w:r w:rsidR="00F95DCD" w:rsidRPr="00F95DCD">
              <w:t>31 / JUST2296 / LAW2544 Taxation 1)</w:t>
            </w:r>
            <w:r w:rsidR="00F95DCD">
              <w:t>.</w:t>
            </w:r>
          </w:p>
          <w:p w14:paraId="18F631DC" w14:textId="13B70B00" w:rsidR="00CF1A05" w:rsidRPr="005C72A6" w:rsidRDefault="00810926" w:rsidP="005470F5">
            <w:pPr>
              <w:pStyle w:val="notemargin"/>
            </w:pPr>
            <w:r w:rsidRPr="00810926">
              <w:t>Note</w:t>
            </w:r>
            <w:r w:rsidRPr="00810926">
              <w:tab/>
              <w:t xml:space="preserve">Paragraph (b): BAN11 Money and Capital Markets is provided by Monash University and is an alternative unit of study for those students who may have commenced the unit </w:t>
            </w:r>
            <w:r w:rsidR="00924550" w:rsidRPr="00810926">
              <w:t>before</w:t>
            </w:r>
            <w:r w:rsidR="00924550">
              <w:t> </w:t>
            </w:r>
            <w:r w:rsidRPr="00810926">
              <w:t>2006.</w:t>
            </w:r>
          </w:p>
        </w:tc>
      </w:tr>
    </w:tbl>
    <w:p w14:paraId="2E8B7BD6" w14:textId="77777777" w:rsidR="00244CE4" w:rsidRPr="004520CE" w:rsidRDefault="00244CE4" w:rsidP="00244CE4">
      <w:pPr>
        <w:pStyle w:val="Tabletext"/>
        <w:rPr>
          <w:highlight w:val="yellow"/>
        </w:rPr>
      </w:pPr>
    </w:p>
    <w:p w14:paraId="3A0673DD" w14:textId="666522B9" w:rsidR="001D6E4C" w:rsidRPr="00150C12" w:rsidRDefault="001D6E4C" w:rsidP="001D6E4C">
      <w:pPr>
        <w:pStyle w:val="ItemHead"/>
      </w:pPr>
      <w:r>
        <w:t>15</w:t>
      </w:r>
      <w:r w:rsidRPr="00150C12">
        <w:t xml:space="preserve">  Schedule 1 (table item </w:t>
      </w:r>
      <w:r>
        <w:t>40</w:t>
      </w:r>
      <w:r w:rsidRPr="00150C12">
        <w:t>, column headed “Other conditions:”)</w:t>
      </w:r>
    </w:p>
    <w:p w14:paraId="2497BA7B" w14:textId="77777777" w:rsidR="001D6E4C" w:rsidRPr="000028EB" w:rsidRDefault="001D6E4C" w:rsidP="001D6E4C">
      <w:pPr>
        <w:pStyle w:val="Item"/>
      </w:pPr>
      <w:r w:rsidRPr="000028EB">
        <w:t>Omit “</w:t>
      </w:r>
      <w:r>
        <w:t>Law of Investment</w:t>
      </w:r>
      <w:r w:rsidRPr="000028EB">
        <w:t>”, substitute “</w:t>
      </w:r>
      <w:r>
        <w:t>Law of Investments</w:t>
      </w:r>
      <w:r w:rsidRPr="000028EB">
        <w:t>”.</w:t>
      </w:r>
    </w:p>
    <w:p w14:paraId="1B400851" w14:textId="1D14DC2B" w:rsidR="00AE5C98" w:rsidRPr="00150C12" w:rsidRDefault="001D6E4C" w:rsidP="00AE5C98">
      <w:pPr>
        <w:pStyle w:val="ItemHead"/>
      </w:pPr>
      <w:r>
        <w:t>16</w:t>
      </w:r>
      <w:r w:rsidRPr="00150C12">
        <w:t xml:space="preserve">  </w:t>
      </w:r>
      <w:r w:rsidR="00AE5C98" w:rsidRPr="00150C12">
        <w:t xml:space="preserve">Schedule 1 (table item </w:t>
      </w:r>
      <w:r w:rsidR="00AE5C98">
        <w:t>40</w:t>
      </w:r>
      <w:r w:rsidR="00AE5C98" w:rsidRPr="00150C12">
        <w:t>, column headed “Other conditions:”)</w:t>
      </w:r>
    </w:p>
    <w:p w14:paraId="028BDE60" w14:textId="71937407" w:rsidR="00AE5C98" w:rsidRPr="000028EB" w:rsidRDefault="00AE5C98" w:rsidP="00AE5C98">
      <w:pPr>
        <w:pStyle w:val="Item"/>
      </w:pPr>
      <w:r w:rsidRPr="000028EB">
        <w:t>Omit “</w:t>
      </w:r>
      <w:r w:rsidR="009A4A24" w:rsidRPr="009A4A24">
        <w:t>Wealth Creation &amp; Estate Planning</w:t>
      </w:r>
      <w:r w:rsidRPr="000028EB">
        <w:t>”, substitute “</w:t>
      </w:r>
      <w:r w:rsidR="009A4A24" w:rsidRPr="009A4A24">
        <w:t>Wealth Creation &amp; Estate Planning / Wealth Creation and Protection</w:t>
      </w:r>
      <w:r w:rsidRPr="000028EB">
        <w:t>”.</w:t>
      </w:r>
    </w:p>
    <w:p w14:paraId="7CD6E53C" w14:textId="61042592" w:rsidR="007B4718" w:rsidRPr="00150C12" w:rsidRDefault="007B4718" w:rsidP="007B4718">
      <w:pPr>
        <w:pStyle w:val="ItemHead"/>
      </w:pPr>
      <w:r>
        <w:t>1</w:t>
      </w:r>
      <w:r w:rsidR="00DC6897">
        <w:t>7</w:t>
      </w:r>
      <w:r w:rsidRPr="00150C12">
        <w:t xml:space="preserve">  Schedule 1 (table item </w:t>
      </w:r>
      <w:r>
        <w:t>40</w:t>
      </w:r>
      <w:r w:rsidRPr="00150C12">
        <w:t>, column headed “Other conditions:”)</w:t>
      </w:r>
    </w:p>
    <w:p w14:paraId="5B25355E" w14:textId="00F61CAA" w:rsidR="007B4718" w:rsidRDefault="007B4718" w:rsidP="007B4718">
      <w:pPr>
        <w:pStyle w:val="Item"/>
      </w:pPr>
      <w:r w:rsidRPr="000028EB">
        <w:t>Omit “</w:t>
      </w:r>
      <w:r w:rsidR="007C3A6C">
        <w:t xml:space="preserve">Financial </w:t>
      </w:r>
      <w:r w:rsidR="008A197A" w:rsidRPr="008A197A">
        <w:t>Planning Practice Management</w:t>
      </w:r>
      <w:r w:rsidRPr="000028EB">
        <w:t>”,</w:t>
      </w:r>
      <w:r w:rsidR="00B63838">
        <w:t xml:space="preserve"> substitute</w:t>
      </w:r>
      <w:r w:rsidRPr="000028EB">
        <w:t xml:space="preserve"> </w:t>
      </w:r>
      <w:r w:rsidR="00B63838">
        <w:t>“</w:t>
      </w:r>
      <w:r w:rsidR="00B63838" w:rsidRPr="008A197A">
        <w:t>Financial</w:t>
      </w:r>
      <w:r w:rsidR="00B63838">
        <w:t xml:space="preserve"> </w:t>
      </w:r>
      <w:r w:rsidR="008A197A" w:rsidRPr="008A197A">
        <w:t>Planning Practice Management / Financial Planning Practice</w:t>
      </w:r>
      <w:r w:rsidRPr="000028EB">
        <w:t>”.</w:t>
      </w:r>
    </w:p>
    <w:p w14:paraId="262C2421" w14:textId="051C76C7" w:rsidR="000D7249" w:rsidRPr="00150C12" w:rsidRDefault="000D7249" w:rsidP="000D7249">
      <w:pPr>
        <w:pStyle w:val="ItemHead"/>
      </w:pPr>
      <w:r>
        <w:t>1</w:t>
      </w:r>
      <w:r w:rsidR="008940E4">
        <w:t>8</w:t>
      </w:r>
      <w:r w:rsidRPr="00150C12">
        <w:t xml:space="preserve">  Schedule 1 (table item </w:t>
      </w:r>
      <w:r>
        <w:t>40A</w:t>
      </w:r>
      <w:r w:rsidRPr="00150C12">
        <w:t>, column headed “Other conditions:”)</w:t>
      </w:r>
    </w:p>
    <w:p w14:paraId="0672D617" w14:textId="3496B393" w:rsidR="000D7249" w:rsidRDefault="000D7249" w:rsidP="000D7249">
      <w:pPr>
        <w:pStyle w:val="Item"/>
      </w:pPr>
      <w:r w:rsidRPr="000028EB">
        <w:t>Omit “</w:t>
      </w:r>
      <w:r w:rsidR="009D09AB">
        <w:t>LAWS2001</w:t>
      </w:r>
      <w:r w:rsidRPr="000028EB">
        <w:t>”,</w:t>
      </w:r>
      <w:r>
        <w:t xml:space="preserve"> substitute</w:t>
      </w:r>
      <w:r w:rsidRPr="000028EB">
        <w:t xml:space="preserve"> </w:t>
      </w:r>
      <w:r>
        <w:t>“</w:t>
      </w:r>
      <w:r w:rsidR="001408E2">
        <w:t>LEGL2003 / LAWS2001</w:t>
      </w:r>
      <w:r w:rsidRPr="000028EB">
        <w:t>”.</w:t>
      </w:r>
    </w:p>
    <w:p w14:paraId="1342E4A7" w14:textId="30056711" w:rsidR="007A0956" w:rsidRPr="00150C12" w:rsidRDefault="007A0956" w:rsidP="007A0956">
      <w:pPr>
        <w:pStyle w:val="ItemHead"/>
      </w:pPr>
      <w:r>
        <w:t>1</w:t>
      </w:r>
      <w:r w:rsidR="008940E4">
        <w:t>9</w:t>
      </w:r>
      <w:r w:rsidRPr="00150C12">
        <w:t xml:space="preserve">  Schedule 1 (table item </w:t>
      </w:r>
      <w:r>
        <w:t>40</w:t>
      </w:r>
      <w:r w:rsidR="00322137">
        <w:t>B</w:t>
      </w:r>
      <w:r w:rsidRPr="00150C12">
        <w:t>, column headed “</w:t>
      </w:r>
      <w:r w:rsidR="0084515C" w:rsidRPr="0084515C">
        <w:t>Condition: the relevant provider commenced or commences the relevant program …”</w:t>
      </w:r>
      <w:r w:rsidRPr="00150C12">
        <w:t>)</w:t>
      </w:r>
    </w:p>
    <w:p w14:paraId="084AA5E6" w14:textId="0053A395" w:rsidR="007A0956" w:rsidRDefault="007A0956" w:rsidP="007A0956">
      <w:pPr>
        <w:pStyle w:val="Item"/>
      </w:pPr>
      <w:r w:rsidRPr="000028EB">
        <w:t>Omit “</w:t>
      </w:r>
      <w:r w:rsidR="00BF67D4" w:rsidRPr="00BF67D4">
        <w:t>on or after 1 March 2021</w:t>
      </w:r>
      <w:r w:rsidRPr="000028EB">
        <w:t>”,</w:t>
      </w:r>
      <w:r>
        <w:t xml:space="preserve"> substitute</w:t>
      </w:r>
      <w:r w:rsidRPr="000028EB">
        <w:t xml:space="preserve"> </w:t>
      </w:r>
      <w:r>
        <w:t>“</w:t>
      </w:r>
      <w:r w:rsidR="00B06AA2">
        <w:t>between</w:t>
      </w:r>
      <w:r w:rsidR="00B06AA2" w:rsidRPr="00B06AA2">
        <w:t xml:space="preserve"> 1 March 2021</w:t>
      </w:r>
      <w:r w:rsidR="00802841">
        <w:t xml:space="preserve"> and 11 November 2024</w:t>
      </w:r>
      <w:r w:rsidRPr="000028EB">
        <w:t>”.</w:t>
      </w:r>
    </w:p>
    <w:p w14:paraId="677FEE9D" w14:textId="41CD86BD" w:rsidR="0091102F" w:rsidRPr="00150C12" w:rsidRDefault="008940E4" w:rsidP="0091102F">
      <w:pPr>
        <w:pStyle w:val="ItemHead"/>
      </w:pPr>
      <w:r>
        <w:t>20</w:t>
      </w:r>
      <w:r w:rsidR="0091102F" w:rsidRPr="00150C12">
        <w:t xml:space="preserve">  Schedule 1 (table item </w:t>
      </w:r>
      <w:r w:rsidR="0091102F">
        <w:t>40</w:t>
      </w:r>
      <w:r w:rsidR="003C5053">
        <w:t>B</w:t>
      </w:r>
      <w:r w:rsidR="0091102F" w:rsidRPr="00150C12">
        <w:t>, column headed “Other conditions:”)</w:t>
      </w:r>
    </w:p>
    <w:p w14:paraId="31F1EF60" w14:textId="77777777" w:rsidR="0091102F" w:rsidRDefault="0091102F" w:rsidP="0091102F">
      <w:pPr>
        <w:pStyle w:val="Item"/>
      </w:pPr>
      <w:r w:rsidRPr="000028EB">
        <w:t>Omit “</w:t>
      </w:r>
      <w:r>
        <w:t>LAWS2001</w:t>
      </w:r>
      <w:r w:rsidRPr="000028EB">
        <w:t>”,</w:t>
      </w:r>
      <w:r>
        <w:t xml:space="preserve"> substitute</w:t>
      </w:r>
      <w:r w:rsidRPr="000028EB">
        <w:t xml:space="preserve"> </w:t>
      </w:r>
      <w:r>
        <w:t>“LEGL2003 / LAWS2001</w:t>
      </w:r>
      <w:r w:rsidRPr="000028EB">
        <w:t>”.</w:t>
      </w:r>
    </w:p>
    <w:p w14:paraId="01FDA86D" w14:textId="04B6DF60" w:rsidR="00CA5555" w:rsidRPr="00150C12" w:rsidRDefault="008940E4" w:rsidP="00CA5555">
      <w:pPr>
        <w:pStyle w:val="ItemHead"/>
      </w:pPr>
      <w:r>
        <w:lastRenderedPageBreak/>
        <w:t>2</w:t>
      </w:r>
      <w:r w:rsidR="00CA5555">
        <w:t>1</w:t>
      </w:r>
      <w:r w:rsidR="00CA5555" w:rsidRPr="00150C12">
        <w:t xml:space="preserve">  Schedule 1 (table item </w:t>
      </w:r>
      <w:r w:rsidR="00CA5555">
        <w:t>40C</w:t>
      </w:r>
      <w:r w:rsidR="00CA5555" w:rsidRPr="00150C12">
        <w:t>, column headed “</w:t>
      </w:r>
      <w:r w:rsidR="00CA5555" w:rsidRPr="0084515C">
        <w:t>Condition: the relevant provider commenced or commences the relevant program …”</w:t>
      </w:r>
      <w:r w:rsidR="00CA5555" w:rsidRPr="00150C12">
        <w:t>)</w:t>
      </w:r>
    </w:p>
    <w:p w14:paraId="7B330036" w14:textId="48381942" w:rsidR="00CA5555" w:rsidRDefault="00CA5555" w:rsidP="00CA5555">
      <w:pPr>
        <w:pStyle w:val="Item"/>
      </w:pPr>
      <w:r w:rsidRPr="000028EB">
        <w:t>Omit “</w:t>
      </w:r>
      <w:r w:rsidRPr="00BF67D4">
        <w:t>on or after 1 March 202</w:t>
      </w:r>
      <w:r w:rsidR="004944AE">
        <w:t>4</w:t>
      </w:r>
      <w:r w:rsidRPr="000028EB">
        <w:t>”,</w:t>
      </w:r>
      <w:r>
        <w:t xml:space="preserve"> substitute</w:t>
      </w:r>
      <w:r w:rsidRPr="000028EB">
        <w:t xml:space="preserve"> </w:t>
      </w:r>
      <w:r>
        <w:t>“between</w:t>
      </w:r>
      <w:r w:rsidRPr="00B06AA2">
        <w:t xml:space="preserve"> 1 March 202</w:t>
      </w:r>
      <w:r w:rsidR="004944AE">
        <w:t>4</w:t>
      </w:r>
      <w:r>
        <w:t xml:space="preserve"> and 11 November 2024</w:t>
      </w:r>
      <w:r w:rsidRPr="000028EB">
        <w:t>”.</w:t>
      </w:r>
    </w:p>
    <w:p w14:paraId="72F9BF16" w14:textId="76A409C3" w:rsidR="00105C69" w:rsidRPr="00150C12" w:rsidRDefault="000214D3" w:rsidP="00105C69">
      <w:pPr>
        <w:pStyle w:val="ItemHead"/>
      </w:pPr>
      <w:r>
        <w:t>22</w:t>
      </w:r>
      <w:r w:rsidR="00105C69" w:rsidRPr="00150C12">
        <w:t xml:space="preserve">  Schedule 1 (table item </w:t>
      </w:r>
      <w:r w:rsidR="00105C69">
        <w:t>40C</w:t>
      </w:r>
      <w:r w:rsidR="00105C69" w:rsidRPr="00150C12">
        <w:t>, column headed “Other conditions:”)</w:t>
      </w:r>
    </w:p>
    <w:p w14:paraId="7224AA06" w14:textId="77777777" w:rsidR="00105C69" w:rsidRDefault="00105C69" w:rsidP="00105C69">
      <w:pPr>
        <w:pStyle w:val="Item"/>
      </w:pPr>
      <w:r w:rsidRPr="000028EB">
        <w:t>Omit “</w:t>
      </w:r>
      <w:r>
        <w:t>LAWS2001</w:t>
      </w:r>
      <w:r w:rsidRPr="000028EB">
        <w:t>”,</w:t>
      </w:r>
      <w:r>
        <w:t xml:space="preserve"> substitute</w:t>
      </w:r>
      <w:r w:rsidRPr="000028EB">
        <w:t xml:space="preserve"> </w:t>
      </w:r>
      <w:r>
        <w:t>“LEGL2003 / LAWS2001</w:t>
      </w:r>
      <w:r w:rsidRPr="000028EB">
        <w:t>”.</w:t>
      </w:r>
    </w:p>
    <w:p w14:paraId="35D77DED" w14:textId="0E177E45" w:rsidR="00075A71" w:rsidRDefault="00742BE1" w:rsidP="00075A71">
      <w:pPr>
        <w:pStyle w:val="ItemHead"/>
      </w:pPr>
      <w:r>
        <w:t>2</w:t>
      </w:r>
      <w:r w:rsidR="000214D3">
        <w:t>3</w:t>
      </w:r>
      <w:r w:rsidR="00075A71">
        <w:t xml:space="preserve">  Schedule 1 (after table item </w:t>
      </w:r>
      <w:r w:rsidR="005C58C6">
        <w:t>40C</w:t>
      </w:r>
      <w:r w:rsidR="00075A71">
        <w:t>)</w:t>
      </w:r>
    </w:p>
    <w:p w14:paraId="2706BDF2" w14:textId="77777777" w:rsidR="00075A71" w:rsidRPr="001B420A" w:rsidRDefault="00075A71" w:rsidP="00075A71">
      <w:pPr>
        <w:pStyle w:val="Item"/>
      </w:pPr>
      <w:r>
        <w:t>Insert:</w:t>
      </w:r>
    </w:p>
    <w:p w14:paraId="48B1C661" w14:textId="77777777" w:rsidR="00075A71" w:rsidRPr="004520CE" w:rsidRDefault="00075A71" w:rsidP="00075A71">
      <w:pPr>
        <w:pStyle w:val="Tabletext"/>
        <w:rPr>
          <w:highlight w:val="yellow"/>
        </w:rPr>
      </w:pPr>
    </w:p>
    <w:tbl>
      <w:tblPr>
        <w:tblW w:w="8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1"/>
        <w:gridCol w:w="2128"/>
        <w:gridCol w:w="2270"/>
        <w:gridCol w:w="3261"/>
      </w:tblGrid>
      <w:tr w:rsidR="00075A71" w:rsidRPr="005C72A6" w14:paraId="25578D36" w14:textId="77777777" w:rsidTr="008F4BD4">
        <w:tc>
          <w:tcPr>
            <w:tcW w:w="711" w:type="dxa"/>
          </w:tcPr>
          <w:p w14:paraId="67144C6E" w14:textId="5A613C0E" w:rsidR="00075A71" w:rsidRPr="0004178A" w:rsidRDefault="00423898" w:rsidP="008F4BD4">
            <w:pPr>
              <w:pStyle w:val="Tabletext"/>
              <w:rPr>
                <w:lang w:eastAsia="en-US"/>
              </w:rPr>
            </w:pPr>
            <w:r>
              <w:rPr>
                <w:lang w:eastAsia="en-US"/>
              </w:rPr>
              <w:t>40D</w:t>
            </w:r>
          </w:p>
        </w:tc>
        <w:tc>
          <w:tcPr>
            <w:tcW w:w="2128" w:type="dxa"/>
          </w:tcPr>
          <w:p w14:paraId="6D4BEEA2" w14:textId="2FA0D2D9" w:rsidR="00833F60" w:rsidRPr="005E4481" w:rsidRDefault="00833F60" w:rsidP="0073400D">
            <w:pPr>
              <w:pStyle w:val="Tabletext"/>
              <w:rPr>
                <w:lang w:eastAsia="en-US"/>
              </w:rPr>
            </w:pPr>
            <w:r w:rsidRPr="005E4481">
              <w:rPr>
                <w:lang w:eastAsia="en-US"/>
              </w:rPr>
              <w:t>Each of the following:</w:t>
            </w:r>
          </w:p>
          <w:p w14:paraId="79122D56" w14:textId="08D85D39" w:rsidR="0073400D" w:rsidRPr="005E4481" w:rsidRDefault="002A098B" w:rsidP="00154DD9">
            <w:pPr>
              <w:pStyle w:val="Tablea"/>
              <w:rPr>
                <w:lang w:eastAsia="en-US"/>
              </w:rPr>
            </w:pPr>
            <w:r w:rsidRPr="005E4481">
              <w:rPr>
                <w:lang w:eastAsia="en-US"/>
              </w:rPr>
              <w:t>(a)</w:t>
            </w:r>
            <w:r w:rsidR="002E3C5B">
              <w:rPr>
                <w:lang w:eastAsia="en-US"/>
              </w:rPr>
              <w:t xml:space="preserve"> </w:t>
            </w:r>
            <w:r w:rsidR="0073400D" w:rsidRPr="005E4481">
              <w:rPr>
                <w:lang w:eastAsia="en-US"/>
              </w:rPr>
              <w:t>Bachelor of Business</w:t>
            </w:r>
            <w:r w:rsidR="00833F60" w:rsidRPr="005E4481">
              <w:rPr>
                <w:lang w:eastAsia="en-US"/>
              </w:rPr>
              <w:t xml:space="preserve"> </w:t>
            </w:r>
            <w:r w:rsidR="0073400D" w:rsidRPr="005E4481">
              <w:rPr>
                <w:lang w:eastAsia="en-US"/>
              </w:rPr>
              <w:t>/</w:t>
            </w:r>
            <w:r w:rsidR="00833F60" w:rsidRPr="005E4481">
              <w:rPr>
                <w:lang w:eastAsia="en-US"/>
              </w:rPr>
              <w:t xml:space="preserve"> </w:t>
            </w:r>
            <w:r w:rsidR="0073400D" w:rsidRPr="005E4481">
              <w:t>Bachelor</w:t>
            </w:r>
            <w:r w:rsidR="0073400D" w:rsidRPr="005E4481">
              <w:rPr>
                <w:lang w:eastAsia="en-US"/>
              </w:rPr>
              <w:t xml:space="preserve"> of Arts</w:t>
            </w:r>
            <w:r w:rsidRPr="005E4481">
              <w:rPr>
                <w:lang w:eastAsia="en-US"/>
              </w:rPr>
              <w:t>;</w:t>
            </w:r>
          </w:p>
          <w:p w14:paraId="49622238" w14:textId="6F7CFF17" w:rsidR="0073400D" w:rsidRPr="005E4481" w:rsidRDefault="0073400D" w:rsidP="00154DD9">
            <w:pPr>
              <w:pStyle w:val="Tablea"/>
              <w:rPr>
                <w:lang w:eastAsia="en-US"/>
              </w:rPr>
            </w:pPr>
            <w:r w:rsidRPr="005E4481">
              <w:rPr>
                <w:lang w:eastAsia="en-US"/>
              </w:rPr>
              <w:t>(b</w:t>
            </w:r>
            <w:r w:rsidR="002E3C5B" w:rsidRPr="005E4481">
              <w:rPr>
                <w:lang w:eastAsia="en-US"/>
              </w:rPr>
              <w:t>)</w:t>
            </w:r>
            <w:r w:rsidR="002E3C5B">
              <w:rPr>
                <w:lang w:eastAsia="en-US"/>
              </w:rPr>
              <w:t xml:space="preserve"> </w:t>
            </w:r>
            <w:r w:rsidRPr="005E4481">
              <w:rPr>
                <w:lang w:eastAsia="en-US"/>
              </w:rPr>
              <w:t xml:space="preserve">Bachelor of </w:t>
            </w:r>
            <w:r w:rsidRPr="005E4481">
              <w:t>Psychological</w:t>
            </w:r>
            <w:r w:rsidRPr="005E4481">
              <w:rPr>
                <w:lang w:eastAsia="en-US"/>
              </w:rPr>
              <w:t xml:space="preserve"> Science</w:t>
            </w:r>
            <w:r w:rsidR="002A098B" w:rsidRPr="005E4481">
              <w:rPr>
                <w:lang w:eastAsia="en-US"/>
              </w:rPr>
              <w:t xml:space="preserve"> </w:t>
            </w:r>
            <w:r w:rsidRPr="005E4481">
              <w:rPr>
                <w:lang w:eastAsia="en-US"/>
              </w:rPr>
              <w:t>/</w:t>
            </w:r>
            <w:r w:rsidR="002A098B" w:rsidRPr="005E4481">
              <w:rPr>
                <w:lang w:eastAsia="en-US"/>
              </w:rPr>
              <w:t xml:space="preserve"> </w:t>
            </w:r>
            <w:r w:rsidRPr="005E4481">
              <w:rPr>
                <w:lang w:eastAsia="en-US"/>
              </w:rPr>
              <w:t>Bachelor of Business</w:t>
            </w:r>
            <w:r w:rsidR="002A098B" w:rsidRPr="005E4481">
              <w:rPr>
                <w:lang w:eastAsia="en-US"/>
              </w:rPr>
              <w:t>;</w:t>
            </w:r>
          </w:p>
          <w:p w14:paraId="10C505F5" w14:textId="32CBE87C" w:rsidR="00075A71" w:rsidRPr="005E4481" w:rsidRDefault="0073400D" w:rsidP="00154DD9">
            <w:pPr>
              <w:pStyle w:val="Tablea"/>
              <w:rPr>
                <w:lang w:eastAsia="en-US"/>
              </w:rPr>
            </w:pPr>
            <w:r w:rsidRPr="005E4481">
              <w:rPr>
                <w:lang w:eastAsia="en-US"/>
              </w:rPr>
              <w:t xml:space="preserve">(c) Bachelor of </w:t>
            </w:r>
            <w:r w:rsidRPr="005E4481">
              <w:t>Information</w:t>
            </w:r>
            <w:r w:rsidRPr="005E4481">
              <w:rPr>
                <w:lang w:eastAsia="en-US"/>
              </w:rPr>
              <w:t xml:space="preserve"> Technology</w:t>
            </w:r>
            <w:r w:rsidR="002A098B" w:rsidRPr="005E4481">
              <w:rPr>
                <w:lang w:eastAsia="en-US"/>
              </w:rPr>
              <w:t xml:space="preserve"> </w:t>
            </w:r>
            <w:r w:rsidRPr="005E4481">
              <w:rPr>
                <w:lang w:eastAsia="en-US"/>
              </w:rPr>
              <w:t>/</w:t>
            </w:r>
            <w:r w:rsidR="002A098B" w:rsidRPr="005E4481">
              <w:rPr>
                <w:lang w:eastAsia="en-US"/>
              </w:rPr>
              <w:t xml:space="preserve"> </w:t>
            </w:r>
            <w:r w:rsidRPr="005E4481">
              <w:rPr>
                <w:lang w:eastAsia="en-US"/>
              </w:rPr>
              <w:t>Bachelor of Business</w:t>
            </w:r>
            <w:r w:rsidR="002A098B" w:rsidRPr="005E4481">
              <w:rPr>
                <w:lang w:eastAsia="en-US"/>
              </w:rPr>
              <w:t>.</w:t>
            </w:r>
          </w:p>
        </w:tc>
        <w:tc>
          <w:tcPr>
            <w:tcW w:w="2270" w:type="dxa"/>
          </w:tcPr>
          <w:p w14:paraId="7182545A" w14:textId="3175F88C" w:rsidR="00075A71" w:rsidRPr="0004178A" w:rsidRDefault="00032D84" w:rsidP="008F4BD4">
            <w:pPr>
              <w:pStyle w:val="Tabletext"/>
              <w:rPr>
                <w:lang w:eastAsia="en-US"/>
              </w:rPr>
            </w:pPr>
            <w:r w:rsidRPr="0004178A">
              <w:rPr>
                <w:lang w:eastAsia="en-US"/>
              </w:rPr>
              <w:t>on</w:t>
            </w:r>
            <w:r w:rsidR="00075A71" w:rsidRPr="0004178A">
              <w:rPr>
                <w:lang w:eastAsia="en-US"/>
              </w:rPr>
              <w:t xml:space="preserve"> or after 1</w:t>
            </w:r>
            <w:r w:rsidRPr="0004178A">
              <w:rPr>
                <w:lang w:eastAsia="en-US"/>
              </w:rPr>
              <w:t> March</w:t>
            </w:r>
            <w:r w:rsidR="00075A71" w:rsidRPr="0004178A">
              <w:rPr>
                <w:lang w:eastAsia="en-US"/>
              </w:rPr>
              <w:t xml:space="preserve"> 202</w:t>
            </w:r>
            <w:r w:rsidR="0073400D" w:rsidRPr="0004178A">
              <w:rPr>
                <w:lang w:eastAsia="en-US"/>
              </w:rPr>
              <w:t>5</w:t>
            </w:r>
            <w:r w:rsidR="00075A71" w:rsidRPr="0004178A">
              <w:rPr>
                <w:lang w:eastAsia="en-US"/>
              </w:rPr>
              <w:t>.</w:t>
            </w:r>
          </w:p>
        </w:tc>
        <w:tc>
          <w:tcPr>
            <w:tcW w:w="3261" w:type="dxa"/>
          </w:tcPr>
          <w:p w14:paraId="2FEB046C" w14:textId="77777777" w:rsidR="00075A71" w:rsidRPr="00881B30" w:rsidRDefault="00075A71" w:rsidP="008F4BD4">
            <w:pPr>
              <w:pStyle w:val="Tabletext"/>
              <w:rPr>
                <w:lang w:eastAsia="en-US"/>
              </w:rPr>
            </w:pPr>
            <w:r w:rsidRPr="00881B30">
              <w:rPr>
                <w:lang w:eastAsia="en-US"/>
              </w:rPr>
              <w:t>The relevant provider completed or completes the following units of study:</w:t>
            </w:r>
          </w:p>
          <w:p w14:paraId="6615634C" w14:textId="2952F5B7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(a)</w:t>
            </w:r>
            <w:r w:rsidR="00D50180">
              <w:rPr>
                <w:lang w:eastAsia="en-US"/>
              </w:rPr>
              <w:t xml:space="preserve"> </w:t>
            </w:r>
            <w:r w:rsidR="002260BF" w:rsidRPr="00881B30">
              <w:rPr>
                <w:lang w:eastAsia="en-US"/>
              </w:rPr>
              <w:t>LEGL1003</w:t>
            </w:r>
            <w:r w:rsidR="00166A92" w:rsidRPr="00881B30">
              <w:rPr>
                <w:lang w:eastAsia="en-US"/>
              </w:rPr>
              <w:t xml:space="preserve"> </w:t>
            </w:r>
            <w:r w:rsidR="002260BF" w:rsidRPr="00881B30">
              <w:rPr>
                <w:lang w:eastAsia="en-US"/>
              </w:rPr>
              <w:t>/</w:t>
            </w:r>
            <w:r w:rsidR="00166A92" w:rsidRPr="00881B30">
              <w:rPr>
                <w:lang w:eastAsia="en-US"/>
              </w:rPr>
              <w:t xml:space="preserve"> </w:t>
            </w:r>
            <w:r w:rsidR="002260BF" w:rsidRPr="00881B30">
              <w:rPr>
                <w:lang w:eastAsia="en-US"/>
              </w:rPr>
              <w:t xml:space="preserve">LAW00150 Introduction to Business Law; </w:t>
            </w:r>
          </w:p>
          <w:p w14:paraId="5D8F4010" w14:textId="6EA937BB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(b)</w:t>
            </w:r>
            <w:r w:rsidR="00D50180">
              <w:rPr>
                <w:lang w:eastAsia="en-US"/>
              </w:rPr>
              <w:t xml:space="preserve"> </w:t>
            </w:r>
            <w:r w:rsidR="00045666" w:rsidRPr="00881B30">
              <w:rPr>
                <w:lang w:eastAsia="en-US"/>
              </w:rPr>
              <w:t>LEGL2003 / LAWS2001 / LAW00004 Company Law</w:t>
            </w:r>
            <w:r w:rsidRPr="00881B30">
              <w:rPr>
                <w:lang w:eastAsia="en-US"/>
              </w:rPr>
              <w:t>;</w:t>
            </w:r>
          </w:p>
          <w:p w14:paraId="5B997D67" w14:textId="6CCC015C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(c)</w:t>
            </w:r>
            <w:r w:rsidR="00D50180">
              <w:rPr>
                <w:lang w:eastAsia="en-US"/>
              </w:rPr>
              <w:t xml:space="preserve"> </w:t>
            </w:r>
            <w:r w:rsidR="005D7872" w:rsidRPr="00881B30">
              <w:rPr>
                <w:lang w:eastAsia="en-US"/>
              </w:rPr>
              <w:t>FINC2002 Behavioural Finance and Client Relationships</w:t>
            </w:r>
            <w:r w:rsidRPr="00881B30">
              <w:rPr>
                <w:lang w:eastAsia="en-US"/>
              </w:rPr>
              <w:t xml:space="preserve">; </w:t>
            </w:r>
          </w:p>
          <w:p w14:paraId="2A6CBF39" w14:textId="695D0D25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(d)</w:t>
            </w:r>
            <w:r w:rsidR="00D50180">
              <w:rPr>
                <w:lang w:eastAsia="en-US"/>
              </w:rPr>
              <w:t xml:space="preserve"> </w:t>
            </w:r>
            <w:r w:rsidR="00007CF2" w:rsidRPr="00881B30">
              <w:rPr>
                <w:lang w:eastAsia="en-US"/>
              </w:rPr>
              <w:t>FINC2005 Principles of Financial Planning</w:t>
            </w:r>
            <w:r w:rsidRPr="00881B30">
              <w:rPr>
                <w:lang w:eastAsia="en-US"/>
              </w:rPr>
              <w:t>;</w:t>
            </w:r>
          </w:p>
          <w:p w14:paraId="28F0A947" w14:textId="31CE45D8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(e)</w:t>
            </w:r>
            <w:r w:rsidR="00D50180">
              <w:rPr>
                <w:lang w:eastAsia="en-US"/>
              </w:rPr>
              <w:t xml:space="preserve"> </w:t>
            </w:r>
            <w:r w:rsidR="00C24509" w:rsidRPr="00881B30">
              <w:rPr>
                <w:lang w:eastAsia="en-US"/>
              </w:rPr>
              <w:t>FINC2006 Ethics and Professionalism</w:t>
            </w:r>
            <w:r w:rsidRPr="00881B30">
              <w:rPr>
                <w:lang w:eastAsia="en-US"/>
              </w:rPr>
              <w:t>;</w:t>
            </w:r>
          </w:p>
          <w:p w14:paraId="339ACBC8" w14:textId="515A3D8B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(f)</w:t>
            </w:r>
            <w:r w:rsidR="00D50180">
              <w:rPr>
                <w:lang w:eastAsia="en-US"/>
              </w:rPr>
              <w:t xml:space="preserve"> </w:t>
            </w:r>
            <w:r w:rsidR="00C24509" w:rsidRPr="00881B30">
              <w:rPr>
                <w:lang w:eastAsia="en-US"/>
              </w:rPr>
              <w:t>ACCT2001</w:t>
            </w:r>
            <w:r w:rsidR="00142CDB" w:rsidRPr="00881B30">
              <w:rPr>
                <w:lang w:eastAsia="en-US"/>
              </w:rPr>
              <w:t xml:space="preserve"> </w:t>
            </w:r>
            <w:r w:rsidR="00C24509" w:rsidRPr="00881B30">
              <w:rPr>
                <w:lang w:eastAsia="en-US"/>
              </w:rPr>
              <w:t>/</w:t>
            </w:r>
            <w:r w:rsidR="00142CDB" w:rsidRPr="00881B30">
              <w:rPr>
                <w:lang w:eastAsia="en-US"/>
              </w:rPr>
              <w:t xml:space="preserve"> </w:t>
            </w:r>
            <w:r w:rsidR="00C24509" w:rsidRPr="00881B30">
              <w:rPr>
                <w:lang w:eastAsia="en-US"/>
              </w:rPr>
              <w:t>ACC00132 Taxation</w:t>
            </w:r>
            <w:r w:rsidRPr="00881B30">
              <w:rPr>
                <w:lang w:eastAsia="en-US"/>
              </w:rPr>
              <w:t>;</w:t>
            </w:r>
          </w:p>
          <w:p w14:paraId="548879F8" w14:textId="0DF7E1AE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(g)</w:t>
            </w:r>
            <w:r w:rsidR="00D50180">
              <w:rPr>
                <w:lang w:eastAsia="en-US"/>
              </w:rPr>
              <w:t xml:space="preserve"> </w:t>
            </w:r>
            <w:r w:rsidR="00E40F36" w:rsidRPr="00881B30">
              <w:rPr>
                <w:lang w:eastAsia="en-US"/>
              </w:rPr>
              <w:t>FINC3001 Investments and Portfolio Management</w:t>
            </w:r>
            <w:r w:rsidRPr="00881B30">
              <w:rPr>
                <w:lang w:eastAsia="en-US"/>
              </w:rPr>
              <w:t>;</w:t>
            </w:r>
          </w:p>
          <w:p w14:paraId="12BBEF6C" w14:textId="79997E10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(h)</w:t>
            </w:r>
            <w:r w:rsidR="00D50180">
              <w:rPr>
                <w:lang w:eastAsia="en-US"/>
              </w:rPr>
              <w:t xml:space="preserve"> </w:t>
            </w:r>
            <w:r w:rsidR="00E40F36" w:rsidRPr="00881B30">
              <w:rPr>
                <w:lang w:eastAsia="en-US"/>
              </w:rPr>
              <w:t>FINC2004 Superannuation and Retirement Planning</w:t>
            </w:r>
            <w:r w:rsidRPr="00881B30">
              <w:rPr>
                <w:lang w:eastAsia="en-US"/>
              </w:rPr>
              <w:t>;</w:t>
            </w:r>
          </w:p>
          <w:p w14:paraId="4EDCAAEB" w14:textId="10863250" w:rsidR="00075A71" w:rsidRPr="00881B30" w:rsidRDefault="00075A71" w:rsidP="008F4BD4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(i)</w:t>
            </w:r>
            <w:r w:rsidR="00D50180">
              <w:rPr>
                <w:lang w:eastAsia="en-US"/>
              </w:rPr>
              <w:t xml:space="preserve"> </w:t>
            </w:r>
            <w:r w:rsidR="007D78CA" w:rsidRPr="00881B30">
              <w:rPr>
                <w:lang w:eastAsia="en-US"/>
              </w:rPr>
              <w:t>FINC2007 Insurance and Risk Management;</w:t>
            </w:r>
          </w:p>
          <w:p w14:paraId="36E7D427" w14:textId="0744DC57" w:rsidR="00075A71" w:rsidRPr="00881B30" w:rsidRDefault="00075A71" w:rsidP="00881B30">
            <w:pPr>
              <w:pStyle w:val="Tablea"/>
              <w:rPr>
                <w:lang w:eastAsia="en-US"/>
              </w:rPr>
            </w:pPr>
            <w:r w:rsidRPr="00881B30">
              <w:rPr>
                <w:lang w:eastAsia="en-US"/>
              </w:rPr>
              <w:t>(j)</w:t>
            </w:r>
            <w:r w:rsidR="00D50180">
              <w:rPr>
                <w:lang w:eastAsia="en-US"/>
              </w:rPr>
              <w:t xml:space="preserve"> </w:t>
            </w:r>
            <w:r w:rsidR="007D78CA" w:rsidRPr="00881B30">
              <w:rPr>
                <w:lang w:eastAsia="en-US"/>
              </w:rPr>
              <w:t>FINC3003 Estate Planning (Capstone)</w:t>
            </w:r>
            <w:r w:rsidR="00881B30" w:rsidRPr="00881B30">
              <w:rPr>
                <w:lang w:eastAsia="en-US"/>
              </w:rPr>
              <w:t>.</w:t>
            </w:r>
          </w:p>
          <w:p w14:paraId="76C2AC43" w14:textId="77777777" w:rsidR="00075A71" w:rsidRPr="00881B30" w:rsidRDefault="00075A71" w:rsidP="008F4BD4">
            <w:pPr>
              <w:pStyle w:val="Tabletext"/>
            </w:pPr>
            <w:r w:rsidRPr="00881B30">
              <w:rPr>
                <w:lang w:eastAsia="en-US"/>
              </w:rPr>
              <w:t>Paragraph 6(2)(a) does not apply to this qualification (about an ethics bridging unit)</w:t>
            </w:r>
          </w:p>
        </w:tc>
      </w:tr>
    </w:tbl>
    <w:p w14:paraId="2AD128A9" w14:textId="77777777" w:rsidR="00075A71" w:rsidRPr="004520CE" w:rsidRDefault="00075A71" w:rsidP="00075A71">
      <w:pPr>
        <w:pStyle w:val="Tabletext"/>
        <w:rPr>
          <w:highlight w:val="yellow"/>
        </w:rPr>
      </w:pPr>
    </w:p>
    <w:p w14:paraId="57A9EBDD" w14:textId="3653DD6E" w:rsidR="000D7249" w:rsidRPr="00150C12" w:rsidRDefault="00D42043" w:rsidP="000D7249">
      <w:pPr>
        <w:pStyle w:val="ItemHead"/>
      </w:pPr>
      <w:r>
        <w:t>2</w:t>
      </w:r>
      <w:r w:rsidR="000214D3">
        <w:t>4</w:t>
      </w:r>
      <w:r w:rsidR="000D7249" w:rsidRPr="00150C12">
        <w:t xml:space="preserve">  Schedule 1 (table item </w:t>
      </w:r>
      <w:r w:rsidR="000D7249">
        <w:t>4</w:t>
      </w:r>
      <w:r>
        <w:t>4A</w:t>
      </w:r>
      <w:r w:rsidR="000D7249" w:rsidRPr="00150C12">
        <w:t>, column headed “</w:t>
      </w:r>
      <w:r w:rsidR="000D7249" w:rsidRPr="0084515C">
        <w:t>Condition: the relevant provider commenced or commences the relevant program …”</w:t>
      </w:r>
      <w:r w:rsidR="000D7249" w:rsidRPr="00150C12">
        <w:t>)</w:t>
      </w:r>
    </w:p>
    <w:p w14:paraId="2CCA5F38" w14:textId="497716E3" w:rsidR="000D7249" w:rsidRDefault="000D7249" w:rsidP="000D7249">
      <w:pPr>
        <w:pStyle w:val="Item"/>
      </w:pPr>
      <w:r w:rsidRPr="000028EB">
        <w:t>Omit “</w:t>
      </w:r>
      <w:r w:rsidR="00782ABE">
        <w:t>O</w:t>
      </w:r>
      <w:r w:rsidR="00405069" w:rsidRPr="00405069">
        <w:t>n or after 12 April 2019</w:t>
      </w:r>
      <w:r w:rsidRPr="000028EB">
        <w:t>”,</w:t>
      </w:r>
      <w:r w:rsidR="00670087">
        <w:t xml:space="preserve"> substitute</w:t>
      </w:r>
      <w:r>
        <w:t xml:space="preserve"> </w:t>
      </w:r>
      <w:r w:rsidR="00670087">
        <w:t>“O</w:t>
      </w:r>
      <w:r w:rsidR="00405069" w:rsidRPr="00405069">
        <w:t>n or after 12 April 2019 and before 31</w:t>
      </w:r>
      <w:r w:rsidR="00670087">
        <w:t> </w:t>
      </w:r>
      <w:r w:rsidR="00405069" w:rsidRPr="00405069">
        <w:t>October 2023</w:t>
      </w:r>
      <w:r w:rsidRPr="000028EB">
        <w:t>”.</w:t>
      </w:r>
    </w:p>
    <w:p w14:paraId="772B0DB5" w14:textId="4A629FEC" w:rsidR="00E463B2" w:rsidRPr="00150C12" w:rsidRDefault="00E463B2" w:rsidP="00E463B2">
      <w:pPr>
        <w:pStyle w:val="ItemHead"/>
      </w:pPr>
      <w:r>
        <w:t>2</w:t>
      </w:r>
      <w:r w:rsidR="000214D3">
        <w:t>5</w:t>
      </w:r>
      <w:r w:rsidRPr="00150C12">
        <w:t xml:space="preserve">  Schedule 1 (table item </w:t>
      </w:r>
      <w:r w:rsidR="00A16335">
        <w:t>89</w:t>
      </w:r>
      <w:r>
        <w:t>A</w:t>
      </w:r>
      <w:r w:rsidRPr="00150C12">
        <w:t>, column headed “</w:t>
      </w:r>
      <w:r w:rsidRPr="0084515C">
        <w:t>Condition: the relevant provider commenced or commences the relevant program …”</w:t>
      </w:r>
      <w:r w:rsidRPr="00150C12">
        <w:t>)</w:t>
      </w:r>
    </w:p>
    <w:p w14:paraId="49B9C6D3" w14:textId="29984ED0" w:rsidR="00E463B2" w:rsidRDefault="00E463B2" w:rsidP="00E463B2">
      <w:pPr>
        <w:pStyle w:val="Item"/>
      </w:pPr>
      <w:r w:rsidRPr="000028EB">
        <w:t>Omit “</w:t>
      </w:r>
      <w:r w:rsidR="00B23558" w:rsidRPr="00B23558">
        <w:t>during or after Semester 2, 2019</w:t>
      </w:r>
      <w:r w:rsidRPr="000028EB">
        <w:t>”,</w:t>
      </w:r>
      <w:r>
        <w:t xml:space="preserve"> substitute “</w:t>
      </w:r>
      <w:r w:rsidR="00B23558" w:rsidRPr="00B23558">
        <w:t>during or after Semester 2, 2019 and before the end of Semester 2, 2024</w:t>
      </w:r>
      <w:r w:rsidRPr="000028EB">
        <w:t>”.</w:t>
      </w:r>
    </w:p>
    <w:p w14:paraId="79B96075" w14:textId="449E0E34" w:rsidR="00D10582" w:rsidRPr="00150C12" w:rsidRDefault="00D10582" w:rsidP="00D10582">
      <w:pPr>
        <w:pStyle w:val="ItemHead"/>
      </w:pPr>
      <w:r>
        <w:lastRenderedPageBreak/>
        <w:t>2</w:t>
      </w:r>
      <w:r w:rsidR="000214D3">
        <w:t>6</w:t>
      </w:r>
      <w:r w:rsidRPr="00150C12">
        <w:t xml:space="preserve">  Schedule 1 (table item</w:t>
      </w:r>
      <w:r>
        <w:t xml:space="preserve"> 92A</w:t>
      </w:r>
      <w:r w:rsidRPr="00150C12">
        <w:t>, column headed “</w:t>
      </w:r>
      <w:r w:rsidR="000D4FDA">
        <w:t>Degrees and qualifications</w:t>
      </w:r>
      <w:r w:rsidRPr="0084515C">
        <w:t>”</w:t>
      </w:r>
      <w:r w:rsidRPr="00150C12">
        <w:t>)</w:t>
      </w:r>
    </w:p>
    <w:p w14:paraId="57B6523A" w14:textId="6D044A28" w:rsidR="00D10582" w:rsidRDefault="00D10582" w:rsidP="00D10582">
      <w:pPr>
        <w:pStyle w:val="Item"/>
      </w:pPr>
      <w:r w:rsidRPr="000028EB">
        <w:t>Omit “</w:t>
      </w:r>
      <w:r w:rsidR="007B5B1D" w:rsidRPr="007B5B1D">
        <w:t xml:space="preserve">Graduate Diploma </w:t>
      </w:r>
      <w:r w:rsidR="00FD6B30">
        <w:t>of</w:t>
      </w:r>
      <w:r w:rsidR="007B5B1D" w:rsidRPr="007B5B1D">
        <w:t xml:space="preserve"> Financial Planning</w:t>
      </w:r>
      <w:r w:rsidRPr="000028EB">
        <w:t>”,</w:t>
      </w:r>
      <w:r>
        <w:t xml:space="preserve"> substitute “</w:t>
      </w:r>
      <w:r w:rsidR="007B5B1D" w:rsidRPr="007B5B1D">
        <w:t>Graduate Diploma in Financial Planning</w:t>
      </w:r>
      <w:r w:rsidRPr="000028EB">
        <w:t>”.</w:t>
      </w:r>
    </w:p>
    <w:p w14:paraId="087D604D" w14:textId="069A30A6" w:rsidR="00D10582" w:rsidRPr="00150C12" w:rsidRDefault="00D10582" w:rsidP="00D10582">
      <w:pPr>
        <w:pStyle w:val="ItemHead"/>
      </w:pPr>
      <w:r>
        <w:t>2</w:t>
      </w:r>
      <w:r w:rsidR="000214D3">
        <w:t>7</w:t>
      </w:r>
      <w:r w:rsidRPr="00150C12">
        <w:t xml:space="preserve">  Schedule 1 (table item </w:t>
      </w:r>
      <w:r>
        <w:t>9</w:t>
      </w:r>
      <w:r w:rsidR="00D246FB">
        <w:t>2</w:t>
      </w:r>
      <w:r>
        <w:t>A</w:t>
      </w:r>
      <w:r w:rsidRPr="00150C12">
        <w:t>, column headed “</w:t>
      </w:r>
      <w:r w:rsidRPr="0084515C">
        <w:t>Condition: the relevant provider commenced or commences the relevant program …”</w:t>
      </w:r>
      <w:r w:rsidRPr="00150C12">
        <w:t>)</w:t>
      </w:r>
    </w:p>
    <w:p w14:paraId="4CE42CA9" w14:textId="77719E0D" w:rsidR="00D10582" w:rsidRDefault="00D10582" w:rsidP="00D10582">
      <w:pPr>
        <w:pStyle w:val="Item"/>
      </w:pPr>
      <w:r w:rsidRPr="000028EB">
        <w:t>Omit “</w:t>
      </w:r>
      <w:r w:rsidR="00FD6B30" w:rsidRPr="00FD6B30">
        <w:t>on or after 1 July 2019</w:t>
      </w:r>
      <w:r w:rsidRPr="000028EB">
        <w:t>”,</w:t>
      </w:r>
      <w:r>
        <w:t xml:space="preserve"> substitute “</w:t>
      </w:r>
      <w:r w:rsidR="00FD6B30" w:rsidRPr="00FD6B30">
        <w:t>on or after 1 July 2019 and before 31</w:t>
      </w:r>
      <w:r w:rsidR="0091064A">
        <w:t> </w:t>
      </w:r>
      <w:r w:rsidR="00FD6B30" w:rsidRPr="00FD6B30">
        <w:t>October 2023</w:t>
      </w:r>
      <w:r w:rsidRPr="000028EB">
        <w:t>”.</w:t>
      </w:r>
    </w:p>
    <w:p w14:paraId="08B61B9E" w14:textId="64490DAB" w:rsidR="006008C9" w:rsidRPr="00150C12" w:rsidRDefault="006008C9" w:rsidP="006008C9">
      <w:pPr>
        <w:pStyle w:val="ItemHead"/>
      </w:pPr>
      <w:r>
        <w:t>2</w:t>
      </w:r>
      <w:r w:rsidR="000214D3">
        <w:t>8</w:t>
      </w:r>
      <w:r w:rsidRPr="00150C12">
        <w:t xml:space="preserve">  Schedule </w:t>
      </w:r>
      <w:r>
        <w:t>2</w:t>
      </w:r>
      <w:r w:rsidRPr="00150C12">
        <w:t xml:space="preserve"> (table item </w:t>
      </w:r>
      <w:r>
        <w:t>17</w:t>
      </w:r>
      <w:r w:rsidRPr="00150C12">
        <w:t>)</w:t>
      </w:r>
    </w:p>
    <w:p w14:paraId="4D4E3A24" w14:textId="77777777" w:rsidR="006008C9" w:rsidRPr="00051FD3" w:rsidRDefault="006008C9" w:rsidP="006008C9">
      <w:pPr>
        <w:pStyle w:val="Item"/>
      </w:pPr>
      <w:r w:rsidRPr="00051FD3">
        <w:t>Repeal the item, substitute:</w:t>
      </w:r>
    </w:p>
    <w:p w14:paraId="4D194454" w14:textId="77777777" w:rsidR="006008C9" w:rsidRPr="004520CE" w:rsidRDefault="006008C9" w:rsidP="006008C9">
      <w:pPr>
        <w:pStyle w:val="Tabletext"/>
        <w:rPr>
          <w:highlight w:val="yellow"/>
        </w:rPr>
      </w:pPr>
    </w:p>
    <w:tbl>
      <w:tblPr>
        <w:tblW w:w="8370" w:type="dxa"/>
        <w:tblInd w:w="10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8"/>
        <w:gridCol w:w="2270"/>
        <w:gridCol w:w="3261"/>
      </w:tblGrid>
      <w:tr w:rsidR="006008C9" w:rsidRPr="0072575D" w14:paraId="4D83C53F" w14:textId="77777777" w:rsidTr="008F4BD4">
        <w:tc>
          <w:tcPr>
            <w:tcW w:w="711" w:type="dxa"/>
          </w:tcPr>
          <w:p w14:paraId="5D5F2EC5" w14:textId="77777777" w:rsidR="006008C9" w:rsidRPr="0072575D" w:rsidRDefault="006008C9" w:rsidP="008F4BD4">
            <w:pPr>
              <w:pStyle w:val="Tabletext"/>
              <w:rPr>
                <w:lang w:eastAsia="en-US"/>
              </w:rPr>
            </w:pPr>
            <w:r w:rsidRPr="0072575D">
              <w:rPr>
                <w:lang w:eastAsia="en-US"/>
              </w:rPr>
              <w:t>17</w:t>
            </w:r>
          </w:p>
        </w:tc>
        <w:tc>
          <w:tcPr>
            <w:tcW w:w="2128" w:type="dxa"/>
          </w:tcPr>
          <w:p w14:paraId="279216C2" w14:textId="77777777" w:rsidR="006008C9" w:rsidRPr="0052777B" w:rsidRDefault="006008C9" w:rsidP="008F4BD4">
            <w:pPr>
              <w:pStyle w:val="Tabletext"/>
              <w:rPr>
                <w:lang w:eastAsia="en-US"/>
              </w:rPr>
            </w:pPr>
            <w:r w:rsidRPr="0072575D">
              <w:rPr>
                <w:lang w:eastAsia="en-US"/>
              </w:rPr>
              <w:t>Queensland University of Technology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2A7FC620" w14:textId="77777777" w:rsidR="006008C9" w:rsidRPr="0052777B" w:rsidRDefault="006008C9" w:rsidP="008F4BD4">
            <w:pPr>
              <w:pStyle w:val="Tabletext"/>
              <w:rPr>
                <w:lang w:eastAsia="en-US"/>
              </w:rPr>
            </w:pPr>
            <w:r w:rsidRPr="0072575D">
              <w:rPr>
                <w:lang w:eastAsia="en-US"/>
              </w:rPr>
              <w:t>Financial Advice Regulatory &amp; Legal Obligations bridging unit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02E09591" w14:textId="77777777" w:rsidR="006008C9" w:rsidRPr="0072575D" w:rsidRDefault="006008C9" w:rsidP="008F4BD4">
            <w:pPr>
              <w:pStyle w:val="Tabletext"/>
              <w:rPr>
                <w:lang w:eastAsia="en-US"/>
              </w:rPr>
            </w:pPr>
            <w:r w:rsidRPr="0072575D">
              <w:rPr>
                <w:lang w:eastAsia="en-US"/>
              </w:rPr>
              <w:t>AYN / AYQ457 Financial Planning Principles and Regulation.</w:t>
            </w:r>
          </w:p>
          <w:p w14:paraId="7CD68A47" w14:textId="6E6DF2FE" w:rsidR="006008C9" w:rsidRPr="0072575D" w:rsidRDefault="006008C9" w:rsidP="008F4BD4">
            <w:pPr>
              <w:pStyle w:val="notemargin"/>
            </w:pPr>
            <w:r w:rsidRPr="0052777B">
              <w:t>Note</w:t>
            </w:r>
            <w:r w:rsidRPr="0052777B">
              <w:tab/>
              <w:t>The course was offered between Semester 2, 2019 and Semester 1, 2025.</w:t>
            </w:r>
          </w:p>
        </w:tc>
      </w:tr>
    </w:tbl>
    <w:p w14:paraId="5332F19B" w14:textId="77777777" w:rsidR="006008C9" w:rsidRPr="0052777B" w:rsidRDefault="006008C9" w:rsidP="006008C9">
      <w:pPr>
        <w:pStyle w:val="Tabletext"/>
      </w:pPr>
    </w:p>
    <w:p w14:paraId="7EE0EE29" w14:textId="619E5041" w:rsidR="00D50338" w:rsidRPr="0072575D" w:rsidRDefault="00D50338" w:rsidP="00D50338">
      <w:pPr>
        <w:pStyle w:val="ItemHead"/>
      </w:pPr>
      <w:r w:rsidRPr="0072575D">
        <w:t>2</w:t>
      </w:r>
      <w:r w:rsidR="000214D3" w:rsidRPr="0072575D">
        <w:t>9</w:t>
      </w:r>
      <w:r w:rsidRPr="0072575D">
        <w:t xml:space="preserve">  Schedule 2 (table item </w:t>
      </w:r>
      <w:r w:rsidR="006008C9" w:rsidRPr="0072575D">
        <w:t>19</w:t>
      </w:r>
      <w:r w:rsidRPr="0072575D">
        <w:t>)</w:t>
      </w:r>
    </w:p>
    <w:p w14:paraId="4089336B" w14:textId="3169ECAD" w:rsidR="00F37F88" w:rsidRPr="0072575D" w:rsidRDefault="00F37F88" w:rsidP="00F37F88">
      <w:pPr>
        <w:pStyle w:val="Item"/>
      </w:pPr>
      <w:r w:rsidRPr="0072575D">
        <w:t>Repeal the item, substitute:</w:t>
      </w:r>
    </w:p>
    <w:p w14:paraId="00EB049A" w14:textId="77777777" w:rsidR="00F37F88" w:rsidRPr="0052777B" w:rsidRDefault="00F37F88" w:rsidP="00F37F88">
      <w:pPr>
        <w:pStyle w:val="Tabletext"/>
      </w:pPr>
    </w:p>
    <w:tbl>
      <w:tblPr>
        <w:tblW w:w="8370" w:type="dxa"/>
        <w:tblInd w:w="108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128"/>
        <w:gridCol w:w="2270"/>
        <w:gridCol w:w="3261"/>
      </w:tblGrid>
      <w:tr w:rsidR="008F10A6" w:rsidRPr="005C72A6" w14:paraId="79F00AC5" w14:textId="77777777" w:rsidTr="00AD01F9">
        <w:tc>
          <w:tcPr>
            <w:tcW w:w="711" w:type="dxa"/>
            <w:tcBorders>
              <w:top w:val="nil"/>
              <w:bottom w:val="single" w:sz="4" w:space="0" w:color="auto"/>
            </w:tcBorders>
          </w:tcPr>
          <w:p w14:paraId="3352BFFA" w14:textId="3A23CA8F" w:rsidR="008F10A6" w:rsidRPr="0072575D" w:rsidRDefault="007B7B6C" w:rsidP="008F4BD4">
            <w:pPr>
              <w:pStyle w:val="Tabletext"/>
              <w:rPr>
                <w:lang w:eastAsia="en-US"/>
              </w:rPr>
            </w:pPr>
            <w:r w:rsidRPr="0072575D">
              <w:rPr>
                <w:lang w:eastAsia="en-US"/>
              </w:rPr>
              <w:t>1</w:t>
            </w:r>
            <w:r w:rsidR="00D95B29" w:rsidRPr="0072575D">
              <w:rPr>
                <w:lang w:eastAsia="en-US"/>
              </w:rPr>
              <w:t>9</w:t>
            </w:r>
          </w:p>
        </w:tc>
        <w:tc>
          <w:tcPr>
            <w:tcW w:w="2128" w:type="dxa"/>
            <w:tcBorders>
              <w:top w:val="nil"/>
              <w:bottom w:val="single" w:sz="4" w:space="0" w:color="auto"/>
            </w:tcBorders>
          </w:tcPr>
          <w:p w14:paraId="089BA3EE" w14:textId="602631C6" w:rsidR="008F10A6" w:rsidRPr="0052777B" w:rsidRDefault="008F10A6" w:rsidP="008F4BD4">
            <w:pPr>
              <w:pStyle w:val="Tabletext"/>
              <w:rPr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5EC8739" w14:textId="6661600A" w:rsidR="008F10A6" w:rsidRPr="0052777B" w:rsidRDefault="00F60B08" w:rsidP="008F4BD4">
            <w:pPr>
              <w:pStyle w:val="Tabletext"/>
              <w:rPr>
                <w:lang w:eastAsia="en-US"/>
              </w:rPr>
            </w:pPr>
            <w:r w:rsidRPr="0072575D">
              <w:rPr>
                <w:lang w:eastAsia="en-US"/>
              </w:rPr>
              <w:t>Behavioural Finance: Client and Consumer Behaviour, Engagement and Decision-Making bridging unit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4A6DD5BA" w14:textId="4B4A76CA" w:rsidR="006D7EE5" w:rsidRPr="0072575D" w:rsidRDefault="00BF11F1" w:rsidP="008F4BD4">
            <w:pPr>
              <w:pStyle w:val="Tabletext"/>
              <w:rPr>
                <w:lang w:eastAsia="en-US"/>
              </w:rPr>
            </w:pPr>
            <w:r w:rsidRPr="0072575D">
              <w:rPr>
                <w:lang w:eastAsia="en-US"/>
              </w:rPr>
              <w:t>EFN520 / EFQ520 Client Management - Financial Planning (Capstone)</w:t>
            </w:r>
            <w:r w:rsidR="006D7EE5" w:rsidRPr="0072575D">
              <w:rPr>
                <w:lang w:eastAsia="en-US"/>
              </w:rPr>
              <w:t>.</w:t>
            </w:r>
          </w:p>
          <w:p w14:paraId="036FFAAA" w14:textId="61BF5093" w:rsidR="008F10A6" w:rsidRPr="00413773" w:rsidRDefault="00206D45" w:rsidP="00206D45">
            <w:pPr>
              <w:pStyle w:val="notemargin"/>
            </w:pPr>
            <w:r w:rsidRPr="0052777B">
              <w:t>Note</w:t>
            </w:r>
            <w:r w:rsidR="00413773" w:rsidRPr="0052777B">
              <w:tab/>
            </w:r>
            <w:r w:rsidR="001E6499" w:rsidRPr="0052777B">
              <w:t>The course was offered between Semester</w:t>
            </w:r>
            <w:r w:rsidR="007B2F5F" w:rsidRPr="0052777B">
              <w:t> </w:t>
            </w:r>
            <w:r w:rsidR="001E6499" w:rsidRPr="0052777B">
              <w:t>2, 2019 and Semester </w:t>
            </w:r>
            <w:r w:rsidR="00A57A45" w:rsidRPr="0052777B">
              <w:t>2</w:t>
            </w:r>
            <w:r w:rsidR="001E6499" w:rsidRPr="0052777B">
              <w:t>, 202</w:t>
            </w:r>
            <w:r w:rsidR="00A57A45" w:rsidRPr="0052777B">
              <w:t>6</w:t>
            </w:r>
            <w:r w:rsidR="001E6499" w:rsidRPr="0052777B">
              <w:t>.</w:t>
            </w:r>
          </w:p>
        </w:tc>
      </w:tr>
    </w:tbl>
    <w:p w14:paraId="448390BD" w14:textId="77777777" w:rsidR="00001AAD" w:rsidRPr="00001AAD" w:rsidRDefault="00001AAD" w:rsidP="00C04712">
      <w:pPr>
        <w:pStyle w:val="Tabletext"/>
      </w:pPr>
    </w:p>
    <w:sectPr w:rsidR="00001AAD" w:rsidRPr="00001AA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7939" w14:textId="77777777" w:rsidR="00435CB5" w:rsidRDefault="00435CB5" w:rsidP="00F5638C">
      <w:pPr>
        <w:spacing w:line="240" w:lineRule="auto"/>
      </w:pPr>
      <w:r>
        <w:separator/>
      </w:r>
    </w:p>
  </w:endnote>
  <w:endnote w:type="continuationSeparator" w:id="0">
    <w:p w14:paraId="7A85A92D" w14:textId="77777777" w:rsidR="00435CB5" w:rsidRDefault="00435CB5" w:rsidP="00F5638C">
      <w:pPr>
        <w:spacing w:line="240" w:lineRule="auto"/>
      </w:pPr>
      <w:r>
        <w:continuationSeparator/>
      </w:r>
    </w:p>
  </w:endnote>
  <w:endnote w:type="continuationNotice" w:id="1">
    <w:p w14:paraId="56109737" w14:textId="77777777" w:rsidR="00435CB5" w:rsidRDefault="00435C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C3871" w14:textId="70E21866" w:rsidR="00F5638C" w:rsidRPr="005F1388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C1BE" w14:textId="2F9D92F7" w:rsidR="00F5638C" w:rsidRDefault="00F5638C">
    <w:bookmarkStart w:id="0" w:name="_Hlk26285905"/>
    <w:bookmarkStart w:id="1" w:name="_Hlk26285906"/>
    <w:bookmarkStart w:id="2" w:name="_Hlk26285909"/>
    <w:bookmarkStart w:id="3" w:name="_Hlk26285910"/>
  </w:p>
  <w:bookmarkEnd w:id="0"/>
  <w:bookmarkEnd w:id="1"/>
  <w:bookmarkEnd w:id="2"/>
  <w:bookmarkEnd w:id="3"/>
  <w:p w14:paraId="3AD64E38" w14:textId="77777777" w:rsidR="00F5638C" w:rsidRPr="00E97334" w:rsidRDefault="00F563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1141" w14:textId="461D4DE7" w:rsidR="00F5638C" w:rsidRPr="00ED79B6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32FC7" w14:textId="05537651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44D949C6" w14:textId="77777777" w:rsidTr="00D12E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8CC008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AFCB78" w14:textId="72F6852F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423CCB">
            <w:rPr>
              <w:i/>
              <w:noProof/>
              <w:sz w:val="18"/>
            </w:rPr>
            <w:t>Corporations (Relevant Providers Degrees, Qualifications and Courses Standard)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1DAF42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27CCA4A0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B14A" w14:textId="1E917EA8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4" w:name="_Hlk26285917"/>
    <w:bookmarkStart w:id="5" w:name="_Hlk26285918"/>
    <w:bookmarkStart w:id="6" w:name="_Hlk26285921"/>
    <w:bookmarkStart w:id="7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483CCE0A" w14:textId="77777777" w:rsidTr="00D12EA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AC2E23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72CEC7" w14:textId="5111C03D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53DB9">
            <w:rPr>
              <w:i/>
              <w:noProof/>
              <w:sz w:val="18"/>
            </w:rPr>
            <w:t>Corporations (Relevant Providers Degrees, Qualifications and Courses Standard)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C738EE0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4"/>
    <w:bookmarkEnd w:id="5"/>
    <w:bookmarkEnd w:id="6"/>
    <w:bookmarkEnd w:id="7"/>
  </w:tbl>
  <w:p w14:paraId="300C3F30" w14:textId="77777777" w:rsidR="00F5638C" w:rsidRPr="00ED79B6" w:rsidRDefault="00F5638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A79A" w14:textId="123AC5A5" w:rsidR="00B6778E" w:rsidRDefault="00B6778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44A9" w14:textId="1B2E2B3F" w:rsidR="006744F0" w:rsidRPr="00E33C1C" w:rsidRDefault="006744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12315" w14:paraId="5127DE32" w14:textId="77777777" w:rsidTr="00D12E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95DFE3" w14:textId="77777777" w:rsidR="006744F0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BACECB" w14:textId="7ED5DE74" w:rsidR="006744F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53DB9">
            <w:rPr>
              <w:i/>
              <w:noProof/>
              <w:sz w:val="18"/>
            </w:rPr>
            <w:t>Corporations (Relevant Providers Degrees, Qualifications and Courses Standard)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9C3EF4" w14:textId="77777777" w:rsidR="006744F0" w:rsidRDefault="006744F0">
          <w:pPr>
            <w:spacing w:line="0" w:lineRule="atLeast"/>
            <w:jc w:val="right"/>
            <w:rPr>
              <w:sz w:val="18"/>
            </w:rPr>
          </w:pPr>
        </w:p>
      </w:tc>
    </w:tr>
  </w:tbl>
  <w:p w14:paraId="74799487" w14:textId="77777777" w:rsidR="006744F0" w:rsidRPr="00ED79B6" w:rsidRDefault="006744F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F1EC" w14:textId="0C865F1D" w:rsidR="006744F0" w:rsidRPr="00E33C1C" w:rsidRDefault="006744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9" w:name="_Hlk26285929"/>
    <w:bookmarkStart w:id="20" w:name="_Hlk26285930"/>
    <w:bookmarkStart w:id="21" w:name="_Hlk26285933"/>
    <w:bookmarkStart w:id="22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2315" w14:paraId="384EA9EC" w14:textId="77777777" w:rsidTr="00D12E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85297EB" w14:textId="77777777" w:rsidR="006744F0" w:rsidRDefault="006744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9ADA28" w14:textId="39396496" w:rsidR="006744F0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53DB9">
            <w:rPr>
              <w:i/>
              <w:noProof/>
              <w:sz w:val="18"/>
            </w:rPr>
            <w:t>Corporations (Relevant Providers Degrees, Qualifications and Courses Standard) Amendment (2025 Measures No. 1) Determination 2025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AFFB75" w14:textId="77777777" w:rsidR="006744F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9"/>
    <w:bookmarkEnd w:id="20"/>
    <w:bookmarkEnd w:id="21"/>
    <w:bookmarkEnd w:id="22"/>
  </w:tbl>
  <w:p w14:paraId="769194D3" w14:textId="77777777" w:rsidR="006744F0" w:rsidRPr="00ED79B6" w:rsidRDefault="006744F0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3A4C" w14:textId="2786FF32" w:rsidR="006744F0" w:rsidRPr="00E33C1C" w:rsidRDefault="006744F0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3" w:name="_Hlk26285931"/>
    <w:bookmarkStart w:id="24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2315" w14:paraId="24B0CD4A" w14:textId="77777777" w:rsidTr="00D12E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012AA9" w14:textId="77777777" w:rsidR="006744F0" w:rsidRDefault="006744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CE5FF3" w14:textId="08A6BA1F" w:rsidR="006744F0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23CCB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43BCDA" w14:textId="77777777" w:rsidR="006744F0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</w:tbl>
  <w:p w14:paraId="4273AEA3" w14:textId="77777777" w:rsidR="006744F0" w:rsidRPr="00ED79B6" w:rsidRDefault="006744F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75D1" w14:textId="77777777" w:rsidR="00435CB5" w:rsidRDefault="00435CB5" w:rsidP="00F5638C">
      <w:pPr>
        <w:spacing w:line="240" w:lineRule="auto"/>
      </w:pPr>
      <w:r>
        <w:separator/>
      </w:r>
    </w:p>
  </w:footnote>
  <w:footnote w:type="continuationSeparator" w:id="0">
    <w:p w14:paraId="62C2A5A2" w14:textId="77777777" w:rsidR="00435CB5" w:rsidRDefault="00435CB5" w:rsidP="00F5638C">
      <w:pPr>
        <w:spacing w:line="240" w:lineRule="auto"/>
      </w:pPr>
      <w:r>
        <w:continuationSeparator/>
      </w:r>
    </w:p>
  </w:footnote>
  <w:footnote w:type="continuationNotice" w:id="1">
    <w:p w14:paraId="53E046C8" w14:textId="77777777" w:rsidR="00435CB5" w:rsidRDefault="00435C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B088" w14:textId="643FD0F0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451B" w14:textId="67581215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50F8" w14:textId="7C769726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A21B" w14:textId="4DAFC5CB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3B51" w14:textId="2BB28D1B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F7D3" w14:textId="681C6E5B" w:rsidR="00F5638C" w:rsidRPr="00ED79B6" w:rsidRDefault="00F5638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E570" w14:textId="50EB112E" w:rsidR="006744F0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53DB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53DB9">
      <w:rPr>
        <w:noProof/>
        <w:sz w:val="20"/>
      </w:rPr>
      <w:t>Amendments</w:t>
    </w:r>
    <w:r>
      <w:rPr>
        <w:sz w:val="20"/>
      </w:rPr>
      <w:fldChar w:fldCharType="end"/>
    </w:r>
  </w:p>
  <w:p w14:paraId="6AB4D818" w14:textId="5ACBC7DC" w:rsidR="006744F0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6D30BD4" w14:textId="77777777" w:rsidR="006744F0" w:rsidRPr="00A961C4" w:rsidRDefault="006744F0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5" w:name="_Hlk26285923"/>
  <w:bookmarkStart w:id="16" w:name="_Hlk26285924"/>
  <w:bookmarkStart w:id="17" w:name="_Hlk26285927"/>
  <w:bookmarkStart w:id="18" w:name="_Hlk26285928"/>
  <w:p w14:paraId="266AF19C" w14:textId="71B1F323" w:rsidR="006744F0" w:rsidRPr="00A961C4" w:rsidRDefault="003C150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53DB9">
      <w:rPr>
        <w:sz w:val="20"/>
      </w:rPr>
      <w:fldChar w:fldCharType="separate"/>
    </w:r>
    <w:r w:rsidR="00B53DB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53DB9">
      <w:rPr>
        <w:b/>
        <w:sz w:val="20"/>
      </w:rPr>
      <w:fldChar w:fldCharType="separate"/>
    </w:r>
    <w:r w:rsidR="00B53DB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FC3A26B" w14:textId="1DAC3582" w:rsidR="006744F0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5"/>
  <w:bookmarkEnd w:id="16"/>
  <w:bookmarkEnd w:id="17"/>
  <w:bookmarkEnd w:id="18"/>
  <w:p w14:paraId="3F3ADE47" w14:textId="77777777" w:rsidR="006744F0" w:rsidRPr="00A961C4" w:rsidRDefault="006744F0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DCDD" w14:textId="156C5408" w:rsidR="006744F0" w:rsidRPr="00A961C4" w:rsidRDefault="006744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44888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A355B"/>
    <w:multiLevelType w:val="hybridMultilevel"/>
    <w:tmpl w:val="6F847AE8"/>
    <w:lvl w:ilvl="0" w:tplc="97B816E4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3B5985"/>
    <w:multiLevelType w:val="hybridMultilevel"/>
    <w:tmpl w:val="53740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0541C"/>
    <w:multiLevelType w:val="hybridMultilevel"/>
    <w:tmpl w:val="537407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E3EDC"/>
    <w:multiLevelType w:val="hybridMultilevel"/>
    <w:tmpl w:val="593AA29E"/>
    <w:lvl w:ilvl="0" w:tplc="F752BE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54D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EC2F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C69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C28A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7F8C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67E6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D45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E43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2E4426DE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F4EEB"/>
    <w:multiLevelType w:val="hybridMultilevel"/>
    <w:tmpl w:val="B268B49E"/>
    <w:lvl w:ilvl="0" w:tplc="81B6BE2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907716E"/>
    <w:multiLevelType w:val="hybridMultilevel"/>
    <w:tmpl w:val="06CE52D6"/>
    <w:lvl w:ilvl="0" w:tplc="7D0A52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B3C2B94"/>
    <w:multiLevelType w:val="hybridMultilevel"/>
    <w:tmpl w:val="B31227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818A6"/>
    <w:multiLevelType w:val="hybridMultilevel"/>
    <w:tmpl w:val="A484CD18"/>
    <w:lvl w:ilvl="0" w:tplc="F5DEFF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26B21"/>
    <w:multiLevelType w:val="hybridMultilevel"/>
    <w:tmpl w:val="B4ACC2BE"/>
    <w:lvl w:ilvl="0" w:tplc="1FECE2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8244B"/>
    <w:multiLevelType w:val="hybridMultilevel"/>
    <w:tmpl w:val="825A30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076C0"/>
    <w:multiLevelType w:val="hybridMultilevel"/>
    <w:tmpl w:val="EDB26AD8"/>
    <w:lvl w:ilvl="0" w:tplc="22FC6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D0B0B"/>
    <w:multiLevelType w:val="hybridMultilevel"/>
    <w:tmpl w:val="B1CC5C32"/>
    <w:lvl w:ilvl="0" w:tplc="82FA229A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470AA"/>
    <w:multiLevelType w:val="hybridMultilevel"/>
    <w:tmpl w:val="95844C36"/>
    <w:lvl w:ilvl="0" w:tplc="9D2ABCB2">
      <w:start w:val="1"/>
      <w:numFmt w:val="lowerLetter"/>
      <w:lvlText w:val="(%1)"/>
      <w:lvlJc w:val="left"/>
      <w:pPr>
        <w:ind w:left="43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B6C78A1"/>
    <w:multiLevelType w:val="multilevel"/>
    <w:tmpl w:val="939429B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ED270AC"/>
    <w:multiLevelType w:val="hybridMultilevel"/>
    <w:tmpl w:val="29E21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A286E"/>
    <w:multiLevelType w:val="hybridMultilevel"/>
    <w:tmpl w:val="BAC83AEE"/>
    <w:lvl w:ilvl="0" w:tplc="561A7C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97C05"/>
    <w:multiLevelType w:val="hybridMultilevel"/>
    <w:tmpl w:val="BBA646F0"/>
    <w:lvl w:ilvl="0" w:tplc="63AC17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32A34"/>
    <w:multiLevelType w:val="hybridMultilevel"/>
    <w:tmpl w:val="9796BF74"/>
    <w:lvl w:ilvl="0" w:tplc="5268B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C8C49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029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6E77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809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E4A1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19897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D784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28B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2CA1C8C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6127F"/>
    <w:multiLevelType w:val="hybridMultilevel"/>
    <w:tmpl w:val="4D46E804"/>
    <w:lvl w:ilvl="0" w:tplc="C472004A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4" w15:restartNumberingAfterBreak="0">
    <w:nsid w:val="6E0C03E4"/>
    <w:multiLevelType w:val="hybridMultilevel"/>
    <w:tmpl w:val="135E5C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A320B"/>
    <w:multiLevelType w:val="hybridMultilevel"/>
    <w:tmpl w:val="14009B5C"/>
    <w:lvl w:ilvl="0" w:tplc="C78E3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6E9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B29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C63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28D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122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C27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2A9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74457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6" w15:restartNumberingAfterBreak="0">
    <w:nsid w:val="75A32D19"/>
    <w:multiLevelType w:val="hybridMultilevel"/>
    <w:tmpl w:val="190EA0C8"/>
    <w:lvl w:ilvl="0" w:tplc="113EE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48B9"/>
    <w:multiLevelType w:val="hybridMultilevel"/>
    <w:tmpl w:val="18524846"/>
    <w:lvl w:ilvl="0" w:tplc="CCBCE5D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9766C42"/>
    <w:multiLevelType w:val="hybridMultilevel"/>
    <w:tmpl w:val="CBF4E024"/>
    <w:lvl w:ilvl="0" w:tplc="5BECC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3A1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BEC0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4C44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30B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120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700AE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B640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11663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ADE77A5"/>
    <w:multiLevelType w:val="hybridMultilevel"/>
    <w:tmpl w:val="FF2C0938"/>
    <w:lvl w:ilvl="0" w:tplc="69A42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9071">
    <w:abstractNumId w:val="9"/>
  </w:num>
  <w:num w:numId="2" w16cid:durableId="610354552">
    <w:abstractNumId w:val="7"/>
  </w:num>
  <w:num w:numId="3" w16cid:durableId="1815298393">
    <w:abstractNumId w:val="6"/>
  </w:num>
  <w:num w:numId="4" w16cid:durableId="1662466772">
    <w:abstractNumId w:val="5"/>
  </w:num>
  <w:num w:numId="5" w16cid:durableId="1037395242">
    <w:abstractNumId w:val="4"/>
  </w:num>
  <w:num w:numId="6" w16cid:durableId="2011788093">
    <w:abstractNumId w:val="8"/>
  </w:num>
  <w:num w:numId="7" w16cid:durableId="486827967">
    <w:abstractNumId w:val="3"/>
  </w:num>
  <w:num w:numId="8" w16cid:durableId="717902417">
    <w:abstractNumId w:val="2"/>
  </w:num>
  <w:num w:numId="9" w16cid:durableId="1165776885">
    <w:abstractNumId w:val="1"/>
  </w:num>
  <w:num w:numId="10" w16cid:durableId="18625024">
    <w:abstractNumId w:val="0"/>
  </w:num>
  <w:num w:numId="11" w16cid:durableId="1766996905">
    <w:abstractNumId w:val="19"/>
  </w:num>
  <w:num w:numId="12" w16cid:durableId="1461530572">
    <w:abstractNumId w:val="11"/>
  </w:num>
  <w:num w:numId="13" w16cid:durableId="1148130530">
    <w:abstractNumId w:val="26"/>
  </w:num>
  <w:num w:numId="14" w16cid:durableId="1741438563">
    <w:abstractNumId w:val="22"/>
  </w:num>
  <w:num w:numId="15" w16cid:durableId="541207872">
    <w:abstractNumId w:val="29"/>
  </w:num>
  <w:num w:numId="16" w16cid:durableId="937717930">
    <w:abstractNumId w:val="36"/>
  </w:num>
  <w:num w:numId="17" w16cid:durableId="1671562900">
    <w:abstractNumId w:val="24"/>
  </w:num>
  <w:num w:numId="18" w16cid:durableId="1369068137">
    <w:abstractNumId w:val="18"/>
  </w:num>
  <w:num w:numId="19" w16cid:durableId="704907381">
    <w:abstractNumId w:val="30"/>
  </w:num>
  <w:num w:numId="20" w16cid:durableId="108746850">
    <w:abstractNumId w:val="21"/>
  </w:num>
  <w:num w:numId="21" w16cid:durableId="1681736014">
    <w:abstractNumId w:val="14"/>
  </w:num>
  <w:num w:numId="22" w16cid:durableId="1750695202">
    <w:abstractNumId w:val="32"/>
  </w:num>
  <w:num w:numId="23" w16cid:durableId="1611623669">
    <w:abstractNumId w:val="34"/>
  </w:num>
  <w:num w:numId="24" w16cid:durableId="1187062372">
    <w:abstractNumId w:val="16"/>
  </w:num>
  <w:num w:numId="25" w16cid:durableId="1056011518">
    <w:abstractNumId w:val="10"/>
  </w:num>
  <w:num w:numId="26" w16cid:durableId="672219402">
    <w:abstractNumId w:val="37"/>
  </w:num>
  <w:num w:numId="27" w16cid:durableId="230510255">
    <w:abstractNumId w:val="13"/>
  </w:num>
  <w:num w:numId="28" w16cid:durableId="34547659">
    <w:abstractNumId w:val="20"/>
  </w:num>
  <w:num w:numId="29" w16cid:durableId="448167050">
    <w:abstractNumId w:val="28"/>
  </w:num>
  <w:num w:numId="30" w16cid:durableId="1984235805">
    <w:abstractNumId w:val="12"/>
  </w:num>
  <w:num w:numId="31" w16cid:durableId="1667585444">
    <w:abstractNumId w:val="17"/>
  </w:num>
  <w:num w:numId="32" w16cid:durableId="852574288">
    <w:abstractNumId w:val="23"/>
  </w:num>
  <w:num w:numId="33" w16cid:durableId="787893165">
    <w:abstractNumId w:val="33"/>
  </w:num>
  <w:num w:numId="34" w16cid:durableId="17694986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750752">
    <w:abstractNumId w:val="38"/>
  </w:num>
  <w:num w:numId="36" w16cid:durableId="1969504660">
    <w:abstractNumId w:val="15"/>
  </w:num>
  <w:num w:numId="37" w16cid:durableId="319041097">
    <w:abstractNumId w:val="27"/>
  </w:num>
  <w:num w:numId="38" w16cid:durableId="1218274381">
    <w:abstractNumId w:val="39"/>
  </w:num>
  <w:num w:numId="39" w16cid:durableId="434253435">
    <w:abstractNumId w:val="35"/>
  </w:num>
  <w:num w:numId="40" w16cid:durableId="73289142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AE"/>
    <w:rsid w:val="00001AAD"/>
    <w:rsid w:val="00001B08"/>
    <w:rsid w:val="00001C29"/>
    <w:rsid w:val="000023D0"/>
    <w:rsid w:val="000028EB"/>
    <w:rsid w:val="00002CE3"/>
    <w:rsid w:val="00003C14"/>
    <w:rsid w:val="00003F5C"/>
    <w:rsid w:val="00004D33"/>
    <w:rsid w:val="000052C6"/>
    <w:rsid w:val="000052E4"/>
    <w:rsid w:val="0000547A"/>
    <w:rsid w:val="00005672"/>
    <w:rsid w:val="00005CE2"/>
    <w:rsid w:val="0000695F"/>
    <w:rsid w:val="00007301"/>
    <w:rsid w:val="00007865"/>
    <w:rsid w:val="000078BF"/>
    <w:rsid w:val="00007CF2"/>
    <w:rsid w:val="00007FE1"/>
    <w:rsid w:val="00010CD7"/>
    <w:rsid w:val="00010E1F"/>
    <w:rsid w:val="000111DD"/>
    <w:rsid w:val="00011513"/>
    <w:rsid w:val="000116E0"/>
    <w:rsid w:val="00012671"/>
    <w:rsid w:val="00013357"/>
    <w:rsid w:val="000133E7"/>
    <w:rsid w:val="0001340D"/>
    <w:rsid w:val="0001411F"/>
    <w:rsid w:val="0001483B"/>
    <w:rsid w:val="00014EEB"/>
    <w:rsid w:val="00015134"/>
    <w:rsid w:val="0001524B"/>
    <w:rsid w:val="00016306"/>
    <w:rsid w:val="000169E0"/>
    <w:rsid w:val="00016CB4"/>
    <w:rsid w:val="00017018"/>
    <w:rsid w:val="000209C8"/>
    <w:rsid w:val="0002123D"/>
    <w:rsid w:val="000214D3"/>
    <w:rsid w:val="000234FA"/>
    <w:rsid w:val="00023548"/>
    <w:rsid w:val="00024525"/>
    <w:rsid w:val="00025E8D"/>
    <w:rsid w:val="00025F88"/>
    <w:rsid w:val="00026041"/>
    <w:rsid w:val="00026DB0"/>
    <w:rsid w:val="00027E05"/>
    <w:rsid w:val="000308B7"/>
    <w:rsid w:val="00032D84"/>
    <w:rsid w:val="00032D9B"/>
    <w:rsid w:val="00033441"/>
    <w:rsid w:val="000335D8"/>
    <w:rsid w:val="000336C0"/>
    <w:rsid w:val="0003403C"/>
    <w:rsid w:val="00034112"/>
    <w:rsid w:val="000348D2"/>
    <w:rsid w:val="000375B6"/>
    <w:rsid w:val="000376B8"/>
    <w:rsid w:val="00037EF2"/>
    <w:rsid w:val="00040DEB"/>
    <w:rsid w:val="0004168E"/>
    <w:rsid w:val="0004178A"/>
    <w:rsid w:val="0004195C"/>
    <w:rsid w:val="0004243C"/>
    <w:rsid w:val="00042B98"/>
    <w:rsid w:val="00044088"/>
    <w:rsid w:val="0004449B"/>
    <w:rsid w:val="0004538D"/>
    <w:rsid w:val="00045666"/>
    <w:rsid w:val="0004595D"/>
    <w:rsid w:val="00045988"/>
    <w:rsid w:val="00045CF8"/>
    <w:rsid w:val="000460FF"/>
    <w:rsid w:val="00050936"/>
    <w:rsid w:val="00051B04"/>
    <w:rsid w:val="00051FD3"/>
    <w:rsid w:val="00052CD5"/>
    <w:rsid w:val="000530B9"/>
    <w:rsid w:val="00053217"/>
    <w:rsid w:val="00053B6C"/>
    <w:rsid w:val="00054679"/>
    <w:rsid w:val="000558A5"/>
    <w:rsid w:val="00055AEE"/>
    <w:rsid w:val="00055AF6"/>
    <w:rsid w:val="00055DE4"/>
    <w:rsid w:val="0005713A"/>
    <w:rsid w:val="00057D81"/>
    <w:rsid w:val="00060330"/>
    <w:rsid w:val="00061A69"/>
    <w:rsid w:val="00061C9D"/>
    <w:rsid w:val="000624CA"/>
    <w:rsid w:val="00063470"/>
    <w:rsid w:val="000639F3"/>
    <w:rsid w:val="00063EC7"/>
    <w:rsid w:val="00064E55"/>
    <w:rsid w:val="000653FE"/>
    <w:rsid w:val="00065AF1"/>
    <w:rsid w:val="000677A1"/>
    <w:rsid w:val="0007002F"/>
    <w:rsid w:val="000702B0"/>
    <w:rsid w:val="000710B2"/>
    <w:rsid w:val="00071894"/>
    <w:rsid w:val="00073248"/>
    <w:rsid w:val="00074037"/>
    <w:rsid w:val="00074226"/>
    <w:rsid w:val="0007427E"/>
    <w:rsid w:val="00075607"/>
    <w:rsid w:val="00075869"/>
    <w:rsid w:val="00075A71"/>
    <w:rsid w:val="00076652"/>
    <w:rsid w:val="000766CD"/>
    <w:rsid w:val="00076A92"/>
    <w:rsid w:val="000773AE"/>
    <w:rsid w:val="00077921"/>
    <w:rsid w:val="00077B70"/>
    <w:rsid w:val="00080D3F"/>
    <w:rsid w:val="00080ECE"/>
    <w:rsid w:val="000841CD"/>
    <w:rsid w:val="00084461"/>
    <w:rsid w:val="000847C1"/>
    <w:rsid w:val="00084A00"/>
    <w:rsid w:val="00084D26"/>
    <w:rsid w:val="00085C49"/>
    <w:rsid w:val="00085FF0"/>
    <w:rsid w:val="00086B14"/>
    <w:rsid w:val="00086F84"/>
    <w:rsid w:val="00090382"/>
    <w:rsid w:val="00092794"/>
    <w:rsid w:val="00092A23"/>
    <w:rsid w:val="00094102"/>
    <w:rsid w:val="000945FF"/>
    <w:rsid w:val="00095F8A"/>
    <w:rsid w:val="00096179"/>
    <w:rsid w:val="0009632F"/>
    <w:rsid w:val="0009674B"/>
    <w:rsid w:val="00096A70"/>
    <w:rsid w:val="00096FB0"/>
    <w:rsid w:val="00097166"/>
    <w:rsid w:val="000976C6"/>
    <w:rsid w:val="00097D90"/>
    <w:rsid w:val="000A1E27"/>
    <w:rsid w:val="000A224E"/>
    <w:rsid w:val="000A56D1"/>
    <w:rsid w:val="000A5C88"/>
    <w:rsid w:val="000A69FA"/>
    <w:rsid w:val="000A7AB8"/>
    <w:rsid w:val="000A7BDF"/>
    <w:rsid w:val="000B0027"/>
    <w:rsid w:val="000B059B"/>
    <w:rsid w:val="000B0D65"/>
    <w:rsid w:val="000B1BEB"/>
    <w:rsid w:val="000B5276"/>
    <w:rsid w:val="000B74DA"/>
    <w:rsid w:val="000B7DAF"/>
    <w:rsid w:val="000C0B2E"/>
    <w:rsid w:val="000C1D98"/>
    <w:rsid w:val="000C27BB"/>
    <w:rsid w:val="000C434B"/>
    <w:rsid w:val="000C4C8E"/>
    <w:rsid w:val="000C4F70"/>
    <w:rsid w:val="000C5797"/>
    <w:rsid w:val="000C5C01"/>
    <w:rsid w:val="000C5E3A"/>
    <w:rsid w:val="000C6A4F"/>
    <w:rsid w:val="000C7822"/>
    <w:rsid w:val="000C7EFF"/>
    <w:rsid w:val="000D0819"/>
    <w:rsid w:val="000D091A"/>
    <w:rsid w:val="000D0D8B"/>
    <w:rsid w:val="000D1241"/>
    <w:rsid w:val="000D1950"/>
    <w:rsid w:val="000D19F0"/>
    <w:rsid w:val="000D24F5"/>
    <w:rsid w:val="000D30CF"/>
    <w:rsid w:val="000D3514"/>
    <w:rsid w:val="000D3A19"/>
    <w:rsid w:val="000D4FDA"/>
    <w:rsid w:val="000D5BA8"/>
    <w:rsid w:val="000D650B"/>
    <w:rsid w:val="000D6C2B"/>
    <w:rsid w:val="000D7130"/>
    <w:rsid w:val="000D7249"/>
    <w:rsid w:val="000D745C"/>
    <w:rsid w:val="000E0259"/>
    <w:rsid w:val="000E0F9A"/>
    <w:rsid w:val="000E1278"/>
    <w:rsid w:val="000E1562"/>
    <w:rsid w:val="000E1922"/>
    <w:rsid w:val="000E1A9E"/>
    <w:rsid w:val="000E2F4E"/>
    <w:rsid w:val="000E405E"/>
    <w:rsid w:val="000E4327"/>
    <w:rsid w:val="000E4397"/>
    <w:rsid w:val="000E4F8D"/>
    <w:rsid w:val="000E50CA"/>
    <w:rsid w:val="000E54F1"/>
    <w:rsid w:val="000E5504"/>
    <w:rsid w:val="000E5EC4"/>
    <w:rsid w:val="000E637B"/>
    <w:rsid w:val="000E6C69"/>
    <w:rsid w:val="000E7D91"/>
    <w:rsid w:val="000F0828"/>
    <w:rsid w:val="000F1397"/>
    <w:rsid w:val="000F3216"/>
    <w:rsid w:val="000F3540"/>
    <w:rsid w:val="000F3962"/>
    <w:rsid w:val="000F3B13"/>
    <w:rsid w:val="000F3B24"/>
    <w:rsid w:val="000F3C16"/>
    <w:rsid w:val="000F4608"/>
    <w:rsid w:val="000F4C4C"/>
    <w:rsid w:val="000F5BF9"/>
    <w:rsid w:val="000F7084"/>
    <w:rsid w:val="000F75DA"/>
    <w:rsid w:val="00100806"/>
    <w:rsid w:val="00100FD6"/>
    <w:rsid w:val="001017FF"/>
    <w:rsid w:val="001029A9"/>
    <w:rsid w:val="0010369D"/>
    <w:rsid w:val="001037C7"/>
    <w:rsid w:val="0010429C"/>
    <w:rsid w:val="001044CE"/>
    <w:rsid w:val="0010543D"/>
    <w:rsid w:val="00105725"/>
    <w:rsid w:val="00105C69"/>
    <w:rsid w:val="001101BF"/>
    <w:rsid w:val="00110DCF"/>
    <w:rsid w:val="00110FC2"/>
    <w:rsid w:val="0011132D"/>
    <w:rsid w:val="00111546"/>
    <w:rsid w:val="001115DC"/>
    <w:rsid w:val="0011237D"/>
    <w:rsid w:val="001128A1"/>
    <w:rsid w:val="00113640"/>
    <w:rsid w:val="00113FCB"/>
    <w:rsid w:val="00115065"/>
    <w:rsid w:val="001177F4"/>
    <w:rsid w:val="00117E9B"/>
    <w:rsid w:val="001203DE"/>
    <w:rsid w:val="00122A4C"/>
    <w:rsid w:val="00122FB0"/>
    <w:rsid w:val="00124DB8"/>
    <w:rsid w:val="001251D6"/>
    <w:rsid w:val="00125880"/>
    <w:rsid w:val="001306F2"/>
    <w:rsid w:val="00130B10"/>
    <w:rsid w:val="00131C99"/>
    <w:rsid w:val="00131DFD"/>
    <w:rsid w:val="001324AD"/>
    <w:rsid w:val="001329B6"/>
    <w:rsid w:val="0013321B"/>
    <w:rsid w:val="00133851"/>
    <w:rsid w:val="0013423B"/>
    <w:rsid w:val="001350E1"/>
    <w:rsid w:val="0013717C"/>
    <w:rsid w:val="001378F5"/>
    <w:rsid w:val="00137932"/>
    <w:rsid w:val="001403BA"/>
    <w:rsid w:val="0014046F"/>
    <w:rsid w:val="001408E2"/>
    <w:rsid w:val="001411CA"/>
    <w:rsid w:val="001412CA"/>
    <w:rsid w:val="001419C4"/>
    <w:rsid w:val="00142CDB"/>
    <w:rsid w:val="00142F78"/>
    <w:rsid w:val="001442C5"/>
    <w:rsid w:val="0014443F"/>
    <w:rsid w:val="00144696"/>
    <w:rsid w:val="00144ECF"/>
    <w:rsid w:val="00144EE4"/>
    <w:rsid w:val="00144FF5"/>
    <w:rsid w:val="00145305"/>
    <w:rsid w:val="00145EA4"/>
    <w:rsid w:val="00146307"/>
    <w:rsid w:val="00146B03"/>
    <w:rsid w:val="001477D7"/>
    <w:rsid w:val="0015033A"/>
    <w:rsid w:val="0015057A"/>
    <w:rsid w:val="00150B18"/>
    <w:rsid w:val="00150C12"/>
    <w:rsid w:val="0015107B"/>
    <w:rsid w:val="001517AC"/>
    <w:rsid w:val="00152A5F"/>
    <w:rsid w:val="001541D8"/>
    <w:rsid w:val="0015458E"/>
    <w:rsid w:val="00154DD9"/>
    <w:rsid w:val="0015584C"/>
    <w:rsid w:val="00156545"/>
    <w:rsid w:val="00156561"/>
    <w:rsid w:val="001573E3"/>
    <w:rsid w:val="00160352"/>
    <w:rsid w:val="00161CAF"/>
    <w:rsid w:val="00162176"/>
    <w:rsid w:val="00163D28"/>
    <w:rsid w:val="00164349"/>
    <w:rsid w:val="0016442F"/>
    <w:rsid w:val="001658AE"/>
    <w:rsid w:val="00166A4C"/>
    <w:rsid w:val="00166A92"/>
    <w:rsid w:val="00166F65"/>
    <w:rsid w:val="00167025"/>
    <w:rsid w:val="00167347"/>
    <w:rsid w:val="00167420"/>
    <w:rsid w:val="00167AAA"/>
    <w:rsid w:val="00167CF6"/>
    <w:rsid w:val="0017017D"/>
    <w:rsid w:val="00170B75"/>
    <w:rsid w:val="00171AF9"/>
    <w:rsid w:val="00173832"/>
    <w:rsid w:val="00174B12"/>
    <w:rsid w:val="00175287"/>
    <w:rsid w:val="00175A4A"/>
    <w:rsid w:val="001765E7"/>
    <w:rsid w:val="00177F2B"/>
    <w:rsid w:val="001801AC"/>
    <w:rsid w:val="00182020"/>
    <w:rsid w:val="00182A4A"/>
    <w:rsid w:val="00182D6A"/>
    <w:rsid w:val="00184728"/>
    <w:rsid w:val="00186061"/>
    <w:rsid w:val="00186F16"/>
    <w:rsid w:val="001902C3"/>
    <w:rsid w:val="0019077A"/>
    <w:rsid w:val="00191A75"/>
    <w:rsid w:val="00191F99"/>
    <w:rsid w:val="001920FA"/>
    <w:rsid w:val="00193075"/>
    <w:rsid w:val="00194243"/>
    <w:rsid w:val="001946B9"/>
    <w:rsid w:val="00194957"/>
    <w:rsid w:val="001949D0"/>
    <w:rsid w:val="00194A6C"/>
    <w:rsid w:val="00195780"/>
    <w:rsid w:val="0019724F"/>
    <w:rsid w:val="00197346"/>
    <w:rsid w:val="001A0C85"/>
    <w:rsid w:val="001A17FF"/>
    <w:rsid w:val="001A2D43"/>
    <w:rsid w:val="001A3ECC"/>
    <w:rsid w:val="001A3FED"/>
    <w:rsid w:val="001A4A9F"/>
    <w:rsid w:val="001A4DF1"/>
    <w:rsid w:val="001A50DB"/>
    <w:rsid w:val="001A562A"/>
    <w:rsid w:val="001A5690"/>
    <w:rsid w:val="001A6815"/>
    <w:rsid w:val="001A7457"/>
    <w:rsid w:val="001B0214"/>
    <w:rsid w:val="001B0B19"/>
    <w:rsid w:val="001B0FB2"/>
    <w:rsid w:val="001B168C"/>
    <w:rsid w:val="001B1AA9"/>
    <w:rsid w:val="001B27B3"/>
    <w:rsid w:val="001B420A"/>
    <w:rsid w:val="001B4C05"/>
    <w:rsid w:val="001B4D3A"/>
    <w:rsid w:val="001B5E87"/>
    <w:rsid w:val="001B6660"/>
    <w:rsid w:val="001B7F2C"/>
    <w:rsid w:val="001C0357"/>
    <w:rsid w:val="001C05EF"/>
    <w:rsid w:val="001C08AC"/>
    <w:rsid w:val="001C0C99"/>
    <w:rsid w:val="001C1480"/>
    <w:rsid w:val="001C236A"/>
    <w:rsid w:val="001C2D91"/>
    <w:rsid w:val="001C2F29"/>
    <w:rsid w:val="001C3AB4"/>
    <w:rsid w:val="001C42C8"/>
    <w:rsid w:val="001C4764"/>
    <w:rsid w:val="001C48F8"/>
    <w:rsid w:val="001C4DDD"/>
    <w:rsid w:val="001C5CA0"/>
    <w:rsid w:val="001C7C4F"/>
    <w:rsid w:val="001D04C6"/>
    <w:rsid w:val="001D0C28"/>
    <w:rsid w:val="001D0F99"/>
    <w:rsid w:val="001D1213"/>
    <w:rsid w:val="001D1693"/>
    <w:rsid w:val="001D1CE5"/>
    <w:rsid w:val="001D1D91"/>
    <w:rsid w:val="001D33CF"/>
    <w:rsid w:val="001D65B1"/>
    <w:rsid w:val="001D6E4C"/>
    <w:rsid w:val="001D7AC7"/>
    <w:rsid w:val="001E0773"/>
    <w:rsid w:val="001E1197"/>
    <w:rsid w:val="001E230F"/>
    <w:rsid w:val="001E2372"/>
    <w:rsid w:val="001E29CF"/>
    <w:rsid w:val="001E2CF1"/>
    <w:rsid w:val="001E3216"/>
    <w:rsid w:val="001E3E18"/>
    <w:rsid w:val="001E44D9"/>
    <w:rsid w:val="001E4CC2"/>
    <w:rsid w:val="001E541B"/>
    <w:rsid w:val="001E6499"/>
    <w:rsid w:val="001E6EF5"/>
    <w:rsid w:val="001E717B"/>
    <w:rsid w:val="001E71EE"/>
    <w:rsid w:val="001F0315"/>
    <w:rsid w:val="001F0747"/>
    <w:rsid w:val="001F0D08"/>
    <w:rsid w:val="001F226D"/>
    <w:rsid w:val="001F2361"/>
    <w:rsid w:val="001F40C9"/>
    <w:rsid w:val="001F59F1"/>
    <w:rsid w:val="001F5E2C"/>
    <w:rsid w:val="001F6823"/>
    <w:rsid w:val="001F6974"/>
    <w:rsid w:val="001F6EE3"/>
    <w:rsid w:val="001F6FDE"/>
    <w:rsid w:val="001F734E"/>
    <w:rsid w:val="001F77D4"/>
    <w:rsid w:val="001F7DB9"/>
    <w:rsid w:val="002007A8"/>
    <w:rsid w:val="00200935"/>
    <w:rsid w:val="00200AC6"/>
    <w:rsid w:val="002015AE"/>
    <w:rsid w:val="002017E7"/>
    <w:rsid w:val="002032FD"/>
    <w:rsid w:val="00203BAC"/>
    <w:rsid w:val="00203F38"/>
    <w:rsid w:val="00203F89"/>
    <w:rsid w:val="00204922"/>
    <w:rsid w:val="002049CB"/>
    <w:rsid w:val="0020636F"/>
    <w:rsid w:val="0020694F"/>
    <w:rsid w:val="00206CCC"/>
    <w:rsid w:val="00206D45"/>
    <w:rsid w:val="0021145C"/>
    <w:rsid w:val="00211549"/>
    <w:rsid w:val="0021175B"/>
    <w:rsid w:val="00211C51"/>
    <w:rsid w:val="00212315"/>
    <w:rsid w:val="00212EE6"/>
    <w:rsid w:val="002138F7"/>
    <w:rsid w:val="002149F0"/>
    <w:rsid w:val="00216004"/>
    <w:rsid w:val="002160C1"/>
    <w:rsid w:val="0022151E"/>
    <w:rsid w:val="00221808"/>
    <w:rsid w:val="002230FA"/>
    <w:rsid w:val="00223119"/>
    <w:rsid w:val="002249F3"/>
    <w:rsid w:val="00225124"/>
    <w:rsid w:val="00225CEB"/>
    <w:rsid w:val="002260BF"/>
    <w:rsid w:val="00227738"/>
    <w:rsid w:val="00230FC4"/>
    <w:rsid w:val="00231175"/>
    <w:rsid w:val="00231326"/>
    <w:rsid w:val="002313CD"/>
    <w:rsid w:val="0023194A"/>
    <w:rsid w:val="00231CD2"/>
    <w:rsid w:val="00231F01"/>
    <w:rsid w:val="0023260C"/>
    <w:rsid w:val="002327D2"/>
    <w:rsid w:val="002346C4"/>
    <w:rsid w:val="00234CAB"/>
    <w:rsid w:val="00235D7B"/>
    <w:rsid w:val="00236EE0"/>
    <w:rsid w:val="0024196B"/>
    <w:rsid w:val="0024203A"/>
    <w:rsid w:val="00242A57"/>
    <w:rsid w:val="002438FC"/>
    <w:rsid w:val="00244CE4"/>
    <w:rsid w:val="00244DA8"/>
    <w:rsid w:val="00245283"/>
    <w:rsid w:val="0024546A"/>
    <w:rsid w:val="00245A0D"/>
    <w:rsid w:val="00245B5C"/>
    <w:rsid w:val="00245BE1"/>
    <w:rsid w:val="00245E01"/>
    <w:rsid w:val="00246566"/>
    <w:rsid w:val="00247647"/>
    <w:rsid w:val="00247878"/>
    <w:rsid w:val="0024791B"/>
    <w:rsid w:val="00247BD5"/>
    <w:rsid w:val="00247C02"/>
    <w:rsid w:val="002501B1"/>
    <w:rsid w:val="002506F1"/>
    <w:rsid w:val="00250B93"/>
    <w:rsid w:val="002515DD"/>
    <w:rsid w:val="002516B5"/>
    <w:rsid w:val="00252194"/>
    <w:rsid w:val="002538F0"/>
    <w:rsid w:val="0025421E"/>
    <w:rsid w:val="002549EF"/>
    <w:rsid w:val="00254BA2"/>
    <w:rsid w:val="0025690A"/>
    <w:rsid w:val="00256FE6"/>
    <w:rsid w:val="00257003"/>
    <w:rsid w:val="002606BD"/>
    <w:rsid w:val="002621BD"/>
    <w:rsid w:val="002626C0"/>
    <w:rsid w:val="0026413C"/>
    <w:rsid w:val="00264EEA"/>
    <w:rsid w:val="00267814"/>
    <w:rsid w:val="002709C5"/>
    <w:rsid w:val="00270A1D"/>
    <w:rsid w:val="00270B30"/>
    <w:rsid w:val="00271331"/>
    <w:rsid w:val="00272059"/>
    <w:rsid w:val="00273070"/>
    <w:rsid w:val="002730C2"/>
    <w:rsid w:val="00273233"/>
    <w:rsid w:val="00273897"/>
    <w:rsid w:val="00273B6E"/>
    <w:rsid w:val="002741C7"/>
    <w:rsid w:val="00274C91"/>
    <w:rsid w:val="002769E3"/>
    <w:rsid w:val="002771DD"/>
    <w:rsid w:val="0028077F"/>
    <w:rsid w:val="00281D15"/>
    <w:rsid w:val="0028332A"/>
    <w:rsid w:val="00284A00"/>
    <w:rsid w:val="00285DA1"/>
    <w:rsid w:val="00286CA6"/>
    <w:rsid w:val="00287673"/>
    <w:rsid w:val="00287A18"/>
    <w:rsid w:val="002914F5"/>
    <w:rsid w:val="002917EA"/>
    <w:rsid w:val="00291C45"/>
    <w:rsid w:val="00292452"/>
    <w:rsid w:val="00292C3C"/>
    <w:rsid w:val="00292CF4"/>
    <w:rsid w:val="00293362"/>
    <w:rsid w:val="00293D41"/>
    <w:rsid w:val="002952E9"/>
    <w:rsid w:val="00295CDC"/>
    <w:rsid w:val="00296EA8"/>
    <w:rsid w:val="002974C6"/>
    <w:rsid w:val="002A08FE"/>
    <w:rsid w:val="002A098B"/>
    <w:rsid w:val="002A0C32"/>
    <w:rsid w:val="002A129C"/>
    <w:rsid w:val="002A247F"/>
    <w:rsid w:val="002A2A19"/>
    <w:rsid w:val="002A33CD"/>
    <w:rsid w:val="002A648C"/>
    <w:rsid w:val="002A6FBC"/>
    <w:rsid w:val="002A7495"/>
    <w:rsid w:val="002A7661"/>
    <w:rsid w:val="002B0FF9"/>
    <w:rsid w:val="002B115A"/>
    <w:rsid w:val="002B12CC"/>
    <w:rsid w:val="002B14D6"/>
    <w:rsid w:val="002B2EB1"/>
    <w:rsid w:val="002B3B99"/>
    <w:rsid w:val="002B5A0A"/>
    <w:rsid w:val="002B5DBE"/>
    <w:rsid w:val="002B672E"/>
    <w:rsid w:val="002B67C5"/>
    <w:rsid w:val="002B6E4D"/>
    <w:rsid w:val="002B7586"/>
    <w:rsid w:val="002B7B75"/>
    <w:rsid w:val="002C0EA2"/>
    <w:rsid w:val="002C2218"/>
    <w:rsid w:val="002C3826"/>
    <w:rsid w:val="002C3939"/>
    <w:rsid w:val="002C3DF1"/>
    <w:rsid w:val="002C4814"/>
    <w:rsid w:val="002C4D3E"/>
    <w:rsid w:val="002C63A2"/>
    <w:rsid w:val="002C79F4"/>
    <w:rsid w:val="002D2917"/>
    <w:rsid w:val="002D2B11"/>
    <w:rsid w:val="002D2F86"/>
    <w:rsid w:val="002D4B04"/>
    <w:rsid w:val="002D5A92"/>
    <w:rsid w:val="002D73D6"/>
    <w:rsid w:val="002E16CE"/>
    <w:rsid w:val="002E19B5"/>
    <w:rsid w:val="002E2102"/>
    <w:rsid w:val="002E3BF1"/>
    <w:rsid w:val="002E3C5B"/>
    <w:rsid w:val="002E5009"/>
    <w:rsid w:val="002E5542"/>
    <w:rsid w:val="002E5EF3"/>
    <w:rsid w:val="002E73CA"/>
    <w:rsid w:val="002E7527"/>
    <w:rsid w:val="002E766C"/>
    <w:rsid w:val="002E76B5"/>
    <w:rsid w:val="002F036D"/>
    <w:rsid w:val="002F0B2F"/>
    <w:rsid w:val="002F1689"/>
    <w:rsid w:val="002F2196"/>
    <w:rsid w:val="002F39C7"/>
    <w:rsid w:val="002F3BFC"/>
    <w:rsid w:val="002F3EAB"/>
    <w:rsid w:val="002F5153"/>
    <w:rsid w:val="002F5923"/>
    <w:rsid w:val="002F67A6"/>
    <w:rsid w:val="002F6B8B"/>
    <w:rsid w:val="00300335"/>
    <w:rsid w:val="0030068A"/>
    <w:rsid w:val="003011A1"/>
    <w:rsid w:val="003011F1"/>
    <w:rsid w:val="00301493"/>
    <w:rsid w:val="00301519"/>
    <w:rsid w:val="00301982"/>
    <w:rsid w:val="00301D9C"/>
    <w:rsid w:val="0030296B"/>
    <w:rsid w:val="00302E7F"/>
    <w:rsid w:val="0030333E"/>
    <w:rsid w:val="003057F7"/>
    <w:rsid w:val="003058AA"/>
    <w:rsid w:val="00305ED8"/>
    <w:rsid w:val="003076F2"/>
    <w:rsid w:val="00307B76"/>
    <w:rsid w:val="00310760"/>
    <w:rsid w:val="00310AA7"/>
    <w:rsid w:val="00310C84"/>
    <w:rsid w:val="00311E13"/>
    <w:rsid w:val="00312056"/>
    <w:rsid w:val="00312D11"/>
    <w:rsid w:val="00312F02"/>
    <w:rsid w:val="0031378F"/>
    <w:rsid w:val="00313AA1"/>
    <w:rsid w:val="00314AFF"/>
    <w:rsid w:val="00314E67"/>
    <w:rsid w:val="003156BD"/>
    <w:rsid w:val="003159D6"/>
    <w:rsid w:val="00315B89"/>
    <w:rsid w:val="00316943"/>
    <w:rsid w:val="00316D2F"/>
    <w:rsid w:val="0031749F"/>
    <w:rsid w:val="00317F83"/>
    <w:rsid w:val="003208A3"/>
    <w:rsid w:val="00320B58"/>
    <w:rsid w:val="00322137"/>
    <w:rsid w:val="003227C2"/>
    <w:rsid w:val="00322A6C"/>
    <w:rsid w:val="003239DA"/>
    <w:rsid w:val="003250F6"/>
    <w:rsid w:val="003251EA"/>
    <w:rsid w:val="00325219"/>
    <w:rsid w:val="003256EB"/>
    <w:rsid w:val="00326173"/>
    <w:rsid w:val="003269CA"/>
    <w:rsid w:val="0032736A"/>
    <w:rsid w:val="0033031C"/>
    <w:rsid w:val="00332683"/>
    <w:rsid w:val="00334986"/>
    <w:rsid w:val="00334F72"/>
    <w:rsid w:val="0033514D"/>
    <w:rsid w:val="00336885"/>
    <w:rsid w:val="00336F94"/>
    <w:rsid w:val="00337E19"/>
    <w:rsid w:val="003400E3"/>
    <w:rsid w:val="003404E7"/>
    <w:rsid w:val="00340FA5"/>
    <w:rsid w:val="00341B1D"/>
    <w:rsid w:val="00341E36"/>
    <w:rsid w:val="0034275C"/>
    <w:rsid w:val="003442F7"/>
    <w:rsid w:val="00345473"/>
    <w:rsid w:val="00345DDA"/>
    <w:rsid w:val="00346766"/>
    <w:rsid w:val="00346D06"/>
    <w:rsid w:val="00347C0A"/>
    <w:rsid w:val="00350567"/>
    <w:rsid w:val="00351270"/>
    <w:rsid w:val="003517EB"/>
    <w:rsid w:val="003539F7"/>
    <w:rsid w:val="00353EB0"/>
    <w:rsid w:val="00354019"/>
    <w:rsid w:val="00354430"/>
    <w:rsid w:val="00354A09"/>
    <w:rsid w:val="00354B18"/>
    <w:rsid w:val="00355044"/>
    <w:rsid w:val="00357C17"/>
    <w:rsid w:val="00357D4D"/>
    <w:rsid w:val="00360EBB"/>
    <w:rsid w:val="00361F64"/>
    <w:rsid w:val="003624A1"/>
    <w:rsid w:val="003626F7"/>
    <w:rsid w:val="00363DF2"/>
    <w:rsid w:val="003664F1"/>
    <w:rsid w:val="003675B1"/>
    <w:rsid w:val="00367C4B"/>
    <w:rsid w:val="00370FD5"/>
    <w:rsid w:val="00371628"/>
    <w:rsid w:val="0037181C"/>
    <w:rsid w:val="00371F7E"/>
    <w:rsid w:val="00372460"/>
    <w:rsid w:val="00372842"/>
    <w:rsid w:val="003737F7"/>
    <w:rsid w:val="00374212"/>
    <w:rsid w:val="00374BA5"/>
    <w:rsid w:val="00374DB3"/>
    <w:rsid w:val="00375306"/>
    <w:rsid w:val="0037575F"/>
    <w:rsid w:val="00375F6A"/>
    <w:rsid w:val="003827B0"/>
    <w:rsid w:val="0038294A"/>
    <w:rsid w:val="00384D59"/>
    <w:rsid w:val="00385868"/>
    <w:rsid w:val="00387D70"/>
    <w:rsid w:val="00387DC1"/>
    <w:rsid w:val="0039007E"/>
    <w:rsid w:val="003901F3"/>
    <w:rsid w:val="0039071A"/>
    <w:rsid w:val="00390B17"/>
    <w:rsid w:val="00393C75"/>
    <w:rsid w:val="00393F6B"/>
    <w:rsid w:val="00394CF8"/>
    <w:rsid w:val="003961B9"/>
    <w:rsid w:val="003969D6"/>
    <w:rsid w:val="00396FC8"/>
    <w:rsid w:val="00397653"/>
    <w:rsid w:val="003A11BD"/>
    <w:rsid w:val="003A1AFF"/>
    <w:rsid w:val="003A1EAC"/>
    <w:rsid w:val="003A41A2"/>
    <w:rsid w:val="003A4E9B"/>
    <w:rsid w:val="003A592E"/>
    <w:rsid w:val="003A66B6"/>
    <w:rsid w:val="003A71CB"/>
    <w:rsid w:val="003A72F5"/>
    <w:rsid w:val="003A7899"/>
    <w:rsid w:val="003A7F00"/>
    <w:rsid w:val="003B0B44"/>
    <w:rsid w:val="003B200D"/>
    <w:rsid w:val="003B25C0"/>
    <w:rsid w:val="003B26DF"/>
    <w:rsid w:val="003B33D4"/>
    <w:rsid w:val="003B3585"/>
    <w:rsid w:val="003B4A5D"/>
    <w:rsid w:val="003B4AE1"/>
    <w:rsid w:val="003B6ACA"/>
    <w:rsid w:val="003B6D59"/>
    <w:rsid w:val="003B711F"/>
    <w:rsid w:val="003B77A9"/>
    <w:rsid w:val="003C007F"/>
    <w:rsid w:val="003C0E39"/>
    <w:rsid w:val="003C1503"/>
    <w:rsid w:val="003C306D"/>
    <w:rsid w:val="003C3404"/>
    <w:rsid w:val="003C3B34"/>
    <w:rsid w:val="003C3F38"/>
    <w:rsid w:val="003C4FF1"/>
    <w:rsid w:val="003C5053"/>
    <w:rsid w:val="003C5317"/>
    <w:rsid w:val="003C616B"/>
    <w:rsid w:val="003C6A73"/>
    <w:rsid w:val="003C6C99"/>
    <w:rsid w:val="003C799D"/>
    <w:rsid w:val="003C7CAF"/>
    <w:rsid w:val="003C7FAC"/>
    <w:rsid w:val="003D001B"/>
    <w:rsid w:val="003D0C87"/>
    <w:rsid w:val="003D12A5"/>
    <w:rsid w:val="003D1AB4"/>
    <w:rsid w:val="003D1DDA"/>
    <w:rsid w:val="003D21FA"/>
    <w:rsid w:val="003D26DD"/>
    <w:rsid w:val="003D4504"/>
    <w:rsid w:val="003D4DDA"/>
    <w:rsid w:val="003E0361"/>
    <w:rsid w:val="003E0F8F"/>
    <w:rsid w:val="003E1017"/>
    <w:rsid w:val="003E1236"/>
    <w:rsid w:val="003E154E"/>
    <w:rsid w:val="003E1BD2"/>
    <w:rsid w:val="003E1C77"/>
    <w:rsid w:val="003E484D"/>
    <w:rsid w:val="003E4B2B"/>
    <w:rsid w:val="003E5297"/>
    <w:rsid w:val="003E57EE"/>
    <w:rsid w:val="003E698E"/>
    <w:rsid w:val="003E6E43"/>
    <w:rsid w:val="003E7A6F"/>
    <w:rsid w:val="003F0203"/>
    <w:rsid w:val="003F0319"/>
    <w:rsid w:val="003F07F7"/>
    <w:rsid w:val="003F0E99"/>
    <w:rsid w:val="003F1A9C"/>
    <w:rsid w:val="003F1BA5"/>
    <w:rsid w:val="003F1D9B"/>
    <w:rsid w:val="003F3616"/>
    <w:rsid w:val="003F4464"/>
    <w:rsid w:val="003F4944"/>
    <w:rsid w:val="003F4977"/>
    <w:rsid w:val="003F795D"/>
    <w:rsid w:val="003F7CA0"/>
    <w:rsid w:val="003F7EE5"/>
    <w:rsid w:val="004004DE"/>
    <w:rsid w:val="004011C4"/>
    <w:rsid w:val="00401506"/>
    <w:rsid w:val="00401C1C"/>
    <w:rsid w:val="00401DFB"/>
    <w:rsid w:val="0040220E"/>
    <w:rsid w:val="0040223D"/>
    <w:rsid w:val="00402B7C"/>
    <w:rsid w:val="004036F0"/>
    <w:rsid w:val="004041E7"/>
    <w:rsid w:val="00404205"/>
    <w:rsid w:val="00405069"/>
    <w:rsid w:val="00405107"/>
    <w:rsid w:val="004070C4"/>
    <w:rsid w:val="00407CD3"/>
    <w:rsid w:val="00411776"/>
    <w:rsid w:val="00413436"/>
    <w:rsid w:val="004134EC"/>
    <w:rsid w:val="004135B0"/>
    <w:rsid w:val="00413773"/>
    <w:rsid w:val="004160BF"/>
    <w:rsid w:val="004161B0"/>
    <w:rsid w:val="0041734A"/>
    <w:rsid w:val="00417F11"/>
    <w:rsid w:val="00417F67"/>
    <w:rsid w:val="0042065B"/>
    <w:rsid w:val="00420766"/>
    <w:rsid w:val="00421CEE"/>
    <w:rsid w:val="00422743"/>
    <w:rsid w:val="00422B3C"/>
    <w:rsid w:val="00423898"/>
    <w:rsid w:val="00423CCB"/>
    <w:rsid w:val="00423E72"/>
    <w:rsid w:val="004261B7"/>
    <w:rsid w:val="00427AAE"/>
    <w:rsid w:val="0043055A"/>
    <w:rsid w:val="00431991"/>
    <w:rsid w:val="00432273"/>
    <w:rsid w:val="00433CB5"/>
    <w:rsid w:val="00434228"/>
    <w:rsid w:val="004343B4"/>
    <w:rsid w:val="00435CB5"/>
    <w:rsid w:val="00435CC0"/>
    <w:rsid w:val="0043654E"/>
    <w:rsid w:val="00437215"/>
    <w:rsid w:val="00437A5D"/>
    <w:rsid w:val="00437E92"/>
    <w:rsid w:val="004407E0"/>
    <w:rsid w:val="00440925"/>
    <w:rsid w:val="004409CC"/>
    <w:rsid w:val="00441028"/>
    <w:rsid w:val="00441389"/>
    <w:rsid w:val="00441A3C"/>
    <w:rsid w:val="00441AA2"/>
    <w:rsid w:val="00442B33"/>
    <w:rsid w:val="00442CA2"/>
    <w:rsid w:val="00442DDF"/>
    <w:rsid w:val="0044316F"/>
    <w:rsid w:val="0044419B"/>
    <w:rsid w:val="00444CD5"/>
    <w:rsid w:val="00445493"/>
    <w:rsid w:val="00447673"/>
    <w:rsid w:val="00447B4A"/>
    <w:rsid w:val="00450718"/>
    <w:rsid w:val="00450740"/>
    <w:rsid w:val="00450AF5"/>
    <w:rsid w:val="004520CE"/>
    <w:rsid w:val="004534BA"/>
    <w:rsid w:val="00453A10"/>
    <w:rsid w:val="00453C1B"/>
    <w:rsid w:val="00454B09"/>
    <w:rsid w:val="00455101"/>
    <w:rsid w:val="00455F45"/>
    <w:rsid w:val="00456011"/>
    <w:rsid w:val="00456E19"/>
    <w:rsid w:val="00456FF3"/>
    <w:rsid w:val="00457B1C"/>
    <w:rsid w:val="00460360"/>
    <w:rsid w:val="0046167E"/>
    <w:rsid w:val="004617C9"/>
    <w:rsid w:val="004625CE"/>
    <w:rsid w:val="00462C35"/>
    <w:rsid w:val="00462CA8"/>
    <w:rsid w:val="004640B7"/>
    <w:rsid w:val="00464AEF"/>
    <w:rsid w:val="004653DE"/>
    <w:rsid w:val="00466606"/>
    <w:rsid w:val="00466770"/>
    <w:rsid w:val="00466913"/>
    <w:rsid w:val="00466B3B"/>
    <w:rsid w:val="0046725E"/>
    <w:rsid w:val="00470027"/>
    <w:rsid w:val="004720F0"/>
    <w:rsid w:val="004725BC"/>
    <w:rsid w:val="0047288A"/>
    <w:rsid w:val="00472D4F"/>
    <w:rsid w:val="0047555D"/>
    <w:rsid w:val="004760D3"/>
    <w:rsid w:val="00477F29"/>
    <w:rsid w:val="00480012"/>
    <w:rsid w:val="004806D8"/>
    <w:rsid w:val="00482EF4"/>
    <w:rsid w:val="00483E4B"/>
    <w:rsid w:val="0048495C"/>
    <w:rsid w:val="00484F65"/>
    <w:rsid w:val="004850AA"/>
    <w:rsid w:val="00485CDF"/>
    <w:rsid w:val="00486175"/>
    <w:rsid w:val="00486B02"/>
    <w:rsid w:val="0048741E"/>
    <w:rsid w:val="00487F79"/>
    <w:rsid w:val="0049171B"/>
    <w:rsid w:val="00491D22"/>
    <w:rsid w:val="004935D1"/>
    <w:rsid w:val="004944AE"/>
    <w:rsid w:val="00495107"/>
    <w:rsid w:val="00496B33"/>
    <w:rsid w:val="00496F47"/>
    <w:rsid w:val="004970B6"/>
    <w:rsid w:val="0049778C"/>
    <w:rsid w:val="0049796F"/>
    <w:rsid w:val="004A0BBC"/>
    <w:rsid w:val="004A3712"/>
    <w:rsid w:val="004A4B71"/>
    <w:rsid w:val="004A7848"/>
    <w:rsid w:val="004A7930"/>
    <w:rsid w:val="004A7BA9"/>
    <w:rsid w:val="004B0733"/>
    <w:rsid w:val="004B0A8B"/>
    <w:rsid w:val="004B1C86"/>
    <w:rsid w:val="004B1F16"/>
    <w:rsid w:val="004B21A7"/>
    <w:rsid w:val="004B2E1A"/>
    <w:rsid w:val="004B308A"/>
    <w:rsid w:val="004B4360"/>
    <w:rsid w:val="004B4785"/>
    <w:rsid w:val="004B55EE"/>
    <w:rsid w:val="004B572F"/>
    <w:rsid w:val="004B67AB"/>
    <w:rsid w:val="004B7E41"/>
    <w:rsid w:val="004C09E4"/>
    <w:rsid w:val="004C0C7F"/>
    <w:rsid w:val="004C1537"/>
    <w:rsid w:val="004C164B"/>
    <w:rsid w:val="004C2A7A"/>
    <w:rsid w:val="004C2B83"/>
    <w:rsid w:val="004C2C6E"/>
    <w:rsid w:val="004C4907"/>
    <w:rsid w:val="004C580E"/>
    <w:rsid w:val="004C7B38"/>
    <w:rsid w:val="004D160D"/>
    <w:rsid w:val="004D266C"/>
    <w:rsid w:val="004D41FE"/>
    <w:rsid w:val="004D5893"/>
    <w:rsid w:val="004D6669"/>
    <w:rsid w:val="004E059C"/>
    <w:rsid w:val="004E09A9"/>
    <w:rsid w:val="004E1CF3"/>
    <w:rsid w:val="004E26E7"/>
    <w:rsid w:val="004E4001"/>
    <w:rsid w:val="004E4F01"/>
    <w:rsid w:val="004E5E7A"/>
    <w:rsid w:val="004E5F28"/>
    <w:rsid w:val="004E607E"/>
    <w:rsid w:val="004E6820"/>
    <w:rsid w:val="004E6855"/>
    <w:rsid w:val="004E7C82"/>
    <w:rsid w:val="004E7F7E"/>
    <w:rsid w:val="004F08DD"/>
    <w:rsid w:val="004F0B19"/>
    <w:rsid w:val="004F0D58"/>
    <w:rsid w:val="004F21AD"/>
    <w:rsid w:val="004F2D7A"/>
    <w:rsid w:val="004F43A9"/>
    <w:rsid w:val="004F453F"/>
    <w:rsid w:val="004F48C5"/>
    <w:rsid w:val="004F4CEE"/>
    <w:rsid w:val="004F572F"/>
    <w:rsid w:val="004F5E95"/>
    <w:rsid w:val="004F7157"/>
    <w:rsid w:val="004F7ECC"/>
    <w:rsid w:val="0050041A"/>
    <w:rsid w:val="0050052C"/>
    <w:rsid w:val="00501A81"/>
    <w:rsid w:val="00501C7F"/>
    <w:rsid w:val="00501CDD"/>
    <w:rsid w:val="00501F5A"/>
    <w:rsid w:val="00502379"/>
    <w:rsid w:val="00503518"/>
    <w:rsid w:val="005045D7"/>
    <w:rsid w:val="005048A3"/>
    <w:rsid w:val="005054BC"/>
    <w:rsid w:val="00506A78"/>
    <w:rsid w:val="0050728C"/>
    <w:rsid w:val="00507F13"/>
    <w:rsid w:val="005110E0"/>
    <w:rsid w:val="00511361"/>
    <w:rsid w:val="0051182F"/>
    <w:rsid w:val="00511ECA"/>
    <w:rsid w:val="0051350A"/>
    <w:rsid w:val="005136E9"/>
    <w:rsid w:val="00513E10"/>
    <w:rsid w:val="00514473"/>
    <w:rsid w:val="0051560D"/>
    <w:rsid w:val="00515F90"/>
    <w:rsid w:val="0051609A"/>
    <w:rsid w:val="0051611A"/>
    <w:rsid w:val="00517DFF"/>
    <w:rsid w:val="00520070"/>
    <w:rsid w:val="005214D9"/>
    <w:rsid w:val="00522886"/>
    <w:rsid w:val="005228A2"/>
    <w:rsid w:val="0052359C"/>
    <w:rsid w:val="0052382F"/>
    <w:rsid w:val="00523D13"/>
    <w:rsid w:val="00524788"/>
    <w:rsid w:val="00524FF3"/>
    <w:rsid w:val="00525917"/>
    <w:rsid w:val="0052777B"/>
    <w:rsid w:val="005304BB"/>
    <w:rsid w:val="005309E1"/>
    <w:rsid w:val="00530AD9"/>
    <w:rsid w:val="00530E76"/>
    <w:rsid w:val="00531372"/>
    <w:rsid w:val="005328F8"/>
    <w:rsid w:val="00532E03"/>
    <w:rsid w:val="00533172"/>
    <w:rsid w:val="00534D3E"/>
    <w:rsid w:val="005355B7"/>
    <w:rsid w:val="00536A89"/>
    <w:rsid w:val="0053725E"/>
    <w:rsid w:val="00540754"/>
    <w:rsid w:val="00541020"/>
    <w:rsid w:val="005416A2"/>
    <w:rsid w:val="005416C1"/>
    <w:rsid w:val="005420BD"/>
    <w:rsid w:val="00543351"/>
    <w:rsid w:val="005437D8"/>
    <w:rsid w:val="00543DE1"/>
    <w:rsid w:val="0054466C"/>
    <w:rsid w:val="005452DA"/>
    <w:rsid w:val="00545EAE"/>
    <w:rsid w:val="0054653F"/>
    <w:rsid w:val="005467CB"/>
    <w:rsid w:val="005467EE"/>
    <w:rsid w:val="005470F5"/>
    <w:rsid w:val="0054724B"/>
    <w:rsid w:val="00547897"/>
    <w:rsid w:val="0054799F"/>
    <w:rsid w:val="00547D92"/>
    <w:rsid w:val="00547EB0"/>
    <w:rsid w:val="005513EF"/>
    <w:rsid w:val="00551542"/>
    <w:rsid w:val="005529C6"/>
    <w:rsid w:val="00552C2A"/>
    <w:rsid w:val="00553A0D"/>
    <w:rsid w:val="00556C27"/>
    <w:rsid w:val="00557626"/>
    <w:rsid w:val="005600BB"/>
    <w:rsid w:val="005606C7"/>
    <w:rsid w:val="00560754"/>
    <w:rsid w:val="00561E26"/>
    <w:rsid w:val="005626E1"/>
    <w:rsid w:val="0056281A"/>
    <w:rsid w:val="00563FD7"/>
    <w:rsid w:val="00564A18"/>
    <w:rsid w:val="00565C6C"/>
    <w:rsid w:val="00566BD9"/>
    <w:rsid w:val="00566F67"/>
    <w:rsid w:val="00567B59"/>
    <w:rsid w:val="00567C2E"/>
    <w:rsid w:val="00571083"/>
    <w:rsid w:val="00571C69"/>
    <w:rsid w:val="00573495"/>
    <w:rsid w:val="00573F55"/>
    <w:rsid w:val="00574547"/>
    <w:rsid w:val="00574DAD"/>
    <w:rsid w:val="00574E8D"/>
    <w:rsid w:val="00575563"/>
    <w:rsid w:val="00575DE8"/>
    <w:rsid w:val="00575FA7"/>
    <w:rsid w:val="0057603B"/>
    <w:rsid w:val="0058049F"/>
    <w:rsid w:val="005818F8"/>
    <w:rsid w:val="005825D0"/>
    <w:rsid w:val="0058292D"/>
    <w:rsid w:val="00582CA5"/>
    <w:rsid w:val="0058354D"/>
    <w:rsid w:val="00583907"/>
    <w:rsid w:val="00583FA6"/>
    <w:rsid w:val="00584932"/>
    <w:rsid w:val="00585918"/>
    <w:rsid w:val="00585DE6"/>
    <w:rsid w:val="00587503"/>
    <w:rsid w:val="0058754A"/>
    <w:rsid w:val="005875A1"/>
    <w:rsid w:val="00587B10"/>
    <w:rsid w:val="0059004B"/>
    <w:rsid w:val="00593AB1"/>
    <w:rsid w:val="00593F9B"/>
    <w:rsid w:val="0059472A"/>
    <w:rsid w:val="005952B3"/>
    <w:rsid w:val="00595F8A"/>
    <w:rsid w:val="00596BF7"/>
    <w:rsid w:val="0059754E"/>
    <w:rsid w:val="005979A9"/>
    <w:rsid w:val="005979EC"/>
    <w:rsid w:val="005A0994"/>
    <w:rsid w:val="005A10EA"/>
    <w:rsid w:val="005A2AEE"/>
    <w:rsid w:val="005A3631"/>
    <w:rsid w:val="005A3911"/>
    <w:rsid w:val="005A3ADB"/>
    <w:rsid w:val="005A3B25"/>
    <w:rsid w:val="005A3D62"/>
    <w:rsid w:val="005A5AFE"/>
    <w:rsid w:val="005A6A9B"/>
    <w:rsid w:val="005A6CED"/>
    <w:rsid w:val="005A799B"/>
    <w:rsid w:val="005B000E"/>
    <w:rsid w:val="005B08BA"/>
    <w:rsid w:val="005B3014"/>
    <w:rsid w:val="005B4170"/>
    <w:rsid w:val="005B4D19"/>
    <w:rsid w:val="005B4DA8"/>
    <w:rsid w:val="005B7010"/>
    <w:rsid w:val="005B72C1"/>
    <w:rsid w:val="005B7C92"/>
    <w:rsid w:val="005B7CA0"/>
    <w:rsid w:val="005C0436"/>
    <w:rsid w:val="005C0C2B"/>
    <w:rsid w:val="005C18B4"/>
    <w:rsid w:val="005C2C83"/>
    <w:rsid w:val="005C332E"/>
    <w:rsid w:val="005C356F"/>
    <w:rsid w:val="005C58C6"/>
    <w:rsid w:val="005C68B1"/>
    <w:rsid w:val="005C6E87"/>
    <w:rsid w:val="005C6F3E"/>
    <w:rsid w:val="005C7355"/>
    <w:rsid w:val="005C77CA"/>
    <w:rsid w:val="005D1A82"/>
    <w:rsid w:val="005D396F"/>
    <w:rsid w:val="005D54BC"/>
    <w:rsid w:val="005D61DC"/>
    <w:rsid w:val="005D7872"/>
    <w:rsid w:val="005D7D58"/>
    <w:rsid w:val="005E01E9"/>
    <w:rsid w:val="005E0441"/>
    <w:rsid w:val="005E0731"/>
    <w:rsid w:val="005E0ADD"/>
    <w:rsid w:val="005E194F"/>
    <w:rsid w:val="005E2AF6"/>
    <w:rsid w:val="005E307E"/>
    <w:rsid w:val="005E30D8"/>
    <w:rsid w:val="005E3F05"/>
    <w:rsid w:val="005E4481"/>
    <w:rsid w:val="005E486E"/>
    <w:rsid w:val="005E4C3D"/>
    <w:rsid w:val="005E527A"/>
    <w:rsid w:val="005E57D5"/>
    <w:rsid w:val="005E5F31"/>
    <w:rsid w:val="005E7720"/>
    <w:rsid w:val="005E7998"/>
    <w:rsid w:val="005F02BD"/>
    <w:rsid w:val="005F1D1E"/>
    <w:rsid w:val="005F2A4C"/>
    <w:rsid w:val="005F2D64"/>
    <w:rsid w:val="005F2F10"/>
    <w:rsid w:val="005F42F5"/>
    <w:rsid w:val="005F4BCE"/>
    <w:rsid w:val="005F5130"/>
    <w:rsid w:val="005F5552"/>
    <w:rsid w:val="005F57F2"/>
    <w:rsid w:val="005F5CCD"/>
    <w:rsid w:val="005F766F"/>
    <w:rsid w:val="0060012D"/>
    <w:rsid w:val="00600179"/>
    <w:rsid w:val="006007E6"/>
    <w:rsid w:val="006008C9"/>
    <w:rsid w:val="00600965"/>
    <w:rsid w:val="00600BB8"/>
    <w:rsid w:val="00601E43"/>
    <w:rsid w:val="006020CF"/>
    <w:rsid w:val="006024D4"/>
    <w:rsid w:val="00602C46"/>
    <w:rsid w:val="006036C0"/>
    <w:rsid w:val="006046D8"/>
    <w:rsid w:val="00604912"/>
    <w:rsid w:val="00604CC8"/>
    <w:rsid w:val="00605FD4"/>
    <w:rsid w:val="006069D9"/>
    <w:rsid w:val="006073CE"/>
    <w:rsid w:val="006074E7"/>
    <w:rsid w:val="006078D9"/>
    <w:rsid w:val="0060797F"/>
    <w:rsid w:val="00607BA5"/>
    <w:rsid w:val="0061022A"/>
    <w:rsid w:val="00610422"/>
    <w:rsid w:val="006104E1"/>
    <w:rsid w:val="00611D44"/>
    <w:rsid w:val="0061255A"/>
    <w:rsid w:val="00614AA1"/>
    <w:rsid w:val="00616238"/>
    <w:rsid w:val="00617101"/>
    <w:rsid w:val="006177F0"/>
    <w:rsid w:val="006203CB"/>
    <w:rsid w:val="006214A9"/>
    <w:rsid w:val="00621E3C"/>
    <w:rsid w:val="006222A7"/>
    <w:rsid w:val="006235EC"/>
    <w:rsid w:val="00623E31"/>
    <w:rsid w:val="00624682"/>
    <w:rsid w:val="00624A81"/>
    <w:rsid w:val="00624EA3"/>
    <w:rsid w:val="00625699"/>
    <w:rsid w:val="006269CD"/>
    <w:rsid w:val="00627AD4"/>
    <w:rsid w:val="00627B86"/>
    <w:rsid w:val="00627C2D"/>
    <w:rsid w:val="00627DFC"/>
    <w:rsid w:val="006305A7"/>
    <w:rsid w:val="0063085B"/>
    <w:rsid w:val="00630E3D"/>
    <w:rsid w:val="00631D68"/>
    <w:rsid w:val="00632088"/>
    <w:rsid w:val="00632CD6"/>
    <w:rsid w:val="0063769D"/>
    <w:rsid w:val="00637FF5"/>
    <w:rsid w:val="00640EC3"/>
    <w:rsid w:val="00640F7D"/>
    <w:rsid w:val="0064141A"/>
    <w:rsid w:val="00641F5D"/>
    <w:rsid w:val="006429F2"/>
    <w:rsid w:val="0064300F"/>
    <w:rsid w:val="00643B24"/>
    <w:rsid w:val="0064418D"/>
    <w:rsid w:val="0064455E"/>
    <w:rsid w:val="0064470F"/>
    <w:rsid w:val="00644C3D"/>
    <w:rsid w:val="00645086"/>
    <w:rsid w:val="00645A12"/>
    <w:rsid w:val="00646AC8"/>
    <w:rsid w:val="00647485"/>
    <w:rsid w:val="00647831"/>
    <w:rsid w:val="006502F1"/>
    <w:rsid w:val="00650676"/>
    <w:rsid w:val="0065113F"/>
    <w:rsid w:val="00651507"/>
    <w:rsid w:val="0065388E"/>
    <w:rsid w:val="00653BB8"/>
    <w:rsid w:val="00653DAB"/>
    <w:rsid w:val="0065400A"/>
    <w:rsid w:val="00654A3B"/>
    <w:rsid w:val="00654D35"/>
    <w:rsid w:val="006553D4"/>
    <w:rsid w:val="00655C0E"/>
    <w:rsid w:val="006569E9"/>
    <w:rsid w:val="00656AE9"/>
    <w:rsid w:val="00657325"/>
    <w:rsid w:val="006575C7"/>
    <w:rsid w:val="006575F4"/>
    <w:rsid w:val="00660767"/>
    <w:rsid w:val="00660951"/>
    <w:rsid w:val="00660E38"/>
    <w:rsid w:val="006611D6"/>
    <w:rsid w:val="006613E0"/>
    <w:rsid w:val="00661A84"/>
    <w:rsid w:val="006630CA"/>
    <w:rsid w:val="00663E37"/>
    <w:rsid w:val="00664761"/>
    <w:rsid w:val="00666E86"/>
    <w:rsid w:val="006671E7"/>
    <w:rsid w:val="00667485"/>
    <w:rsid w:val="00670087"/>
    <w:rsid w:val="006704AE"/>
    <w:rsid w:val="00670A47"/>
    <w:rsid w:val="00671F37"/>
    <w:rsid w:val="00672F3A"/>
    <w:rsid w:val="00673D72"/>
    <w:rsid w:val="006744F0"/>
    <w:rsid w:val="00675353"/>
    <w:rsid w:val="00677CAD"/>
    <w:rsid w:val="00677F7B"/>
    <w:rsid w:val="00682BF8"/>
    <w:rsid w:val="00682D77"/>
    <w:rsid w:val="00682E4B"/>
    <w:rsid w:val="006875F0"/>
    <w:rsid w:val="00687E3A"/>
    <w:rsid w:val="00690EBC"/>
    <w:rsid w:val="00692866"/>
    <w:rsid w:val="0069293A"/>
    <w:rsid w:val="006938D0"/>
    <w:rsid w:val="006943AF"/>
    <w:rsid w:val="00695886"/>
    <w:rsid w:val="00695AAA"/>
    <w:rsid w:val="00696464"/>
    <w:rsid w:val="006964E7"/>
    <w:rsid w:val="00697F38"/>
    <w:rsid w:val="006A03F3"/>
    <w:rsid w:val="006A06A3"/>
    <w:rsid w:val="006A094D"/>
    <w:rsid w:val="006A242C"/>
    <w:rsid w:val="006A27DE"/>
    <w:rsid w:val="006A38C1"/>
    <w:rsid w:val="006A4467"/>
    <w:rsid w:val="006A5392"/>
    <w:rsid w:val="006A5E74"/>
    <w:rsid w:val="006A68A3"/>
    <w:rsid w:val="006A742D"/>
    <w:rsid w:val="006B054D"/>
    <w:rsid w:val="006B1202"/>
    <w:rsid w:val="006B274C"/>
    <w:rsid w:val="006B2FC7"/>
    <w:rsid w:val="006B3043"/>
    <w:rsid w:val="006B3753"/>
    <w:rsid w:val="006B494E"/>
    <w:rsid w:val="006B52A7"/>
    <w:rsid w:val="006B6159"/>
    <w:rsid w:val="006B6E3B"/>
    <w:rsid w:val="006B7865"/>
    <w:rsid w:val="006C07CA"/>
    <w:rsid w:val="006C0820"/>
    <w:rsid w:val="006C2863"/>
    <w:rsid w:val="006C2F50"/>
    <w:rsid w:val="006C314E"/>
    <w:rsid w:val="006C37F7"/>
    <w:rsid w:val="006C3E89"/>
    <w:rsid w:val="006C4736"/>
    <w:rsid w:val="006C6898"/>
    <w:rsid w:val="006C7109"/>
    <w:rsid w:val="006C7A1D"/>
    <w:rsid w:val="006D0435"/>
    <w:rsid w:val="006D13BD"/>
    <w:rsid w:val="006D279B"/>
    <w:rsid w:val="006D3284"/>
    <w:rsid w:val="006D47CC"/>
    <w:rsid w:val="006D4F64"/>
    <w:rsid w:val="006D6BED"/>
    <w:rsid w:val="006D6C3F"/>
    <w:rsid w:val="006D732F"/>
    <w:rsid w:val="006D7EE5"/>
    <w:rsid w:val="006E0131"/>
    <w:rsid w:val="006E1D78"/>
    <w:rsid w:val="006E3F55"/>
    <w:rsid w:val="006E4498"/>
    <w:rsid w:val="006E54EE"/>
    <w:rsid w:val="006E74E4"/>
    <w:rsid w:val="006F1C4E"/>
    <w:rsid w:val="006F234D"/>
    <w:rsid w:val="006F2725"/>
    <w:rsid w:val="006F2DDB"/>
    <w:rsid w:val="006F3842"/>
    <w:rsid w:val="006F432C"/>
    <w:rsid w:val="006F4885"/>
    <w:rsid w:val="006F58EB"/>
    <w:rsid w:val="006F611C"/>
    <w:rsid w:val="006F7A70"/>
    <w:rsid w:val="00700BBB"/>
    <w:rsid w:val="00701B11"/>
    <w:rsid w:val="00702B4F"/>
    <w:rsid w:val="007050F8"/>
    <w:rsid w:val="00705C77"/>
    <w:rsid w:val="007060C8"/>
    <w:rsid w:val="0070639C"/>
    <w:rsid w:val="00706E6B"/>
    <w:rsid w:val="00706EB6"/>
    <w:rsid w:val="0070774D"/>
    <w:rsid w:val="00707AC2"/>
    <w:rsid w:val="00707BE6"/>
    <w:rsid w:val="00707D19"/>
    <w:rsid w:val="00710368"/>
    <w:rsid w:val="00710560"/>
    <w:rsid w:val="00710C41"/>
    <w:rsid w:val="007113B5"/>
    <w:rsid w:val="00712BDC"/>
    <w:rsid w:val="007137C6"/>
    <w:rsid w:val="00714654"/>
    <w:rsid w:val="007146CF"/>
    <w:rsid w:val="00714A82"/>
    <w:rsid w:val="00714BF2"/>
    <w:rsid w:val="00715E28"/>
    <w:rsid w:val="007167AF"/>
    <w:rsid w:val="0071689F"/>
    <w:rsid w:val="007169C3"/>
    <w:rsid w:val="00716F16"/>
    <w:rsid w:val="0071721D"/>
    <w:rsid w:val="00717CD3"/>
    <w:rsid w:val="00717D7C"/>
    <w:rsid w:val="00717F35"/>
    <w:rsid w:val="00720726"/>
    <w:rsid w:val="00720B66"/>
    <w:rsid w:val="00721225"/>
    <w:rsid w:val="00723197"/>
    <w:rsid w:val="007234E4"/>
    <w:rsid w:val="00724C24"/>
    <w:rsid w:val="0072575D"/>
    <w:rsid w:val="00730402"/>
    <w:rsid w:val="0073285A"/>
    <w:rsid w:val="00732B63"/>
    <w:rsid w:val="00732D4D"/>
    <w:rsid w:val="007335BA"/>
    <w:rsid w:val="007337CC"/>
    <w:rsid w:val="0073400D"/>
    <w:rsid w:val="00734500"/>
    <w:rsid w:val="00734920"/>
    <w:rsid w:val="00734E69"/>
    <w:rsid w:val="007351DD"/>
    <w:rsid w:val="00735A17"/>
    <w:rsid w:val="007364E4"/>
    <w:rsid w:val="007368A6"/>
    <w:rsid w:val="007376C1"/>
    <w:rsid w:val="00740CA8"/>
    <w:rsid w:val="00741797"/>
    <w:rsid w:val="007420CD"/>
    <w:rsid w:val="00742BE1"/>
    <w:rsid w:val="00742CA6"/>
    <w:rsid w:val="00742CBC"/>
    <w:rsid w:val="00744EB6"/>
    <w:rsid w:val="0074518A"/>
    <w:rsid w:val="007452A4"/>
    <w:rsid w:val="007453D7"/>
    <w:rsid w:val="007459C6"/>
    <w:rsid w:val="00747799"/>
    <w:rsid w:val="00747A53"/>
    <w:rsid w:val="00750F54"/>
    <w:rsid w:val="007512D9"/>
    <w:rsid w:val="00752825"/>
    <w:rsid w:val="0075290C"/>
    <w:rsid w:val="00752976"/>
    <w:rsid w:val="00752B32"/>
    <w:rsid w:val="0075379E"/>
    <w:rsid w:val="00756858"/>
    <w:rsid w:val="00757B2B"/>
    <w:rsid w:val="007609C9"/>
    <w:rsid w:val="0076130C"/>
    <w:rsid w:val="007632B7"/>
    <w:rsid w:val="00764922"/>
    <w:rsid w:val="00764BB6"/>
    <w:rsid w:val="007652C4"/>
    <w:rsid w:val="00765496"/>
    <w:rsid w:val="0076578A"/>
    <w:rsid w:val="007668BD"/>
    <w:rsid w:val="00766CC2"/>
    <w:rsid w:val="00767097"/>
    <w:rsid w:val="007703D7"/>
    <w:rsid w:val="00770513"/>
    <w:rsid w:val="007724AB"/>
    <w:rsid w:val="00775818"/>
    <w:rsid w:val="00775E42"/>
    <w:rsid w:val="00776130"/>
    <w:rsid w:val="00777EE2"/>
    <w:rsid w:val="00777FF0"/>
    <w:rsid w:val="007803FA"/>
    <w:rsid w:val="0078060D"/>
    <w:rsid w:val="00780C33"/>
    <w:rsid w:val="007813DA"/>
    <w:rsid w:val="00781F86"/>
    <w:rsid w:val="0078230F"/>
    <w:rsid w:val="00782443"/>
    <w:rsid w:val="00782ABE"/>
    <w:rsid w:val="00786014"/>
    <w:rsid w:val="00790372"/>
    <w:rsid w:val="007918B1"/>
    <w:rsid w:val="00791C7A"/>
    <w:rsid w:val="00792135"/>
    <w:rsid w:val="00793D84"/>
    <w:rsid w:val="00793EC0"/>
    <w:rsid w:val="00794CB6"/>
    <w:rsid w:val="007957CC"/>
    <w:rsid w:val="00795DC1"/>
    <w:rsid w:val="007966C8"/>
    <w:rsid w:val="00796B8E"/>
    <w:rsid w:val="007970E6"/>
    <w:rsid w:val="00797A43"/>
    <w:rsid w:val="00797AEE"/>
    <w:rsid w:val="00797BCD"/>
    <w:rsid w:val="007A0941"/>
    <w:rsid w:val="007A0956"/>
    <w:rsid w:val="007A0B53"/>
    <w:rsid w:val="007A0ED9"/>
    <w:rsid w:val="007A0F9E"/>
    <w:rsid w:val="007A13C9"/>
    <w:rsid w:val="007A1694"/>
    <w:rsid w:val="007A1C45"/>
    <w:rsid w:val="007A210D"/>
    <w:rsid w:val="007A29BA"/>
    <w:rsid w:val="007A2B0C"/>
    <w:rsid w:val="007A38D6"/>
    <w:rsid w:val="007A390B"/>
    <w:rsid w:val="007A411E"/>
    <w:rsid w:val="007A44A6"/>
    <w:rsid w:val="007A492E"/>
    <w:rsid w:val="007A55C6"/>
    <w:rsid w:val="007A673D"/>
    <w:rsid w:val="007A7137"/>
    <w:rsid w:val="007A724D"/>
    <w:rsid w:val="007A7694"/>
    <w:rsid w:val="007A7AB2"/>
    <w:rsid w:val="007A7F44"/>
    <w:rsid w:val="007B09D3"/>
    <w:rsid w:val="007B11EE"/>
    <w:rsid w:val="007B2F5F"/>
    <w:rsid w:val="007B32AF"/>
    <w:rsid w:val="007B349B"/>
    <w:rsid w:val="007B4718"/>
    <w:rsid w:val="007B4C39"/>
    <w:rsid w:val="007B5299"/>
    <w:rsid w:val="007B53CA"/>
    <w:rsid w:val="007B59D0"/>
    <w:rsid w:val="007B5B1D"/>
    <w:rsid w:val="007B5BA3"/>
    <w:rsid w:val="007B5C61"/>
    <w:rsid w:val="007B5F1D"/>
    <w:rsid w:val="007B62EC"/>
    <w:rsid w:val="007B751F"/>
    <w:rsid w:val="007B79EE"/>
    <w:rsid w:val="007B7B6C"/>
    <w:rsid w:val="007C0212"/>
    <w:rsid w:val="007C0F65"/>
    <w:rsid w:val="007C165E"/>
    <w:rsid w:val="007C3A49"/>
    <w:rsid w:val="007C3A6C"/>
    <w:rsid w:val="007C3D27"/>
    <w:rsid w:val="007C4798"/>
    <w:rsid w:val="007C5398"/>
    <w:rsid w:val="007C56AD"/>
    <w:rsid w:val="007C728D"/>
    <w:rsid w:val="007C7859"/>
    <w:rsid w:val="007D06C9"/>
    <w:rsid w:val="007D1374"/>
    <w:rsid w:val="007D147E"/>
    <w:rsid w:val="007D29C7"/>
    <w:rsid w:val="007D36ED"/>
    <w:rsid w:val="007D469B"/>
    <w:rsid w:val="007D52E0"/>
    <w:rsid w:val="007D52E2"/>
    <w:rsid w:val="007D5930"/>
    <w:rsid w:val="007D78CA"/>
    <w:rsid w:val="007E27FB"/>
    <w:rsid w:val="007E2AF1"/>
    <w:rsid w:val="007E3D5C"/>
    <w:rsid w:val="007E3DD4"/>
    <w:rsid w:val="007E4511"/>
    <w:rsid w:val="007E5851"/>
    <w:rsid w:val="007E5A95"/>
    <w:rsid w:val="007E5D89"/>
    <w:rsid w:val="007E6AB5"/>
    <w:rsid w:val="007E6D15"/>
    <w:rsid w:val="007E7DA2"/>
    <w:rsid w:val="007F0F43"/>
    <w:rsid w:val="007F3537"/>
    <w:rsid w:val="007F4D64"/>
    <w:rsid w:val="007F66ED"/>
    <w:rsid w:val="007F675F"/>
    <w:rsid w:val="007F6CCE"/>
    <w:rsid w:val="007F758E"/>
    <w:rsid w:val="00801763"/>
    <w:rsid w:val="00802381"/>
    <w:rsid w:val="00802719"/>
    <w:rsid w:val="00802841"/>
    <w:rsid w:val="00802FE4"/>
    <w:rsid w:val="008035AC"/>
    <w:rsid w:val="0080360B"/>
    <w:rsid w:val="008045BD"/>
    <w:rsid w:val="008045D7"/>
    <w:rsid w:val="0080501D"/>
    <w:rsid w:val="00805415"/>
    <w:rsid w:val="0080553A"/>
    <w:rsid w:val="008071E2"/>
    <w:rsid w:val="00807BFD"/>
    <w:rsid w:val="00810538"/>
    <w:rsid w:val="00810926"/>
    <w:rsid w:val="0081098C"/>
    <w:rsid w:val="00811FBE"/>
    <w:rsid w:val="0081247B"/>
    <w:rsid w:val="0081285F"/>
    <w:rsid w:val="00812883"/>
    <w:rsid w:val="00812B4C"/>
    <w:rsid w:val="00812D5B"/>
    <w:rsid w:val="008130DB"/>
    <w:rsid w:val="008135F6"/>
    <w:rsid w:val="00813F3D"/>
    <w:rsid w:val="008140DE"/>
    <w:rsid w:val="0081461C"/>
    <w:rsid w:val="00814760"/>
    <w:rsid w:val="0081482F"/>
    <w:rsid w:val="00814C67"/>
    <w:rsid w:val="00816ADB"/>
    <w:rsid w:val="008174E2"/>
    <w:rsid w:val="00820161"/>
    <w:rsid w:val="008229EA"/>
    <w:rsid w:val="0082334D"/>
    <w:rsid w:val="00823793"/>
    <w:rsid w:val="0082460F"/>
    <w:rsid w:val="00824D7E"/>
    <w:rsid w:val="00824DB0"/>
    <w:rsid w:val="00825398"/>
    <w:rsid w:val="00825AB8"/>
    <w:rsid w:val="00825BB3"/>
    <w:rsid w:val="008302DD"/>
    <w:rsid w:val="00831ACE"/>
    <w:rsid w:val="00832088"/>
    <w:rsid w:val="00832E36"/>
    <w:rsid w:val="00833A89"/>
    <w:rsid w:val="00833CC4"/>
    <w:rsid w:val="00833F60"/>
    <w:rsid w:val="008340A2"/>
    <w:rsid w:val="00834BC9"/>
    <w:rsid w:val="008352B1"/>
    <w:rsid w:val="00835695"/>
    <w:rsid w:val="008359F6"/>
    <w:rsid w:val="00835B11"/>
    <w:rsid w:val="00835C31"/>
    <w:rsid w:val="0084000F"/>
    <w:rsid w:val="00840068"/>
    <w:rsid w:val="008415A3"/>
    <w:rsid w:val="00841A04"/>
    <w:rsid w:val="0084202B"/>
    <w:rsid w:val="0084279A"/>
    <w:rsid w:val="00842AE0"/>
    <w:rsid w:val="00842D2C"/>
    <w:rsid w:val="00842F89"/>
    <w:rsid w:val="00843E9E"/>
    <w:rsid w:val="008444C4"/>
    <w:rsid w:val="00844D1F"/>
    <w:rsid w:val="0084515C"/>
    <w:rsid w:val="0084516D"/>
    <w:rsid w:val="00846B36"/>
    <w:rsid w:val="00847221"/>
    <w:rsid w:val="00851941"/>
    <w:rsid w:val="008529D3"/>
    <w:rsid w:val="008531AD"/>
    <w:rsid w:val="008546D5"/>
    <w:rsid w:val="008553D4"/>
    <w:rsid w:val="00855745"/>
    <w:rsid w:val="00855963"/>
    <w:rsid w:val="00855C56"/>
    <w:rsid w:val="00856C33"/>
    <w:rsid w:val="00856E6A"/>
    <w:rsid w:val="008575B0"/>
    <w:rsid w:val="00857F22"/>
    <w:rsid w:val="008603BB"/>
    <w:rsid w:val="00860744"/>
    <w:rsid w:val="00860F9C"/>
    <w:rsid w:val="0086323F"/>
    <w:rsid w:val="00863562"/>
    <w:rsid w:val="0086433F"/>
    <w:rsid w:val="00864656"/>
    <w:rsid w:val="008653FC"/>
    <w:rsid w:val="00865A10"/>
    <w:rsid w:val="00865A90"/>
    <w:rsid w:val="00871334"/>
    <w:rsid w:val="00872C2B"/>
    <w:rsid w:val="0087378C"/>
    <w:rsid w:val="0087444B"/>
    <w:rsid w:val="0087496B"/>
    <w:rsid w:val="00874B82"/>
    <w:rsid w:val="00874BA0"/>
    <w:rsid w:val="00875D27"/>
    <w:rsid w:val="0087745C"/>
    <w:rsid w:val="0087757E"/>
    <w:rsid w:val="0088061B"/>
    <w:rsid w:val="00880C18"/>
    <w:rsid w:val="00880E0D"/>
    <w:rsid w:val="00880E51"/>
    <w:rsid w:val="00881972"/>
    <w:rsid w:val="00881B30"/>
    <w:rsid w:val="008846C7"/>
    <w:rsid w:val="00885F63"/>
    <w:rsid w:val="00886187"/>
    <w:rsid w:val="0088661C"/>
    <w:rsid w:val="00886805"/>
    <w:rsid w:val="0088688C"/>
    <w:rsid w:val="008868EC"/>
    <w:rsid w:val="00886C1F"/>
    <w:rsid w:val="008910B8"/>
    <w:rsid w:val="00892234"/>
    <w:rsid w:val="00892343"/>
    <w:rsid w:val="008940E4"/>
    <w:rsid w:val="008943E4"/>
    <w:rsid w:val="00896698"/>
    <w:rsid w:val="0089794A"/>
    <w:rsid w:val="008A1662"/>
    <w:rsid w:val="008A197A"/>
    <w:rsid w:val="008A36E0"/>
    <w:rsid w:val="008A381A"/>
    <w:rsid w:val="008A3DB3"/>
    <w:rsid w:val="008A66FB"/>
    <w:rsid w:val="008B1122"/>
    <w:rsid w:val="008B1368"/>
    <w:rsid w:val="008B1868"/>
    <w:rsid w:val="008B2049"/>
    <w:rsid w:val="008B3A79"/>
    <w:rsid w:val="008B3EB6"/>
    <w:rsid w:val="008B3FA7"/>
    <w:rsid w:val="008B4060"/>
    <w:rsid w:val="008B544B"/>
    <w:rsid w:val="008B5525"/>
    <w:rsid w:val="008B762B"/>
    <w:rsid w:val="008B7844"/>
    <w:rsid w:val="008C0C57"/>
    <w:rsid w:val="008C20C1"/>
    <w:rsid w:val="008C22F0"/>
    <w:rsid w:val="008C2725"/>
    <w:rsid w:val="008C2E3D"/>
    <w:rsid w:val="008C42E1"/>
    <w:rsid w:val="008C6549"/>
    <w:rsid w:val="008C7D20"/>
    <w:rsid w:val="008D040B"/>
    <w:rsid w:val="008D22F5"/>
    <w:rsid w:val="008D3B34"/>
    <w:rsid w:val="008D4579"/>
    <w:rsid w:val="008D5B68"/>
    <w:rsid w:val="008D6FA7"/>
    <w:rsid w:val="008D7506"/>
    <w:rsid w:val="008E01DD"/>
    <w:rsid w:val="008E0BA8"/>
    <w:rsid w:val="008E1608"/>
    <w:rsid w:val="008E185F"/>
    <w:rsid w:val="008E1EE8"/>
    <w:rsid w:val="008E249D"/>
    <w:rsid w:val="008E2605"/>
    <w:rsid w:val="008E32AD"/>
    <w:rsid w:val="008E50DA"/>
    <w:rsid w:val="008E63F7"/>
    <w:rsid w:val="008E6AC8"/>
    <w:rsid w:val="008E6D2B"/>
    <w:rsid w:val="008E709E"/>
    <w:rsid w:val="008E763D"/>
    <w:rsid w:val="008E7768"/>
    <w:rsid w:val="008F00D6"/>
    <w:rsid w:val="008F0785"/>
    <w:rsid w:val="008F10A6"/>
    <w:rsid w:val="008F1338"/>
    <w:rsid w:val="008F1899"/>
    <w:rsid w:val="008F2206"/>
    <w:rsid w:val="008F3997"/>
    <w:rsid w:val="008F4041"/>
    <w:rsid w:val="008F4BD4"/>
    <w:rsid w:val="008F4DA3"/>
    <w:rsid w:val="008F5D8F"/>
    <w:rsid w:val="008F667F"/>
    <w:rsid w:val="008F67E4"/>
    <w:rsid w:val="008F7024"/>
    <w:rsid w:val="008F74AE"/>
    <w:rsid w:val="0090108B"/>
    <w:rsid w:val="00901B10"/>
    <w:rsid w:val="0090232D"/>
    <w:rsid w:val="009028D8"/>
    <w:rsid w:val="00904F6E"/>
    <w:rsid w:val="00905539"/>
    <w:rsid w:val="009061BF"/>
    <w:rsid w:val="0090626B"/>
    <w:rsid w:val="0090639C"/>
    <w:rsid w:val="0091064A"/>
    <w:rsid w:val="009109BD"/>
    <w:rsid w:val="0091102F"/>
    <w:rsid w:val="0091112E"/>
    <w:rsid w:val="009117C9"/>
    <w:rsid w:val="00911DB2"/>
    <w:rsid w:val="00912232"/>
    <w:rsid w:val="0091250D"/>
    <w:rsid w:val="00912D02"/>
    <w:rsid w:val="009148C8"/>
    <w:rsid w:val="00914C76"/>
    <w:rsid w:val="0091549D"/>
    <w:rsid w:val="009154A1"/>
    <w:rsid w:val="009156D9"/>
    <w:rsid w:val="00915CF2"/>
    <w:rsid w:val="009164E8"/>
    <w:rsid w:val="00916DA0"/>
    <w:rsid w:val="00920B2F"/>
    <w:rsid w:val="00920D6B"/>
    <w:rsid w:val="00921381"/>
    <w:rsid w:val="0092140C"/>
    <w:rsid w:val="00921453"/>
    <w:rsid w:val="009215E2"/>
    <w:rsid w:val="00922925"/>
    <w:rsid w:val="00922A55"/>
    <w:rsid w:val="00922B42"/>
    <w:rsid w:val="009230B0"/>
    <w:rsid w:val="00923141"/>
    <w:rsid w:val="00924091"/>
    <w:rsid w:val="009241A6"/>
    <w:rsid w:val="00924550"/>
    <w:rsid w:val="00924841"/>
    <w:rsid w:val="00924CFB"/>
    <w:rsid w:val="00924F32"/>
    <w:rsid w:val="0092566A"/>
    <w:rsid w:val="009263A2"/>
    <w:rsid w:val="00926FA8"/>
    <w:rsid w:val="0092754F"/>
    <w:rsid w:val="0092769E"/>
    <w:rsid w:val="00927AE1"/>
    <w:rsid w:val="00927DE1"/>
    <w:rsid w:val="00927FB8"/>
    <w:rsid w:val="00932333"/>
    <w:rsid w:val="00933E14"/>
    <w:rsid w:val="00933FF6"/>
    <w:rsid w:val="00935370"/>
    <w:rsid w:val="00935D3D"/>
    <w:rsid w:val="00936FA1"/>
    <w:rsid w:val="00937D19"/>
    <w:rsid w:val="0094009D"/>
    <w:rsid w:val="00940874"/>
    <w:rsid w:val="00940A4C"/>
    <w:rsid w:val="00940FBE"/>
    <w:rsid w:val="0094194C"/>
    <w:rsid w:val="00941D6A"/>
    <w:rsid w:val="00942686"/>
    <w:rsid w:val="00943524"/>
    <w:rsid w:val="00944045"/>
    <w:rsid w:val="009440BF"/>
    <w:rsid w:val="009471E4"/>
    <w:rsid w:val="009473AD"/>
    <w:rsid w:val="00950101"/>
    <w:rsid w:val="0095208C"/>
    <w:rsid w:val="00952CEE"/>
    <w:rsid w:val="00953149"/>
    <w:rsid w:val="009542D7"/>
    <w:rsid w:val="0095446F"/>
    <w:rsid w:val="00954628"/>
    <w:rsid w:val="0095474E"/>
    <w:rsid w:val="00954D1A"/>
    <w:rsid w:val="009562B7"/>
    <w:rsid w:val="00956448"/>
    <w:rsid w:val="00956C64"/>
    <w:rsid w:val="00956E94"/>
    <w:rsid w:val="009577A5"/>
    <w:rsid w:val="00957905"/>
    <w:rsid w:val="00960651"/>
    <w:rsid w:val="00960EE5"/>
    <w:rsid w:val="009614B3"/>
    <w:rsid w:val="00961A6A"/>
    <w:rsid w:val="009620B5"/>
    <w:rsid w:val="009627CC"/>
    <w:rsid w:val="009629F9"/>
    <w:rsid w:val="009648EF"/>
    <w:rsid w:val="00964918"/>
    <w:rsid w:val="00965C2C"/>
    <w:rsid w:val="009668EB"/>
    <w:rsid w:val="00966B65"/>
    <w:rsid w:val="00966BDB"/>
    <w:rsid w:val="0096706C"/>
    <w:rsid w:val="009675BF"/>
    <w:rsid w:val="0096780F"/>
    <w:rsid w:val="009704FE"/>
    <w:rsid w:val="00970B8B"/>
    <w:rsid w:val="00971339"/>
    <w:rsid w:val="00971605"/>
    <w:rsid w:val="00971C29"/>
    <w:rsid w:val="00973390"/>
    <w:rsid w:val="0097392C"/>
    <w:rsid w:val="00975193"/>
    <w:rsid w:val="009756AE"/>
    <w:rsid w:val="00975C6A"/>
    <w:rsid w:val="00976E2C"/>
    <w:rsid w:val="00976F29"/>
    <w:rsid w:val="00977784"/>
    <w:rsid w:val="00977831"/>
    <w:rsid w:val="00980CA8"/>
    <w:rsid w:val="00980CC0"/>
    <w:rsid w:val="00980FF6"/>
    <w:rsid w:val="0098127D"/>
    <w:rsid w:val="009814AA"/>
    <w:rsid w:val="00982E10"/>
    <w:rsid w:val="00982EBE"/>
    <w:rsid w:val="00983823"/>
    <w:rsid w:val="00983912"/>
    <w:rsid w:val="00985498"/>
    <w:rsid w:val="00985FB7"/>
    <w:rsid w:val="00986A69"/>
    <w:rsid w:val="00991A88"/>
    <w:rsid w:val="00991CD4"/>
    <w:rsid w:val="00992184"/>
    <w:rsid w:val="00992452"/>
    <w:rsid w:val="00992E4D"/>
    <w:rsid w:val="00995A79"/>
    <w:rsid w:val="00996187"/>
    <w:rsid w:val="009964C4"/>
    <w:rsid w:val="0099677A"/>
    <w:rsid w:val="00996A63"/>
    <w:rsid w:val="009976D2"/>
    <w:rsid w:val="009977C9"/>
    <w:rsid w:val="00997873"/>
    <w:rsid w:val="00997BAF"/>
    <w:rsid w:val="009A12CD"/>
    <w:rsid w:val="009A2CE5"/>
    <w:rsid w:val="009A38CF"/>
    <w:rsid w:val="009A3C4D"/>
    <w:rsid w:val="009A4481"/>
    <w:rsid w:val="009A4A24"/>
    <w:rsid w:val="009A4F74"/>
    <w:rsid w:val="009A59EF"/>
    <w:rsid w:val="009A5D2E"/>
    <w:rsid w:val="009A6D22"/>
    <w:rsid w:val="009B02E1"/>
    <w:rsid w:val="009B0E5F"/>
    <w:rsid w:val="009B5880"/>
    <w:rsid w:val="009B6B10"/>
    <w:rsid w:val="009C292F"/>
    <w:rsid w:val="009C486D"/>
    <w:rsid w:val="009C6931"/>
    <w:rsid w:val="009C6BD5"/>
    <w:rsid w:val="009C6D67"/>
    <w:rsid w:val="009C717B"/>
    <w:rsid w:val="009C7A14"/>
    <w:rsid w:val="009C7C84"/>
    <w:rsid w:val="009D0938"/>
    <w:rsid w:val="009D09AB"/>
    <w:rsid w:val="009D0BD2"/>
    <w:rsid w:val="009D1A49"/>
    <w:rsid w:val="009D2185"/>
    <w:rsid w:val="009D277E"/>
    <w:rsid w:val="009D2AC5"/>
    <w:rsid w:val="009D2B4B"/>
    <w:rsid w:val="009D3A89"/>
    <w:rsid w:val="009D45A9"/>
    <w:rsid w:val="009D51A9"/>
    <w:rsid w:val="009D62D1"/>
    <w:rsid w:val="009D6732"/>
    <w:rsid w:val="009D7288"/>
    <w:rsid w:val="009D7829"/>
    <w:rsid w:val="009D7E5B"/>
    <w:rsid w:val="009E0222"/>
    <w:rsid w:val="009E0290"/>
    <w:rsid w:val="009E0B7B"/>
    <w:rsid w:val="009E0B9F"/>
    <w:rsid w:val="009E3F37"/>
    <w:rsid w:val="009E4AEE"/>
    <w:rsid w:val="009E50EF"/>
    <w:rsid w:val="009E632C"/>
    <w:rsid w:val="009F08A9"/>
    <w:rsid w:val="009F0DD4"/>
    <w:rsid w:val="009F1831"/>
    <w:rsid w:val="009F25BC"/>
    <w:rsid w:val="009F2914"/>
    <w:rsid w:val="009F3036"/>
    <w:rsid w:val="009F3060"/>
    <w:rsid w:val="009F355D"/>
    <w:rsid w:val="009F4489"/>
    <w:rsid w:val="009F5836"/>
    <w:rsid w:val="009F6D6B"/>
    <w:rsid w:val="009F7868"/>
    <w:rsid w:val="009F7F75"/>
    <w:rsid w:val="00A00F9A"/>
    <w:rsid w:val="00A01345"/>
    <w:rsid w:val="00A0154E"/>
    <w:rsid w:val="00A0188B"/>
    <w:rsid w:val="00A0241B"/>
    <w:rsid w:val="00A05318"/>
    <w:rsid w:val="00A0535F"/>
    <w:rsid w:val="00A05D9B"/>
    <w:rsid w:val="00A064ED"/>
    <w:rsid w:val="00A06C36"/>
    <w:rsid w:val="00A109F7"/>
    <w:rsid w:val="00A114A5"/>
    <w:rsid w:val="00A11553"/>
    <w:rsid w:val="00A12048"/>
    <w:rsid w:val="00A1341D"/>
    <w:rsid w:val="00A13B66"/>
    <w:rsid w:val="00A16335"/>
    <w:rsid w:val="00A17966"/>
    <w:rsid w:val="00A2139E"/>
    <w:rsid w:val="00A214F7"/>
    <w:rsid w:val="00A21B79"/>
    <w:rsid w:val="00A21F15"/>
    <w:rsid w:val="00A235A6"/>
    <w:rsid w:val="00A24D2C"/>
    <w:rsid w:val="00A2519F"/>
    <w:rsid w:val="00A25CFE"/>
    <w:rsid w:val="00A26C6E"/>
    <w:rsid w:val="00A310FE"/>
    <w:rsid w:val="00A31F89"/>
    <w:rsid w:val="00A32EC9"/>
    <w:rsid w:val="00A33A7C"/>
    <w:rsid w:val="00A33E42"/>
    <w:rsid w:val="00A3515B"/>
    <w:rsid w:val="00A3573A"/>
    <w:rsid w:val="00A36C36"/>
    <w:rsid w:val="00A378F1"/>
    <w:rsid w:val="00A37A86"/>
    <w:rsid w:val="00A37C6E"/>
    <w:rsid w:val="00A402CD"/>
    <w:rsid w:val="00A4106B"/>
    <w:rsid w:val="00A4175F"/>
    <w:rsid w:val="00A44AF3"/>
    <w:rsid w:val="00A44E11"/>
    <w:rsid w:val="00A459C7"/>
    <w:rsid w:val="00A4648C"/>
    <w:rsid w:val="00A46A63"/>
    <w:rsid w:val="00A47EBF"/>
    <w:rsid w:val="00A51490"/>
    <w:rsid w:val="00A517C0"/>
    <w:rsid w:val="00A519CE"/>
    <w:rsid w:val="00A52865"/>
    <w:rsid w:val="00A53F17"/>
    <w:rsid w:val="00A54073"/>
    <w:rsid w:val="00A54725"/>
    <w:rsid w:val="00A54D58"/>
    <w:rsid w:val="00A5543A"/>
    <w:rsid w:val="00A558FB"/>
    <w:rsid w:val="00A55FFF"/>
    <w:rsid w:val="00A562C5"/>
    <w:rsid w:val="00A56D79"/>
    <w:rsid w:val="00A57602"/>
    <w:rsid w:val="00A57A45"/>
    <w:rsid w:val="00A57DE9"/>
    <w:rsid w:val="00A6032F"/>
    <w:rsid w:val="00A60A17"/>
    <w:rsid w:val="00A60CD8"/>
    <w:rsid w:val="00A628DD"/>
    <w:rsid w:val="00A63753"/>
    <w:rsid w:val="00A644B7"/>
    <w:rsid w:val="00A64F98"/>
    <w:rsid w:val="00A663E9"/>
    <w:rsid w:val="00A6681F"/>
    <w:rsid w:val="00A71CED"/>
    <w:rsid w:val="00A72309"/>
    <w:rsid w:val="00A7234E"/>
    <w:rsid w:val="00A73610"/>
    <w:rsid w:val="00A743A3"/>
    <w:rsid w:val="00A7448A"/>
    <w:rsid w:val="00A74680"/>
    <w:rsid w:val="00A754EA"/>
    <w:rsid w:val="00A75C80"/>
    <w:rsid w:val="00A7750A"/>
    <w:rsid w:val="00A7772E"/>
    <w:rsid w:val="00A77DED"/>
    <w:rsid w:val="00A80A9A"/>
    <w:rsid w:val="00A8141C"/>
    <w:rsid w:val="00A8173F"/>
    <w:rsid w:val="00A82057"/>
    <w:rsid w:val="00A820AC"/>
    <w:rsid w:val="00A82777"/>
    <w:rsid w:val="00A834DF"/>
    <w:rsid w:val="00A838E6"/>
    <w:rsid w:val="00A8589A"/>
    <w:rsid w:val="00A85A63"/>
    <w:rsid w:val="00A85F29"/>
    <w:rsid w:val="00A876A0"/>
    <w:rsid w:val="00A879A0"/>
    <w:rsid w:val="00A908FE"/>
    <w:rsid w:val="00A916F9"/>
    <w:rsid w:val="00A9184F"/>
    <w:rsid w:val="00A91A5F"/>
    <w:rsid w:val="00A932B3"/>
    <w:rsid w:val="00A933BC"/>
    <w:rsid w:val="00A93979"/>
    <w:rsid w:val="00A93FAF"/>
    <w:rsid w:val="00A9427B"/>
    <w:rsid w:val="00A95225"/>
    <w:rsid w:val="00A9561A"/>
    <w:rsid w:val="00A96288"/>
    <w:rsid w:val="00A971AD"/>
    <w:rsid w:val="00A97DF8"/>
    <w:rsid w:val="00AA002F"/>
    <w:rsid w:val="00AA06B4"/>
    <w:rsid w:val="00AA0D6D"/>
    <w:rsid w:val="00AA1FFA"/>
    <w:rsid w:val="00AA2BA1"/>
    <w:rsid w:val="00AA4330"/>
    <w:rsid w:val="00AA4D36"/>
    <w:rsid w:val="00AA511F"/>
    <w:rsid w:val="00AA5205"/>
    <w:rsid w:val="00AA5AC1"/>
    <w:rsid w:val="00AA720C"/>
    <w:rsid w:val="00AB35DD"/>
    <w:rsid w:val="00AB39A8"/>
    <w:rsid w:val="00AB3AC5"/>
    <w:rsid w:val="00AB5590"/>
    <w:rsid w:val="00AB5D3C"/>
    <w:rsid w:val="00AB60DF"/>
    <w:rsid w:val="00AB73F2"/>
    <w:rsid w:val="00AC0337"/>
    <w:rsid w:val="00AC06F8"/>
    <w:rsid w:val="00AC071E"/>
    <w:rsid w:val="00AC0A21"/>
    <w:rsid w:val="00AC1E6D"/>
    <w:rsid w:val="00AC2135"/>
    <w:rsid w:val="00AC2CC1"/>
    <w:rsid w:val="00AC39C5"/>
    <w:rsid w:val="00AC3AD3"/>
    <w:rsid w:val="00AC413E"/>
    <w:rsid w:val="00AC4DBF"/>
    <w:rsid w:val="00AC5045"/>
    <w:rsid w:val="00AC5FFE"/>
    <w:rsid w:val="00AC6936"/>
    <w:rsid w:val="00AC7613"/>
    <w:rsid w:val="00AC78B3"/>
    <w:rsid w:val="00AD01EA"/>
    <w:rsid w:val="00AD01F9"/>
    <w:rsid w:val="00AD1F12"/>
    <w:rsid w:val="00AD2AEB"/>
    <w:rsid w:val="00AD2BCE"/>
    <w:rsid w:val="00AD335C"/>
    <w:rsid w:val="00AD35EC"/>
    <w:rsid w:val="00AD3A8D"/>
    <w:rsid w:val="00AD3AC0"/>
    <w:rsid w:val="00AD4673"/>
    <w:rsid w:val="00AD6EC3"/>
    <w:rsid w:val="00AD7597"/>
    <w:rsid w:val="00AD7CAF"/>
    <w:rsid w:val="00AE01E1"/>
    <w:rsid w:val="00AE0231"/>
    <w:rsid w:val="00AE02A2"/>
    <w:rsid w:val="00AE0724"/>
    <w:rsid w:val="00AE0813"/>
    <w:rsid w:val="00AE2A9C"/>
    <w:rsid w:val="00AE507D"/>
    <w:rsid w:val="00AE529A"/>
    <w:rsid w:val="00AE5A7D"/>
    <w:rsid w:val="00AE5C98"/>
    <w:rsid w:val="00AE6337"/>
    <w:rsid w:val="00AE6B78"/>
    <w:rsid w:val="00AE71F0"/>
    <w:rsid w:val="00AE75F8"/>
    <w:rsid w:val="00AF0227"/>
    <w:rsid w:val="00AF0926"/>
    <w:rsid w:val="00AF0B8A"/>
    <w:rsid w:val="00AF13E0"/>
    <w:rsid w:val="00AF296C"/>
    <w:rsid w:val="00AF2B08"/>
    <w:rsid w:val="00AF3B1C"/>
    <w:rsid w:val="00AF3CB4"/>
    <w:rsid w:val="00AF4BD6"/>
    <w:rsid w:val="00AF51AC"/>
    <w:rsid w:val="00AF75FC"/>
    <w:rsid w:val="00B03318"/>
    <w:rsid w:val="00B04412"/>
    <w:rsid w:val="00B055C4"/>
    <w:rsid w:val="00B0646C"/>
    <w:rsid w:val="00B06AA2"/>
    <w:rsid w:val="00B072F1"/>
    <w:rsid w:val="00B07AD7"/>
    <w:rsid w:val="00B107E8"/>
    <w:rsid w:val="00B10CC6"/>
    <w:rsid w:val="00B125FE"/>
    <w:rsid w:val="00B13C4E"/>
    <w:rsid w:val="00B1472A"/>
    <w:rsid w:val="00B14C80"/>
    <w:rsid w:val="00B14F3C"/>
    <w:rsid w:val="00B158B9"/>
    <w:rsid w:val="00B15E6B"/>
    <w:rsid w:val="00B16DD5"/>
    <w:rsid w:val="00B170E5"/>
    <w:rsid w:val="00B174FB"/>
    <w:rsid w:val="00B17522"/>
    <w:rsid w:val="00B1763B"/>
    <w:rsid w:val="00B179AB"/>
    <w:rsid w:val="00B2081B"/>
    <w:rsid w:val="00B20A9E"/>
    <w:rsid w:val="00B21A48"/>
    <w:rsid w:val="00B2321D"/>
    <w:rsid w:val="00B23558"/>
    <w:rsid w:val="00B235FB"/>
    <w:rsid w:val="00B23904"/>
    <w:rsid w:val="00B24047"/>
    <w:rsid w:val="00B25656"/>
    <w:rsid w:val="00B25FC9"/>
    <w:rsid w:val="00B261C8"/>
    <w:rsid w:val="00B26810"/>
    <w:rsid w:val="00B27D56"/>
    <w:rsid w:val="00B30C02"/>
    <w:rsid w:val="00B33A02"/>
    <w:rsid w:val="00B33C35"/>
    <w:rsid w:val="00B3418C"/>
    <w:rsid w:val="00B355F5"/>
    <w:rsid w:val="00B35AA3"/>
    <w:rsid w:val="00B35E06"/>
    <w:rsid w:val="00B36858"/>
    <w:rsid w:val="00B3782E"/>
    <w:rsid w:val="00B37C42"/>
    <w:rsid w:val="00B37FD8"/>
    <w:rsid w:val="00B41893"/>
    <w:rsid w:val="00B4212C"/>
    <w:rsid w:val="00B4230D"/>
    <w:rsid w:val="00B428D7"/>
    <w:rsid w:val="00B42A4A"/>
    <w:rsid w:val="00B42B9B"/>
    <w:rsid w:val="00B432C2"/>
    <w:rsid w:val="00B43325"/>
    <w:rsid w:val="00B454C1"/>
    <w:rsid w:val="00B46448"/>
    <w:rsid w:val="00B46C7F"/>
    <w:rsid w:val="00B47151"/>
    <w:rsid w:val="00B478FE"/>
    <w:rsid w:val="00B47A47"/>
    <w:rsid w:val="00B5186C"/>
    <w:rsid w:val="00B5195B"/>
    <w:rsid w:val="00B51CE3"/>
    <w:rsid w:val="00B51D73"/>
    <w:rsid w:val="00B520B8"/>
    <w:rsid w:val="00B52A79"/>
    <w:rsid w:val="00B5353D"/>
    <w:rsid w:val="00B53B49"/>
    <w:rsid w:val="00B53DB9"/>
    <w:rsid w:val="00B53F76"/>
    <w:rsid w:val="00B5566E"/>
    <w:rsid w:val="00B55759"/>
    <w:rsid w:val="00B56178"/>
    <w:rsid w:val="00B56C13"/>
    <w:rsid w:val="00B56CD5"/>
    <w:rsid w:val="00B601FB"/>
    <w:rsid w:val="00B611D6"/>
    <w:rsid w:val="00B623D1"/>
    <w:rsid w:val="00B62857"/>
    <w:rsid w:val="00B63838"/>
    <w:rsid w:val="00B63D3B"/>
    <w:rsid w:val="00B64031"/>
    <w:rsid w:val="00B6531F"/>
    <w:rsid w:val="00B66822"/>
    <w:rsid w:val="00B6778E"/>
    <w:rsid w:val="00B67976"/>
    <w:rsid w:val="00B705B8"/>
    <w:rsid w:val="00B706C2"/>
    <w:rsid w:val="00B7098F"/>
    <w:rsid w:val="00B71D9A"/>
    <w:rsid w:val="00B72024"/>
    <w:rsid w:val="00B721DD"/>
    <w:rsid w:val="00B7333C"/>
    <w:rsid w:val="00B737D2"/>
    <w:rsid w:val="00B745B1"/>
    <w:rsid w:val="00B75BE4"/>
    <w:rsid w:val="00B7697A"/>
    <w:rsid w:val="00B76F49"/>
    <w:rsid w:val="00B76F4A"/>
    <w:rsid w:val="00B7701A"/>
    <w:rsid w:val="00B77382"/>
    <w:rsid w:val="00B7789C"/>
    <w:rsid w:val="00B77CDF"/>
    <w:rsid w:val="00B77EA9"/>
    <w:rsid w:val="00B80DB1"/>
    <w:rsid w:val="00B80DD9"/>
    <w:rsid w:val="00B824BA"/>
    <w:rsid w:val="00B82B4B"/>
    <w:rsid w:val="00B8408F"/>
    <w:rsid w:val="00B84465"/>
    <w:rsid w:val="00B85DDF"/>
    <w:rsid w:val="00B86400"/>
    <w:rsid w:val="00B86646"/>
    <w:rsid w:val="00B87598"/>
    <w:rsid w:val="00B91D3C"/>
    <w:rsid w:val="00B92199"/>
    <w:rsid w:val="00B92F4D"/>
    <w:rsid w:val="00B9323B"/>
    <w:rsid w:val="00B933B2"/>
    <w:rsid w:val="00B94D5F"/>
    <w:rsid w:val="00B95A3D"/>
    <w:rsid w:val="00B95BB1"/>
    <w:rsid w:val="00B963D8"/>
    <w:rsid w:val="00B9724C"/>
    <w:rsid w:val="00B979EA"/>
    <w:rsid w:val="00BA0146"/>
    <w:rsid w:val="00BA102D"/>
    <w:rsid w:val="00BA1466"/>
    <w:rsid w:val="00BA21DE"/>
    <w:rsid w:val="00BA2CE1"/>
    <w:rsid w:val="00BA56C3"/>
    <w:rsid w:val="00BA678E"/>
    <w:rsid w:val="00BB0646"/>
    <w:rsid w:val="00BB0FDD"/>
    <w:rsid w:val="00BB1170"/>
    <w:rsid w:val="00BB154A"/>
    <w:rsid w:val="00BB24EE"/>
    <w:rsid w:val="00BB2E13"/>
    <w:rsid w:val="00BB37F7"/>
    <w:rsid w:val="00BB4E2E"/>
    <w:rsid w:val="00BB5717"/>
    <w:rsid w:val="00BB67F7"/>
    <w:rsid w:val="00BB70BB"/>
    <w:rsid w:val="00BB74C2"/>
    <w:rsid w:val="00BC085F"/>
    <w:rsid w:val="00BC1991"/>
    <w:rsid w:val="00BC2B23"/>
    <w:rsid w:val="00BC2F8E"/>
    <w:rsid w:val="00BC3B8F"/>
    <w:rsid w:val="00BC3ED4"/>
    <w:rsid w:val="00BC3F27"/>
    <w:rsid w:val="00BC4429"/>
    <w:rsid w:val="00BC4A7E"/>
    <w:rsid w:val="00BC6670"/>
    <w:rsid w:val="00BC687C"/>
    <w:rsid w:val="00BC6AD3"/>
    <w:rsid w:val="00BD11D0"/>
    <w:rsid w:val="00BD11DC"/>
    <w:rsid w:val="00BD23D7"/>
    <w:rsid w:val="00BD2DF8"/>
    <w:rsid w:val="00BD3796"/>
    <w:rsid w:val="00BD4A28"/>
    <w:rsid w:val="00BD4B56"/>
    <w:rsid w:val="00BD4CAC"/>
    <w:rsid w:val="00BD4D92"/>
    <w:rsid w:val="00BD661C"/>
    <w:rsid w:val="00BD7B60"/>
    <w:rsid w:val="00BE00CA"/>
    <w:rsid w:val="00BE044D"/>
    <w:rsid w:val="00BE0D14"/>
    <w:rsid w:val="00BE17DA"/>
    <w:rsid w:val="00BE1D45"/>
    <w:rsid w:val="00BE2E37"/>
    <w:rsid w:val="00BE2F9E"/>
    <w:rsid w:val="00BE499B"/>
    <w:rsid w:val="00BE6C01"/>
    <w:rsid w:val="00BE7E47"/>
    <w:rsid w:val="00BF0EE5"/>
    <w:rsid w:val="00BF11F1"/>
    <w:rsid w:val="00BF351B"/>
    <w:rsid w:val="00BF48ED"/>
    <w:rsid w:val="00BF531E"/>
    <w:rsid w:val="00BF67D4"/>
    <w:rsid w:val="00BF6A01"/>
    <w:rsid w:val="00BF7270"/>
    <w:rsid w:val="00BF7642"/>
    <w:rsid w:val="00C00C1F"/>
    <w:rsid w:val="00C02253"/>
    <w:rsid w:val="00C02260"/>
    <w:rsid w:val="00C03304"/>
    <w:rsid w:val="00C03616"/>
    <w:rsid w:val="00C03B24"/>
    <w:rsid w:val="00C03D4A"/>
    <w:rsid w:val="00C03D55"/>
    <w:rsid w:val="00C04712"/>
    <w:rsid w:val="00C05C20"/>
    <w:rsid w:val="00C06A96"/>
    <w:rsid w:val="00C06D89"/>
    <w:rsid w:val="00C079D7"/>
    <w:rsid w:val="00C15790"/>
    <w:rsid w:val="00C16B70"/>
    <w:rsid w:val="00C17714"/>
    <w:rsid w:val="00C20C02"/>
    <w:rsid w:val="00C21D5E"/>
    <w:rsid w:val="00C234AB"/>
    <w:rsid w:val="00C23A01"/>
    <w:rsid w:val="00C23C98"/>
    <w:rsid w:val="00C24509"/>
    <w:rsid w:val="00C24A89"/>
    <w:rsid w:val="00C24BD5"/>
    <w:rsid w:val="00C24F7C"/>
    <w:rsid w:val="00C2612F"/>
    <w:rsid w:val="00C2751A"/>
    <w:rsid w:val="00C27C9D"/>
    <w:rsid w:val="00C27D9B"/>
    <w:rsid w:val="00C303C9"/>
    <w:rsid w:val="00C31B61"/>
    <w:rsid w:val="00C320E6"/>
    <w:rsid w:val="00C326F4"/>
    <w:rsid w:val="00C32786"/>
    <w:rsid w:val="00C32B60"/>
    <w:rsid w:val="00C33287"/>
    <w:rsid w:val="00C335F1"/>
    <w:rsid w:val="00C33654"/>
    <w:rsid w:val="00C33721"/>
    <w:rsid w:val="00C33CAB"/>
    <w:rsid w:val="00C34416"/>
    <w:rsid w:val="00C3476E"/>
    <w:rsid w:val="00C34B35"/>
    <w:rsid w:val="00C34CF8"/>
    <w:rsid w:val="00C34F29"/>
    <w:rsid w:val="00C35466"/>
    <w:rsid w:val="00C36008"/>
    <w:rsid w:val="00C360F2"/>
    <w:rsid w:val="00C3671D"/>
    <w:rsid w:val="00C36726"/>
    <w:rsid w:val="00C37146"/>
    <w:rsid w:val="00C40CCC"/>
    <w:rsid w:val="00C40D4A"/>
    <w:rsid w:val="00C41A24"/>
    <w:rsid w:val="00C41D27"/>
    <w:rsid w:val="00C42098"/>
    <w:rsid w:val="00C42648"/>
    <w:rsid w:val="00C431E8"/>
    <w:rsid w:val="00C4338E"/>
    <w:rsid w:val="00C44FA6"/>
    <w:rsid w:val="00C45872"/>
    <w:rsid w:val="00C45FDE"/>
    <w:rsid w:val="00C468BD"/>
    <w:rsid w:val="00C46C38"/>
    <w:rsid w:val="00C4763D"/>
    <w:rsid w:val="00C502AD"/>
    <w:rsid w:val="00C507D1"/>
    <w:rsid w:val="00C52A53"/>
    <w:rsid w:val="00C532E6"/>
    <w:rsid w:val="00C53A9E"/>
    <w:rsid w:val="00C53D7F"/>
    <w:rsid w:val="00C53FF7"/>
    <w:rsid w:val="00C56C70"/>
    <w:rsid w:val="00C56E30"/>
    <w:rsid w:val="00C60985"/>
    <w:rsid w:val="00C60DB3"/>
    <w:rsid w:val="00C61264"/>
    <w:rsid w:val="00C62334"/>
    <w:rsid w:val="00C62518"/>
    <w:rsid w:val="00C627E4"/>
    <w:rsid w:val="00C62E50"/>
    <w:rsid w:val="00C63C39"/>
    <w:rsid w:val="00C63F0E"/>
    <w:rsid w:val="00C644C9"/>
    <w:rsid w:val="00C65991"/>
    <w:rsid w:val="00C65B42"/>
    <w:rsid w:val="00C675F2"/>
    <w:rsid w:val="00C702A1"/>
    <w:rsid w:val="00C702E5"/>
    <w:rsid w:val="00C70F13"/>
    <w:rsid w:val="00C70F33"/>
    <w:rsid w:val="00C718E7"/>
    <w:rsid w:val="00C724E1"/>
    <w:rsid w:val="00C7326F"/>
    <w:rsid w:val="00C732A2"/>
    <w:rsid w:val="00C73544"/>
    <w:rsid w:val="00C739C9"/>
    <w:rsid w:val="00C7474A"/>
    <w:rsid w:val="00C749FC"/>
    <w:rsid w:val="00C760C1"/>
    <w:rsid w:val="00C76588"/>
    <w:rsid w:val="00C77C3F"/>
    <w:rsid w:val="00C803E2"/>
    <w:rsid w:val="00C810E5"/>
    <w:rsid w:val="00C814CB"/>
    <w:rsid w:val="00C81A27"/>
    <w:rsid w:val="00C83484"/>
    <w:rsid w:val="00C83632"/>
    <w:rsid w:val="00C836F3"/>
    <w:rsid w:val="00C84B47"/>
    <w:rsid w:val="00C84E82"/>
    <w:rsid w:val="00C86695"/>
    <w:rsid w:val="00C86F95"/>
    <w:rsid w:val="00C9120F"/>
    <w:rsid w:val="00C91E8E"/>
    <w:rsid w:val="00C9209D"/>
    <w:rsid w:val="00C92465"/>
    <w:rsid w:val="00C94938"/>
    <w:rsid w:val="00C94A53"/>
    <w:rsid w:val="00C94B45"/>
    <w:rsid w:val="00C94CD4"/>
    <w:rsid w:val="00C9500F"/>
    <w:rsid w:val="00C953D6"/>
    <w:rsid w:val="00C963E4"/>
    <w:rsid w:val="00CA0AF1"/>
    <w:rsid w:val="00CA1F56"/>
    <w:rsid w:val="00CA2F1B"/>
    <w:rsid w:val="00CA4420"/>
    <w:rsid w:val="00CA485B"/>
    <w:rsid w:val="00CA49BA"/>
    <w:rsid w:val="00CA4B9D"/>
    <w:rsid w:val="00CA5555"/>
    <w:rsid w:val="00CA59DD"/>
    <w:rsid w:val="00CA6228"/>
    <w:rsid w:val="00CA6368"/>
    <w:rsid w:val="00CA6C52"/>
    <w:rsid w:val="00CA6F4D"/>
    <w:rsid w:val="00CA7596"/>
    <w:rsid w:val="00CA7A6E"/>
    <w:rsid w:val="00CA7EFA"/>
    <w:rsid w:val="00CB07A1"/>
    <w:rsid w:val="00CB0828"/>
    <w:rsid w:val="00CB289F"/>
    <w:rsid w:val="00CB2C45"/>
    <w:rsid w:val="00CB3D1C"/>
    <w:rsid w:val="00CB41ED"/>
    <w:rsid w:val="00CB4264"/>
    <w:rsid w:val="00CB4F27"/>
    <w:rsid w:val="00CB5B35"/>
    <w:rsid w:val="00CB5CF1"/>
    <w:rsid w:val="00CB779F"/>
    <w:rsid w:val="00CB77B2"/>
    <w:rsid w:val="00CB7961"/>
    <w:rsid w:val="00CC0CC1"/>
    <w:rsid w:val="00CC1089"/>
    <w:rsid w:val="00CC13ED"/>
    <w:rsid w:val="00CC1D87"/>
    <w:rsid w:val="00CC25D4"/>
    <w:rsid w:val="00CC271D"/>
    <w:rsid w:val="00CC48FC"/>
    <w:rsid w:val="00CC52A0"/>
    <w:rsid w:val="00CC551D"/>
    <w:rsid w:val="00CC5611"/>
    <w:rsid w:val="00CC589A"/>
    <w:rsid w:val="00CC649E"/>
    <w:rsid w:val="00CC677C"/>
    <w:rsid w:val="00CC6BA7"/>
    <w:rsid w:val="00CC6D37"/>
    <w:rsid w:val="00CC70B7"/>
    <w:rsid w:val="00CD0087"/>
    <w:rsid w:val="00CD09D4"/>
    <w:rsid w:val="00CD11B0"/>
    <w:rsid w:val="00CD2B6C"/>
    <w:rsid w:val="00CD33DD"/>
    <w:rsid w:val="00CD3640"/>
    <w:rsid w:val="00CD53AE"/>
    <w:rsid w:val="00CD6393"/>
    <w:rsid w:val="00CD7227"/>
    <w:rsid w:val="00CE213F"/>
    <w:rsid w:val="00CE2D6D"/>
    <w:rsid w:val="00CE3295"/>
    <w:rsid w:val="00CE34BB"/>
    <w:rsid w:val="00CE3ADC"/>
    <w:rsid w:val="00CE5AAD"/>
    <w:rsid w:val="00CE7695"/>
    <w:rsid w:val="00CE7A39"/>
    <w:rsid w:val="00CF1476"/>
    <w:rsid w:val="00CF1A05"/>
    <w:rsid w:val="00CF1A6B"/>
    <w:rsid w:val="00CF257C"/>
    <w:rsid w:val="00CF2B27"/>
    <w:rsid w:val="00CF2B48"/>
    <w:rsid w:val="00CF2FBB"/>
    <w:rsid w:val="00CF32FF"/>
    <w:rsid w:val="00CF41AA"/>
    <w:rsid w:val="00CF568A"/>
    <w:rsid w:val="00CF5FDC"/>
    <w:rsid w:val="00CF606A"/>
    <w:rsid w:val="00CF74A9"/>
    <w:rsid w:val="00CF78D4"/>
    <w:rsid w:val="00D02039"/>
    <w:rsid w:val="00D02689"/>
    <w:rsid w:val="00D02969"/>
    <w:rsid w:val="00D03078"/>
    <w:rsid w:val="00D031F5"/>
    <w:rsid w:val="00D03327"/>
    <w:rsid w:val="00D038CE"/>
    <w:rsid w:val="00D04899"/>
    <w:rsid w:val="00D04DCD"/>
    <w:rsid w:val="00D066BA"/>
    <w:rsid w:val="00D10022"/>
    <w:rsid w:val="00D10582"/>
    <w:rsid w:val="00D10E0E"/>
    <w:rsid w:val="00D11189"/>
    <w:rsid w:val="00D12315"/>
    <w:rsid w:val="00D12620"/>
    <w:rsid w:val="00D12EAE"/>
    <w:rsid w:val="00D12EB9"/>
    <w:rsid w:val="00D13021"/>
    <w:rsid w:val="00D14376"/>
    <w:rsid w:val="00D163D2"/>
    <w:rsid w:val="00D1699B"/>
    <w:rsid w:val="00D171DF"/>
    <w:rsid w:val="00D17D38"/>
    <w:rsid w:val="00D17DC8"/>
    <w:rsid w:val="00D20731"/>
    <w:rsid w:val="00D214D7"/>
    <w:rsid w:val="00D22387"/>
    <w:rsid w:val="00D22D73"/>
    <w:rsid w:val="00D23102"/>
    <w:rsid w:val="00D23922"/>
    <w:rsid w:val="00D246FB"/>
    <w:rsid w:val="00D256AA"/>
    <w:rsid w:val="00D25E65"/>
    <w:rsid w:val="00D26037"/>
    <w:rsid w:val="00D27EB9"/>
    <w:rsid w:val="00D3005B"/>
    <w:rsid w:val="00D30871"/>
    <w:rsid w:val="00D30DB3"/>
    <w:rsid w:val="00D31B20"/>
    <w:rsid w:val="00D31DC3"/>
    <w:rsid w:val="00D32355"/>
    <w:rsid w:val="00D32599"/>
    <w:rsid w:val="00D32BE9"/>
    <w:rsid w:val="00D32C32"/>
    <w:rsid w:val="00D336EE"/>
    <w:rsid w:val="00D33809"/>
    <w:rsid w:val="00D34296"/>
    <w:rsid w:val="00D35911"/>
    <w:rsid w:val="00D35EF0"/>
    <w:rsid w:val="00D365C7"/>
    <w:rsid w:val="00D403EC"/>
    <w:rsid w:val="00D41137"/>
    <w:rsid w:val="00D41361"/>
    <w:rsid w:val="00D41D3C"/>
    <w:rsid w:val="00D42043"/>
    <w:rsid w:val="00D427C8"/>
    <w:rsid w:val="00D42BBC"/>
    <w:rsid w:val="00D42C30"/>
    <w:rsid w:val="00D42F61"/>
    <w:rsid w:val="00D43103"/>
    <w:rsid w:val="00D44466"/>
    <w:rsid w:val="00D46363"/>
    <w:rsid w:val="00D50180"/>
    <w:rsid w:val="00D50338"/>
    <w:rsid w:val="00D50A3B"/>
    <w:rsid w:val="00D51180"/>
    <w:rsid w:val="00D51362"/>
    <w:rsid w:val="00D51D1E"/>
    <w:rsid w:val="00D5256B"/>
    <w:rsid w:val="00D52834"/>
    <w:rsid w:val="00D555E1"/>
    <w:rsid w:val="00D577C9"/>
    <w:rsid w:val="00D57A16"/>
    <w:rsid w:val="00D601ED"/>
    <w:rsid w:val="00D60619"/>
    <w:rsid w:val="00D6179A"/>
    <w:rsid w:val="00D617CB"/>
    <w:rsid w:val="00D61EA5"/>
    <w:rsid w:val="00D62AC9"/>
    <w:rsid w:val="00D62D84"/>
    <w:rsid w:val="00D64049"/>
    <w:rsid w:val="00D64CBB"/>
    <w:rsid w:val="00D66228"/>
    <w:rsid w:val="00D66AD0"/>
    <w:rsid w:val="00D70186"/>
    <w:rsid w:val="00D705B2"/>
    <w:rsid w:val="00D70BEC"/>
    <w:rsid w:val="00D70E6A"/>
    <w:rsid w:val="00D710FC"/>
    <w:rsid w:val="00D71626"/>
    <w:rsid w:val="00D71C8F"/>
    <w:rsid w:val="00D726E6"/>
    <w:rsid w:val="00D7329D"/>
    <w:rsid w:val="00D73E35"/>
    <w:rsid w:val="00D75110"/>
    <w:rsid w:val="00D7546F"/>
    <w:rsid w:val="00D75FDA"/>
    <w:rsid w:val="00D762C2"/>
    <w:rsid w:val="00D7639C"/>
    <w:rsid w:val="00D76BA0"/>
    <w:rsid w:val="00D7724E"/>
    <w:rsid w:val="00D80230"/>
    <w:rsid w:val="00D83584"/>
    <w:rsid w:val="00D836FC"/>
    <w:rsid w:val="00D838D6"/>
    <w:rsid w:val="00D843D9"/>
    <w:rsid w:val="00D84858"/>
    <w:rsid w:val="00D872B9"/>
    <w:rsid w:val="00D9004B"/>
    <w:rsid w:val="00D905ED"/>
    <w:rsid w:val="00D90972"/>
    <w:rsid w:val="00D90C68"/>
    <w:rsid w:val="00D90F09"/>
    <w:rsid w:val="00D91CF1"/>
    <w:rsid w:val="00D924AF"/>
    <w:rsid w:val="00D92B4B"/>
    <w:rsid w:val="00D92BC3"/>
    <w:rsid w:val="00D93B17"/>
    <w:rsid w:val="00D93E95"/>
    <w:rsid w:val="00D93EAA"/>
    <w:rsid w:val="00D941FA"/>
    <w:rsid w:val="00D9460E"/>
    <w:rsid w:val="00D94DAC"/>
    <w:rsid w:val="00D9505B"/>
    <w:rsid w:val="00D95B29"/>
    <w:rsid w:val="00D95D54"/>
    <w:rsid w:val="00D95DFA"/>
    <w:rsid w:val="00D96AD7"/>
    <w:rsid w:val="00D9796C"/>
    <w:rsid w:val="00DA11A1"/>
    <w:rsid w:val="00DA1844"/>
    <w:rsid w:val="00DA2280"/>
    <w:rsid w:val="00DA3F75"/>
    <w:rsid w:val="00DA404B"/>
    <w:rsid w:val="00DA46B5"/>
    <w:rsid w:val="00DA6E4F"/>
    <w:rsid w:val="00DA70FA"/>
    <w:rsid w:val="00DB1594"/>
    <w:rsid w:val="00DB15A8"/>
    <w:rsid w:val="00DB2108"/>
    <w:rsid w:val="00DB2E34"/>
    <w:rsid w:val="00DB3B47"/>
    <w:rsid w:val="00DB49C6"/>
    <w:rsid w:val="00DB6B6F"/>
    <w:rsid w:val="00DB7625"/>
    <w:rsid w:val="00DB7D10"/>
    <w:rsid w:val="00DC0120"/>
    <w:rsid w:val="00DC03F2"/>
    <w:rsid w:val="00DC06C8"/>
    <w:rsid w:val="00DC15B4"/>
    <w:rsid w:val="00DC17C8"/>
    <w:rsid w:val="00DC229D"/>
    <w:rsid w:val="00DC2CE6"/>
    <w:rsid w:val="00DC3DBE"/>
    <w:rsid w:val="00DC4531"/>
    <w:rsid w:val="00DC4FCA"/>
    <w:rsid w:val="00DC5C62"/>
    <w:rsid w:val="00DC6407"/>
    <w:rsid w:val="00DC6897"/>
    <w:rsid w:val="00DC7F17"/>
    <w:rsid w:val="00DD08D2"/>
    <w:rsid w:val="00DD1464"/>
    <w:rsid w:val="00DD1958"/>
    <w:rsid w:val="00DD24A1"/>
    <w:rsid w:val="00DD40E8"/>
    <w:rsid w:val="00DD5334"/>
    <w:rsid w:val="00DD550D"/>
    <w:rsid w:val="00DD56EB"/>
    <w:rsid w:val="00DD6461"/>
    <w:rsid w:val="00DD6DFC"/>
    <w:rsid w:val="00DD764B"/>
    <w:rsid w:val="00DD7BB7"/>
    <w:rsid w:val="00DE06C2"/>
    <w:rsid w:val="00DE1842"/>
    <w:rsid w:val="00DE1866"/>
    <w:rsid w:val="00DE1C73"/>
    <w:rsid w:val="00DE1D8E"/>
    <w:rsid w:val="00DE24FA"/>
    <w:rsid w:val="00DE31DA"/>
    <w:rsid w:val="00DE4212"/>
    <w:rsid w:val="00DE5C04"/>
    <w:rsid w:val="00DE7067"/>
    <w:rsid w:val="00DE7299"/>
    <w:rsid w:val="00DE75B4"/>
    <w:rsid w:val="00DE7C31"/>
    <w:rsid w:val="00DF125D"/>
    <w:rsid w:val="00DF1500"/>
    <w:rsid w:val="00DF1AB4"/>
    <w:rsid w:val="00DF2147"/>
    <w:rsid w:val="00DF23CD"/>
    <w:rsid w:val="00DF2641"/>
    <w:rsid w:val="00DF3812"/>
    <w:rsid w:val="00DF3C4D"/>
    <w:rsid w:val="00DF40AA"/>
    <w:rsid w:val="00DF4239"/>
    <w:rsid w:val="00DF4A5E"/>
    <w:rsid w:val="00DF4AF6"/>
    <w:rsid w:val="00DF51DE"/>
    <w:rsid w:val="00DF5242"/>
    <w:rsid w:val="00DF56C9"/>
    <w:rsid w:val="00DF6DC5"/>
    <w:rsid w:val="00DF7855"/>
    <w:rsid w:val="00E00CFC"/>
    <w:rsid w:val="00E01DF9"/>
    <w:rsid w:val="00E0323B"/>
    <w:rsid w:val="00E03444"/>
    <w:rsid w:val="00E03C0B"/>
    <w:rsid w:val="00E04160"/>
    <w:rsid w:val="00E043E6"/>
    <w:rsid w:val="00E04487"/>
    <w:rsid w:val="00E044CA"/>
    <w:rsid w:val="00E047B3"/>
    <w:rsid w:val="00E058D2"/>
    <w:rsid w:val="00E068AD"/>
    <w:rsid w:val="00E07F79"/>
    <w:rsid w:val="00E102BC"/>
    <w:rsid w:val="00E10688"/>
    <w:rsid w:val="00E10758"/>
    <w:rsid w:val="00E10773"/>
    <w:rsid w:val="00E10D27"/>
    <w:rsid w:val="00E11B4D"/>
    <w:rsid w:val="00E121A9"/>
    <w:rsid w:val="00E131E0"/>
    <w:rsid w:val="00E13876"/>
    <w:rsid w:val="00E14F07"/>
    <w:rsid w:val="00E150EB"/>
    <w:rsid w:val="00E158D7"/>
    <w:rsid w:val="00E15F08"/>
    <w:rsid w:val="00E16748"/>
    <w:rsid w:val="00E16765"/>
    <w:rsid w:val="00E17955"/>
    <w:rsid w:val="00E2054C"/>
    <w:rsid w:val="00E2069A"/>
    <w:rsid w:val="00E21C9D"/>
    <w:rsid w:val="00E21FA2"/>
    <w:rsid w:val="00E22C6E"/>
    <w:rsid w:val="00E22EB1"/>
    <w:rsid w:val="00E230EA"/>
    <w:rsid w:val="00E23580"/>
    <w:rsid w:val="00E23CBE"/>
    <w:rsid w:val="00E23DD4"/>
    <w:rsid w:val="00E240C5"/>
    <w:rsid w:val="00E24333"/>
    <w:rsid w:val="00E244EE"/>
    <w:rsid w:val="00E24CF2"/>
    <w:rsid w:val="00E261B4"/>
    <w:rsid w:val="00E26729"/>
    <w:rsid w:val="00E311FF"/>
    <w:rsid w:val="00E31B37"/>
    <w:rsid w:val="00E31F13"/>
    <w:rsid w:val="00E31FAD"/>
    <w:rsid w:val="00E32245"/>
    <w:rsid w:val="00E3249C"/>
    <w:rsid w:val="00E32896"/>
    <w:rsid w:val="00E342C2"/>
    <w:rsid w:val="00E343E7"/>
    <w:rsid w:val="00E34D78"/>
    <w:rsid w:val="00E34FD9"/>
    <w:rsid w:val="00E356EB"/>
    <w:rsid w:val="00E367C5"/>
    <w:rsid w:val="00E36831"/>
    <w:rsid w:val="00E40F36"/>
    <w:rsid w:val="00E43103"/>
    <w:rsid w:val="00E43273"/>
    <w:rsid w:val="00E44421"/>
    <w:rsid w:val="00E446F5"/>
    <w:rsid w:val="00E44709"/>
    <w:rsid w:val="00E448A2"/>
    <w:rsid w:val="00E44B50"/>
    <w:rsid w:val="00E45B98"/>
    <w:rsid w:val="00E4615B"/>
    <w:rsid w:val="00E463B2"/>
    <w:rsid w:val="00E47A56"/>
    <w:rsid w:val="00E5016E"/>
    <w:rsid w:val="00E503DD"/>
    <w:rsid w:val="00E5185D"/>
    <w:rsid w:val="00E51BF8"/>
    <w:rsid w:val="00E52192"/>
    <w:rsid w:val="00E5221A"/>
    <w:rsid w:val="00E52821"/>
    <w:rsid w:val="00E5392E"/>
    <w:rsid w:val="00E54AFC"/>
    <w:rsid w:val="00E55E9F"/>
    <w:rsid w:val="00E56599"/>
    <w:rsid w:val="00E56935"/>
    <w:rsid w:val="00E575FC"/>
    <w:rsid w:val="00E57B38"/>
    <w:rsid w:val="00E6104A"/>
    <w:rsid w:val="00E61490"/>
    <w:rsid w:val="00E61B38"/>
    <w:rsid w:val="00E62D0A"/>
    <w:rsid w:val="00E633A2"/>
    <w:rsid w:val="00E635E4"/>
    <w:rsid w:val="00E639FE"/>
    <w:rsid w:val="00E6403D"/>
    <w:rsid w:val="00E6442E"/>
    <w:rsid w:val="00E65C75"/>
    <w:rsid w:val="00E67063"/>
    <w:rsid w:val="00E674FA"/>
    <w:rsid w:val="00E67DAC"/>
    <w:rsid w:val="00E702D2"/>
    <w:rsid w:val="00E704D5"/>
    <w:rsid w:val="00E7068C"/>
    <w:rsid w:val="00E70A87"/>
    <w:rsid w:val="00E711F9"/>
    <w:rsid w:val="00E71A54"/>
    <w:rsid w:val="00E72351"/>
    <w:rsid w:val="00E73E1F"/>
    <w:rsid w:val="00E7529F"/>
    <w:rsid w:val="00E75398"/>
    <w:rsid w:val="00E75916"/>
    <w:rsid w:val="00E75960"/>
    <w:rsid w:val="00E76305"/>
    <w:rsid w:val="00E76609"/>
    <w:rsid w:val="00E76FDE"/>
    <w:rsid w:val="00E770B0"/>
    <w:rsid w:val="00E80824"/>
    <w:rsid w:val="00E82EA7"/>
    <w:rsid w:val="00E84D9B"/>
    <w:rsid w:val="00E85FD1"/>
    <w:rsid w:val="00E86946"/>
    <w:rsid w:val="00E86C20"/>
    <w:rsid w:val="00E86DE4"/>
    <w:rsid w:val="00E86FCF"/>
    <w:rsid w:val="00E87708"/>
    <w:rsid w:val="00E90283"/>
    <w:rsid w:val="00E93048"/>
    <w:rsid w:val="00E93BF6"/>
    <w:rsid w:val="00E95B11"/>
    <w:rsid w:val="00E95FD8"/>
    <w:rsid w:val="00E9628B"/>
    <w:rsid w:val="00E964DC"/>
    <w:rsid w:val="00E96FD6"/>
    <w:rsid w:val="00EA16EE"/>
    <w:rsid w:val="00EA218F"/>
    <w:rsid w:val="00EA26E4"/>
    <w:rsid w:val="00EA2DCF"/>
    <w:rsid w:val="00EA2E20"/>
    <w:rsid w:val="00EA31F1"/>
    <w:rsid w:val="00EA37BE"/>
    <w:rsid w:val="00EA3F34"/>
    <w:rsid w:val="00EA4C39"/>
    <w:rsid w:val="00EA4EC9"/>
    <w:rsid w:val="00EA50E2"/>
    <w:rsid w:val="00EA5157"/>
    <w:rsid w:val="00EA59A0"/>
    <w:rsid w:val="00EA66E9"/>
    <w:rsid w:val="00EA68F6"/>
    <w:rsid w:val="00EA6C5F"/>
    <w:rsid w:val="00EA6C9B"/>
    <w:rsid w:val="00EA6F3F"/>
    <w:rsid w:val="00EA76C2"/>
    <w:rsid w:val="00EA795A"/>
    <w:rsid w:val="00EB0865"/>
    <w:rsid w:val="00EB2382"/>
    <w:rsid w:val="00EB2D41"/>
    <w:rsid w:val="00EB4A75"/>
    <w:rsid w:val="00EB63E0"/>
    <w:rsid w:val="00EB73C1"/>
    <w:rsid w:val="00EC01BF"/>
    <w:rsid w:val="00EC0F16"/>
    <w:rsid w:val="00EC3E4C"/>
    <w:rsid w:val="00EC410F"/>
    <w:rsid w:val="00EC5A2A"/>
    <w:rsid w:val="00EC5B13"/>
    <w:rsid w:val="00EC5BB7"/>
    <w:rsid w:val="00EC5D97"/>
    <w:rsid w:val="00EC7125"/>
    <w:rsid w:val="00EC732C"/>
    <w:rsid w:val="00EC78AC"/>
    <w:rsid w:val="00ED048F"/>
    <w:rsid w:val="00ED0C36"/>
    <w:rsid w:val="00ED1121"/>
    <w:rsid w:val="00ED14A0"/>
    <w:rsid w:val="00ED260C"/>
    <w:rsid w:val="00ED2811"/>
    <w:rsid w:val="00ED29D1"/>
    <w:rsid w:val="00ED3785"/>
    <w:rsid w:val="00ED3EAD"/>
    <w:rsid w:val="00ED41E8"/>
    <w:rsid w:val="00ED4DCF"/>
    <w:rsid w:val="00ED5F17"/>
    <w:rsid w:val="00ED71B4"/>
    <w:rsid w:val="00EE0841"/>
    <w:rsid w:val="00EE1A91"/>
    <w:rsid w:val="00EE25D8"/>
    <w:rsid w:val="00EE2B5F"/>
    <w:rsid w:val="00EE4563"/>
    <w:rsid w:val="00EE4845"/>
    <w:rsid w:val="00EE48BF"/>
    <w:rsid w:val="00EE49E5"/>
    <w:rsid w:val="00EE5599"/>
    <w:rsid w:val="00EE55EC"/>
    <w:rsid w:val="00EE5A9B"/>
    <w:rsid w:val="00EE69BC"/>
    <w:rsid w:val="00EE7F33"/>
    <w:rsid w:val="00EF1070"/>
    <w:rsid w:val="00EF261A"/>
    <w:rsid w:val="00EF40D1"/>
    <w:rsid w:val="00EF4574"/>
    <w:rsid w:val="00EF4764"/>
    <w:rsid w:val="00EF5AA8"/>
    <w:rsid w:val="00EF5AC7"/>
    <w:rsid w:val="00EF6244"/>
    <w:rsid w:val="00EF6486"/>
    <w:rsid w:val="00EF64F5"/>
    <w:rsid w:val="00EF6574"/>
    <w:rsid w:val="00EF676F"/>
    <w:rsid w:val="00EF73FC"/>
    <w:rsid w:val="00EF74DD"/>
    <w:rsid w:val="00F002B7"/>
    <w:rsid w:val="00F009E2"/>
    <w:rsid w:val="00F00BC8"/>
    <w:rsid w:val="00F0136A"/>
    <w:rsid w:val="00F02175"/>
    <w:rsid w:val="00F02BBE"/>
    <w:rsid w:val="00F02C59"/>
    <w:rsid w:val="00F02FC8"/>
    <w:rsid w:val="00F040EB"/>
    <w:rsid w:val="00F05144"/>
    <w:rsid w:val="00F05993"/>
    <w:rsid w:val="00F06BF3"/>
    <w:rsid w:val="00F0788F"/>
    <w:rsid w:val="00F1029A"/>
    <w:rsid w:val="00F1052E"/>
    <w:rsid w:val="00F10710"/>
    <w:rsid w:val="00F11E82"/>
    <w:rsid w:val="00F11EDC"/>
    <w:rsid w:val="00F12023"/>
    <w:rsid w:val="00F121BA"/>
    <w:rsid w:val="00F12553"/>
    <w:rsid w:val="00F125F3"/>
    <w:rsid w:val="00F12772"/>
    <w:rsid w:val="00F12C8F"/>
    <w:rsid w:val="00F1349F"/>
    <w:rsid w:val="00F14137"/>
    <w:rsid w:val="00F14624"/>
    <w:rsid w:val="00F174C2"/>
    <w:rsid w:val="00F177F3"/>
    <w:rsid w:val="00F17B3A"/>
    <w:rsid w:val="00F17CCA"/>
    <w:rsid w:val="00F17CF4"/>
    <w:rsid w:val="00F2010D"/>
    <w:rsid w:val="00F21AF8"/>
    <w:rsid w:val="00F22526"/>
    <w:rsid w:val="00F228D1"/>
    <w:rsid w:val="00F233B9"/>
    <w:rsid w:val="00F24103"/>
    <w:rsid w:val="00F246C7"/>
    <w:rsid w:val="00F26A72"/>
    <w:rsid w:val="00F26DD9"/>
    <w:rsid w:val="00F3083C"/>
    <w:rsid w:val="00F3107E"/>
    <w:rsid w:val="00F326B8"/>
    <w:rsid w:val="00F331D0"/>
    <w:rsid w:val="00F343E7"/>
    <w:rsid w:val="00F34B0B"/>
    <w:rsid w:val="00F36B6F"/>
    <w:rsid w:val="00F3788B"/>
    <w:rsid w:val="00F37F88"/>
    <w:rsid w:val="00F41EA6"/>
    <w:rsid w:val="00F4209F"/>
    <w:rsid w:val="00F420A1"/>
    <w:rsid w:val="00F422D0"/>
    <w:rsid w:val="00F42442"/>
    <w:rsid w:val="00F42C3B"/>
    <w:rsid w:val="00F438A8"/>
    <w:rsid w:val="00F444BE"/>
    <w:rsid w:val="00F4532D"/>
    <w:rsid w:val="00F455F1"/>
    <w:rsid w:val="00F468EC"/>
    <w:rsid w:val="00F50519"/>
    <w:rsid w:val="00F5109C"/>
    <w:rsid w:val="00F5120B"/>
    <w:rsid w:val="00F515B2"/>
    <w:rsid w:val="00F51E0B"/>
    <w:rsid w:val="00F52021"/>
    <w:rsid w:val="00F525AF"/>
    <w:rsid w:val="00F53394"/>
    <w:rsid w:val="00F5375A"/>
    <w:rsid w:val="00F54072"/>
    <w:rsid w:val="00F54E54"/>
    <w:rsid w:val="00F5638C"/>
    <w:rsid w:val="00F56539"/>
    <w:rsid w:val="00F5702E"/>
    <w:rsid w:val="00F57F01"/>
    <w:rsid w:val="00F60A95"/>
    <w:rsid w:val="00F60B08"/>
    <w:rsid w:val="00F61FE6"/>
    <w:rsid w:val="00F64DDD"/>
    <w:rsid w:val="00F66167"/>
    <w:rsid w:val="00F6776A"/>
    <w:rsid w:val="00F67902"/>
    <w:rsid w:val="00F71226"/>
    <w:rsid w:val="00F71D9B"/>
    <w:rsid w:val="00F72E9E"/>
    <w:rsid w:val="00F73DD2"/>
    <w:rsid w:val="00F73E13"/>
    <w:rsid w:val="00F74735"/>
    <w:rsid w:val="00F748F1"/>
    <w:rsid w:val="00F7623F"/>
    <w:rsid w:val="00F76394"/>
    <w:rsid w:val="00F77410"/>
    <w:rsid w:val="00F779CE"/>
    <w:rsid w:val="00F77FC2"/>
    <w:rsid w:val="00F82109"/>
    <w:rsid w:val="00F835E4"/>
    <w:rsid w:val="00F83855"/>
    <w:rsid w:val="00F84E11"/>
    <w:rsid w:val="00F85737"/>
    <w:rsid w:val="00F8686A"/>
    <w:rsid w:val="00F87979"/>
    <w:rsid w:val="00F90909"/>
    <w:rsid w:val="00F92B5B"/>
    <w:rsid w:val="00F936E8"/>
    <w:rsid w:val="00F94665"/>
    <w:rsid w:val="00F94F07"/>
    <w:rsid w:val="00F95A89"/>
    <w:rsid w:val="00F95DCD"/>
    <w:rsid w:val="00F97652"/>
    <w:rsid w:val="00F976AD"/>
    <w:rsid w:val="00F977EB"/>
    <w:rsid w:val="00FA2746"/>
    <w:rsid w:val="00FA4496"/>
    <w:rsid w:val="00FA48C7"/>
    <w:rsid w:val="00FA76A9"/>
    <w:rsid w:val="00FB049C"/>
    <w:rsid w:val="00FB0E8F"/>
    <w:rsid w:val="00FB0F85"/>
    <w:rsid w:val="00FB1DE1"/>
    <w:rsid w:val="00FB1EF9"/>
    <w:rsid w:val="00FB3625"/>
    <w:rsid w:val="00FB3ACD"/>
    <w:rsid w:val="00FB4817"/>
    <w:rsid w:val="00FB552A"/>
    <w:rsid w:val="00FB5B60"/>
    <w:rsid w:val="00FB62E9"/>
    <w:rsid w:val="00FB645C"/>
    <w:rsid w:val="00FB6A85"/>
    <w:rsid w:val="00FB6B7A"/>
    <w:rsid w:val="00FB6F5B"/>
    <w:rsid w:val="00FB73DF"/>
    <w:rsid w:val="00FB7680"/>
    <w:rsid w:val="00FC15BC"/>
    <w:rsid w:val="00FC2551"/>
    <w:rsid w:val="00FC33AB"/>
    <w:rsid w:val="00FC3466"/>
    <w:rsid w:val="00FC34A8"/>
    <w:rsid w:val="00FC35FD"/>
    <w:rsid w:val="00FC4905"/>
    <w:rsid w:val="00FC4B29"/>
    <w:rsid w:val="00FC4B73"/>
    <w:rsid w:val="00FC5887"/>
    <w:rsid w:val="00FC703F"/>
    <w:rsid w:val="00FC7383"/>
    <w:rsid w:val="00FC7F98"/>
    <w:rsid w:val="00FD08DC"/>
    <w:rsid w:val="00FD1C61"/>
    <w:rsid w:val="00FD1DB7"/>
    <w:rsid w:val="00FD1DC0"/>
    <w:rsid w:val="00FD1FAE"/>
    <w:rsid w:val="00FD22FD"/>
    <w:rsid w:val="00FD3F08"/>
    <w:rsid w:val="00FD4599"/>
    <w:rsid w:val="00FD4FA0"/>
    <w:rsid w:val="00FD63DF"/>
    <w:rsid w:val="00FD6994"/>
    <w:rsid w:val="00FD6B30"/>
    <w:rsid w:val="00FD74E0"/>
    <w:rsid w:val="00FE04FA"/>
    <w:rsid w:val="00FE0ECB"/>
    <w:rsid w:val="00FE1EB9"/>
    <w:rsid w:val="00FE282C"/>
    <w:rsid w:val="00FE2A3E"/>
    <w:rsid w:val="00FE2A46"/>
    <w:rsid w:val="00FE2A70"/>
    <w:rsid w:val="00FE36A3"/>
    <w:rsid w:val="00FE38D6"/>
    <w:rsid w:val="00FE4269"/>
    <w:rsid w:val="00FE5054"/>
    <w:rsid w:val="00FE7395"/>
    <w:rsid w:val="00FE73BD"/>
    <w:rsid w:val="00FF0700"/>
    <w:rsid w:val="00FF10BF"/>
    <w:rsid w:val="00FF1BA4"/>
    <w:rsid w:val="00FF1BFB"/>
    <w:rsid w:val="00FF23F6"/>
    <w:rsid w:val="00FF3683"/>
    <w:rsid w:val="00FF3DAF"/>
    <w:rsid w:val="00FF4F95"/>
    <w:rsid w:val="00FF4FAA"/>
    <w:rsid w:val="00FF5268"/>
    <w:rsid w:val="00FF7074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DC02B"/>
  <w15:chartTrackingRefBased/>
  <w15:docId w15:val="{8C2F4C0C-ADB1-484D-9D89-1B2F0FA7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link w:val="OPCParaBaseChar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link w:val="notedraftChar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9D7829"/>
    <w:pPr>
      <w:spacing w:after="0" w:line="240" w:lineRule="auto"/>
    </w:pPr>
    <w:rPr>
      <w:rFonts w:ascii="Times New Roman" w:hAnsi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E7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7C8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7C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C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C82"/>
    <w:rPr>
      <w:rFonts w:ascii="Times New Roman" w:hAnsi="Times New Roman"/>
      <w:b/>
      <w:bCs/>
      <w:sz w:val="20"/>
      <w:szCs w:val="20"/>
    </w:rPr>
  </w:style>
  <w:style w:type="paragraph" w:customStyle="1" w:styleId="tabletext0">
    <w:name w:val="tabletext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0">
    <w:name w:val="tablei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margin0">
    <w:name w:val="notemargin"/>
    <w:basedOn w:val="Normal"/>
    <w:rsid w:val="00AA520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text0">
    <w:name w:val="notetext"/>
    <w:basedOn w:val="Normal"/>
    <w:rsid w:val="00AD3A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Bullet">
    <w:name w:val="Bullet"/>
    <w:basedOn w:val="Normal"/>
    <w:link w:val="BulletChar"/>
    <w:rsid w:val="003E1236"/>
    <w:pPr>
      <w:numPr>
        <w:numId w:val="37"/>
      </w:numPr>
    </w:pPr>
    <w:rPr>
      <w:rFonts w:eastAsia="Times New Roman" w:cs="Times New Roman"/>
      <w:sz w:val="24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3E1236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draftChar">
    <w:name w:val="note(draft) Char"/>
    <w:aliases w:val="nd Char"/>
    <w:basedOn w:val="OPCParaBaseChar"/>
    <w:link w:val="notedraft"/>
    <w:rsid w:val="003E1236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ulletChar">
    <w:name w:val="Bullet Char"/>
    <w:basedOn w:val="notedraftChar"/>
    <w:link w:val="Bullet"/>
    <w:rsid w:val="003E1236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ash">
    <w:name w:val="Dash"/>
    <w:basedOn w:val="Normal"/>
    <w:link w:val="DashChar"/>
    <w:rsid w:val="003E1236"/>
    <w:pPr>
      <w:numPr>
        <w:ilvl w:val="1"/>
        <w:numId w:val="37"/>
      </w:numPr>
    </w:pPr>
    <w:rPr>
      <w:rFonts w:eastAsia="Times New Roman" w:cs="Times New Roman"/>
      <w:sz w:val="24"/>
      <w:lang w:eastAsia="en-AU"/>
    </w:rPr>
  </w:style>
  <w:style w:type="character" w:customStyle="1" w:styleId="DashChar">
    <w:name w:val="Dash Char"/>
    <w:basedOn w:val="notedraftChar"/>
    <w:link w:val="Dash"/>
    <w:rsid w:val="003E1236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paragraph" w:customStyle="1" w:styleId="DoubleDot">
    <w:name w:val="Double Dot"/>
    <w:basedOn w:val="Normal"/>
    <w:link w:val="DoubleDotChar"/>
    <w:rsid w:val="003E1236"/>
    <w:pPr>
      <w:numPr>
        <w:ilvl w:val="2"/>
        <w:numId w:val="37"/>
      </w:numPr>
    </w:pPr>
    <w:rPr>
      <w:rFonts w:eastAsia="Times New Roman" w:cs="Times New Roman"/>
      <w:sz w:val="24"/>
      <w:lang w:eastAsia="en-AU"/>
    </w:rPr>
  </w:style>
  <w:style w:type="character" w:customStyle="1" w:styleId="DoubleDotChar">
    <w:name w:val="Double Dot Char"/>
    <w:basedOn w:val="notedraftChar"/>
    <w:link w:val="DoubleDot"/>
    <w:rsid w:val="003E1236"/>
    <w:rPr>
      <w:rFonts w:ascii="Times New Roman" w:eastAsia="Times New Roman" w:hAnsi="Times New Roman" w:cs="Times New Roman"/>
      <w:i w:val="0"/>
      <w:sz w:val="24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760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Advice</TermName>
          <TermId xmlns="http://schemas.microsoft.com/office/infopath/2007/PartnerControls">49ffcb37-4594-4b2e-83ac-b4bbc5b69eb2</TermId>
        </TermInfo>
      </Terms>
    </gfba5f33532c49208d2320ce38cc3c2b>
    <_dlc_DocId xmlns="fe39d773-a83d-4623-ae74-f25711a76616">5D7SUYYWNZQE-1616336108-2630</_dlc_DocId>
    <_dlc_DocIdUrl xmlns="fe39d773-a83d-4623-ae74-f25711a76616">
      <Url>https://austreasury.sharepoint.com/sites/leg-meas-function/_layouts/15/DocIdRedir.aspx?ID=5D7SUYYWNZQE-1616336108-2630</Url>
      <Description>5D7SUYYWNZQE-1616336108-2630</Description>
    </_dlc_DocIdUrl>
    <TaxCatchAll xmlns="ff38c824-6e29-4496-8487-69f397e7ed29">
      <Value>96</Value>
      <Value>3</Value>
      <Value>68</Value>
      <Value>1</Value>
      <Value>28</Value>
    </TaxCatchAll>
    <DocumentSetDescription xmlns="http://schemas.microsoft.com/sharepoint/v3" xsi:nil="true"/>
    <Measureorigin xmlns="a289cb20-8bb9-401f-8d7b-706fb1a2988d" xsi:nil="true"/>
    <PT_x002f_Measure_x0020_No. xmlns="ff38c824-6e29-4496-8487-69f397e7ed29">TSY/46/989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666C557CD6C41B02D0F5E9912B6FE" ma:contentTypeVersion="24" ma:contentTypeDescription="Create a new document." ma:contentTypeScope="" ma:versionID="f90b20c1c8099001c8d691498ccdb42c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59a97669-a6c8-4691-b007-60f3016a35d2" targetNamespace="http://schemas.microsoft.com/office/2006/metadata/properties" ma:root="true" ma:fieldsID="910ac7e1cef5dd02d0bfa025b4c7cbdd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59a97669-a6c8-4691-b007-60f3016a35d2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indexed="tru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7669-a6c8-4691-b007-60f3016a35d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CC988-0C59-4FB9-B07D-59787D1AFA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F37B431-94F5-4A52-8537-F97246478725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ff38c824-6e29-4496-8487-69f397e7ed29"/>
    <ds:schemaRef ds:uri="http://schemas.microsoft.com/sharepoint/v3"/>
    <ds:schemaRef ds:uri="a289cb20-8bb9-401f-8d7b-706fb1a2988d"/>
  </ds:schemaRefs>
</ds:datastoreItem>
</file>

<file path=customXml/itemProps3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88A5CD-A9A6-4540-86E1-400ECE5381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D7B7B8-3388-426B-9512-8189AE662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59a97669-a6c8-4691-b007-60f3016a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1073</TotalTime>
  <Pages>12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DRAFT_INSTRUMENT</vt:lpstr>
    </vt:vector>
  </TitlesOfParts>
  <Company>Australian Government</Company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DRAFT_INSTRUMENT</dc:title>
  <dc:subject/>
  <dc:creator>Aynsley, Charmaine</dc:creator>
  <cp:keywords/>
  <dc:description/>
  <cp:lastModifiedBy>Leggett, Chris</cp:lastModifiedBy>
  <cp:revision>374</cp:revision>
  <cp:lastPrinted>2025-03-21T05:14:00Z</cp:lastPrinted>
  <dcterms:created xsi:type="dcterms:W3CDTF">2024-11-20T00:37:00Z</dcterms:created>
  <dcterms:modified xsi:type="dcterms:W3CDTF">2025-03-26T07:50:00Z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0x01010069F666C557CD6C41B02D0F5E9912B6FE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TSYStatus">
    <vt:lpwstr/>
  </property>
  <property fmtid="{D5CDD505-2E9C-101B-9397-08002B2CF9AE}" pid="16" name="k8424359e03846678cc4a99dd97e9705">
    <vt:lpwstr>Treasury Enterprise Terms|69519368-d55f-4403-adc0-7b3d464d5501</vt:lpwstr>
  </property>
  <property fmtid="{D5CDD505-2E9C-101B-9397-08002B2CF9AE}" pid="17" name="Order">
    <vt:r8>57300</vt:r8>
  </property>
  <property fmtid="{D5CDD505-2E9C-101B-9397-08002B2CF9AE}" pid="18" name="LMDivision">
    <vt:lpwstr>3;#Treasury Enterprise Terms|69519368-d55f-4403-adc0-7b3d464d5501</vt:lpwstr>
  </property>
  <property fmtid="{D5CDD505-2E9C-101B-9397-08002B2CF9AE}" pid="19" name="_docset_NoMedatataSyncRequired">
    <vt:lpwstr>False</vt:lpwstr>
  </property>
  <property fmtid="{D5CDD505-2E9C-101B-9397-08002B2CF9AE}" pid="20" name="_dlc_DocIdItemGuid">
    <vt:lpwstr>bb6d55bf-9fbf-402e-bf9d-da3388f192ea</vt:lpwstr>
  </property>
  <property fmtid="{D5CDD505-2E9C-101B-9397-08002B2CF9AE}" pid="21" name="eActivity">
    <vt:lpwstr>28;#Legislative measures|0d31ce10-0017-4a46-8d2d-ba60058cb6a2</vt:lpwstr>
  </property>
  <property fmtid="{D5CDD505-2E9C-101B-9397-08002B2CF9AE}" pid="22" name="eTopic">
    <vt:lpwstr>96;#Financial Advice|49ffcb37-4594-4b2e-83ac-b4bbc5b69eb2</vt:lpwstr>
  </property>
  <property fmtid="{D5CDD505-2E9C-101B-9397-08002B2CF9AE}" pid="23" name="eTheme">
    <vt:lpwstr>1;#Law Design|318dd2d2-18da-4b8e-a458-14db2c1af95f</vt:lpwstr>
  </property>
  <property fmtid="{D5CDD505-2E9C-101B-9397-08002B2CF9AE}" pid="24" name="eDocumentType">
    <vt:lpwstr>68;#Legislation|bc5c492f-641e-4b74-8651-322acd553d0f</vt:lpwstr>
  </property>
  <property fmtid="{D5CDD505-2E9C-101B-9397-08002B2CF9AE}" pid="25" name="MSIP_Label_b68dae1d-8a0f-4d0b-ad18-ed2019b302cb_Enabled">
    <vt:lpwstr>true</vt:lpwstr>
  </property>
  <property fmtid="{D5CDD505-2E9C-101B-9397-08002B2CF9AE}" pid="26" name="MSIP_Label_b68dae1d-8a0f-4d0b-ad18-ed2019b302cb_SetDate">
    <vt:lpwstr>2025-03-10T22:12:14Z</vt:lpwstr>
  </property>
  <property fmtid="{D5CDD505-2E9C-101B-9397-08002B2CF9AE}" pid="27" name="MSIP_Label_b68dae1d-8a0f-4d0b-ad18-ed2019b302cb_Method">
    <vt:lpwstr>Privileged</vt:lpwstr>
  </property>
  <property fmtid="{D5CDD505-2E9C-101B-9397-08002B2CF9AE}" pid="28" name="MSIP_Label_b68dae1d-8a0f-4d0b-ad18-ed2019b302cb_Name">
    <vt:lpwstr>OS AM</vt:lpwstr>
  </property>
  <property fmtid="{D5CDD505-2E9C-101B-9397-08002B2CF9AE}" pid="29" name="MSIP_Label_b68dae1d-8a0f-4d0b-ad18-ed2019b302cb_SiteId">
    <vt:lpwstr>214f1646-2021-47cc-8397-e3d3a7ba7d9d</vt:lpwstr>
  </property>
  <property fmtid="{D5CDD505-2E9C-101B-9397-08002B2CF9AE}" pid="30" name="MSIP_Label_b68dae1d-8a0f-4d0b-ad18-ed2019b302cb_ActionId">
    <vt:lpwstr>caddca56-5f44-4538-8178-0f84f4b4475a</vt:lpwstr>
  </property>
  <property fmtid="{D5CDD505-2E9C-101B-9397-08002B2CF9AE}" pid="31" name="MSIP_Label_b68dae1d-8a0f-4d0b-ad18-ed2019b302cb_ContentBits">
    <vt:lpwstr>0</vt:lpwstr>
  </property>
</Properties>
</file>