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8F1B4" w14:textId="4368E024" w:rsidR="005B19D3" w:rsidRPr="00761C42" w:rsidRDefault="005B19D3" w:rsidP="005B19D3">
      <w:pPr>
        <w:spacing w:after="0" w:line="240" w:lineRule="auto"/>
        <w:jc w:val="center"/>
        <w:rPr>
          <w:rFonts w:ascii="Times New Roman" w:hAnsi="Times New Roman"/>
          <w:b/>
          <w:bCs/>
          <w:sz w:val="24"/>
          <w:szCs w:val="24"/>
          <w:u w:val="single"/>
          <w:lang w:eastAsia="ja-JP"/>
        </w:rPr>
      </w:pPr>
      <w:r w:rsidRPr="00761C42">
        <w:rPr>
          <w:rFonts w:ascii="Times New Roman" w:hAnsi="Times New Roman"/>
          <w:b/>
          <w:bCs/>
          <w:sz w:val="24"/>
          <w:szCs w:val="24"/>
          <w:u w:val="single"/>
          <w:lang w:eastAsia="ja-JP"/>
        </w:rPr>
        <w:t>EXPLANATORY STATEMENT</w:t>
      </w:r>
    </w:p>
    <w:p w14:paraId="37495ADE" w14:textId="77777777" w:rsidR="005B19D3" w:rsidRPr="00761C42" w:rsidRDefault="005B19D3" w:rsidP="005B19D3">
      <w:pPr>
        <w:spacing w:after="0" w:line="240" w:lineRule="auto"/>
        <w:jc w:val="center"/>
        <w:rPr>
          <w:rFonts w:ascii="Times New Roman" w:hAnsi="Times New Roman"/>
          <w:sz w:val="24"/>
          <w:szCs w:val="24"/>
          <w:lang w:eastAsia="ja-JP"/>
        </w:rPr>
      </w:pPr>
    </w:p>
    <w:p w14:paraId="142FCE78" w14:textId="52E26F81" w:rsidR="005B19D3" w:rsidRPr="00761C42" w:rsidRDefault="005B19D3" w:rsidP="005B19D3">
      <w:pPr>
        <w:spacing w:after="0" w:line="240" w:lineRule="auto"/>
        <w:jc w:val="center"/>
        <w:rPr>
          <w:rFonts w:ascii="Times New Roman" w:hAnsi="Times New Roman"/>
          <w:sz w:val="24"/>
          <w:szCs w:val="24"/>
          <w:u w:val="single"/>
          <w:lang w:eastAsia="ja-JP"/>
        </w:rPr>
      </w:pPr>
      <w:bookmarkStart w:id="0" w:name="_Hlk193279628"/>
      <w:r w:rsidRPr="00761C42">
        <w:rPr>
          <w:rFonts w:ascii="Times New Roman" w:hAnsi="Times New Roman"/>
          <w:sz w:val="24"/>
          <w:szCs w:val="24"/>
          <w:u w:val="single"/>
          <w:lang w:eastAsia="ja-JP"/>
        </w:rPr>
        <w:t xml:space="preserve">Issued by </w:t>
      </w:r>
      <w:r w:rsidR="000A3667" w:rsidRPr="00761C42">
        <w:rPr>
          <w:rFonts w:ascii="Times New Roman" w:hAnsi="Times New Roman"/>
          <w:sz w:val="24"/>
          <w:szCs w:val="24"/>
          <w:u w:val="single"/>
          <w:lang w:eastAsia="ja-JP"/>
        </w:rPr>
        <w:t xml:space="preserve">Secretary </w:t>
      </w:r>
      <w:r w:rsidR="00FE1619">
        <w:rPr>
          <w:rFonts w:ascii="Times New Roman" w:hAnsi="Times New Roman"/>
          <w:sz w:val="24"/>
          <w:szCs w:val="24"/>
          <w:u w:val="single"/>
          <w:lang w:eastAsia="ja-JP"/>
        </w:rPr>
        <w:t>of</w:t>
      </w:r>
      <w:r w:rsidR="000A3667" w:rsidRPr="00761C42">
        <w:rPr>
          <w:rFonts w:ascii="Times New Roman" w:hAnsi="Times New Roman"/>
          <w:sz w:val="24"/>
          <w:szCs w:val="24"/>
          <w:u w:val="single"/>
          <w:lang w:eastAsia="ja-JP"/>
        </w:rPr>
        <w:t xml:space="preserve"> the Department of Agriculture, Fisheries and Forestry</w:t>
      </w:r>
    </w:p>
    <w:bookmarkEnd w:id="0"/>
    <w:p w14:paraId="09108094" w14:textId="77777777" w:rsidR="005B19D3" w:rsidRPr="00761C42" w:rsidRDefault="005B19D3" w:rsidP="005B19D3">
      <w:pPr>
        <w:spacing w:after="0" w:line="240" w:lineRule="auto"/>
        <w:jc w:val="center"/>
        <w:rPr>
          <w:rFonts w:ascii="Times New Roman" w:hAnsi="Times New Roman"/>
          <w:sz w:val="24"/>
          <w:szCs w:val="24"/>
          <w:lang w:eastAsia="ja-JP"/>
        </w:rPr>
      </w:pPr>
    </w:p>
    <w:p w14:paraId="59215CF8" w14:textId="3A1F36E0" w:rsidR="005B19D3" w:rsidRPr="00761C42" w:rsidRDefault="00777B99" w:rsidP="005B19D3">
      <w:pPr>
        <w:spacing w:after="0" w:line="240" w:lineRule="auto"/>
        <w:jc w:val="center"/>
        <w:rPr>
          <w:rFonts w:ascii="Times New Roman" w:hAnsi="Times New Roman"/>
          <w:i/>
          <w:iCs/>
          <w:sz w:val="24"/>
          <w:szCs w:val="24"/>
          <w:lang w:eastAsia="ja-JP"/>
        </w:rPr>
      </w:pPr>
      <w:r w:rsidRPr="00761C42">
        <w:rPr>
          <w:rFonts w:ascii="Times New Roman" w:hAnsi="Times New Roman"/>
          <w:i/>
          <w:iCs/>
          <w:sz w:val="24"/>
          <w:szCs w:val="24"/>
          <w:lang w:eastAsia="ja-JP"/>
        </w:rPr>
        <w:t xml:space="preserve">Primary Industries </w:t>
      </w:r>
      <w:r w:rsidR="00296153" w:rsidRPr="00761C42">
        <w:rPr>
          <w:rFonts w:ascii="Times New Roman" w:hAnsi="Times New Roman"/>
          <w:i/>
          <w:iCs/>
          <w:sz w:val="24"/>
          <w:szCs w:val="24"/>
          <w:lang w:eastAsia="ja-JP"/>
        </w:rPr>
        <w:t>Levies and Charges Collection Act 2024</w:t>
      </w:r>
    </w:p>
    <w:p w14:paraId="6FF88090" w14:textId="77777777" w:rsidR="005B19D3" w:rsidRPr="00761C42" w:rsidRDefault="005B19D3" w:rsidP="005B19D3">
      <w:pPr>
        <w:spacing w:after="0" w:line="240" w:lineRule="auto"/>
        <w:jc w:val="center"/>
        <w:rPr>
          <w:rFonts w:ascii="Times New Roman" w:hAnsi="Times New Roman"/>
          <w:i/>
          <w:iCs/>
          <w:sz w:val="24"/>
          <w:szCs w:val="24"/>
          <w:lang w:eastAsia="ja-JP"/>
        </w:rPr>
      </w:pPr>
    </w:p>
    <w:p w14:paraId="2B6918CA" w14:textId="093A9EE9" w:rsidR="005B19D3" w:rsidRPr="00761C42" w:rsidRDefault="003311A2" w:rsidP="005B19D3">
      <w:pPr>
        <w:spacing w:after="0" w:line="240" w:lineRule="auto"/>
        <w:jc w:val="center"/>
        <w:rPr>
          <w:rFonts w:ascii="Times New Roman" w:hAnsi="Times New Roman"/>
          <w:i/>
          <w:iCs/>
          <w:sz w:val="24"/>
          <w:szCs w:val="24"/>
          <w:lang w:eastAsia="ja-JP"/>
        </w:rPr>
      </w:pPr>
      <w:r w:rsidRPr="00761C42">
        <w:rPr>
          <w:rFonts w:ascii="Times New Roman" w:hAnsi="Times New Roman"/>
          <w:i/>
          <w:iCs/>
          <w:sz w:val="24"/>
          <w:szCs w:val="24"/>
          <w:lang w:eastAsia="ja-JP"/>
        </w:rPr>
        <w:t>Primary Industries Levies and Charges Collection Amendment (</w:t>
      </w:r>
      <w:r w:rsidR="000C09D0" w:rsidRPr="00761C42">
        <w:rPr>
          <w:rFonts w:ascii="Times New Roman" w:hAnsi="Times New Roman"/>
          <w:i/>
          <w:iCs/>
          <w:sz w:val="24"/>
          <w:szCs w:val="24"/>
          <w:lang w:eastAsia="ja-JP"/>
        </w:rPr>
        <w:t>Honey</w:t>
      </w:r>
      <w:r w:rsidRPr="00761C42">
        <w:rPr>
          <w:rFonts w:ascii="Times New Roman" w:hAnsi="Times New Roman"/>
          <w:i/>
          <w:iCs/>
          <w:sz w:val="24"/>
          <w:szCs w:val="24"/>
          <w:lang w:eastAsia="ja-JP"/>
        </w:rPr>
        <w:t>) Rules 2025</w:t>
      </w:r>
    </w:p>
    <w:p w14:paraId="79E8B640" w14:textId="77777777" w:rsidR="005B19D3" w:rsidRPr="00761C42" w:rsidRDefault="005B19D3" w:rsidP="005B19D3">
      <w:pPr>
        <w:spacing w:after="0" w:line="240" w:lineRule="auto"/>
        <w:jc w:val="center"/>
        <w:rPr>
          <w:rFonts w:ascii="Times New Roman" w:hAnsi="Times New Roman"/>
          <w:sz w:val="24"/>
          <w:szCs w:val="24"/>
          <w:lang w:eastAsia="ja-JP"/>
        </w:rPr>
      </w:pPr>
    </w:p>
    <w:p w14:paraId="6FA4B048" w14:textId="77777777" w:rsidR="005B19D3" w:rsidRPr="00761C42" w:rsidRDefault="005B19D3" w:rsidP="005B19D3">
      <w:pPr>
        <w:spacing w:after="0" w:line="240" w:lineRule="auto"/>
        <w:rPr>
          <w:rFonts w:ascii="Times New Roman" w:hAnsi="Times New Roman"/>
          <w:b/>
          <w:bCs/>
          <w:sz w:val="24"/>
          <w:szCs w:val="24"/>
          <w:lang w:eastAsia="ja-JP"/>
        </w:rPr>
      </w:pPr>
      <w:r w:rsidRPr="00761C42">
        <w:rPr>
          <w:rFonts w:ascii="Times New Roman" w:hAnsi="Times New Roman"/>
          <w:b/>
          <w:bCs/>
          <w:sz w:val="24"/>
          <w:szCs w:val="24"/>
          <w:lang w:eastAsia="ja-JP"/>
        </w:rPr>
        <w:t>Legislative Authority</w:t>
      </w:r>
    </w:p>
    <w:p w14:paraId="36AB57F1" w14:textId="4A32BE72" w:rsidR="00540FEC" w:rsidRPr="00761C42" w:rsidRDefault="003311A2" w:rsidP="00A437AF">
      <w:pPr>
        <w:spacing w:before="240" w:after="0" w:line="240" w:lineRule="auto"/>
        <w:rPr>
          <w:rFonts w:ascii="Times New Roman" w:hAnsi="Times New Roman"/>
          <w:sz w:val="24"/>
          <w:szCs w:val="24"/>
          <w:lang w:eastAsia="ja-JP"/>
        </w:rPr>
      </w:pPr>
      <w:r w:rsidRPr="00761C42">
        <w:rPr>
          <w:rFonts w:ascii="Times New Roman" w:hAnsi="Times New Roman"/>
          <w:sz w:val="24"/>
          <w:szCs w:val="24"/>
          <w:lang w:eastAsia="ja-JP"/>
        </w:rPr>
        <w:t xml:space="preserve">The </w:t>
      </w:r>
      <w:r w:rsidRPr="00761C42">
        <w:rPr>
          <w:rFonts w:ascii="Times New Roman" w:hAnsi="Times New Roman"/>
          <w:i/>
          <w:iCs/>
          <w:sz w:val="24"/>
          <w:szCs w:val="24"/>
          <w:lang w:eastAsia="ja-JP"/>
        </w:rPr>
        <w:t xml:space="preserve">Primary Industries Levies and Charges Collection Act 2024 </w:t>
      </w:r>
      <w:r w:rsidRPr="00761C42">
        <w:rPr>
          <w:rFonts w:ascii="Times New Roman" w:hAnsi="Times New Roman"/>
          <w:sz w:val="24"/>
          <w:szCs w:val="24"/>
          <w:lang w:eastAsia="ja-JP"/>
        </w:rPr>
        <w:t xml:space="preserve">(the Act) provides for the collection of agricultural levies imposed by regulations under the </w:t>
      </w:r>
      <w:r w:rsidRPr="00761C42">
        <w:rPr>
          <w:rFonts w:ascii="Times New Roman" w:hAnsi="Times New Roman"/>
          <w:i/>
          <w:iCs/>
          <w:sz w:val="24"/>
          <w:szCs w:val="24"/>
          <w:lang w:eastAsia="ja-JP"/>
        </w:rPr>
        <w:t>Primary Industries (Excise) Levies Act</w:t>
      </w:r>
      <w:r w:rsidR="00915EAD" w:rsidRPr="00761C42">
        <w:rPr>
          <w:rFonts w:ascii="Times New Roman" w:hAnsi="Times New Roman"/>
          <w:i/>
          <w:iCs/>
          <w:sz w:val="24"/>
          <w:szCs w:val="24"/>
          <w:lang w:eastAsia="ja-JP"/>
        </w:rPr>
        <w:t xml:space="preserve"> </w:t>
      </w:r>
      <w:proofErr w:type="gramStart"/>
      <w:r w:rsidR="00915EAD" w:rsidRPr="00761C42">
        <w:rPr>
          <w:rFonts w:ascii="Times New Roman" w:hAnsi="Times New Roman"/>
          <w:i/>
          <w:iCs/>
          <w:sz w:val="24"/>
          <w:szCs w:val="24"/>
          <w:lang w:eastAsia="ja-JP"/>
        </w:rPr>
        <w:t>2024</w:t>
      </w:r>
      <w:proofErr w:type="gramEnd"/>
      <w:r w:rsidR="00915EAD" w:rsidRPr="00761C42">
        <w:rPr>
          <w:rFonts w:ascii="Times New Roman" w:hAnsi="Times New Roman"/>
          <w:i/>
          <w:iCs/>
          <w:sz w:val="24"/>
          <w:szCs w:val="24"/>
          <w:lang w:eastAsia="ja-JP"/>
        </w:rPr>
        <w:t xml:space="preserve"> </w:t>
      </w:r>
      <w:r w:rsidR="00915EAD" w:rsidRPr="00761C42">
        <w:rPr>
          <w:rFonts w:ascii="Times New Roman" w:hAnsi="Times New Roman"/>
          <w:sz w:val="24"/>
          <w:szCs w:val="24"/>
          <w:lang w:eastAsia="ja-JP"/>
        </w:rPr>
        <w:t xml:space="preserve">or the </w:t>
      </w:r>
      <w:r w:rsidR="00540FEC" w:rsidRPr="00761C42">
        <w:rPr>
          <w:rFonts w:ascii="Times New Roman" w:hAnsi="Times New Roman"/>
          <w:i/>
          <w:iCs/>
          <w:sz w:val="24"/>
          <w:szCs w:val="24"/>
          <w:lang w:eastAsia="ja-JP"/>
        </w:rPr>
        <w:t xml:space="preserve">Primary Industries (Services) Levies Act 2024 </w:t>
      </w:r>
      <w:r w:rsidR="00540FEC" w:rsidRPr="00761C42">
        <w:rPr>
          <w:rFonts w:ascii="Times New Roman" w:hAnsi="Times New Roman"/>
          <w:sz w:val="24"/>
          <w:szCs w:val="24"/>
          <w:lang w:eastAsia="ja-JP"/>
        </w:rPr>
        <w:t xml:space="preserve">and agricultural charges imposed by regulations under the </w:t>
      </w:r>
      <w:r w:rsidR="00915EAD" w:rsidRPr="00761C42">
        <w:rPr>
          <w:rFonts w:ascii="Times New Roman" w:hAnsi="Times New Roman"/>
          <w:i/>
          <w:iCs/>
          <w:sz w:val="24"/>
          <w:szCs w:val="24"/>
          <w:lang w:eastAsia="ja-JP"/>
        </w:rPr>
        <w:t>Primary Industries (Customs) Charges Act 2024</w:t>
      </w:r>
      <w:r w:rsidR="00540FEC" w:rsidRPr="00761C42">
        <w:rPr>
          <w:rFonts w:ascii="Times New Roman" w:hAnsi="Times New Roman"/>
          <w:sz w:val="24"/>
          <w:szCs w:val="24"/>
          <w:lang w:eastAsia="ja-JP"/>
        </w:rPr>
        <w:t>.</w:t>
      </w:r>
    </w:p>
    <w:p w14:paraId="0C63BD00" w14:textId="77777777" w:rsidR="00540FEC" w:rsidRPr="00761C42" w:rsidRDefault="00540FEC" w:rsidP="005B19D3">
      <w:pPr>
        <w:spacing w:after="0" w:line="240" w:lineRule="auto"/>
        <w:rPr>
          <w:rFonts w:ascii="Times New Roman" w:hAnsi="Times New Roman"/>
          <w:sz w:val="24"/>
          <w:szCs w:val="24"/>
          <w:lang w:eastAsia="ja-JP"/>
        </w:rPr>
      </w:pPr>
    </w:p>
    <w:p w14:paraId="32967571" w14:textId="53DC92EF" w:rsidR="00540FEC" w:rsidRPr="00761C42" w:rsidRDefault="00540FEC" w:rsidP="005B19D3">
      <w:pPr>
        <w:spacing w:after="0" w:line="240" w:lineRule="auto"/>
        <w:rPr>
          <w:rFonts w:ascii="Times New Roman" w:hAnsi="Times New Roman"/>
          <w:sz w:val="24"/>
          <w:szCs w:val="24"/>
          <w:lang w:eastAsia="ja-JP"/>
        </w:rPr>
      </w:pPr>
      <w:r w:rsidRPr="00761C42">
        <w:rPr>
          <w:rFonts w:ascii="Times New Roman" w:hAnsi="Times New Roman"/>
          <w:sz w:val="24"/>
          <w:szCs w:val="24"/>
          <w:lang w:eastAsia="ja-JP"/>
        </w:rPr>
        <w:t>Section 59 of the Act provides that, for better securing the payment of levy or charge imposed in relation to collection</w:t>
      </w:r>
      <w:r w:rsidR="000A3667" w:rsidRPr="00761C42">
        <w:rPr>
          <w:rFonts w:ascii="Times New Roman" w:hAnsi="Times New Roman"/>
          <w:sz w:val="24"/>
          <w:szCs w:val="24"/>
          <w:lang w:eastAsia="ja-JP"/>
        </w:rPr>
        <w:t xml:space="preserve"> of commodities/services, the Secretary of the Department of Agriculture, Fisheries and Forestry (the department) may, by legislative instrument, make rules prescribing matters: required or permitted by the Act to be prescr</w:t>
      </w:r>
      <w:r w:rsidR="0084395F" w:rsidRPr="00761C42">
        <w:rPr>
          <w:rFonts w:ascii="Times New Roman" w:hAnsi="Times New Roman"/>
          <w:sz w:val="24"/>
          <w:szCs w:val="24"/>
          <w:lang w:eastAsia="ja-JP"/>
        </w:rPr>
        <w:t xml:space="preserve">ibed </w:t>
      </w:r>
      <w:r w:rsidR="00205E2A" w:rsidRPr="00761C42">
        <w:rPr>
          <w:rFonts w:ascii="Times New Roman" w:hAnsi="Times New Roman"/>
          <w:sz w:val="24"/>
          <w:szCs w:val="24"/>
          <w:lang w:eastAsia="ja-JP"/>
        </w:rPr>
        <w:t>by the rules</w:t>
      </w:r>
      <w:r w:rsidR="5A2799CC" w:rsidRPr="00761C42">
        <w:rPr>
          <w:rFonts w:ascii="Times New Roman" w:hAnsi="Times New Roman"/>
          <w:sz w:val="24"/>
          <w:szCs w:val="24"/>
          <w:lang w:eastAsia="ja-JP"/>
        </w:rPr>
        <w:t>,</w:t>
      </w:r>
      <w:r w:rsidR="00FD26E4" w:rsidRPr="00761C42">
        <w:rPr>
          <w:rFonts w:ascii="Times New Roman" w:hAnsi="Times New Roman"/>
          <w:sz w:val="24"/>
          <w:szCs w:val="24"/>
          <w:lang w:eastAsia="ja-JP"/>
        </w:rPr>
        <w:t xml:space="preserve"> </w:t>
      </w:r>
      <w:r w:rsidR="00205E2A" w:rsidRPr="00761C42">
        <w:rPr>
          <w:rFonts w:ascii="Times New Roman" w:hAnsi="Times New Roman"/>
          <w:sz w:val="24"/>
          <w:szCs w:val="24"/>
          <w:lang w:eastAsia="ja-JP"/>
        </w:rPr>
        <w:t xml:space="preserve">or necessary or convenient to be prescribed </w:t>
      </w:r>
      <w:r w:rsidR="0084395F" w:rsidRPr="00761C42">
        <w:rPr>
          <w:rFonts w:ascii="Times New Roman" w:hAnsi="Times New Roman"/>
          <w:sz w:val="24"/>
          <w:szCs w:val="24"/>
          <w:lang w:eastAsia="ja-JP"/>
        </w:rPr>
        <w:t>for carrying out or giving effect to the Act.</w:t>
      </w:r>
      <w:r w:rsidR="000A3667" w:rsidRPr="00761C42">
        <w:rPr>
          <w:rFonts w:ascii="Times New Roman" w:hAnsi="Times New Roman"/>
          <w:sz w:val="24"/>
          <w:szCs w:val="24"/>
          <w:lang w:eastAsia="ja-JP"/>
        </w:rPr>
        <w:t xml:space="preserve"> </w:t>
      </w:r>
    </w:p>
    <w:p w14:paraId="29C17C87" w14:textId="77777777" w:rsidR="005B19D3" w:rsidRPr="00761C42" w:rsidRDefault="005B19D3" w:rsidP="005B19D3">
      <w:pPr>
        <w:spacing w:after="0" w:line="240" w:lineRule="auto"/>
        <w:rPr>
          <w:rFonts w:ascii="Times New Roman" w:hAnsi="Times New Roman"/>
          <w:sz w:val="24"/>
          <w:szCs w:val="24"/>
          <w:lang w:eastAsia="ja-JP"/>
        </w:rPr>
      </w:pPr>
    </w:p>
    <w:p w14:paraId="38393447" w14:textId="53E09698" w:rsidR="0068187E" w:rsidRPr="00761C42" w:rsidRDefault="005B19D3" w:rsidP="0068187E">
      <w:pPr>
        <w:spacing w:after="0" w:line="240" w:lineRule="auto"/>
        <w:rPr>
          <w:rFonts w:ascii="Times New Roman" w:hAnsi="Times New Roman"/>
          <w:sz w:val="24"/>
          <w:szCs w:val="24"/>
          <w:lang w:eastAsia="ja-JP"/>
        </w:rPr>
      </w:pPr>
      <w:r w:rsidRPr="00761C42">
        <w:rPr>
          <w:rFonts w:ascii="Times New Roman" w:hAnsi="Times New Roman"/>
          <w:b/>
          <w:bCs/>
          <w:sz w:val="24"/>
          <w:szCs w:val="24"/>
          <w:lang w:eastAsia="ja-JP"/>
        </w:rPr>
        <w:t>Purpose</w:t>
      </w:r>
    </w:p>
    <w:p w14:paraId="53903840" w14:textId="78219509" w:rsidR="00675A2B" w:rsidRPr="00761C42" w:rsidRDefault="76B626CF" w:rsidP="005E4645">
      <w:pPr>
        <w:spacing w:before="240" w:after="120" w:line="240" w:lineRule="auto"/>
        <w:rPr>
          <w:rFonts w:ascii="Times New Roman" w:hAnsi="Times New Roman" w:cs="Times New Roman"/>
          <w:sz w:val="24"/>
          <w:szCs w:val="24"/>
          <w:lang w:eastAsia="ja-JP"/>
        </w:rPr>
      </w:pPr>
      <w:bookmarkStart w:id="1" w:name="_Hlk192842895"/>
      <w:r w:rsidRPr="00761C42">
        <w:rPr>
          <w:rFonts w:ascii="Times New Roman" w:hAnsi="Times New Roman" w:cs="Times New Roman"/>
          <w:sz w:val="24"/>
          <w:szCs w:val="24"/>
          <w:lang w:eastAsia="ja-JP"/>
        </w:rPr>
        <w:t xml:space="preserve">The purpose of the </w:t>
      </w:r>
      <w:r w:rsidRPr="00761C42">
        <w:rPr>
          <w:rFonts w:ascii="Times New Roman" w:hAnsi="Times New Roman" w:cs="Times New Roman"/>
          <w:i/>
          <w:iCs/>
          <w:sz w:val="24"/>
          <w:szCs w:val="24"/>
          <w:lang w:eastAsia="ja-JP"/>
        </w:rPr>
        <w:t>Primary Industries Levies and Charges Collection Amendment (Honey) Rules 2025</w:t>
      </w:r>
      <w:r w:rsidRPr="00761C42">
        <w:rPr>
          <w:rFonts w:ascii="Times New Roman" w:hAnsi="Times New Roman" w:cs="Times New Roman"/>
          <w:sz w:val="24"/>
          <w:szCs w:val="24"/>
          <w:lang w:eastAsia="ja-JP"/>
        </w:rPr>
        <w:t xml:space="preserve"> </w:t>
      </w:r>
      <w:r w:rsidR="00C8302C" w:rsidRPr="00761C42">
        <w:rPr>
          <w:rFonts w:ascii="Times New Roman" w:hAnsi="Times New Roman" w:cs="Times New Roman"/>
          <w:sz w:val="24"/>
          <w:szCs w:val="24"/>
          <w:lang w:eastAsia="ja-JP"/>
        </w:rPr>
        <w:t xml:space="preserve">(the </w:t>
      </w:r>
      <w:r w:rsidR="00927CA3" w:rsidRPr="00761C42">
        <w:rPr>
          <w:rFonts w:ascii="Times New Roman" w:hAnsi="Times New Roman" w:cs="Times New Roman"/>
          <w:sz w:val="24"/>
          <w:szCs w:val="24"/>
          <w:lang w:eastAsia="ja-JP"/>
        </w:rPr>
        <w:t xml:space="preserve">Amendment </w:t>
      </w:r>
      <w:r w:rsidR="00C8302C" w:rsidRPr="00761C42">
        <w:rPr>
          <w:rFonts w:ascii="Times New Roman" w:hAnsi="Times New Roman" w:cs="Times New Roman"/>
          <w:sz w:val="24"/>
          <w:szCs w:val="24"/>
          <w:lang w:eastAsia="ja-JP"/>
        </w:rPr>
        <w:t xml:space="preserve">Rules) </w:t>
      </w:r>
      <w:r w:rsidRPr="00761C42">
        <w:rPr>
          <w:rFonts w:ascii="Times New Roman" w:hAnsi="Times New Roman" w:cs="Times New Roman"/>
          <w:sz w:val="24"/>
          <w:szCs w:val="24"/>
          <w:lang w:eastAsia="ja-JP"/>
        </w:rPr>
        <w:t xml:space="preserve">is to amend the </w:t>
      </w:r>
      <w:r w:rsidRPr="00761C42">
        <w:rPr>
          <w:rFonts w:ascii="Times New Roman" w:hAnsi="Times New Roman" w:cs="Times New Roman"/>
          <w:i/>
          <w:iCs/>
          <w:sz w:val="24"/>
          <w:szCs w:val="24"/>
          <w:lang w:eastAsia="ja-JP"/>
        </w:rPr>
        <w:t xml:space="preserve">Primary Industries Levies and Charges Collection Rules 2024 </w:t>
      </w:r>
      <w:r w:rsidR="00D12113" w:rsidRPr="00761C42">
        <w:rPr>
          <w:rFonts w:ascii="Times New Roman" w:hAnsi="Times New Roman" w:cs="Times New Roman"/>
          <w:sz w:val="24"/>
          <w:szCs w:val="24"/>
          <w:lang w:eastAsia="ja-JP"/>
        </w:rPr>
        <w:t>(the Collection Rules)</w:t>
      </w:r>
      <w:r w:rsidR="000A7C99" w:rsidRPr="00761C42">
        <w:rPr>
          <w:rFonts w:ascii="Times New Roman" w:hAnsi="Times New Roman" w:cs="Times New Roman"/>
          <w:sz w:val="24"/>
          <w:szCs w:val="24"/>
          <w:lang w:eastAsia="ja-JP"/>
        </w:rPr>
        <w:t xml:space="preserve"> </w:t>
      </w:r>
      <w:r w:rsidRPr="00761C42">
        <w:rPr>
          <w:rFonts w:ascii="Times New Roman" w:hAnsi="Times New Roman" w:cs="Times New Roman"/>
          <w:sz w:val="24"/>
          <w:szCs w:val="24"/>
          <w:lang w:eastAsia="ja-JP"/>
        </w:rPr>
        <w:t>to</w:t>
      </w:r>
      <w:r w:rsidR="00E06598" w:rsidRPr="00761C42">
        <w:rPr>
          <w:rFonts w:ascii="Times New Roman" w:hAnsi="Times New Roman" w:cs="Times New Roman"/>
          <w:sz w:val="24"/>
          <w:szCs w:val="24"/>
          <w:lang w:eastAsia="ja-JP"/>
        </w:rPr>
        <w:t xml:space="preserve"> </w:t>
      </w:r>
      <w:r w:rsidR="00C74FE7" w:rsidRPr="00761C42">
        <w:rPr>
          <w:rFonts w:ascii="Times New Roman" w:hAnsi="Times New Roman" w:cs="Times New Roman"/>
          <w:sz w:val="24"/>
          <w:szCs w:val="24"/>
          <w:lang w:eastAsia="ja-JP"/>
        </w:rPr>
        <w:t xml:space="preserve">align the </w:t>
      </w:r>
      <w:r w:rsidR="4EC407DB" w:rsidRPr="00761C42">
        <w:rPr>
          <w:rFonts w:ascii="Times New Roman" w:hAnsi="Times New Roman" w:cs="Times New Roman"/>
          <w:sz w:val="24"/>
          <w:szCs w:val="24"/>
          <w:lang w:eastAsia="ja-JP"/>
        </w:rPr>
        <w:t xml:space="preserve">obligations of certain levy payers with collection agents </w:t>
      </w:r>
      <w:r w:rsidR="00B90E19" w:rsidRPr="00761C42">
        <w:rPr>
          <w:rFonts w:ascii="Times New Roman" w:hAnsi="Times New Roman" w:cs="Times New Roman"/>
          <w:sz w:val="24"/>
          <w:szCs w:val="24"/>
          <w:lang w:eastAsia="ja-JP"/>
        </w:rPr>
        <w:t xml:space="preserve">by </w:t>
      </w:r>
      <w:r w:rsidR="00754090" w:rsidRPr="00761C42">
        <w:rPr>
          <w:rFonts w:ascii="Times New Roman" w:hAnsi="Times New Roman" w:cs="Times New Roman"/>
          <w:sz w:val="24"/>
          <w:szCs w:val="24"/>
          <w:lang w:eastAsia="ja-JP"/>
        </w:rPr>
        <w:t xml:space="preserve">generally </w:t>
      </w:r>
      <w:r w:rsidR="00B90E19" w:rsidRPr="00761C42">
        <w:rPr>
          <w:rFonts w:ascii="Times New Roman" w:hAnsi="Times New Roman" w:cs="Times New Roman"/>
          <w:sz w:val="24"/>
          <w:szCs w:val="24"/>
          <w:lang w:eastAsia="ja-JP"/>
        </w:rPr>
        <w:t>requiring</w:t>
      </w:r>
      <w:r w:rsidR="75823DB7" w:rsidRPr="00761C42">
        <w:rPr>
          <w:rFonts w:ascii="Times New Roman" w:hAnsi="Times New Roman" w:cs="Times New Roman"/>
          <w:sz w:val="24"/>
          <w:szCs w:val="24"/>
          <w:lang w:eastAsia="ja-JP"/>
        </w:rPr>
        <w:t xml:space="preserve"> </w:t>
      </w:r>
      <w:r w:rsidR="762AA134" w:rsidRPr="00761C42">
        <w:rPr>
          <w:rFonts w:ascii="Times New Roman" w:hAnsi="Times New Roman" w:cs="Times New Roman"/>
          <w:sz w:val="24"/>
          <w:szCs w:val="24"/>
          <w:lang w:eastAsia="ja-JP"/>
        </w:rPr>
        <w:t xml:space="preserve">honey levy and </w:t>
      </w:r>
      <w:r w:rsidR="00535DBF" w:rsidRPr="00761C42">
        <w:rPr>
          <w:rFonts w:ascii="Times New Roman" w:hAnsi="Times New Roman" w:cs="Times New Roman"/>
          <w:sz w:val="24"/>
          <w:szCs w:val="24"/>
          <w:lang w:eastAsia="ja-JP"/>
        </w:rPr>
        <w:t>related</w:t>
      </w:r>
      <w:r w:rsidR="6207F388" w:rsidRPr="00761C42">
        <w:rPr>
          <w:rFonts w:ascii="Times New Roman" w:hAnsi="Times New Roman" w:cs="Times New Roman"/>
          <w:sz w:val="24"/>
          <w:szCs w:val="24"/>
          <w:lang w:eastAsia="ja-JP"/>
        </w:rPr>
        <w:t xml:space="preserve"> </w:t>
      </w:r>
      <w:r w:rsidR="762AA134" w:rsidRPr="00761C42">
        <w:rPr>
          <w:rFonts w:ascii="Times New Roman" w:hAnsi="Times New Roman" w:cs="Times New Roman"/>
          <w:sz w:val="24"/>
          <w:szCs w:val="24"/>
          <w:lang w:eastAsia="ja-JP"/>
        </w:rPr>
        <w:t>returns</w:t>
      </w:r>
      <w:r w:rsidR="00535DBF" w:rsidRPr="00761C42">
        <w:rPr>
          <w:rFonts w:ascii="Times New Roman" w:hAnsi="Times New Roman" w:cs="Times New Roman"/>
          <w:sz w:val="24"/>
          <w:szCs w:val="24"/>
          <w:lang w:eastAsia="ja-JP"/>
        </w:rPr>
        <w:t xml:space="preserve"> </w:t>
      </w:r>
      <w:r w:rsidR="36E0CA61" w:rsidRPr="00761C42">
        <w:rPr>
          <w:rFonts w:ascii="Times New Roman" w:hAnsi="Times New Roman" w:cs="Times New Roman"/>
          <w:sz w:val="24"/>
          <w:szCs w:val="24"/>
          <w:lang w:eastAsia="ja-JP"/>
        </w:rPr>
        <w:t xml:space="preserve">to </w:t>
      </w:r>
      <w:r w:rsidR="003A1EE2" w:rsidRPr="00761C42">
        <w:rPr>
          <w:rFonts w:ascii="Times New Roman" w:hAnsi="Times New Roman" w:cs="Times New Roman"/>
          <w:sz w:val="24"/>
          <w:szCs w:val="24"/>
          <w:lang w:eastAsia="ja-JP"/>
        </w:rPr>
        <w:t>be paid and give</w:t>
      </w:r>
      <w:r w:rsidR="00542EFA" w:rsidRPr="00761C42">
        <w:rPr>
          <w:rFonts w:ascii="Times New Roman" w:hAnsi="Times New Roman" w:cs="Times New Roman"/>
          <w:sz w:val="24"/>
          <w:szCs w:val="24"/>
          <w:lang w:eastAsia="ja-JP"/>
        </w:rPr>
        <w:t>n</w:t>
      </w:r>
      <w:r w:rsidR="003A1EE2" w:rsidRPr="00761C42">
        <w:rPr>
          <w:rFonts w:ascii="Times New Roman" w:hAnsi="Times New Roman" w:cs="Times New Roman"/>
          <w:sz w:val="24"/>
          <w:szCs w:val="24"/>
          <w:lang w:eastAsia="ja-JP"/>
        </w:rPr>
        <w:t xml:space="preserve"> quarterly, </w:t>
      </w:r>
      <w:r w:rsidR="00074068" w:rsidRPr="00761C42">
        <w:rPr>
          <w:rFonts w:ascii="Times New Roman" w:hAnsi="Times New Roman" w:cs="Times New Roman"/>
          <w:sz w:val="24"/>
          <w:szCs w:val="24"/>
          <w:lang w:eastAsia="ja-JP"/>
        </w:rPr>
        <w:t>rather than annually</w:t>
      </w:r>
      <w:r w:rsidR="008923A0" w:rsidRPr="00761C42">
        <w:rPr>
          <w:rFonts w:ascii="Times New Roman" w:hAnsi="Times New Roman" w:cs="Times New Roman"/>
          <w:sz w:val="24"/>
          <w:szCs w:val="24"/>
          <w:lang w:eastAsia="ja-JP"/>
        </w:rPr>
        <w:t>. For levy payers who are also collection agents, this will</w:t>
      </w:r>
      <w:r w:rsidR="22F48109" w:rsidRPr="00761C42">
        <w:rPr>
          <w:rFonts w:ascii="Times New Roman" w:hAnsi="Times New Roman" w:cs="Times New Roman"/>
          <w:sz w:val="24"/>
          <w:szCs w:val="24"/>
          <w:lang w:eastAsia="ja-JP"/>
        </w:rPr>
        <w:t xml:space="preserve"> </w:t>
      </w:r>
      <w:r w:rsidR="429A5201" w:rsidRPr="00761C42">
        <w:rPr>
          <w:rFonts w:ascii="Times New Roman" w:hAnsi="Times New Roman" w:cs="Times New Roman"/>
          <w:sz w:val="24"/>
          <w:szCs w:val="24"/>
          <w:lang w:eastAsia="ja-JP"/>
        </w:rPr>
        <w:t xml:space="preserve">make compliance administratively easier </w:t>
      </w:r>
      <w:r w:rsidR="00B111F7" w:rsidRPr="00761C42">
        <w:rPr>
          <w:rFonts w:ascii="Times New Roman" w:hAnsi="Times New Roman" w:cs="Times New Roman"/>
          <w:sz w:val="24"/>
          <w:szCs w:val="24"/>
          <w:lang w:eastAsia="ja-JP"/>
        </w:rPr>
        <w:t xml:space="preserve">as they will have consistently </w:t>
      </w:r>
      <w:r w:rsidR="00074068" w:rsidRPr="00761C42">
        <w:rPr>
          <w:rFonts w:ascii="Times New Roman" w:hAnsi="Times New Roman" w:cs="Times New Roman"/>
          <w:sz w:val="24"/>
          <w:szCs w:val="24"/>
          <w:lang w:eastAsia="ja-JP"/>
        </w:rPr>
        <w:t>timed obligations</w:t>
      </w:r>
      <w:r w:rsidR="008923A0" w:rsidRPr="00761C42">
        <w:rPr>
          <w:rFonts w:ascii="Times New Roman" w:hAnsi="Times New Roman" w:cs="Times New Roman"/>
          <w:sz w:val="24"/>
          <w:szCs w:val="24"/>
          <w:lang w:eastAsia="ja-JP"/>
        </w:rPr>
        <w:t xml:space="preserve">. </w:t>
      </w:r>
      <w:r w:rsidR="00C74FE7" w:rsidRPr="00761C42">
        <w:rPr>
          <w:rFonts w:ascii="Times New Roman" w:hAnsi="Times New Roman" w:cs="Times New Roman"/>
          <w:sz w:val="24"/>
          <w:szCs w:val="24"/>
          <w:lang w:eastAsia="ja-JP"/>
        </w:rPr>
        <w:t xml:space="preserve">Specifically, the Amendment Rules will amend the Collection Rules to </w:t>
      </w:r>
      <w:r w:rsidR="675AC2EF" w:rsidRPr="00761C42">
        <w:rPr>
          <w:rFonts w:ascii="Times New Roman" w:hAnsi="Times New Roman" w:cs="Times New Roman"/>
          <w:sz w:val="24"/>
          <w:szCs w:val="24"/>
          <w:lang w:eastAsia="ja-JP"/>
        </w:rPr>
        <w:t>generally</w:t>
      </w:r>
      <w:r w:rsidR="00C74FE7" w:rsidRPr="00761C42">
        <w:rPr>
          <w:rFonts w:ascii="Times New Roman" w:hAnsi="Times New Roman" w:cs="Times New Roman"/>
          <w:sz w:val="24"/>
          <w:szCs w:val="24"/>
          <w:lang w:eastAsia="ja-JP"/>
        </w:rPr>
        <w:t xml:space="preserve"> </w:t>
      </w:r>
      <w:r w:rsidRPr="00761C42">
        <w:rPr>
          <w:rFonts w:ascii="Times New Roman" w:hAnsi="Times New Roman" w:cs="Times New Roman"/>
          <w:sz w:val="24"/>
          <w:szCs w:val="24"/>
          <w:lang w:eastAsia="ja-JP"/>
        </w:rPr>
        <w:t>require</w:t>
      </w:r>
      <w:r w:rsidR="74576B43" w:rsidRPr="00761C42">
        <w:rPr>
          <w:rFonts w:ascii="Times New Roman" w:hAnsi="Times New Roman" w:cs="Times New Roman"/>
          <w:sz w:val="24"/>
          <w:szCs w:val="24"/>
          <w:lang w:eastAsia="ja-JP"/>
        </w:rPr>
        <w:t xml:space="preserve"> after the end of each quarter, rather than after the end of each calendar year</w:t>
      </w:r>
      <w:r w:rsidRPr="00761C42">
        <w:rPr>
          <w:rFonts w:ascii="Times New Roman" w:hAnsi="Times New Roman" w:cs="Times New Roman"/>
          <w:sz w:val="24"/>
          <w:szCs w:val="24"/>
          <w:lang w:eastAsia="ja-JP"/>
        </w:rPr>
        <w:t>:</w:t>
      </w:r>
      <w:r w:rsidR="00C74FE7" w:rsidRPr="00761C42">
        <w:rPr>
          <w:rFonts w:ascii="Times New Roman" w:hAnsi="Times New Roman" w:cs="Times New Roman"/>
          <w:sz w:val="24"/>
          <w:szCs w:val="24"/>
          <w:lang w:eastAsia="ja-JP"/>
        </w:rPr>
        <w:t xml:space="preserve"> </w:t>
      </w:r>
    </w:p>
    <w:p w14:paraId="32658C5A" w14:textId="711D1CDE" w:rsidR="00675A2B" w:rsidRPr="00761C42" w:rsidRDefault="00D8565D" w:rsidP="005E4645">
      <w:pPr>
        <w:pStyle w:val="ListParagraph"/>
        <w:numPr>
          <w:ilvl w:val="0"/>
          <w:numId w:val="8"/>
        </w:numPr>
        <w:spacing w:after="120" w:line="240" w:lineRule="auto"/>
        <w:ind w:left="714" w:hanging="357"/>
        <w:contextualSpacing w:val="0"/>
        <w:rPr>
          <w:rFonts w:ascii="Times New Roman" w:hAnsi="Times New Roman" w:cs="Times New Roman"/>
          <w:sz w:val="24"/>
          <w:szCs w:val="24"/>
          <w:lang w:eastAsia="ja-JP"/>
        </w:rPr>
      </w:pPr>
      <w:r w:rsidRPr="00761C42">
        <w:rPr>
          <w:rFonts w:ascii="Times New Roman" w:hAnsi="Times New Roman" w:cs="Times New Roman"/>
          <w:sz w:val="24"/>
          <w:szCs w:val="24"/>
          <w:lang w:eastAsia="ja-JP"/>
        </w:rPr>
        <w:t xml:space="preserve">the </w:t>
      </w:r>
      <w:r w:rsidR="76B626CF" w:rsidRPr="00761C42">
        <w:rPr>
          <w:rFonts w:ascii="Times New Roman" w:hAnsi="Times New Roman" w:cs="Times New Roman"/>
          <w:sz w:val="24"/>
          <w:szCs w:val="24"/>
          <w:lang w:eastAsia="ja-JP"/>
        </w:rPr>
        <w:t xml:space="preserve">payment of the levy </w:t>
      </w:r>
      <w:r w:rsidR="00EF604C" w:rsidRPr="00761C42">
        <w:rPr>
          <w:rFonts w:ascii="Times New Roman" w:hAnsi="Times New Roman" w:cs="Times New Roman"/>
          <w:sz w:val="24"/>
          <w:szCs w:val="24"/>
          <w:lang w:eastAsia="ja-JP"/>
        </w:rPr>
        <w:t xml:space="preserve">that is </w:t>
      </w:r>
      <w:r w:rsidR="00CD0D27" w:rsidRPr="00761C42">
        <w:rPr>
          <w:rFonts w:ascii="Times New Roman" w:hAnsi="Times New Roman" w:cs="Times New Roman"/>
          <w:sz w:val="24"/>
          <w:szCs w:val="24"/>
          <w:lang w:eastAsia="ja-JP"/>
        </w:rPr>
        <w:t xml:space="preserve">imposed by the </w:t>
      </w:r>
      <w:r w:rsidR="00CD0D27" w:rsidRPr="00761C42">
        <w:rPr>
          <w:rFonts w:ascii="Times New Roman" w:hAnsi="Times New Roman" w:cs="Times New Roman"/>
          <w:i/>
          <w:iCs/>
          <w:sz w:val="24"/>
          <w:szCs w:val="24"/>
          <w:lang w:eastAsia="ja-JP"/>
        </w:rPr>
        <w:t>Primary Industries (Excise) Levies Regulations 2024</w:t>
      </w:r>
      <w:r w:rsidR="009E310F" w:rsidRPr="00761C42">
        <w:rPr>
          <w:rFonts w:ascii="Times New Roman" w:hAnsi="Times New Roman" w:cs="Times New Roman"/>
          <w:i/>
          <w:iCs/>
          <w:sz w:val="24"/>
          <w:szCs w:val="24"/>
          <w:lang w:eastAsia="ja-JP"/>
        </w:rPr>
        <w:t xml:space="preserve"> </w:t>
      </w:r>
      <w:r w:rsidR="009E310F" w:rsidRPr="00761C42">
        <w:rPr>
          <w:rFonts w:ascii="Times New Roman" w:hAnsi="Times New Roman" w:cs="Times New Roman"/>
          <w:sz w:val="24"/>
          <w:szCs w:val="24"/>
          <w:lang w:eastAsia="ja-JP"/>
        </w:rPr>
        <w:t>(</w:t>
      </w:r>
      <w:r w:rsidR="0BCD1040" w:rsidRPr="00761C42">
        <w:rPr>
          <w:rFonts w:ascii="Times New Roman" w:hAnsi="Times New Roman" w:cs="Times New Roman"/>
          <w:sz w:val="24"/>
          <w:szCs w:val="24"/>
          <w:lang w:eastAsia="ja-JP"/>
        </w:rPr>
        <w:t xml:space="preserve">the </w:t>
      </w:r>
      <w:r w:rsidR="009E310F" w:rsidRPr="00761C42">
        <w:rPr>
          <w:rFonts w:ascii="Times New Roman" w:hAnsi="Times New Roman" w:cs="Times New Roman"/>
          <w:sz w:val="24"/>
          <w:szCs w:val="24"/>
          <w:lang w:eastAsia="ja-JP"/>
        </w:rPr>
        <w:t xml:space="preserve">Levies </w:t>
      </w:r>
      <w:r w:rsidR="00EF604C" w:rsidRPr="00761C42">
        <w:rPr>
          <w:rFonts w:ascii="Times New Roman" w:hAnsi="Times New Roman" w:cs="Times New Roman"/>
          <w:sz w:val="24"/>
          <w:szCs w:val="24"/>
          <w:lang w:eastAsia="ja-JP"/>
        </w:rPr>
        <w:t>Regulations</w:t>
      </w:r>
      <w:r w:rsidR="009E310F" w:rsidRPr="00761C42">
        <w:rPr>
          <w:rFonts w:ascii="Times New Roman" w:hAnsi="Times New Roman" w:cs="Times New Roman"/>
          <w:sz w:val="24"/>
          <w:szCs w:val="24"/>
          <w:lang w:eastAsia="ja-JP"/>
        </w:rPr>
        <w:t>)</w:t>
      </w:r>
      <w:r w:rsidR="00CD0D27" w:rsidRPr="00761C42">
        <w:rPr>
          <w:rFonts w:ascii="Times New Roman" w:hAnsi="Times New Roman" w:cs="Times New Roman"/>
          <w:i/>
          <w:iCs/>
          <w:sz w:val="24"/>
          <w:szCs w:val="24"/>
          <w:lang w:eastAsia="ja-JP"/>
        </w:rPr>
        <w:t xml:space="preserve"> </w:t>
      </w:r>
      <w:r w:rsidR="76B626CF" w:rsidRPr="00761C42">
        <w:rPr>
          <w:rFonts w:ascii="Times New Roman" w:hAnsi="Times New Roman" w:cs="Times New Roman"/>
          <w:sz w:val="24"/>
          <w:szCs w:val="24"/>
          <w:lang w:eastAsia="ja-JP"/>
        </w:rPr>
        <w:t xml:space="preserve">on honey that is produced </w:t>
      </w:r>
      <w:r w:rsidR="00E61E10" w:rsidRPr="00761C42">
        <w:rPr>
          <w:rFonts w:ascii="Times New Roman" w:hAnsi="Times New Roman" w:cs="Times New Roman"/>
          <w:sz w:val="24"/>
          <w:szCs w:val="24"/>
          <w:lang w:eastAsia="ja-JP"/>
        </w:rPr>
        <w:t>in Australia by a bee of the species </w:t>
      </w:r>
      <w:r w:rsidR="00E61E10" w:rsidRPr="00761C42">
        <w:rPr>
          <w:rFonts w:ascii="Times New Roman" w:hAnsi="Times New Roman" w:cs="Times New Roman"/>
          <w:i/>
          <w:iCs/>
          <w:sz w:val="24"/>
          <w:szCs w:val="24"/>
          <w:lang w:eastAsia="ja-JP"/>
        </w:rPr>
        <w:t xml:space="preserve">Apis mellifera </w:t>
      </w:r>
      <w:r w:rsidR="76B626CF" w:rsidRPr="00761C42">
        <w:rPr>
          <w:rFonts w:ascii="Times New Roman" w:hAnsi="Times New Roman" w:cs="Times New Roman"/>
          <w:sz w:val="24"/>
          <w:szCs w:val="24"/>
          <w:lang w:eastAsia="ja-JP"/>
        </w:rPr>
        <w:t xml:space="preserve">and </w:t>
      </w:r>
      <w:r w:rsidR="00EF604C" w:rsidRPr="00761C42">
        <w:rPr>
          <w:rFonts w:ascii="Times New Roman" w:hAnsi="Times New Roman" w:cs="Times New Roman"/>
          <w:sz w:val="24"/>
          <w:szCs w:val="24"/>
          <w:lang w:eastAsia="ja-JP"/>
        </w:rPr>
        <w:t xml:space="preserve">is </w:t>
      </w:r>
      <w:r w:rsidR="76B626CF" w:rsidRPr="00761C42">
        <w:rPr>
          <w:rFonts w:ascii="Times New Roman" w:hAnsi="Times New Roman" w:cs="Times New Roman"/>
          <w:sz w:val="24"/>
          <w:szCs w:val="24"/>
          <w:lang w:eastAsia="ja-JP"/>
        </w:rPr>
        <w:t>used</w:t>
      </w:r>
      <w:r w:rsidR="00E61E10" w:rsidRPr="00761C42">
        <w:rPr>
          <w:rFonts w:ascii="Times New Roman" w:hAnsi="Times New Roman" w:cs="Times New Roman"/>
          <w:sz w:val="24"/>
          <w:szCs w:val="24"/>
          <w:lang w:eastAsia="ja-JP"/>
        </w:rPr>
        <w:t xml:space="preserve"> in Australia</w:t>
      </w:r>
      <w:r w:rsidR="76B626CF" w:rsidRPr="00761C42">
        <w:rPr>
          <w:rFonts w:ascii="Times New Roman" w:hAnsi="Times New Roman" w:cs="Times New Roman"/>
          <w:sz w:val="24"/>
          <w:szCs w:val="24"/>
          <w:lang w:eastAsia="ja-JP"/>
        </w:rPr>
        <w:t xml:space="preserve"> in the production of other goods</w:t>
      </w:r>
      <w:r w:rsidR="00675A2B" w:rsidRPr="00761C42">
        <w:rPr>
          <w:rFonts w:ascii="Times New Roman" w:hAnsi="Times New Roman" w:cs="Times New Roman"/>
          <w:sz w:val="24"/>
          <w:szCs w:val="24"/>
          <w:lang w:eastAsia="ja-JP"/>
        </w:rPr>
        <w:t>;</w:t>
      </w:r>
      <w:r w:rsidR="76B626CF" w:rsidRPr="00761C42">
        <w:rPr>
          <w:rFonts w:ascii="Times New Roman" w:hAnsi="Times New Roman" w:cs="Times New Roman"/>
          <w:sz w:val="24"/>
          <w:szCs w:val="24"/>
          <w:lang w:eastAsia="ja-JP"/>
        </w:rPr>
        <w:t xml:space="preserve"> and</w:t>
      </w:r>
    </w:p>
    <w:p w14:paraId="5117CE91" w14:textId="4A177569" w:rsidR="008D63D1" w:rsidRPr="00761C42" w:rsidRDefault="76B626CF" w:rsidP="005E4645">
      <w:pPr>
        <w:pStyle w:val="ListParagraph"/>
        <w:numPr>
          <w:ilvl w:val="0"/>
          <w:numId w:val="8"/>
        </w:numPr>
        <w:spacing w:after="120" w:line="240" w:lineRule="auto"/>
        <w:ind w:left="714" w:hanging="357"/>
        <w:rPr>
          <w:rFonts w:ascii="Times New Roman" w:hAnsi="Times New Roman" w:cs="Times New Roman"/>
          <w:sz w:val="24"/>
          <w:szCs w:val="24"/>
          <w:lang w:eastAsia="ja-JP"/>
        </w:rPr>
      </w:pPr>
      <w:r w:rsidRPr="00761C42">
        <w:rPr>
          <w:rFonts w:ascii="Times New Roman" w:hAnsi="Times New Roman" w:cs="Times New Roman"/>
          <w:sz w:val="24"/>
          <w:szCs w:val="24"/>
          <w:lang w:eastAsia="ja-JP"/>
        </w:rPr>
        <w:t>return</w:t>
      </w:r>
      <w:r w:rsidR="00C314FD" w:rsidRPr="00761C42">
        <w:rPr>
          <w:rFonts w:ascii="Times New Roman" w:hAnsi="Times New Roman" w:cs="Times New Roman"/>
          <w:sz w:val="24"/>
          <w:szCs w:val="24"/>
          <w:lang w:eastAsia="ja-JP"/>
        </w:rPr>
        <w:t>s</w:t>
      </w:r>
      <w:r w:rsidR="00675A2B" w:rsidRPr="00761C42">
        <w:rPr>
          <w:rFonts w:ascii="Times New Roman" w:hAnsi="Times New Roman" w:cs="Times New Roman"/>
          <w:sz w:val="24"/>
          <w:szCs w:val="24"/>
          <w:lang w:eastAsia="ja-JP"/>
        </w:rPr>
        <w:t xml:space="preserve"> </w:t>
      </w:r>
      <w:r w:rsidR="003658CE" w:rsidRPr="00761C42">
        <w:rPr>
          <w:rFonts w:ascii="Times New Roman" w:hAnsi="Times New Roman" w:cs="Times New Roman"/>
          <w:sz w:val="24"/>
          <w:szCs w:val="24"/>
          <w:lang w:eastAsia="ja-JP"/>
        </w:rPr>
        <w:t xml:space="preserve">to be given </w:t>
      </w:r>
      <w:r w:rsidR="007C5625" w:rsidRPr="00761C42">
        <w:rPr>
          <w:rFonts w:ascii="Times New Roman" w:hAnsi="Times New Roman" w:cs="Times New Roman"/>
          <w:sz w:val="24"/>
          <w:szCs w:val="24"/>
          <w:lang w:eastAsia="ja-JP"/>
        </w:rPr>
        <w:t>in relation to</w:t>
      </w:r>
      <w:r w:rsidR="00675A2B" w:rsidRPr="00761C42">
        <w:rPr>
          <w:rFonts w:ascii="Times New Roman" w:hAnsi="Times New Roman" w:cs="Times New Roman"/>
          <w:sz w:val="24"/>
          <w:szCs w:val="24"/>
          <w:lang w:eastAsia="ja-JP"/>
        </w:rPr>
        <w:t xml:space="preserve"> that levy</w:t>
      </w:r>
      <w:r w:rsidR="140D8203" w:rsidRPr="00761C42">
        <w:rPr>
          <w:rFonts w:ascii="Times New Roman" w:hAnsi="Times New Roman" w:cs="Times New Roman"/>
          <w:sz w:val="24"/>
          <w:szCs w:val="24"/>
          <w:lang w:eastAsia="ja-JP"/>
        </w:rPr>
        <w:t>.</w:t>
      </w:r>
      <w:r w:rsidRPr="00761C42">
        <w:rPr>
          <w:rFonts w:ascii="Times New Roman" w:hAnsi="Times New Roman" w:cs="Times New Roman"/>
          <w:sz w:val="24"/>
          <w:szCs w:val="24"/>
          <w:lang w:eastAsia="ja-JP"/>
        </w:rPr>
        <w:t xml:space="preserve"> </w:t>
      </w:r>
    </w:p>
    <w:bookmarkEnd w:id="1"/>
    <w:p w14:paraId="3FAC8C90" w14:textId="26466BDC" w:rsidR="006514B3" w:rsidRPr="00761C42" w:rsidRDefault="006514B3" w:rsidP="005B19D3">
      <w:pPr>
        <w:spacing w:after="0" w:line="240" w:lineRule="auto"/>
        <w:rPr>
          <w:rFonts w:ascii="Times New Roman" w:hAnsi="Times New Roman"/>
          <w:b/>
          <w:bCs/>
          <w:sz w:val="24"/>
          <w:szCs w:val="24"/>
          <w:lang w:eastAsia="ja-JP"/>
        </w:rPr>
      </w:pPr>
    </w:p>
    <w:p w14:paraId="3F38EC54" w14:textId="1FDEC15B" w:rsidR="005B19D3" w:rsidRPr="00761C42" w:rsidRDefault="005B19D3" w:rsidP="005E4645">
      <w:pPr>
        <w:keepNext/>
        <w:keepLines/>
        <w:spacing w:after="0" w:line="240" w:lineRule="auto"/>
        <w:rPr>
          <w:rFonts w:ascii="Times New Roman" w:hAnsi="Times New Roman"/>
          <w:b/>
          <w:bCs/>
          <w:sz w:val="24"/>
          <w:szCs w:val="24"/>
          <w:lang w:eastAsia="ja-JP"/>
        </w:rPr>
      </w:pPr>
      <w:r w:rsidRPr="00761C42">
        <w:rPr>
          <w:rFonts w:ascii="Times New Roman" w:hAnsi="Times New Roman"/>
          <w:b/>
          <w:bCs/>
          <w:sz w:val="24"/>
          <w:szCs w:val="24"/>
          <w:lang w:eastAsia="ja-JP"/>
        </w:rPr>
        <w:t>Background</w:t>
      </w:r>
    </w:p>
    <w:p w14:paraId="6783B8AC" w14:textId="7D6016BF" w:rsidR="002256D1" w:rsidRPr="00761C42" w:rsidRDefault="002256D1" w:rsidP="005E4645">
      <w:pPr>
        <w:keepNext/>
        <w:keepLines/>
        <w:spacing w:before="240" w:after="0" w:line="240" w:lineRule="auto"/>
        <w:rPr>
          <w:rFonts w:ascii="Times New Roman" w:hAnsi="Times New Roman"/>
          <w:sz w:val="24"/>
          <w:szCs w:val="24"/>
          <w:lang w:eastAsia="ja-JP"/>
        </w:rPr>
      </w:pPr>
      <w:r w:rsidRPr="00761C42">
        <w:rPr>
          <w:rFonts w:ascii="Times New Roman" w:hAnsi="Times New Roman"/>
          <w:sz w:val="24"/>
          <w:szCs w:val="24"/>
          <w:lang w:eastAsia="ja-JP"/>
        </w:rPr>
        <w:t>The agricultural levy and charge system, known as the agricultural levy system, is a long-standing partnership between industry and the Australian Government to facilitate industry investment in strategic activities. Levies and charges are generally payable by farmers, producers, processors and exporters.</w:t>
      </w:r>
    </w:p>
    <w:p w14:paraId="064760F5" w14:textId="77777777" w:rsidR="00B25EE7" w:rsidRPr="00761C42" w:rsidRDefault="00B25EE7" w:rsidP="005B19D3">
      <w:pPr>
        <w:spacing w:after="0" w:line="240" w:lineRule="auto"/>
        <w:rPr>
          <w:rFonts w:ascii="Times New Roman" w:hAnsi="Times New Roman"/>
          <w:sz w:val="24"/>
          <w:szCs w:val="24"/>
          <w:lang w:eastAsia="ja-JP"/>
        </w:rPr>
      </w:pPr>
    </w:p>
    <w:p w14:paraId="03A1DB61" w14:textId="58E5B308" w:rsidR="00B25EE7" w:rsidRPr="00761C42" w:rsidRDefault="00B25EE7" w:rsidP="005B19D3">
      <w:pPr>
        <w:spacing w:after="0" w:line="240" w:lineRule="auto"/>
        <w:rPr>
          <w:rFonts w:ascii="Times New Roman" w:hAnsi="Times New Roman"/>
          <w:sz w:val="24"/>
          <w:szCs w:val="24"/>
          <w:lang w:eastAsia="ja-JP"/>
        </w:rPr>
      </w:pPr>
      <w:r w:rsidRPr="00761C42">
        <w:rPr>
          <w:rFonts w:ascii="Times New Roman" w:hAnsi="Times New Roman"/>
          <w:sz w:val="24"/>
          <w:szCs w:val="24"/>
          <w:lang w:eastAsia="ja-JP"/>
        </w:rPr>
        <w:t xml:space="preserve">The Collection Rules set out detailed requirements for the collection of levies and charges for each </w:t>
      </w:r>
      <w:r w:rsidR="00DA2B9D" w:rsidRPr="00761C42">
        <w:rPr>
          <w:rFonts w:ascii="Times New Roman" w:hAnsi="Times New Roman"/>
          <w:sz w:val="24"/>
          <w:szCs w:val="24"/>
          <w:lang w:eastAsia="ja-JP"/>
        </w:rPr>
        <w:t xml:space="preserve">product </w:t>
      </w:r>
      <w:r w:rsidRPr="00761C42">
        <w:rPr>
          <w:rFonts w:ascii="Times New Roman" w:hAnsi="Times New Roman"/>
          <w:sz w:val="24"/>
          <w:szCs w:val="24"/>
          <w:lang w:eastAsia="ja-JP"/>
        </w:rPr>
        <w:t xml:space="preserve">that is subject to a levy </w:t>
      </w:r>
      <w:r w:rsidR="002D6E54" w:rsidRPr="00761C42">
        <w:rPr>
          <w:rFonts w:ascii="Times New Roman" w:hAnsi="Times New Roman"/>
          <w:sz w:val="24"/>
          <w:szCs w:val="24"/>
          <w:lang w:eastAsia="ja-JP"/>
        </w:rPr>
        <w:t xml:space="preserve">or charge </w:t>
      </w:r>
      <w:r w:rsidR="3C860AB8" w:rsidRPr="00761C42">
        <w:rPr>
          <w:rFonts w:ascii="Times New Roman" w:hAnsi="Times New Roman"/>
          <w:sz w:val="24"/>
          <w:szCs w:val="24"/>
          <w:lang w:eastAsia="ja-JP"/>
        </w:rPr>
        <w:t>imposed under the Levies Regulations</w:t>
      </w:r>
      <w:r w:rsidR="002D6E54" w:rsidRPr="00761C42">
        <w:rPr>
          <w:rFonts w:ascii="Times New Roman" w:hAnsi="Times New Roman"/>
          <w:i/>
          <w:iCs/>
          <w:sz w:val="24"/>
          <w:szCs w:val="24"/>
          <w:lang w:eastAsia="ja-JP"/>
        </w:rPr>
        <w:t xml:space="preserve"> </w:t>
      </w:r>
      <w:r w:rsidR="002D6E54" w:rsidRPr="00761C42">
        <w:rPr>
          <w:rFonts w:ascii="Times New Roman" w:hAnsi="Times New Roman"/>
          <w:sz w:val="24"/>
          <w:szCs w:val="24"/>
          <w:lang w:eastAsia="ja-JP"/>
        </w:rPr>
        <w:t xml:space="preserve">or the </w:t>
      </w:r>
      <w:r w:rsidR="002D6E54" w:rsidRPr="00761C42">
        <w:rPr>
          <w:rFonts w:ascii="Times New Roman" w:hAnsi="Times New Roman"/>
          <w:i/>
          <w:iCs/>
          <w:sz w:val="24"/>
          <w:szCs w:val="24"/>
          <w:lang w:eastAsia="ja-JP"/>
        </w:rPr>
        <w:t>Primary Industries (Customs) Charges Regulations 2024</w:t>
      </w:r>
      <w:r w:rsidR="3C860AB8" w:rsidRPr="00761C42">
        <w:rPr>
          <w:rFonts w:ascii="Times New Roman" w:hAnsi="Times New Roman"/>
          <w:sz w:val="24"/>
          <w:szCs w:val="24"/>
          <w:lang w:eastAsia="ja-JP"/>
        </w:rPr>
        <w:t xml:space="preserve">. These requirements relevantly include when persons </w:t>
      </w:r>
      <w:r w:rsidRPr="00761C42">
        <w:rPr>
          <w:rFonts w:ascii="Times New Roman" w:hAnsi="Times New Roman"/>
          <w:sz w:val="24"/>
          <w:szCs w:val="24"/>
          <w:lang w:eastAsia="ja-JP"/>
        </w:rPr>
        <w:t xml:space="preserve">are </w:t>
      </w:r>
      <w:r w:rsidR="3C860AB8" w:rsidRPr="00761C42">
        <w:rPr>
          <w:rFonts w:ascii="Times New Roman" w:hAnsi="Times New Roman"/>
          <w:sz w:val="24"/>
          <w:szCs w:val="24"/>
          <w:lang w:eastAsia="ja-JP"/>
        </w:rPr>
        <w:t>liable</w:t>
      </w:r>
      <w:r w:rsidRPr="00761C42">
        <w:rPr>
          <w:rFonts w:ascii="Times New Roman" w:hAnsi="Times New Roman"/>
          <w:sz w:val="24"/>
          <w:szCs w:val="24"/>
          <w:lang w:eastAsia="ja-JP"/>
        </w:rPr>
        <w:t xml:space="preserve"> to </w:t>
      </w:r>
      <w:r w:rsidR="3C860AB8" w:rsidRPr="00761C42">
        <w:rPr>
          <w:rFonts w:ascii="Times New Roman" w:hAnsi="Times New Roman"/>
          <w:sz w:val="24"/>
          <w:szCs w:val="24"/>
          <w:lang w:eastAsia="ja-JP"/>
        </w:rPr>
        <w:t xml:space="preserve">pay levy </w:t>
      </w:r>
      <w:r w:rsidR="002D6E54" w:rsidRPr="00761C42">
        <w:rPr>
          <w:rFonts w:ascii="Times New Roman" w:hAnsi="Times New Roman"/>
          <w:sz w:val="24"/>
          <w:szCs w:val="24"/>
          <w:lang w:eastAsia="ja-JP"/>
        </w:rPr>
        <w:t xml:space="preserve">or charge </w:t>
      </w:r>
      <w:r w:rsidR="3C860AB8" w:rsidRPr="00761C42">
        <w:rPr>
          <w:rFonts w:ascii="Times New Roman" w:hAnsi="Times New Roman"/>
          <w:sz w:val="24"/>
          <w:szCs w:val="24"/>
          <w:lang w:eastAsia="ja-JP"/>
        </w:rPr>
        <w:t>and to give a return</w:t>
      </w:r>
      <w:r w:rsidRPr="00761C42">
        <w:rPr>
          <w:rFonts w:ascii="Times New Roman" w:hAnsi="Times New Roman"/>
          <w:sz w:val="24"/>
          <w:szCs w:val="24"/>
          <w:lang w:eastAsia="ja-JP"/>
        </w:rPr>
        <w:t xml:space="preserve"> of </w:t>
      </w:r>
      <w:r w:rsidR="3C860AB8" w:rsidRPr="00761C42">
        <w:rPr>
          <w:rFonts w:ascii="Times New Roman" w:hAnsi="Times New Roman"/>
          <w:sz w:val="24"/>
          <w:szCs w:val="24"/>
          <w:lang w:eastAsia="ja-JP"/>
        </w:rPr>
        <w:t>information in relation to that levy</w:t>
      </w:r>
      <w:r w:rsidR="002D6E54" w:rsidRPr="00761C42">
        <w:rPr>
          <w:rFonts w:ascii="Times New Roman" w:hAnsi="Times New Roman"/>
          <w:sz w:val="24"/>
          <w:szCs w:val="24"/>
          <w:lang w:eastAsia="ja-JP"/>
        </w:rPr>
        <w:t xml:space="preserve"> or charge</w:t>
      </w:r>
      <w:r w:rsidRPr="00761C42">
        <w:rPr>
          <w:rFonts w:ascii="Times New Roman" w:hAnsi="Times New Roman"/>
          <w:sz w:val="24"/>
          <w:szCs w:val="24"/>
          <w:lang w:eastAsia="ja-JP"/>
        </w:rPr>
        <w:t>.</w:t>
      </w:r>
    </w:p>
    <w:p w14:paraId="01DFB16C" w14:textId="77777777" w:rsidR="002256D1" w:rsidRPr="00761C42" w:rsidRDefault="002256D1" w:rsidP="005B19D3">
      <w:pPr>
        <w:spacing w:after="0" w:line="240" w:lineRule="auto"/>
        <w:rPr>
          <w:rFonts w:ascii="Times New Roman" w:hAnsi="Times New Roman"/>
          <w:sz w:val="24"/>
          <w:szCs w:val="24"/>
          <w:lang w:eastAsia="ja-JP"/>
        </w:rPr>
      </w:pPr>
    </w:p>
    <w:p w14:paraId="5D9BBCB6" w14:textId="36B6159E" w:rsidR="005B19D3" w:rsidRPr="00761C42" w:rsidRDefault="002256D1" w:rsidP="005B19D3">
      <w:pPr>
        <w:spacing w:after="0" w:line="240" w:lineRule="auto"/>
        <w:rPr>
          <w:rFonts w:ascii="Times New Roman" w:hAnsi="Times New Roman"/>
          <w:sz w:val="24"/>
          <w:szCs w:val="24"/>
          <w:lang w:eastAsia="ja-JP"/>
        </w:rPr>
      </w:pPr>
      <w:r w:rsidRPr="00761C42">
        <w:rPr>
          <w:rFonts w:ascii="Times New Roman" w:hAnsi="Times New Roman"/>
          <w:sz w:val="24"/>
          <w:szCs w:val="24"/>
          <w:lang w:eastAsia="ja-JP"/>
        </w:rPr>
        <w:t xml:space="preserve">Amounts </w:t>
      </w:r>
      <w:r w:rsidR="00220432" w:rsidRPr="00761C42">
        <w:rPr>
          <w:rFonts w:ascii="Times New Roman" w:hAnsi="Times New Roman"/>
          <w:sz w:val="24"/>
          <w:szCs w:val="24"/>
          <w:lang w:eastAsia="ja-JP"/>
        </w:rPr>
        <w:t xml:space="preserve">equal to the collected levy and charge are generally disbursed under the </w:t>
      </w:r>
      <w:r w:rsidR="00220432" w:rsidRPr="00761C42">
        <w:rPr>
          <w:rFonts w:ascii="Times New Roman" w:hAnsi="Times New Roman"/>
          <w:i/>
          <w:iCs/>
          <w:sz w:val="24"/>
          <w:szCs w:val="24"/>
          <w:lang w:eastAsia="ja-JP"/>
        </w:rPr>
        <w:t xml:space="preserve">Primary Industries Levies and Charges Disbursement Act 2024 </w:t>
      </w:r>
      <w:r w:rsidR="00220432" w:rsidRPr="00761C42">
        <w:rPr>
          <w:rFonts w:ascii="Times New Roman" w:hAnsi="Times New Roman"/>
          <w:sz w:val="24"/>
          <w:szCs w:val="24"/>
          <w:lang w:eastAsia="ja-JP"/>
        </w:rPr>
        <w:t>by the Commonwealth to recipient</w:t>
      </w:r>
      <w:r w:rsidR="00C1304B" w:rsidRPr="00761C42">
        <w:rPr>
          <w:rFonts w:ascii="Times New Roman" w:hAnsi="Times New Roman"/>
          <w:sz w:val="24"/>
          <w:szCs w:val="24"/>
          <w:lang w:eastAsia="ja-JP"/>
        </w:rPr>
        <w:t xml:space="preserve"> bodies and other entities to support activities the levies and charges were imposed to fund. This includes research and development</w:t>
      </w:r>
      <w:r w:rsidR="0096534F" w:rsidRPr="00761C42">
        <w:rPr>
          <w:rFonts w:ascii="Times New Roman" w:hAnsi="Times New Roman"/>
          <w:sz w:val="24"/>
          <w:szCs w:val="24"/>
          <w:lang w:eastAsia="ja-JP"/>
        </w:rPr>
        <w:t>, marketing, biosecurity activities, biosecurity responses, and National Residue Survey testing.</w:t>
      </w:r>
    </w:p>
    <w:p w14:paraId="6623AC7E" w14:textId="77777777" w:rsidR="00F2492F" w:rsidRPr="00761C42" w:rsidRDefault="00F2492F" w:rsidP="005B19D3">
      <w:pPr>
        <w:spacing w:after="0" w:line="240" w:lineRule="auto"/>
        <w:rPr>
          <w:rFonts w:ascii="Times New Roman" w:hAnsi="Times New Roman"/>
          <w:b/>
          <w:bCs/>
          <w:sz w:val="24"/>
          <w:szCs w:val="24"/>
          <w:lang w:eastAsia="ja-JP"/>
        </w:rPr>
      </w:pPr>
    </w:p>
    <w:p w14:paraId="3AA37B3E" w14:textId="613FC2DE" w:rsidR="005B19D3" w:rsidRPr="00761C42" w:rsidRDefault="005B19D3" w:rsidP="005B19D3">
      <w:pPr>
        <w:spacing w:after="0" w:line="240" w:lineRule="auto"/>
        <w:rPr>
          <w:rFonts w:ascii="Times New Roman" w:hAnsi="Times New Roman"/>
          <w:b/>
          <w:bCs/>
          <w:sz w:val="24"/>
          <w:szCs w:val="24"/>
          <w:lang w:eastAsia="ja-JP"/>
        </w:rPr>
      </w:pPr>
      <w:r w:rsidRPr="00761C42">
        <w:rPr>
          <w:rFonts w:ascii="Times New Roman" w:hAnsi="Times New Roman"/>
          <w:b/>
          <w:bCs/>
          <w:sz w:val="24"/>
          <w:szCs w:val="24"/>
          <w:lang w:eastAsia="ja-JP"/>
        </w:rPr>
        <w:t>Impact and Effect</w:t>
      </w:r>
    </w:p>
    <w:p w14:paraId="3A4C5012" w14:textId="2ABB6446" w:rsidR="009C36F8" w:rsidRPr="00761C42" w:rsidRDefault="3F2C960F">
      <w:pPr>
        <w:spacing w:before="240" w:after="0" w:line="240" w:lineRule="auto"/>
        <w:rPr>
          <w:rFonts w:ascii="Times New Roman" w:hAnsi="Times New Roman" w:cs="Times New Roman"/>
          <w:sz w:val="24"/>
          <w:szCs w:val="24"/>
          <w:lang w:eastAsia="ja-JP"/>
        </w:rPr>
      </w:pPr>
      <w:r w:rsidRPr="00761C42">
        <w:rPr>
          <w:rFonts w:ascii="Times New Roman" w:hAnsi="Times New Roman" w:cs="Times New Roman"/>
          <w:sz w:val="24"/>
          <w:szCs w:val="24"/>
          <w:lang w:eastAsia="ja-JP"/>
        </w:rPr>
        <w:t xml:space="preserve">The </w:t>
      </w:r>
      <w:r w:rsidR="570138D3" w:rsidRPr="00761C42">
        <w:rPr>
          <w:rFonts w:ascii="Times New Roman" w:hAnsi="Times New Roman" w:cs="Times New Roman"/>
          <w:sz w:val="24"/>
          <w:szCs w:val="24"/>
          <w:lang w:eastAsia="ja-JP"/>
        </w:rPr>
        <w:t>amendments</w:t>
      </w:r>
      <w:r w:rsidRPr="00761C42">
        <w:rPr>
          <w:rFonts w:ascii="Times New Roman" w:hAnsi="Times New Roman" w:cs="Times New Roman"/>
          <w:sz w:val="24"/>
          <w:szCs w:val="24"/>
          <w:lang w:eastAsia="ja-JP"/>
        </w:rPr>
        <w:t xml:space="preserve"> </w:t>
      </w:r>
      <w:r w:rsidR="14D4430F" w:rsidRPr="00761C42">
        <w:rPr>
          <w:rFonts w:ascii="Times New Roman" w:hAnsi="Times New Roman" w:cs="Times New Roman"/>
          <w:sz w:val="24"/>
          <w:szCs w:val="24"/>
          <w:lang w:eastAsia="ja-JP"/>
        </w:rPr>
        <w:t>are intended to make it easier for certain</w:t>
      </w:r>
      <w:r w:rsidR="00F2492F" w:rsidRPr="00761C42">
        <w:rPr>
          <w:rFonts w:ascii="Times New Roman" w:hAnsi="Times New Roman" w:cs="Times New Roman"/>
          <w:sz w:val="24"/>
          <w:szCs w:val="24"/>
          <w:lang w:eastAsia="ja-JP"/>
        </w:rPr>
        <w:t xml:space="preserve"> persons required to make payments and give returns in relation to the honey levy as both a levy payer and a collection agent</w:t>
      </w:r>
      <w:r w:rsidR="33CDA6CC" w:rsidRPr="00761C42">
        <w:rPr>
          <w:rFonts w:ascii="Times New Roman" w:hAnsi="Times New Roman" w:cs="Times New Roman"/>
          <w:sz w:val="24"/>
          <w:szCs w:val="24"/>
          <w:lang w:eastAsia="ja-JP"/>
        </w:rPr>
        <w:t xml:space="preserve"> by aligning requi</w:t>
      </w:r>
      <w:r w:rsidR="00614C89" w:rsidRPr="00761C42">
        <w:rPr>
          <w:rFonts w:ascii="Times New Roman" w:hAnsi="Times New Roman" w:cs="Times New Roman"/>
          <w:sz w:val="24"/>
          <w:szCs w:val="24"/>
          <w:lang w:eastAsia="ja-JP"/>
        </w:rPr>
        <w:t>r</w:t>
      </w:r>
      <w:r w:rsidR="33CDA6CC" w:rsidRPr="00761C42">
        <w:rPr>
          <w:rFonts w:ascii="Times New Roman" w:hAnsi="Times New Roman" w:cs="Times New Roman"/>
          <w:sz w:val="24"/>
          <w:szCs w:val="24"/>
          <w:lang w:eastAsia="ja-JP"/>
        </w:rPr>
        <w:t>ements to be on a quarterly rather than annual b</w:t>
      </w:r>
      <w:r w:rsidR="00614C89" w:rsidRPr="00761C42">
        <w:rPr>
          <w:rFonts w:ascii="Times New Roman" w:hAnsi="Times New Roman" w:cs="Times New Roman"/>
          <w:sz w:val="24"/>
          <w:szCs w:val="24"/>
          <w:lang w:eastAsia="ja-JP"/>
        </w:rPr>
        <w:t>a</w:t>
      </w:r>
      <w:r w:rsidR="33CDA6CC" w:rsidRPr="00761C42">
        <w:rPr>
          <w:rFonts w:ascii="Times New Roman" w:hAnsi="Times New Roman" w:cs="Times New Roman"/>
          <w:sz w:val="24"/>
          <w:szCs w:val="24"/>
          <w:lang w:eastAsia="ja-JP"/>
        </w:rPr>
        <w:t>sis</w:t>
      </w:r>
      <w:r w:rsidRPr="00761C42">
        <w:rPr>
          <w:rFonts w:ascii="Times New Roman" w:hAnsi="Times New Roman" w:cs="Times New Roman"/>
          <w:sz w:val="24"/>
          <w:szCs w:val="24"/>
          <w:lang w:eastAsia="ja-JP"/>
        </w:rPr>
        <w:t>.</w:t>
      </w:r>
      <w:r w:rsidR="00F2492F" w:rsidRPr="00761C42">
        <w:rPr>
          <w:rFonts w:ascii="Times New Roman" w:hAnsi="Times New Roman" w:cs="Times New Roman"/>
          <w:sz w:val="24"/>
          <w:szCs w:val="24"/>
          <w:lang w:eastAsia="ja-JP"/>
        </w:rPr>
        <w:t xml:space="preserve"> </w:t>
      </w:r>
    </w:p>
    <w:p w14:paraId="06FB8CFA" w14:textId="77777777" w:rsidR="005013A9" w:rsidRPr="00761C42" w:rsidRDefault="005013A9" w:rsidP="005E4645">
      <w:pPr>
        <w:spacing w:after="0" w:line="240" w:lineRule="auto"/>
        <w:rPr>
          <w:rFonts w:ascii="Times New Roman" w:hAnsi="Times New Roman" w:cs="Times New Roman"/>
          <w:sz w:val="24"/>
          <w:szCs w:val="24"/>
          <w:lang w:eastAsia="ja-JP"/>
        </w:rPr>
      </w:pPr>
    </w:p>
    <w:p w14:paraId="2FD7C317" w14:textId="7AA9F033" w:rsidR="005013A9" w:rsidRPr="00761C42" w:rsidRDefault="005013A9" w:rsidP="005013A9">
      <w:pPr>
        <w:spacing w:after="120" w:line="240" w:lineRule="auto"/>
        <w:rPr>
          <w:rFonts w:ascii="Times New Roman" w:hAnsi="Times New Roman" w:cs="Times New Roman"/>
          <w:color w:val="000000"/>
          <w:sz w:val="24"/>
          <w:szCs w:val="24"/>
        </w:rPr>
      </w:pPr>
      <w:r w:rsidRPr="00761C42">
        <w:rPr>
          <w:rFonts w:ascii="Times New Roman" w:hAnsi="Times New Roman" w:cs="Times New Roman"/>
          <w:sz w:val="24"/>
          <w:szCs w:val="24"/>
          <w:lang w:eastAsia="ja-JP"/>
        </w:rPr>
        <w:t>There are existing provisions in the Collection Rules that generally require collection agents to, after the end of each quarter:</w:t>
      </w:r>
      <w:r w:rsidRPr="00761C42">
        <w:rPr>
          <w:rFonts w:ascii="Times New Roman" w:hAnsi="Times New Roman" w:cs="Times New Roman"/>
          <w:color w:val="000000" w:themeColor="text1"/>
          <w:sz w:val="24"/>
          <w:szCs w:val="24"/>
        </w:rPr>
        <w:t xml:space="preserve"> </w:t>
      </w:r>
    </w:p>
    <w:p w14:paraId="03641509" w14:textId="77777777" w:rsidR="005013A9" w:rsidRPr="00761C42" w:rsidRDefault="005013A9" w:rsidP="005013A9">
      <w:pPr>
        <w:pStyle w:val="ListParagraph"/>
        <w:numPr>
          <w:ilvl w:val="0"/>
          <w:numId w:val="9"/>
        </w:numPr>
        <w:spacing w:after="120" w:line="240" w:lineRule="auto"/>
        <w:contextualSpacing w:val="0"/>
        <w:rPr>
          <w:rFonts w:ascii="Times New Roman" w:hAnsi="Times New Roman" w:cs="Times New Roman"/>
          <w:sz w:val="24"/>
          <w:szCs w:val="24"/>
          <w:lang w:eastAsia="ja-JP"/>
        </w:rPr>
      </w:pPr>
      <w:r w:rsidRPr="00761C42">
        <w:rPr>
          <w:rFonts w:ascii="Times New Roman" w:hAnsi="Times New Roman" w:cs="Times New Roman"/>
          <w:color w:val="000000"/>
          <w:sz w:val="24"/>
          <w:szCs w:val="24"/>
        </w:rPr>
        <w:t>pay amounts, o</w:t>
      </w:r>
      <w:r w:rsidRPr="00761C42">
        <w:rPr>
          <w:rFonts w:ascii="Times New Roman" w:hAnsi="Times New Roman" w:cs="Times New Roman"/>
          <w:sz w:val="24"/>
          <w:szCs w:val="24"/>
          <w:lang w:eastAsia="ja-JP"/>
        </w:rPr>
        <w:t>n behalf of levy payers, equal to the amount of the levy imposed on honey that is sold by the levy payer in the quarter to a business purchaser; and</w:t>
      </w:r>
    </w:p>
    <w:p w14:paraId="63DEB8D7" w14:textId="1A0D7CB4" w:rsidR="009C36F8" w:rsidRPr="00761C42" w:rsidRDefault="005013A9" w:rsidP="005E4645">
      <w:pPr>
        <w:pStyle w:val="ListParagraph"/>
        <w:numPr>
          <w:ilvl w:val="0"/>
          <w:numId w:val="9"/>
        </w:numPr>
        <w:spacing w:after="0" w:line="240" w:lineRule="auto"/>
        <w:rPr>
          <w:rFonts w:ascii="Times New Roman" w:hAnsi="Times New Roman" w:cs="Times New Roman"/>
          <w:sz w:val="24"/>
          <w:szCs w:val="24"/>
          <w:lang w:eastAsia="ja-JP"/>
        </w:rPr>
      </w:pPr>
      <w:r w:rsidRPr="00761C42">
        <w:rPr>
          <w:rFonts w:ascii="Times New Roman" w:hAnsi="Times New Roman" w:cs="Times New Roman"/>
          <w:sz w:val="24"/>
          <w:szCs w:val="24"/>
          <w:lang w:eastAsia="ja-JP"/>
        </w:rPr>
        <w:t xml:space="preserve">give a return in relation to those amounts.   </w:t>
      </w:r>
    </w:p>
    <w:p w14:paraId="40204956" w14:textId="77777777" w:rsidR="00681137" w:rsidRPr="00761C42" w:rsidRDefault="00681137" w:rsidP="005B19D3">
      <w:pPr>
        <w:spacing w:after="0" w:line="240" w:lineRule="auto"/>
        <w:rPr>
          <w:rFonts w:ascii="Times New Roman" w:hAnsi="Times New Roman"/>
          <w:sz w:val="24"/>
          <w:szCs w:val="24"/>
          <w:lang w:eastAsia="ja-JP"/>
        </w:rPr>
      </w:pPr>
    </w:p>
    <w:p w14:paraId="797AA3FD" w14:textId="77777777" w:rsidR="005B19D3" w:rsidRPr="00761C42" w:rsidRDefault="005B19D3" w:rsidP="005B19D3">
      <w:pPr>
        <w:spacing w:after="0" w:line="240" w:lineRule="auto"/>
        <w:rPr>
          <w:rFonts w:ascii="Times New Roman" w:hAnsi="Times New Roman"/>
          <w:b/>
          <w:bCs/>
          <w:sz w:val="24"/>
          <w:szCs w:val="24"/>
          <w:lang w:eastAsia="ja-JP"/>
        </w:rPr>
      </w:pPr>
      <w:r w:rsidRPr="00761C42">
        <w:rPr>
          <w:rFonts w:ascii="Times New Roman" w:hAnsi="Times New Roman"/>
          <w:b/>
          <w:bCs/>
          <w:sz w:val="24"/>
          <w:szCs w:val="24"/>
          <w:lang w:eastAsia="ja-JP"/>
        </w:rPr>
        <w:t>Consultation</w:t>
      </w:r>
    </w:p>
    <w:p w14:paraId="2BAC33EB" w14:textId="2AD4593D" w:rsidR="005B19D3" w:rsidRPr="00761C42" w:rsidRDefault="009355CC" w:rsidP="00A437AF">
      <w:pPr>
        <w:spacing w:before="240" w:after="0" w:line="240" w:lineRule="auto"/>
        <w:rPr>
          <w:rFonts w:ascii="Times New Roman" w:hAnsi="Times New Roman"/>
          <w:sz w:val="24"/>
          <w:szCs w:val="24"/>
          <w:lang w:eastAsia="ja-JP"/>
        </w:rPr>
      </w:pPr>
      <w:r w:rsidRPr="00761C42">
        <w:rPr>
          <w:rFonts w:ascii="Times New Roman" w:hAnsi="Times New Roman"/>
          <w:sz w:val="24"/>
          <w:szCs w:val="24"/>
          <w:lang w:eastAsia="ja-JP"/>
        </w:rPr>
        <w:t xml:space="preserve">The measures in these </w:t>
      </w:r>
      <w:r w:rsidR="00B85D40" w:rsidRPr="00761C42">
        <w:rPr>
          <w:rFonts w:ascii="Times New Roman" w:hAnsi="Times New Roman"/>
          <w:sz w:val="24"/>
          <w:szCs w:val="24"/>
          <w:lang w:eastAsia="ja-JP"/>
        </w:rPr>
        <w:t>Rules</w:t>
      </w:r>
      <w:r w:rsidRPr="00761C42">
        <w:rPr>
          <w:rFonts w:ascii="Times New Roman" w:hAnsi="Times New Roman"/>
          <w:sz w:val="24"/>
          <w:szCs w:val="24"/>
          <w:lang w:eastAsia="ja-JP"/>
        </w:rPr>
        <w:t xml:space="preserve"> were developed in consultation with </w:t>
      </w:r>
      <w:r w:rsidR="180CC858" w:rsidRPr="00761C42">
        <w:rPr>
          <w:rFonts w:ascii="Times New Roman" w:hAnsi="Times New Roman"/>
          <w:sz w:val="24"/>
          <w:szCs w:val="24"/>
          <w:lang w:eastAsia="ja-JP"/>
        </w:rPr>
        <w:t xml:space="preserve">the Australian </w:t>
      </w:r>
      <w:proofErr w:type="gramStart"/>
      <w:r w:rsidR="180CC858" w:rsidRPr="00761C42">
        <w:rPr>
          <w:rFonts w:ascii="Times New Roman" w:hAnsi="Times New Roman"/>
          <w:sz w:val="24"/>
          <w:szCs w:val="24"/>
          <w:lang w:eastAsia="ja-JP"/>
        </w:rPr>
        <w:t>Honey Bee</w:t>
      </w:r>
      <w:proofErr w:type="gramEnd"/>
      <w:r w:rsidR="180CC858" w:rsidRPr="00761C42">
        <w:rPr>
          <w:rFonts w:ascii="Times New Roman" w:hAnsi="Times New Roman"/>
          <w:sz w:val="24"/>
          <w:szCs w:val="24"/>
          <w:lang w:eastAsia="ja-JP"/>
        </w:rPr>
        <w:t xml:space="preserve"> Industry Council</w:t>
      </w:r>
      <w:r w:rsidR="006C63E6" w:rsidRPr="00761C42">
        <w:rPr>
          <w:rFonts w:ascii="Times New Roman" w:hAnsi="Times New Roman"/>
          <w:sz w:val="24"/>
          <w:szCs w:val="24"/>
          <w:lang w:eastAsia="ja-JP"/>
        </w:rPr>
        <w:t xml:space="preserve"> (AHBIC)</w:t>
      </w:r>
      <w:r w:rsidR="180CC858" w:rsidRPr="00761C42">
        <w:rPr>
          <w:rFonts w:ascii="Times New Roman" w:hAnsi="Times New Roman"/>
          <w:sz w:val="24"/>
          <w:szCs w:val="24"/>
          <w:lang w:eastAsia="ja-JP"/>
        </w:rPr>
        <w:t>.</w:t>
      </w:r>
      <w:r w:rsidR="006C63E6" w:rsidRPr="00761C42">
        <w:rPr>
          <w:rFonts w:ascii="Times New Roman" w:hAnsi="Times New Roman"/>
          <w:sz w:val="24"/>
          <w:szCs w:val="24"/>
          <w:lang w:eastAsia="ja-JP"/>
        </w:rPr>
        <w:t xml:space="preserve"> AHBIC </w:t>
      </w:r>
      <w:r w:rsidR="003C7B8F" w:rsidRPr="00761C42">
        <w:rPr>
          <w:rFonts w:ascii="Times New Roman" w:hAnsi="Times New Roman"/>
          <w:sz w:val="24"/>
          <w:szCs w:val="24"/>
          <w:lang w:eastAsia="ja-JP"/>
        </w:rPr>
        <w:t>is</w:t>
      </w:r>
      <w:r w:rsidR="006C63E6" w:rsidRPr="00761C42">
        <w:rPr>
          <w:rFonts w:ascii="Times New Roman" w:hAnsi="Times New Roman"/>
          <w:sz w:val="24"/>
          <w:szCs w:val="24"/>
          <w:lang w:eastAsia="ja-JP"/>
        </w:rPr>
        <w:t xml:space="preserve"> the </w:t>
      </w:r>
      <w:r w:rsidR="00AC1A84" w:rsidRPr="00761C42">
        <w:rPr>
          <w:rFonts w:ascii="Times New Roman" w:hAnsi="Times New Roman"/>
          <w:sz w:val="24"/>
          <w:szCs w:val="24"/>
          <w:lang w:eastAsia="ja-JP"/>
        </w:rPr>
        <w:t>national</w:t>
      </w:r>
      <w:r w:rsidR="006C63E6" w:rsidRPr="00761C42">
        <w:rPr>
          <w:rFonts w:ascii="Times New Roman" w:hAnsi="Times New Roman"/>
          <w:sz w:val="24"/>
          <w:szCs w:val="24"/>
          <w:lang w:eastAsia="ja-JP"/>
        </w:rPr>
        <w:t xml:space="preserve"> </w:t>
      </w:r>
      <w:r w:rsidR="00A4219E" w:rsidRPr="00761C42">
        <w:rPr>
          <w:rFonts w:ascii="Times New Roman" w:hAnsi="Times New Roman"/>
          <w:sz w:val="24"/>
          <w:szCs w:val="24"/>
          <w:lang w:eastAsia="ja-JP"/>
        </w:rPr>
        <w:t xml:space="preserve">representative body for the </w:t>
      </w:r>
      <w:proofErr w:type="gramStart"/>
      <w:r w:rsidR="00A4219E" w:rsidRPr="00761C42">
        <w:rPr>
          <w:rFonts w:ascii="Times New Roman" w:hAnsi="Times New Roman"/>
          <w:sz w:val="24"/>
          <w:szCs w:val="24"/>
          <w:lang w:eastAsia="ja-JP"/>
        </w:rPr>
        <w:t>honey bee</w:t>
      </w:r>
      <w:proofErr w:type="gramEnd"/>
      <w:r w:rsidR="00A4219E" w:rsidRPr="00761C42">
        <w:rPr>
          <w:rFonts w:ascii="Times New Roman" w:hAnsi="Times New Roman"/>
          <w:sz w:val="24"/>
          <w:szCs w:val="24"/>
          <w:lang w:eastAsia="ja-JP"/>
        </w:rPr>
        <w:t xml:space="preserve"> industry</w:t>
      </w:r>
      <w:r w:rsidR="002B6A8B" w:rsidRPr="00761C42">
        <w:rPr>
          <w:rFonts w:ascii="Times New Roman" w:hAnsi="Times New Roman"/>
          <w:sz w:val="24"/>
          <w:szCs w:val="24"/>
          <w:lang w:eastAsia="ja-JP"/>
        </w:rPr>
        <w:t xml:space="preserve">, representing </w:t>
      </w:r>
      <w:r w:rsidR="007C3E00" w:rsidRPr="00761C42">
        <w:rPr>
          <w:rFonts w:ascii="Times New Roman" w:hAnsi="Times New Roman"/>
          <w:sz w:val="24"/>
          <w:szCs w:val="24"/>
          <w:lang w:eastAsia="ja-JP"/>
        </w:rPr>
        <w:t>persons</w:t>
      </w:r>
      <w:r w:rsidR="002B6A8B" w:rsidRPr="00761C42">
        <w:rPr>
          <w:rFonts w:ascii="Times New Roman" w:hAnsi="Times New Roman"/>
          <w:sz w:val="24"/>
          <w:szCs w:val="24"/>
          <w:lang w:eastAsia="ja-JP"/>
        </w:rPr>
        <w:t xml:space="preserve"> affected by</w:t>
      </w:r>
      <w:r w:rsidR="00081B34" w:rsidRPr="00761C42">
        <w:rPr>
          <w:rFonts w:ascii="Times New Roman" w:hAnsi="Times New Roman"/>
          <w:sz w:val="24"/>
          <w:szCs w:val="24"/>
          <w:lang w:eastAsia="ja-JP"/>
        </w:rPr>
        <w:t xml:space="preserve"> the proposed amendments. </w:t>
      </w:r>
      <w:r w:rsidR="00717B34" w:rsidRPr="00761C42">
        <w:rPr>
          <w:rFonts w:ascii="Times New Roman" w:hAnsi="Times New Roman"/>
          <w:sz w:val="24"/>
          <w:szCs w:val="24"/>
          <w:lang w:eastAsia="ja-JP"/>
        </w:rPr>
        <w:t>The department</w:t>
      </w:r>
      <w:r w:rsidR="00744476" w:rsidRPr="00761C42">
        <w:rPr>
          <w:rFonts w:ascii="Times New Roman" w:hAnsi="Times New Roman"/>
          <w:sz w:val="24"/>
          <w:szCs w:val="24"/>
          <w:lang w:eastAsia="ja-JP"/>
        </w:rPr>
        <w:t xml:space="preserve"> informed </w:t>
      </w:r>
      <w:r w:rsidR="00717B34" w:rsidRPr="00761C42">
        <w:rPr>
          <w:rFonts w:ascii="Times New Roman" w:hAnsi="Times New Roman"/>
          <w:sz w:val="24"/>
          <w:szCs w:val="24"/>
          <w:lang w:eastAsia="ja-JP"/>
        </w:rPr>
        <w:t xml:space="preserve">AHBIC </w:t>
      </w:r>
      <w:r w:rsidR="009B4B55" w:rsidRPr="00761C42">
        <w:rPr>
          <w:rFonts w:ascii="Times New Roman" w:hAnsi="Times New Roman"/>
          <w:sz w:val="24"/>
          <w:szCs w:val="24"/>
          <w:lang w:eastAsia="ja-JP"/>
        </w:rPr>
        <w:t>of the proposed changes to the Collection Rules</w:t>
      </w:r>
      <w:r w:rsidR="00790C6E" w:rsidRPr="00761C42">
        <w:rPr>
          <w:rFonts w:ascii="Times New Roman" w:hAnsi="Times New Roman"/>
          <w:sz w:val="24"/>
          <w:szCs w:val="24"/>
          <w:lang w:eastAsia="ja-JP"/>
        </w:rPr>
        <w:t xml:space="preserve"> and subsequent</w:t>
      </w:r>
      <w:r w:rsidR="002A1A6E" w:rsidRPr="00761C42">
        <w:rPr>
          <w:rFonts w:ascii="Times New Roman" w:hAnsi="Times New Roman"/>
          <w:sz w:val="24"/>
          <w:szCs w:val="24"/>
          <w:lang w:eastAsia="ja-JP"/>
        </w:rPr>
        <w:t xml:space="preserve"> impacts on industry</w:t>
      </w:r>
      <w:r w:rsidR="00790C6E" w:rsidRPr="00761C42">
        <w:rPr>
          <w:rFonts w:ascii="Times New Roman" w:hAnsi="Times New Roman"/>
          <w:sz w:val="24"/>
          <w:szCs w:val="24"/>
          <w:lang w:eastAsia="ja-JP"/>
        </w:rPr>
        <w:t xml:space="preserve">. </w:t>
      </w:r>
      <w:r w:rsidR="006E2BBC" w:rsidRPr="00761C42">
        <w:rPr>
          <w:rFonts w:ascii="Times New Roman" w:hAnsi="Times New Roman"/>
          <w:sz w:val="24"/>
          <w:szCs w:val="24"/>
          <w:lang w:eastAsia="ja-JP"/>
        </w:rPr>
        <w:t xml:space="preserve">AHBIC provided support </w:t>
      </w:r>
      <w:r w:rsidR="00BA5CA1" w:rsidRPr="00761C42">
        <w:rPr>
          <w:rFonts w:ascii="Times New Roman" w:hAnsi="Times New Roman"/>
          <w:sz w:val="24"/>
          <w:szCs w:val="24"/>
          <w:lang w:eastAsia="ja-JP"/>
        </w:rPr>
        <w:t xml:space="preserve">for the proposed amendments. </w:t>
      </w:r>
    </w:p>
    <w:p w14:paraId="1FC9B7E0" w14:textId="77777777" w:rsidR="00633A1A" w:rsidRPr="00761C42" w:rsidRDefault="00633A1A" w:rsidP="005B19D3">
      <w:pPr>
        <w:spacing w:after="0" w:line="240" w:lineRule="auto"/>
        <w:rPr>
          <w:rFonts w:ascii="Times New Roman" w:hAnsi="Times New Roman"/>
          <w:sz w:val="24"/>
          <w:szCs w:val="24"/>
          <w:lang w:eastAsia="ja-JP"/>
        </w:rPr>
      </w:pPr>
    </w:p>
    <w:p w14:paraId="64DF4273" w14:textId="3922CC50" w:rsidR="009355CC" w:rsidRPr="00761C42" w:rsidRDefault="009355CC" w:rsidP="005B19D3">
      <w:pPr>
        <w:spacing w:after="0" w:line="240" w:lineRule="auto"/>
        <w:rPr>
          <w:rFonts w:ascii="Times New Roman" w:hAnsi="Times New Roman"/>
          <w:sz w:val="24"/>
          <w:szCs w:val="24"/>
          <w:lang w:eastAsia="ja-JP"/>
        </w:rPr>
      </w:pPr>
      <w:r w:rsidRPr="00761C42">
        <w:rPr>
          <w:rFonts w:ascii="Times New Roman" w:hAnsi="Times New Roman"/>
          <w:sz w:val="24"/>
          <w:szCs w:val="24"/>
          <w:lang w:eastAsia="ja-JP"/>
        </w:rPr>
        <w:t xml:space="preserve">The Office of Impact Analysis has been consulted on </w:t>
      </w:r>
      <w:r w:rsidR="00FD1BEA" w:rsidRPr="00761C42">
        <w:rPr>
          <w:rFonts w:ascii="Times New Roman" w:hAnsi="Times New Roman"/>
          <w:sz w:val="24"/>
          <w:szCs w:val="24"/>
          <w:lang w:eastAsia="ja-JP"/>
        </w:rPr>
        <w:t xml:space="preserve">the proposed amendments and </w:t>
      </w:r>
      <w:r w:rsidR="009A3508" w:rsidRPr="00761C42">
        <w:rPr>
          <w:rFonts w:ascii="Times New Roman" w:hAnsi="Times New Roman"/>
          <w:sz w:val="24"/>
          <w:szCs w:val="24"/>
          <w:lang w:eastAsia="ja-JP"/>
        </w:rPr>
        <w:t xml:space="preserve">has </w:t>
      </w:r>
      <w:r w:rsidR="00FD1BEA" w:rsidRPr="00761C42">
        <w:rPr>
          <w:rFonts w:ascii="Times New Roman" w:hAnsi="Times New Roman"/>
          <w:sz w:val="24"/>
          <w:szCs w:val="24"/>
          <w:lang w:eastAsia="ja-JP"/>
        </w:rPr>
        <w:t xml:space="preserve">advised that </w:t>
      </w:r>
      <w:r w:rsidR="00FD1BEA" w:rsidRPr="00761C42" w:rsidDel="00DB4377">
        <w:rPr>
          <w:rFonts w:ascii="Times New Roman" w:hAnsi="Times New Roman"/>
          <w:sz w:val="24"/>
          <w:szCs w:val="24"/>
          <w:lang w:eastAsia="ja-JP"/>
        </w:rPr>
        <w:t>a</w:t>
      </w:r>
      <w:r w:rsidR="009A3508" w:rsidRPr="00761C42">
        <w:rPr>
          <w:rFonts w:ascii="Times New Roman" w:hAnsi="Times New Roman"/>
          <w:sz w:val="24"/>
          <w:szCs w:val="24"/>
          <w:lang w:eastAsia="ja-JP"/>
        </w:rPr>
        <w:t xml:space="preserve"> detailed i</w:t>
      </w:r>
      <w:r w:rsidR="00FD1BEA" w:rsidRPr="00761C42" w:rsidDel="00DB4377">
        <w:rPr>
          <w:rFonts w:ascii="Times New Roman" w:hAnsi="Times New Roman"/>
          <w:sz w:val="24"/>
          <w:szCs w:val="24"/>
          <w:lang w:eastAsia="ja-JP"/>
        </w:rPr>
        <w:t xml:space="preserve">mpact </w:t>
      </w:r>
      <w:r w:rsidR="009A3508" w:rsidRPr="00761C42">
        <w:rPr>
          <w:rFonts w:ascii="Times New Roman" w:hAnsi="Times New Roman"/>
          <w:sz w:val="24"/>
          <w:szCs w:val="24"/>
          <w:lang w:eastAsia="ja-JP"/>
        </w:rPr>
        <w:t>a</w:t>
      </w:r>
      <w:r w:rsidR="00FD1BEA" w:rsidRPr="00761C42" w:rsidDel="00DB4377">
        <w:rPr>
          <w:rFonts w:ascii="Times New Roman" w:hAnsi="Times New Roman"/>
          <w:sz w:val="24"/>
          <w:szCs w:val="24"/>
          <w:lang w:eastAsia="ja-JP"/>
        </w:rPr>
        <w:t xml:space="preserve">nalysis is not </w:t>
      </w:r>
      <w:r w:rsidR="0FBB05C4" w:rsidRPr="00761C42">
        <w:rPr>
          <w:rFonts w:ascii="Times New Roman" w:hAnsi="Times New Roman"/>
          <w:sz w:val="24"/>
          <w:szCs w:val="24"/>
          <w:lang w:eastAsia="ja-JP"/>
        </w:rPr>
        <w:t>require</w:t>
      </w:r>
      <w:r w:rsidR="7B1AD703" w:rsidRPr="00761C42">
        <w:rPr>
          <w:rFonts w:ascii="Times New Roman" w:hAnsi="Times New Roman"/>
          <w:sz w:val="24"/>
          <w:szCs w:val="24"/>
          <w:lang w:eastAsia="ja-JP"/>
        </w:rPr>
        <w:t>d</w:t>
      </w:r>
      <w:r w:rsidR="00FD1BEA" w:rsidRPr="00761C42">
        <w:rPr>
          <w:rFonts w:ascii="Times New Roman" w:hAnsi="Times New Roman"/>
          <w:sz w:val="24"/>
          <w:szCs w:val="24"/>
          <w:lang w:eastAsia="ja-JP"/>
        </w:rPr>
        <w:t xml:space="preserve"> (OIA25</w:t>
      </w:r>
      <w:r w:rsidR="009A3508" w:rsidRPr="00761C42">
        <w:rPr>
          <w:rFonts w:ascii="Calibri" w:hAnsi="Calibri" w:cs="Calibri"/>
        </w:rPr>
        <w:t xml:space="preserve"> </w:t>
      </w:r>
      <w:r w:rsidR="009A3508" w:rsidRPr="00761C42">
        <w:rPr>
          <w:rFonts w:ascii="Times New Roman" w:hAnsi="Times New Roman"/>
          <w:sz w:val="24"/>
          <w:szCs w:val="24"/>
          <w:lang w:eastAsia="ja-JP"/>
        </w:rPr>
        <w:t>-09286</w:t>
      </w:r>
      <w:r w:rsidR="00FD1BEA" w:rsidRPr="00761C42">
        <w:rPr>
          <w:rFonts w:ascii="Times New Roman" w:hAnsi="Times New Roman"/>
          <w:sz w:val="24"/>
          <w:szCs w:val="24"/>
          <w:lang w:eastAsia="ja-JP"/>
        </w:rPr>
        <w:t>).</w:t>
      </w:r>
    </w:p>
    <w:p w14:paraId="08507E97" w14:textId="77777777" w:rsidR="005B19D3" w:rsidRPr="00761C42" w:rsidRDefault="005B19D3" w:rsidP="005B19D3">
      <w:pPr>
        <w:spacing w:after="0" w:line="240" w:lineRule="auto"/>
        <w:rPr>
          <w:rFonts w:ascii="Times New Roman" w:hAnsi="Times New Roman"/>
          <w:sz w:val="24"/>
          <w:szCs w:val="24"/>
          <w:lang w:eastAsia="ja-JP"/>
        </w:rPr>
      </w:pPr>
    </w:p>
    <w:p w14:paraId="13150D86" w14:textId="77777777" w:rsidR="005B19D3" w:rsidRPr="00761C42" w:rsidRDefault="005B19D3" w:rsidP="005B19D3">
      <w:pPr>
        <w:spacing w:after="0" w:line="240" w:lineRule="auto"/>
        <w:rPr>
          <w:rFonts w:ascii="Times New Roman" w:hAnsi="Times New Roman"/>
          <w:b/>
          <w:bCs/>
          <w:sz w:val="24"/>
          <w:szCs w:val="24"/>
          <w:lang w:eastAsia="ja-JP"/>
        </w:rPr>
      </w:pPr>
      <w:r w:rsidRPr="00761C42">
        <w:rPr>
          <w:rFonts w:ascii="Times New Roman" w:hAnsi="Times New Roman"/>
          <w:b/>
          <w:bCs/>
          <w:sz w:val="24"/>
          <w:szCs w:val="24"/>
          <w:lang w:eastAsia="ja-JP"/>
        </w:rPr>
        <w:t>Details/ Operation</w:t>
      </w:r>
    </w:p>
    <w:p w14:paraId="0B393F50" w14:textId="7ABDFDB0" w:rsidR="005B19D3" w:rsidRPr="00761C42" w:rsidRDefault="00633A1A" w:rsidP="00A437AF">
      <w:pPr>
        <w:spacing w:before="240" w:after="0" w:line="240" w:lineRule="auto"/>
        <w:rPr>
          <w:rFonts w:ascii="Times New Roman" w:hAnsi="Times New Roman"/>
          <w:sz w:val="24"/>
          <w:szCs w:val="24"/>
          <w:lang w:eastAsia="ja-JP"/>
        </w:rPr>
      </w:pPr>
      <w:r w:rsidRPr="00761C42">
        <w:rPr>
          <w:rFonts w:ascii="Times New Roman" w:hAnsi="Times New Roman"/>
          <w:sz w:val="24"/>
          <w:szCs w:val="24"/>
          <w:lang w:eastAsia="ja-JP"/>
        </w:rPr>
        <w:t xml:space="preserve">Details of the </w:t>
      </w:r>
      <w:r w:rsidR="00B85D40" w:rsidRPr="00761C42">
        <w:rPr>
          <w:rFonts w:ascii="Times New Roman" w:hAnsi="Times New Roman"/>
          <w:sz w:val="24"/>
          <w:szCs w:val="24"/>
          <w:lang w:eastAsia="ja-JP"/>
        </w:rPr>
        <w:t>Rules</w:t>
      </w:r>
      <w:r w:rsidRPr="00761C42">
        <w:rPr>
          <w:rFonts w:ascii="Times New Roman" w:hAnsi="Times New Roman"/>
          <w:sz w:val="24"/>
          <w:szCs w:val="24"/>
          <w:lang w:eastAsia="ja-JP"/>
        </w:rPr>
        <w:t xml:space="preserve"> are set out in </w:t>
      </w:r>
      <w:r w:rsidRPr="00761C42">
        <w:rPr>
          <w:rFonts w:ascii="Times New Roman" w:hAnsi="Times New Roman"/>
          <w:sz w:val="24"/>
          <w:szCs w:val="24"/>
          <w:u w:val="single"/>
          <w:lang w:eastAsia="ja-JP"/>
        </w:rPr>
        <w:t>Attachment A</w:t>
      </w:r>
      <w:r w:rsidRPr="00761C42">
        <w:rPr>
          <w:rFonts w:ascii="Times New Roman" w:hAnsi="Times New Roman"/>
          <w:sz w:val="24"/>
          <w:szCs w:val="24"/>
          <w:lang w:eastAsia="ja-JP"/>
        </w:rPr>
        <w:t>.</w:t>
      </w:r>
    </w:p>
    <w:p w14:paraId="2E3E9497" w14:textId="77777777" w:rsidR="005B19D3" w:rsidRPr="00761C42" w:rsidRDefault="005B19D3" w:rsidP="005B19D3">
      <w:pPr>
        <w:spacing w:after="0" w:line="240" w:lineRule="auto"/>
        <w:rPr>
          <w:rFonts w:ascii="Times New Roman" w:hAnsi="Times New Roman"/>
          <w:sz w:val="24"/>
          <w:szCs w:val="24"/>
          <w:lang w:eastAsia="ja-JP"/>
        </w:rPr>
      </w:pPr>
    </w:p>
    <w:p w14:paraId="13E71AE3" w14:textId="77777777" w:rsidR="00414FFC" w:rsidRPr="00761C42" w:rsidRDefault="00414FFC" w:rsidP="00414FFC">
      <w:pPr>
        <w:spacing w:after="0" w:line="240" w:lineRule="auto"/>
        <w:rPr>
          <w:rFonts w:ascii="Times New Roman" w:hAnsi="Times New Roman"/>
          <w:b/>
          <w:bCs/>
          <w:sz w:val="24"/>
          <w:szCs w:val="24"/>
          <w:lang w:eastAsia="ja-JP"/>
        </w:rPr>
      </w:pPr>
      <w:r w:rsidRPr="00761C42">
        <w:rPr>
          <w:rFonts w:ascii="Times New Roman" w:hAnsi="Times New Roman"/>
          <w:b/>
          <w:bCs/>
          <w:sz w:val="24"/>
          <w:szCs w:val="24"/>
          <w:lang w:eastAsia="ja-JP"/>
        </w:rPr>
        <w:t>Other</w:t>
      </w:r>
    </w:p>
    <w:p w14:paraId="3622602F" w14:textId="6C0D06A3" w:rsidR="00C845D2" w:rsidRPr="00761C42" w:rsidRDefault="00C845D2" w:rsidP="00A437AF">
      <w:pPr>
        <w:spacing w:before="240" w:after="0" w:line="240" w:lineRule="auto"/>
        <w:rPr>
          <w:rFonts w:ascii="Times New Roman" w:hAnsi="Times New Roman"/>
          <w:sz w:val="24"/>
          <w:szCs w:val="24"/>
          <w:lang w:eastAsia="ja-JP"/>
        </w:rPr>
      </w:pPr>
      <w:r w:rsidRPr="00761C42">
        <w:rPr>
          <w:rFonts w:ascii="Times New Roman" w:hAnsi="Times New Roman"/>
          <w:sz w:val="24"/>
          <w:szCs w:val="24"/>
          <w:lang w:eastAsia="ja-JP"/>
        </w:rPr>
        <w:t xml:space="preserve">The </w:t>
      </w:r>
      <w:r w:rsidR="00B85D40" w:rsidRPr="00761C42">
        <w:rPr>
          <w:rFonts w:ascii="Times New Roman" w:hAnsi="Times New Roman"/>
          <w:sz w:val="24"/>
          <w:szCs w:val="24"/>
          <w:lang w:eastAsia="ja-JP"/>
        </w:rPr>
        <w:t>Rules</w:t>
      </w:r>
      <w:r w:rsidRPr="00761C42">
        <w:rPr>
          <w:rFonts w:ascii="Times New Roman" w:hAnsi="Times New Roman"/>
          <w:sz w:val="24"/>
          <w:szCs w:val="24"/>
          <w:lang w:eastAsia="ja-JP"/>
        </w:rPr>
        <w:t xml:space="preserve"> are compatible with the human rights and freedoms recognised or declared under section 3 of the </w:t>
      </w:r>
      <w:r w:rsidRPr="00761C42">
        <w:rPr>
          <w:rFonts w:ascii="Times New Roman" w:hAnsi="Times New Roman"/>
          <w:i/>
          <w:iCs/>
          <w:sz w:val="24"/>
          <w:szCs w:val="24"/>
          <w:lang w:eastAsia="ja-JP"/>
        </w:rPr>
        <w:t>Human Rights (Parliamentary Scrutiny) Act 2011</w:t>
      </w:r>
      <w:r w:rsidRPr="00761C42">
        <w:rPr>
          <w:rFonts w:ascii="Times New Roman" w:hAnsi="Times New Roman"/>
          <w:sz w:val="24"/>
          <w:szCs w:val="24"/>
          <w:lang w:eastAsia="ja-JP"/>
        </w:rPr>
        <w:t xml:space="preserve">. A full statement of compatibility is set out in </w:t>
      </w:r>
      <w:r w:rsidRPr="00761C42">
        <w:rPr>
          <w:rFonts w:ascii="Times New Roman" w:hAnsi="Times New Roman"/>
          <w:sz w:val="24"/>
          <w:szCs w:val="24"/>
          <w:u w:val="single"/>
          <w:lang w:eastAsia="ja-JP"/>
        </w:rPr>
        <w:t>Attachment B</w:t>
      </w:r>
      <w:r w:rsidRPr="00761C42">
        <w:rPr>
          <w:rFonts w:ascii="Times New Roman" w:hAnsi="Times New Roman"/>
          <w:sz w:val="24"/>
          <w:szCs w:val="24"/>
          <w:lang w:eastAsia="ja-JP"/>
        </w:rPr>
        <w:t>.</w:t>
      </w:r>
    </w:p>
    <w:p w14:paraId="59E63754" w14:textId="77777777" w:rsidR="00C845D2" w:rsidRPr="00761C42" w:rsidRDefault="00C845D2" w:rsidP="005B19D3">
      <w:pPr>
        <w:spacing w:after="0" w:line="240" w:lineRule="auto"/>
        <w:rPr>
          <w:rFonts w:ascii="Times New Roman" w:hAnsi="Times New Roman"/>
          <w:sz w:val="24"/>
          <w:szCs w:val="24"/>
          <w:lang w:eastAsia="ja-JP"/>
        </w:rPr>
      </w:pPr>
    </w:p>
    <w:p w14:paraId="61945022" w14:textId="4231D3A7" w:rsidR="005B19D3" w:rsidRPr="00761C42" w:rsidRDefault="005B19D3" w:rsidP="005B19D3">
      <w:pPr>
        <w:spacing w:after="0" w:line="240" w:lineRule="auto"/>
        <w:rPr>
          <w:rFonts w:ascii="Times New Roman" w:hAnsi="Times New Roman"/>
          <w:sz w:val="24"/>
          <w:szCs w:val="24"/>
          <w:lang w:eastAsia="ja-JP"/>
        </w:rPr>
      </w:pPr>
      <w:r w:rsidRPr="00761C42">
        <w:rPr>
          <w:rFonts w:ascii="Times New Roman" w:hAnsi="Times New Roman"/>
          <w:sz w:val="24"/>
          <w:szCs w:val="24"/>
          <w:lang w:eastAsia="ja-JP"/>
        </w:rPr>
        <w:t xml:space="preserve">The </w:t>
      </w:r>
      <w:r w:rsidR="00B85D40" w:rsidRPr="00761C42">
        <w:rPr>
          <w:rFonts w:ascii="Times New Roman" w:hAnsi="Times New Roman"/>
          <w:sz w:val="24"/>
          <w:szCs w:val="24"/>
          <w:lang w:eastAsia="ja-JP"/>
        </w:rPr>
        <w:t>Rules</w:t>
      </w:r>
      <w:r w:rsidR="00414FFC" w:rsidRPr="00761C42">
        <w:rPr>
          <w:rFonts w:ascii="Times New Roman" w:hAnsi="Times New Roman"/>
          <w:sz w:val="24"/>
          <w:szCs w:val="24"/>
          <w:lang w:eastAsia="ja-JP"/>
        </w:rPr>
        <w:t xml:space="preserve"> </w:t>
      </w:r>
      <w:r w:rsidR="001042A5" w:rsidRPr="00761C42">
        <w:rPr>
          <w:rFonts w:ascii="Times New Roman" w:hAnsi="Times New Roman"/>
          <w:sz w:val="24"/>
          <w:szCs w:val="24"/>
          <w:lang w:eastAsia="ja-JP"/>
        </w:rPr>
        <w:t>will</w:t>
      </w:r>
      <w:r w:rsidRPr="00761C42">
        <w:rPr>
          <w:rFonts w:ascii="Times New Roman" w:hAnsi="Times New Roman"/>
          <w:sz w:val="24"/>
          <w:szCs w:val="24"/>
          <w:lang w:eastAsia="ja-JP"/>
        </w:rPr>
        <w:t xml:space="preserve"> commenc</w:t>
      </w:r>
      <w:r w:rsidR="001042A5" w:rsidRPr="00761C42">
        <w:rPr>
          <w:rFonts w:ascii="Times New Roman" w:hAnsi="Times New Roman"/>
          <w:sz w:val="24"/>
          <w:szCs w:val="24"/>
          <w:lang w:eastAsia="ja-JP"/>
        </w:rPr>
        <w:t>e</w:t>
      </w:r>
      <w:r w:rsidR="002B6FED" w:rsidRPr="00761C42">
        <w:rPr>
          <w:rFonts w:ascii="Times New Roman" w:hAnsi="Times New Roman"/>
          <w:sz w:val="24"/>
          <w:szCs w:val="24"/>
          <w:lang w:eastAsia="ja-JP"/>
        </w:rPr>
        <w:t xml:space="preserve"> </w:t>
      </w:r>
      <w:r w:rsidR="00BE645F" w:rsidRPr="00761C42">
        <w:rPr>
          <w:rFonts w:ascii="Times New Roman" w:hAnsi="Times New Roman"/>
          <w:sz w:val="24"/>
          <w:szCs w:val="24"/>
          <w:lang w:eastAsia="ja-JP"/>
        </w:rPr>
        <w:t>the day after registration</w:t>
      </w:r>
      <w:r w:rsidRPr="00761C42">
        <w:rPr>
          <w:rFonts w:ascii="Times New Roman" w:hAnsi="Times New Roman"/>
          <w:sz w:val="24"/>
          <w:szCs w:val="24"/>
          <w:lang w:eastAsia="ja-JP"/>
        </w:rPr>
        <w:t>.</w:t>
      </w:r>
    </w:p>
    <w:p w14:paraId="11D30F88" w14:textId="77777777" w:rsidR="005B19D3" w:rsidRPr="00761C42" w:rsidRDefault="005B19D3" w:rsidP="005B19D3">
      <w:pPr>
        <w:spacing w:after="0" w:line="240" w:lineRule="auto"/>
        <w:rPr>
          <w:rFonts w:ascii="Times New Roman" w:hAnsi="Times New Roman"/>
          <w:sz w:val="24"/>
          <w:szCs w:val="24"/>
          <w:lang w:eastAsia="ja-JP"/>
        </w:rPr>
      </w:pPr>
    </w:p>
    <w:p w14:paraId="66F85443" w14:textId="4F491F0F" w:rsidR="003A738A" w:rsidRPr="00761C42" w:rsidRDefault="00C845D2" w:rsidP="00EC686D">
      <w:pPr>
        <w:spacing w:after="0" w:line="240" w:lineRule="auto"/>
        <w:rPr>
          <w:rFonts w:ascii="Times New Roman" w:hAnsi="Times New Roman"/>
          <w:sz w:val="24"/>
          <w:szCs w:val="24"/>
          <w:lang w:eastAsia="ja-JP"/>
        </w:rPr>
      </w:pPr>
      <w:r w:rsidRPr="00761C42">
        <w:rPr>
          <w:rFonts w:ascii="Times New Roman" w:hAnsi="Times New Roman"/>
          <w:sz w:val="24"/>
          <w:szCs w:val="24"/>
          <w:lang w:eastAsia="ja-JP"/>
        </w:rPr>
        <w:t xml:space="preserve">The </w:t>
      </w:r>
      <w:r w:rsidR="00B85D40" w:rsidRPr="00761C42">
        <w:rPr>
          <w:rFonts w:ascii="Times New Roman" w:hAnsi="Times New Roman"/>
          <w:sz w:val="24"/>
          <w:szCs w:val="24"/>
          <w:lang w:eastAsia="ja-JP"/>
        </w:rPr>
        <w:t>Rules</w:t>
      </w:r>
      <w:r w:rsidRPr="00761C42">
        <w:rPr>
          <w:rFonts w:ascii="Times New Roman" w:hAnsi="Times New Roman"/>
          <w:sz w:val="24"/>
          <w:szCs w:val="24"/>
          <w:lang w:eastAsia="ja-JP"/>
        </w:rPr>
        <w:t xml:space="preserve"> are a legislative instrument for the purposes of the</w:t>
      </w:r>
      <w:r w:rsidRPr="00761C42">
        <w:rPr>
          <w:rFonts w:ascii="Times New Roman" w:hAnsi="Times New Roman"/>
          <w:i/>
          <w:iCs/>
          <w:sz w:val="24"/>
          <w:szCs w:val="24"/>
          <w:lang w:eastAsia="ja-JP"/>
        </w:rPr>
        <w:t xml:space="preserve"> Legislation Act 2003</w:t>
      </w:r>
      <w:r w:rsidRPr="00761C42">
        <w:rPr>
          <w:rFonts w:ascii="Times New Roman" w:hAnsi="Times New Roman"/>
          <w:sz w:val="24"/>
          <w:szCs w:val="24"/>
          <w:lang w:eastAsia="ja-JP"/>
        </w:rPr>
        <w:t>.</w:t>
      </w:r>
      <w:r w:rsidR="003A738A" w:rsidRPr="00761C42">
        <w:rPr>
          <w:rFonts w:ascii="Times New Roman" w:hAnsi="Times New Roman"/>
          <w:sz w:val="24"/>
          <w:szCs w:val="24"/>
          <w:lang w:eastAsia="ja-JP"/>
        </w:rPr>
        <w:br w:type="page"/>
      </w:r>
      <w:r w:rsidR="003A738A" w:rsidRPr="00761C42">
        <w:rPr>
          <w:rFonts w:ascii="Times New Roman" w:hAnsi="Times New Roman"/>
          <w:b/>
          <w:bCs/>
          <w:sz w:val="24"/>
          <w:szCs w:val="24"/>
          <w:u w:val="single"/>
          <w:lang w:eastAsia="ja-JP"/>
        </w:rPr>
        <w:lastRenderedPageBreak/>
        <w:t>ATTACHMENT A</w:t>
      </w:r>
    </w:p>
    <w:p w14:paraId="03040FA3" w14:textId="77777777" w:rsidR="003A738A" w:rsidRPr="00761C42" w:rsidRDefault="003A738A" w:rsidP="003A738A">
      <w:pPr>
        <w:spacing w:after="0" w:line="240" w:lineRule="auto"/>
        <w:jc w:val="right"/>
        <w:rPr>
          <w:rFonts w:ascii="Times New Roman" w:hAnsi="Times New Roman"/>
          <w:sz w:val="24"/>
          <w:szCs w:val="24"/>
          <w:lang w:eastAsia="ja-JP"/>
        </w:rPr>
      </w:pPr>
    </w:p>
    <w:p w14:paraId="071A10D3" w14:textId="12401DC0" w:rsidR="003A738A" w:rsidRPr="00761C42" w:rsidRDefault="0086103B" w:rsidP="003A738A">
      <w:pPr>
        <w:spacing w:after="0" w:line="240" w:lineRule="auto"/>
        <w:rPr>
          <w:rFonts w:ascii="Times New Roman" w:hAnsi="Times New Roman"/>
          <w:b/>
          <w:bCs/>
          <w:i/>
          <w:iCs/>
          <w:sz w:val="24"/>
          <w:szCs w:val="24"/>
          <w:lang w:eastAsia="ja-JP"/>
        </w:rPr>
      </w:pPr>
      <w:r w:rsidRPr="00761C42">
        <w:rPr>
          <w:rFonts w:ascii="Times New Roman" w:hAnsi="Times New Roman"/>
          <w:b/>
          <w:bCs/>
          <w:sz w:val="24"/>
          <w:szCs w:val="24"/>
          <w:u w:val="single"/>
          <w:lang w:eastAsia="ja-JP"/>
        </w:rPr>
        <w:t>Details of the</w:t>
      </w:r>
      <w:r w:rsidRPr="00761C42">
        <w:rPr>
          <w:rFonts w:ascii="Times New Roman" w:hAnsi="Times New Roman"/>
          <w:b/>
          <w:bCs/>
          <w:i/>
          <w:iCs/>
          <w:sz w:val="24"/>
          <w:szCs w:val="24"/>
          <w:u w:val="single"/>
          <w:lang w:eastAsia="ja-JP"/>
        </w:rPr>
        <w:t xml:space="preserve"> Primary Industries Levies and Charges Collection Amendment (Honey) Rules 2025</w:t>
      </w:r>
    </w:p>
    <w:p w14:paraId="37266F59" w14:textId="77777777" w:rsidR="00A2658B" w:rsidRPr="00761C42" w:rsidRDefault="00A2658B" w:rsidP="003A738A">
      <w:pPr>
        <w:spacing w:after="0" w:line="240" w:lineRule="auto"/>
        <w:rPr>
          <w:rFonts w:ascii="Times New Roman" w:hAnsi="Times New Roman"/>
          <w:b/>
          <w:bCs/>
          <w:sz w:val="24"/>
          <w:szCs w:val="24"/>
          <w:lang w:eastAsia="ja-JP"/>
        </w:rPr>
      </w:pPr>
    </w:p>
    <w:p w14:paraId="53221450" w14:textId="131BDA0C" w:rsidR="00A2658B" w:rsidRPr="00761C42" w:rsidRDefault="00A2658B" w:rsidP="003A738A">
      <w:pPr>
        <w:spacing w:after="0" w:line="240" w:lineRule="auto"/>
        <w:rPr>
          <w:rFonts w:ascii="Times New Roman" w:hAnsi="Times New Roman"/>
          <w:sz w:val="24"/>
          <w:szCs w:val="24"/>
          <w:lang w:eastAsia="ja-JP"/>
        </w:rPr>
      </w:pPr>
      <w:r w:rsidRPr="00761C42">
        <w:rPr>
          <w:rFonts w:ascii="Times New Roman" w:hAnsi="Times New Roman"/>
          <w:sz w:val="24"/>
          <w:szCs w:val="24"/>
          <w:u w:val="single"/>
          <w:lang w:eastAsia="ja-JP"/>
        </w:rPr>
        <w:t>Section 1—Name</w:t>
      </w:r>
    </w:p>
    <w:p w14:paraId="7A5BAED0" w14:textId="1493B857" w:rsidR="002C79E9" w:rsidRPr="00761C42" w:rsidRDefault="002C79E9" w:rsidP="00C26E46">
      <w:pPr>
        <w:spacing w:before="240" w:after="0" w:line="240" w:lineRule="auto"/>
        <w:rPr>
          <w:rFonts w:ascii="Times New Roman" w:hAnsi="Times New Roman"/>
          <w:sz w:val="24"/>
          <w:szCs w:val="24"/>
          <w:lang w:eastAsia="ja-JP"/>
        </w:rPr>
      </w:pPr>
      <w:r w:rsidRPr="00761C42">
        <w:rPr>
          <w:rFonts w:ascii="Times New Roman" w:hAnsi="Times New Roman"/>
          <w:sz w:val="24"/>
          <w:szCs w:val="24"/>
          <w:lang w:eastAsia="ja-JP"/>
        </w:rPr>
        <w:t xml:space="preserve">This section provides that the name of the instrument is the </w:t>
      </w:r>
      <w:r w:rsidRPr="00761C42">
        <w:rPr>
          <w:rFonts w:ascii="Times New Roman" w:hAnsi="Times New Roman"/>
          <w:i/>
          <w:iCs/>
          <w:sz w:val="24"/>
          <w:szCs w:val="24"/>
          <w:lang w:eastAsia="ja-JP"/>
        </w:rPr>
        <w:t>Primary Industries Levies and Charges Collection Amendment (Honey) Rules 2025</w:t>
      </w:r>
      <w:r w:rsidR="00A52CB7" w:rsidRPr="00761C42">
        <w:rPr>
          <w:rFonts w:ascii="Times New Roman" w:hAnsi="Times New Roman"/>
          <w:i/>
          <w:iCs/>
          <w:sz w:val="24"/>
          <w:szCs w:val="24"/>
          <w:lang w:eastAsia="ja-JP"/>
        </w:rPr>
        <w:t xml:space="preserve"> </w:t>
      </w:r>
      <w:r w:rsidR="00A52CB7" w:rsidRPr="00761C42">
        <w:rPr>
          <w:rFonts w:ascii="Times New Roman" w:hAnsi="Times New Roman"/>
          <w:sz w:val="24"/>
          <w:szCs w:val="24"/>
          <w:lang w:eastAsia="ja-JP"/>
        </w:rPr>
        <w:t xml:space="preserve">(the </w:t>
      </w:r>
      <w:r w:rsidR="0063118D" w:rsidRPr="00761C42">
        <w:rPr>
          <w:rFonts w:ascii="Times New Roman" w:hAnsi="Times New Roman"/>
          <w:sz w:val="24"/>
          <w:szCs w:val="24"/>
          <w:lang w:eastAsia="ja-JP"/>
        </w:rPr>
        <w:t xml:space="preserve">Amendment </w:t>
      </w:r>
      <w:r w:rsidR="00A52CB7" w:rsidRPr="00761C42">
        <w:rPr>
          <w:rFonts w:ascii="Times New Roman" w:hAnsi="Times New Roman"/>
          <w:sz w:val="24"/>
          <w:szCs w:val="24"/>
          <w:lang w:eastAsia="ja-JP"/>
        </w:rPr>
        <w:t>Rules)</w:t>
      </w:r>
      <w:r w:rsidRPr="00761C42">
        <w:rPr>
          <w:rFonts w:ascii="Times New Roman" w:hAnsi="Times New Roman"/>
          <w:sz w:val="24"/>
          <w:szCs w:val="24"/>
          <w:lang w:eastAsia="ja-JP"/>
        </w:rPr>
        <w:t>.</w:t>
      </w:r>
    </w:p>
    <w:p w14:paraId="5B223EA7" w14:textId="77777777" w:rsidR="00F34465" w:rsidRPr="00761C42" w:rsidRDefault="00F34465" w:rsidP="003A738A">
      <w:pPr>
        <w:spacing w:after="0" w:line="240" w:lineRule="auto"/>
        <w:rPr>
          <w:rFonts w:ascii="Times New Roman" w:hAnsi="Times New Roman"/>
          <w:sz w:val="24"/>
          <w:szCs w:val="24"/>
          <w:lang w:eastAsia="ja-JP"/>
        </w:rPr>
      </w:pPr>
    </w:p>
    <w:p w14:paraId="0B2227C6" w14:textId="18D0C651" w:rsidR="00F34465" w:rsidRPr="00761C42" w:rsidRDefault="00F34465" w:rsidP="003A738A">
      <w:pPr>
        <w:spacing w:after="0" w:line="240" w:lineRule="auto"/>
        <w:rPr>
          <w:rFonts w:ascii="Times New Roman" w:hAnsi="Times New Roman"/>
          <w:sz w:val="24"/>
          <w:szCs w:val="24"/>
          <w:lang w:eastAsia="ja-JP"/>
        </w:rPr>
      </w:pPr>
      <w:r w:rsidRPr="00761C42">
        <w:rPr>
          <w:rFonts w:ascii="Times New Roman" w:hAnsi="Times New Roman"/>
          <w:sz w:val="24"/>
          <w:szCs w:val="24"/>
          <w:u w:val="single"/>
          <w:lang w:eastAsia="ja-JP"/>
        </w:rPr>
        <w:t>Section 2—Commencement</w:t>
      </w:r>
    </w:p>
    <w:p w14:paraId="7C5A54D8" w14:textId="14F04303" w:rsidR="00F34465" w:rsidRPr="00761C42" w:rsidRDefault="00F34465" w:rsidP="00C26E46">
      <w:pPr>
        <w:spacing w:before="240" w:after="0" w:line="240" w:lineRule="auto"/>
        <w:rPr>
          <w:rFonts w:ascii="Times New Roman" w:hAnsi="Times New Roman"/>
          <w:sz w:val="24"/>
          <w:szCs w:val="24"/>
          <w:lang w:eastAsia="ja-JP"/>
        </w:rPr>
      </w:pPr>
      <w:r w:rsidRPr="00761C42">
        <w:rPr>
          <w:rFonts w:ascii="Times New Roman" w:hAnsi="Times New Roman"/>
          <w:sz w:val="24"/>
          <w:szCs w:val="24"/>
          <w:lang w:eastAsia="ja-JP"/>
        </w:rPr>
        <w:t xml:space="preserve">This section provides </w:t>
      </w:r>
      <w:r w:rsidR="489601E4" w:rsidRPr="00761C42">
        <w:rPr>
          <w:rFonts w:ascii="Times New Roman" w:hAnsi="Times New Roman"/>
          <w:sz w:val="24"/>
          <w:szCs w:val="24"/>
          <w:lang w:eastAsia="ja-JP"/>
        </w:rPr>
        <w:t xml:space="preserve">that </w:t>
      </w:r>
      <w:r w:rsidRPr="00761C42">
        <w:rPr>
          <w:rFonts w:ascii="Times New Roman" w:hAnsi="Times New Roman"/>
          <w:sz w:val="24"/>
          <w:szCs w:val="24"/>
          <w:lang w:eastAsia="ja-JP"/>
        </w:rPr>
        <w:t xml:space="preserve">the </w:t>
      </w:r>
      <w:r w:rsidR="0063118D" w:rsidRPr="00761C42">
        <w:rPr>
          <w:rFonts w:ascii="Times New Roman" w:hAnsi="Times New Roman"/>
          <w:sz w:val="24"/>
          <w:szCs w:val="24"/>
          <w:lang w:eastAsia="ja-JP"/>
        </w:rPr>
        <w:t xml:space="preserve">Amendment </w:t>
      </w:r>
      <w:r w:rsidRPr="00761C42">
        <w:rPr>
          <w:rFonts w:ascii="Times New Roman" w:hAnsi="Times New Roman"/>
          <w:sz w:val="24"/>
          <w:szCs w:val="24"/>
          <w:lang w:eastAsia="ja-JP"/>
        </w:rPr>
        <w:t xml:space="preserve">Rules commence on the day after </w:t>
      </w:r>
      <w:r w:rsidR="00FD2B2A" w:rsidRPr="00761C42">
        <w:rPr>
          <w:rFonts w:ascii="Times New Roman" w:hAnsi="Times New Roman"/>
          <w:sz w:val="24"/>
          <w:szCs w:val="24"/>
          <w:lang w:eastAsia="ja-JP"/>
        </w:rPr>
        <w:t xml:space="preserve">the </w:t>
      </w:r>
      <w:r w:rsidR="0063118D" w:rsidRPr="00761C42">
        <w:rPr>
          <w:rFonts w:ascii="Times New Roman" w:hAnsi="Times New Roman"/>
          <w:sz w:val="24"/>
          <w:szCs w:val="24"/>
          <w:lang w:eastAsia="ja-JP"/>
        </w:rPr>
        <w:t xml:space="preserve">Amendment </w:t>
      </w:r>
      <w:r w:rsidR="00C73AD6" w:rsidRPr="00761C42">
        <w:rPr>
          <w:rFonts w:ascii="Times New Roman" w:hAnsi="Times New Roman"/>
          <w:sz w:val="24"/>
          <w:szCs w:val="24"/>
          <w:lang w:eastAsia="ja-JP"/>
        </w:rPr>
        <w:t>Rules are</w:t>
      </w:r>
      <w:r w:rsidR="00FD2B2A" w:rsidRPr="00761C42">
        <w:rPr>
          <w:rFonts w:ascii="Times New Roman" w:hAnsi="Times New Roman"/>
          <w:sz w:val="24"/>
          <w:szCs w:val="24"/>
          <w:lang w:eastAsia="ja-JP"/>
        </w:rPr>
        <w:t xml:space="preserve"> </w:t>
      </w:r>
      <w:r w:rsidRPr="00761C42">
        <w:rPr>
          <w:rFonts w:ascii="Times New Roman" w:hAnsi="Times New Roman"/>
          <w:sz w:val="24"/>
          <w:szCs w:val="24"/>
          <w:lang w:eastAsia="ja-JP"/>
        </w:rPr>
        <w:t>regist</w:t>
      </w:r>
      <w:r w:rsidR="00FD2B2A" w:rsidRPr="00761C42">
        <w:rPr>
          <w:rFonts w:ascii="Times New Roman" w:hAnsi="Times New Roman"/>
          <w:sz w:val="24"/>
          <w:szCs w:val="24"/>
          <w:lang w:eastAsia="ja-JP"/>
        </w:rPr>
        <w:t>ered</w:t>
      </w:r>
      <w:r w:rsidRPr="00761C42">
        <w:rPr>
          <w:rFonts w:ascii="Times New Roman" w:hAnsi="Times New Roman"/>
          <w:sz w:val="24"/>
          <w:szCs w:val="24"/>
          <w:lang w:eastAsia="ja-JP"/>
        </w:rPr>
        <w:t>.</w:t>
      </w:r>
    </w:p>
    <w:p w14:paraId="01C1FEEA" w14:textId="77777777" w:rsidR="00F34465" w:rsidRPr="00761C42" w:rsidRDefault="00F34465" w:rsidP="003A738A">
      <w:pPr>
        <w:spacing w:after="0" w:line="240" w:lineRule="auto"/>
        <w:rPr>
          <w:rFonts w:ascii="Times New Roman" w:hAnsi="Times New Roman"/>
          <w:sz w:val="24"/>
          <w:szCs w:val="24"/>
          <w:lang w:eastAsia="ja-JP"/>
        </w:rPr>
      </w:pPr>
    </w:p>
    <w:p w14:paraId="2F8D3B88" w14:textId="46527FBD" w:rsidR="00F34465" w:rsidRPr="00761C42" w:rsidRDefault="00F34465" w:rsidP="003A738A">
      <w:pPr>
        <w:spacing w:after="0" w:line="240" w:lineRule="auto"/>
        <w:rPr>
          <w:rFonts w:ascii="Times New Roman" w:hAnsi="Times New Roman"/>
          <w:sz w:val="24"/>
          <w:szCs w:val="24"/>
          <w:lang w:eastAsia="ja-JP"/>
        </w:rPr>
      </w:pPr>
      <w:r w:rsidRPr="00761C42">
        <w:rPr>
          <w:rFonts w:ascii="Times New Roman" w:hAnsi="Times New Roman"/>
          <w:sz w:val="24"/>
          <w:szCs w:val="24"/>
          <w:u w:val="single"/>
          <w:lang w:eastAsia="ja-JP"/>
        </w:rPr>
        <w:t>Section 3—Authority</w:t>
      </w:r>
    </w:p>
    <w:p w14:paraId="73E3CD1E" w14:textId="05C95078" w:rsidR="00F34465" w:rsidRPr="00761C42" w:rsidRDefault="00564C5C" w:rsidP="00C26E46">
      <w:pPr>
        <w:spacing w:before="240" w:line="240" w:lineRule="auto"/>
        <w:rPr>
          <w:rFonts w:ascii="Times New Roman" w:hAnsi="Times New Roman"/>
          <w:sz w:val="24"/>
          <w:szCs w:val="24"/>
          <w:lang w:eastAsia="ja-JP"/>
        </w:rPr>
      </w:pPr>
      <w:r w:rsidRPr="00761C42">
        <w:rPr>
          <w:rFonts w:ascii="Times New Roman" w:hAnsi="Times New Roman"/>
          <w:sz w:val="24"/>
          <w:szCs w:val="24"/>
          <w:lang w:eastAsia="ja-JP"/>
        </w:rPr>
        <w:t>This</w:t>
      </w:r>
      <w:r w:rsidR="00A52CB7" w:rsidRPr="00761C42">
        <w:rPr>
          <w:rFonts w:ascii="Times New Roman" w:hAnsi="Times New Roman"/>
          <w:sz w:val="24"/>
          <w:szCs w:val="24"/>
          <w:lang w:eastAsia="ja-JP"/>
        </w:rPr>
        <w:t xml:space="preserve"> section provides that the </w:t>
      </w:r>
      <w:r w:rsidR="001F4897" w:rsidRPr="00761C42">
        <w:rPr>
          <w:rFonts w:ascii="Times New Roman" w:hAnsi="Times New Roman"/>
          <w:sz w:val="24"/>
          <w:szCs w:val="24"/>
          <w:lang w:eastAsia="ja-JP"/>
        </w:rPr>
        <w:t xml:space="preserve">Amendment </w:t>
      </w:r>
      <w:r w:rsidR="00A52CB7" w:rsidRPr="00761C42">
        <w:rPr>
          <w:rFonts w:ascii="Times New Roman" w:hAnsi="Times New Roman"/>
          <w:sz w:val="24"/>
          <w:szCs w:val="24"/>
          <w:lang w:eastAsia="ja-JP"/>
        </w:rPr>
        <w:t xml:space="preserve">Rules are made under the </w:t>
      </w:r>
      <w:r w:rsidR="00A52CB7" w:rsidRPr="00761C42">
        <w:rPr>
          <w:rFonts w:ascii="Times New Roman" w:hAnsi="Times New Roman"/>
          <w:i/>
          <w:iCs/>
          <w:sz w:val="24"/>
          <w:szCs w:val="24"/>
          <w:lang w:eastAsia="ja-JP"/>
        </w:rPr>
        <w:t>Primary Industries Levies and Charges Collection Act 2024</w:t>
      </w:r>
      <w:r w:rsidR="00A52CB7" w:rsidRPr="00761C42">
        <w:rPr>
          <w:rFonts w:ascii="Times New Roman" w:hAnsi="Times New Roman"/>
          <w:sz w:val="24"/>
          <w:szCs w:val="24"/>
          <w:lang w:eastAsia="ja-JP"/>
        </w:rPr>
        <w:t xml:space="preserve"> (the Act).</w:t>
      </w:r>
    </w:p>
    <w:p w14:paraId="5E7E8B9F" w14:textId="7D83E291" w:rsidR="00DD54CE" w:rsidRPr="00761C42" w:rsidRDefault="00DD54CE" w:rsidP="00C26E46">
      <w:pPr>
        <w:spacing w:before="240" w:line="240" w:lineRule="auto"/>
        <w:rPr>
          <w:rFonts w:ascii="Times New Roman" w:hAnsi="Times New Roman"/>
          <w:sz w:val="24"/>
          <w:szCs w:val="24"/>
          <w:lang w:eastAsia="ja-JP"/>
        </w:rPr>
      </w:pPr>
      <w:r w:rsidRPr="00761C42">
        <w:rPr>
          <w:rFonts w:ascii="Times New Roman" w:hAnsi="Times New Roman"/>
          <w:sz w:val="24"/>
          <w:szCs w:val="24"/>
          <w:u w:val="single"/>
          <w:lang w:eastAsia="ja-JP"/>
        </w:rPr>
        <w:t>Section 4—Schedules</w:t>
      </w:r>
    </w:p>
    <w:p w14:paraId="6672EE0C" w14:textId="6FA213C6" w:rsidR="00DD54CE" w:rsidRPr="00761C42" w:rsidRDefault="003B2831" w:rsidP="00C26E46">
      <w:pPr>
        <w:spacing w:before="240" w:line="240" w:lineRule="auto"/>
        <w:rPr>
          <w:rFonts w:ascii="Times New Roman" w:hAnsi="Times New Roman"/>
          <w:sz w:val="24"/>
          <w:szCs w:val="24"/>
          <w:lang w:eastAsia="ja-JP"/>
        </w:rPr>
      </w:pPr>
      <w:r w:rsidRPr="00761C42">
        <w:rPr>
          <w:rFonts w:ascii="Times New Roman" w:hAnsi="Times New Roman"/>
          <w:sz w:val="24"/>
          <w:szCs w:val="24"/>
          <w:lang w:eastAsia="ja-JP"/>
        </w:rPr>
        <w:t>This section provides that each instrument specified in a Schedule to this instrument is amended or repealed as set out in the applicable items in the Schedule concerned, and any other item in a Schedule to this instrument has effect according to its terms.</w:t>
      </w:r>
    </w:p>
    <w:p w14:paraId="667DB755" w14:textId="74E5C15E" w:rsidR="00294B9E" w:rsidRPr="00761C42" w:rsidRDefault="00294B9E">
      <w:pPr>
        <w:spacing w:line="278" w:lineRule="auto"/>
        <w:rPr>
          <w:rFonts w:ascii="Times New Roman" w:hAnsi="Times New Roman"/>
          <w:sz w:val="24"/>
          <w:szCs w:val="24"/>
          <w:lang w:eastAsia="ja-JP"/>
        </w:rPr>
      </w:pPr>
      <w:r w:rsidRPr="00761C42">
        <w:rPr>
          <w:rFonts w:ascii="Times New Roman" w:hAnsi="Times New Roman"/>
          <w:sz w:val="24"/>
          <w:szCs w:val="24"/>
          <w:lang w:eastAsia="ja-JP"/>
        </w:rPr>
        <w:br w:type="page"/>
      </w:r>
    </w:p>
    <w:p w14:paraId="2D381E39" w14:textId="63A4B971" w:rsidR="00EF5180" w:rsidRPr="00761C42" w:rsidRDefault="00294B9E" w:rsidP="00294B9E">
      <w:pPr>
        <w:spacing w:line="240" w:lineRule="auto"/>
        <w:jc w:val="both"/>
        <w:rPr>
          <w:rFonts w:ascii="Times New Roman" w:hAnsi="Times New Roman"/>
          <w:b/>
          <w:bCs/>
          <w:sz w:val="24"/>
          <w:szCs w:val="24"/>
          <w:lang w:eastAsia="ja-JP"/>
        </w:rPr>
      </w:pPr>
      <w:r w:rsidRPr="00761C42">
        <w:rPr>
          <w:rFonts w:ascii="Times New Roman" w:hAnsi="Times New Roman"/>
          <w:b/>
          <w:bCs/>
          <w:sz w:val="24"/>
          <w:szCs w:val="24"/>
          <w:u w:val="single"/>
          <w:lang w:eastAsia="ja-JP"/>
        </w:rPr>
        <w:lastRenderedPageBreak/>
        <w:t xml:space="preserve">Schedule 1—Amendments </w:t>
      </w:r>
    </w:p>
    <w:p w14:paraId="4235F302" w14:textId="7B0F176C" w:rsidR="00294B9E" w:rsidRPr="00761C42" w:rsidRDefault="00807AC0" w:rsidP="00294B9E">
      <w:pPr>
        <w:spacing w:line="240" w:lineRule="auto"/>
        <w:jc w:val="both"/>
        <w:rPr>
          <w:rFonts w:ascii="Times New Roman" w:hAnsi="Times New Roman"/>
          <w:b/>
          <w:bCs/>
          <w:sz w:val="24"/>
          <w:szCs w:val="24"/>
          <w:lang w:eastAsia="ja-JP"/>
        </w:rPr>
      </w:pPr>
      <w:r w:rsidRPr="00761C42">
        <w:rPr>
          <w:rFonts w:ascii="Times New Roman" w:hAnsi="Times New Roman"/>
          <w:b/>
          <w:bCs/>
          <w:i/>
          <w:iCs/>
          <w:sz w:val="24"/>
          <w:szCs w:val="24"/>
          <w:lang w:eastAsia="ja-JP"/>
        </w:rPr>
        <w:t xml:space="preserve">Primary Industries </w:t>
      </w:r>
      <w:r w:rsidR="003B2831" w:rsidRPr="00761C42">
        <w:rPr>
          <w:rFonts w:ascii="Times New Roman" w:hAnsi="Times New Roman"/>
          <w:b/>
          <w:bCs/>
          <w:i/>
          <w:iCs/>
          <w:sz w:val="24"/>
          <w:szCs w:val="24"/>
          <w:lang w:eastAsia="ja-JP"/>
        </w:rPr>
        <w:t>Levies and Charges Collection Rules 2024</w:t>
      </w:r>
    </w:p>
    <w:p w14:paraId="0DCB4700" w14:textId="01ED4DC3" w:rsidR="00807AC0" w:rsidRPr="00761C42" w:rsidRDefault="00807AC0" w:rsidP="00AE1F9D">
      <w:pPr>
        <w:spacing w:line="240" w:lineRule="auto"/>
        <w:jc w:val="both"/>
        <w:rPr>
          <w:rFonts w:ascii="Times New Roman" w:hAnsi="Times New Roman"/>
          <w:sz w:val="24"/>
          <w:szCs w:val="24"/>
          <w:lang w:eastAsia="ja-JP"/>
        </w:rPr>
      </w:pPr>
      <w:r w:rsidRPr="00761C42">
        <w:rPr>
          <w:rFonts w:ascii="Times New Roman" w:hAnsi="Times New Roman"/>
          <w:b/>
          <w:bCs/>
          <w:sz w:val="24"/>
          <w:szCs w:val="24"/>
          <w:lang w:eastAsia="ja-JP"/>
        </w:rPr>
        <w:t>Item</w:t>
      </w:r>
      <w:r w:rsidR="003445C9" w:rsidRPr="00761C42">
        <w:rPr>
          <w:rFonts w:ascii="Times New Roman" w:hAnsi="Times New Roman"/>
          <w:b/>
          <w:bCs/>
          <w:sz w:val="24"/>
          <w:szCs w:val="24"/>
          <w:lang w:eastAsia="ja-JP"/>
        </w:rPr>
        <w:t xml:space="preserve"> 1—</w:t>
      </w:r>
      <w:r w:rsidR="00B3393D" w:rsidRPr="00761C42">
        <w:rPr>
          <w:rFonts w:ascii="Times New Roman" w:hAnsi="Times New Roman"/>
          <w:b/>
          <w:bCs/>
          <w:sz w:val="24"/>
          <w:szCs w:val="24"/>
          <w:lang w:eastAsia="ja-JP"/>
        </w:rPr>
        <w:t xml:space="preserve">Section 5 (paragraph (b) of the definition of </w:t>
      </w:r>
      <w:r w:rsidR="00B3393D" w:rsidRPr="00761C42">
        <w:rPr>
          <w:rFonts w:ascii="Times New Roman" w:hAnsi="Times New Roman"/>
          <w:b/>
          <w:bCs/>
          <w:i/>
          <w:iCs/>
          <w:sz w:val="24"/>
          <w:szCs w:val="24"/>
          <w:lang w:eastAsia="ja-JP"/>
        </w:rPr>
        <w:t>threshold quarter</w:t>
      </w:r>
      <w:r w:rsidR="00B556A8" w:rsidRPr="00761C42">
        <w:rPr>
          <w:rFonts w:ascii="Times New Roman" w:hAnsi="Times New Roman"/>
          <w:b/>
          <w:bCs/>
          <w:sz w:val="24"/>
          <w:szCs w:val="24"/>
          <w:lang w:eastAsia="ja-JP"/>
        </w:rPr>
        <w:t>)</w:t>
      </w:r>
    </w:p>
    <w:p w14:paraId="2E020960" w14:textId="4D1C63A0" w:rsidR="00380A7A" w:rsidRPr="00761C42" w:rsidRDefault="00B3393D" w:rsidP="005E4645">
      <w:pPr>
        <w:spacing w:line="240" w:lineRule="auto"/>
        <w:rPr>
          <w:rFonts w:ascii="Times New Roman" w:hAnsi="Times New Roman"/>
          <w:sz w:val="24"/>
          <w:szCs w:val="24"/>
          <w:lang w:eastAsia="ja-JP"/>
        </w:rPr>
      </w:pPr>
      <w:r w:rsidRPr="00761C42">
        <w:rPr>
          <w:rFonts w:ascii="Times New Roman" w:hAnsi="Times New Roman"/>
          <w:sz w:val="24"/>
          <w:szCs w:val="24"/>
          <w:lang w:eastAsia="ja-JP"/>
        </w:rPr>
        <w:t xml:space="preserve">This item repeals </w:t>
      </w:r>
      <w:r w:rsidR="00E11F17" w:rsidRPr="00761C42">
        <w:rPr>
          <w:rFonts w:ascii="Times New Roman" w:hAnsi="Times New Roman"/>
          <w:sz w:val="24"/>
          <w:szCs w:val="24"/>
          <w:lang w:eastAsia="ja-JP"/>
        </w:rPr>
        <w:t xml:space="preserve">paragraph (b) of the definition of </w:t>
      </w:r>
      <w:r w:rsidR="00E11F17" w:rsidRPr="00761C42">
        <w:rPr>
          <w:rFonts w:ascii="Times New Roman" w:hAnsi="Times New Roman"/>
          <w:b/>
          <w:bCs/>
          <w:i/>
          <w:iCs/>
          <w:sz w:val="24"/>
          <w:szCs w:val="24"/>
          <w:lang w:eastAsia="ja-JP"/>
        </w:rPr>
        <w:t>threshold quarter</w:t>
      </w:r>
      <w:r w:rsidRPr="00761C42">
        <w:rPr>
          <w:rFonts w:ascii="Times New Roman" w:hAnsi="Times New Roman"/>
          <w:sz w:val="24"/>
          <w:szCs w:val="24"/>
          <w:lang w:eastAsia="ja-JP"/>
        </w:rPr>
        <w:t xml:space="preserve"> </w:t>
      </w:r>
      <w:r w:rsidR="00125835" w:rsidRPr="00761C42">
        <w:rPr>
          <w:rFonts w:ascii="Times New Roman" w:hAnsi="Times New Roman"/>
          <w:sz w:val="24"/>
          <w:szCs w:val="24"/>
          <w:lang w:eastAsia="ja-JP"/>
        </w:rPr>
        <w:t xml:space="preserve">in </w:t>
      </w:r>
      <w:r w:rsidR="0010029A" w:rsidRPr="00761C42">
        <w:rPr>
          <w:rFonts w:ascii="Times New Roman" w:hAnsi="Times New Roman"/>
          <w:sz w:val="24"/>
          <w:szCs w:val="24"/>
          <w:lang w:eastAsia="ja-JP"/>
        </w:rPr>
        <w:t>section 5</w:t>
      </w:r>
      <w:r w:rsidR="0089507F" w:rsidRPr="00761C42">
        <w:rPr>
          <w:rFonts w:ascii="Times New Roman" w:hAnsi="Times New Roman"/>
          <w:sz w:val="24"/>
          <w:szCs w:val="24"/>
          <w:lang w:eastAsia="ja-JP"/>
        </w:rPr>
        <w:t xml:space="preserve"> of the </w:t>
      </w:r>
      <w:r w:rsidR="00093B94" w:rsidRPr="00761C42">
        <w:rPr>
          <w:rFonts w:ascii="Times New Roman" w:hAnsi="Times New Roman"/>
          <w:i/>
          <w:iCs/>
          <w:sz w:val="24"/>
          <w:szCs w:val="24"/>
          <w:lang w:eastAsia="ja-JP"/>
        </w:rPr>
        <w:t xml:space="preserve">Primary Industries Levies and Charges Collection Rules 2024 </w:t>
      </w:r>
      <w:r w:rsidR="00093B94" w:rsidRPr="00761C42">
        <w:rPr>
          <w:rFonts w:ascii="Times New Roman" w:hAnsi="Times New Roman"/>
          <w:sz w:val="24"/>
          <w:szCs w:val="24"/>
          <w:lang w:eastAsia="ja-JP"/>
        </w:rPr>
        <w:t xml:space="preserve">(Collection Rules) </w:t>
      </w:r>
      <w:r w:rsidRPr="00761C42">
        <w:rPr>
          <w:rFonts w:ascii="Times New Roman" w:hAnsi="Times New Roman"/>
          <w:sz w:val="24"/>
          <w:szCs w:val="24"/>
          <w:lang w:eastAsia="ja-JP"/>
        </w:rPr>
        <w:t>and substitutes</w:t>
      </w:r>
      <w:r w:rsidR="00BB173F" w:rsidRPr="00761C42">
        <w:rPr>
          <w:rFonts w:ascii="Times New Roman" w:hAnsi="Times New Roman"/>
          <w:sz w:val="24"/>
          <w:szCs w:val="24"/>
          <w:lang w:eastAsia="ja-JP"/>
        </w:rPr>
        <w:t xml:space="preserve"> new paragraph (b)</w:t>
      </w:r>
      <w:r w:rsidR="00380A7A" w:rsidRPr="00761C42">
        <w:rPr>
          <w:rFonts w:ascii="Times New Roman" w:hAnsi="Times New Roman"/>
          <w:sz w:val="24"/>
          <w:szCs w:val="24"/>
          <w:lang w:eastAsia="ja-JP"/>
        </w:rPr>
        <w:t>.</w:t>
      </w:r>
    </w:p>
    <w:p w14:paraId="7C87AB28" w14:textId="5C778669" w:rsidR="002C5916" w:rsidRPr="00761C42" w:rsidRDefault="00497A64" w:rsidP="005E4645">
      <w:pPr>
        <w:spacing w:line="240" w:lineRule="auto"/>
        <w:rPr>
          <w:rFonts w:ascii="Times New Roman" w:hAnsi="Times New Roman"/>
          <w:sz w:val="24"/>
          <w:szCs w:val="24"/>
          <w:lang w:eastAsia="ja-JP"/>
        </w:rPr>
      </w:pPr>
      <w:r w:rsidRPr="00761C42">
        <w:rPr>
          <w:rFonts w:ascii="Times New Roman" w:hAnsi="Times New Roman"/>
          <w:sz w:val="24"/>
          <w:szCs w:val="24"/>
          <w:lang w:eastAsia="ja-JP"/>
        </w:rPr>
        <w:t xml:space="preserve">The effect of new paragraph (b) </w:t>
      </w:r>
      <w:r w:rsidR="00843284" w:rsidRPr="00761C42">
        <w:rPr>
          <w:rFonts w:ascii="Times New Roman" w:hAnsi="Times New Roman"/>
          <w:sz w:val="24"/>
          <w:szCs w:val="24"/>
          <w:lang w:eastAsia="ja-JP"/>
        </w:rPr>
        <w:t xml:space="preserve">of the definition of </w:t>
      </w:r>
      <w:r w:rsidR="00843284" w:rsidRPr="00761C42">
        <w:rPr>
          <w:rFonts w:ascii="Times New Roman" w:hAnsi="Times New Roman"/>
          <w:b/>
          <w:bCs/>
          <w:i/>
          <w:iCs/>
          <w:sz w:val="24"/>
          <w:szCs w:val="24"/>
          <w:lang w:eastAsia="ja-JP"/>
        </w:rPr>
        <w:t>threshold quarter</w:t>
      </w:r>
      <w:r w:rsidR="00843284" w:rsidRPr="00761C42">
        <w:rPr>
          <w:rFonts w:ascii="Times New Roman" w:hAnsi="Times New Roman"/>
          <w:sz w:val="24"/>
          <w:szCs w:val="24"/>
          <w:lang w:eastAsia="ja-JP"/>
        </w:rPr>
        <w:t xml:space="preserve"> </w:t>
      </w:r>
      <w:r w:rsidRPr="00761C42">
        <w:rPr>
          <w:rFonts w:ascii="Times New Roman" w:hAnsi="Times New Roman"/>
          <w:sz w:val="24"/>
          <w:szCs w:val="24"/>
          <w:lang w:eastAsia="ja-JP"/>
        </w:rPr>
        <w:t xml:space="preserve">is to </w:t>
      </w:r>
      <w:r w:rsidR="00D70F9D" w:rsidRPr="00761C42">
        <w:rPr>
          <w:rFonts w:ascii="Times New Roman" w:hAnsi="Times New Roman"/>
          <w:sz w:val="24"/>
          <w:szCs w:val="24"/>
          <w:lang w:eastAsia="ja-JP"/>
        </w:rPr>
        <w:t xml:space="preserve">add </w:t>
      </w:r>
      <w:r w:rsidRPr="00761C42">
        <w:rPr>
          <w:rFonts w:ascii="Times New Roman" w:hAnsi="Times New Roman"/>
          <w:sz w:val="24"/>
          <w:szCs w:val="24"/>
          <w:lang w:eastAsia="ja-JP"/>
        </w:rPr>
        <w:t>that a threshold quarter in a calendar year</w:t>
      </w:r>
      <w:r w:rsidR="00A85C46" w:rsidRPr="00761C42">
        <w:rPr>
          <w:rFonts w:ascii="Times New Roman" w:hAnsi="Times New Roman"/>
          <w:sz w:val="24"/>
          <w:szCs w:val="24"/>
          <w:lang w:eastAsia="ja-JP"/>
        </w:rPr>
        <w:t>,</w:t>
      </w:r>
      <w:r w:rsidR="007B3953" w:rsidRPr="00761C42">
        <w:rPr>
          <w:rFonts w:ascii="Times New Roman" w:hAnsi="Times New Roman"/>
          <w:sz w:val="24"/>
          <w:szCs w:val="24"/>
          <w:lang w:eastAsia="ja-JP"/>
        </w:rPr>
        <w:t xml:space="preserve"> </w:t>
      </w:r>
      <w:r w:rsidR="00A85C46" w:rsidRPr="00761C42">
        <w:rPr>
          <w:rFonts w:ascii="Times New Roman" w:hAnsi="Times New Roman"/>
          <w:sz w:val="24"/>
          <w:szCs w:val="24"/>
          <w:lang w:eastAsia="ja-JP"/>
        </w:rPr>
        <w:t xml:space="preserve">in relation </w:t>
      </w:r>
      <w:r w:rsidR="007B3953" w:rsidRPr="00761C42">
        <w:rPr>
          <w:rFonts w:ascii="Times New Roman" w:hAnsi="Times New Roman"/>
          <w:sz w:val="24"/>
          <w:szCs w:val="24"/>
          <w:lang w:eastAsia="ja-JP"/>
        </w:rPr>
        <w:t>to honey</w:t>
      </w:r>
      <w:r w:rsidR="00361B71" w:rsidRPr="00761C42">
        <w:rPr>
          <w:rFonts w:ascii="Times New Roman" w:hAnsi="Times New Roman"/>
          <w:sz w:val="24"/>
          <w:szCs w:val="24"/>
          <w:lang w:eastAsia="ja-JP"/>
        </w:rPr>
        <w:t>,</w:t>
      </w:r>
      <w:r w:rsidR="007B3953" w:rsidRPr="00761C42">
        <w:rPr>
          <w:rFonts w:ascii="Times New Roman" w:hAnsi="Times New Roman"/>
          <w:sz w:val="24"/>
          <w:szCs w:val="24"/>
          <w:lang w:eastAsia="ja-JP"/>
        </w:rPr>
        <w:t xml:space="preserve"> </w:t>
      </w:r>
      <w:r w:rsidR="006816AB" w:rsidRPr="00761C42">
        <w:rPr>
          <w:rFonts w:ascii="Times New Roman" w:hAnsi="Times New Roman"/>
          <w:sz w:val="24"/>
          <w:szCs w:val="24"/>
          <w:lang w:eastAsia="ja-JP"/>
        </w:rPr>
        <w:t>has the mean</w:t>
      </w:r>
      <w:r w:rsidR="00D715F0" w:rsidRPr="00761C42">
        <w:rPr>
          <w:rFonts w:ascii="Times New Roman" w:hAnsi="Times New Roman"/>
          <w:sz w:val="24"/>
          <w:szCs w:val="24"/>
          <w:lang w:eastAsia="ja-JP"/>
        </w:rPr>
        <w:t>ing given by clause</w:t>
      </w:r>
      <w:r w:rsidR="002C5916" w:rsidRPr="00761C42">
        <w:rPr>
          <w:rFonts w:ascii="Times New Roman" w:hAnsi="Times New Roman"/>
          <w:sz w:val="24"/>
          <w:szCs w:val="24"/>
          <w:lang w:eastAsia="ja-JP"/>
        </w:rPr>
        <w:t xml:space="preserve"> 3-1 of Schedule 1. </w:t>
      </w:r>
      <w:r w:rsidR="00843284" w:rsidRPr="00761C42">
        <w:rPr>
          <w:rFonts w:ascii="Times New Roman" w:hAnsi="Times New Roman"/>
          <w:sz w:val="24"/>
          <w:szCs w:val="24"/>
          <w:lang w:eastAsia="ja-JP"/>
        </w:rPr>
        <w:t xml:space="preserve">New paragraph (b) of the definition of </w:t>
      </w:r>
      <w:r w:rsidR="00843284" w:rsidRPr="00761C42">
        <w:rPr>
          <w:rFonts w:ascii="Times New Roman" w:hAnsi="Times New Roman"/>
          <w:b/>
          <w:bCs/>
          <w:i/>
          <w:iCs/>
          <w:sz w:val="24"/>
          <w:szCs w:val="24"/>
          <w:lang w:eastAsia="ja-JP"/>
        </w:rPr>
        <w:t>threshold quarter</w:t>
      </w:r>
      <w:r w:rsidR="00E172E7" w:rsidRPr="00761C42">
        <w:rPr>
          <w:rFonts w:ascii="Times New Roman" w:hAnsi="Times New Roman"/>
          <w:i/>
          <w:iCs/>
          <w:sz w:val="24"/>
          <w:szCs w:val="24"/>
          <w:lang w:eastAsia="ja-JP"/>
        </w:rPr>
        <w:t xml:space="preserve"> </w:t>
      </w:r>
      <w:r w:rsidR="003F16B1" w:rsidRPr="00761C42">
        <w:rPr>
          <w:rFonts w:ascii="Times New Roman" w:hAnsi="Times New Roman"/>
          <w:sz w:val="24"/>
          <w:szCs w:val="24"/>
          <w:lang w:eastAsia="ja-JP"/>
        </w:rPr>
        <w:t>r</w:t>
      </w:r>
      <w:r w:rsidR="00BC7924" w:rsidRPr="00761C42">
        <w:rPr>
          <w:rFonts w:ascii="Times New Roman" w:hAnsi="Times New Roman"/>
          <w:sz w:val="24"/>
          <w:szCs w:val="24"/>
          <w:lang w:eastAsia="ja-JP"/>
        </w:rPr>
        <w:t>etains th</w:t>
      </w:r>
      <w:r w:rsidR="0050634B" w:rsidRPr="00761C42">
        <w:rPr>
          <w:rFonts w:ascii="Times New Roman" w:hAnsi="Times New Roman"/>
          <w:sz w:val="24"/>
          <w:szCs w:val="24"/>
          <w:lang w:eastAsia="ja-JP"/>
        </w:rPr>
        <w:t>e</w:t>
      </w:r>
      <w:r w:rsidR="00BC7924" w:rsidRPr="00761C42">
        <w:rPr>
          <w:rFonts w:ascii="Times New Roman" w:hAnsi="Times New Roman"/>
          <w:sz w:val="24"/>
          <w:szCs w:val="24"/>
          <w:lang w:eastAsia="ja-JP"/>
        </w:rPr>
        <w:t xml:space="preserve"> definitions</w:t>
      </w:r>
      <w:r w:rsidR="0050634B" w:rsidRPr="00761C42">
        <w:rPr>
          <w:rFonts w:ascii="Times New Roman" w:hAnsi="Times New Roman"/>
          <w:sz w:val="24"/>
          <w:szCs w:val="24"/>
          <w:lang w:eastAsia="ja-JP"/>
        </w:rPr>
        <w:t xml:space="preserve"> of</w:t>
      </w:r>
      <w:r w:rsidR="00BC7924" w:rsidRPr="00761C42">
        <w:rPr>
          <w:rFonts w:ascii="Times New Roman" w:hAnsi="Times New Roman"/>
          <w:sz w:val="24"/>
          <w:szCs w:val="24"/>
          <w:lang w:eastAsia="ja-JP"/>
        </w:rPr>
        <w:t xml:space="preserve"> threshold quarter</w:t>
      </w:r>
      <w:r w:rsidR="005473EC" w:rsidRPr="00761C42">
        <w:rPr>
          <w:rFonts w:ascii="Times New Roman" w:hAnsi="Times New Roman"/>
          <w:sz w:val="24"/>
          <w:szCs w:val="24"/>
          <w:lang w:eastAsia="ja-JP"/>
        </w:rPr>
        <w:t>, in a calendar year,</w:t>
      </w:r>
      <w:r w:rsidR="00BC7924" w:rsidRPr="00761C42">
        <w:rPr>
          <w:rFonts w:ascii="Times New Roman" w:hAnsi="Times New Roman"/>
          <w:i/>
          <w:iCs/>
          <w:sz w:val="24"/>
          <w:szCs w:val="24"/>
          <w:lang w:eastAsia="ja-JP"/>
        </w:rPr>
        <w:t xml:space="preserve"> </w:t>
      </w:r>
      <w:r w:rsidR="00BC7924" w:rsidRPr="00761C42">
        <w:rPr>
          <w:rFonts w:ascii="Times New Roman" w:hAnsi="Times New Roman"/>
          <w:sz w:val="24"/>
          <w:szCs w:val="24"/>
          <w:lang w:eastAsia="ja-JP"/>
        </w:rPr>
        <w:t xml:space="preserve">in relation to goat fibre and potatoes. </w:t>
      </w:r>
      <w:r w:rsidR="57BB470F" w:rsidRPr="00761C42">
        <w:rPr>
          <w:rFonts w:ascii="Times New Roman" w:hAnsi="Times New Roman"/>
          <w:sz w:val="24"/>
          <w:szCs w:val="24"/>
          <w:lang w:eastAsia="ja-JP"/>
        </w:rPr>
        <w:t>This broader change enables consistent subparagraph numbering to be retained.</w:t>
      </w:r>
    </w:p>
    <w:p w14:paraId="1BAD8606" w14:textId="795DF455" w:rsidR="00B3393D" w:rsidRPr="00761C42" w:rsidRDefault="006462EA" w:rsidP="005E4645">
      <w:pPr>
        <w:spacing w:line="240" w:lineRule="auto"/>
        <w:rPr>
          <w:rFonts w:ascii="Times New Roman" w:hAnsi="Times New Roman"/>
          <w:sz w:val="24"/>
          <w:szCs w:val="24"/>
          <w:lang w:eastAsia="ja-JP"/>
        </w:rPr>
      </w:pPr>
      <w:r w:rsidRPr="00761C42">
        <w:rPr>
          <w:rFonts w:ascii="Times New Roman" w:hAnsi="Times New Roman"/>
          <w:sz w:val="24"/>
          <w:szCs w:val="24"/>
          <w:lang w:eastAsia="ja-JP"/>
        </w:rPr>
        <w:t>The purpose of th</w:t>
      </w:r>
      <w:r w:rsidR="000E0763" w:rsidRPr="00761C42">
        <w:rPr>
          <w:rFonts w:ascii="Times New Roman" w:hAnsi="Times New Roman"/>
          <w:sz w:val="24"/>
          <w:szCs w:val="24"/>
          <w:lang w:eastAsia="ja-JP"/>
        </w:rPr>
        <w:t xml:space="preserve">e amendment is to </w:t>
      </w:r>
      <w:r w:rsidR="00CD640D" w:rsidRPr="00761C42">
        <w:rPr>
          <w:rFonts w:ascii="Times New Roman" w:hAnsi="Times New Roman"/>
          <w:sz w:val="24"/>
          <w:szCs w:val="24"/>
          <w:lang w:eastAsia="ja-JP"/>
        </w:rPr>
        <w:t xml:space="preserve">provide </w:t>
      </w:r>
      <w:r w:rsidR="00093B94" w:rsidRPr="00761C42">
        <w:rPr>
          <w:rFonts w:ascii="Times New Roman" w:hAnsi="Times New Roman"/>
          <w:sz w:val="24"/>
          <w:szCs w:val="24"/>
          <w:lang w:eastAsia="ja-JP"/>
        </w:rPr>
        <w:t xml:space="preserve">that in the Collection Rules, a </w:t>
      </w:r>
      <w:r w:rsidR="000E0763" w:rsidRPr="00761C42">
        <w:rPr>
          <w:rFonts w:ascii="Times New Roman" w:hAnsi="Times New Roman"/>
          <w:sz w:val="24"/>
          <w:szCs w:val="24"/>
          <w:lang w:eastAsia="ja-JP"/>
        </w:rPr>
        <w:t xml:space="preserve">threshold quarter in a calendar year </w:t>
      </w:r>
      <w:r w:rsidR="00CD640D" w:rsidRPr="00761C42">
        <w:rPr>
          <w:rFonts w:ascii="Times New Roman" w:hAnsi="Times New Roman"/>
          <w:sz w:val="24"/>
          <w:szCs w:val="24"/>
          <w:lang w:eastAsia="ja-JP"/>
        </w:rPr>
        <w:t xml:space="preserve">in relation to </w:t>
      </w:r>
      <w:r w:rsidR="008B6C01" w:rsidRPr="00761C42">
        <w:rPr>
          <w:rFonts w:ascii="Times New Roman" w:hAnsi="Times New Roman"/>
          <w:sz w:val="24"/>
          <w:szCs w:val="24"/>
          <w:lang w:eastAsia="ja-JP"/>
        </w:rPr>
        <w:t>honey</w:t>
      </w:r>
      <w:r w:rsidR="00B001CD" w:rsidRPr="00761C42">
        <w:rPr>
          <w:rFonts w:ascii="Times New Roman" w:hAnsi="Times New Roman"/>
          <w:sz w:val="24"/>
          <w:szCs w:val="24"/>
          <w:lang w:eastAsia="ja-JP"/>
        </w:rPr>
        <w:t>,</w:t>
      </w:r>
      <w:r w:rsidR="00093B94" w:rsidRPr="00761C42">
        <w:rPr>
          <w:rFonts w:ascii="Times New Roman" w:hAnsi="Times New Roman"/>
          <w:sz w:val="24"/>
          <w:szCs w:val="24"/>
          <w:lang w:eastAsia="ja-JP"/>
        </w:rPr>
        <w:t xml:space="preserve"> has the meaning given in clause 3-1 of Schedule 1</w:t>
      </w:r>
      <w:r w:rsidR="0066739C" w:rsidRPr="00761C42">
        <w:rPr>
          <w:rFonts w:ascii="Times New Roman" w:hAnsi="Times New Roman"/>
          <w:sz w:val="24"/>
          <w:szCs w:val="24"/>
          <w:lang w:eastAsia="ja-JP"/>
        </w:rPr>
        <w:t xml:space="preserve">. This amendment is consequential to the amendment made by item </w:t>
      </w:r>
      <w:r w:rsidR="008B6C01" w:rsidRPr="00761C42">
        <w:rPr>
          <w:rFonts w:ascii="Times New Roman" w:hAnsi="Times New Roman"/>
          <w:sz w:val="24"/>
          <w:szCs w:val="24"/>
          <w:lang w:eastAsia="ja-JP"/>
        </w:rPr>
        <w:t xml:space="preserve">4 </w:t>
      </w:r>
      <w:r w:rsidR="0043050C" w:rsidRPr="00761C42">
        <w:rPr>
          <w:rFonts w:ascii="Times New Roman" w:hAnsi="Times New Roman"/>
          <w:sz w:val="24"/>
          <w:szCs w:val="24"/>
          <w:lang w:eastAsia="ja-JP"/>
        </w:rPr>
        <w:t xml:space="preserve">of this Schedule </w:t>
      </w:r>
      <w:r w:rsidR="008B6C01" w:rsidRPr="00761C42">
        <w:rPr>
          <w:rFonts w:ascii="Times New Roman" w:hAnsi="Times New Roman"/>
          <w:sz w:val="24"/>
          <w:szCs w:val="24"/>
          <w:lang w:eastAsia="ja-JP"/>
        </w:rPr>
        <w:t xml:space="preserve">to insert </w:t>
      </w:r>
      <w:r w:rsidR="00BD6710" w:rsidRPr="00761C42">
        <w:rPr>
          <w:rFonts w:ascii="Times New Roman" w:hAnsi="Times New Roman"/>
          <w:sz w:val="24"/>
          <w:szCs w:val="24"/>
          <w:lang w:eastAsia="ja-JP"/>
        </w:rPr>
        <w:t>a new subclause 3-1(2) to Schedule 1</w:t>
      </w:r>
      <w:r w:rsidR="00093B94" w:rsidRPr="00761C42">
        <w:rPr>
          <w:rFonts w:ascii="Times New Roman" w:hAnsi="Times New Roman"/>
          <w:sz w:val="24"/>
          <w:szCs w:val="24"/>
          <w:lang w:eastAsia="ja-JP"/>
        </w:rPr>
        <w:t xml:space="preserve">, </w:t>
      </w:r>
      <w:r w:rsidR="00BD6710" w:rsidRPr="00761C42">
        <w:rPr>
          <w:rFonts w:ascii="Times New Roman" w:hAnsi="Times New Roman"/>
          <w:sz w:val="24"/>
          <w:szCs w:val="24"/>
          <w:lang w:eastAsia="ja-JP"/>
        </w:rPr>
        <w:t xml:space="preserve">which provides for a threshold quarter in a calendar year in relation to </w:t>
      </w:r>
      <w:r w:rsidR="001A0350" w:rsidRPr="00761C42">
        <w:rPr>
          <w:rFonts w:ascii="Times New Roman" w:hAnsi="Times New Roman"/>
          <w:sz w:val="24"/>
          <w:szCs w:val="24"/>
          <w:lang w:eastAsia="ja-JP"/>
        </w:rPr>
        <w:t>honey</w:t>
      </w:r>
      <w:r w:rsidR="0066739C" w:rsidRPr="00761C42">
        <w:rPr>
          <w:rFonts w:ascii="Times New Roman" w:hAnsi="Times New Roman"/>
          <w:sz w:val="24"/>
          <w:szCs w:val="24"/>
          <w:lang w:eastAsia="ja-JP"/>
        </w:rPr>
        <w:t>.</w:t>
      </w:r>
    </w:p>
    <w:p w14:paraId="770D0EE2" w14:textId="0AB93AEE" w:rsidR="00AE1F9D" w:rsidRPr="00761C42" w:rsidRDefault="00AE1F9D" w:rsidP="00AE1F9D">
      <w:pPr>
        <w:spacing w:line="240" w:lineRule="auto"/>
        <w:rPr>
          <w:rFonts w:ascii="Times New Roman" w:hAnsi="Times New Roman"/>
          <w:b/>
          <w:bCs/>
          <w:sz w:val="24"/>
          <w:szCs w:val="24"/>
          <w:lang w:eastAsia="ja-JP"/>
        </w:rPr>
      </w:pPr>
      <w:r w:rsidRPr="00761C42">
        <w:rPr>
          <w:rFonts w:ascii="Times New Roman" w:hAnsi="Times New Roman"/>
          <w:b/>
          <w:bCs/>
          <w:sz w:val="24"/>
          <w:szCs w:val="24"/>
          <w:lang w:eastAsia="ja-JP"/>
        </w:rPr>
        <w:t>Item 2—</w:t>
      </w:r>
      <w:r w:rsidRPr="00761C42">
        <w:t xml:space="preserve"> </w:t>
      </w:r>
      <w:r w:rsidRPr="00761C42">
        <w:rPr>
          <w:rFonts w:ascii="Times New Roman" w:hAnsi="Times New Roman"/>
          <w:b/>
          <w:bCs/>
          <w:sz w:val="24"/>
          <w:szCs w:val="24"/>
          <w:lang w:eastAsia="ja-JP"/>
        </w:rPr>
        <w:t xml:space="preserve">Clause </w:t>
      </w:r>
      <w:r w:rsidR="4EACEEAD" w:rsidRPr="00761C42">
        <w:rPr>
          <w:rFonts w:ascii="Times New Roman" w:hAnsi="Times New Roman"/>
          <w:b/>
          <w:bCs/>
          <w:sz w:val="24"/>
          <w:szCs w:val="24"/>
          <w:lang w:eastAsia="ja-JP"/>
        </w:rPr>
        <w:t>1</w:t>
      </w:r>
      <w:r w:rsidR="7E6D840E" w:rsidRPr="00761C42">
        <w:rPr>
          <w:rFonts w:ascii="Times New Roman" w:hAnsi="Times New Roman"/>
          <w:b/>
          <w:bCs/>
          <w:sz w:val="24"/>
          <w:szCs w:val="24"/>
          <w:lang w:eastAsia="ja-JP"/>
        </w:rPr>
        <w:t>-</w:t>
      </w:r>
      <w:r w:rsidR="4EACEEAD" w:rsidRPr="00761C42">
        <w:rPr>
          <w:rFonts w:ascii="Times New Roman" w:hAnsi="Times New Roman"/>
          <w:b/>
          <w:bCs/>
          <w:sz w:val="24"/>
          <w:szCs w:val="24"/>
          <w:lang w:eastAsia="ja-JP"/>
        </w:rPr>
        <w:t>1</w:t>
      </w:r>
      <w:r w:rsidRPr="00761C42">
        <w:rPr>
          <w:rFonts w:ascii="Times New Roman" w:hAnsi="Times New Roman"/>
          <w:b/>
          <w:bCs/>
          <w:sz w:val="24"/>
          <w:szCs w:val="24"/>
          <w:lang w:eastAsia="ja-JP"/>
        </w:rPr>
        <w:t xml:space="preserve"> of Schedule 1</w:t>
      </w:r>
    </w:p>
    <w:p w14:paraId="4B00E9AA" w14:textId="5772A80D" w:rsidR="00AE1F9D" w:rsidRPr="00761C42" w:rsidRDefault="00AE1F9D" w:rsidP="00AE1F9D">
      <w:pPr>
        <w:spacing w:line="240" w:lineRule="auto"/>
        <w:rPr>
          <w:rFonts w:ascii="Times New Roman" w:hAnsi="Times New Roman"/>
          <w:sz w:val="24"/>
          <w:szCs w:val="24"/>
          <w:lang w:eastAsia="ja-JP"/>
        </w:rPr>
      </w:pPr>
      <w:r w:rsidRPr="00761C42">
        <w:rPr>
          <w:rFonts w:ascii="Times New Roman" w:hAnsi="Times New Roman"/>
          <w:sz w:val="24"/>
          <w:szCs w:val="24"/>
          <w:lang w:eastAsia="ja-JP"/>
        </w:rPr>
        <w:t>This item amends clause 1-1 of Schedule 1 to the</w:t>
      </w:r>
      <w:r w:rsidR="006B49A8" w:rsidRPr="00761C42">
        <w:rPr>
          <w:rFonts w:ascii="Times New Roman" w:hAnsi="Times New Roman"/>
          <w:sz w:val="24"/>
          <w:szCs w:val="24"/>
          <w:lang w:eastAsia="ja-JP"/>
        </w:rPr>
        <w:t xml:space="preserve"> Collection Rules</w:t>
      </w:r>
      <w:r w:rsidRPr="00761C42">
        <w:rPr>
          <w:rFonts w:ascii="Times New Roman" w:hAnsi="Times New Roman"/>
          <w:sz w:val="24"/>
          <w:szCs w:val="24"/>
          <w:lang w:eastAsia="ja-JP"/>
        </w:rPr>
        <w:t>, which provides a simplified outline of Part 1-1 of Schedule 1.</w:t>
      </w:r>
    </w:p>
    <w:p w14:paraId="7D10F872" w14:textId="6EFD03E5" w:rsidR="00AE1F9D" w:rsidRPr="00761C42" w:rsidRDefault="00AE1F9D" w:rsidP="00AE1F9D">
      <w:pPr>
        <w:spacing w:line="240" w:lineRule="auto"/>
        <w:rPr>
          <w:rFonts w:ascii="Times New Roman" w:hAnsi="Times New Roman"/>
          <w:sz w:val="24"/>
          <w:szCs w:val="24"/>
          <w:lang w:eastAsia="ja-JP"/>
        </w:rPr>
      </w:pPr>
      <w:r w:rsidRPr="00761C42">
        <w:rPr>
          <w:rFonts w:ascii="Times New Roman" w:hAnsi="Times New Roman"/>
          <w:sz w:val="24"/>
          <w:szCs w:val="24"/>
          <w:lang w:eastAsia="ja-JP"/>
        </w:rPr>
        <w:t>The item inserts</w:t>
      </w:r>
      <w:r w:rsidR="58A95CA3" w:rsidRPr="00761C42">
        <w:rPr>
          <w:rFonts w:ascii="Times New Roman" w:hAnsi="Times New Roman"/>
          <w:sz w:val="24"/>
          <w:szCs w:val="24"/>
          <w:lang w:eastAsia="ja-JP"/>
        </w:rPr>
        <w:t>,</w:t>
      </w:r>
      <w:r w:rsidR="4EACEEAD" w:rsidRPr="00761C42">
        <w:rPr>
          <w:rFonts w:ascii="Times New Roman" w:hAnsi="Times New Roman"/>
          <w:sz w:val="24"/>
          <w:szCs w:val="24"/>
          <w:lang w:eastAsia="ja-JP"/>
        </w:rPr>
        <w:t xml:space="preserve"> </w:t>
      </w:r>
      <w:r w:rsidR="32FCDE10" w:rsidRPr="00761C42">
        <w:rPr>
          <w:rFonts w:ascii="Times New Roman" w:hAnsi="Times New Roman"/>
          <w:sz w:val="24"/>
          <w:szCs w:val="24"/>
          <w:lang w:eastAsia="ja-JP"/>
        </w:rPr>
        <w:t>after “honey sold to a business purchaser</w:t>
      </w:r>
      <w:r w:rsidR="00C657E2" w:rsidRPr="00761C42">
        <w:rPr>
          <w:rFonts w:ascii="Times New Roman" w:hAnsi="Times New Roman"/>
          <w:sz w:val="24"/>
          <w:szCs w:val="24"/>
          <w:lang w:eastAsia="ja-JP"/>
        </w:rPr>
        <w:t>”</w:t>
      </w:r>
      <w:r w:rsidR="32FCDE10" w:rsidRPr="00761C42">
        <w:rPr>
          <w:rFonts w:ascii="Times New Roman" w:hAnsi="Times New Roman"/>
          <w:sz w:val="24"/>
          <w:szCs w:val="24"/>
          <w:lang w:eastAsia="ja-JP"/>
        </w:rPr>
        <w:t>,</w:t>
      </w:r>
      <w:r w:rsidRPr="00761C42">
        <w:rPr>
          <w:rFonts w:ascii="Times New Roman" w:hAnsi="Times New Roman"/>
          <w:sz w:val="24"/>
          <w:szCs w:val="24"/>
          <w:lang w:eastAsia="ja-JP"/>
        </w:rPr>
        <w:t xml:space="preserve"> the </w:t>
      </w:r>
      <w:r w:rsidR="120E0408" w:rsidRPr="00761C42">
        <w:rPr>
          <w:rFonts w:ascii="Times New Roman" w:hAnsi="Times New Roman"/>
          <w:sz w:val="24"/>
          <w:szCs w:val="24"/>
          <w:lang w:eastAsia="ja-JP"/>
        </w:rPr>
        <w:t>words</w:t>
      </w:r>
      <w:r w:rsidR="4EACEEAD" w:rsidRPr="00761C42">
        <w:rPr>
          <w:rFonts w:ascii="Times New Roman" w:hAnsi="Times New Roman"/>
          <w:sz w:val="24"/>
          <w:szCs w:val="24"/>
          <w:lang w:eastAsia="ja-JP"/>
        </w:rPr>
        <w:t xml:space="preserve"> </w:t>
      </w:r>
      <w:r w:rsidR="7FC76068" w:rsidRPr="00761C42">
        <w:rPr>
          <w:rFonts w:ascii="Times New Roman" w:hAnsi="Times New Roman"/>
          <w:sz w:val="24"/>
          <w:szCs w:val="24"/>
          <w:lang w:eastAsia="ja-JP"/>
        </w:rPr>
        <w:t>“</w:t>
      </w:r>
      <w:r w:rsidRPr="00761C42">
        <w:rPr>
          <w:rFonts w:ascii="Times New Roman" w:hAnsi="Times New Roman"/>
          <w:sz w:val="24"/>
          <w:szCs w:val="24"/>
          <w:lang w:eastAsia="ja-JP"/>
        </w:rPr>
        <w:t xml:space="preserve">or used in the production of other </w:t>
      </w:r>
      <w:r w:rsidR="4EACEEAD" w:rsidRPr="00761C42">
        <w:rPr>
          <w:rFonts w:ascii="Times New Roman" w:hAnsi="Times New Roman"/>
          <w:sz w:val="24"/>
          <w:szCs w:val="24"/>
          <w:lang w:eastAsia="ja-JP"/>
        </w:rPr>
        <w:t>goods</w:t>
      </w:r>
      <w:r w:rsidR="1EF9EFDB" w:rsidRPr="00761C42">
        <w:rPr>
          <w:rFonts w:ascii="Times New Roman" w:hAnsi="Times New Roman"/>
          <w:sz w:val="24"/>
          <w:szCs w:val="24"/>
          <w:lang w:eastAsia="ja-JP"/>
        </w:rPr>
        <w:t xml:space="preserve">” </w:t>
      </w:r>
      <w:r w:rsidRPr="00761C42">
        <w:rPr>
          <w:rFonts w:ascii="Times New Roman" w:hAnsi="Times New Roman"/>
          <w:sz w:val="24"/>
          <w:szCs w:val="24"/>
          <w:lang w:eastAsia="ja-JP"/>
        </w:rPr>
        <w:t xml:space="preserve">into the second paragraph under the subheading </w:t>
      </w:r>
      <w:r w:rsidR="47E2E0D0" w:rsidRPr="00761C42">
        <w:rPr>
          <w:rFonts w:ascii="Times New Roman" w:hAnsi="Times New Roman"/>
          <w:sz w:val="24"/>
          <w:szCs w:val="24"/>
          <w:lang w:eastAsia="ja-JP"/>
        </w:rPr>
        <w:t>“</w:t>
      </w:r>
      <w:r w:rsidR="4EACEEAD" w:rsidRPr="00761C42">
        <w:rPr>
          <w:rFonts w:ascii="Times New Roman" w:hAnsi="Times New Roman"/>
          <w:i/>
          <w:iCs/>
          <w:sz w:val="24"/>
          <w:szCs w:val="24"/>
          <w:lang w:eastAsia="ja-JP"/>
        </w:rPr>
        <w:t>Honey</w:t>
      </w:r>
      <w:r w:rsidR="4E16A73A" w:rsidRPr="00761C42">
        <w:rPr>
          <w:rFonts w:ascii="Times New Roman" w:hAnsi="Times New Roman"/>
          <w:i/>
          <w:iCs/>
          <w:sz w:val="24"/>
          <w:szCs w:val="24"/>
          <w:lang w:eastAsia="ja-JP"/>
        </w:rPr>
        <w:t>”</w:t>
      </w:r>
      <w:r w:rsidRPr="00761C42">
        <w:rPr>
          <w:rFonts w:ascii="Times New Roman" w:hAnsi="Times New Roman"/>
          <w:sz w:val="24"/>
          <w:szCs w:val="24"/>
          <w:lang w:eastAsia="ja-JP"/>
        </w:rPr>
        <w:t xml:space="preserve"> in clause 1-1 of Schedule 1.</w:t>
      </w:r>
    </w:p>
    <w:p w14:paraId="0F181784" w14:textId="3F2558C7" w:rsidR="00AE1F9D" w:rsidRPr="00761C42" w:rsidRDefault="00AE1F9D" w:rsidP="00AE1F9D">
      <w:pPr>
        <w:spacing w:line="240" w:lineRule="auto"/>
        <w:rPr>
          <w:rFonts w:ascii="Times New Roman" w:hAnsi="Times New Roman"/>
          <w:sz w:val="24"/>
          <w:szCs w:val="24"/>
          <w:lang w:eastAsia="ja-JP"/>
        </w:rPr>
      </w:pPr>
      <w:r w:rsidRPr="00761C42">
        <w:rPr>
          <w:rFonts w:ascii="Times New Roman" w:hAnsi="Times New Roman"/>
          <w:sz w:val="24"/>
          <w:szCs w:val="24"/>
          <w:lang w:eastAsia="ja-JP"/>
        </w:rPr>
        <w:t xml:space="preserve">The purpose of the amendment is to update the simplified outline </w:t>
      </w:r>
      <w:r w:rsidR="005060CE" w:rsidRPr="00761C42">
        <w:rPr>
          <w:rFonts w:ascii="Times New Roman" w:hAnsi="Times New Roman"/>
          <w:sz w:val="24"/>
          <w:szCs w:val="24"/>
          <w:lang w:eastAsia="ja-JP"/>
        </w:rPr>
        <w:t xml:space="preserve">in line with </w:t>
      </w:r>
      <w:r w:rsidRPr="00761C42">
        <w:rPr>
          <w:rFonts w:ascii="Times New Roman" w:hAnsi="Times New Roman"/>
          <w:sz w:val="24"/>
          <w:szCs w:val="24"/>
          <w:lang w:eastAsia="ja-JP"/>
        </w:rPr>
        <w:t xml:space="preserve">other amendments made by this Schedule to the collection of the levy imposed on honey </w:t>
      </w:r>
      <w:r w:rsidR="3974F240" w:rsidRPr="00761C42">
        <w:rPr>
          <w:rFonts w:ascii="Times New Roman" w:hAnsi="Times New Roman" w:cs="Times New Roman"/>
          <w:sz w:val="24"/>
          <w:szCs w:val="24"/>
          <w:lang w:eastAsia="ja-JP"/>
        </w:rPr>
        <w:t>(the</w:t>
      </w:r>
      <w:r w:rsidR="00C657E2" w:rsidRPr="00761C42">
        <w:rPr>
          <w:rFonts w:ascii="Times New Roman" w:hAnsi="Times New Roman" w:cs="Times New Roman"/>
          <w:sz w:val="24"/>
          <w:szCs w:val="24"/>
          <w:lang w:eastAsia="ja-JP"/>
        </w:rPr>
        <w:t xml:space="preserve"> </w:t>
      </w:r>
      <w:r w:rsidR="3974F240" w:rsidRPr="00761C42">
        <w:rPr>
          <w:rFonts w:ascii="Times New Roman" w:hAnsi="Times New Roman" w:cs="Times New Roman"/>
          <w:sz w:val="24"/>
          <w:szCs w:val="24"/>
          <w:lang w:eastAsia="ja-JP"/>
        </w:rPr>
        <w:t>honey levy)</w:t>
      </w:r>
      <w:r w:rsidR="3974F240" w:rsidRPr="00761C42">
        <w:rPr>
          <w:rFonts w:ascii="Times New Roman" w:hAnsi="Times New Roman"/>
          <w:sz w:val="24"/>
          <w:szCs w:val="24"/>
          <w:lang w:eastAsia="ja-JP"/>
        </w:rPr>
        <w:t xml:space="preserve"> </w:t>
      </w:r>
      <w:r w:rsidRPr="00761C42">
        <w:rPr>
          <w:rFonts w:ascii="Times New Roman" w:hAnsi="Times New Roman"/>
          <w:sz w:val="24"/>
          <w:szCs w:val="24"/>
          <w:lang w:eastAsia="ja-JP"/>
        </w:rPr>
        <w:t xml:space="preserve">by the </w:t>
      </w:r>
      <w:r w:rsidRPr="00761C42">
        <w:rPr>
          <w:rFonts w:ascii="Times New Roman" w:hAnsi="Times New Roman" w:cs="Times New Roman"/>
          <w:i/>
          <w:iCs/>
          <w:sz w:val="24"/>
          <w:szCs w:val="24"/>
          <w:lang w:eastAsia="ja-JP"/>
        </w:rPr>
        <w:t>Primary Industries (Excise) Levies Regulations 2024</w:t>
      </w:r>
      <w:r w:rsidR="00191CCB" w:rsidRPr="00761C42">
        <w:rPr>
          <w:rFonts w:ascii="Times New Roman" w:hAnsi="Times New Roman" w:cs="Times New Roman"/>
          <w:i/>
          <w:iCs/>
          <w:sz w:val="24"/>
          <w:szCs w:val="24"/>
          <w:lang w:eastAsia="ja-JP"/>
        </w:rPr>
        <w:t xml:space="preserve"> </w:t>
      </w:r>
      <w:r w:rsidR="00191CCB" w:rsidRPr="00761C42">
        <w:rPr>
          <w:rFonts w:ascii="Times New Roman" w:hAnsi="Times New Roman" w:cs="Times New Roman"/>
          <w:sz w:val="24"/>
          <w:szCs w:val="24"/>
          <w:lang w:eastAsia="ja-JP"/>
        </w:rPr>
        <w:t>(Levies Regulations)</w:t>
      </w:r>
      <w:r w:rsidRPr="00761C42">
        <w:rPr>
          <w:rFonts w:ascii="Times New Roman" w:hAnsi="Times New Roman"/>
          <w:sz w:val="24"/>
          <w:szCs w:val="24"/>
          <w:lang w:eastAsia="ja-JP"/>
        </w:rPr>
        <w:t xml:space="preserve">. Specifically, that for honey used in the production of other goods, the </w:t>
      </w:r>
      <w:r w:rsidR="01149A62" w:rsidRPr="00761C42">
        <w:rPr>
          <w:rFonts w:ascii="Times New Roman" w:hAnsi="Times New Roman"/>
          <w:sz w:val="24"/>
          <w:szCs w:val="24"/>
          <w:lang w:eastAsia="ja-JP"/>
        </w:rPr>
        <w:t xml:space="preserve">honey </w:t>
      </w:r>
      <w:r w:rsidRPr="00761C42">
        <w:rPr>
          <w:rFonts w:ascii="Times New Roman" w:hAnsi="Times New Roman"/>
          <w:sz w:val="24"/>
          <w:szCs w:val="24"/>
          <w:lang w:eastAsia="ja-JP"/>
        </w:rPr>
        <w:t xml:space="preserve">levy is </w:t>
      </w:r>
      <w:r w:rsidR="00B001CD" w:rsidRPr="00761C42">
        <w:rPr>
          <w:rFonts w:ascii="Times New Roman" w:hAnsi="Times New Roman"/>
          <w:sz w:val="24"/>
          <w:szCs w:val="24"/>
          <w:lang w:eastAsia="ja-JP"/>
        </w:rPr>
        <w:t xml:space="preserve">now </w:t>
      </w:r>
      <w:r w:rsidRPr="00761C42">
        <w:rPr>
          <w:rFonts w:ascii="Times New Roman" w:hAnsi="Times New Roman"/>
          <w:sz w:val="24"/>
          <w:szCs w:val="24"/>
          <w:lang w:eastAsia="ja-JP"/>
        </w:rPr>
        <w:t>generally payable, and returns are generally due, after the end of each quarter in a calendar year.</w:t>
      </w:r>
    </w:p>
    <w:p w14:paraId="2A4ADE39" w14:textId="22514FB2" w:rsidR="00AE1F9D" w:rsidRPr="00761C42" w:rsidRDefault="00AE1F9D" w:rsidP="00AE1F9D">
      <w:pPr>
        <w:spacing w:line="240" w:lineRule="auto"/>
        <w:rPr>
          <w:rFonts w:ascii="Times New Roman" w:hAnsi="Times New Roman"/>
          <w:b/>
          <w:bCs/>
          <w:sz w:val="24"/>
          <w:szCs w:val="24"/>
          <w:lang w:eastAsia="ja-JP"/>
        </w:rPr>
      </w:pPr>
      <w:r w:rsidRPr="00761C42">
        <w:rPr>
          <w:rFonts w:ascii="Times New Roman" w:hAnsi="Times New Roman"/>
          <w:b/>
          <w:bCs/>
          <w:sz w:val="24"/>
          <w:szCs w:val="24"/>
          <w:lang w:eastAsia="ja-JP"/>
        </w:rPr>
        <w:t>Item 3—</w:t>
      </w:r>
      <w:r w:rsidRPr="00761C42">
        <w:t xml:space="preserve"> </w:t>
      </w:r>
      <w:r w:rsidRPr="00761C42">
        <w:rPr>
          <w:rFonts w:ascii="Times New Roman" w:hAnsi="Times New Roman"/>
          <w:b/>
          <w:bCs/>
          <w:sz w:val="24"/>
          <w:szCs w:val="24"/>
          <w:lang w:eastAsia="ja-JP"/>
        </w:rPr>
        <w:t xml:space="preserve">Clause </w:t>
      </w:r>
      <w:r w:rsidR="4EACEEAD" w:rsidRPr="00761C42">
        <w:rPr>
          <w:rFonts w:ascii="Times New Roman" w:hAnsi="Times New Roman"/>
          <w:b/>
          <w:bCs/>
          <w:sz w:val="24"/>
          <w:szCs w:val="24"/>
          <w:lang w:eastAsia="ja-JP"/>
        </w:rPr>
        <w:t>1</w:t>
      </w:r>
      <w:r w:rsidR="667A33F9" w:rsidRPr="00761C42">
        <w:rPr>
          <w:rFonts w:ascii="Times New Roman" w:hAnsi="Times New Roman"/>
          <w:b/>
          <w:bCs/>
          <w:sz w:val="24"/>
          <w:szCs w:val="24"/>
          <w:lang w:eastAsia="ja-JP"/>
        </w:rPr>
        <w:t>-</w:t>
      </w:r>
      <w:r w:rsidR="4EACEEAD" w:rsidRPr="00761C42">
        <w:rPr>
          <w:rFonts w:ascii="Times New Roman" w:hAnsi="Times New Roman"/>
          <w:b/>
          <w:bCs/>
          <w:sz w:val="24"/>
          <w:szCs w:val="24"/>
          <w:lang w:eastAsia="ja-JP"/>
        </w:rPr>
        <w:t>1</w:t>
      </w:r>
      <w:r w:rsidRPr="00761C42">
        <w:rPr>
          <w:rFonts w:ascii="Times New Roman" w:hAnsi="Times New Roman"/>
          <w:b/>
          <w:bCs/>
          <w:sz w:val="24"/>
          <w:szCs w:val="24"/>
          <w:lang w:eastAsia="ja-JP"/>
        </w:rPr>
        <w:t xml:space="preserve"> of Schedule 1</w:t>
      </w:r>
    </w:p>
    <w:p w14:paraId="153BFE30" w14:textId="77777777" w:rsidR="00AE1F9D" w:rsidRPr="00761C42" w:rsidRDefault="00AE1F9D" w:rsidP="00AE1F9D">
      <w:pPr>
        <w:spacing w:line="240" w:lineRule="auto"/>
        <w:rPr>
          <w:rFonts w:ascii="Times New Roman" w:hAnsi="Times New Roman"/>
          <w:sz w:val="24"/>
          <w:szCs w:val="24"/>
          <w:lang w:eastAsia="ja-JP"/>
        </w:rPr>
      </w:pPr>
      <w:r w:rsidRPr="00761C42">
        <w:rPr>
          <w:rFonts w:ascii="Times New Roman" w:hAnsi="Times New Roman"/>
          <w:sz w:val="24"/>
          <w:szCs w:val="24"/>
          <w:lang w:eastAsia="ja-JP"/>
        </w:rPr>
        <w:t>This item amends clause 1-1 of Schedule 1 to the Collection Rules, which provides a simplified outline of Part 1-1 of Schedule 1.</w:t>
      </w:r>
    </w:p>
    <w:p w14:paraId="399323DF" w14:textId="41278FDA" w:rsidR="00AE1F9D" w:rsidRPr="00761C42" w:rsidRDefault="00AE1F9D" w:rsidP="00AE1F9D">
      <w:pPr>
        <w:spacing w:line="240" w:lineRule="auto"/>
        <w:rPr>
          <w:rFonts w:ascii="Times New Roman" w:hAnsi="Times New Roman"/>
          <w:sz w:val="24"/>
          <w:szCs w:val="24"/>
          <w:lang w:eastAsia="ja-JP"/>
        </w:rPr>
      </w:pPr>
      <w:r w:rsidRPr="00761C42">
        <w:rPr>
          <w:rFonts w:ascii="Times New Roman" w:hAnsi="Times New Roman"/>
          <w:sz w:val="24"/>
          <w:szCs w:val="24"/>
          <w:lang w:eastAsia="ja-JP"/>
        </w:rPr>
        <w:t xml:space="preserve">The item omits the </w:t>
      </w:r>
      <w:r w:rsidR="3CABB255" w:rsidRPr="00761C42">
        <w:rPr>
          <w:rFonts w:ascii="Times New Roman" w:hAnsi="Times New Roman"/>
          <w:sz w:val="24"/>
          <w:szCs w:val="24"/>
          <w:lang w:eastAsia="ja-JP"/>
        </w:rPr>
        <w:t>words</w:t>
      </w:r>
      <w:r w:rsidR="4EACEEAD" w:rsidRPr="00761C42">
        <w:rPr>
          <w:rFonts w:ascii="Times New Roman" w:hAnsi="Times New Roman"/>
          <w:sz w:val="24"/>
          <w:szCs w:val="24"/>
          <w:lang w:eastAsia="ja-JP"/>
        </w:rPr>
        <w:t xml:space="preserve"> </w:t>
      </w:r>
      <w:r w:rsidR="4E6EAA4A" w:rsidRPr="00761C42">
        <w:rPr>
          <w:rFonts w:ascii="Times New Roman" w:hAnsi="Times New Roman"/>
          <w:sz w:val="24"/>
          <w:szCs w:val="24"/>
          <w:lang w:eastAsia="ja-JP"/>
        </w:rPr>
        <w:t>“</w:t>
      </w:r>
      <w:r w:rsidRPr="00761C42">
        <w:rPr>
          <w:rFonts w:ascii="Times New Roman" w:hAnsi="Times New Roman"/>
          <w:sz w:val="24"/>
          <w:szCs w:val="24"/>
          <w:lang w:eastAsia="ja-JP"/>
        </w:rPr>
        <w:t xml:space="preserve">or used by the levy payer in the production of other </w:t>
      </w:r>
      <w:r w:rsidR="4EACEEAD" w:rsidRPr="00761C42">
        <w:rPr>
          <w:rFonts w:ascii="Times New Roman" w:hAnsi="Times New Roman"/>
          <w:sz w:val="24"/>
          <w:szCs w:val="24"/>
          <w:lang w:eastAsia="ja-JP"/>
        </w:rPr>
        <w:t>goods</w:t>
      </w:r>
      <w:r w:rsidR="1755DA4C" w:rsidRPr="00761C42">
        <w:rPr>
          <w:rFonts w:ascii="Times New Roman" w:hAnsi="Times New Roman"/>
          <w:sz w:val="24"/>
          <w:szCs w:val="24"/>
          <w:lang w:eastAsia="ja-JP"/>
        </w:rPr>
        <w:t>”</w:t>
      </w:r>
      <w:r w:rsidRPr="00761C42">
        <w:rPr>
          <w:rFonts w:ascii="Times New Roman" w:hAnsi="Times New Roman"/>
          <w:sz w:val="24"/>
          <w:szCs w:val="24"/>
          <w:lang w:eastAsia="ja-JP"/>
        </w:rPr>
        <w:t xml:space="preserve"> from the third paragraph under the subheading ‘</w:t>
      </w:r>
      <w:r w:rsidRPr="00761C42">
        <w:rPr>
          <w:rFonts w:ascii="Times New Roman" w:hAnsi="Times New Roman"/>
          <w:i/>
          <w:iCs/>
          <w:sz w:val="24"/>
          <w:szCs w:val="24"/>
          <w:lang w:eastAsia="ja-JP"/>
        </w:rPr>
        <w:t>Honey</w:t>
      </w:r>
      <w:r w:rsidRPr="00761C42">
        <w:rPr>
          <w:rFonts w:ascii="Times New Roman" w:hAnsi="Times New Roman"/>
          <w:sz w:val="24"/>
          <w:szCs w:val="24"/>
          <w:lang w:eastAsia="ja-JP"/>
        </w:rPr>
        <w:t xml:space="preserve">’ in clause 1-1 of Schedule 1. </w:t>
      </w:r>
    </w:p>
    <w:p w14:paraId="5CD3F0D6" w14:textId="052EF642" w:rsidR="00AE1F9D" w:rsidRPr="00761C42" w:rsidRDefault="00AE1F9D" w:rsidP="00AE1F9D">
      <w:pPr>
        <w:spacing w:line="240" w:lineRule="auto"/>
        <w:rPr>
          <w:rFonts w:ascii="Times New Roman" w:hAnsi="Times New Roman"/>
          <w:sz w:val="24"/>
          <w:szCs w:val="24"/>
          <w:lang w:eastAsia="ja-JP"/>
        </w:rPr>
      </w:pPr>
      <w:r w:rsidRPr="00761C42">
        <w:rPr>
          <w:rFonts w:ascii="Times New Roman" w:hAnsi="Times New Roman"/>
          <w:sz w:val="24"/>
          <w:szCs w:val="24"/>
          <w:lang w:eastAsia="ja-JP"/>
        </w:rPr>
        <w:t xml:space="preserve">The purpose of the amendment is to update the simplified outline </w:t>
      </w:r>
      <w:r w:rsidR="000E2AC0" w:rsidRPr="00761C42">
        <w:rPr>
          <w:rFonts w:ascii="Times New Roman" w:hAnsi="Times New Roman"/>
          <w:sz w:val="24"/>
          <w:szCs w:val="24"/>
          <w:lang w:eastAsia="ja-JP"/>
        </w:rPr>
        <w:t xml:space="preserve">in line with </w:t>
      </w:r>
      <w:r w:rsidRPr="00761C42">
        <w:rPr>
          <w:rFonts w:ascii="Times New Roman" w:hAnsi="Times New Roman"/>
          <w:sz w:val="24"/>
          <w:szCs w:val="24"/>
          <w:lang w:eastAsia="ja-JP"/>
        </w:rPr>
        <w:t>other amendments made by this Schedule to the collection of the honey levy. Specifically, that for honey used in the production of other goods, the levy is no longer payable, and returns are no longer due, after the end of each calendar year.</w:t>
      </w:r>
    </w:p>
    <w:p w14:paraId="037FF07B" w14:textId="25C66348" w:rsidR="00381F9C" w:rsidRPr="00761C42" w:rsidRDefault="00381F9C" w:rsidP="005E4645">
      <w:pPr>
        <w:spacing w:line="240" w:lineRule="auto"/>
        <w:rPr>
          <w:rFonts w:ascii="Times New Roman" w:hAnsi="Times New Roman"/>
          <w:b/>
          <w:bCs/>
          <w:sz w:val="24"/>
          <w:szCs w:val="24"/>
          <w:lang w:eastAsia="ja-JP"/>
        </w:rPr>
      </w:pPr>
      <w:r w:rsidRPr="00761C42">
        <w:rPr>
          <w:rFonts w:ascii="Times New Roman" w:hAnsi="Times New Roman"/>
          <w:b/>
          <w:bCs/>
          <w:sz w:val="24"/>
          <w:szCs w:val="24"/>
          <w:lang w:eastAsia="ja-JP"/>
        </w:rPr>
        <w:t xml:space="preserve">Item </w:t>
      </w:r>
      <w:r w:rsidR="00CE07A6" w:rsidRPr="00761C42">
        <w:rPr>
          <w:rFonts w:ascii="Times New Roman" w:hAnsi="Times New Roman"/>
          <w:b/>
          <w:bCs/>
          <w:sz w:val="24"/>
          <w:szCs w:val="24"/>
          <w:lang w:eastAsia="ja-JP"/>
        </w:rPr>
        <w:t>4</w:t>
      </w:r>
      <w:r w:rsidRPr="00761C42">
        <w:rPr>
          <w:rFonts w:ascii="Times New Roman" w:hAnsi="Times New Roman"/>
          <w:b/>
          <w:bCs/>
          <w:sz w:val="24"/>
          <w:szCs w:val="24"/>
          <w:lang w:eastAsia="ja-JP"/>
        </w:rPr>
        <w:t>—Clause 3-1 of Schedule 1</w:t>
      </w:r>
    </w:p>
    <w:p w14:paraId="7D8DDF81" w14:textId="27BBE997" w:rsidR="00381F9C" w:rsidRPr="00761C42" w:rsidRDefault="00381F9C" w:rsidP="005E4645">
      <w:pPr>
        <w:spacing w:line="240" w:lineRule="auto"/>
        <w:rPr>
          <w:rFonts w:ascii="Times New Roman" w:hAnsi="Times New Roman"/>
          <w:sz w:val="24"/>
          <w:szCs w:val="24"/>
          <w:lang w:eastAsia="ja-JP"/>
        </w:rPr>
      </w:pPr>
      <w:r w:rsidRPr="00761C42">
        <w:rPr>
          <w:rFonts w:ascii="Times New Roman" w:hAnsi="Times New Roman"/>
          <w:sz w:val="24"/>
          <w:szCs w:val="24"/>
          <w:lang w:eastAsia="ja-JP"/>
        </w:rPr>
        <w:t>This item repeals</w:t>
      </w:r>
      <w:r w:rsidR="4731985D" w:rsidRPr="00761C42">
        <w:rPr>
          <w:rFonts w:ascii="Times New Roman" w:hAnsi="Times New Roman"/>
          <w:sz w:val="24"/>
          <w:szCs w:val="24"/>
          <w:lang w:eastAsia="ja-JP"/>
        </w:rPr>
        <w:t xml:space="preserve"> </w:t>
      </w:r>
      <w:r w:rsidR="44F9A396" w:rsidRPr="00761C42">
        <w:rPr>
          <w:rFonts w:ascii="Times New Roman" w:hAnsi="Times New Roman"/>
          <w:sz w:val="24"/>
          <w:szCs w:val="24"/>
          <w:lang w:eastAsia="ja-JP"/>
        </w:rPr>
        <w:t>and substitutes</w:t>
      </w:r>
      <w:r w:rsidRPr="00761C42">
        <w:rPr>
          <w:rFonts w:ascii="Times New Roman" w:hAnsi="Times New Roman"/>
          <w:sz w:val="24"/>
          <w:szCs w:val="24"/>
          <w:lang w:eastAsia="ja-JP"/>
        </w:rPr>
        <w:t xml:space="preserve"> </w:t>
      </w:r>
      <w:r w:rsidR="00371F17" w:rsidRPr="00761C42">
        <w:rPr>
          <w:rFonts w:ascii="Times New Roman" w:hAnsi="Times New Roman"/>
          <w:sz w:val="24"/>
          <w:szCs w:val="24"/>
          <w:lang w:eastAsia="ja-JP"/>
        </w:rPr>
        <w:t>clause 3-1 of Schedule 1</w:t>
      </w:r>
      <w:r w:rsidR="00AB7D94" w:rsidRPr="00761C42">
        <w:rPr>
          <w:rFonts w:ascii="Times New Roman" w:hAnsi="Times New Roman"/>
          <w:sz w:val="24"/>
          <w:szCs w:val="24"/>
          <w:lang w:eastAsia="ja-JP"/>
        </w:rPr>
        <w:t xml:space="preserve"> to the </w:t>
      </w:r>
      <w:r w:rsidR="00CE07A6" w:rsidRPr="00761C42">
        <w:rPr>
          <w:rFonts w:ascii="Times New Roman" w:hAnsi="Times New Roman"/>
          <w:sz w:val="24"/>
          <w:szCs w:val="24"/>
          <w:lang w:eastAsia="ja-JP"/>
        </w:rPr>
        <w:t xml:space="preserve">Collection </w:t>
      </w:r>
      <w:r w:rsidR="00C23843" w:rsidRPr="00761C42">
        <w:rPr>
          <w:rFonts w:ascii="Times New Roman" w:hAnsi="Times New Roman"/>
          <w:sz w:val="24"/>
          <w:szCs w:val="24"/>
          <w:lang w:eastAsia="ja-JP"/>
        </w:rPr>
        <w:t>Rules</w:t>
      </w:r>
      <w:r w:rsidR="00093B94" w:rsidRPr="00761C42">
        <w:rPr>
          <w:rFonts w:ascii="Times New Roman" w:hAnsi="Times New Roman"/>
          <w:sz w:val="24"/>
          <w:szCs w:val="24"/>
          <w:lang w:eastAsia="ja-JP"/>
        </w:rPr>
        <w:t>,</w:t>
      </w:r>
      <w:r w:rsidR="007B59E1" w:rsidRPr="00761C42">
        <w:rPr>
          <w:rFonts w:ascii="Times New Roman" w:hAnsi="Times New Roman"/>
          <w:sz w:val="24"/>
          <w:szCs w:val="24"/>
          <w:lang w:eastAsia="ja-JP"/>
        </w:rPr>
        <w:t xml:space="preserve"> which set</w:t>
      </w:r>
      <w:r w:rsidR="007B59E1" w:rsidRPr="00761C42" w:rsidDel="00467FC9">
        <w:rPr>
          <w:rFonts w:ascii="Times New Roman" w:hAnsi="Times New Roman"/>
          <w:sz w:val="24"/>
          <w:szCs w:val="24"/>
          <w:lang w:eastAsia="ja-JP"/>
        </w:rPr>
        <w:t>s</w:t>
      </w:r>
      <w:r w:rsidR="007B59E1" w:rsidRPr="00761C42">
        <w:rPr>
          <w:rFonts w:ascii="Times New Roman" w:hAnsi="Times New Roman"/>
          <w:sz w:val="24"/>
          <w:szCs w:val="24"/>
          <w:lang w:eastAsia="ja-JP"/>
        </w:rPr>
        <w:t xml:space="preserve"> out the obligations of levy payers or charge payers</w:t>
      </w:r>
      <w:r w:rsidR="00A70BC7" w:rsidRPr="00761C42">
        <w:rPr>
          <w:rFonts w:ascii="Times New Roman" w:hAnsi="Times New Roman"/>
          <w:sz w:val="24"/>
          <w:szCs w:val="24"/>
          <w:lang w:eastAsia="ja-JP"/>
        </w:rPr>
        <w:t xml:space="preserve"> </w:t>
      </w:r>
      <w:r w:rsidR="009823B8" w:rsidRPr="00761C42">
        <w:rPr>
          <w:rFonts w:ascii="Times New Roman" w:hAnsi="Times New Roman"/>
          <w:sz w:val="24"/>
          <w:szCs w:val="24"/>
          <w:lang w:eastAsia="ja-JP"/>
        </w:rPr>
        <w:t xml:space="preserve">in relation to the collection of the honey levy and charge </w:t>
      </w:r>
      <w:r w:rsidR="00CB7873" w:rsidRPr="00761C42">
        <w:rPr>
          <w:rFonts w:ascii="Times New Roman" w:hAnsi="Times New Roman"/>
          <w:sz w:val="24"/>
          <w:szCs w:val="24"/>
          <w:lang w:eastAsia="ja-JP"/>
        </w:rPr>
        <w:t xml:space="preserve">imposed on honey </w:t>
      </w:r>
      <w:r w:rsidR="5918056B" w:rsidRPr="00761C42">
        <w:rPr>
          <w:rFonts w:ascii="Times New Roman" w:hAnsi="Times New Roman" w:cs="Times New Roman"/>
          <w:sz w:val="24"/>
          <w:szCs w:val="24"/>
          <w:lang w:eastAsia="ja-JP"/>
        </w:rPr>
        <w:t>(the honey export charge)</w:t>
      </w:r>
      <w:r w:rsidR="5918056B" w:rsidRPr="00761C42">
        <w:rPr>
          <w:rFonts w:ascii="Times New Roman" w:hAnsi="Times New Roman"/>
          <w:sz w:val="24"/>
          <w:szCs w:val="24"/>
          <w:lang w:eastAsia="ja-JP"/>
        </w:rPr>
        <w:t xml:space="preserve"> </w:t>
      </w:r>
      <w:r w:rsidR="00CB7873" w:rsidRPr="00761C42">
        <w:rPr>
          <w:rFonts w:ascii="Times New Roman" w:hAnsi="Times New Roman"/>
          <w:sz w:val="24"/>
          <w:szCs w:val="24"/>
          <w:lang w:eastAsia="ja-JP"/>
        </w:rPr>
        <w:t xml:space="preserve">by the </w:t>
      </w:r>
      <w:r w:rsidR="00CB7873" w:rsidRPr="00761C42">
        <w:rPr>
          <w:rFonts w:ascii="Times New Roman" w:hAnsi="Times New Roman" w:cs="Times New Roman"/>
          <w:i/>
          <w:iCs/>
          <w:sz w:val="24"/>
          <w:szCs w:val="24"/>
          <w:lang w:eastAsia="ja-JP"/>
        </w:rPr>
        <w:t xml:space="preserve">Primary Industries </w:t>
      </w:r>
      <w:r w:rsidR="00CB7873" w:rsidRPr="00761C42">
        <w:rPr>
          <w:rFonts w:ascii="Times New Roman" w:hAnsi="Times New Roman" w:cs="Times New Roman"/>
          <w:i/>
          <w:iCs/>
          <w:sz w:val="24"/>
          <w:szCs w:val="24"/>
          <w:lang w:eastAsia="ja-JP"/>
        </w:rPr>
        <w:lastRenderedPageBreak/>
        <w:t>(Customs) Charges Regulations 2024</w:t>
      </w:r>
      <w:r w:rsidR="00E47513" w:rsidRPr="00761C42">
        <w:rPr>
          <w:rFonts w:ascii="Times New Roman" w:hAnsi="Times New Roman"/>
          <w:sz w:val="24"/>
          <w:szCs w:val="24"/>
          <w:lang w:eastAsia="ja-JP"/>
        </w:rPr>
        <w:t>.</w:t>
      </w:r>
      <w:r w:rsidR="7BFDA55A" w:rsidRPr="00761C42">
        <w:rPr>
          <w:rFonts w:ascii="Times New Roman" w:hAnsi="Times New Roman"/>
          <w:sz w:val="24"/>
          <w:szCs w:val="24"/>
          <w:lang w:eastAsia="ja-JP"/>
        </w:rPr>
        <w:t xml:space="preserve"> This broader repeal and substitution </w:t>
      </w:r>
      <w:proofErr w:type="gramStart"/>
      <w:r w:rsidR="7BFDA55A" w:rsidRPr="00761C42">
        <w:rPr>
          <w:rFonts w:ascii="Times New Roman" w:hAnsi="Times New Roman"/>
          <w:sz w:val="24"/>
          <w:szCs w:val="24"/>
          <w:lang w:eastAsia="ja-JP"/>
        </w:rPr>
        <w:t>enables</w:t>
      </w:r>
      <w:proofErr w:type="gramEnd"/>
      <w:r w:rsidR="7BFDA55A" w:rsidRPr="00761C42">
        <w:rPr>
          <w:rFonts w:ascii="Times New Roman" w:hAnsi="Times New Roman"/>
          <w:sz w:val="24"/>
          <w:szCs w:val="24"/>
          <w:lang w:eastAsia="ja-JP"/>
        </w:rPr>
        <w:t xml:space="preserve"> simple numbering to be retained in the rules.</w:t>
      </w:r>
    </w:p>
    <w:p w14:paraId="1143E7ED" w14:textId="18971A21" w:rsidR="00240186" w:rsidRPr="00761C42" w:rsidRDefault="00BE75FB" w:rsidP="00E5541D">
      <w:pPr>
        <w:spacing w:after="120" w:line="240" w:lineRule="auto"/>
        <w:rPr>
          <w:rFonts w:ascii="Times New Roman" w:hAnsi="Times New Roman"/>
          <w:sz w:val="24"/>
          <w:szCs w:val="24"/>
          <w:lang w:eastAsia="ja-JP"/>
        </w:rPr>
      </w:pPr>
      <w:r w:rsidRPr="00761C42">
        <w:rPr>
          <w:rFonts w:ascii="Times New Roman" w:hAnsi="Times New Roman"/>
          <w:sz w:val="24"/>
          <w:szCs w:val="24"/>
          <w:lang w:eastAsia="ja-JP"/>
        </w:rPr>
        <w:t>New clause 3-1 of Schedule 1 provides</w:t>
      </w:r>
      <w:r w:rsidR="00240186" w:rsidRPr="00761C42">
        <w:rPr>
          <w:rFonts w:ascii="Times New Roman" w:hAnsi="Times New Roman"/>
          <w:sz w:val="24"/>
          <w:szCs w:val="24"/>
          <w:lang w:eastAsia="ja-JP"/>
        </w:rPr>
        <w:t>:</w:t>
      </w:r>
      <w:r w:rsidRPr="00761C42">
        <w:rPr>
          <w:rFonts w:ascii="Times New Roman" w:hAnsi="Times New Roman"/>
          <w:sz w:val="24"/>
          <w:szCs w:val="24"/>
          <w:lang w:eastAsia="ja-JP"/>
        </w:rPr>
        <w:t xml:space="preserve"> </w:t>
      </w:r>
    </w:p>
    <w:p w14:paraId="4BEB6BC4" w14:textId="369C357F" w:rsidR="00754703" w:rsidRPr="00761C42" w:rsidRDefault="003E7163" w:rsidP="005E4645">
      <w:pPr>
        <w:pStyle w:val="ListParagraph"/>
        <w:numPr>
          <w:ilvl w:val="0"/>
          <w:numId w:val="10"/>
        </w:numPr>
        <w:spacing w:after="120" w:line="240" w:lineRule="auto"/>
        <w:contextualSpacing w:val="0"/>
        <w:rPr>
          <w:rFonts w:ascii="Times New Roman" w:hAnsi="Times New Roman"/>
          <w:sz w:val="24"/>
          <w:szCs w:val="24"/>
          <w:lang w:eastAsia="ja-JP"/>
        </w:rPr>
      </w:pPr>
      <w:r w:rsidRPr="00761C42">
        <w:rPr>
          <w:rFonts w:ascii="Times New Roman" w:hAnsi="Times New Roman"/>
          <w:sz w:val="24"/>
          <w:szCs w:val="24"/>
          <w:lang w:eastAsia="ja-JP"/>
        </w:rPr>
        <w:t xml:space="preserve">for the purposes of section 8 of the Act, </w:t>
      </w:r>
      <w:r w:rsidR="004A12F4" w:rsidRPr="00761C42">
        <w:rPr>
          <w:rFonts w:ascii="Times New Roman" w:hAnsi="Times New Roman"/>
          <w:sz w:val="24"/>
          <w:szCs w:val="24"/>
          <w:lang w:eastAsia="ja-JP"/>
        </w:rPr>
        <w:t xml:space="preserve">for when </w:t>
      </w:r>
      <w:r w:rsidR="0067674D" w:rsidRPr="00761C42">
        <w:rPr>
          <w:rFonts w:ascii="Times New Roman" w:hAnsi="Times New Roman"/>
          <w:sz w:val="24"/>
          <w:szCs w:val="24"/>
          <w:lang w:eastAsia="ja-JP"/>
        </w:rPr>
        <w:t xml:space="preserve">the </w:t>
      </w:r>
      <w:r w:rsidR="004A12F4" w:rsidRPr="00761C42">
        <w:rPr>
          <w:rFonts w:ascii="Times New Roman" w:hAnsi="Times New Roman"/>
          <w:sz w:val="24"/>
          <w:szCs w:val="24"/>
          <w:lang w:eastAsia="ja-JP"/>
        </w:rPr>
        <w:t>honey levy is due and payable (</w:t>
      </w:r>
      <w:r w:rsidR="00754703" w:rsidRPr="00761C42">
        <w:rPr>
          <w:rFonts w:ascii="Times New Roman" w:hAnsi="Times New Roman"/>
          <w:sz w:val="24"/>
          <w:szCs w:val="24"/>
          <w:lang w:eastAsia="ja-JP"/>
        </w:rPr>
        <w:t>new subclause 3-1(1)</w:t>
      </w:r>
      <w:r w:rsidR="00BD386B" w:rsidRPr="00761C42">
        <w:rPr>
          <w:rFonts w:ascii="Times New Roman" w:hAnsi="Times New Roman"/>
          <w:sz w:val="24"/>
          <w:szCs w:val="24"/>
          <w:lang w:eastAsia="ja-JP"/>
        </w:rPr>
        <w:t xml:space="preserve"> of Schedule 1</w:t>
      </w:r>
      <w:r w:rsidR="00E73BFC" w:rsidRPr="00761C42">
        <w:rPr>
          <w:rFonts w:ascii="Times New Roman" w:hAnsi="Times New Roman"/>
          <w:sz w:val="24"/>
          <w:szCs w:val="24"/>
          <w:lang w:eastAsia="ja-JP"/>
        </w:rPr>
        <w:t>)</w:t>
      </w:r>
      <w:r w:rsidR="004B4CD1" w:rsidRPr="00761C42">
        <w:rPr>
          <w:rFonts w:ascii="Times New Roman" w:hAnsi="Times New Roman"/>
          <w:sz w:val="24"/>
          <w:szCs w:val="24"/>
          <w:lang w:eastAsia="ja-JP"/>
        </w:rPr>
        <w:t xml:space="preserve"> and for when the honey export charge is due and payable (new subclause 3-1(4) of Schedule 1</w:t>
      </w:r>
      <w:proofErr w:type="gramStart"/>
      <w:r w:rsidR="004B4CD1" w:rsidRPr="00761C42">
        <w:rPr>
          <w:rFonts w:ascii="Times New Roman" w:hAnsi="Times New Roman"/>
          <w:sz w:val="24"/>
          <w:szCs w:val="24"/>
          <w:lang w:eastAsia="ja-JP"/>
        </w:rPr>
        <w:t>)</w:t>
      </w:r>
      <w:r w:rsidR="00754703" w:rsidRPr="00761C42">
        <w:rPr>
          <w:rFonts w:ascii="Times New Roman" w:hAnsi="Times New Roman"/>
          <w:sz w:val="24"/>
          <w:szCs w:val="24"/>
          <w:lang w:eastAsia="ja-JP"/>
        </w:rPr>
        <w:t>;</w:t>
      </w:r>
      <w:proofErr w:type="gramEnd"/>
    </w:p>
    <w:p w14:paraId="55B156FF" w14:textId="02C7696B" w:rsidR="00E73BFC" w:rsidRPr="00761C42" w:rsidRDefault="00754703" w:rsidP="00C85012">
      <w:pPr>
        <w:pStyle w:val="ListParagraph"/>
        <w:numPr>
          <w:ilvl w:val="0"/>
          <w:numId w:val="10"/>
        </w:numPr>
        <w:spacing w:after="120" w:line="240" w:lineRule="auto"/>
        <w:ind w:left="777" w:hanging="357"/>
        <w:contextualSpacing w:val="0"/>
        <w:rPr>
          <w:rFonts w:ascii="Times New Roman" w:hAnsi="Times New Roman"/>
          <w:sz w:val="24"/>
          <w:szCs w:val="24"/>
          <w:lang w:eastAsia="ja-JP"/>
        </w:rPr>
      </w:pPr>
      <w:r w:rsidRPr="00761C42">
        <w:rPr>
          <w:rFonts w:ascii="Times New Roman" w:hAnsi="Times New Roman"/>
          <w:sz w:val="24"/>
          <w:szCs w:val="24"/>
          <w:lang w:eastAsia="ja-JP"/>
        </w:rPr>
        <w:t xml:space="preserve">for </w:t>
      </w:r>
      <w:r w:rsidR="003F2868" w:rsidRPr="00761C42">
        <w:rPr>
          <w:rFonts w:ascii="Times New Roman" w:hAnsi="Times New Roman"/>
          <w:sz w:val="24"/>
          <w:szCs w:val="24"/>
          <w:lang w:eastAsia="ja-JP"/>
        </w:rPr>
        <w:t xml:space="preserve">the definition of </w:t>
      </w:r>
      <w:r w:rsidR="004A12F4" w:rsidRPr="00761C42">
        <w:rPr>
          <w:rFonts w:ascii="Times New Roman" w:hAnsi="Times New Roman"/>
          <w:sz w:val="24"/>
          <w:szCs w:val="24"/>
          <w:lang w:eastAsia="ja-JP"/>
        </w:rPr>
        <w:t xml:space="preserve">a </w:t>
      </w:r>
      <w:r w:rsidR="004A12F4" w:rsidRPr="00761C42">
        <w:rPr>
          <w:rFonts w:ascii="Times New Roman" w:hAnsi="Times New Roman"/>
          <w:b/>
          <w:i/>
          <w:sz w:val="24"/>
          <w:szCs w:val="24"/>
          <w:lang w:eastAsia="ja-JP"/>
        </w:rPr>
        <w:t>threshold quarter</w:t>
      </w:r>
      <w:r w:rsidR="004A12F4" w:rsidRPr="00761C42">
        <w:rPr>
          <w:rFonts w:ascii="Times New Roman" w:hAnsi="Times New Roman"/>
          <w:sz w:val="24"/>
          <w:szCs w:val="24"/>
          <w:lang w:eastAsia="ja-JP"/>
        </w:rPr>
        <w:t xml:space="preserve"> in a calendar year</w:t>
      </w:r>
      <w:r w:rsidR="00E73BFC" w:rsidRPr="00761C42">
        <w:rPr>
          <w:rFonts w:ascii="Times New Roman" w:hAnsi="Times New Roman"/>
          <w:sz w:val="24"/>
          <w:szCs w:val="24"/>
          <w:lang w:eastAsia="ja-JP"/>
        </w:rPr>
        <w:t>, which will be relevant in some circumstances to working out when the honey levy is due and payable</w:t>
      </w:r>
      <w:r w:rsidRPr="00761C42">
        <w:rPr>
          <w:rFonts w:ascii="Times New Roman" w:hAnsi="Times New Roman"/>
          <w:sz w:val="24"/>
          <w:szCs w:val="24"/>
          <w:lang w:eastAsia="ja-JP"/>
        </w:rPr>
        <w:t xml:space="preserve"> </w:t>
      </w:r>
      <w:r w:rsidR="00E73BFC" w:rsidRPr="00761C42">
        <w:rPr>
          <w:rFonts w:ascii="Times New Roman" w:hAnsi="Times New Roman"/>
          <w:sz w:val="24"/>
          <w:szCs w:val="24"/>
          <w:lang w:eastAsia="ja-JP"/>
        </w:rPr>
        <w:t>(new subclause</w:t>
      </w:r>
      <w:r w:rsidR="00BD386B" w:rsidRPr="00761C42">
        <w:rPr>
          <w:rFonts w:ascii="Times New Roman" w:hAnsi="Times New Roman"/>
          <w:sz w:val="24"/>
          <w:szCs w:val="24"/>
          <w:lang w:eastAsia="ja-JP"/>
        </w:rPr>
        <w:t>s</w:t>
      </w:r>
      <w:r w:rsidR="00E73BFC" w:rsidRPr="00761C42">
        <w:rPr>
          <w:rFonts w:ascii="Times New Roman" w:hAnsi="Times New Roman"/>
          <w:sz w:val="24"/>
          <w:szCs w:val="24"/>
          <w:lang w:eastAsia="ja-JP"/>
        </w:rPr>
        <w:t xml:space="preserve"> 3-1(2)</w:t>
      </w:r>
      <w:r w:rsidR="00BD386B" w:rsidRPr="00761C42">
        <w:rPr>
          <w:rFonts w:ascii="Times New Roman" w:hAnsi="Times New Roman"/>
          <w:sz w:val="24"/>
          <w:szCs w:val="24"/>
          <w:lang w:eastAsia="ja-JP"/>
        </w:rPr>
        <w:t>-(3)</w:t>
      </w:r>
      <w:r w:rsidR="00684482" w:rsidRPr="00761C42">
        <w:rPr>
          <w:rFonts w:ascii="Times New Roman" w:hAnsi="Times New Roman"/>
          <w:sz w:val="24"/>
          <w:szCs w:val="24"/>
          <w:lang w:eastAsia="ja-JP"/>
        </w:rPr>
        <w:t xml:space="preserve"> of Schedule 1</w:t>
      </w:r>
      <w:proofErr w:type="gramStart"/>
      <w:r w:rsidR="00E73BFC" w:rsidRPr="00761C42">
        <w:rPr>
          <w:rFonts w:ascii="Times New Roman" w:hAnsi="Times New Roman"/>
          <w:sz w:val="24"/>
          <w:szCs w:val="24"/>
          <w:lang w:eastAsia="ja-JP"/>
        </w:rPr>
        <w:t>);</w:t>
      </w:r>
      <w:proofErr w:type="gramEnd"/>
    </w:p>
    <w:p w14:paraId="7439C02F" w14:textId="77E00931" w:rsidR="001761BF" w:rsidRPr="00761C42" w:rsidRDefault="001761BF" w:rsidP="001761BF">
      <w:pPr>
        <w:pStyle w:val="ListParagraph"/>
        <w:numPr>
          <w:ilvl w:val="0"/>
          <w:numId w:val="10"/>
        </w:numPr>
        <w:spacing w:after="120" w:line="240" w:lineRule="auto"/>
        <w:contextualSpacing w:val="0"/>
        <w:rPr>
          <w:rFonts w:ascii="Times New Roman" w:hAnsi="Times New Roman"/>
          <w:sz w:val="24"/>
          <w:szCs w:val="24"/>
          <w:lang w:eastAsia="ja-JP"/>
        </w:rPr>
      </w:pPr>
      <w:r w:rsidRPr="00761C42">
        <w:rPr>
          <w:rFonts w:ascii="Times New Roman" w:hAnsi="Times New Roman"/>
          <w:sz w:val="24"/>
          <w:szCs w:val="24"/>
          <w:lang w:eastAsia="ja-JP"/>
        </w:rPr>
        <w:t>for the purposes of paragraph 59(2)(a) of the Act</w:t>
      </w:r>
      <w:r w:rsidR="00B27AB6" w:rsidRPr="00761C42">
        <w:rPr>
          <w:rFonts w:ascii="Times New Roman" w:hAnsi="Times New Roman"/>
          <w:sz w:val="24"/>
          <w:szCs w:val="24"/>
          <w:lang w:eastAsia="ja-JP"/>
        </w:rPr>
        <w:t>, for</w:t>
      </w:r>
      <w:r w:rsidR="00B32272" w:rsidRPr="00761C42">
        <w:rPr>
          <w:rFonts w:ascii="Times New Roman" w:hAnsi="Times New Roman"/>
          <w:sz w:val="24"/>
          <w:szCs w:val="24"/>
          <w:lang w:eastAsia="ja-JP"/>
        </w:rPr>
        <w:t xml:space="preserve"> </w:t>
      </w:r>
      <w:r w:rsidR="002726EA" w:rsidRPr="00761C42">
        <w:rPr>
          <w:rFonts w:ascii="Times New Roman" w:hAnsi="Times New Roman"/>
          <w:sz w:val="24"/>
          <w:szCs w:val="24"/>
          <w:lang w:eastAsia="ja-JP"/>
        </w:rPr>
        <w:t>requiring levy payers</w:t>
      </w:r>
      <w:r w:rsidR="002557E7" w:rsidRPr="00761C42">
        <w:rPr>
          <w:rFonts w:ascii="Times New Roman" w:hAnsi="Times New Roman"/>
          <w:sz w:val="24"/>
          <w:szCs w:val="24"/>
          <w:lang w:eastAsia="ja-JP"/>
        </w:rPr>
        <w:t xml:space="preserve"> and</w:t>
      </w:r>
      <w:r w:rsidR="002726EA" w:rsidRPr="00761C42">
        <w:rPr>
          <w:rFonts w:ascii="Times New Roman" w:hAnsi="Times New Roman"/>
          <w:sz w:val="24"/>
          <w:szCs w:val="24"/>
          <w:lang w:eastAsia="ja-JP"/>
        </w:rPr>
        <w:t xml:space="preserve"> charge payers </w:t>
      </w:r>
      <w:r w:rsidR="005E2382" w:rsidRPr="00761C42">
        <w:rPr>
          <w:rFonts w:ascii="Times New Roman" w:hAnsi="Times New Roman"/>
          <w:sz w:val="24"/>
          <w:szCs w:val="24"/>
          <w:lang w:eastAsia="ja-JP"/>
        </w:rPr>
        <w:t xml:space="preserve">to give quarterly or annual returns </w:t>
      </w:r>
      <w:r w:rsidR="00B27AB6" w:rsidRPr="00761C42">
        <w:rPr>
          <w:rFonts w:ascii="Times New Roman" w:hAnsi="Times New Roman"/>
          <w:sz w:val="24"/>
          <w:szCs w:val="24"/>
          <w:lang w:eastAsia="ja-JP"/>
        </w:rPr>
        <w:t xml:space="preserve">in relation to honey levy or </w:t>
      </w:r>
      <w:r w:rsidR="0067674D" w:rsidRPr="00761C42">
        <w:rPr>
          <w:rFonts w:ascii="Times New Roman" w:hAnsi="Times New Roman"/>
          <w:sz w:val="24"/>
          <w:szCs w:val="24"/>
          <w:lang w:eastAsia="ja-JP"/>
        </w:rPr>
        <w:t xml:space="preserve">honey export </w:t>
      </w:r>
      <w:r w:rsidR="00B27AB6" w:rsidRPr="00761C42">
        <w:rPr>
          <w:rFonts w:ascii="Times New Roman" w:hAnsi="Times New Roman"/>
          <w:sz w:val="24"/>
          <w:szCs w:val="24"/>
          <w:lang w:eastAsia="ja-JP"/>
        </w:rPr>
        <w:t>charge</w:t>
      </w:r>
      <w:r w:rsidR="003F7BD4" w:rsidRPr="00761C42">
        <w:rPr>
          <w:rFonts w:ascii="Times New Roman" w:hAnsi="Times New Roman"/>
          <w:sz w:val="24"/>
          <w:szCs w:val="24"/>
          <w:lang w:eastAsia="ja-JP"/>
        </w:rPr>
        <w:t xml:space="preserve"> (new subclause 3-1(5) of Schedule 1)</w:t>
      </w:r>
      <w:r w:rsidRPr="00761C42">
        <w:rPr>
          <w:rFonts w:ascii="Times New Roman" w:hAnsi="Times New Roman"/>
          <w:sz w:val="24"/>
          <w:szCs w:val="24"/>
          <w:lang w:eastAsia="ja-JP"/>
        </w:rPr>
        <w:t xml:space="preserve">; and </w:t>
      </w:r>
    </w:p>
    <w:p w14:paraId="0DBB2ABF" w14:textId="55A69630" w:rsidR="00E47513" w:rsidRPr="00761C42" w:rsidRDefault="00B27AB6" w:rsidP="005E4645">
      <w:pPr>
        <w:pStyle w:val="ListParagraph"/>
        <w:numPr>
          <w:ilvl w:val="0"/>
          <w:numId w:val="10"/>
        </w:numPr>
        <w:spacing w:after="120" w:line="240" w:lineRule="auto"/>
        <w:rPr>
          <w:rFonts w:ascii="Times New Roman" w:hAnsi="Times New Roman"/>
          <w:sz w:val="24"/>
          <w:szCs w:val="24"/>
          <w:lang w:eastAsia="ja-JP"/>
        </w:rPr>
      </w:pPr>
      <w:r w:rsidRPr="00761C42">
        <w:rPr>
          <w:rFonts w:ascii="Times New Roman" w:hAnsi="Times New Roman"/>
          <w:sz w:val="24"/>
          <w:szCs w:val="24"/>
          <w:lang w:eastAsia="ja-JP"/>
        </w:rPr>
        <w:t>for the purposes of paragraph 59(2)(b) of the Act, for requiring levy payers</w:t>
      </w:r>
      <w:r w:rsidR="002557E7" w:rsidRPr="00761C42">
        <w:rPr>
          <w:rFonts w:ascii="Times New Roman" w:hAnsi="Times New Roman"/>
          <w:sz w:val="24"/>
          <w:szCs w:val="24"/>
          <w:lang w:eastAsia="ja-JP"/>
        </w:rPr>
        <w:t xml:space="preserve"> and</w:t>
      </w:r>
      <w:r w:rsidRPr="00761C42">
        <w:rPr>
          <w:rFonts w:ascii="Times New Roman" w:hAnsi="Times New Roman"/>
          <w:sz w:val="24"/>
          <w:szCs w:val="24"/>
          <w:lang w:eastAsia="ja-JP"/>
        </w:rPr>
        <w:t xml:space="preserve"> charge payers to </w:t>
      </w:r>
      <w:r w:rsidR="00F42448" w:rsidRPr="00761C42">
        <w:rPr>
          <w:rFonts w:ascii="Times New Roman" w:hAnsi="Times New Roman"/>
          <w:sz w:val="24"/>
          <w:szCs w:val="24"/>
          <w:lang w:eastAsia="ja-JP"/>
        </w:rPr>
        <w:t xml:space="preserve">make and keep </w:t>
      </w:r>
      <w:r w:rsidR="00E029D9" w:rsidRPr="00761C42">
        <w:rPr>
          <w:rFonts w:ascii="Times New Roman" w:hAnsi="Times New Roman"/>
          <w:sz w:val="24"/>
          <w:szCs w:val="24"/>
          <w:lang w:eastAsia="ja-JP"/>
        </w:rPr>
        <w:t xml:space="preserve">certain </w:t>
      </w:r>
      <w:r w:rsidR="00F42448" w:rsidRPr="00761C42">
        <w:rPr>
          <w:rFonts w:ascii="Times New Roman" w:hAnsi="Times New Roman"/>
          <w:sz w:val="24"/>
          <w:szCs w:val="24"/>
          <w:lang w:eastAsia="ja-JP"/>
        </w:rPr>
        <w:t xml:space="preserve">records in </w:t>
      </w:r>
      <w:r w:rsidR="001F4562" w:rsidRPr="00761C42">
        <w:rPr>
          <w:rFonts w:ascii="Times New Roman" w:hAnsi="Times New Roman"/>
          <w:sz w:val="24"/>
          <w:szCs w:val="24"/>
          <w:lang w:eastAsia="ja-JP"/>
        </w:rPr>
        <w:t xml:space="preserve">relation </w:t>
      </w:r>
      <w:r w:rsidR="00E029D9" w:rsidRPr="00761C42">
        <w:rPr>
          <w:rFonts w:ascii="Times New Roman" w:hAnsi="Times New Roman"/>
          <w:sz w:val="24"/>
          <w:szCs w:val="24"/>
          <w:lang w:eastAsia="ja-JP"/>
        </w:rPr>
        <w:t>amount</w:t>
      </w:r>
      <w:r w:rsidR="0013554C" w:rsidRPr="00761C42">
        <w:rPr>
          <w:rFonts w:ascii="Times New Roman" w:hAnsi="Times New Roman"/>
          <w:sz w:val="24"/>
          <w:szCs w:val="24"/>
          <w:lang w:eastAsia="ja-JP"/>
        </w:rPr>
        <w:t>s</w:t>
      </w:r>
      <w:r w:rsidR="00E029D9" w:rsidRPr="00761C42">
        <w:rPr>
          <w:rFonts w:ascii="Times New Roman" w:hAnsi="Times New Roman"/>
          <w:sz w:val="24"/>
          <w:szCs w:val="24"/>
          <w:lang w:eastAsia="ja-JP"/>
        </w:rPr>
        <w:t xml:space="preserve"> they have paid or have been paid on their behalf </w:t>
      </w:r>
      <w:r w:rsidR="003F7BD4" w:rsidRPr="00761C42">
        <w:rPr>
          <w:rFonts w:ascii="Times New Roman" w:hAnsi="Times New Roman"/>
          <w:sz w:val="24"/>
          <w:szCs w:val="24"/>
          <w:lang w:eastAsia="ja-JP"/>
        </w:rPr>
        <w:t>(new subclause 3-1(6) of Schedule 1)</w:t>
      </w:r>
      <w:r w:rsidR="00275A0C" w:rsidRPr="00761C42">
        <w:rPr>
          <w:rFonts w:ascii="Times New Roman" w:hAnsi="Times New Roman"/>
          <w:sz w:val="24"/>
          <w:szCs w:val="24"/>
          <w:lang w:eastAsia="ja-JP"/>
        </w:rPr>
        <w:t xml:space="preserve">. </w:t>
      </w:r>
    </w:p>
    <w:p w14:paraId="03EEF9F0" w14:textId="15738D76" w:rsidR="00741C01" w:rsidRPr="00761C42" w:rsidRDefault="00914F3D" w:rsidP="005E4645">
      <w:pPr>
        <w:spacing w:after="120" w:line="240" w:lineRule="auto"/>
        <w:rPr>
          <w:rFonts w:ascii="Times New Roman" w:hAnsi="Times New Roman"/>
          <w:sz w:val="24"/>
          <w:szCs w:val="24"/>
          <w:lang w:eastAsia="ja-JP"/>
        </w:rPr>
      </w:pPr>
      <w:r w:rsidRPr="00761C42">
        <w:rPr>
          <w:rFonts w:ascii="Times New Roman" w:hAnsi="Times New Roman"/>
          <w:sz w:val="24"/>
          <w:szCs w:val="24"/>
          <w:lang w:eastAsia="ja-JP"/>
        </w:rPr>
        <w:t xml:space="preserve">The purpose of the amendments is to </w:t>
      </w:r>
      <w:r w:rsidR="007F0D87" w:rsidRPr="00761C42">
        <w:rPr>
          <w:rFonts w:ascii="Times New Roman" w:hAnsi="Times New Roman"/>
          <w:sz w:val="24"/>
          <w:szCs w:val="24"/>
          <w:lang w:eastAsia="ja-JP"/>
        </w:rPr>
        <w:t xml:space="preserve">prescribe </w:t>
      </w:r>
      <w:r w:rsidR="0E5EE142" w:rsidRPr="00761C42">
        <w:rPr>
          <w:rFonts w:ascii="Times New Roman" w:hAnsi="Times New Roman"/>
          <w:sz w:val="24"/>
          <w:szCs w:val="24"/>
          <w:lang w:eastAsia="ja-JP"/>
        </w:rPr>
        <w:t>certain</w:t>
      </w:r>
      <w:r w:rsidR="33957C18" w:rsidRPr="00761C42">
        <w:rPr>
          <w:rFonts w:ascii="Times New Roman" w:hAnsi="Times New Roman"/>
          <w:sz w:val="24"/>
          <w:szCs w:val="24"/>
          <w:lang w:eastAsia="ja-JP"/>
        </w:rPr>
        <w:t xml:space="preserve"> </w:t>
      </w:r>
      <w:r w:rsidR="00435474" w:rsidRPr="00761C42">
        <w:rPr>
          <w:rFonts w:ascii="Times New Roman" w:hAnsi="Times New Roman"/>
          <w:sz w:val="24"/>
          <w:szCs w:val="24"/>
          <w:lang w:eastAsia="ja-JP"/>
        </w:rPr>
        <w:t xml:space="preserve">obligations of </w:t>
      </w:r>
      <w:r w:rsidRPr="00761C42">
        <w:rPr>
          <w:rFonts w:ascii="Times New Roman" w:hAnsi="Times New Roman"/>
          <w:sz w:val="24"/>
          <w:szCs w:val="24"/>
          <w:lang w:eastAsia="ja-JP"/>
        </w:rPr>
        <w:t xml:space="preserve">levy payers </w:t>
      </w:r>
      <w:r w:rsidR="00435474" w:rsidRPr="00761C42">
        <w:rPr>
          <w:rFonts w:ascii="Times New Roman" w:hAnsi="Times New Roman"/>
          <w:sz w:val="24"/>
          <w:szCs w:val="24"/>
          <w:lang w:eastAsia="ja-JP"/>
        </w:rPr>
        <w:t>in relation to the</w:t>
      </w:r>
      <w:r w:rsidR="005E7A97" w:rsidRPr="00761C42">
        <w:rPr>
          <w:rFonts w:ascii="Times New Roman" w:hAnsi="Times New Roman"/>
          <w:sz w:val="24"/>
          <w:szCs w:val="24"/>
          <w:lang w:eastAsia="ja-JP"/>
        </w:rPr>
        <w:t xml:space="preserve"> </w:t>
      </w:r>
      <w:r w:rsidR="007F0D87" w:rsidRPr="00761C42">
        <w:rPr>
          <w:rFonts w:ascii="Times New Roman" w:hAnsi="Times New Roman"/>
          <w:sz w:val="24"/>
          <w:szCs w:val="24"/>
          <w:lang w:eastAsia="ja-JP"/>
        </w:rPr>
        <w:t>payment of</w:t>
      </w:r>
      <w:r w:rsidR="005E7A97" w:rsidRPr="00761C42">
        <w:rPr>
          <w:rFonts w:ascii="Times New Roman" w:hAnsi="Times New Roman"/>
          <w:sz w:val="24"/>
          <w:szCs w:val="24"/>
          <w:lang w:eastAsia="ja-JP"/>
        </w:rPr>
        <w:t xml:space="preserve"> the</w:t>
      </w:r>
      <w:r w:rsidR="00435474" w:rsidRPr="00761C42">
        <w:rPr>
          <w:rFonts w:ascii="Times New Roman" w:hAnsi="Times New Roman"/>
          <w:sz w:val="24"/>
          <w:szCs w:val="24"/>
          <w:lang w:eastAsia="ja-JP"/>
        </w:rPr>
        <w:t xml:space="preserve"> </w:t>
      </w:r>
      <w:r w:rsidRPr="00761C42">
        <w:rPr>
          <w:rFonts w:ascii="Times New Roman" w:hAnsi="Times New Roman"/>
          <w:sz w:val="24"/>
          <w:szCs w:val="24"/>
          <w:lang w:eastAsia="ja-JP"/>
        </w:rPr>
        <w:t>levy imposed on honey used in the production of other goods</w:t>
      </w:r>
      <w:r w:rsidR="005E7A97" w:rsidRPr="00761C42">
        <w:rPr>
          <w:rFonts w:ascii="Times New Roman" w:hAnsi="Times New Roman"/>
          <w:sz w:val="24"/>
          <w:szCs w:val="24"/>
          <w:lang w:eastAsia="ja-JP"/>
        </w:rPr>
        <w:t xml:space="preserve"> and </w:t>
      </w:r>
      <w:r w:rsidR="00B81BE7" w:rsidRPr="00761C42">
        <w:rPr>
          <w:rFonts w:ascii="Times New Roman" w:hAnsi="Times New Roman"/>
          <w:sz w:val="24"/>
          <w:szCs w:val="24"/>
          <w:lang w:eastAsia="ja-JP"/>
        </w:rPr>
        <w:t>to the</w:t>
      </w:r>
      <w:r w:rsidR="000E4BD3" w:rsidRPr="00761C42">
        <w:rPr>
          <w:rFonts w:ascii="Times New Roman" w:hAnsi="Times New Roman"/>
          <w:sz w:val="24"/>
          <w:szCs w:val="24"/>
          <w:lang w:eastAsia="ja-JP"/>
        </w:rPr>
        <w:t xml:space="preserve"> </w:t>
      </w:r>
      <w:r w:rsidR="005E7A97" w:rsidRPr="00761C42">
        <w:rPr>
          <w:rFonts w:ascii="Times New Roman" w:hAnsi="Times New Roman"/>
          <w:sz w:val="24"/>
          <w:szCs w:val="24"/>
          <w:lang w:eastAsia="ja-JP"/>
        </w:rPr>
        <w:t xml:space="preserve">returns </w:t>
      </w:r>
      <w:r w:rsidR="000E4BD3" w:rsidRPr="00761C42">
        <w:rPr>
          <w:rFonts w:ascii="Times New Roman" w:hAnsi="Times New Roman"/>
          <w:sz w:val="24"/>
          <w:szCs w:val="24"/>
          <w:lang w:eastAsia="ja-JP"/>
        </w:rPr>
        <w:t xml:space="preserve">given </w:t>
      </w:r>
      <w:r w:rsidR="005E7A97" w:rsidRPr="00761C42">
        <w:rPr>
          <w:rFonts w:ascii="Times New Roman" w:hAnsi="Times New Roman"/>
          <w:sz w:val="24"/>
          <w:szCs w:val="24"/>
          <w:lang w:eastAsia="ja-JP"/>
        </w:rPr>
        <w:t>in relation to that levy</w:t>
      </w:r>
      <w:r w:rsidRPr="00761C42">
        <w:rPr>
          <w:rFonts w:ascii="Times New Roman" w:hAnsi="Times New Roman"/>
          <w:sz w:val="24"/>
          <w:szCs w:val="24"/>
          <w:lang w:eastAsia="ja-JP"/>
        </w:rPr>
        <w:t>.</w:t>
      </w:r>
      <w:r w:rsidRPr="00761C42">
        <w:rPr>
          <w:rFonts w:ascii="Times New Roman" w:hAnsi="Times New Roman" w:cs="Times New Roman"/>
          <w:sz w:val="24"/>
          <w:szCs w:val="24"/>
          <w:lang w:eastAsia="ja-JP"/>
        </w:rPr>
        <w:t xml:space="preserve"> Specifically</w:t>
      </w:r>
      <w:r w:rsidR="002530C7" w:rsidRPr="00761C42">
        <w:rPr>
          <w:rFonts w:ascii="Times New Roman" w:hAnsi="Times New Roman" w:cs="Times New Roman"/>
          <w:sz w:val="24"/>
          <w:szCs w:val="24"/>
          <w:lang w:eastAsia="ja-JP"/>
        </w:rPr>
        <w:t>:</w:t>
      </w:r>
    </w:p>
    <w:p w14:paraId="10D145E4" w14:textId="6A2BEE53" w:rsidR="002530C7" w:rsidRPr="00761C42" w:rsidRDefault="00EE7D3C" w:rsidP="005E4645">
      <w:pPr>
        <w:pStyle w:val="ListParagraph"/>
        <w:numPr>
          <w:ilvl w:val="0"/>
          <w:numId w:val="13"/>
        </w:numPr>
        <w:spacing w:after="120" w:line="240" w:lineRule="auto"/>
        <w:contextualSpacing w:val="0"/>
        <w:rPr>
          <w:rFonts w:ascii="Times New Roman" w:hAnsi="Times New Roman" w:cs="Times New Roman"/>
          <w:sz w:val="24"/>
          <w:szCs w:val="24"/>
          <w:lang w:eastAsia="ja-JP"/>
        </w:rPr>
      </w:pPr>
      <w:r w:rsidRPr="00761C42">
        <w:rPr>
          <w:rFonts w:ascii="Times New Roman" w:hAnsi="Times New Roman" w:cs="Times New Roman"/>
          <w:sz w:val="24"/>
          <w:szCs w:val="24"/>
        </w:rPr>
        <w:t xml:space="preserve">for honey used by the levy payer in the production of other goods, the levy is </w:t>
      </w:r>
      <w:r w:rsidR="00D2073B" w:rsidRPr="00761C42">
        <w:rPr>
          <w:rFonts w:ascii="Times New Roman" w:hAnsi="Times New Roman" w:cs="Times New Roman"/>
          <w:sz w:val="24"/>
          <w:szCs w:val="24"/>
        </w:rPr>
        <w:t xml:space="preserve">now </w:t>
      </w:r>
      <w:r w:rsidR="004F3497" w:rsidRPr="00761C42">
        <w:rPr>
          <w:rFonts w:ascii="Times New Roman" w:hAnsi="Times New Roman" w:cs="Times New Roman"/>
          <w:sz w:val="24"/>
          <w:szCs w:val="24"/>
        </w:rPr>
        <w:t>generally</w:t>
      </w:r>
      <w:r w:rsidRPr="00761C42">
        <w:rPr>
          <w:rFonts w:ascii="Times New Roman" w:hAnsi="Times New Roman" w:cs="Times New Roman"/>
          <w:sz w:val="24"/>
          <w:szCs w:val="24"/>
        </w:rPr>
        <w:t xml:space="preserve"> due and payable</w:t>
      </w:r>
      <w:r w:rsidR="00B81BE7" w:rsidRPr="00761C42">
        <w:rPr>
          <w:rFonts w:ascii="Times New Roman" w:hAnsi="Times New Roman" w:cs="Times New Roman"/>
          <w:sz w:val="24"/>
          <w:szCs w:val="24"/>
        </w:rPr>
        <w:t>,</w:t>
      </w:r>
      <w:r w:rsidRPr="00761C42">
        <w:rPr>
          <w:rFonts w:ascii="Times New Roman" w:hAnsi="Times New Roman" w:cs="Times New Roman"/>
          <w:sz w:val="24"/>
          <w:szCs w:val="24"/>
        </w:rPr>
        <w:t xml:space="preserve"> </w:t>
      </w:r>
      <w:r w:rsidR="00914F3D" w:rsidRPr="00761C42">
        <w:rPr>
          <w:rFonts w:ascii="Times New Roman" w:hAnsi="Times New Roman" w:cs="Times New Roman"/>
          <w:sz w:val="24"/>
          <w:szCs w:val="24"/>
        </w:rPr>
        <w:t xml:space="preserve">under </w:t>
      </w:r>
      <w:r w:rsidR="00914F3D" w:rsidRPr="00761C42">
        <w:rPr>
          <w:rFonts w:ascii="Times New Roman" w:hAnsi="Times New Roman"/>
          <w:sz w:val="24"/>
          <w:szCs w:val="24"/>
          <w:lang w:eastAsia="ja-JP"/>
        </w:rPr>
        <w:t>subclause 3-1(1) of Schedule 1</w:t>
      </w:r>
      <w:r w:rsidR="00B81BE7" w:rsidRPr="00761C42">
        <w:rPr>
          <w:rFonts w:ascii="Times New Roman" w:hAnsi="Times New Roman"/>
          <w:sz w:val="24"/>
          <w:szCs w:val="24"/>
          <w:lang w:eastAsia="ja-JP"/>
        </w:rPr>
        <w:t>,</w:t>
      </w:r>
      <w:r w:rsidR="00914F3D" w:rsidRPr="00761C42">
        <w:rPr>
          <w:rFonts w:ascii="Times New Roman" w:hAnsi="Times New Roman"/>
          <w:sz w:val="24"/>
          <w:szCs w:val="24"/>
          <w:lang w:eastAsia="ja-JP"/>
        </w:rPr>
        <w:t xml:space="preserve"> </w:t>
      </w:r>
      <w:r w:rsidR="004F3033" w:rsidRPr="00761C42">
        <w:rPr>
          <w:rFonts w:ascii="Times New Roman" w:hAnsi="Times New Roman" w:cs="Times New Roman"/>
          <w:sz w:val="24"/>
          <w:szCs w:val="24"/>
        </w:rPr>
        <w:t xml:space="preserve">on the last day of the </w:t>
      </w:r>
      <w:r w:rsidR="00530C40" w:rsidRPr="00761C42">
        <w:rPr>
          <w:rFonts w:ascii="Times New Roman" w:hAnsi="Times New Roman" w:cs="Times New Roman"/>
          <w:sz w:val="24"/>
          <w:szCs w:val="24"/>
        </w:rPr>
        <w:t xml:space="preserve">first calendar month after the end of the threshold quarter or a later quarter, </w:t>
      </w:r>
      <w:r w:rsidR="009B6548" w:rsidRPr="00761C42">
        <w:rPr>
          <w:rFonts w:ascii="Times New Roman" w:hAnsi="Times New Roman" w:cs="Times New Roman"/>
          <w:sz w:val="24"/>
          <w:szCs w:val="24"/>
        </w:rPr>
        <w:t xml:space="preserve">rather than on the last day of February in the next calendar year; </w:t>
      </w:r>
      <w:r w:rsidR="000131B9" w:rsidRPr="00761C42">
        <w:rPr>
          <w:rFonts w:ascii="Times New Roman" w:hAnsi="Times New Roman" w:cs="Times New Roman"/>
          <w:sz w:val="24"/>
          <w:szCs w:val="24"/>
        </w:rPr>
        <w:t>and</w:t>
      </w:r>
    </w:p>
    <w:p w14:paraId="1B71903A" w14:textId="15A7F431" w:rsidR="009B6548" w:rsidRPr="00761C42" w:rsidRDefault="00AD19A5" w:rsidP="005E4645">
      <w:pPr>
        <w:pStyle w:val="ListParagraph"/>
        <w:numPr>
          <w:ilvl w:val="0"/>
          <w:numId w:val="13"/>
        </w:numPr>
        <w:spacing w:line="240" w:lineRule="auto"/>
        <w:rPr>
          <w:rFonts w:ascii="Times New Roman" w:hAnsi="Times New Roman" w:cs="Times New Roman"/>
          <w:sz w:val="24"/>
          <w:szCs w:val="24"/>
          <w:lang w:eastAsia="ja-JP"/>
        </w:rPr>
      </w:pPr>
      <w:r w:rsidRPr="00761C42">
        <w:rPr>
          <w:rFonts w:ascii="Times New Roman" w:hAnsi="Times New Roman" w:cs="Times New Roman"/>
          <w:sz w:val="24"/>
          <w:szCs w:val="24"/>
          <w:lang w:eastAsia="ja-JP"/>
        </w:rPr>
        <w:t xml:space="preserve">returns in relation to that levy </w:t>
      </w:r>
      <w:r w:rsidR="00D2073B" w:rsidRPr="00761C42">
        <w:rPr>
          <w:rFonts w:ascii="Times New Roman" w:hAnsi="Times New Roman" w:cs="Times New Roman"/>
          <w:sz w:val="24"/>
          <w:szCs w:val="24"/>
          <w:lang w:eastAsia="ja-JP"/>
        </w:rPr>
        <w:t>are</w:t>
      </w:r>
      <w:r w:rsidR="00ED7180" w:rsidRPr="00761C42">
        <w:rPr>
          <w:rFonts w:ascii="Times New Roman" w:hAnsi="Times New Roman" w:cs="Times New Roman"/>
          <w:sz w:val="24"/>
          <w:szCs w:val="24"/>
          <w:lang w:eastAsia="ja-JP"/>
        </w:rPr>
        <w:t xml:space="preserve"> </w:t>
      </w:r>
      <w:r w:rsidR="00D2073B" w:rsidRPr="00761C42">
        <w:rPr>
          <w:rFonts w:ascii="Times New Roman" w:hAnsi="Times New Roman" w:cs="Times New Roman"/>
          <w:sz w:val="24"/>
          <w:szCs w:val="24"/>
          <w:lang w:eastAsia="ja-JP"/>
        </w:rPr>
        <w:t xml:space="preserve">now </w:t>
      </w:r>
      <w:r w:rsidR="004F3497" w:rsidRPr="00761C42">
        <w:rPr>
          <w:rFonts w:ascii="Times New Roman" w:hAnsi="Times New Roman" w:cs="Times New Roman"/>
          <w:sz w:val="24"/>
          <w:szCs w:val="24"/>
          <w:lang w:eastAsia="ja-JP"/>
        </w:rPr>
        <w:t>generally</w:t>
      </w:r>
      <w:r w:rsidRPr="00761C42">
        <w:rPr>
          <w:rFonts w:ascii="Times New Roman" w:hAnsi="Times New Roman" w:cs="Times New Roman"/>
          <w:sz w:val="24"/>
          <w:szCs w:val="24"/>
          <w:lang w:eastAsia="ja-JP"/>
        </w:rPr>
        <w:t xml:space="preserve"> required</w:t>
      </w:r>
      <w:r w:rsidR="00914F3D" w:rsidRPr="00761C42">
        <w:rPr>
          <w:rFonts w:ascii="Times New Roman" w:hAnsi="Times New Roman"/>
          <w:sz w:val="24"/>
          <w:szCs w:val="24"/>
          <w:lang w:eastAsia="ja-JP"/>
        </w:rPr>
        <w:t xml:space="preserve"> by subclause 3-1(5) of Schedule 1</w:t>
      </w:r>
      <w:r w:rsidRPr="00761C42">
        <w:rPr>
          <w:rFonts w:ascii="Times New Roman" w:hAnsi="Times New Roman" w:cs="Times New Roman"/>
          <w:sz w:val="24"/>
          <w:szCs w:val="24"/>
          <w:lang w:eastAsia="ja-JP"/>
        </w:rPr>
        <w:t xml:space="preserve"> to be </w:t>
      </w:r>
      <w:r w:rsidR="00F242C1" w:rsidRPr="00761C42">
        <w:rPr>
          <w:rFonts w:ascii="Times New Roman" w:hAnsi="Times New Roman" w:cs="Times New Roman"/>
          <w:sz w:val="24"/>
          <w:szCs w:val="24"/>
          <w:lang w:eastAsia="ja-JP"/>
        </w:rPr>
        <w:t xml:space="preserve">given </w:t>
      </w:r>
      <w:r w:rsidR="00F242C1" w:rsidRPr="00761C42">
        <w:rPr>
          <w:rFonts w:ascii="Times New Roman" w:hAnsi="Times New Roman" w:cs="Times New Roman"/>
          <w:sz w:val="24"/>
          <w:szCs w:val="24"/>
        </w:rPr>
        <w:t>before the end of the first calendar month after the end of the quarter</w:t>
      </w:r>
      <w:r w:rsidR="002728BE" w:rsidRPr="00761C42">
        <w:rPr>
          <w:rFonts w:ascii="Times New Roman" w:hAnsi="Times New Roman" w:cs="Times New Roman"/>
          <w:sz w:val="24"/>
          <w:szCs w:val="24"/>
        </w:rPr>
        <w:t>, rather than</w:t>
      </w:r>
      <w:r w:rsidR="007C64EB" w:rsidRPr="00761C42">
        <w:rPr>
          <w:rFonts w:ascii="Times New Roman" w:hAnsi="Times New Roman" w:cs="Times New Roman"/>
          <w:sz w:val="24"/>
          <w:szCs w:val="24"/>
        </w:rPr>
        <w:t xml:space="preserve"> before the end of February in the next calendar year.</w:t>
      </w:r>
    </w:p>
    <w:p w14:paraId="4442A483" w14:textId="1211EDC6" w:rsidR="00914F3D" w:rsidRPr="00761C42" w:rsidRDefault="00914F3D" w:rsidP="005E4645">
      <w:pPr>
        <w:spacing w:line="240" w:lineRule="auto"/>
        <w:rPr>
          <w:rFonts w:ascii="Times New Roman" w:hAnsi="Times New Roman"/>
          <w:sz w:val="24"/>
          <w:szCs w:val="24"/>
          <w:lang w:eastAsia="ja-JP"/>
        </w:rPr>
      </w:pPr>
      <w:r w:rsidRPr="00761C42">
        <w:rPr>
          <w:rFonts w:ascii="Times New Roman" w:hAnsi="Times New Roman"/>
          <w:sz w:val="24"/>
          <w:szCs w:val="24"/>
          <w:lang w:eastAsia="ja-JP"/>
        </w:rPr>
        <w:t xml:space="preserve">In each case, the obligation to make payments and give returns after the end of each quarter is subject to the person having an exemption from giving quarterly returns in the year. If the person has such an exemption, they will be required to give returns and make payments after the end of each calendar year. Clause 3-4 of Schedule 1 </w:t>
      </w:r>
      <w:r w:rsidR="00A700E4" w:rsidRPr="00761C42">
        <w:rPr>
          <w:rFonts w:ascii="Times New Roman" w:hAnsi="Times New Roman"/>
          <w:sz w:val="24"/>
          <w:szCs w:val="24"/>
          <w:lang w:eastAsia="ja-JP"/>
        </w:rPr>
        <w:t xml:space="preserve">provides for the process for </w:t>
      </w:r>
      <w:r w:rsidR="000123BC" w:rsidRPr="00761C42">
        <w:rPr>
          <w:rFonts w:ascii="Times New Roman" w:hAnsi="Times New Roman"/>
          <w:sz w:val="24"/>
          <w:szCs w:val="24"/>
          <w:lang w:eastAsia="ja-JP"/>
        </w:rPr>
        <w:t>obtaining</w:t>
      </w:r>
      <w:r w:rsidR="00A700E4" w:rsidRPr="00761C42">
        <w:rPr>
          <w:rFonts w:ascii="Times New Roman" w:hAnsi="Times New Roman"/>
          <w:sz w:val="24"/>
          <w:szCs w:val="24"/>
          <w:lang w:eastAsia="ja-JP"/>
        </w:rPr>
        <w:t xml:space="preserve"> </w:t>
      </w:r>
      <w:r w:rsidR="000123BC" w:rsidRPr="00761C42">
        <w:rPr>
          <w:rFonts w:ascii="Times New Roman" w:hAnsi="Times New Roman"/>
          <w:sz w:val="24"/>
          <w:szCs w:val="24"/>
          <w:lang w:eastAsia="ja-JP"/>
        </w:rPr>
        <w:t>an exemption from giving quarterly returns</w:t>
      </w:r>
      <w:r w:rsidR="00B81BE7" w:rsidRPr="00761C42">
        <w:rPr>
          <w:rFonts w:ascii="Times New Roman" w:hAnsi="Times New Roman"/>
          <w:sz w:val="24"/>
          <w:szCs w:val="24"/>
          <w:lang w:eastAsia="ja-JP"/>
        </w:rPr>
        <w:t xml:space="preserve"> (see item 5 </w:t>
      </w:r>
      <w:r w:rsidR="00191CCB" w:rsidRPr="00761C42">
        <w:rPr>
          <w:rFonts w:ascii="Times New Roman" w:hAnsi="Times New Roman"/>
          <w:sz w:val="24"/>
          <w:szCs w:val="24"/>
          <w:lang w:eastAsia="ja-JP"/>
        </w:rPr>
        <w:t xml:space="preserve">of </w:t>
      </w:r>
      <w:r w:rsidR="00B81BE7" w:rsidRPr="00761C42">
        <w:rPr>
          <w:rFonts w:ascii="Times New Roman" w:hAnsi="Times New Roman"/>
          <w:sz w:val="24"/>
          <w:szCs w:val="24"/>
          <w:lang w:eastAsia="ja-JP"/>
        </w:rPr>
        <w:t>this Schedule)</w:t>
      </w:r>
      <w:r w:rsidR="000123BC" w:rsidRPr="00761C42">
        <w:rPr>
          <w:rFonts w:ascii="Times New Roman" w:hAnsi="Times New Roman"/>
          <w:sz w:val="24"/>
          <w:szCs w:val="24"/>
          <w:lang w:eastAsia="ja-JP"/>
        </w:rPr>
        <w:t>.</w:t>
      </w:r>
    </w:p>
    <w:p w14:paraId="03DB9993" w14:textId="25F697A4" w:rsidR="00EB4F58" w:rsidRPr="00761C42" w:rsidRDefault="0010791D" w:rsidP="140021C9">
      <w:pPr>
        <w:pStyle w:val="subsection"/>
        <w:spacing w:after="120"/>
        <w:ind w:left="0" w:firstLine="0"/>
        <w:rPr>
          <w:sz w:val="24"/>
          <w:szCs w:val="24"/>
        </w:rPr>
      </w:pPr>
      <w:r w:rsidRPr="00761C42">
        <w:rPr>
          <w:sz w:val="24"/>
          <w:szCs w:val="24"/>
          <w:lang w:eastAsia="ja-JP"/>
        </w:rPr>
        <w:t>N</w:t>
      </w:r>
      <w:r w:rsidR="00142743" w:rsidRPr="00761C42">
        <w:rPr>
          <w:sz w:val="24"/>
          <w:szCs w:val="24"/>
          <w:lang w:eastAsia="ja-JP"/>
        </w:rPr>
        <w:t>ew subclause 3-1(2)</w:t>
      </w:r>
      <w:r w:rsidR="00C51280" w:rsidRPr="00761C42">
        <w:rPr>
          <w:sz w:val="24"/>
          <w:szCs w:val="24"/>
          <w:lang w:eastAsia="ja-JP"/>
        </w:rPr>
        <w:t xml:space="preserve"> </w:t>
      </w:r>
      <w:r w:rsidR="00142743" w:rsidRPr="00761C42">
        <w:rPr>
          <w:sz w:val="24"/>
          <w:szCs w:val="24"/>
          <w:lang w:eastAsia="ja-JP"/>
        </w:rPr>
        <w:t>of Schedule 1</w:t>
      </w:r>
      <w:r w:rsidRPr="00761C42">
        <w:rPr>
          <w:sz w:val="24"/>
          <w:szCs w:val="24"/>
          <w:lang w:eastAsia="ja-JP"/>
        </w:rPr>
        <w:t xml:space="preserve"> </w:t>
      </w:r>
      <w:r w:rsidRPr="00761C42">
        <w:rPr>
          <w:sz w:val="24"/>
          <w:szCs w:val="24"/>
        </w:rPr>
        <w:t>provides that</w:t>
      </w:r>
      <w:r w:rsidR="00FB47D4" w:rsidRPr="00761C42">
        <w:rPr>
          <w:sz w:val="24"/>
          <w:szCs w:val="24"/>
        </w:rPr>
        <w:t xml:space="preserve"> a </w:t>
      </w:r>
      <w:r w:rsidR="00FB47D4" w:rsidRPr="00761C42">
        <w:rPr>
          <w:b/>
          <w:i/>
          <w:sz w:val="24"/>
          <w:szCs w:val="24"/>
        </w:rPr>
        <w:t>threshold quarter</w:t>
      </w:r>
      <w:r w:rsidR="00FB47D4" w:rsidRPr="00761C42">
        <w:rPr>
          <w:sz w:val="24"/>
          <w:szCs w:val="24"/>
        </w:rPr>
        <w:t xml:space="preserve"> </w:t>
      </w:r>
      <w:r w:rsidR="00B81BE7" w:rsidRPr="00761C42">
        <w:rPr>
          <w:sz w:val="24"/>
          <w:szCs w:val="24"/>
        </w:rPr>
        <w:t xml:space="preserve">in a calendar year </w:t>
      </w:r>
      <w:r w:rsidR="00FB47D4" w:rsidRPr="00761C42">
        <w:rPr>
          <w:sz w:val="24"/>
          <w:szCs w:val="24"/>
        </w:rPr>
        <w:t>is the first</w:t>
      </w:r>
      <w:r w:rsidRPr="00761C42">
        <w:rPr>
          <w:sz w:val="24"/>
          <w:szCs w:val="24"/>
        </w:rPr>
        <w:t xml:space="preserve"> quarter in </w:t>
      </w:r>
      <w:r w:rsidR="00B81BE7" w:rsidRPr="00761C42">
        <w:rPr>
          <w:sz w:val="24"/>
          <w:szCs w:val="24"/>
        </w:rPr>
        <w:t xml:space="preserve">the </w:t>
      </w:r>
      <w:r w:rsidRPr="00761C42">
        <w:rPr>
          <w:sz w:val="24"/>
          <w:szCs w:val="24"/>
        </w:rPr>
        <w:t xml:space="preserve">calendar year in which the sum of the </w:t>
      </w:r>
      <w:r w:rsidR="0703B0B3" w:rsidRPr="00761C42">
        <w:rPr>
          <w:sz w:val="24"/>
          <w:szCs w:val="24"/>
        </w:rPr>
        <w:t>following is more than 1,500 kilograms:</w:t>
      </w:r>
    </w:p>
    <w:p w14:paraId="64E47218" w14:textId="752D8ADA" w:rsidR="00EB4F58" w:rsidRPr="00761C42" w:rsidRDefault="0703B0B3" w:rsidP="005E4645">
      <w:pPr>
        <w:pStyle w:val="subsection"/>
        <w:numPr>
          <w:ilvl w:val="0"/>
          <w:numId w:val="14"/>
        </w:numPr>
        <w:spacing w:after="120"/>
        <w:rPr>
          <w:sz w:val="24"/>
          <w:szCs w:val="24"/>
        </w:rPr>
      </w:pPr>
      <w:r w:rsidRPr="00761C42">
        <w:rPr>
          <w:sz w:val="24"/>
          <w:szCs w:val="24"/>
        </w:rPr>
        <w:t xml:space="preserve">the </w:t>
      </w:r>
      <w:r w:rsidR="0010791D" w:rsidRPr="00761C42">
        <w:rPr>
          <w:sz w:val="24"/>
          <w:szCs w:val="24"/>
        </w:rPr>
        <w:t>total quantit</w:t>
      </w:r>
      <w:r w:rsidR="00C657E2" w:rsidRPr="00761C42">
        <w:rPr>
          <w:sz w:val="24"/>
          <w:szCs w:val="24"/>
        </w:rPr>
        <w:t>y</w:t>
      </w:r>
      <w:r w:rsidR="0010791D" w:rsidRPr="00761C42">
        <w:rPr>
          <w:sz w:val="24"/>
          <w:szCs w:val="24"/>
        </w:rPr>
        <w:t xml:space="preserve"> of honey </w:t>
      </w:r>
      <w:r w:rsidR="007B5701" w:rsidRPr="00761C42">
        <w:rPr>
          <w:sz w:val="24"/>
          <w:szCs w:val="24"/>
        </w:rPr>
        <w:t xml:space="preserve">sold by the levy payer by retail sale in that </w:t>
      </w:r>
      <w:proofErr w:type="gramStart"/>
      <w:r w:rsidR="007B5701" w:rsidRPr="00761C42">
        <w:rPr>
          <w:sz w:val="24"/>
          <w:szCs w:val="24"/>
        </w:rPr>
        <w:t>year</w:t>
      </w:r>
      <w:r w:rsidR="37AD19D7" w:rsidRPr="00761C42">
        <w:rPr>
          <w:sz w:val="24"/>
          <w:szCs w:val="24"/>
        </w:rPr>
        <w:t>;</w:t>
      </w:r>
      <w:proofErr w:type="gramEnd"/>
      <w:r w:rsidR="003F2868" w:rsidRPr="00761C42">
        <w:rPr>
          <w:sz w:val="24"/>
          <w:szCs w:val="24"/>
        </w:rPr>
        <w:t xml:space="preserve"> </w:t>
      </w:r>
    </w:p>
    <w:p w14:paraId="51D938A9" w14:textId="25B4C3E7" w:rsidR="00EB4F58" w:rsidRPr="00761C42" w:rsidRDefault="4C6F778C" w:rsidP="005E4645">
      <w:pPr>
        <w:pStyle w:val="subsection"/>
        <w:numPr>
          <w:ilvl w:val="0"/>
          <w:numId w:val="14"/>
        </w:numPr>
        <w:spacing w:after="120"/>
        <w:rPr>
          <w:sz w:val="24"/>
          <w:szCs w:val="24"/>
        </w:rPr>
      </w:pPr>
      <w:r w:rsidRPr="00761C42">
        <w:rPr>
          <w:sz w:val="24"/>
          <w:szCs w:val="24"/>
        </w:rPr>
        <w:t>the total quantity of</w:t>
      </w:r>
      <w:r w:rsidR="003F2868" w:rsidRPr="00761C42">
        <w:rPr>
          <w:sz w:val="24"/>
          <w:szCs w:val="24"/>
        </w:rPr>
        <w:t xml:space="preserve"> </w:t>
      </w:r>
      <w:r w:rsidR="00B81BE7" w:rsidRPr="00761C42">
        <w:rPr>
          <w:sz w:val="24"/>
          <w:szCs w:val="24"/>
        </w:rPr>
        <w:t xml:space="preserve">honey that is </w:t>
      </w:r>
      <w:r w:rsidR="003F2868" w:rsidRPr="00761C42">
        <w:rPr>
          <w:sz w:val="24"/>
          <w:szCs w:val="24"/>
        </w:rPr>
        <w:t>used by the levy payer in that year in the production of other goods</w:t>
      </w:r>
      <w:r w:rsidR="00893DE4" w:rsidRPr="00761C42">
        <w:rPr>
          <w:sz w:val="24"/>
          <w:szCs w:val="24"/>
        </w:rPr>
        <w:t>.</w:t>
      </w:r>
      <w:r w:rsidR="00C51280" w:rsidRPr="00761C42">
        <w:rPr>
          <w:sz w:val="24"/>
          <w:szCs w:val="24"/>
        </w:rPr>
        <w:t xml:space="preserve"> </w:t>
      </w:r>
    </w:p>
    <w:p w14:paraId="446A116E" w14:textId="5CB25E9F" w:rsidR="00EB4F58" w:rsidRPr="00761C42" w:rsidRDefault="00C51280" w:rsidP="00C657E2">
      <w:pPr>
        <w:pStyle w:val="subsection"/>
        <w:spacing w:after="120"/>
        <w:ind w:left="0" w:firstLine="0"/>
        <w:rPr>
          <w:sz w:val="24"/>
          <w:szCs w:val="24"/>
        </w:rPr>
      </w:pPr>
      <w:r w:rsidRPr="00761C42">
        <w:rPr>
          <w:sz w:val="24"/>
          <w:szCs w:val="24"/>
        </w:rPr>
        <w:t xml:space="preserve">This is consistent </w:t>
      </w:r>
      <w:r w:rsidR="00DD7A84" w:rsidRPr="00761C42">
        <w:rPr>
          <w:sz w:val="24"/>
          <w:szCs w:val="24"/>
        </w:rPr>
        <w:t xml:space="preserve">with </w:t>
      </w:r>
      <w:r w:rsidR="005D15F3" w:rsidRPr="00761C42">
        <w:rPr>
          <w:sz w:val="24"/>
          <w:szCs w:val="24"/>
        </w:rPr>
        <w:t>the threshold exemption</w:t>
      </w:r>
      <w:r w:rsidR="00D754EC" w:rsidRPr="00761C42">
        <w:rPr>
          <w:sz w:val="24"/>
          <w:szCs w:val="24"/>
        </w:rPr>
        <w:t xml:space="preserve"> in subclause 3-2(3) of Schedule 1 to the Levies Regulations, which provides that </w:t>
      </w:r>
      <w:r w:rsidR="00321319" w:rsidRPr="00761C42">
        <w:rPr>
          <w:sz w:val="24"/>
          <w:szCs w:val="24"/>
        </w:rPr>
        <w:t xml:space="preserve">levy is not imposed unless the sum of those </w:t>
      </w:r>
      <w:r w:rsidR="004B76C6" w:rsidRPr="00761C42">
        <w:rPr>
          <w:sz w:val="24"/>
          <w:szCs w:val="24"/>
        </w:rPr>
        <w:t xml:space="preserve">respective </w:t>
      </w:r>
      <w:r w:rsidR="00321319" w:rsidRPr="00761C42">
        <w:rPr>
          <w:sz w:val="24"/>
          <w:szCs w:val="24"/>
        </w:rPr>
        <w:t>amounts</w:t>
      </w:r>
      <w:r w:rsidR="004B76C6" w:rsidRPr="00761C42">
        <w:rPr>
          <w:sz w:val="24"/>
          <w:szCs w:val="24"/>
        </w:rPr>
        <w:t>, in a calendar year,</w:t>
      </w:r>
      <w:r w:rsidR="00321319" w:rsidRPr="00761C42">
        <w:rPr>
          <w:sz w:val="24"/>
          <w:szCs w:val="24"/>
        </w:rPr>
        <w:t xml:space="preserve"> is 1,500 kilograms or less</w:t>
      </w:r>
      <w:r w:rsidR="003357A5" w:rsidRPr="00761C42">
        <w:rPr>
          <w:sz w:val="24"/>
          <w:szCs w:val="24"/>
        </w:rPr>
        <w:t xml:space="preserve">. </w:t>
      </w:r>
      <w:r w:rsidR="002D0B6F" w:rsidRPr="00761C42">
        <w:rPr>
          <w:sz w:val="24"/>
          <w:szCs w:val="24"/>
        </w:rPr>
        <w:t xml:space="preserve">Once the threshold quarter is reached, </w:t>
      </w:r>
      <w:r w:rsidR="002A7AC1" w:rsidRPr="00761C42">
        <w:rPr>
          <w:sz w:val="24"/>
          <w:szCs w:val="24"/>
        </w:rPr>
        <w:t xml:space="preserve">the levy payer will be obliged to pay levy </w:t>
      </w:r>
      <w:r w:rsidR="00A23842" w:rsidRPr="00761C42">
        <w:rPr>
          <w:sz w:val="24"/>
          <w:szCs w:val="24"/>
        </w:rPr>
        <w:t xml:space="preserve">and give returns for the threshold quarter and any later quarters in the financial year. </w:t>
      </w:r>
    </w:p>
    <w:p w14:paraId="5F4ACDE0" w14:textId="0E745898" w:rsidR="00492D5A" w:rsidRPr="00761C42" w:rsidRDefault="00492D5A" w:rsidP="005E4645">
      <w:pPr>
        <w:pStyle w:val="subsection"/>
        <w:spacing w:after="120"/>
        <w:ind w:left="0" w:firstLine="0"/>
        <w:rPr>
          <w:sz w:val="24"/>
          <w:szCs w:val="24"/>
        </w:rPr>
      </w:pPr>
      <w:r w:rsidRPr="00761C42">
        <w:rPr>
          <w:sz w:val="24"/>
          <w:szCs w:val="24"/>
        </w:rPr>
        <w:lastRenderedPageBreak/>
        <w:t xml:space="preserve">New </w:t>
      </w:r>
      <w:r w:rsidRPr="00761C42">
        <w:rPr>
          <w:sz w:val="24"/>
          <w:szCs w:val="24"/>
          <w:lang w:eastAsia="ja-JP"/>
        </w:rPr>
        <w:t>subclause 3-1(3) of Schedule 1 provides</w:t>
      </w:r>
      <w:r w:rsidR="006E315F" w:rsidRPr="00761C42">
        <w:rPr>
          <w:sz w:val="24"/>
          <w:szCs w:val="24"/>
          <w:lang w:eastAsia="ja-JP"/>
        </w:rPr>
        <w:t xml:space="preserve"> that subclause 3-1(2) does not apply to honey that is covered by </w:t>
      </w:r>
      <w:r w:rsidR="005D6E37" w:rsidRPr="00761C42">
        <w:rPr>
          <w:sz w:val="24"/>
          <w:szCs w:val="24"/>
          <w:lang w:eastAsia="ja-JP"/>
        </w:rPr>
        <w:t xml:space="preserve">exemptions </w:t>
      </w:r>
      <w:r w:rsidR="609E57D9" w:rsidRPr="00761C42">
        <w:rPr>
          <w:sz w:val="24"/>
          <w:szCs w:val="24"/>
          <w:lang w:eastAsia="ja-JP"/>
        </w:rPr>
        <w:t>from levy</w:t>
      </w:r>
      <w:r w:rsidR="63388743" w:rsidRPr="00761C42">
        <w:rPr>
          <w:sz w:val="24"/>
          <w:szCs w:val="24"/>
          <w:lang w:eastAsia="ja-JP"/>
        </w:rPr>
        <w:t xml:space="preserve"> </w:t>
      </w:r>
      <w:r w:rsidR="005D6E37" w:rsidRPr="00761C42">
        <w:rPr>
          <w:sz w:val="24"/>
          <w:szCs w:val="24"/>
          <w:lang w:eastAsia="ja-JP"/>
        </w:rPr>
        <w:t>in</w:t>
      </w:r>
      <w:r w:rsidR="005D6E37" w:rsidRPr="00761C42">
        <w:rPr>
          <w:sz w:val="24"/>
          <w:szCs w:val="24"/>
        </w:rPr>
        <w:t xml:space="preserve"> subclause </w:t>
      </w:r>
      <w:r w:rsidR="63388743" w:rsidRPr="00761C42">
        <w:rPr>
          <w:sz w:val="24"/>
          <w:szCs w:val="24"/>
        </w:rPr>
        <w:t>3</w:t>
      </w:r>
      <w:r w:rsidR="489A94D9" w:rsidRPr="00761C42">
        <w:rPr>
          <w:sz w:val="24"/>
          <w:szCs w:val="24"/>
        </w:rPr>
        <w:t>-</w:t>
      </w:r>
      <w:r w:rsidR="63388743" w:rsidRPr="00761C42">
        <w:rPr>
          <w:sz w:val="24"/>
          <w:szCs w:val="24"/>
        </w:rPr>
        <w:t>2</w:t>
      </w:r>
      <w:r w:rsidR="005D6E37" w:rsidRPr="00761C42">
        <w:rPr>
          <w:sz w:val="24"/>
          <w:szCs w:val="24"/>
        </w:rPr>
        <w:t xml:space="preserve">(1) </w:t>
      </w:r>
      <w:r w:rsidR="2A3C0060" w:rsidRPr="00761C42">
        <w:rPr>
          <w:sz w:val="24"/>
          <w:szCs w:val="24"/>
        </w:rPr>
        <w:t xml:space="preserve">(levy previously imposed) </w:t>
      </w:r>
      <w:r w:rsidR="005D6E37" w:rsidRPr="00761C42">
        <w:rPr>
          <w:sz w:val="24"/>
          <w:szCs w:val="24"/>
        </w:rPr>
        <w:t xml:space="preserve">or </w:t>
      </w:r>
      <w:r w:rsidR="31302EE4" w:rsidRPr="00761C42">
        <w:rPr>
          <w:sz w:val="24"/>
          <w:szCs w:val="24"/>
        </w:rPr>
        <w:t xml:space="preserve">subclause </w:t>
      </w:r>
      <w:r w:rsidR="63388743" w:rsidRPr="00761C42">
        <w:rPr>
          <w:sz w:val="24"/>
          <w:szCs w:val="24"/>
        </w:rPr>
        <w:t>(2)</w:t>
      </w:r>
      <w:r w:rsidR="2108CF9A" w:rsidRPr="00761C42">
        <w:rPr>
          <w:sz w:val="24"/>
          <w:szCs w:val="24"/>
        </w:rPr>
        <w:t xml:space="preserve"> (honey sold after export</w:t>
      </w:r>
      <w:r w:rsidR="005D6E37" w:rsidRPr="00761C42">
        <w:rPr>
          <w:sz w:val="24"/>
          <w:szCs w:val="24"/>
        </w:rPr>
        <w:t xml:space="preserve">) of Schedule 1 to the Levies Regulations. </w:t>
      </w:r>
    </w:p>
    <w:p w14:paraId="150A5A81" w14:textId="761335F9" w:rsidR="00381F9C" w:rsidRPr="00761C42" w:rsidRDefault="008F443E" w:rsidP="005E4645">
      <w:pPr>
        <w:keepNext/>
        <w:keepLines/>
        <w:spacing w:line="240" w:lineRule="auto"/>
        <w:rPr>
          <w:rFonts w:ascii="Times New Roman" w:hAnsi="Times New Roman"/>
          <w:b/>
          <w:bCs/>
          <w:sz w:val="24"/>
          <w:szCs w:val="24"/>
          <w:lang w:eastAsia="ja-JP"/>
        </w:rPr>
      </w:pPr>
      <w:r w:rsidRPr="00761C42">
        <w:rPr>
          <w:rFonts w:ascii="Times New Roman" w:hAnsi="Times New Roman"/>
          <w:b/>
          <w:bCs/>
          <w:sz w:val="24"/>
          <w:szCs w:val="24"/>
          <w:lang w:eastAsia="ja-JP"/>
        </w:rPr>
        <w:t xml:space="preserve">Item </w:t>
      </w:r>
      <w:r w:rsidR="00914F3D" w:rsidRPr="00761C42">
        <w:rPr>
          <w:rFonts w:ascii="Times New Roman" w:hAnsi="Times New Roman"/>
          <w:b/>
          <w:bCs/>
          <w:sz w:val="24"/>
          <w:szCs w:val="24"/>
          <w:lang w:eastAsia="ja-JP"/>
        </w:rPr>
        <w:t>5</w:t>
      </w:r>
      <w:r w:rsidRPr="00761C42">
        <w:rPr>
          <w:rFonts w:ascii="Times New Roman" w:hAnsi="Times New Roman"/>
          <w:b/>
          <w:bCs/>
          <w:sz w:val="24"/>
          <w:szCs w:val="24"/>
          <w:lang w:eastAsia="ja-JP"/>
        </w:rPr>
        <w:t>—Clause 3-4 of Schedule 1</w:t>
      </w:r>
    </w:p>
    <w:p w14:paraId="646326C4" w14:textId="4F6A36A0" w:rsidR="008F443E" w:rsidRPr="00761C42" w:rsidRDefault="008F443E" w:rsidP="005E4645">
      <w:pPr>
        <w:keepNext/>
        <w:keepLines/>
        <w:spacing w:line="240" w:lineRule="auto"/>
        <w:rPr>
          <w:rFonts w:ascii="Times New Roman" w:hAnsi="Times New Roman"/>
          <w:sz w:val="24"/>
          <w:szCs w:val="24"/>
          <w:lang w:eastAsia="ja-JP"/>
        </w:rPr>
      </w:pPr>
      <w:r w:rsidRPr="00761C42">
        <w:rPr>
          <w:rFonts w:ascii="Times New Roman" w:hAnsi="Times New Roman"/>
          <w:sz w:val="24"/>
          <w:szCs w:val="24"/>
          <w:lang w:eastAsia="ja-JP"/>
        </w:rPr>
        <w:t>This item repeals</w:t>
      </w:r>
      <w:r w:rsidR="2FE37CFE" w:rsidRPr="00761C42">
        <w:rPr>
          <w:rFonts w:ascii="Times New Roman" w:hAnsi="Times New Roman"/>
          <w:sz w:val="24"/>
          <w:szCs w:val="24"/>
          <w:lang w:eastAsia="ja-JP"/>
        </w:rPr>
        <w:t xml:space="preserve"> and substitutes</w:t>
      </w:r>
      <w:r w:rsidRPr="00761C42">
        <w:rPr>
          <w:rFonts w:ascii="Times New Roman" w:hAnsi="Times New Roman"/>
          <w:sz w:val="24"/>
          <w:szCs w:val="24"/>
          <w:lang w:eastAsia="ja-JP"/>
        </w:rPr>
        <w:t xml:space="preserve"> </w:t>
      </w:r>
      <w:r w:rsidR="00C23843" w:rsidRPr="00761C42">
        <w:rPr>
          <w:rFonts w:ascii="Times New Roman" w:hAnsi="Times New Roman"/>
          <w:sz w:val="24"/>
          <w:szCs w:val="24"/>
          <w:lang w:eastAsia="ja-JP"/>
        </w:rPr>
        <w:t xml:space="preserve">clause 3-4 of Schedule 1 to the </w:t>
      </w:r>
      <w:r w:rsidR="0064113E" w:rsidRPr="00761C42">
        <w:rPr>
          <w:rFonts w:ascii="Times New Roman" w:hAnsi="Times New Roman"/>
          <w:sz w:val="24"/>
          <w:szCs w:val="24"/>
          <w:lang w:eastAsia="ja-JP"/>
        </w:rPr>
        <w:t xml:space="preserve">Collection </w:t>
      </w:r>
      <w:r w:rsidR="00C23843" w:rsidRPr="00761C42">
        <w:rPr>
          <w:rFonts w:ascii="Times New Roman" w:hAnsi="Times New Roman"/>
          <w:sz w:val="24"/>
          <w:szCs w:val="24"/>
          <w:lang w:eastAsia="ja-JP"/>
        </w:rPr>
        <w:t>Rules</w:t>
      </w:r>
      <w:r w:rsidR="00A24239" w:rsidRPr="00761C42">
        <w:rPr>
          <w:rFonts w:ascii="Times New Roman" w:hAnsi="Times New Roman"/>
          <w:sz w:val="24"/>
          <w:szCs w:val="24"/>
          <w:lang w:eastAsia="ja-JP"/>
        </w:rPr>
        <w:t xml:space="preserve"> which set</w:t>
      </w:r>
      <w:r w:rsidR="00A24239" w:rsidRPr="00761C42" w:rsidDel="00467FC9">
        <w:rPr>
          <w:rFonts w:ascii="Times New Roman" w:hAnsi="Times New Roman"/>
          <w:sz w:val="24"/>
          <w:szCs w:val="24"/>
          <w:lang w:eastAsia="ja-JP"/>
        </w:rPr>
        <w:t>s</w:t>
      </w:r>
      <w:r w:rsidR="00A24239" w:rsidRPr="00761C42">
        <w:rPr>
          <w:rFonts w:ascii="Times New Roman" w:hAnsi="Times New Roman"/>
          <w:sz w:val="24"/>
          <w:szCs w:val="24"/>
          <w:lang w:eastAsia="ja-JP"/>
        </w:rPr>
        <w:t xml:space="preserve"> out the process</w:t>
      </w:r>
      <w:r w:rsidR="00D7415B" w:rsidRPr="00761C42">
        <w:rPr>
          <w:rFonts w:ascii="Times New Roman" w:hAnsi="Times New Roman"/>
          <w:sz w:val="24"/>
          <w:szCs w:val="24"/>
          <w:lang w:eastAsia="ja-JP"/>
        </w:rPr>
        <w:t xml:space="preserve"> for obtaining an exemption from giving quarterly returns for charge payers.</w:t>
      </w:r>
      <w:r w:rsidR="00467FC9" w:rsidRPr="00761C42">
        <w:rPr>
          <w:rFonts w:ascii="Times New Roman" w:hAnsi="Times New Roman"/>
          <w:sz w:val="24"/>
          <w:szCs w:val="24"/>
          <w:lang w:eastAsia="ja-JP"/>
        </w:rPr>
        <w:t xml:space="preserve"> </w:t>
      </w:r>
    </w:p>
    <w:p w14:paraId="728F459E" w14:textId="2180E303" w:rsidR="00C657E2" w:rsidRPr="00761C42" w:rsidRDefault="009E05E3" w:rsidP="00073582">
      <w:pPr>
        <w:spacing w:line="240" w:lineRule="auto"/>
        <w:rPr>
          <w:rFonts w:ascii="Times New Roman" w:hAnsi="Times New Roman"/>
          <w:sz w:val="24"/>
          <w:szCs w:val="24"/>
          <w:lang w:eastAsia="ja-JP"/>
        </w:rPr>
      </w:pPr>
      <w:r w:rsidRPr="00761C42">
        <w:rPr>
          <w:rFonts w:ascii="Times New Roman" w:hAnsi="Times New Roman"/>
          <w:sz w:val="24"/>
          <w:szCs w:val="24"/>
          <w:lang w:eastAsia="ja-JP"/>
        </w:rPr>
        <w:t>New clause 3-</w:t>
      </w:r>
      <w:r w:rsidR="00681521" w:rsidRPr="00761C42">
        <w:rPr>
          <w:rFonts w:ascii="Times New Roman" w:hAnsi="Times New Roman"/>
          <w:sz w:val="24"/>
          <w:szCs w:val="24"/>
          <w:lang w:eastAsia="ja-JP"/>
        </w:rPr>
        <w:t>4</w:t>
      </w:r>
      <w:r w:rsidRPr="00761C42">
        <w:rPr>
          <w:rFonts w:ascii="Times New Roman" w:hAnsi="Times New Roman"/>
          <w:sz w:val="24"/>
          <w:szCs w:val="24"/>
          <w:lang w:eastAsia="ja-JP"/>
        </w:rPr>
        <w:t xml:space="preserve"> </w:t>
      </w:r>
      <w:r w:rsidR="00E159CB" w:rsidRPr="00761C42">
        <w:rPr>
          <w:rFonts w:ascii="Times New Roman" w:hAnsi="Times New Roman"/>
          <w:sz w:val="24"/>
          <w:szCs w:val="24"/>
          <w:lang w:eastAsia="ja-JP"/>
        </w:rPr>
        <w:t xml:space="preserve">of Schedule 1 </w:t>
      </w:r>
      <w:r w:rsidRPr="00761C42">
        <w:rPr>
          <w:rFonts w:ascii="Times New Roman" w:hAnsi="Times New Roman"/>
          <w:sz w:val="24"/>
          <w:szCs w:val="24"/>
          <w:lang w:eastAsia="ja-JP"/>
        </w:rPr>
        <w:t xml:space="preserve">provides </w:t>
      </w:r>
      <w:r w:rsidR="00A16567" w:rsidRPr="00761C42">
        <w:rPr>
          <w:rFonts w:ascii="Times New Roman" w:hAnsi="Times New Roman"/>
          <w:sz w:val="24"/>
          <w:szCs w:val="24"/>
          <w:lang w:eastAsia="ja-JP"/>
        </w:rPr>
        <w:t>for the process for obtaining an exemption from giving quarterly returns for levy payers or charge payers.</w:t>
      </w:r>
    </w:p>
    <w:p w14:paraId="4BB89EE3" w14:textId="279DA042" w:rsidR="00FB69E7" w:rsidRPr="00761C42" w:rsidRDefault="549D0000" w:rsidP="005E4645">
      <w:pPr>
        <w:spacing w:after="120" w:line="240" w:lineRule="auto"/>
        <w:rPr>
          <w:rFonts w:ascii="Times New Roman" w:hAnsi="Times New Roman"/>
          <w:sz w:val="24"/>
          <w:szCs w:val="24"/>
          <w:lang w:eastAsia="ja-JP"/>
        </w:rPr>
      </w:pPr>
      <w:proofErr w:type="gramStart"/>
      <w:r w:rsidRPr="00761C42">
        <w:rPr>
          <w:rFonts w:ascii="Times New Roman" w:hAnsi="Times New Roman"/>
          <w:sz w:val="24"/>
          <w:szCs w:val="24"/>
          <w:lang w:eastAsia="ja-JP"/>
        </w:rPr>
        <w:t>In particular, n</w:t>
      </w:r>
      <w:r w:rsidR="2ABC9FF7" w:rsidRPr="00761C42">
        <w:rPr>
          <w:rFonts w:ascii="Times New Roman" w:hAnsi="Times New Roman"/>
          <w:sz w:val="24"/>
          <w:szCs w:val="24"/>
          <w:lang w:eastAsia="ja-JP"/>
        </w:rPr>
        <w:t>ew</w:t>
      </w:r>
      <w:proofErr w:type="gramEnd"/>
      <w:r w:rsidR="00681521" w:rsidRPr="00761C42">
        <w:rPr>
          <w:rFonts w:ascii="Times New Roman" w:hAnsi="Times New Roman"/>
          <w:sz w:val="24"/>
          <w:szCs w:val="24"/>
          <w:lang w:eastAsia="ja-JP"/>
        </w:rPr>
        <w:t xml:space="preserve"> clause 3-4 of Schedule 1 </w:t>
      </w:r>
      <w:r w:rsidR="00BA5190" w:rsidRPr="00761C42">
        <w:rPr>
          <w:rFonts w:ascii="Times New Roman" w:hAnsi="Times New Roman"/>
          <w:sz w:val="24"/>
          <w:szCs w:val="24"/>
          <w:lang w:eastAsia="ja-JP"/>
        </w:rPr>
        <w:t>provides</w:t>
      </w:r>
      <w:r w:rsidR="003D69BD" w:rsidRPr="00761C42">
        <w:rPr>
          <w:rFonts w:ascii="Times New Roman" w:hAnsi="Times New Roman"/>
          <w:sz w:val="24"/>
          <w:szCs w:val="24"/>
          <w:lang w:eastAsia="ja-JP"/>
        </w:rPr>
        <w:t xml:space="preserve"> </w:t>
      </w:r>
      <w:r w:rsidR="00ED768A" w:rsidRPr="00761C42">
        <w:rPr>
          <w:rFonts w:ascii="Times New Roman" w:hAnsi="Times New Roman"/>
          <w:sz w:val="24"/>
          <w:szCs w:val="24"/>
          <w:lang w:eastAsia="ja-JP"/>
        </w:rPr>
        <w:t xml:space="preserve">for </w:t>
      </w:r>
      <w:r w:rsidR="009167C5" w:rsidRPr="00761C42">
        <w:rPr>
          <w:rFonts w:ascii="Times New Roman" w:hAnsi="Times New Roman"/>
          <w:sz w:val="24"/>
          <w:szCs w:val="24"/>
          <w:lang w:eastAsia="ja-JP"/>
        </w:rPr>
        <w:t xml:space="preserve">when a person </w:t>
      </w:r>
      <w:r w:rsidR="0649BE53" w:rsidRPr="00761C42">
        <w:rPr>
          <w:rFonts w:ascii="Times New Roman" w:hAnsi="Times New Roman"/>
          <w:sz w:val="24"/>
          <w:szCs w:val="24"/>
          <w:lang w:eastAsia="ja-JP"/>
        </w:rPr>
        <w:t xml:space="preserve">is not required to give returns for quarters in the year </w:t>
      </w:r>
      <w:r w:rsidR="3D91DD13" w:rsidRPr="00761C42">
        <w:rPr>
          <w:rFonts w:ascii="Times New Roman" w:hAnsi="Times New Roman"/>
          <w:sz w:val="24"/>
          <w:szCs w:val="24"/>
          <w:lang w:eastAsia="ja-JP"/>
        </w:rPr>
        <w:t>if</w:t>
      </w:r>
      <w:r w:rsidR="029FA97D" w:rsidRPr="00761C42">
        <w:rPr>
          <w:rFonts w:ascii="Times New Roman" w:hAnsi="Times New Roman"/>
          <w:sz w:val="24"/>
          <w:szCs w:val="24"/>
          <w:lang w:eastAsia="ja-JP"/>
        </w:rPr>
        <w:t xml:space="preserve"> the person is</w:t>
      </w:r>
      <w:r w:rsidR="00FB69E7" w:rsidRPr="00761C42">
        <w:rPr>
          <w:rFonts w:ascii="Times New Roman" w:hAnsi="Times New Roman"/>
          <w:sz w:val="24"/>
          <w:szCs w:val="24"/>
          <w:lang w:eastAsia="ja-JP"/>
        </w:rPr>
        <w:t xml:space="preserve">: </w:t>
      </w:r>
    </w:p>
    <w:p w14:paraId="1643EE20" w14:textId="77777777" w:rsidR="00FB69E7" w:rsidRPr="00761C42" w:rsidRDefault="009167C5" w:rsidP="005E4645">
      <w:pPr>
        <w:pStyle w:val="ListParagraph"/>
        <w:numPr>
          <w:ilvl w:val="0"/>
          <w:numId w:val="11"/>
        </w:numPr>
        <w:spacing w:after="120" w:line="240" w:lineRule="auto"/>
        <w:contextualSpacing w:val="0"/>
        <w:rPr>
          <w:rFonts w:ascii="Times New Roman" w:hAnsi="Times New Roman"/>
          <w:sz w:val="24"/>
          <w:szCs w:val="24"/>
          <w:lang w:eastAsia="ja-JP"/>
        </w:rPr>
      </w:pPr>
      <w:r w:rsidRPr="00761C42">
        <w:rPr>
          <w:rFonts w:ascii="Times New Roman" w:hAnsi="Times New Roman"/>
          <w:sz w:val="24"/>
          <w:szCs w:val="24"/>
          <w:lang w:eastAsia="ja-JP"/>
        </w:rPr>
        <w:t>a levy payer for levy imposed on honey that is used by the levy payer in a calendar year in the production of other goods</w:t>
      </w:r>
      <w:r w:rsidR="00FB69E7" w:rsidRPr="00761C42">
        <w:rPr>
          <w:rFonts w:ascii="Times New Roman" w:hAnsi="Times New Roman"/>
          <w:sz w:val="24"/>
          <w:szCs w:val="24"/>
          <w:lang w:eastAsia="ja-JP"/>
        </w:rPr>
        <w:t xml:space="preserve">; or </w:t>
      </w:r>
    </w:p>
    <w:p w14:paraId="6DE48078" w14:textId="6AC9CE24" w:rsidR="00A16567" w:rsidRPr="00761C42" w:rsidRDefault="00504EDA" w:rsidP="005C0099">
      <w:pPr>
        <w:pStyle w:val="ListParagraph"/>
        <w:numPr>
          <w:ilvl w:val="0"/>
          <w:numId w:val="11"/>
        </w:numPr>
        <w:spacing w:after="120" w:line="240" w:lineRule="auto"/>
        <w:contextualSpacing w:val="0"/>
        <w:rPr>
          <w:rFonts w:ascii="Times New Roman" w:hAnsi="Times New Roman"/>
          <w:sz w:val="24"/>
          <w:szCs w:val="24"/>
          <w:lang w:eastAsia="ja-JP"/>
        </w:rPr>
      </w:pPr>
      <w:r w:rsidRPr="00761C42">
        <w:rPr>
          <w:rFonts w:ascii="Times New Roman" w:hAnsi="Times New Roman"/>
          <w:sz w:val="24"/>
          <w:szCs w:val="24"/>
          <w:lang w:eastAsia="ja-JP"/>
        </w:rPr>
        <w:t xml:space="preserve">a </w:t>
      </w:r>
      <w:r w:rsidR="005C0099" w:rsidRPr="00761C42">
        <w:rPr>
          <w:rFonts w:ascii="Times New Roman" w:hAnsi="Times New Roman"/>
          <w:sz w:val="24"/>
          <w:szCs w:val="24"/>
          <w:lang w:eastAsia="ja-JP"/>
        </w:rPr>
        <w:t>charge payer for charge imposed on honey that is exported in a calendar year other than through an exporting agent</w:t>
      </w:r>
      <w:r w:rsidR="005E4645" w:rsidRPr="00761C42">
        <w:rPr>
          <w:rFonts w:ascii="Times New Roman" w:hAnsi="Times New Roman"/>
          <w:sz w:val="24"/>
          <w:szCs w:val="24"/>
          <w:lang w:eastAsia="ja-JP"/>
        </w:rPr>
        <w:t>.</w:t>
      </w:r>
    </w:p>
    <w:p w14:paraId="712CC359" w14:textId="1015429B" w:rsidR="00042007" w:rsidRPr="00761C42" w:rsidRDefault="009100CB" w:rsidP="00073582">
      <w:pPr>
        <w:spacing w:line="240" w:lineRule="auto"/>
        <w:rPr>
          <w:rFonts w:ascii="Times New Roman" w:hAnsi="Times New Roman"/>
          <w:sz w:val="24"/>
          <w:szCs w:val="24"/>
          <w:lang w:eastAsia="ja-JP"/>
        </w:rPr>
      </w:pPr>
      <w:r w:rsidRPr="00761C42">
        <w:rPr>
          <w:rFonts w:ascii="Times New Roman" w:hAnsi="Times New Roman"/>
          <w:sz w:val="24"/>
          <w:szCs w:val="24"/>
          <w:lang w:eastAsia="ja-JP"/>
        </w:rPr>
        <w:t xml:space="preserve">For </w:t>
      </w:r>
      <w:r w:rsidR="00D671CA" w:rsidRPr="00761C42">
        <w:rPr>
          <w:rFonts w:ascii="Times New Roman" w:hAnsi="Times New Roman"/>
          <w:sz w:val="24"/>
          <w:szCs w:val="24"/>
          <w:lang w:eastAsia="ja-JP"/>
        </w:rPr>
        <w:t xml:space="preserve">such a levy </w:t>
      </w:r>
      <w:r w:rsidRPr="00761C42">
        <w:rPr>
          <w:rFonts w:ascii="Times New Roman" w:hAnsi="Times New Roman"/>
          <w:sz w:val="24"/>
          <w:szCs w:val="24"/>
          <w:lang w:eastAsia="ja-JP"/>
        </w:rPr>
        <w:t>payer, it will</w:t>
      </w:r>
      <w:r w:rsidR="00042007" w:rsidRPr="00761C42">
        <w:rPr>
          <w:rFonts w:ascii="Times New Roman" w:hAnsi="Times New Roman"/>
          <w:sz w:val="24"/>
          <w:szCs w:val="24"/>
          <w:lang w:eastAsia="ja-JP"/>
        </w:rPr>
        <w:t xml:space="preserve"> be if</w:t>
      </w:r>
      <w:r w:rsidRPr="00761C42">
        <w:rPr>
          <w:rFonts w:ascii="Times New Roman" w:hAnsi="Times New Roman"/>
          <w:sz w:val="24"/>
          <w:szCs w:val="24"/>
          <w:lang w:eastAsia="ja-JP"/>
        </w:rPr>
        <w:t xml:space="preserve"> </w:t>
      </w:r>
      <w:r w:rsidR="00042007" w:rsidRPr="00761C42">
        <w:rPr>
          <w:rFonts w:ascii="Times New Roman" w:hAnsi="Times New Roman"/>
          <w:sz w:val="24"/>
          <w:szCs w:val="24"/>
          <w:lang w:eastAsia="ja-JP"/>
        </w:rPr>
        <w:t xml:space="preserve">the person applies </w:t>
      </w:r>
      <w:r w:rsidR="00AA3BCE" w:rsidRPr="00761C42">
        <w:rPr>
          <w:rFonts w:ascii="Times New Roman" w:hAnsi="Times New Roman"/>
          <w:sz w:val="24"/>
          <w:szCs w:val="24"/>
          <w:lang w:eastAsia="ja-JP"/>
        </w:rPr>
        <w:t>to the Secretary for an exemption from the requirement to give returns for quarters in the year</w:t>
      </w:r>
      <w:r w:rsidR="00042007" w:rsidRPr="00761C42">
        <w:rPr>
          <w:rFonts w:ascii="Times New Roman" w:hAnsi="Times New Roman"/>
          <w:sz w:val="24"/>
          <w:szCs w:val="24"/>
          <w:lang w:eastAsia="ja-JP"/>
        </w:rPr>
        <w:t xml:space="preserve"> before the end of the threshold quarter in the year</w:t>
      </w:r>
      <w:r w:rsidR="00D671CA" w:rsidRPr="00761C42">
        <w:rPr>
          <w:rFonts w:ascii="Times New Roman" w:hAnsi="Times New Roman"/>
          <w:sz w:val="24"/>
          <w:szCs w:val="24"/>
          <w:lang w:eastAsia="ja-JP"/>
        </w:rPr>
        <w:t xml:space="preserve"> and the Secretary grants the exemption under section 10 of the Collection Rules. </w:t>
      </w:r>
    </w:p>
    <w:p w14:paraId="2955CA4A" w14:textId="00EA0343" w:rsidR="00D671CA" w:rsidRPr="00761C42" w:rsidRDefault="00D671CA" w:rsidP="00073582">
      <w:pPr>
        <w:spacing w:line="240" w:lineRule="auto"/>
        <w:rPr>
          <w:rFonts w:ascii="Times New Roman" w:hAnsi="Times New Roman"/>
          <w:sz w:val="24"/>
          <w:szCs w:val="24"/>
          <w:lang w:eastAsia="ja-JP"/>
        </w:rPr>
      </w:pPr>
      <w:r w:rsidRPr="00761C42">
        <w:rPr>
          <w:rFonts w:ascii="Times New Roman" w:hAnsi="Times New Roman"/>
          <w:sz w:val="24"/>
          <w:szCs w:val="24"/>
          <w:lang w:eastAsia="ja-JP"/>
        </w:rPr>
        <w:t xml:space="preserve">For such a charge payer, it will be if the person applies to the Secretary for an exemption from the requirement to give returns for quarters in the year </w:t>
      </w:r>
      <w:r w:rsidR="0077078E" w:rsidRPr="00761C42">
        <w:rPr>
          <w:rFonts w:ascii="Times New Roman" w:hAnsi="Times New Roman"/>
          <w:sz w:val="24"/>
          <w:szCs w:val="24"/>
          <w:lang w:eastAsia="ja-JP"/>
        </w:rPr>
        <w:t xml:space="preserve">before the end of the first quarter in the year in which such charge is imposed </w:t>
      </w:r>
      <w:r w:rsidRPr="00761C42">
        <w:rPr>
          <w:rFonts w:ascii="Times New Roman" w:hAnsi="Times New Roman"/>
          <w:sz w:val="24"/>
          <w:szCs w:val="24"/>
          <w:lang w:eastAsia="ja-JP"/>
        </w:rPr>
        <w:t>and the Secretary grants the exemption under section 10.</w:t>
      </w:r>
    </w:p>
    <w:p w14:paraId="53AE733C" w14:textId="1C5A5C67" w:rsidR="00E2766A" w:rsidRPr="00761C42" w:rsidRDefault="00BF55DD" w:rsidP="005E4645">
      <w:pPr>
        <w:spacing w:line="240" w:lineRule="auto"/>
        <w:rPr>
          <w:rFonts w:ascii="Times New Roman" w:hAnsi="Times New Roman"/>
          <w:sz w:val="24"/>
          <w:szCs w:val="24"/>
          <w:lang w:eastAsia="ja-JP"/>
        </w:rPr>
      </w:pPr>
      <w:r w:rsidRPr="00761C42">
        <w:rPr>
          <w:rFonts w:ascii="Times New Roman" w:hAnsi="Times New Roman"/>
          <w:sz w:val="24"/>
          <w:szCs w:val="24"/>
          <w:lang w:eastAsia="ja-JP"/>
        </w:rPr>
        <w:t>I</w:t>
      </w:r>
      <w:r w:rsidR="00B25596" w:rsidRPr="00761C42">
        <w:rPr>
          <w:rFonts w:ascii="Times New Roman" w:hAnsi="Times New Roman"/>
          <w:sz w:val="24"/>
          <w:szCs w:val="24"/>
          <w:lang w:eastAsia="ja-JP"/>
        </w:rPr>
        <w:t xml:space="preserve">n each case, the person </w:t>
      </w:r>
      <w:r w:rsidR="003F7BD4" w:rsidRPr="00761C42">
        <w:rPr>
          <w:rFonts w:ascii="Times New Roman" w:hAnsi="Times New Roman"/>
          <w:sz w:val="24"/>
          <w:szCs w:val="24"/>
          <w:lang w:eastAsia="ja-JP"/>
        </w:rPr>
        <w:t>may apply for the exemption only if the person reasonably believes that the sum of the amount of levy and charge that the person will pay, or will be likely to pay, in relation to honey and the calendar year will be less than $4,000.</w:t>
      </w:r>
    </w:p>
    <w:p w14:paraId="798A5ED3" w14:textId="2E87FD54" w:rsidR="00681521" w:rsidRPr="00761C42" w:rsidRDefault="009E05E3" w:rsidP="00681521">
      <w:pPr>
        <w:spacing w:line="240" w:lineRule="auto"/>
        <w:rPr>
          <w:rFonts w:ascii="Times New Roman" w:hAnsi="Times New Roman"/>
          <w:sz w:val="24"/>
          <w:szCs w:val="24"/>
          <w:lang w:eastAsia="ja-JP"/>
        </w:rPr>
      </w:pPr>
      <w:r w:rsidRPr="00761C42">
        <w:rPr>
          <w:rFonts w:ascii="Times New Roman" w:hAnsi="Times New Roman"/>
          <w:sz w:val="24"/>
          <w:szCs w:val="24"/>
          <w:lang w:eastAsia="ja-JP"/>
        </w:rPr>
        <w:t>The purpose of the amendment is to</w:t>
      </w:r>
      <w:r w:rsidR="00681521" w:rsidRPr="00761C42">
        <w:rPr>
          <w:rFonts w:ascii="Times New Roman" w:hAnsi="Times New Roman"/>
          <w:sz w:val="24"/>
          <w:szCs w:val="24"/>
          <w:lang w:eastAsia="ja-JP"/>
        </w:rPr>
        <w:t xml:space="preserve"> enable persons who will, under new subclause 3-1(1), </w:t>
      </w:r>
      <w:r w:rsidR="004F3497" w:rsidRPr="00761C42">
        <w:rPr>
          <w:rFonts w:ascii="Times New Roman" w:hAnsi="Times New Roman"/>
          <w:sz w:val="24"/>
          <w:szCs w:val="24"/>
          <w:lang w:eastAsia="ja-JP"/>
        </w:rPr>
        <w:t>generally</w:t>
      </w:r>
      <w:r w:rsidR="00681521" w:rsidRPr="00761C42">
        <w:rPr>
          <w:rFonts w:ascii="Times New Roman" w:hAnsi="Times New Roman"/>
          <w:sz w:val="24"/>
          <w:szCs w:val="24"/>
          <w:lang w:eastAsia="ja-JP"/>
        </w:rPr>
        <w:t xml:space="preserve"> be required to pay the levy imposed on honey used in the production of other goods and give returns relating to that levy on a quarterly basis, to seek an exemption from the requirement to give quarterly returns. If such an exemption is granted to the person, the </w:t>
      </w:r>
      <w:r w:rsidR="001B0D0B" w:rsidRPr="00761C42">
        <w:rPr>
          <w:rFonts w:ascii="Times New Roman" w:hAnsi="Times New Roman"/>
          <w:sz w:val="24"/>
          <w:szCs w:val="24"/>
          <w:lang w:eastAsia="ja-JP"/>
        </w:rPr>
        <w:t>p</w:t>
      </w:r>
      <w:r w:rsidR="000F7B84" w:rsidRPr="00761C42">
        <w:rPr>
          <w:rFonts w:ascii="Times New Roman" w:hAnsi="Times New Roman"/>
          <w:sz w:val="24"/>
          <w:szCs w:val="24"/>
          <w:lang w:eastAsia="ja-JP"/>
        </w:rPr>
        <w:t xml:space="preserve">erson </w:t>
      </w:r>
      <w:r w:rsidR="00681521" w:rsidRPr="00761C42">
        <w:rPr>
          <w:rFonts w:ascii="Times New Roman" w:hAnsi="Times New Roman"/>
          <w:sz w:val="24"/>
          <w:szCs w:val="24"/>
          <w:lang w:eastAsia="ja-JP"/>
        </w:rPr>
        <w:t>will be required to give returns and make payments annually.</w:t>
      </w:r>
    </w:p>
    <w:p w14:paraId="5D74F546" w14:textId="23F2A10B" w:rsidR="00EF5180" w:rsidRPr="00761C42" w:rsidRDefault="00EF5180">
      <w:pPr>
        <w:spacing w:line="278" w:lineRule="auto"/>
        <w:rPr>
          <w:rFonts w:ascii="Times New Roman" w:hAnsi="Times New Roman"/>
          <w:sz w:val="24"/>
          <w:szCs w:val="24"/>
          <w:lang w:eastAsia="ja-JP"/>
        </w:rPr>
      </w:pPr>
      <w:r w:rsidRPr="00761C42">
        <w:rPr>
          <w:rFonts w:ascii="Times New Roman" w:hAnsi="Times New Roman"/>
          <w:sz w:val="24"/>
          <w:szCs w:val="24"/>
          <w:lang w:eastAsia="ja-JP"/>
        </w:rPr>
        <w:br w:type="page"/>
      </w:r>
    </w:p>
    <w:p w14:paraId="72C8CBD7" w14:textId="42BA17A3" w:rsidR="00EF5180" w:rsidRPr="00761C42" w:rsidRDefault="00FD7EFD" w:rsidP="00FD7EFD">
      <w:pPr>
        <w:spacing w:after="0" w:line="240" w:lineRule="auto"/>
        <w:jc w:val="right"/>
        <w:rPr>
          <w:rFonts w:ascii="Times New Roman" w:hAnsi="Times New Roman"/>
          <w:sz w:val="24"/>
          <w:szCs w:val="24"/>
          <w:lang w:eastAsia="ja-JP"/>
        </w:rPr>
      </w:pPr>
      <w:r w:rsidRPr="00761C42">
        <w:rPr>
          <w:rFonts w:ascii="Times New Roman" w:hAnsi="Times New Roman"/>
          <w:b/>
          <w:bCs/>
          <w:sz w:val="24"/>
          <w:szCs w:val="24"/>
          <w:u w:val="single"/>
          <w:lang w:eastAsia="ja-JP"/>
        </w:rPr>
        <w:lastRenderedPageBreak/>
        <w:t>ATTACHMENT B</w:t>
      </w:r>
    </w:p>
    <w:p w14:paraId="6EE1D446" w14:textId="77777777" w:rsidR="00FD7EFD" w:rsidRPr="00761C42" w:rsidRDefault="00FD7EFD" w:rsidP="00FD7EFD">
      <w:pPr>
        <w:spacing w:after="0" w:line="240" w:lineRule="auto"/>
        <w:jc w:val="right"/>
        <w:rPr>
          <w:rFonts w:ascii="Times New Roman" w:hAnsi="Times New Roman"/>
          <w:sz w:val="24"/>
          <w:szCs w:val="24"/>
          <w:lang w:eastAsia="ja-JP"/>
        </w:rPr>
      </w:pPr>
    </w:p>
    <w:p w14:paraId="63627D5B" w14:textId="60A08D22" w:rsidR="00FD7EFD" w:rsidRPr="00761C42" w:rsidRDefault="00FD7EFD" w:rsidP="00FD7EFD">
      <w:pPr>
        <w:spacing w:after="0" w:line="240" w:lineRule="auto"/>
        <w:jc w:val="center"/>
        <w:rPr>
          <w:rFonts w:ascii="Times New Roman" w:hAnsi="Times New Roman"/>
          <w:sz w:val="24"/>
          <w:szCs w:val="24"/>
          <w:lang w:eastAsia="ja-JP"/>
        </w:rPr>
      </w:pPr>
      <w:r w:rsidRPr="00761C42">
        <w:rPr>
          <w:rFonts w:ascii="Times New Roman" w:hAnsi="Times New Roman"/>
          <w:b/>
          <w:bCs/>
          <w:sz w:val="24"/>
          <w:szCs w:val="24"/>
          <w:lang w:eastAsia="ja-JP"/>
        </w:rPr>
        <w:t>Statement of Compatibility with Human Rights</w:t>
      </w:r>
    </w:p>
    <w:p w14:paraId="36058D72" w14:textId="77777777" w:rsidR="00FD7EFD" w:rsidRPr="00761C42" w:rsidRDefault="00FD7EFD" w:rsidP="00FD7EFD">
      <w:pPr>
        <w:spacing w:after="0" w:line="240" w:lineRule="auto"/>
        <w:jc w:val="center"/>
        <w:rPr>
          <w:rFonts w:ascii="Times New Roman" w:hAnsi="Times New Roman"/>
          <w:sz w:val="24"/>
          <w:szCs w:val="24"/>
          <w:lang w:eastAsia="ja-JP"/>
        </w:rPr>
      </w:pPr>
    </w:p>
    <w:p w14:paraId="1A3BD5F0" w14:textId="65986887" w:rsidR="00FD7EFD" w:rsidRPr="00761C42" w:rsidRDefault="00FD7EFD" w:rsidP="00FD7EFD">
      <w:pPr>
        <w:spacing w:after="0" w:line="240" w:lineRule="auto"/>
        <w:jc w:val="center"/>
        <w:rPr>
          <w:rFonts w:ascii="Times New Roman" w:hAnsi="Times New Roman"/>
          <w:sz w:val="24"/>
          <w:szCs w:val="24"/>
          <w:lang w:eastAsia="ja-JP"/>
        </w:rPr>
      </w:pPr>
      <w:r w:rsidRPr="00761C42">
        <w:rPr>
          <w:rFonts w:ascii="Times New Roman" w:hAnsi="Times New Roman"/>
          <w:i/>
          <w:iCs/>
          <w:sz w:val="24"/>
          <w:szCs w:val="24"/>
          <w:lang w:eastAsia="ja-JP"/>
        </w:rPr>
        <w:t>Prepared in accordance with Part 3 of the Human Rights (Parliamentary Scrutiny) Act 2011</w:t>
      </w:r>
    </w:p>
    <w:p w14:paraId="45EF1E79" w14:textId="77777777" w:rsidR="00FD7EFD" w:rsidRPr="00761C42" w:rsidRDefault="00FD7EFD" w:rsidP="00FD7EFD">
      <w:pPr>
        <w:spacing w:after="0" w:line="240" w:lineRule="auto"/>
        <w:jc w:val="center"/>
        <w:rPr>
          <w:rFonts w:ascii="Times New Roman" w:hAnsi="Times New Roman"/>
          <w:sz w:val="24"/>
          <w:szCs w:val="24"/>
          <w:lang w:eastAsia="ja-JP"/>
        </w:rPr>
      </w:pPr>
    </w:p>
    <w:p w14:paraId="3AFE9ED0" w14:textId="4EE61441" w:rsidR="00414111" w:rsidRPr="00761C42" w:rsidRDefault="00FD7EFD" w:rsidP="00FD7EFD">
      <w:pPr>
        <w:spacing w:after="0" w:line="240" w:lineRule="auto"/>
        <w:jc w:val="center"/>
        <w:rPr>
          <w:rFonts w:ascii="Times New Roman" w:hAnsi="Times New Roman"/>
          <w:b/>
          <w:bCs/>
          <w:i/>
          <w:iCs/>
          <w:sz w:val="24"/>
          <w:szCs w:val="24"/>
          <w:lang w:eastAsia="ja-JP"/>
        </w:rPr>
      </w:pPr>
      <w:r w:rsidRPr="00761C42">
        <w:rPr>
          <w:rFonts w:ascii="Times New Roman" w:hAnsi="Times New Roman"/>
          <w:b/>
          <w:bCs/>
          <w:i/>
          <w:iCs/>
          <w:sz w:val="24"/>
          <w:szCs w:val="24"/>
          <w:lang w:eastAsia="ja-JP"/>
        </w:rPr>
        <w:t>Primary Industries Levies and Charges Collection Amendment (Honey) Rules 2025</w:t>
      </w:r>
    </w:p>
    <w:p w14:paraId="6E0B4912" w14:textId="3DF61D51" w:rsidR="00414111" w:rsidRPr="00761C42" w:rsidRDefault="00414111" w:rsidP="001D1F52">
      <w:pPr>
        <w:spacing w:before="240" w:after="0" w:line="240" w:lineRule="auto"/>
        <w:rPr>
          <w:rFonts w:ascii="Times New Roman" w:hAnsi="Times New Roman"/>
          <w:sz w:val="24"/>
          <w:szCs w:val="24"/>
          <w:lang w:eastAsia="ja-JP"/>
        </w:rPr>
      </w:pPr>
      <w:r w:rsidRPr="00761C42">
        <w:rPr>
          <w:rFonts w:ascii="Times New Roman" w:hAnsi="Times New Roman"/>
          <w:sz w:val="24"/>
          <w:szCs w:val="24"/>
          <w:lang w:eastAsia="ja-JP"/>
        </w:rPr>
        <w:t xml:space="preserve">This </w:t>
      </w:r>
      <w:r w:rsidR="000B34BA" w:rsidRPr="00761C42">
        <w:rPr>
          <w:rFonts w:ascii="Times New Roman" w:hAnsi="Times New Roman"/>
          <w:sz w:val="24"/>
          <w:szCs w:val="24"/>
          <w:lang w:eastAsia="ja-JP"/>
        </w:rPr>
        <w:t>disallowable l</w:t>
      </w:r>
      <w:r w:rsidRPr="00761C42">
        <w:rPr>
          <w:rFonts w:ascii="Times New Roman" w:hAnsi="Times New Roman"/>
          <w:sz w:val="24"/>
          <w:szCs w:val="24"/>
          <w:lang w:eastAsia="ja-JP"/>
        </w:rPr>
        <w:t xml:space="preserve">egislative </w:t>
      </w:r>
      <w:r w:rsidR="000B34BA" w:rsidRPr="00761C42">
        <w:rPr>
          <w:rFonts w:ascii="Times New Roman" w:hAnsi="Times New Roman"/>
          <w:sz w:val="24"/>
          <w:szCs w:val="24"/>
          <w:lang w:eastAsia="ja-JP"/>
        </w:rPr>
        <w:t>i</w:t>
      </w:r>
      <w:r w:rsidRPr="00761C42">
        <w:rPr>
          <w:rFonts w:ascii="Times New Roman" w:hAnsi="Times New Roman"/>
          <w:sz w:val="24"/>
          <w:szCs w:val="24"/>
          <w:lang w:eastAsia="ja-JP"/>
        </w:rPr>
        <w:t xml:space="preserve">nstrument is compatible with the human rights and freedoms recognised or declared in the international instruments listed in section 3 of the </w:t>
      </w:r>
      <w:r w:rsidRPr="00761C42">
        <w:rPr>
          <w:rFonts w:ascii="Times New Roman" w:hAnsi="Times New Roman"/>
          <w:i/>
          <w:iCs/>
          <w:sz w:val="24"/>
          <w:szCs w:val="24"/>
          <w:lang w:eastAsia="ja-JP"/>
        </w:rPr>
        <w:t>Human Rights (Parliamentary Scrutiny) Act 2011</w:t>
      </w:r>
      <w:r w:rsidRPr="00761C42">
        <w:rPr>
          <w:rFonts w:ascii="Times New Roman" w:hAnsi="Times New Roman"/>
          <w:sz w:val="24"/>
          <w:szCs w:val="24"/>
          <w:lang w:eastAsia="ja-JP"/>
        </w:rPr>
        <w:t>.</w:t>
      </w:r>
    </w:p>
    <w:p w14:paraId="35DBD3DE" w14:textId="77777777" w:rsidR="00414111" w:rsidRPr="00761C42" w:rsidRDefault="00414111" w:rsidP="00414111">
      <w:pPr>
        <w:spacing w:after="0" w:line="240" w:lineRule="auto"/>
        <w:rPr>
          <w:rFonts w:ascii="Times New Roman" w:hAnsi="Times New Roman"/>
          <w:sz w:val="24"/>
          <w:szCs w:val="24"/>
          <w:lang w:eastAsia="ja-JP"/>
        </w:rPr>
      </w:pPr>
    </w:p>
    <w:p w14:paraId="5266D898" w14:textId="01997B7C" w:rsidR="00414111" w:rsidRPr="00761C42" w:rsidRDefault="00414111" w:rsidP="0098162D">
      <w:pPr>
        <w:spacing w:line="240" w:lineRule="auto"/>
        <w:rPr>
          <w:rFonts w:ascii="Times New Roman" w:hAnsi="Times New Roman"/>
          <w:sz w:val="24"/>
          <w:szCs w:val="24"/>
          <w:lang w:eastAsia="ja-JP"/>
        </w:rPr>
      </w:pPr>
      <w:r w:rsidRPr="00761C42">
        <w:rPr>
          <w:rFonts w:ascii="Times New Roman" w:hAnsi="Times New Roman"/>
          <w:b/>
          <w:bCs/>
          <w:sz w:val="24"/>
          <w:szCs w:val="24"/>
          <w:lang w:eastAsia="ja-JP"/>
        </w:rPr>
        <w:t>Overview of the Legislative Instrument</w:t>
      </w:r>
    </w:p>
    <w:p w14:paraId="6E983695" w14:textId="49C7107C" w:rsidR="003F12F4" w:rsidRPr="00761C42" w:rsidRDefault="14EEF320" w:rsidP="624D7EA2">
      <w:pPr>
        <w:spacing w:before="240" w:after="120" w:line="240" w:lineRule="auto"/>
        <w:rPr>
          <w:rFonts w:ascii="Times New Roman" w:hAnsi="Times New Roman" w:cs="Times New Roman"/>
          <w:sz w:val="24"/>
          <w:szCs w:val="24"/>
          <w:lang w:eastAsia="ja-JP"/>
        </w:rPr>
      </w:pPr>
      <w:r w:rsidRPr="00761C42">
        <w:rPr>
          <w:rFonts w:ascii="Times New Roman" w:hAnsi="Times New Roman" w:cs="Times New Roman"/>
          <w:sz w:val="24"/>
          <w:szCs w:val="24"/>
          <w:lang w:eastAsia="ja-JP"/>
        </w:rPr>
        <w:t xml:space="preserve">The purpose of the </w:t>
      </w:r>
      <w:r w:rsidRPr="00761C42">
        <w:rPr>
          <w:rFonts w:ascii="Times New Roman" w:hAnsi="Times New Roman" w:cs="Times New Roman"/>
          <w:i/>
          <w:iCs/>
          <w:sz w:val="24"/>
          <w:szCs w:val="24"/>
          <w:lang w:eastAsia="ja-JP"/>
        </w:rPr>
        <w:t>Primary Industries Levies and Charges Collection Amendment (Honey) Rules 2025</w:t>
      </w:r>
      <w:r w:rsidRPr="00761C42">
        <w:rPr>
          <w:rFonts w:ascii="Times New Roman" w:hAnsi="Times New Roman" w:cs="Times New Roman"/>
          <w:sz w:val="24"/>
          <w:szCs w:val="24"/>
          <w:lang w:eastAsia="ja-JP"/>
        </w:rPr>
        <w:t xml:space="preserve"> (the Amendment Rules) is to amend the </w:t>
      </w:r>
      <w:r w:rsidRPr="00761C42">
        <w:rPr>
          <w:rFonts w:ascii="Times New Roman" w:hAnsi="Times New Roman" w:cs="Times New Roman"/>
          <w:i/>
          <w:iCs/>
          <w:sz w:val="24"/>
          <w:szCs w:val="24"/>
          <w:lang w:eastAsia="ja-JP"/>
        </w:rPr>
        <w:t xml:space="preserve">Primary Industries Levies and Charges Collection Rules 2024 </w:t>
      </w:r>
      <w:r w:rsidRPr="00761C42">
        <w:rPr>
          <w:rFonts w:ascii="Times New Roman" w:hAnsi="Times New Roman" w:cs="Times New Roman"/>
          <w:sz w:val="24"/>
          <w:szCs w:val="24"/>
          <w:lang w:eastAsia="ja-JP"/>
        </w:rPr>
        <w:t xml:space="preserve">(the Collection Rules) to align the obligations of certain levy payers with collection agents by generally requiring honey levy and related returns </w:t>
      </w:r>
      <w:r w:rsidR="381B114A" w:rsidRPr="00761C42">
        <w:rPr>
          <w:rFonts w:ascii="Times New Roman" w:hAnsi="Times New Roman" w:cs="Times New Roman"/>
          <w:sz w:val="24"/>
          <w:szCs w:val="24"/>
          <w:lang w:eastAsia="ja-JP"/>
        </w:rPr>
        <w:t xml:space="preserve">to </w:t>
      </w:r>
      <w:r w:rsidRPr="00761C42">
        <w:rPr>
          <w:rFonts w:ascii="Times New Roman" w:hAnsi="Times New Roman" w:cs="Times New Roman"/>
          <w:sz w:val="24"/>
          <w:szCs w:val="24"/>
          <w:lang w:eastAsia="ja-JP"/>
        </w:rPr>
        <w:t>be paid and given quarterly, rather than annually</w:t>
      </w:r>
      <w:r w:rsidR="001A6F10" w:rsidRPr="00761C42">
        <w:rPr>
          <w:rFonts w:ascii="Times New Roman" w:hAnsi="Times New Roman" w:cs="Times New Roman"/>
          <w:sz w:val="24"/>
          <w:szCs w:val="24"/>
          <w:lang w:eastAsia="ja-JP"/>
        </w:rPr>
        <w:t>.</w:t>
      </w:r>
      <w:r w:rsidRPr="00761C42">
        <w:rPr>
          <w:rFonts w:ascii="Times New Roman" w:hAnsi="Times New Roman" w:cs="Times New Roman"/>
          <w:sz w:val="24"/>
          <w:szCs w:val="24"/>
          <w:lang w:eastAsia="ja-JP"/>
        </w:rPr>
        <w:t xml:space="preserve"> </w:t>
      </w:r>
      <w:r w:rsidR="00B57CB6" w:rsidRPr="00761C42">
        <w:rPr>
          <w:rFonts w:ascii="Times New Roman" w:hAnsi="Times New Roman" w:cs="Times New Roman"/>
          <w:sz w:val="24"/>
          <w:szCs w:val="24"/>
          <w:lang w:eastAsia="ja-JP"/>
        </w:rPr>
        <w:t xml:space="preserve">For levy payers who are also collection agents, this will make compliance administratively easier as they will have consistently timed obligations. </w:t>
      </w:r>
      <w:r w:rsidR="624D7EA2" w:rsidRPr="00761C42">
        <w:rPr>
          <w:rFonts w:ascii="Times New Roman" w:hAnsi="Times New Roman" w:cs="Times New Roman"/>
          <w:sz w:val="24"/>
          <w:szCs w:val="24"/>
          <w:lang w:eastAsia="ja-JP"/>
        </w:rPr>
        <w:t>Specifically, the Amendment Rules will amend the Collection Rules to generally require</w:t>
      </w:r>
      <w:r w:rsidR="000E40D6" w:rsidRPr="00761C42">
        <w:rPr>
          <w:rFonts w:ascii="Times New Roman" w:hAnsi="Times New Roman" w:cs="Times New Roman"/>
          <w:sz w:val="24"/>
          <w:szCs w:val="24"/>
          <w:lang w:eastAsia="ja-JP"/>
        </w:rPr>
        <w:t xml:space="preserve"> </w:t>
      </w:r>
      <w:r w:rsidR="190BCBCD" w:rsidRPr="00761C42">
        <w:rPr>
          <w:rFonts w:ascii="Times New Roman" w:hAnsi="Times New Roman" w:cs="Times New Roman"/>
          <w:sz w:val="24"/>
          <w:szCs w:val="24"/>
          <w:lang w:eastAsia="ja-JP"/>
        </w:rPr>
        <w:t>after the end of each quarter, rather than after the end of each calendar year</w:t>
      </w:r>
      <w:r w:rsidR="624D7EA2" w:rsidRPr="00761C42">
        <w:rPr>
          <w:rFonts w:ascii="Times New Roman" w:hAnsi="Times New Roman" w:cs="Times New Roman"/>
          <w:sz w:val="24"/>
          <w:szCs w:val="24"/>
          <w:lang w:eastAsia="ja-JP"/>
        </w:rPr>
        <w:t xml:space="preserve">: </w:t>
      </w:r>
    </w:p>
    <w:p w14:paraId="56E2FD00" w14:textId="7279CE1C" w:rsidR="003F12F4" w:rsidRPr="00761C42" w:rsidRDefault="624D7EA2" w:rsidP="00C85012">
      <w:pPr>
        <w:pStyle w:val="ListParagraph"/>
        <w:numPr>
          <w:ilvl w:val="0"/>
          <w:numId w:val="8"/>
        </w:numPr>
        <w:spacing w:after="120" w:line="240" w:lineRule="auto"/>
        <w:ind w:left="714" w:hanging="357"/>
        <w:contextualSpacing w:val="0"/>
        <w:rPr>
          <w:rFonts w:ascii="Times New Roman" w:hAnsi="Times New Roman" w:cs="Times New Roman"/>
          <w:sz w:val="24"/>
          <w:szCs w:val="24"/>
          <w:lang w:eastAsia="ja-JP"/>
        </w:rPr>
      </w:pPr>
      <w:r w:rsidRPr="00761C42">
        <w:rPr>
          <w:rFonts w:ascii="Times New Roman" w:hAnsi="Times New Roman" w:cs="Times New Roman"/>
          <w:sz w:val="24"/>
          <w:szCs w:val="24"/>
          <w:lang w:eastAsia="ja-JP"/>
        </w:rPr>
        <w:t xml:space="preserve">the payment of the levy that is imposed by the </w:t>
      </w:r>
      <w:r w:rsidRPr="00761C42">
        <w:rPr>
          <w:rFonts w:ascii="Times New Roman" w:hAnsi="Times New Roman" w:cs="Times New Roman"/>
          <w:i/>
          <w:iCs/>
          <w:sz w:val="24"/>
          <w:szCs w:val="24"/>
          <w:lang w:eastAsia="ja-JP"/>
        </w:rPr>
        <w:t xml:space="preserve">Primary Industries (Excise) Levies Regulations 2024 </w:t>
      </w:r>
      <w:r w:rsidRPr="00761C42">
        <w:rPr>
          <w:rFonts w:ascii="Times New Roman" w:hAnsi="Times New Roman" w:cs="Times New Roman"/>
          <w:sz w:val="24"/>
          <w:szCs w:val="24"/>
          <w:lang w:eastAsia="ja-JP"/>
        </w:rPr>
        <w:t>on honey that is produced in Australia by a bee of the species </w:t>
      </w:r>
      <w:r w:rsidRPr="00761C42">
        <w:rPr>
          <w:rFonts w:ascii="Times New Roman" w:hAnsi="Times New Roman" w:cs="Times New Roman"/>
          <w:i/>
          <w:iCs/>
          <w:sz w:val="24"/>
          <w:szCs w:val="24"/>
          <w:lang w:eastAsia="ja-JP"/>
        </w:rPr>
        <w:t xml:space="preserve">Apis mellifera </w:t>
      </w:r>
      <w:r w:rsidRPr="00761C42">
        <w:rPr>
          <w:rFonts w:ascii="Times New Roman" w:hAnsi="Times New Roman" w:cs="Times New Roman"/>
          <w:sz w:val="24"/>
          <w:szCs w:val="24"/>
          <w:lang w:eastAsia="ja-JP"/>
        </w:rPr>
        <w:t>and is used in Australia in the production of other goods; and</w:t>
      </w:r>
    </w:p>
    <w:p w14:paraId="787C75AE" w14:textId="2DE27570" w:rsidR="003F12F4" w:rsidRPr="00761C42" w:rsidRDefault="624D7EA2" w:rsidP="005E4645">
      <w:pPr>
        <w:pStyle w:val="ListParagraph"/>
        <w:numPr>
          <w:ilvl w:val="0"/>
          <w:numId w:val="8"/>
        </w:numPr>
        <w:spacing w:after="120" w:line="240" w:lineRule="auto"/>
        <w:ind w:left="714" w:hanging="357"/>
        <w:rPr>
          <w:rFonts w:ascii="Times New Roman" w:hAnsi="Times New Roman" w:cs="Times New Roman"/>
          <w:sz w:val="24"/>
          <w:szCs w:val="24"/>
          <w:lang w:eastAsia="ja-JP"/>
        </w:rPr>
      </w:pPr>
      <w:r w:rsidRPr="00761C42">
        <w:rPr>
          <w:rFonts w:ascii="Times New Roman" w:hAnsi="Times New Roman" w:cs="Times New Roman"/>
          <w:sz w:val="24"/>
          <w:szCs w:val="24"/>
          <w:lang w:eastAsia="ja-JP"/>
        </w:rPr>
        <w:t>returns to be given in relation to that levy</w:t>
      </w:r>
      <w:r w:rsidR="20F784B4" w:rsidRPr="00761C42">
        <w:rPr>
          <w:rFonts w:ascii="Times New Roman" w:hAnsi="Times New Roman" w:cs="Times New Roman"/>
          <w:sz w:val="24"/>
          <w:szCs w:val="24"/>
          <w:lang w:eastAsia="ja-JP"/>
        </w:rPr>
        <w:t>.</w:t>
      </w:r>
    </w:p>
    <w:p w14:paraId="76FC7961" w14:textId="1063C479" w:rsidR="003F12F4" w:rsidRPr="00761C42" w:rsidRDefault="003F12F4" w:rsidP="00FD3CCF">
      <w:pPr>
        <w:spacing w:before="240" w:after="0" w:line="240" w:lineRule="auto"/>
        <w:rPr>
          <w:rFonts w:ascii="Times New Roman" w:hAnsi="Times New Roman"/>
          <w:sz w:val="24"/>
          <w:szCs w:val="24"/>
          <w:lang w:eastAsia="ja-JP"/>
        </w:rPr>
      </w:pPr>
      <w:r w:rsidRPr="00761C42">
        <w:rPr>
          <w:rFonts w:ascii="Times New Roman" w:hAnsi="Times New Roman"/>
          <w:b/>
          <w:bCs/>
          <w:sz w:val="24"/>
          <w:szCs w:val="24"/>
          <w:lang w:eastAsia="ja-JP"/>
        </w:rPr>
        <w:t>Human rights implications</w:t>
      </w:r>
    </w:p>
    <w:p w14:paraId="22DF288E" w14:textId="5EE05CDA" w:rsidR="003F12F4" w:rsidRPr="00761C42" w:rsidRDefault="003F12F4" w:rsidP="00FD3CCF">
      <w:pPr>
        <w:spacing w:before="240" w:after="0" w:line="240" w:lineRule="auto"/>
        <w:rPr>
          <w:rFonts w:ascii="Times New Roman" w:hAnsi="Times New Roman"/>
          <w:sz w:val="24"/>
          <w:szCs w:val="24"/>
          <w:lang w:eastAsia="ja-JP"/>
        </w:rPr>
      </w:pPr>
      <w:r w:rsidRPr="00761C42">
        <w:rPr>
          <w:rFonts w:ascii="Times New Roman" w:hAnsi="Times New Roman"/>
          <w:sz w:val="24"/>
          <w:szCs w:val="24"/>
          <w:lang w:eastAsia="ja-JP"/>
        </w:rPr>
        <w:t xml:space="preserve">This </w:t>
      </w:r>
      <w:r w:rsidR="00156E9C" w:rsidRPr="00761C42">
        <w:rPr>
          <w:rFonts w:ascii="Times New Roman" w:hAnsi="Times New Roman"/>
          <w:sz w:val="24"/>
          <w:szCs w:val="24"/>
          <w:lang w:eastAsia="ja-JP"/>
        </w:rPr>
        <w:t>l</w:t>
      </w:r>
      <w:r w:rsidRPr="00761C42">
        <w:rPr>
          <w:rFonts w:ascii="Times New Roman" w:hAnsi="Times New Roman"/>
          <w:sz w:val="24"/>
          <w:szCs w:val="24"/>
          <w:lang w:eastAsia="ja-JP"/>
        </w:rPr>
        <w:t xml:space="preserve">egislative </w:t>
      </w:r>
      <w:r w:rsidR="00156E9C" w:rsidRPr="00761C42">
        <w:rPr>
          <w:rFonts w:ascii="Times New Roman" w:hAnsi="Times New Roman"/>
          <w:sz w:val="24"/>
          <w:szCs w:val="24"/>
          <w:lang w:eastAsia="ja-JP"/>
        </w:rPr>
        <w:t>i</w:t>
      </w:r>
      <w:r w:rsidRPr="00761C42">
        <w:rPr>
          <w:rFonts w:ascii="Times New Roman" w:hAnsi="Times New Roman"/>
          <w:sz w:val="24"/>
          <w:szCs w:val="24"/>
          <w:lang w:eastAsia="ja-JP"/>
        </w:rPr>
        <w:t>nstrument does not engage any of the applicable rights or freedoms.</w:t>
      </w:r>
    </w:p>
    <w:p w14:paraId="43DAF7AA" w14:textId="77777777" w:rsidR="003F12F4" w:rsidRPr="00761C42" w:rsidRDefault="003F12F4" w:rsidP="00414111">
      <w:pPr>
        <w:spacing w:after="0" w:line="240" w:lineRule="auto"/>
        <w:rPr>
          <w:rFonts w:ascii="Times New Roman" w:hAnsi="Times New Roman"/>
          <w:sz w:val="24"/>
          <w:szCs w:val="24"/>
          <w:lang w:eastAsia="ja-JP"/>
        </w:rPr>
      </w:pPr>
    </w:p>
    <w:p w14:paraId="40C07930" w14:textId="77777777" w:rsidR="0098162D" w:rsidRPr="00761C42" w:rsidRDefault="003F12F4" w:rsidP="0098162D">
      <w:pPr>
        <w:spacing w:line="240" w:lineRule="auto"/>
        <w:rPr>
          <w:rFonts w:ascii="Times New Roman" w:hAnsi="Times New Roman"/>
          <w:sz w:val="24"/>
          <w:szCs w:val="24"/>
          <w:lang w:eastAsia="ja-JP"/>
        </w:rPr>
      </w:pPr>
      <w:r w:rsidRPr="00761C42">
        <w:rPr>
          <w:rFonts w:ascii="Times New Roman" w:hAnsi="Times New Roman"/>
          <w:b/>
          <w:bCs/>
          <w:sz w:val="24"/>
          <w:szCs w:val="24"/>
          <w:lang w:eastAsia="ja-JP"/>
        </w:rPr>
        <w:t>Conclusion</w:t>
      </w:r>
    </w:p>
    <w:p w14:paraId="7215DC31" w14:textId="7DD0ACA5" w:rsidR="003F12F4" w:rsidRPr="00761C42" w:rsidRDefault="003F12F4" w:rsidP="0098162D">
      <w:pPr>
        <w:spacing w:after="0" w:line="240" w:lineRule="auto"/>
        <w:rPr>
          <w:rFonts w:ascii="Times New Roman" w:hAnsi="Times New Roman"/>
          <w:sz w:val="24"/>
          <w:szCs w:val="24"/>
          <w:lang w:eastAsia="ja-JP"/>
        </w:rPr>
      </w:pPr>
      <w:r w:rsidRPr="00761C42">
        <w:rPr>
          <w:rFonts w:ascii="Times New Roman" w:hAnsi="Times New Roman"/>
          <w:sz w:val="24"/>
          <w:szCs w:val="24"/>
          <w:lang w:eastAsia="ja-JP"/>
        </w:rPr>
        <w:t xml:space="preserve">The measures in the </w:t>
      </w:r>
      <w:r w:rsidR="00235C39" w:rsidRPr="00761C42">
        <w:rPr>
          <w:rFonts w:ascii="Times New Roman" w:hAnsi="Times New Roman"/>
          <w:sz w:val="24"/>
          <w:szCs w:val="24"/>
          <w:lang w:eastAsia="ja-JP"/>
        </w:rPr>
        <w:t>l</w:t>
      </w:r>
      <w:r w:rsidRPr="00761C42">
        <w:rPr>
          <w:rFonts w:ascii="Times New Roman" w:hAnsi="Times New Roman"/>
          <w:sz w:val="24"/>
          <w:szCs w:val="24"/>
          <w:lang w:eastAsia="ja-JP"/>
        </w:rPr>
        <w:t xml:space="preserve">egislative </w:t>
      </w:r>
      <w:r w:rsidR="00235C39" w:rsidRPr="00761C42">
        <w:rPr>
          <w:rFonts w:ascii="Times New Roman" w:hAnsi="Times New Roman"/>
          <w:sz w:val="24"/>
          <w:szCs w:val="24"/>
          <w:lang w:eastAsia="ja-JP"/>
        </w:rPr>
        <w:t>i</w:t>
      </w:r>
      <w:r w:rsidRPr="00761C42">
        <w:rPr>
          <w:rFonts w:ascii="Times New Roman" w:hAnsi="Times New Roman"/>
          <w:sz w:val="24"/>
          <w:szCs w:val="24"/>
          <w:lang w:eastAsia="ja-JP"/>
        </w:rPr>
        <w:t>nstrument are compatible with the human rights and freedoms</w:t>
      </w:r>
      <w:r w:rsidR="00EA745B" w:rsidRPr="00761C42">
        <w:rPr>
          <w:rFonts w:ascii="Times New Roman" w:hAnsi="Times New Roman"/>
          <w:sz w:val="24"/>
          <w:szCs w:val="24"/>
          <w:lang w:eastAsia="ja-JP"/>
        </w:rPr>
        <w:t xml:space="preserve"> recognised or declared in the international instruments listed in section 3 of the </w:t>
      </w:r>
      <w:r w:rsidR="00EA745B" w:rsidRPr="00761C42">
        <w:rPr>
          <w:rFonts w:ascii="Times New Roman" w:hAnsi="Times New Roman"/>
          <w:i/>
          <w:iCs/>
          <w:sz w:val="24"/>
          <w:szCs w:val="24"/>
          <w:lang w:eastAsia="ja-JP"/>
        </w:rPr>
        <w:t>Human Rights (Parliamentary Scrutiny) Act 2011</w:t>
      </w:r>
      <w:r w:rsidR="00EA745B" w:rsidRPr="00761C42">
        <w:rPr>
          <w:rFonts w:ascii="Times New Roman" w:hAnsi="Times New Roman"/>
          <w:sz w:val="24"/>
          <w:szCs w:val="24"/>
          <w:lang w:eastAsia="ja-JP"/>
        </w:rPr>
        <w:t xml:space="preserve"> as the </w:t>
      </w:r>
      <w:r w:rsidR="00235C39" w:rsidRPr="00761C42">
        <w:rPr>
          <w:rFonts w:ascii="Times New Roman" w:hAnsi="Times New Roman"/>
          <w:sz w:val="24"/>
          <w:szCs w:val="24"/>
          <w:lang w:eastAsia="ja-JP"/>
        </w:rPr>
        <w:t>l</w:t>
      </w:r>
      <w:r w:rsidR="00EA745B" w:rsidRPr="00761C42">
        <w:rPr>
          <w:rFonts w:ascii="Times New Roman" w:hAnsi="Times New Roman"/>
          <w:sz w:val="24"/>
          <w:szCs w:val="24"/>
          <w:lang w:eastAsia="ja-JP"/>
        </w:rPr>
        <w:t xml:space="preserve">egislative </w:t>
      </w:r>
      <w:r w:rsidR="00235C39" w:rsidRPr="00761C42">
        <w:rPr>
          <w:rFonts w:ascii="Times New Roman" w:hAnsi="Times New Roman"/>
          <w:sz w:val="24"/>
          <w:szCs w:val="24"/>
          <w:lang w:eastAsia="ja-JP"/>
        </w:rPr>
        <w:t>i</w:t>
      </w:r>
      <w:r w:rsidR="00EA745B" w:rsidRPr="00761C42">
        <w:rPr>
          <w:rFonts w:ascii="Times New Roman" w:hAnsi="Times New Roman"/>
          <w:sz w:val="24"/>
          <w:szCs w:val="24"/>
          <w:lang w:eastAsia="ja-JP"/>
        </w:rPr>
        <w:t>nstrument does not engage any human rights issues.</w:t>
      </w:r>
    </w:p>
    <w:p w14:paraId="47D32F02" w14:textId="77777777" w:rsidR="00EA745B" w:rsidRPr="00761C42" w:rsidRDefault="00EA745B" w:rsidP="00414111">
      <w:pPr>
        <w:spacing w:after="0" w:line="240" w:lineRule="auto"/>
        <w:rPr>
          <w:rFonts w:ascii="Times New Roman" w:hAnsi="Times New Roman"/>
          <w:sz w:val="24"/>
          <w:szCs w:val="24"/>
          <w:lang w:eastAsia="ja-JP"/>
        </w:rPr>
      </w:pPr>
    </w:p>
    <w:p w14:paraId="4421298D" w14:textId="133F48BF" w:rsidR="00EA745B" w:rsidRPr="00761C42" w:rsidRDefault="00EA745B" w:rsidP="00414111">
      <w:pPr>
        <w:spacing w:after="0" w:line="240" w:lineRule="auto"/>
        <w:rPr>
          <w:rFonts w:ascii="Times New Roman" w:hAnsi="Times New Roman"/>
          <w:b/>
          <w:bCs/>
          <w:sz w:val="24"/>
          <w:szCs w:val="24"/>
          <w:lang w:eastAsia="ja-JP"/>
        </w:rPr>
      </w:pPr>
    </w:p>
    <w:p w14:paraId="0A4AA748" w14:textId="77777777" w:rsidR="0098162D" w:rsidRPr="00761C42" w:rsidRDefault="0098162D" w:rsidP="00414111">
      <w:pPr>
        <w:spacing w:after="0" w:line="240" w:lineRule="auto"/>
        <w:rPr>
          <w:rFonts w:ascii="Times New Roman" w:hAnsi="Times New Roman"/>
          <w:b/>
          <w:bCs/>
          <w:sz w:val="24"/>
          <w:szCs w:val="24"/>
          <w:lang w:eastAsia="ja-JP"/>
        </w:rPr>
      </w:pPr>
    </w:p>
    <w:p w14:paraId="3840B640" w14:textId="77777777" w:rsidR="0098162D" w:rsidRPr="00761C42" w:rsidRDefault="0098162D" w:rsidP="00414111">
      <w:pPr>
        <w:spacing w:after="0" w:line="240" w:lineRule="auto"/>
        <w:rPr>
          <w:rFonts w:ascii="Times New Roman" w:hAnsi="Times New Roman"/>
          <w:b/>
          <w:bCs/>
          <w:sz w:val="24"/>
          <w:szCs w:val="24"/>
          <w:lang w:eastAsia="ja-JP"/>
        </w:rPr>
      </w:pPr>
    </w:p>
    <w:p w14:paraId="0263B472" w14:textId="77777777" w:rsidR="0098162D" w:rsidRPr="00761C42" w:rsidRDefault="0098162D" w:rsidP="00414111">
      <w:pPr>
        <w:spacing w:after="0" w:line="240" w:lineRule="auto"/>
        <w:rPr>
          <w:rFonts w:ascii="Times New Roman" w:hAnsi="Times New Roman"/>
          <w:b/>
          <w:bCs/>
          <w:sz w:val="24"/>
          <w:szCs w:val="24"/>
          <w:lang w:eastAsia="ja-JP"/>
        </w:rPr>
      </w:pPr>
    </w:p>
    <w:p w14:paraId="27F1431C" w14:textId="2F0B7F69" w:rsidR="0098162D" w:rsidRPr="00761C42" w:rsidRDefault="0098162D" w:rsidP="0098162D">
      <w:pPr>
        <w:spacing w:after="0" w:line="240" w:lineRule="auto"/>
        <w:jc w:val="center"/>
        <w:rPr>
          <w:rFonts w:ascii="Times New Roman" w:hAnsi="Times New Roman"/>
          <w:b/>
          <w:bCs/>
          <w:sz w:val="24"/>
          <w:szCs w:val="24"/>
          <w:lang w:eastAsia="ja-JP"/>
        </w:rPr>
      </w:pPr>
      <w:r w:rsidRPr="00761C42">
        <w:rPr>
          <w:rFonts w:ascii="Times New Roman" w:hAnsi="Times New Roman"/>
          <w:b/>
          <w:bCs/>
          <w:sz w:val="24"/>
          <w:szCs w:val="24"/>
          <w:lang w:eastAsia="ja-JP"/>
        </w:rPr>
        <w:t>Adam Phillip Fennessy PSM</w:t>
      </w:r>
    </w:p>
    <w:p w14:paraId="5DEFEA93" w14:textId="526E084E" w:rsidR="0098162D" w:rsidRPr="0098162D" w:rsidRDefault="0098162D" w:rsidP="0098162D">
      <w:pPr>
        <w:spacing w:before="240" w:after="0" w:line="240" w:lineRule="auto"/>
        <w:jc w:val="center"/>
        <w:rPr>
          <w:rFonts w:ascii="Times New Roman" w:hAnsi="Times New Roman"/>
          <w:b/>
          <w:bCs/>
          <w:sz w:val="24"/>
          <w:szCs w:val="24"/>
          <w:lang w:eastAsia="ja-JP"/>
        </w:rPr>
      </w:pPr>
      <w:r w:rsidRPr="00761C42">
        <w:rPr>
          <w:rFonts w:ascii="Times New Roman" w:hAnsi="Times New Roman"/>
          <w:b/>
          <w:bCs/>
          <w:sz w:val="24"/>
          <w:szCs w:val="24"/>
          <w:lang w:eastAsia="ja-JP"/>
        </w:rPr>
        <w:t>Secretary of the Department of Agriculture, Fisheries and Forestry</w:t>
      </w:r>
    </w:p>
    <w:p w14:paraId="6AEFE668" w14:textId="06DE0A5F" w:rsidR="00414111" w:rsidRPr="00414111" w:rsidRDefault="00414111" w:rsidP="00414111">
      <w:pPr>
        <w:spacing w:after="0" w:line="240" w:lineRule="auto"/>
        <w:rPr>
          <w:rFonts w:ascii="Times New Roman" w:hAnsi="Times New Roman"/>
          <w:sz w:val="24"/>
          <w:szCs w:val="24"/>
          <w:lang w:eastAsia="ja-JP"/>
        </w:rPr>
      </w:pPr>
    </w:p>
    <w:sectPr w:rsidR="00414111" w:rsidRPr="0041411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BD4DC" w14:textId="77777777" w:rsidR="002B2552" w:rsidRDefault="002B2552" w:rsidP="005B19D3">
      <w:pPr>
        <w:spacing w:after="0" w:line="240" w:lineRule="auto"/>
      </w:pPr>
      <w:r>
        <w:separator/>
      </w:r>
    </w:p>
  </w:endnote>
  <w:endnote w:type="continuationSeparator" w:id="0">
    <w:p w14:paraId="490D1BEC" w14:textId="77777777" w:rsidR="002B2552" w:rsidRDefault="002B2552" w:rsidP="005B19D3">
      <w:pPr>
        <w:spacing w:after="0" w:line="240" w:lineRule="auto"/>
      </w:pPr>
      <w:r>
        <w:continuationSeparator/>
      </w:r>
    </w:p>
  </w:endnote>
  <w:endnote w:type="continuationNotice" w:id="1">
    <w:p w14:paraId="510A0713" w14:textId="77777777" w:rsidR="002B2552" w:rsidRDefault="002B25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585747"/>
      <w:docPartObj>
        <w:docPartGallery w:val="Page Numbers (Bottom of Page)"/>
        <w:docPartUnique/>
      </w:docPartObj>
    </w:sdtPr>
    <w:sdtEndPr>
      <w:rPr>
        <w:noProof/>
      </w:rPr>
    </w:sdtEndPr>
    <w:sdtContent>
      <w:p w14:paraId="3432B4C5" w14:textId="52530116" w:rsidR="00BE6589" w:rsidRDefault="00BE65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3C8E12" w14:textId="77777777" w:rsidR="00BE6589" w:rsidRDefault="00BE6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22500" w14:textId="77777777" w:rsidR="002B2552" w:rsidRDefault="002B2552" w:rsidP="005B19D3">
      <w:pPr>
        <w:spacing w:after="0" w:line="240" w:lineRule="auto"/>
      </w:pPr>
      <w:r>
        <w:separator/>
      </w:r>
    </w:p>
  </w:footnote>
  <w:footnote w:type="continuationSeparator" w:id="0">
    <w:p w14:paraId="313FC697" w14:textId="77777777" w:rsidR="002B2552" w:rsidRDefault="002B2552" w:rsidP="005B19D3">
      <w:pPr>
        <w:spacing w:after="0" w:line="240" w:lineRule="auto"/>
      </w:pPr>
      <w:r>
        <w:continuationSeparator/>
      </w:r>
    </w:p>
  </w:footnote>
  <w:footnote w:type="continuationNotice" w:id="1">
    <w:p w14:paraId="32A14648" w14:textId="77777777" w:rsidR="002B2552" w:rsidRDefault="002B25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0FA"/>
    <w:multiLevelType w:val="hybridMultilevel"/>
    <w:tmpl w:val="E1228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9D6040"/>
    <w:multiLevelType w:val="hybridMultilevel"/>
    <w:tmpl w:val="9A4CF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96EEDA"/>
    <w:multiLevelType w:val="hybridMultilevel"/>
    <w:tmpl w:val="FFFFFFFF"/>
    <w:lvl w:ilvl="0" w:tplc="A6E04910">
      <w:start w:val="1"/>
      <w:numFmt w:val="bullet"/>
      <w:lvlText w:val=""/>
      <w:lvlJc w:val="left"/>
      <w:pPr>
        <w:ind w:left="720" w:hanging="360"/>
      </w:pPr>
      <w:rPr>
        <w:rFonts w:ascii="Symbol" w:hAnsi="Symbol" w:hint="default"/>
      </w:rPr>
    </w:lvl>
    <w:lvl w:ilvl="1" w:tplc="4778314E">
      <w:start w:val="1"/>
      <w:numFmt w:val="bullet"/>
      <w:lvlText w:val="o"/>
      <w:lvlJc w:val="left"/>
      <w:pPr>
        <w:ind w:left="1440" w:hanging="360"/>
      </w:pPr>
      <w:rPr>
        <w:rFonts w:ascii="Courier New" w:hAnsi="Courier New" w:hint="default"/>
      </w:rPr>
    </w:lvl>
    <w:lvl w:ilvl="2" w:tplc="EE4EDDC8">
      <w:start w:val="1"/>
      <w:numFmt w:val="bullet"/>
      <w:lvlText w:val=""/>
      <w:lvlJc w:val="left"/>
      <w:pPr>
        <w:ind w:left="2160" w:hanging="360"/>
      </w:pPr>
      <w:rPr>
        <w:rFonts w:ascii="Wingdings" w:hAnsi="Wingdings" w:hint="default"/>
      </w:rPr>
    </w:lvl>
    <w:lvl w:ilvl="3" w:tplc="D41482D8">
      <w:start w:val="1"/>
      <w:numFmt w:val="bullet"/>
      <w:lvlText w:val=""/>
      <w:lvlJc w:val="left"/>
      <w:pPr>
        <w:ind w:left="2880" w:hanging="360"/>
      </w:pPr>
      <w:rPr>
        <w:rFonts w:ascii="Symbol" w:hAnsi="Symbol" w:hint="default"/>
      </w:rPr>
    </w:lvl>
    <w:lvl w:ilvl="4" w:tplc="37F288B0">
      <w:start w:val="1"/>
      <w:numFmt w:val="bullet"/>
      <w:lvlText w:val="o"/>
      <w:lvlJc w:val="left"/>
      <w:pPr>
        <w:ind w:left="3600" w:hanging="360"/>
      </w:pPr>
      <w:rPr>
        <w:rFonts w:ascii="Courier New" w:hAnsi="Courier New" w:hint="default"/>
      </w:rPr>
    </w:lvl>
    <w:lvl w:ilvl="5" w:tplc="29CE12A6">
      <w:start w:val="1"/>
      <w:numFmt w:val="bullet"/>
      <w:lvlText w:val=""/>
      <w:lvlJc w:val="left"/>
      <w:pPr>
        <w:ind w:left="4320" w:hanging="360"/>
      </w:pPr>
      <w:rPr>
        <w:rFonts w:ascii="Wingdings" w:hAnsi="Wingdings" w:hint="default"/>
      </w:rPr>
    </w:lvl>
    <w:lvl w:ilvl="6" w:tplc="BF9080F0">
      <w:start w:val="1"/>
      <w:numFmt w:val="bullet"/>
      <w:lvlText w:val=""/>
      <w:lvlJc w:val="left"/>
      <w:pPr>
        <w:ind w:left="5040" w:hanging="360"/>
      </w:pPr>
      <w:rPr>
        <w:rFonts w:ascii="Symbol" w:hAnsi="Symbol" w:hint="default"/>
      </w:rPr>
    </w:lvl>
    <w:lvl w:ilvl="7" w:tplc="DA848E60">
      <w:start w:val="1"/>
      <w:numFmt w:val="bullet"/>
      <w:lvlText w:val="o"/>
      <w:lvlJc w:val="left"/>
      <w:pPr>
        <w:ind w:left="5760" w:hanging="360"/>
      </w:pPr>
      <w:rPr>
        <w:rFonts w:ascii="Courier New" w:hAnsi="Courier New" w:hint="default"/>
      </w:rPr>
    </w:lvl>
    <w:lvl w:ilvl="8" w:tplc="5B680E74">
      <w:start w:val="1"/>
      <w:numFmt w:val="bullet"/>
      <w:lvlText w:val=""/>
      <w:lvlJc w:val="left"/>
      <w:pPr>
        <w:ind w:left="6480" w:hanging="360"/>
      </w:pPr>
      <w:rPr>
        <w:rFonts w:ascii="Wingdings" w:hAnsi="Wingdings" w:hint="default"/>
      </w:rPr>
    </w:lvl>
  </w:abstractNum>
  <w:abstractNum w:abstractNumId="3" w15:restartNumberingAfterBreak="0">
    <w:nsid w:val="12D07025"/>
    <w:multiLevelType w:val="hybridMultilevel"/>
    <w:tmpl w:val="25242CD6"/>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706644B"/>
    <w:multiLevelType w:val="hybridMultilevel"/>
    <w:tmpl w:val="8DEAD3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527EF6"/>
    <w:multiLevelType w:val="hybridMultilevel"/>
    <w:tmpl w:val="EBB4F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761201"/>
    <w:multiLevelType w:val="hybridMultilevel"/>
    <w:tmpl w:val="DE5C0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FD5D7C"/>
    <w:multiLevelType w:val="hybridMultilevel"/>
    <w:tmpl w:val="56103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6B27E6"/>
    <w:multiLevelType w:val="hybridMultilevel"/>
    <w:tmpl w:val="23943C12"/>
    <w:lvl w:ilvl="0" w:tplc="0C090001">
      <w:start w:val="1"/>
      <w:numFmt w:val="bullet"/>
      <w:lvlText w:val=""/>
      <w:lvlJc w:val="left"/>
      <w:pPr>
        <w:ind w:left="1440" w:hanging="72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7CD4F32"/>
    <w:multiLevelType w:val="hybridMultilevel"/>
    <w:tmpl w:val="FF02A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1832F8"/>
    <w:multiLevelType w:val="hybridMultilevel"/>
    <w:tmpl w:val="5810C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492BE4"/>
    <w:multiLevelType w:val="hybridMultilevel"/>
    <w:tmpl w:val="113EB5DC"/>
    <w:lvl w:ilvl="0" w:tplc="60AC05E2">
      <w:start w:val="1"/>
      <w:numFmt w:val="bullet"/>
      <w:lvlText w:val=""/>
      <w:lvlJc w:val="left"/>
      <w:pPr>
        <w:ind w:left="720" w:hanging="360"/>
      </w:pPr>
      <w:rPr>
        <w:rFonts w:ascii="Symbol" w:hAnsi="Symbol" w:hint="default"/>
      </w:rPr>
    </w:lvl>
    <w:lvl w:ilvl="1" w:tplc="337CA7BA">
      <w:start w:val="1"/>
      <w:numFmt w:val="bullet"/>
      <w:lvlText w:val="o"/>
      <w:lvlJc w:val="left"/>
      <w:pPr>
        <w:ind w:left="1440" w:hanging="360"/>
      </w:pPr>
      <w:rPr>
        <w:rFonts w:ascii="Courier New" w:hAnsi="Courier New" w:hint="default"/>
      </w:rPr>
    </w:lvl>
    <w:lvl w:ilvl="2" w:tplc="1DDA9E60">
      <w:start w:val="1"/>
      <w:numFmt w:val="bullet"/>
      <w:lvlText w:val=""/>
      <w:lvlJc w:val="left"/>
      <w:pPr>
        <w:ind w:left="2160" w:hanging="360"/>
      </w:pPr>
      <w:rPr>
        <w:rFonts w:ascii="Wingdings" w:hAnsi="Wingdings" w:hint="default"/>
      </w:rPr>
    </w:lvl>
    <w:lvl w:ilvl="3" w:tplc="41BA0916">
      <w:start w:val="1"/>
      <w:numFmt w:val="bullet"/>
      <w:lvlText w:val=""/>
      <w:lvlJc w:val="left"/>
      <w:pPr>
        <w:ind w:left="2880" w:hanging="360"/>
      </w:pPr>
      <w:rPr>
        <w:rFonts w:ascii="Symbol" w:hAnsi="Symbol" w:hint="default"/>
      </w:rPr>
    </w:lvl>
    <w:lvl w:ilvl="4" w:tplc="0B5E525E">
      <w:start w:val="1"/>
      <w:numFmt w:val="bullet"/>
      <w:lvlText w:val="o"/>
      <w:lvlJc w:val="left"/>
      <w:pPr>
        <w:ind w:left="3600" w:hanging="360"/>
      </w:pPr>
      <w:rPr>
        <w:rFonts w:ascii="Courier New" w:hAnsi="Courier New" w:hint="default"/>
      </w:rPr>
    </w:lvl>
    <w:lvl w:ilvl="5" w:tplc="57D036AE">
      <w:start w:val="1"/>
      <w:numFmt w:val="bullet"/>
      <w:lvlText w:val=""/>
      <w:lvlJc w:val="left"/>
      <w:pPr>
        <w:ind w:left="4320" w:hanging="360"/>
      </w:pPr>
      <w:rPr>
        <w:rFonts w:ascii="Wingdings" w:hAnsi="Wingdings" w:hint="default"/>
      </w:rPr>
    </w:lvl>
    <w:lvl w:ilvl="6" w:tplc="0478C96A">
      <w:start w:val="1"/>
      <w:numFmt w:val="bullet"/>
      <w:lvlText w:val=""/>
      <w:lvlJc w:val="left"/>
      <w:pPr>
        <w:ind w:left="5040" w:hanging="360"/>
      </w:pPr>
      <w:rPr>
        <w:rFonts w:ascii="Symbol" w:hAnsi="Symbol" w:hint="default"/>
      </w:rPr>
    </w:lvl>
    <w:lvl w:ilvl="7" w:tplc="A560C7F8">
      <w:start w:val="1"/>
      <w:numFmt w:val="bullet"/>
      <w:lvlText w:val="o"/>
      <w:lvlJc w:val="left"/>
      <w:pPr>
        <w:ind w:left="5760" w:hanging="360"/>
      </w:pPr>
      <w:rPr>
        <w:rFonts w:ascii="Courier New" w:hAnsi="Courier New" w:hint="default"/>
      </w:rPr>
    </w:lvl>
    <w:lvl w:ilvl="8" w:tplc="FE8AB764">
      <w:start w:val="1"/>
      <w:numFmt w:val="bullet"/>
      <w:lvlText w:val=""/>
      <w:lvlJc w:val="left"/>
      <w:pPr>
        <w:ind w:left="6480" w:hanging="360"/>
      </w:pPr>
      <w:rPr>
        <w:rFonts w:ascii="Wingdings" w:hAnsi="Wingdings" w:hint="default"/>
      </w:rPr>
    </w:lvl>
  </w:abstractNum>
  <w:abstractNum w:abstractNumId="12" w15:restartNumberingAfterBreak="0">
    <w:nsid w:val="5425515C"/>
    <w:multiLevelType w:val="hybridMultilevel"/>
    <w:tmpl w:val="04B4B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1D64C1"/>
    <w:multiLevelType w:val="hybridMultilevel"/>
    <w:tmpl w:val="B1048AEC"/>
    <w:lvl w:ilvl="0" w:tplc="974E36B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536117722">
    <w:abstractNumId w:val="4"/>
  </w:num>
  <w:num w:numId="2" w16cid:durableId="431242664">
    <w:abstractNumId w:val="6"/>
  </w:num>
  <w:num w:numId="3" w16cid:durableId="1949504062">
    <w:abstractNumId w:val="11"/>
  </w:num>
  <w:num w:numId="4" w16cid:durableId="1707019930">
    <w:abstractNumId w:val="13"/>
  </w:num>
  <w:num w:numId="5" w16cid:durableId="1376352964">
    <w:abstractNumId w:val="8"/>
  </w:num>
  <w:num w:numId="6" w16cid:durableId="1068773458">
    <w:abstractNumId w:val="0"/>
  </w:num>
  <w:num w:numId="7" w16cid:durableId="1443259085">
    <w:abstractNumId w:val="7"/>
  </w:num>
  <w:num w:numId="8" w16cid:durableId="35198702">
    <w:abstractNumId w:val="10"/>
  </w:num>
  <w:num w:numId="9" w16cid:durableId="883325705">
    <w:abstractNumId w:val="12"/>
  </w:num>
  <w:num w:numId="10" w16cid:durableId="762723311">
    <w:abstractNumId w:val="3"/>
  </w:num>
  <w:num w:numId="11" w16cid:durableId="1503007982">
    <w:abstractNumId w:val="5"/>
  </w:num>
  <w:num w:numId="12" w16cid:durableId="361637945">
    <w:abstractNumId w:val="9"/>
  </w:num>
  <w:num w:numId="13" w16cid:durableId="602498725">
    <w:abstractNumId w:val="1"/>
  </w:num>
  <w:num w:numId="14" w16cid:durableId="1641300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D3"/>
    <w:rsid w:val="0000001E"/>
    <w:rsid w:val="00003DD0"/>
    <w:rsid w:val="000123BC"/>
    <w:rsid w:val="000131B9"/>
    <w:rsid w:val="00021563"/>
    <w:rsid w:val="0002171B"/>
    <w:rsid w:val="0002768B"/>
    <w:rsid w:val="000311B7"/>
    <w:rsid w:val="000336A8"/>
    <w:rsid w:val="00034132"/>
    <w:rsid w:val="0003646C"/>
    <w:rsid w:val="000410B1"/>
    <w:rsid w:val="00042007"/>
    <w:rsid w:val="000427CA"/>
    <w:rsid w:val="000437A7"/>
    <w:rsid w:val="00044BA6"/>
    <w:rsid w:val="00044EEE"/>
    <w:rsid w:val="000467A9"/>
    <w:rsid w:val="00050BC6"/>
    <w:rsid w:val="00054A47"/>
    <w:rsid w:val="00062A7B"/>
    <w:rsid w:val="00064E3B"/>
    <w:rsid w:val="00066DE9"/>
    <w:rsid w:val="00073582"/>
    <w:rsid w:val="00074068"/>
    <w:rsid w:val="00081B34"/>
    <w:rsid w:val="00083E35"/>
    <w:rsid w:val="000862A0"/>
    <w:rsid w:val="00086F03"/>
    <w:rsid w:val="00093B94"/>
    <w:rsid w:val="000A04A3"/>
    <w:rsid w:val="000A0DD0"/>
    <w:rsid w:val="000A14D6"/>
    <w:rsid w:val="000A3667"/>
    <w:rsid w:val="000A76D1"/>
    <w:rsid w:val="000A7C99"/>
    <w:rsid w:val="000B105E"/>
    <w:rsid w:val="000B34BA"/>
    <w:rsid w:val="000B3953"/>
    <w:rsid w:val="000B6620"/>
    <w:rsid w:val="000B7B21"/>
    <w:rsid w:val="000C0183"/>
    <w:rsid w:val="000C09D0"/>
    <w:rsid w:val="000C3520"/>
    <w:rsid w:val="000C45A3"/>
    <w:rsid w:val="000C671B"/>
    <w:rsid w:val="000D129B"/>
    <w:rsid w:val="000D5BD4"/>
    <w:rsid w:val="000D5E9A"/>
    <w:rsid w:val="000E0763"/>
    <w:rsid w:val="000E231F"/>
    <w:rsid w:val="000E2A87"/>
    <w:rsid w:val="000E2AC0"/>
    <w:rsid w:val="000E40D6"/>
    <w:rsid w:val="000E4BD3"/>
    <w:rsid w:val="000E50D1"/>
    <w:rsid w:val="000F0247"/>
    <w:rsid w:val="000F4716"/>
    <w:rsid w:val="000F7B84"/>
    <w:rsid w:val="00100024"/>
    <w:rsid w:val="0010029A"/>
    <w:rsid w:val="001042A5"/>
    <w:rsid w:val="0010791D"/>
    <w:rsid w:val="00114F76"/>
    <w:rsid w:val="001155D5"/>
    <w:rsid w:val="00121368"/>
    <w:rsid w:val="00123B53"/>
    <w:rsid w:val="00125835"/>
    <w:rsid w:val="0012629E"/>
    <w:rsid w:val="0013554C"/>
    <w:rsid w:val="00136FB9"/>
    <w:rsid w:val="00141AE9"/>
    <w:rsid w:val="00142743"/>
    <w:rsid w:val="00145493"/>
    <w:rsid w:val="00156E9C"/>
    <w:rsid w:val="001575DC"/>
    <w:rsid w:val="001620F2"/>
    <w:rsid w:val="00167ADE"/>
    <w:rsid w:val="001761BF"/>
    <w:rsid w:val="00182192"/>
    <w:rsid w:val="001829AE"/>
    <w:rsid w:val="00191CCB"/>
    <w:rsid w:val="0019228C"/>
    <w:rsid w:val="00193090"/>
    <w:rsid w:val="001973B9"/>
    <w:rsid w:val="001A0350"/>
    <w:rsid w:val="001A05C2"/>
    <w:rsid w:val="001A6F10"/>
    <w:rsid w:val="001B0D0B"/>
    <w:rsid w:val="001B2414"/>
    <w:rsid w:val="001B78BF"/>
    <w:rsid w:val="001C1F80"/>
    <w:rsid w:val="001C2C8B"/>
    <w:rsid w:val="001C5A33"/>
    <w:rsid w:val="001C7A40"/>
    <w:rsid w:val="001D1F52"/>
    <w:rsid w:val="001D3D7D"/>
    <w:rsid w:val="001D5266"/>
    <w:rsid w:val="001D6EA6"/>
    <w:rsid w:val="001F098F"/>
    <w:rsid w:val="001F1E97"/>
    <w:rsid w:val="001F4562"/>
    <w:rsid w:val="001F4897"/>
    <w:rsid w:val="002019A0"/>
    <w:rsid w:val="00204625"/>
    <w:rsid w:val="00205E2A"/>
    <w:rsid w:val="00206938"/>
    <w:rsid w:val="00210BFF"/>
    <w:rsid w:val="00220432"/>
    <w:rsid w:val="00223B4D"/>
    <w:rsid w:val="002256D1"/>
    <w:rsid w:val="00227408"/>
    <w:rsid w:val="002300D2"/>
    <w:rsid w:val="00231A54"/>
    <w:rsid w:val="00231AFC"/>
    <w:rsid w:val="00233CD4"/>
    <w:rsid w:val="00234181"/>
    <w:rsid w:val="00234787"/>
    <w:rsid w:val="00234D25"/>
    <w:rsid w:val="00235C39"/>
    <w:rsid w:val="00240186"/>
    <w:rsid w:val="0024233A"/>
    <w:rsid w:val="00247811"/>
    <w:rsid w:val="00251CA7"/>
    <w:rsid w:val="002530C7"/>
    <w:rsid w:val="002557E7"/>
    <w:rsid w:val="00270D1A"/>
    <w:rsid w:val="002725C1"/>
    <w:rsid w:val="002726EA"/>
    <w:rsid w:val="002728BE"/>
    <w:rsid w:val="00275A0C"/>
    <w:rsid w:val="002775A8"/>
    <w:rsid w:val="002819AC"/>
    <w:rsid w:val="002867FB"/>
    <w:rsid w:val="00294B9E"/>
    <w:rsid w:val="00296153"/>
    <w:rsid w:val="002A1A6E"/>
    <w:rsid w:val="002A6D14"/>
    <w:rsid w:val="002A7AC1"/>
    <w:rsid w:val="002B0794"/>
    <w:rsid w:val="002B0F42"/>
    <w:rsid w:val="002B2552"/>
    <w:rsid w:val="002B3BA5"/>
    <w:rsid w:val="002B6A8B"/>
    <w:rsid w:val="002B6FED"/>
    <w:rsid w:val="002C3673"/>
    <w:rsid w:val="002C38B2"/>
    <w:rsid w:val="002C3AA6"/>
    <w:rsid w:val="002C44B7"/>
    <w:rsid w:val="002C52EC"/>
    <w:rsid w:val="002C5916"/>
    <w:rsid w:val="002C6546"/>
    <w:rsid w:val="002C79E9"/>
    <w:rsid w:val="002C7D0B"/>
    <w:rsid w:val="002D0B6F"/>
    <w:rsid w:val="002D63C9"/>
    <w:rsid w:val="002D6E54"/>
    <w:rsid w:val="002F3CCF"/>
    <w:rsid w:val="002F4CC0"/>
    <w:rsid w:val="00304EEF"/>
    <w:rsid w:val="00305BF7"/>
    <w:rsid w:val="00305DE8"/>
    <w:rsid w:val="00305E16"/>
    <w:rsid w:val="00306730"/>
    <w:rsid w:val="00310664"/>
    <w:rsid w:val="00315D18"/>
    <w:rsid w:val="00317CF9"/>
    <w:rsid w:val="00320AAA"/>
    <w:rsid w:val="00321042"/>
    <w:rsid w:val="00321319"/>
    <w:rsid w:val="003222B5"/>
    <w:rsid w:val="00322426"/>
    <w:rsid w:val="00324B3E"/>
    <w:rsid w:val="00326099"/>
    <w:rsid w:val="003311A2"/>
    <w:rsid w:val="003317CE"/>
    <w:rsid w:val="003357A5"/>
    <w:rsid w:val="00342C73"/>
    <w:rsid w:val="003445C9"/>
    <w:rsid w:val="00350319"/>
    <w:rsid w:val="0035453D"/>
    <w:rsid w:val="00354EF8"/>
    <w:rsid w:val="00356510"/>
    <w:rsid w:val="00361B71"/>
    <w:rsid w:val="00363241"/>
    <w:rsid w:val="003658CE"/>
    <w:rsid w:val="003675F3"/>
    <w:rsid w:val="00371F17"/>
    <w:rsid w:val="00375628"/>
    <w:rsid w:val="003769E7"/>
    <w:rsid w:val="00376FC9"/>
    <w:rsid w:val="00380A7A"/>
    <w:rsid w:val="00380C85"/>
    <w:rsid w:val="00381F9C"/>
    <w:rsid w:val="00381FF1"/>
    <w:rsid w:val="003A16AE"/>
    <w:rsid w:val="003A1C5A"/>
    <w:rsid w:val="003A1EE2"/>
    <w:rsid w:val="003A2BD3"/>
    <w:rsid w:val="003A38ED"/>
    <w:rsid w:val="003A6606"/>
    <w:rsid w:val="003A738A"/>
    <w:rsid w:val="003A7430"/>
    <w:rsid w:val="003B145F"/>
    <w:rsid w:val="003B1754"/>
    <w:rsid w:val="003B2831"/>
    <w:rsid w:val="003B4C1F"/>
    <w:rsid w:val="003B4CCA"/>
    <w:rsid w:val="003C2B8D"/>
    <w:rsid w:val="003C7457"/>
    <w:rsid w:val="003C7B8F"/>
    <w:rsid w:val="003D143E"/>
    <w:rsid w:val="003D48CA"/>
    <w:rsid w:val="003D4FA7"/>
    <w:rsid w:val="003D5CAC"/>
    <w:rsid w:val="003D69BD"/>
    <w:rsid w:val="003E7163"/>
    <w:rsid w:val="003F12F4"/>
    <w:rsid w:val="003F16B1"/>
    <w:rsid w:val="003F2868"/>
    <w:rsid w:val="003F7BD4"/>
    <w:rsid w:val="00403F79"/>
    <w:rsid w:val="00406161"/>
    <w:rsid w:val="00407EB1"/>
    <w:rsid w:val="00413F28"/>
    <w:rsid w:val="00414111"/>
    <w:rsid w:val="00414FFC"/>
    <w:rsid w:val="004154AB"/>
    <w:rsid w:val="004248E9"/>
    <w:rsid w:val="00427A3C"/>
    <w:rsid w:val="0043050C"/>
    <w:rsid w:val="00433CD2"/>
    <w:rsid w:val="00435474"/>
    <w:rsid w:val="0044259D"/>
    <w:rsid w:val="004470A3"/>
    <w:rsid w:val="00456722"/>
    <w:rsid w:val="00457A2B"/>
    <w:rsid w:val="00460635"/>
    <w:rsid w:val="0046158F"/>
    <w:rsid w:val="004658DB"/>
    <w:rsid w:val="00466ECF"/>
    <w:rsid w:val="00467FC9"/>
    <w:rsid w:val="00470FB5"/>
    <w:rsid w:val="00472CC5"/>
    <w:rsid w:val="00476EE5"/>
    <w:rsid w:val="0048152F"/>
    <w:rsid w:val="00481B8E"/>
    <w:rsid w:val="00485F16"/>
    <w:rsid w:val="00492D5A"/>
    <w:rsid w:val="00494449"/>
    <w:rsid w:val="00496A11"/>
    <w:rsid w:val="00497315"/>
    <w:rsid w:val="00497A64"/>
    <w:rsid w:val="004A12F4"/>
    <w:rsid w:val="004B0C02"/>
    <w:rsid w:val="004B4CD1"/>
    <w:rsid w:val="004B4F08"/>
    <w:rsid w:val="004B65B5"/>
    <w:rsid w:val="004B6E94"/>
    <w:rsid w:val="004B75CD"/>
    <w:rsid w:val="004B76C6"/>
    <w:rsid w:val="004C000E"/>
    <w:rsid w:val="004C4414"/>
    <w:rsid w:val="004C72B4"/>
    <w:rsid w:val="004D0D5B"/>
    <w:rsid w:val="004E1D42"/>
    <w:rsid w:val="004E46D8"/>
    <w:rsid w:val="004F3033"/>
    <w:rsid w:val="004F3497"/>
    <w:rsid w:val="004F3F17"/>
    <w:rsid w:val="005013A9"/>
    <w:rsid w:val="00504EDA"/>
    <w:rsid w:val="005058A3"/>
    <w:rsid w:val="005060CE"/>
    <w:rsid w:val="0050634B"/>
    <w:rsid w:val="00510C15"/>
    <w:rsid w:val="0052109B"/>
    <w:rsid w:val="00521BD4"/>
    <w:rsid w:val="005242C5"/>
    <w:rsid w:val="00530BA0"/>
    <w:rsid w:val="00530C40"/>
    <w:rsid w:val="00532B0C"/>
    <w:rsid w:val="0053303D"/>
    <w:rsid w:val="00535DBF"/>
    <w:rsid w:val="00540FEC"/>
    <w:rsid w:val="00542EFA"/>
    <w:rsid w:val="00543BA6"/>
    <w:rsid w:val="00544B8C"/>
    <w:rsid w:val="00546659"/>
    <w:rsid w:val="005473EC"/>
    <w:rsid w:val="0055407C"/>
    <w:rsid w:val="0055784C"/>
    <w:rsid w:val="00564C5C"/>
    <w:rsid w:val="0056696E"/>
    <w:rsid w:val="00570615"/>
    <w:rsid w:val="00573BC6"/>
    <w:rsid w:val="005807FB"/>
    <w:rsid w:val="005810FC"/>
    <w:rsid w:val="005843A7"/>
    <w:rsid w:val="00584566"/>
    <w:rsid w:val="00592F42"/>
    <w:rsid w:val="00594288"/>
    <w:rsid w:val="005A0DD7"/>
    <w:rsid w:val="005A1554"/>
    <w:rsid w:val="005B19D3"/>
    <w:rsid w:val="005B44D5"/>
    <w:rsid w:val="005C0099"/>
    <w:rsid w:val="005C56C4"/>
    <w:rsid w:val="005C75B9"/>
    <w:rsid w:val="005D15F3"/>
    <w:rsid w:val="005D6E37"/>
    <w:rsid w:val="005E2382"/>
    <w:rsid w:val="005E4645"/>
    <w:rsid w:val="005E7A97"/>
    <w:rsid w:val="00611DA9"/>
    <w:rsid w:val="00613C26"/>
    <w:rsid w:val="00614C89"/>
    <w:rsid w:val="00627607"/>
    <w:rsid w:val="0063118D"/>
    <w:rsid w:val="00633A1A"/>
    <w:rsid w:val="0064093D"/>
    <w:rsid w:val="0064113E"/>
    <w:rsid w:val="00643D1D"/>
    <w:rsid w:val="0064584C"/>
    <w:rsid w:val="006462EA"/>
    <w:rsid w:val="0064631C"/>
    <w:rsid w:val="00647DCB"/>
    <w:rsid w:val="006504AA"/>
    <w:rsid w:val="006514B3"/>
    <w:rsid w:val="006517CA"/>
    <w:rsid w:val="006548D8"/>
    <w:rsid w:val="0065670B"/>
    <w:rsid w:val="00663FA0"/>
    <w:rsid w:val="0066739C"/>
    <w:rsid w:val="00675A2B"/>
    <w:rsid w:val="0067674D"/>
    <w:rsid w:val="00681137"/>
    <w:rsid w:val="00681521"/>
    <w:rsid w:val="006816AB"/>
    <w:rsid w:val="0068187E"/>
    <w:rsid w:val="00682DBA"/>
    <w:rsid w:val="006843D1"/>
    <w:rsid w:val="00684482"/>
    <w:rsid w:val="00692F99"/>
    <w:rsid w:val="00694581"/>
    <w:rsid w:val="006947FA"/>
    <w:rsid w:val="00695EF5"/>
    <w:rsid w:val="006A305E"/>
    <w:rsid w:val="006B01E6"/>
    <w:rsid w:val="006B0D97"/>
    <w:rsid w:val="006B1CEC"/>
    <w:rsid w:val="006B49A8"/>
    <w:rsid w:val="006B5FF2"/>
    <w:rsid w:val="006B6EF5"/>
    <w:rsid w:val="006C16AE"/>
    <w:rsid w:val="006C2BA7"/>
    <w:rsid w:val="006C4739"/>
    <w:rsid w:val="006C63E6"/>
    <w:rsid w:val="006C686A"/>
    <w:rsid w:val="006D003B"/>
    <w:rsid w:val="006D0D9B"/>
    <w:rsid w:val="006D600D"/>
    <w:rsid w:val="006E2BBC"/>
    <w:rsid w:val="006E315F"/>
    <w:rsid w:val="006F09F8"/>
    <w:rsid w:val="006F23EB"/>
    <w:rsid w:val="007136AD"/>
    <w:rsid w:val="00713DA4"/>
    <w:rsid w:val="007167AF"/>
    <w:rsid w:val="00717B34"/>
    <w:rsid w:val="007230ED"/>
    <w:rsid w:val="007415C1"/>
    <w:rsid w:val="00741C01"/>
    <w:rsid w:val="00744476"/>
    <w:rsid w:val="00744DAF"/>
    <w:rsid w:val="0075241B"/>
    <w:rsid w:val="00753F9A"/>
    <w:rsid w:val="00754090"/>
    <w:rsid w:val="00754703"/>
    <w:rsid w:val="00757078"/>
    <w:rsid w:val="00761C42"/>
    <w:rsid w:val="00767C24"/>
    <w:rsid w:val="0077078E"/>
    <w:rsid w:val="00770BD4"/>
    <w:rsid w:val="007736E2"/>
    <w:rsid w:val="00777B99"/>
    <w:rsid w:val="0078317F"/>
    <w:rsid w:val="007833F0"/>
    <w:rsid w:val="00783DC0"/>
    <w:rsid w:val="00790C6E"/>
    <w:rsid w:val="00795C47"/>
    <w:rsid w:val="00796EE4"/>
    <w:rsid w:val="007A252D"/>
    <w:rsid w:val="007A33CA"/>
    <w:rsid w:val="007A3BAE"/>
    <w:rsid w:val="007A3C66"/>
    <w:rsid w:val="007A4210"/>
    <w:rsid w:val="007A5835"/>
    <w:rsid w:val="007B0F05"/>
    <w:rsid w:val="007B1236"/>
    <w:rsid w:val="007B3953"/>
    <w:rsid w:val="007B5701"/>
    <w:rsid w:val="007B59E1"/>
    <w:rsid w:val="007B7497"/>
    <w:rsid w:val="007C2753"/>
    <w:rsid w:val="007C3E00"/>
    <w:rsid w:val="007C5625"/>
    <w:rsid w:val="007C64EB"/>
    <w:rsid w:val="007C6B0E"/>
    <w:rsid w:val="007D21B9"/>
    <w:rsid w:val="007D583B"/>
    <w:rsid w:val="007D770B"/>
    <w:rsid w:val="007E12CC"/>
    <w:rsid w:val="007E27DC"/>
    <w:rsid w:val="007E754C"/>
    <w:rsid w:val="007E7689"/>
    <w:rsid w:val="007F0D87"/>
    <w:rsid w:val="007F60DB"/>
    <w:rsid w:val="008058E6"/>
    <w:rsid w:val="00807AC0"/>
    <w:rsid w:val="00812725"/>
    <w:rsid w:val="008154F0"/>
    <w:rsid w:val="00815756"/>
    <w:rsid w:val="008159C0"/>
    <w:rsid w:val="00816116"/>
    <w:rsid w:val="008256FC"/>
    <w:rsid w:val="00835D2D"/>
    <w:rsid w:val="00840B5B"/>
    <w:rsid w:val="008417A4"/>
    <w:rsid w:val="008418DA"/>
    <w:rsid w:val="00843284"/>
    <w:rsid w:val="0084395F"/>
    <w:rsid w:val="00843FC9"/>
    <w:rsid w:val="008453A2"/>
    <w:rsid w:val="008456DD"/>
    <w:rsid w:val="008578B7"/>
    <w:rsid w:val="0086033C"/>
    <w:rsid w:val="00860F6A"/>
    <w:rsid w:val="0086103B"/>
    <w:rsid w:val="008625CE"/>
    <w:rsid w:val="0087051B"/>
    <w:rsid w:val="00872F99"/>
    <w:rsid w:val="00874CCD"/>
    <w:rsid w:val="00875180"/>
    <w:rsid w:val="00875E4C"/>
    <w:rsid w:val="00885BE1"/>
    <w:rsid w:val="00886BCD"/>
    <w:rsid w:val="0089054C"/>
    <w:rsid w:val="008923A0"/>
    <w:rsid w:val="00893831"/>
    <w:rsid w:val="00893DE4"/>
    <w:rsid w:val="00894D10"/>
    <w:rsid w:val="0089507F"/>
    <w:rsid w:val="008963E7"/>
    <w:rsid w:val="008A0D34"/>
    <w:rsid w:val="008A76EF"/>
    <w:rsid w:val="008B1B81"/>
    <w:rsid w:val="008B2A43"/>
    <w:rsid w:val="008B6064"/>
    <w:rsid w:val="008B6C01"/>
    <w:rsid w:val="008C2581"/>
    <w:rsid w:val="008C79EA"/>
    <w:rsid w:val="008D47A0"/>
    <w:rsid w:val="008D63D1"/>
    <w:rsid w:val="008E0C4B"/>
    <w:rsid w:val="008E3058"/>
    <w:rsid w:val="008F443E"/>
    <w:rsid w:val="008F5AA4"/>
    <w:rsid w:val="008F7219"/>
    <w:rsid w:val="00906497"/>
    <w:rsid w:val="00906F56"/>
    <w:rsid w:val="009100CB"/>
    <w:rsid w:val="00914CEB"/>
    <w:rsid w:val="00914F3D"/>
    <w:rsid w:val="00915EAD"/>
    <w:rsid w:val="009167C5"/>
    <w:rsid w:val="0091763F"/>
    <w:rsid w:val="0092795F"/>
    <w:rsid w:val="00927CA3"/>
    <w:rsid w:val="00927D62"/>
    <w:rsid w:val="00932061"/>
    <w:rsid w:val="00934701"/>
    <w:rsid w:val="009355CC"/>
    <w:rsid w:val="00944229"/>
    <w:rsid w:val="00945179"/>
    <w:rsid w:val="009468B9"/>
    <w:rsid w:val="0094708F"/>
    <w:rsid w:val="00956468"/>
    <w:rsid w:val="00964856"/>
    <w:rsid w:val="0096534F"/>
    <w:rsid w:val="009678D5"/>
    <w:rsid w:val="00967D04"/>
    <w:rsid w:val="009755EF"/>
    <w:rsid w:val="00977463"/>
    <w:rsid w:val="0098162D"/>
    <w:rsid w:val="009821B2"/>
    <w:rsid w:val="009823B8"/>
    <w:rsid w:val="00985FFD"/>
    <w:rsid w:val="0099653A"/>
    <w:rsid w:val="009A100F"/>
    <w:rsid w:val="009A2831"/>
    <w:rsid w:val="009A3508"/>
    <w:rsid w:val="009A45F6"/>
    <w:rsid w:val="009A65B3"/>
    <w:rsid w:val="009B1245"/>
    <w:rsid w:val="009B4B55"/>
    <w:rsid w:val="009B6548"/>
    <w:rsid w:val="009B666C"/>
    <w:rsid w:val="009C36F8"/>
    <w:rsid w:val="009C5FE9"/>
    <w:rsid w:val="009C6C38"/>
    <w:rsid w:val="009D3F11"/>
    <w:rsid w:val="009E033B"/>
    <w:rsid w:val="009E05E3"/>
    <w:rsid w:val="009E1D48"/>
    <w:rsid w:val="009E310F"/>
    <w:rsid w:val="009E3B50"/>
    <w:rsid w:val="009F4BE7"/>
    <w:rsid w:val="009F70C1"/>
    <w:rsid w:val="00A02A18"/>
    <w:rsid w:val="00A116B5"/>
    <w:rsid w:val="00A158DB"/>
    <w:rsid w:val="00A161E4"/>
    <w:rsid w:val="00A16567"/>
    <w:rsid w:val="00A17066"/>
    <w:rsid w:val="00A23842"/>
    <w:rsid w:val="00A24239"/>
    <w:rsid w:val="00A247D4"/>
    <w:rsid w:val="00A2658B"/>
    <w:rsid w:val="00A276D9"/>
    <w:rsid w:val="00A3252C"/>
    <w:rsid w:val="00A326F1"/>
    <w:rsid w:val="00A4219E"/>
    <w:rsid w:val="00A437AF"/>
    <w:rsid w:val="00A43F05"/>
    <w:rsid w:val="00A517C1"/>
    <w:rsid w:val="00A52CB7"/>
    <w:rsid w:val="00A57312"/>
    <w:rsid w:val="00A579FA"/>
    <w:rsid w:val="00A60EA6"/>
    <w:rsid w:val="00A700E4"/>
    <w:rsid w:val="00A70BC7"/>
    <w:rsid w:val="00A7217B"/>
    <w:rsid w:val="00A7289C"/>
    <w:rsid w:val="00A756EC"/>
    <w:rsid w:val="00A75D66"/>
    <w:rsid w:val="00A823B6"/>
    <w:rsid w:val="00A85C46"/>
    <w:rsid w:val="00A9018F"/>
    <w:rsid w:val="00A93A47"/>
    <w:rsid w:val="00A94B5B"/>
    <w:rsid w:val="00A96552"/>
    <w:rsid w:val="00A9723A"/>
    <w:rsid w:val="00A97946"/>
    <w:rsid w:val="00AA08F1"/>
    <w:rsid w:val="00AA1599"/>
    <w:rsid w:val="00AA19A9"/>
    <w:rsid w:val="00AA399E"/>
    <w:rsid w:val="00AA3BCE"/>
    <w:rsid w:val="00AA3F2B"/>
    <w:rsid w:val="00AA4858"/>
    <w:rsid w:val="00AB1870"/>
    <w:rsid w:val="00AB5C6B"/>
    <w:rsid w:val="00AB7D94"/>
    <w:rsid w:val="00AC1A84"/>
    <w:rsid w:val="00AC2F95"/>
    <w:rsid w:val="00AC612D"/>
    <w:rsid w:val="00AD19A5"/>
    <w:rsid w:val="00AD284A"/>
    <w:rsid w:val="00AE1206"/>
    <w:rsid w:val="00AE1F9D"/>
    <w:rsid w:val="00AE2827"/>
    <w:rsid w:val="00AE31F2"/>
    <w:rsid w:val="00AE3A65"/>
    <w:rsid w:val="00AE3BBB"/>
    <w:rsid w:val="00AE45DE"/>
    <w:rsid w:val="00AF51A2"/>
    <w:rsid w:val="00AF7540"/>
    <w:rsid w:val="00B001CD"/>
    <w:rsid w:val="00B05CC3"/>
    <w:rsid w:val="00B111F7"/>
    <w:rsid w:val="00B16ED1"/>
    <w:rsid w:val="00B17AF6"/>
    <w:rsid w:val="00B23868"/>
    <w:rsid w:val="00B25596"/>
    <w:rsid w:val="00B25EE7"/>
    <w:rsid w:val="00B27539"/>
    <w:rsid w:val="00B27AB6"/>
    <w:rsid w:val="00B31820"/>
    <w:rsid w:val="00B32094"/>
    <w:rsid w:val="00B32272"/>
    <w:rsid w:val="00B324EE"/>
    <w:rsid w:val="00B3393D"/>
    <w:rsid w:val="00B416E2"/>
    <w:rsid w:val="00B42696"/>
    <w:rsid w:val="00B477D1"/>
    <w:rsid w:val="00B5568C"/>
    <w:rsid w:val="00B556A8"/>
    <w:rsid w:val="00B57CB6"/>
    <w:rsid w:val="00B60954"/>
    <w:rsid w:val="00B74A15"/>
    <w:rsid w:val="00B756BF"/>
    <w:rsid w:val="00B81BE7"/>
    <w:rsid w:val="00B84247"/>
    <w:rsid w:val="00B85D40"/>
    <w:rsid w:val="00B90E19"/>
    <w:rsid w:val="00B91F5B"/>
    <w:rsid w:val="00B9489F"/>
    <w:rsid w:val="00B96C80"/>
    <w:rsid w:val="00BA10A6"/>
    <w:rsid w:val="00BA5190"/>
    <w:rsid w:val="00BA5CA1"/>
    <w:rsid w:val="00BA6D3F"/>
    <w:rsid w:val="00BB03D0"/>
    <w:rsid w:val="00BB173F"/>
    <w:rsid w:val="00BB2FD1"/>
    <w:rsid w:val="00BB6B2C"/>
    <w:rsid w:val="00BC0384"/>
    <w:rsid w:val="00BC1486"/>
    <w:rsid w:val="00BC5261"/>
    <w:rsid w:val="00BC66E3"/>
    <w:rsid w:val="00BC6C80"/>
    <w:rsid w:val="00BC7187"/>
    <w:rsid w:val="00BC78DC"/>
    <w:rsid w:val="00BC7924"/>
    <w:rsid w:val="00BC7DFE"/>
    <w:rsid w:val="00BD04EC"/>
    <w:rsid w:val="00BD1E4C"/>
    <w:rsid w:val="00BD386B"/>
    <w:rsid w:val="00BD4E4E"/>
    <w:rsid w:val="00BD6710"/>
    <w:rsid w:val="00BD6FE5"/>
    <w:rsid w:val="00BE0979"/>
    <w:rsid w:val="00BE5A6B"/>
    <w:rsid w:val="00BE5E10"/>
    <w:rsid w:val="00BE645F"/>
    <w:rsid w:val="00BE6589"/>
    <w:rsid w:val="00BE75FB"/>
    <w:rsid w:val="00BF1520"/>
    <w:rsid w:val="00BF22C8"/>
    <w:rsid w:val="00BF3D01"/>
    <w:rsid w:val="00BF55DD"/>
    <w:rsid w:val="00C06118"/>
    <w:rsid w:val="00C10582"/>
    <w:rsid w:val="00C12871"/>
    <w:rsid w:val="00C1304B"/>
    <w:rsid w:val="00C21B09"/>
    <w:rsid w:val="00C23843"/>
    <w:rsid w:val="00C249B4"/>
    <w:rsid w:val="00C26E46"/>
    <w:rsid w:val="00C314FD"/>
    <w:rsid w:val="00C32D9A"/>
    <w:rsid w:val="00C35418"/>
    <w:rsid w:val="00C3590A"/>
    <w:rsid w:val="00C42588"/>
    <w:rsid w:val="00C44FA2"/>
    <w:rsid w:val="00C474DB"/>
    <w:rsid w:val="00C51280"/>
    <w:rsid w:val="00C56A77"/>
    <w:rsid w:val="00C64648"/>
    <w:rsid w:val="00C657E2"/>
    <w:rsid w:val="00C676C6"/>
    <w:rsid w:val="00C73AD6"/>
    <w:rsid w:val="00C74FE7"/>
    <w:rsid w:val="00C8035D"/>
    <w:rsid w:val="00C8302C"/>
    <w:rsid w:val="00C845D2"/>
    <w:rsid w:val="00C85012"/>
    <w:rsid w:val="00C87463"/>
    <w:rsid w:val="00C9055D"/>
    <w:rsid w:val="00C90EFC"/>
    <w:rsid w:val="00C90F34"/>
    <w:rsid w:val="00C91A09"/>
    <w:rsid w:val="00C93378"/>
    <w:rsid w:val="00C9353C"/>
    <w:rsid w:val="00C9440E"/>
    <w:rsid w:val="00C94EC2"/>
    <w:rsid w:val="00C97F95"/>
    <w:rsid w:val="00CB7873"/>
    <w:rsid w:val="00CC00D2"/>
    <w:rsid w:val="00CC1035"/>
    <w:rsid w:val="00CD0D27"/>
    <w:rsid w:val="00CD44FD"/>
    <w:rsid w:val="00CD4911"/>
    <w:rsid w:val="00CD5473"/>
    <w:rsid w:val="00CD640D"/>
    <w:rsid w:val="00CE07A6"/>
    <w:rsid w:val="00CF191E"/>
    <w:rsid w:val="00CF3F86"/>
    <w:rsid w:val="00CF3FA0"/>
    <w:rsid w:val="00CF4557"/>
    <w:rsid w:val="00CF4E1E"/>
    <w:rsid w:val="00CF6E9C"/>
    <w:rsid w:val="00CF70FE"/>
    <w:rsid w:val="00D010D3"/>
    <w:rsid w:val="00D068F0"/>
    <w:rsid w:val="00D12113"/>
    <w:rsid w:val="00D13897"/>
    <w:rsid w:val="00D15BCE"/>
    <w:rsid w:val="00D2073B"/>
    <w:rsid w:val="00D47CD6"/>
    <w:rsid w:val="00D5143A"/>
    <w:rsid w:val="00D54D53"/>
    <w:rsid w:val="00D564FB"/>
    <w:rsid w:val="00D60FDF"/>
    <w:rsid w:val="00D612ED"/>
    <w:rsid w:val="00D671CA"/>
    <w:rsid w:val="00D67574"/>
    <w:rsid w:val="00D70439"/>
    <w:rsid w:val="00D70F9D"/>
    <w:rsid w:val="00D715F0"/>
    <w:rsid w:val="00D72614"/>
    <w:rsid w:val="00D7415B"/>
    <w:rsid w:val="00D74AD6"/>
    <w:rsid w:val="00D74FA6"/>
    <w:rsid w:val="00D754EC"/>
    <w:rsid w:val="00D8077E"/>
    <w:rsid w:val="00D8149B"/>
    <w:rsid w:val="00D8565D"/>
    <w:rsid w:val="00D87DB8"/>
    <w:rsid w:val="00D92AE4"/>
    <w:rsid w:val="00D94980"/>
    <w:rsid w:val="00D95D31"/>
    <w:rsid w:val="00D975B7"/>
    <w:rsid w:val="00D97EB9"/>
    <w:rsid w:val="00DA2550"/>
    <w:rsid w:val="00DA2B9D"/>
    <w:rsid w:val="00DA580C"/>
    <w:rsid w:val="00DA644E"/>
    <w:rsid w:val="00DB1E17"/>
    <w:rsid w:val="00DB4377"/>
    <w:rsid w:val="00DB52B4"/>
    <w:rsid w:val="00DD0C39"/>
    <w:rsid w:val="00DD3230"/>
    <w:rsid w:val="00DD3A26"/>
    <w:rsid w:val="00DD5358"/>
    <w:rsid w:val="00DD54CE"/>
    <w:rsid w:val="00DD7A84"/>
    <w:rsid w:val="00DD7CD0"/>
    <w:rsid w:val="00DF3873"/>
    <w:rsid w:val="00DF396B"/>
    <w:rsid w:val="00DF46FA"/>
    <w:rsid w:val="00DF681E"/>
    <w:rsid w:val="00E029D9"/>
    <w:rsid w:val="00E04E4A"/>
    <w:rsid w:val="00E06598"/>
    <w:rsid w:val="00E10B3C"/>
    <w:rsid w:val="00E10F2A"/>
    <w:rsid w:val="00E1142A"/>
    <w:rsid w:val="00E11F17"/>
    <w:rsid w:val="00E14029"/>
    <w:rsid w:val="00E159CB"/>
    <w:rsid w:val="00E16946"/>
    <w:rsid w:val="00E172E7"/>
    <w:rsid w:val="00E212DD"/>
    <w:rsid w:val="00E274A4"/>
    <w:rsid w:val="00E2766A"/>
    <w:rsid w:val="00E42260"/>
    <w:rsid w:val="00E45F0B"/>
    <w:rsid w:val="00E47513"/>
    <w:rsid w:val="00E5541D"/>
    <w:rsid w:val="00E56CCA"/>
    <w:rsid w:val="00E61E10"/>
    <w:rsid w:val="00E676F2"/>
    <w:rsid w:val="00E71C5D"/>
    <w:rsid w:val="00E73BFC"/>
    <w:rsid w:val="00E75E63"/>
    <w:rsid w:val="00E76C13"/>
    <w:rsid w:val="00E90228"/>
    <w:rsid w:val="00E93C75"/>
    <w:rsid w:val="00E94E73"/>
    <w:rsid w:val="00E9762E"/>
    <w:rsid w:val="00EA2367"/>
    <w:rsid w:val="00EA44C7"/>
    <w:rsid w:val="00EA745B"/>
    <w:rsid w:val="00EB018F"/>
    <w:rsid w:val="00EB4F58"/>
    <w:rsid w:val="00EB5773"/>
    <w:rsid w:val="00EC143C"/>
    <w:rsid w:val="00EC3716"/>
    <w:rsid w:val="00EC686D"/>
    <w:rsid w:val="00EC7E8A"/>
    <w:rsid w:val="00ED4530"/>
    <w:rsid w:val="00ED6EA9"/>
    <w:rsid w:val="00ED7180"/>
    <w:rsid w:val="00ED768A"/>
    <w:rsid w:val="00ED7ED5"/>
    <w:rsid w:val="00EE54E5"/>
    <w:rsid w:val="00EE5E75"/>
    <w:rsid w:val="00EE7D3C"/>
    <w:rsid w:val="00EF437C"/>
    <w:rsid w:val="00EF5180"/>
    <w:rsid w:val="00EF5ADF"/>
    <w:rsid w:val="00EF604C"/>
    <w:rsid w:val="00F02841"/>
    <w:rsid w:val="00F03BC8"/>
    <w:rsid w:val="00F04ED0"/>
    <w:rsid w:val="00F05256"/>
    <w:rsid w:val="00F05A35"/>
    <w:rsid w:val="00F06BDB"/>
    <w:rsid w:val="00F1204B"/>
    <w:rsid w:val="00F122E2"/>
    <w:rsid w:val="00F148B0"/>
    <w:rsid w:val="00F1634F"/>
    <w:rsid w:val="00F2198A"/>
    <w:rsid w:val="00F242C1"/>
    <w:rsid w:val="00F2492F"/>
    <w:rsid w:val="00F2539E"/>
    <w:rsid w:val="00F270F9"/>
    <w:rsid w:val="00F34465"/>
    <w:rsid w:val="00F42448"/>
    <w:rsid w:val="00F439D4"/>
    <w:rsid w:val="00F440EE"/>
    <w:rsid w:val="00F4493C"/>
    <w:rsid w:val="00F4548C"/>
    <w:rsid w:val="00F56675"/>
    <w:rsid w:val="00F62122"/>
    <w:rsid w:val="00F62922"/>
    <w:rsid w:val="00F65A69"/>
    <w:rsid w:val="00F700BA"/>
    <w:rsid w:val="00F71DE6"/>
    <w:rsid w:val="00F72EC7"/>
    <w:rsid w:val="00F74B78"/>
    <w:rsid w:val="00F82A70"/>
    <w:rsid w:val="00F901D9"/>
    <w:rsid w:val="00F9151B"/>
    <w:rsid w:val="00FA12D1"/>
    <w:rsid w:val="00FB47D4"/>
    <w:rsid w:val="00FB5FD7"/>
    <w:rsid w:val="00FB69E7"/>
    <w:rsid w:val="00FC1E38"/>
    <w:rsid w:val="00FC32A9"/>
    <w:rsid w:val="00FC3FE9"/>
    <w:rsid w:val="00FC5127"/>
    <w:rsid w:val="00FC6032"/>
    <w:rsid w:val="00FD1BEA"/>
    <w:rsid w:val="00FD26E4"/>
    <w:rsid w:val="00FD2A1C"/>
    <w:rsid w:val="00FD2B2A"/>
    <w:rsid w:val="00FD3CCF"/>
    <w:rsid w:val="00FD42D7"/>
    <w:rsid w:val="00FD5160"/>
    <w:rsid w:val="00FD7EFD"/>
    <w:rsid w:val="00FE0491"/>
    <w:rsid w:val="00FE1619"/>
    <w:rsid w:val="00FE1D67"/>
    <w:rsid w:val="00FE26E3"/>
    <w:rsid w:val="00FE3F73"/>
    <w:rsid w:val="00FF2029"/>
    <w:rsid w:val="00FF2F45"/>
    <w:rsid w:val="00FF3F3B"/>
    <w:rsid w:val="00FF5B4E"/>
    <w:rsid w:val="00FF61B0"/>
    <w:rsid w:val="00FF6676"/>
    <w:rsid w:val="01149A62"/>
    <w:rsid w:val="0132A0CA"/>
    <w:rsid w:val="01427F40"/>
    <w:rsid w:val="0254B3C3"/>
    <w:rsid w:val="027301A8"/>
    <w:rsid w:val="029FA97D"/>
    <w:rsid w:val="02E823E9"/>
    <w:rsid w:val="03230912"/>
    <w:rsid w:val="0383B96B"/>
    <w:rsid w:val="03D66015"/>
    <w:rsid w:val="05263A53"/>
    <w:rsid w:val="0579C706"/>
    <w:rsid w:val="06064084"/>
    <w:rsid w:val="06148514"/>
    <w:rsid w:val="0649BE53"/>
    <w:rsid w:val="066BE590"/>
    <w:rsid w:val="0703B0B3"/>
    <w:rsid w:val="07360C88"/>
    <w:rsid w:val="07B9C0A6"/>
    <w:rsid w:val="07D09E53"/>
    <w:rsid w:val="07DF6CA8"/>
    <w:rsid w:val="07ECE875"/>
    <w:rsid w:val="091ABA11"/>
    <w:rsid w:val="0962DDA7"/>
    <w:rsid w:val="09D0A728"/>
    <w:rsid w:val="0A059EEF"/>
    <w:rsid w:val="0A15C2F8"/>
    <w:rsid w:val="0A24542D"/>
    <w:rsid w:val="0B76313E"/>
    <w:rsid w:val="0BAB8964"/>
    <w:rsid w:val="0BCD1040"/>
    <w:rsid w:val="0BF7CBF0"/>
    <w:rsid w:val="0C6E2DA0"/>
    <w:rsid w:val="0CF2238A"/>
    <w:rsid w:val="0DDFB155"/>
    <w:rsid w:val="0E5EE142"/>
    <w:rsid w:val="0E9DB523"/>
    <w:rsid w:val="0F35BBD1"/>
    <w:rsid w:val="0FBB05C4"/>
    <w:rsid w:val="10D50D0E"/>
    <w:rsid w:val="118D1A4C"/>
    <w:rsid w:val="11E3CB7B"/>
    <w:rsid w:val="120E0408"/>
    <w:rsid w:val="1217713E"/>
    <w:rsid w:val="127FCE65"/>
    <w:rsid w:val="12CECC44"/>
    <w:rsid w:val="12ECB743"/>
    <w:rsid w:val="1375EC08"/>
    <w:rsid w:val="13EE4B74"/>
    <w:rsid w:val="140021C9"/>
    <w:rsid w:val="140D8203"/>
    <w:rsid w:val="14314C06"/>
    <w:rsid w:val="14D4430F"/>
    <w:rsid w:val="14EEF320"/>
    <w:rsid w:val="158F6C36"/>
    <w:rsid w:val="15C96A91"/>
    <w:rsid w:val="165AA2DD"/>
    <w:rsid w:val="166B1520"/>
    <w:rsid w:val="170A2F27"/>
    <w:rsid w:val="1755DA4C"/>
    <w:rsid w:val="17A82BA3"/>
    <w:rsid w:val="180CC858"/>
    <w:rsid w:val="18918B03"/>
    <w:rsid w:val="190BCBCD"/>
    <w:rsid w:val="1A6324B5"/>
    <w:rsid w:val="1A9B627C"/>
    <w:rsid w:val="1AEB1F32"/>
    <w:rsid w:val="1AFFC489"/>
    <w:rsid w:val="1B1D55A3"/>
    <w:rsid w:val="1B99A55C"/>
    <w:rsid w:val="1C774819"/>
    <w:rsid w:val="1D546B8C"/>
    <w:rsid w:val="1DAF9258"/>
    <w:rsid w:val="1EF9EFDB"/>
    <w:rsid w:val="1FA30305"/>
    <w:rsid w:val="1FC0EC3B"/>
    <w:rsid w:val="20336817"/>
    <w:rsid w:val="20BB676F"/>
    <w:rsid w:val="20F3685A"/>
    <w:rsid w:val="20F784B4"/>
    <w:rsid w:val="2108CF9A"/>
    <w:rsid w:val="2150B865"/>
    <w:rsid w:val="21859F73"/>
    <w:rsid w:val="2275E08E"/>
    <w:rsid w:val="22D09EE8"/>
    <w:rsid w:val="22F48109"/>
    <w:rsid w:val="2302971C"/>
    <w:rsid w:val="2399784A"/>
    <w:rsid w:val="24177331"/>
    <w:rsid w:val="24A081BC"/>
    <w:rsid w:val="25C43BE4"/>
    <w:rsid w:val="26036BD7"/>
    <w:rsid w:val="26A90DC1"/>
    <w:rsid w:val="28698804"/>
    <w:rsid w:val="2879D0E0"/>
    <w:rsid w:val="28A95DEF"/>
    <w:rsid w:val="29620B67"/>
    <w:rsid w:val="299A0483"/>
    <w:rsid w:val="2A04E97E"/>
    <w:rsid w:val="2A12CE3F"/>
    <w:rsid w:val="2A271954"/>
    <w:rsid w:val="2A3C0060"/>
    <w:rsid w:val="2A5D1C07"/>
    <w:rsid w:val="2A77F48C"/>
    <w:rsid w:val="2ABC9FF7"/>
    <w:rsid w:val="2B635CAD"/>
    <w:rsid w:val="2C94AB37"/>
    <w:rsid w:val="2D3035A6"/>
    <w:rsid w:val="2DD527FA"/>
    <w:rsid w:val="2E094B03"/>
    <w:rsid w:val="2E556BEB"/>
    <w:rsid w:val="2E983084"/>
    <w:rsid w:val="2FA76146"/>
    <w:rsid w:val="2FB95884"/>
    <w:rsid w:val="2FE37CFE"/>
    <w:rsid w:val="304268CD"/>
    <w:rsid w:val="31302EE4"/>
    <w:rsid w:val="31A5FFFC"/>
    <w:rsid w:val="3268EE1C"/>
    <w:rsid w:val="32959D70"/>
    <w:rsid w:val="32A2907A"/>
    <w:rsid w:val="32B99E60"/>
    <w:rsid w:val="32B9FE98"/>
    <w:rsid w:val="32FCDE10"/>
    <w:rsid w:val="33957C18"/>
    <w:rsid w:val="33CDA6CC"/>
    <w:rsid w:val="33DBC195"/>
    <w:rsid w:val="354526C4"/>
    <w:rsid w:val="35FB2958"/>
    <w:rsid w:val="36E0CA61"/>
    <w:rsid w:val="37324CF3"/>
    <w:rsid w:val="37AD19D7"/>
    <w:rsid w:val="38045B56"/>
    <w:rsid w:val="381B114A"/>
    <w:rsid w:val="39208497"/>
    <w:rsid w:val="392AE90F"/>
    <w:rsid w:val="392E45B8"/>
    <w:rsid w:val="3935DE2D"/>
    <w:rsid w:val="3974F240"/>
    <w:rsid w:val="397957BA"/>
    <w:rsid w:val="398F689B"/>
    <w:rsid w:val="39DA8C1B"/>
    <w:rsid w:val="3A16D80E"/>
    <w:rsid w:val="3B111592"/>
    <w:rsid w:val="3B6DBDE6"/>
    <w:rsid w:val="3C860AB8"/>
    <w:rsid w:val="3C939E90"/>
    <w:rsid w:val="3C984016"/>
    <w:rsid w:val="3CABB255"/>
    <w:rsid w:val="3CE20C8F"/>
    <w:rsid w:val="3D219DEF"/>
    <w:rsid w:val="3D31A12E"/>
    <w:rsid w:val="3D91DD13"/>
    <w:rsid w:val="3DBF5F9F"/>
    <w:rsid w:val="3E2BD628"/>
    <w:rsid w:val="3E43C621"/>
    <w:rsid w:val="3F2C960F"/>
    <w:rsid w:val="3FD684D9"/>
    <w:rsid w:val="406CDC03"/>
    <w:rsid w:val="40944C4D"/>
    <w:rsid w:val="40A25170"/>
    <w:rsid w:val="40D948FA"/>
    <w:rsid w:val="411A5507"/>
    <w:rsid w:val="423D4724"/>
    <w:rsid w:val="426E7151"/>
    <w:rsid w:val="42948C80"/>
    <w:rsid w:val="429A5201"/>
    <w:rsid w:val="437D7F00"/>
    <w:rsid w:val="43FF02D3"/>
    <w:rsid w:val="44A8AF1F"/>
    <w:rsid w:val="44F9A396"/>
    <w:rsid w:val="46A5E52A"/>
    <w:rsid w:val="46F735A3"/>
    <w:rsid w:val="472FCA7C"/>
    <w:rsid w:val="4731985D"/>
    <w:rsid w:val="47A615CB"/>
    <w:rsid w:val="47E2E0D0"/>
    <w:rsid w:val="484EE8DC"/>
    <w:rsid w:val="489601E4"/>
    <w:rsid w:val="489A94D9"/>
    <w:rsid w:val="48DFA78D"/>
    <w:rsid w:val="48FD0E26"/>
    <w:rsid w:val="49993ED6"/>
    <w:rsid w:val="4A42E54C"/>
    <w:rsid w:val="4AA30456"/>
    <w:rsid w:val="4AFA7A7F"/>
    <w:rsid w:val="4C2A3250"/>
    <w:rsid w:val="4C4830A8"/>
    <w:rsid w:val="4C6F778C"/>
    <w:rsid w:val="4DF588CE"/>
    <w:rsid w:val="4DF9A01E"/>
    <w:rsid w:val="4E16A73A"/>
    <w:rsid w:val="4E52DACB"/>
    <w:rsid w:val="4E6EAA4A"/>
    <w:rsid w:val="4EA01965"/>
    <w:rsid w:val="4EACEEAD"/>
    <w:rsid w:val="4EC407DB"/>
    <w:rsid w:val="4F5976AA"/>
    <w:rsid w:val="506E367E"/>
    <w:rsid w:val="5129E40F"/>
    <w:rsid w:val="5145897B"/>
    <w:rsid w:val="516558EA"/>
    <w:rsid w:val="51B9B6D8"/>
    <w:rsid w:val="5249F23C"/>
    <w:rsid w:val="52C73EA2"/>
    <w:rsid w:val="52F0EA20"/>
    <w:rsid w:val="53AE9C88"/>
    <w:rsid w:val="53C0BCC4"/>
    <w:rsid w:val="53F170A8"/>
    <w:rsid w:val="549D0000"/>
    <w:rsid w:val="54F3033C"/>
    <w:rsid w:val="550F97EF"/>
    <w:rsid w:val="555C595D"/>
    <w:rsid w:val="558532AA"/>
    <w:rsid w:val="559218EB"/>
    <w:rsid w:val="55AB60A5"/>
    <w:rsid w:val="56059DC3"/>
    <w:rsid w:val="56AFC3F8"/>
    <w:rsid w:val="56C44A87"/>
    <w:rsid w:val="570138D3"/>
    <w:rsid w:val="57A6A743"/>
    <w:rsid w:val="57BB470F"/>
    <w:rsid w:val="57D6BA2E"/>
    <w:rsid w:val="58A15ACB"/>
    <w:rsid w:val="58A95CA3"/>
    <w:rsid w:val="5918056B"/>
    <w:rsid w:val="59825091"/>
    <w:rsid w:val="59EF100A"/>
    <w:rsid w:val="5A2799CC"/>
    <w:rsid w:val="5A306921"/>
    <w:rsid w:val="5A87951E"/>
    <w:rsid w:val="5B0C4F44"/>
    <w:rsid w:val="5B485ACB"/>
    <w:rsid w:val="5BBE3BF8"/>
    <w:rsid w:val="5C31E58D"/>
    <w:rsid w:val="5EB018A7"/>
    <w:rsid w:val="5F089BB4"/>
    <w:rsid w:val="5F2D51F5"/>
    <w:rsid w:val="5F7698BE"/>
    <w:rsid w:val="609E57D9"/>
    <w:rsid w:val="60B4AE80"/>
    <w:rsid w:val="60ECDA36"/>
    <w:rsid w:val="614146B0"/>
    <w:rsid w:val="614B9D5B"/>
    <w:rsid w:val="617F01D9"/>
    <w:rsid w:val="61EEE907"/>
    <w:rsid w:val="6207F388"/>
    <w:rsid w:val="62458E94"/>
    <w:rsid w:val="6248EDDB"/>
    <w:rsid w:val="624D7EA2"/>
    <w:rsid w:val="6251876F"/>
    <w:rsid w:val="62BD48E3"/>
    <w:rsid w:val="63388743"/>
    <w:rsid w:val="63DDD010"/>
    <w:rsid w:val="63ED6B1E"/>
    <w:rsid w:val="63F72092"/>
    <w:rsid w:val="64C5B379"/>
    <w:rsid w:val="651509C0"/>
    <w:rsid w:val="6527DA5C"/>
    <w:rsid w:val="664C11BA"/>
    <w:rsid w:val="667A33F9"/>
    <w:rsid w:val="6698ACF6"/>
    <w:rsid w:val="66D27608"/>
    <w:rsid w:val="674C93BF"/>
    <w:rsid w:val="675AC2EF"/>
    <w:rsid w:val="67DF6202"/>
    <w:rsid w:val="6809867A"/>
    <w:rsid w:val="687C992F"/>
    <w:rsid w:val="68E58048"/>
    <w:rsid w:val="69580AC6"/>
    <w:rsid w:val="69E5A8DF"/>
    <w:rsid w:val="6A826375"/>
    <w:rsid w:val="6AD46586"/>
    <w:rsid w:val="6B274AE9"/>
    <w:rsid w:val="6C789D3A"/>
    <w:rsid w:val="6C8AA332"/>
    <w:rsid w:val="6CB9B55D"/>
    <w:rsid w:val="6D74BA2C"/>
    <w:rsid w:val="6D9891FC"/>
    <w:rsid w:val="6E14B940"/>
    <w:rsid w:val="6E1E1E6A"/>
    <w:rsid w:val="6FE56042"/>
    <w:rsid w:val="6FF3108F"/>
    <w:rsid w:val="700D9103"/>
    <w:rsid w:val="71217E0C"/>
    <w:rsid w:val="715956B0"/>
    <w:rsid w:val="71834AE7"/>
    <w:rsid w:val="71F39155"/>
    <w:rsid w:val="7215085E"/>
    <w:rsid w:val="729E87DE"/>
    <w:rsid w:val="72BF1389"/>
    <w:rsid w:val="73018713"/>
    <w:rsid w:val="73555C7B"/>
    <w:rsid w:val="7373803F"/>
    <w:rsid w:val="73DC1C0B"/>
    <w:rsid w:val="74576B43"/>
    <w:rsid w:val="7567F0F9"/>
    <w:rsid w:val="75823DB7"/>
    <w:rsid w:val="75968C3A"/>
    <w:rsid w:val="75B4304B"/>
    <w:rsid w:val="762AA134"/>
    <w:rsid w:val="76B626CF"/>
    <w:rsid w:val="7732C4FF"/>
    <w:rsid w:val="7787F6CC"/>
    <w:rsid w:val="7790BE6B"/>
    <w:rsid w:val="78A69357"/>
    <w:rsid w:val="78F79CB4"/>
    <w:rsid w:val="79F5426A"/>
    <w:rsid w:val="7A775AE9"/>
    <w:rsid w:val="7B1AD703"/>
    <w:rsid w:val="7B308FB5"/>
    <w:rsid w:val="7BD7FF96"/>
    <w:rsid w:val="7BFDA55A"/>
    <w:rsid w:val="7C00F389"/>
    <w:rsid w:val="7C039AAD"/>
    <w:rsid w:val="7C51F4C2"/>
    <w:rsid w:val="7DB721F8"/>
    <w:rsid w:val="7DEA8BF7"/>
    <w:rsid w:val="7E6D840E"/>
    <w:rsid w:val="7F08A8FB"/>
    <w:rsid w:val="7FC760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5536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9D3"/>
    <w:pPr>
      <w:spacing w:line="259" w:lineRule="auto"/>
    </w:pPr>
    <w:rPr>
      <w:kern w:val="0"/>
      <w:sz w:val="22"/>
      <w:szCs w:val="22"/>
      <w14:ligatures w14:val="none"/>
    </w:rPr>
  </w:style>
  <w:style w:type="paragraph" w:styleId="Heading1">
    <w:name w:val="heading 1"/>
    <w:basedOn w:val="Normal"/>
    <w:next w:val="Normal"/>
    <w:link w:val="Heading1Char"/>
    <w:uiPriority w:val="1"/>
    <w:qFormat/>
    <w:rsid w:val="005B1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9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9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9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B19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9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9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9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9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9D3"/>
    <w:rPr>
      <w:rFonts w:eastAsiaTheme="majorEastAsia" w:cstheme="majorBidi"/>
      <w:color w:val="272727" w:themeColor="text1" w:themeTint="D8"/>
    </w:rPr>
  </w:style>
  <w:style w:type="paragraph" w:styleId="Title">
    <w:name w:val="Title"/>
    <w:basedOn w:val="Normal"/>
    <w:next w:val="Normal"/>
    <w:link w:val="TitleChar"/>
    <w:uiPriority w:val="10"/>
    <w:qFormat/>
    <w:rsid w:val="005B1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9D3"/>
    <w:pPr>
      <w:spacing w:before="160"/>
      <w:jc w:val="center"/>
    </w:pPr>
    <w:rPr>
      <w:i/>
      <w:iCs/>
      <w:color w:val="404040" w:themeColor="text1" w:themeTint="BF"/>
    </w:rPr>
  </w:style>
  <w:style w:type="character" w:customStyle="1" w:styleId="QuoteChar">
    <w:name w:val="Quote Char"/>
    <w:basedOn w:val="DefaultParagraphFont"/>
    <w:link w:val="Quote"/>
    <w:uiPriority w:val="29"/>
    <w:rsid w:val="005B19D3"/>
    <w:rPr>
      <w:i/>
      <w:iCs/>
      <w:color w:val="404040" w:themeColor="text1" w:themeTint="BF"/>
    </w:rPr>
  </w:style>
  <w:style w:type="paragraph" w:styleId="ListParagraph">
    <w:name w:val="List Paragraph"/>
    <w:basedOn w:val="Normal"/>
    <w:uiPriority w:val="99"/>
    <w:qFormat/>
    <w:rsid w:val="005B19D3"/>
    <w:pPr>
      <w:ind w:left="720"/>
      <w:contextualSpacing/>
    </w:pPr>
  </w:style>
  <w:style w:type="character" w:styleId="IntenseEmphasis">
    <w:name w:val="Intense Emphasis"/>
    <w:basedOn w:val="DefaultParagraphFont"/>
    <w:uiPriority w:val="21"/>
    <w:qFormat/>
    <w:rsid w:val="005B19D3"/>
    <w:rPr>
      <w:i/>
      <w:iCs/>
      <w:color w:val="0F4761" w:themeColor="accent1" w:themeShade="BF"/>
    </w:rPr>
  </w:style>
  <w:style w:type="paragraph" w:styleId="IntenseQuote">
    <w:name w:val="Intense Quote"/>
    <w:basedOn w:val="Normal"/>
    <w:next w:val="Normal"/>
    <w:link w:val="IntenseQuoteChar"/>
    <w:uiPriority w:val="30"/>
    <w:qFormat/>
    <w:rsid w:val="005B1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9D3"/>
    <w:rPr>
      <w:i/>
      <w:iCs/>
      <w:color w:val="0F4761" w:themeColor="accent1" w:themeShade="BF"/>
    </w:rPr>
  </w:style>
  <w:style w:type="character" w:styleId="IntenseReference">
    <w:name w:val="Intense Reference"/>
    <w:basedOn w:val="DefaultParagraphFont"/>
    <w:uiPriority w:val="32"/>
    <w:qFormat/>
    <w:rsid w:val="005B19D3"/>
    <w:rPr>
      <w:b/>
      <w:bCs/>
      <w:smallCaps/>
      <w:color w:val="0F4761" w:themeColor="accent1" w:themeShade="BF"/>
      <w:spacing w:val="5"/>
    </w:rPr>
  </w:style>
  <w:style w:type="paragraph" w:styleId="Header">
    <w:name w:val="header"/>
    <w:basedOn w:val="Normal"/>
    <w:link w:val="HeaderChar"/>
    <w:uiPriority w:val="99"/>
    <w:unhideWhenUsed/>
    <w:rsid w:val="005B19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D3"/>
    <w:rPr>
      <w:kern w:val="0"/>
      <w:sz w:val="22"/>
      <w:szCs w:val="22"/>
      <w14:ligatures w14:val="none"/>
    </w:rPr>
  </w:style>
  <w:style w:type="paragraph" w:styleId="Footer">
    <w:name w:val="footer"/>
    <w:basedOn w:val="Normal"/>
    <w:link w:val="FooterChar"/>
    <w:uiPriority w:val="99"/>
    <w:unhideWhenUsed/>
    <w:rsid w:val="005B19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D3"/>
    <w:rPr>
      <w:kern w:val="0"/>
      <w:sz w:val="22"/>
      <w:szCs w:val="22"/>
      <w14:ligatures w14:val="none"/>
    </w:rPr>
  </w:style>
  <w:style w:type="character" w:styleId="CommentReference">
    <w:name w:val="annotation reference"/>
    <w:basedOn w:val="DefaultParagraphFont"/>
    <w:uiPriority w:val="99"/>
    <w:semiHidden/>
    <w:unhideWhenUsed/>
    <w:rsid w:val="001C5A33"/>
    <w:rPr>
      <w:sz w:val="16"/>
      <w:szCs w:val="16"/>
    </w:rPr>
  </w:style>
  <w:style w:type="paragraph" w:styleId="CommentText">
    <w:name w:val="annotation text"/>
    <w:basedOn w:val="Normal"/>
    <w:link w:val="CommentTextChar"/>
    <w:uiPriority w:val="99"/>
    <w:unhideWhenUsed/>
    <w:rsid w:val="001C5A33"/>
    <w:pPr>
      <w:spacing w:line="240" w:lineRule="auto"/>
    </w:pPr>
    <w:rPr>
      <w:sz w:val="20"/>
      <w:szCs w:val="20"/>
    </w:rPr>
  </w:style>
  <w:style w:type="character" w:customStyle="1" w:styleId="CommentTextChar">
    <w:name w:val="Comment Text Char"/>
    <w:basedOn w:val="DefaultParagraphFont"/>
    <w:link w:val="CommentText"/>
    <w:uiPriority w:val="99"/>
    <w:rsid w:val="001C5A3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C5A33"/>
    <w:rPr>
      <w:b/>
      <w:bCs/>
    </w:rPr>
  </w:style>
  <w:style w:type="character" w:customStyle="1" w:styleId="CommentSubjectChar">
    <w:name w:val="Comment Subject Char"/>
    <w:basedOn w:val="CommentTextChar"/>
    <w:link w:val="CommentSubject"/>
    <w:uiPriority w:val="99"/>
    <w:semiHidden/>
    <w:rsid w:val="001C5A33"/>
    <w:rPr>
      <w:b/>
      <w:bCs/>
      <w:kern w:val="0"/>
      <w:sz w:val="20"/>
      <w:szCs w:val="20"/>
      <w14:ligatures w14:val="none"/>
    </w:rPr>
  </w:style>
  <w:style w:type="paragraph" w:styleId="Revision">
    <w:name w:val="Revision"/>
    <w:hidden/>
    <w:uiPriority w:val="99"/>
    <w:semiHidden/>
    <w:rsid w:val="00F62122"/>
    <w:pPr>
      <w:spacing w:after="0" w:line="240" w:lineRule="auto"/>
    </w:pPr>
    <w:rPr>
      <w:kern w:val="0"/>
      <w:sz w:val="22"/>
      <w:szCs w:val="22"/>
      <w14:ligatures w14:val="none"/>
    </w:rPr>
  </w:style>
  <w:style w:type="paragraph" w:customStyle="1" w:styleId="subsection">
    <w:name w:val="subsection"/>
    <w:aliases w:val="ss"/>
    <w:basedOn w:val="Normal"/>
    <w:link w:val="subsectionChar"/>
    <w:rsid w:val="00893DE4"/>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893DE4"/>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893DE4"/>
    <w:rPr>
      <w:rFonts w:ascii="Times New Roman" w:eastAsia="Times New Roman" w:hAnsi="Times New Roman" w:cs="Times New Roman"/>
      <w:kern w:val="0"/>
      <w:sz w:val="22"/>
      <w:szCs w:val="20"/>
      <w:lang w:eastAsia="en-AU"/>
      <w14:ligatures w14:val="none"/>
    </w:rPr>
  </w:style>
  <w:style w:type="character" w:customStyle="1" w:styleId="paragraphChar">
    <w:name w:val="paragraph Char"/>
    <w:aliases w:val="a Char"/>
    <w:link w:val="paragraph"/>
    <w:rsid w:val="00893DE4"/>
    <w:rPr>
      <w:rFonts w:ascii="Times New Roman" w:eastAsia="Times New Roman" w:hAnsi="Times New Roman" w:cs="Times New Roman"/>
      <w:kern w:val="0"/>
      <w:sz w:val="22"/>
      <w:szCs w:val="20"/>
      <w:lang w:eastAsia="en-AU"/>
      <w14:ligatures w14:val="none"/>
    </w:rPr>
  </w:style>
  <w:style w:type="character" w:styleId="Mention">
    <w:name w:val="Mention"/>
    <w:basedOn w:val="DefaultParagraphFont"/>
    <w:uiPriority w:val="99"/>
    <w:unhideWhenUsed/>
    <w:rsid w:val="00A325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34482">
      <w:bodyDiv w:val="1"/>
      <w:marLeft w:val="0"/>
      <w:marRight w:val="0"/>
      <w:marTop w:val="0"/>
      <w:marBottom w:val="0"/>
      <w:divBdr>
        <w:top w:val="none" w:sz="0" w:space="0" w:color="auto"/>
        <w:left w:val="none" w:sz="0" w:space="0" w:color="auto"/>
        <w:bottom w:val="none" w:sz="0" w:space="0" w:color="auto"/>
        <w:right w:val="none" w:sz="0" w:space="0" w:color="auto"/>
      </w:divBdr>
    </w:div>
    <w:div w:id="80447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2398</Words>
  <Characters>13672</Characters>
  <Application>Microsoft Office Word</Application>
  <DocSecurity>0</DocSecurity>
  <Lines>113</Lines>
  <Paragraphs>32</Paragraphs>
  <ScaleCrop>false</ScaleCrop>
  <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2025-03-19T04:03:00Z</dcterms:created>
  <dcterms:modified xsi:type="dcterms:W3CDTF">2025-03-20T23:22:00Z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3bcc6b-73b7-4ef5-b413-c44cd14a40ad_Enabled">
    <vt:lpwstr>true</vt:lpwstr>
  </property>
  <property fmtid="{D5CDD505-2E9C-101B-9397-08002B2CF9AE}" pid="3" name="MSIP_Label_473bcc6b-73b7-4ef5-b413-c44cd14a40ad_SetDate">
    <vt:lpwstr>2025-03-19T04:04:09Z</vt:lpwstr>
  </property>
  <property fmtid="{D5CDD505-2E9C-101B-9397-08002B2CF9AE}" pid="4" name="MSIP_Label_473bcc6b-73b7-4ef5-b413-c44cd14a40ad_Method">
    <vt:lpwstr>Privileged</vt:lpwstr>
  </property>
  <property fmtid="{D5CDD505-2E9C-101B-9397-08002B2CF9AE}" pid="5" name="MSIP_Label_473bcc6b-73b7-4ef5-b413-c44cd14a40ad_Name">
    <vt:lpwstr>Official - NO MARKING</vt:lpwstr>
  </property>
  <property fmtid="{D5CDD505-2E9C-101B-9397-08002B2CF9AE}" pid="6" name="MSIP_Label_473bcc6b-73b7-4ef5-b413-c44cd14a40ad_SiteId">
    <vt:lpwstr>2be67eb7-400c-4b3f-a5a1-1258c0da0696</vt:lpwstr>
  </property>
  <property fmtid="{D5CDD505-2E9C-101B-9397-08002B2CF9AE}" pid="7" name="MSIP_Label_473bcc6b-73b7-4ef5-b413-c44cd14a40ad_ActionId">
    <vt:lpwstr>e8b48ebb-de9d-491b-ac40-04fd2a8bb5a0</vt:lpwstr>
  </property>
  <property fmtid="{D5CDD505-2E9C-101B-9397-08002B2CF9AE}" pid="8" name="MSIP_Label_473bcc6b-73b7-4ef5-b413-c44cd14a40ad_ContentBits">
    <vt:lpwstr>0</vt:lpwstr>
  </property>
  <property fmtid="{D5CDD505-2E9C-101B-9397-08002B2CF9AE}" pid="9" name="MSIP_Label_473bcc6b-73b7-4ef5-b413-c44cd14a40ad_Tag">
    <vt:lpwstr>10, 0, 1, 1</vt:lpwstr>
  </property>
</Properties>
</file>