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Pr="004D779C" w:rsidRDefault="0003444A" w:rsidP="00BA18D2">
      <w:pPr>
        <w:pStyle w:val="Title"/>
        <w:jc w:val="both"/>
        <w:rPr>
          <w:rFonts w:ascii="Times New Roman" w:hAnsi="Times New Roman" w:cs="Times New Roman"/>
        </w:rPr>
      </w:pPr>
      <w:r w:rsidRPr="004D779C">
        <w:rPr>
          <w:rFonts w:ascii="Times New Roman" w:hAnsi="Times New Roman" w:cs="Times New Roman"/>
        </w:rPr>
        <w:t>EXPLANATORY STATEMENT</w:t>
      </w:r>
    </w:p>
    <w:p w14:paraId="4DC1B7E5" w14:textId="77777777" w:rsidR="0003444A" w:rsidRPr="004D779C" w:rsidRDefault="0003444A" w:rsidP="00BA18D2">
      <w:pPr>
        <w:pStyle w:val="Title"/>
        <w:jc w:val="both"/>
        <w:rPr>
          <w:rFonts w:ascii="Times New Roman" w:hAnsi="Times New Roman" w:cs="Times New Roman"/>
        </w:rPr>
      </w:pPr>
    </w:p>
    <w:p w14:paraId="1BB8A954" w14:textId="07FE10BF" w:rsidR="0003444A" w:rsidRPr="004D779C" w:rsidRDefault="006664F4" w:rsidP="009A5EB6">
      <w:pPr>
        <w:pStyle w:val="Title"/>
        <w:spacing w:after="240"/>
        <w:jc w:val="both"/>
        <w:rPr>
          <w:rFonts w:ascii="Times New Roman" w:hAnsi="Times New Roman" w:cs="Times New Roman"/>
        </w:rPr>
      </w:pPr>
      <w:r w:rsidRPr="006664F4">
        <w:rPr>
          <w:rFonts w:ascii="Times New Roman" w:hAnsi="Times New Roman" w:cs="Times New Roman"/>
        </w:rPr>
        <w:t xml:space="preserve">Veterans’ Entitlements (Vehicle Assistance Scheme) </w:t>
      </w:r>
      <w:r w:rsidR="00DF7708">
        <w:rPr>
          <w:rFonts w:ascii="Times New Roman" w:hAnsi="Times New Roman" w:cs="Times New Roman"/>
        </w:rPr>
        <w:t xml:space="preserve">Determination </w:t>
      </w:r>
      <w:r w:rsidRPr="006664F4">
        <w:rPr>
          <w:rFonts w:ascii="Times New Roman" w:hAnsi="Times New Roman" w:cs="Times New Roman"/>
        </w:rPr>
        <w:t>202</w:t>
      </w:r>
      <w:r w:rsidR="00363897">
        <w:rPr>
          <w:rFonts w:ascii="Times New Roman" w:hAnsi="Times New Roman" w:cs="Times New Roman"/>
        </w:rPr>
        <w:t>5</w:t>
      </w:r>
    </w:p>
    <w:p w14:paraId="1644CCE4" w14:textId="77777777" w:rsidR="0003444A" w:rsidRPr="004D779C" w:rsidRDefault="0003444A" w:rsidP="009A5EB6">
      <w:pPr>
        <w:pStyle w:val="LDAmendHeading"/>
        <w:spacing w:after="120"/>
        <w:jc w:val="both"/>
        <w:rPr>
          <w:rFonts w:ascii="Times New Roman" w:hAnsi="Times New Roman"/>
        </w:rPr>
      </w:pPr>
      <w:r w:rsidRPr="004D779C">
        <w:rPr>
          <w:rFonts w:ascii="Times New Roman" w:hAnsi="Times New Roman"/>
        </w:rPr>
        <w:t>EMPOWERING PROVISION</w:t>
      </w:r>
    </w:p>
    <w:p w14:paraId="17A0A0F1" w14:textId="26341806" w:rsidR="00A60B85" w:rsidRPr="0007549D" w:rsidRDefault="00A60B85" w:rsidP="00BA18D2">
      <w:pPr>
        <w:pStyle w:val="LDBodytext"/>
        <w:spacing w:before="0" w:after="240"/>
        <w:jc w:val="both"/>
      </w:pPr>
      <w:r w:rsidRPr="0007549D">
        <w:rPr>
          <w:szCs w:val="22"/>
        </w:rPr>
        <w:t xml:space="preserve">The </w:t>
      </w:r>
      <w:bookmarkStart w:id="0" w:name="_Hlk176361708"/>
      <w:r>
        <w:rPr>
          <w:szCs w:val="22"/>
        </w:rPr>
        <w:t xml:space="preserve">Repatriation Commission </w:t>
      </w:r>
      <w:bookmarkEnd w:id="0"/>
      <w:r w:rsidR="006664F4">
        <w:rPr>
          <w:szCs w:val="22"/>
        </w:rPr>
        <w:t xml:space="preserve">and the Minister for Veterans’ Affairs </w:t>
      </w:r>
      <w:r w:rsidRPr="0007549D">
        <w:t>make this</w:t>
      </w:r>
      <w:r>
        <w:t xml:space="preserve"> instrument under </w:t>
      </w:r>
      <w:bookmarkStart w:id="1" w:name="_Hlk176361733"/>
      <w:r>
        <w:t>s</w:t>
      </w:r>
      <w:r w:rsidR="00C4130A">
        <w:t>ubs</w:t>
      </w:r>
      <w:r>
        <w:t>ection</w:t>
      </w:r>
      <w:r w:rsidR="00C4130A">
        <w:t>s</w:t>
      </w:r>
      <w:r>
        <w:t xml:space="preserve"> 105(1) </w:t>
      </w:r>
      <w:r w:rsidR="000D1E35">
        <w:t xml:space="preserve">and (10) </w:t>
      </w:r>
      <w:r w:rsidRPr="0007549D">
        <w:t xml:space="preserve">of the </w:t>
      </w:r>
      <w:r w:rsidRPr="00485EDD">
        <w:rPr>
          <w:i/>
          <w:iCs/>
        </w:rPr>
        <w:t>Veterans’ Entitlement</w:t>
      </w:r>
      <w:r w:rsidR="00C41F64">
        <w:rPr>
          <w:i/>
          <w:iCs/>
        </w:rPr>
        <w:t>s</w:t>
      </w:r>
      <w:r w:rsidRPr="00485EDD">
        <w:rPr>
          <w:i/>
          <w:iCs/>
        </w:rPr>
        <w:t xml:space="preserve"> Act </w:t>
      </w:r>
      <w:r>
        <w:rPr>
          <w:i/>
          <w:iCs/>
        </w:rPr>
        <w:t xml:space="preserve">1986 </w:t>
      </w:r>
      <w:r w:rsidRPr="0007549D">
        <w:t>(</w:t>
      </w:r>
      <w:r w:rsidRPr="00C17AE5">
        <w:t>the</w:t>
      </w:r>
      <w:r w:rsidRPr="00C64BDC">
        <w:rPr>
          <w:i/>
          <w:iCs/>
        </w:rPr>
        <w:t xml:space="preserve"> </w:t>
      </w:r>
      <w:r w:rsidRPr="005547BC">
        <w:rPr>
          <w:b/>
          <w:bCs/>
          <w:i/>
          <w:iCs/>
        </w:rPr>
        <w:t>Act</w:t>
      </w:r>
      <w:r w:rsidRPr="0007549D">
        <w:t>)</w:t>
      </w:r>
      <w:bookmarkEnd w:id="1"/>
      <w:r w:rsidRPr="0007549D">
        <w:rPr>
          <w:i/>
        </w:rPr>
        <w:t>.</w:t>
      </w:r>
    </w:p>
    <w:p w14:paraId="6C3482AD" w14:textId="77777777" w:rsidR="0003444A" w:rsidRPr="004D779C" w:rsidRDefault="0003444A" w:rsidP="009A5EB6">
      <w:pPr>
        <w:pStyle w:val="LDAmendHeading"/>
        <w:spacing w:after="120"/>
        <w:jc w:val="both"/>
        <w:rPr>
          <w:rFonts w:ascii="Times New Roman" w:hAnsi="Times New Roman"/>
        </w:rPr>
      </w:pPr>
      <w:r w:rsidRPr="004D779C">
        <w:rPr>
          <w:rFonts w:ascii="Times New Roman" w:hAnsi="Times New Roman"/>
        </w:rPr>
        <w:t>PURPOSE</w:t>
      </w:r>
    </w:p>
    <w:p w14:paraId="6AF1F03B" w14:textId="4C6C2EA5" w:rsidR="00A60B85" w:rsidRPr="00485EDD" w:rsidRDefault="00A60B85" w:rsidP="00BA18D2">
      <w:pPr>
        <w:spacing w:after="240" w:line="240"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instrument </w:t>
      </w:r>
      <w:r>
        <w:rPr>
          <w:rFonts w:ascii="Times New Roman" w:hAnsi="Times New Roman" w:cs="Times New Roman"/>
          <w:sz w:val="24"/>
          <w:szCs w:val="24"/>
        </w:rPr>
        <w:t xml:space="preserve">revokes schedule 1 to the </w:t>
      </w:r>
      <w:r w:rsidRPr="005547BC">
        <w:rPr>
          <w:rFonts w:ascii="Times New Roman" w:hAnsi="Times New Roman" w:cs="Times New Roman"/>
          <w:i/>
          <w:iCs/>
          <w:sz w:val="24"/>
          <w:szCs w:val="24"/>
        </w:rPr>
        <w:t>Veterans’ Affairs (Legislative Instrument Re-making Exercise) Instrument 2014</w:t>
      </w:r>
      <w:r>
        <w:rPr>
          <w:rFonts w:ascii="Times New Roman" w:hAnsi="Times New Roman" w:cs="Times New Roman"/>
          <w:sz w:val="24"/>
          <w:szCs w:val="24"/>
        </w:rPr>
        <w:t xml:space="preserve"> (the </w:t>
      </w:r>
      <w:r w:rsidRPr="007F2690">
        <w:rPr>
          <w:rFonts w:ascii="Times New Roman" w:hAnsi="Times New Roman" w:cs="Times New Roman"/>
          <w:b/>
          <w:bCs/>
          <w:i/>
          <w:iCs/>
          <w:sz w:val="24"/>
          <w:szCs w:val="24"/>
        </w:rPr>
        <w:t>2014 Instrument</w:t>
      </w:r>
      <w:r>
        <w:rPr>
          <w:rFonts w:ascii="Times New Roman" w:hAnsi="Times New Roman" w:cs="Times New Roman"/>
          <w:sz w:val="24"/>
          <w:szCs w:val="24"/>
        </w:rPr>
        <w:t xml:space="preserve">) and remakes it as a new standalone instrument ahead of its sunsetting date. Schedule 1 </w:t>
      </w:r>
      <w:r w:rsidRPr="00D841DA">
        <w:rPr>
          <w:rFonts w:ascii="Times New Roman" w:hAnsi="Times New Roman" w:cs="Times New Roman"/>
          <w:sz w:val="24"/>
          <w:szCs w:val="24"/>
        </w:rPr>
        <w:t xml:space="preserve">contains the </w:t>
      </w:r>
      <w:r w:rsidRPr="00D841DA">
        <w:rPr>
          <w:rFonts w:ascii="Times New Roman" w:hAnsi="Times New Roman" w:cs="Times New Roman"/>
          <w:i/>
          <w:color w:val="000000"/>
          <w:sz w:val="24"/>
          <w:szCs w:val="24"/>
        </w:rPr>
        <w:t>Vehicle Assistance Scheme</w:t>
      </w:r>
      <w:r w:rsidRPr="00D841DA">
        <w:rPr>
          <w:rFonts w:ascii="Times New Roman" w:hAnsi="Times New Roman" w:cs="Times New Roman"/>
          <w:i/>
          <w:iCs/>
          <w:sz w:val="24"/>
          <w:szCs w:val="24"/>
        </w:rPr>
        <w:t>.</w:t>
      </w:r>
      <w:r>
        <w:rPr>
          <w:rFonts w:ascii="Times New Roman" w:hAnsi="Times New Roman" w:cs="Times New Roman"/>
          <w:sz w:val="24"/>
          <w:szCs w:val="24"/>
        </w:rPr>
        <w:t xml:space="preserve">  </w:t>
      </w:r>
      <w:r w:rsidRPr="00485EDD">
        <w:rPr>
          <w:rFonts w:ascii="Times New Roman" w:hAnsi="Times New Roman" w:cs="Times New Roman"/>
          <w:sz w:val="24"/>
          <w:szCs w:val="24"/>
        </w:rPr>
        <w:t>On 1 April 20</w:t>
      </w:r>
      <w:r>
        <w:rPr>
          <w:rFonts w:ascii="Times New Roman" w:hAnsi="Times New Roman" w:cs="Times New Roman"/>
          <w:sz w:val="24"/>
          <w:szCs w:val="24"/>
        </w:rPr>
        <w:t>25</w:t>
      </w:r>
      <w:r w:rsidRPr="00485EDD">
        <w:rPr>
          <w:rFonts w:ascii="Times New Roman" w:hAnsi="Times New Roman" w:cs="Times New Roman"/>
          <w:sz w:val="24"/>
          <w:szCs w:val="24"/>
        </w:rPr>
        <w:t xml:space="preserve"> th</w:t>
      </w:r>
      <w:r>
        <w:rPr>
          <w:rFonts w:ascii="Times New Roman" w:hAnsi="Times New Roman" w:cs="Times New Roman"/>
          <w:sz w:val="24"/>
          <w:szCs w:val="24"/>
        </w:rPr>
        <w:t>at</w:t>
      </w:r>
      <w:r w:rsidRPr="00485EDD">
        <w:rPr>
          <w:rFonts w:ascii="Times New Roman" w:hAnsi="Times New Roman" w:cs="Times New Roman"/>
          <w:sz w:val="24"/>
          <w:szCs w:val="24"/>
        </w:rPr>
        <w:t xml:space="preserve"> instrument will “sunset” (expire) unless</w:t>
      </w:r>
      <w:r>
        <w:rPr>
          <w:rFonts w:ascii="Times New Roman" w:hAnsi="Times New Roman" w:cs="Times New Roman"/>
          <w:sz w:val="24"/>
          <w:szCs w:val="24"/>
        </w:rPr>
        <w:t xml:space="preserve"> it is</w:t>
      </w:r>
      <w:r w:rsidRPr="00485EDD">
        <w:rPr>
          <w:rFonts w:ascii="Times New Roman" w:hAnsi="Times New Roman" w:cs="Times New Roman"/>
          <w:sz w:val="24"/>
          <w:szCs w:val="24"/>
        </w:rPr>
        <w:t xml:space="preserve"> re-made.</w:t>
      </w:r>
    </w:p>
    <w:p w14:paraId="743F0A5E" w14:textId="77777777" w:rsidR="0003444A" w:rsidRPr="00EB5BD3" w:rsidRDefault="0003444A" w:rsidP="009A5EB6">
      <w:pPr>
        <w:pStyle w:val="LDAmendHeading"/>
        <w:spacing w:after="120"/>
        <w:jc w:val="both"/>
        <w:rPr>
          <w:rFonts w:ascii="Times New Roman" w:hAnsi="Times New Roman"/>
          <w:b w:val="0"/>
          <w:highlight w:val="yellow"/>
        </w:rPr>
      </w:pPr>
      <w:r w:rsidRPr="00AA2C2A">
        <w:rPr>
          <w:rFonts w:ascii="Times New Roman" w:hAnsi="Times New Roman"/>
        </w:rPr>
        <w:t>OVERVIEW</w:t>
      </w:r>
    </w:p>
    <w:p w14:paraId="57951770" w14:textId="13D70C14" w:rsidR="006664F4" w:rsidRPr="006664F4" w:rsidRDefault="00A60B85" w:rsidP="00BA18D2">
      <w:pPr>
        <w:spacing w:after="240" w:line="240" w:lineRule="auto"/>
        <w:jc w:val="both"/>
        <w:rPr>
          <w:rFonts w:ascii="Times New Roman" w:hAnsi="Times New Roman" w:cs="Times New Roman"/>
          <w:iCs/>
          <w:sz w:val="24"/>
          <w:szCs w:val="24"/>
          <w:lang w:eastAsia="en-AU"/>
        </w:rPr>
      </w:pPr>
      <w:r w:rsidRPr="006664F4">
        <w:rPr>
          <w:rFonts w:ascii="Times New Roman" w:hAnsi="Times New Roman" w:cs="Times New Roman"/>
          <w:bCs/>
          <w:sz w:val="24"/>
          <w:szCs w:val="24"/>
        </w:rPr>
        <w:t>S</w:t>
      </w:r>
      <w:r w:rsidR="00C17AE5">
        <w:rPr>
          <w:rFonts w:ascii="Times New Roman" w:hAnsi="Times New Roman" w:cs="Times New Roman"/>
          <w:bCs/>
          <w:sz w:val="24"/>
          <w:szCs w:val="24"/>
        </w:rPr>
        <w:t>ubs</w:t>
      </w:r>
      <w:r w:rsidRPr="006664F4">
        <w:rPr>
          <w:rFonts w:ascii="Times New Roman" w:hAnsi="Times New Roman" w:cs="Times New Roman"/>
          <w:bCs/>
          <w:sz w:val="24"/>
          <w:szCs w:val="24"/>
        </w:rPr>
        <w:t>ection</w:t>
      </w:r>
      <w:r w:rsidR="00C17AE5">
        <w:rPr>
          <w:rFonts w:ascii="Times New Roman" w:hAnsi="Times New Roman" w:cs="Times New Roman"/>
          <w:bCs/>
          <w:sz w:val="24"/>
          <w:szCs w:val="24"/>
        </w:rPr>
        <w:t>s</w:t>
      </w:r>
      <w:r w:rsidRPr="006664F4">
        <w:rPr>
          <w:rFonts w:ascii="Times New Roman" w:hAnsi="Times New Roman" w:cs="Times New Roman"/>
          <w:sz w:val="24"/>
          <w:szCs w:val="24"/>
        </w:rPr>
        <w:t xml:space="preserve"> 105(1)</w:t>
      </w:r>
      <w:r w:rsidR="000D1E35" w:rsidRPr="006664F4">
        <w:rPr>
          <w:rFonts w:ascii="Times New Roman" w:hAnsi="Times New Roman" w:cs="Times New Roman"/>
          <w:sz w:val="24"/>
          <w:szCs w:val="24"/>
        </w:rPr>
        <w:t xml:space="preserve"> and (10)</w:t>
      </w:r>
      <w:r w:rsidRPr="006664F4">
        <w:rPr>
          <w:rFonts w:ascii="Times New Roman" w:hAnsi="Times New Roman" w:cs="Times New Roman"/>
          <w:sz w:val="24"/>
          <w:szCs w:val="24"/>
        </w:rPr>
        <w:t xml:space="preserve"> of the Act provide that the Repatriation Commission </w:t>
      </w:r>
      <w:r w:rsidR="006664F4" w:rsidRPr="006664F4">
        <w:rPr>
          <w:rFonts w:ascii="Times New Roman" w:hAnsi="Times New Roman" w:cs="Times New Roman"/>
          <w:sz w:val="24"/>
          <w:szCs w:val="24"/>
        </w:rPr>
        <w:t xml:space="preserve">and Minister for Veterans’ Affairs </w:t>
      </w:r>
      <w:r w:rsidRPr="006664F4">
        <w:rPr>
          <w:rFonts w:ascii="Times New Roman" w:hAnsi="Times New Roman" w:cs="Times New Roman"/>
          <w:sz w:val="24"/>
          <w:szCs w:val="24"/>
        </w:rPr>
        <w:t xml:space="preserve">may determine </w:t>
      </w:r>
      <w:r w:rsidR="006664F4">
        <w:rPr>
          <w:rFonts w:ascii="Times New Roman" w:hAnsi="Times New Roman" w:cs="Times New Roman"/>
          <w:sz w:val="24"/>
          <w:szCs w:val="24"/>
        </w:rPr>
        <w:t xml:space="preserve">(in writing) </w:t>
      </w:r>
      <w:r w:rsidRPr="006664F4">
        <w:rPr>
          <w:rFonts w:ascii="Times New Roman" w:hAnsi="Times New Roman" w:cs="Times New Roman"/>
          <w:sz w:val="24"/>
          <w:szCs w:val="24"/>
        </w:rPr>
        <w:t xml:space="preserve">a scheme </w:t>
      </w:r>
      <w:r w:rsidR="006664F4" w:rsidRPr="006664F4">
        <w:rPr>
          <w:rFonts w:ascii="Times New Roman" w:hAnsi="Times New Roman" w:cs="Times New Roman"/>
          <w:sz w:val="24"/>
          <w:szCs w:val="24"/>
        </w:rPr>
        <w:t xml:space="preserve">to </w:t>
      </w:r>
      <w:r w:rsidR="006664F4" w:rsidRPr="006664F4">
        <w:rPr>
          <w:rFonts w:ascii="Times New Roman" w:hAnsi="Times New Roman" w:cs="Times New Roman"/>
          <w:iCs/>
          <w:sz w:val="24"/>
          <w:szCs w:val="24"/>
          <w:lang w:eastAsia="en-AU"/>
        </w:rPr>
        <w:t xml:space="preserve">assist eligible veterans with the provision of a suitable motor vehicle </w:t>
      </w:r>
      <w:r w:rsidR="006664F4">
        <w:rPr>
          <w:rFonts w:ascii="Times New Roman" w:hAnsi="Times New Roman" w:cs="Times New Roman"/>
          <w:iCs/>
          <w:sz w:val="24"/>
          <w:szCs w:val="24"/>
          <w:lang w:eastAsia="en-AU"/>
        </w:rPr>
        <w:t xml:space="preserve">and </w:t>
      </w:r>
      <w:r w:rsidR="006664F4" w:rsidRPr="006664F4">
        <w:rPr>
          <w:rFonts w:ascii="Times New Roman" w:hAnsi="Times New Roman" w:cs="Times New Roman"/>
          <w:iCs/>
          <w:sz w:val="24"/>
          <w:szCs w:val="24"/>
          <w:lang w:eastAsia="en-AU"/>
        </w:rPr>
        <w:t>assist</w:t>
      </w:r>
      <w:r w:rsidR="006664F4">
        <w:rPr>
          <w:rFonts w:ascii="Times New Roman" w:hAnsi="Times New Roman" w:cs="Times New Roman"/>
          <w:iCs/>
          <w:sz w:val="24"/>
          <w:szCs w:val="24"/>
          <w:lang w:eastAsia="en-AU"/>
        </w:rPr>
        <w:t>ance</w:t>
      </w:r>
      <w:r w:rsidR="006664F4" w:rsidRPr="006664F4">
        <w:rPr>
          <w:rFonts w:ascii="Times New Roman" w:hAnsi="Times New Roman" w:cs="Times New Roman"/>
          <w:iCs/>
          <w:sz w:val="24"/>
          <w:szCs w:val="24"/>
          <w:lang w:eastAsia="en-AU"/>
        </w:rPr>
        <w:t xml:space="preserve"> with the running, maintenance, and replacement of a motor vehicle under the </w:t>
      </w:r>
      <w:r w:rsidR="006664F4">
        <w:rPr>
          <w:rFonts w:ascii="Times New Roman" w:hAnsi="Times New Roman" w:cs="Times New Roman"/>
          <w:iCs/>
          <w:sz w:val="24"/>
          <w:szCs w:val="24"/>
          <w:lang w:eastAsia="en-AU"/>
        </w:rPr>
        <w:t>s</w:t>
      </w:r>
      <w:r w:rsidR="006664F4" w:rsidRPr="006664F4">
        <w:rPr>
          <w:rFonts w:ascii="Times New Roman" w:hAnsi="Times New Roman" w:cs="Times New Roman"/>
          <w:iCs/>
          <w:sz w:val="24"/>
          <w:szCs w:val="24"/>
          <w:lang w:eastAsia="en-AU"/>
        </w:rPr>
        <w:t>cheme.</w:t>
      </w:r>
    </w:p>
    <w:p w14:paraId="701D0F71" w14:textId="2E85CF10" w:rsidR="004160B2" w:rsidRPr="006664F4" w:rsidRDefault="004160B2" w:rsidP="00BA18D2">
      <w:pPr>
        <w:spacing w:after="240" w:line="240" w:lineRule="auto"/>
        <w:jc w:val="both"/>
        <w:rPr>
          <w:rFonts w:ascii="Times New Roman" w:hAnsi="Times New Roman" w:cs="Times New Roman"/>
          <w:bCs/>
          <w:sz w:val="24"/>
          <w:szCs w:val="24"/>
        </w:rPr>
      </w:pPr>
      <w:r w:rsidRPr="006664F4">
        <w:rPr>
          <w:rFonts w:ascii="Times New Roman" w:hAnsi="Times New Roman" w:cs="Times New Roman"/>
          <w:bCs/>
          <w:sz w:val="24"/>
          <w:szCs w:val="24"/>
        </w:rPr>
        <w:t xml:space="preserve">The purpose of the instrument is to set out </w:t>
      </w:r>
      <w:r w:rsidR="006664F4" w:rsidRPr="006664F4">
        <w:rPr>
          <w:rFonts w:ascii="Times New Roman" w:hAnsi="Times New Roman" w:cs="Times New Roman"/>
          <w:bCs/>
          <w:sz w:val="24"/>
          <w:szCs w:val="24"/>
        </w:rPr>
        <w:t>the parameters</w:t>
      </w:r>
      <w:r w:rsidR="006664F4">
        <w:rPr>
          <w:rFonts w:ascii="Times New Roman" w:hAnsi="Times New Roman" w:cs="Times New Roman"/>
          <w:bCs/>
          <w:sz w:val="24"/>
          <w:szCs w:val="24"/>
        </w:rPr>
        <w:t xml:space="preserve"> of the scheme</w:t>
      </w:r>
      <w:r w:rsidRPr="006664F4">
        <w:rPr>
          <w:rFonts w:ascii="Times New Roman" w:hAnsi="Times New Roman" w:cs="Times New Roman"/>
          <w:bCs/>
          <w:sz w:val="24"/>
          <w:szCs w:val="24"/>
        </w:rPr>
        <w:t>. </w:t>
      </w:r>
      <w:r w:rsidR="004536FD">
        <w:rPr>
          <w:rFonts w:ascii="Times New Roman" w:hAnsi="Times New Roman" w:cs="Times New Roman"/>
          <w:bCs/>
          <w:sz w:val="24"/>
          <w:szCs w:val="24"/>
        </w:rPr>
        <w:t xml:space="preserve">Under the scheme, </w:t>
      </w:r>
      <w:r w:rsidRPr="006664F4">
        <w:rPr>
          <w:rFonts w:ascii="Times New Roman" w:hAnsi="Times New Roman" w:cs="Times New Roman"/>
          <w:bCs/>
          <w:sz w:val="24"/>
          <w:szCs w:val="24"/>
        </w:rPr>
        <w:t xml:space="preserve">eligible veterans </w:t>
      </w:r>
      <w:r w:rsidR="004536FD">
        <w:rPr>
          <w:rFonts w:ascii="Times New Roman" w:hAnsi="Times New Roman" w:cs="Times New Roman"/>
          <w:bCs/>
          <w:sz w:val="24"/>
          <w:szCs w:val="24"/>
        </w:rPr>
        <w:t xml:space="preserve">may be provided </w:t>
      </w:r>
      <w:r w:rsidRPr="006664F4">
        <w:rPr>
          <w:rFonts w:ascii="Times New Roman" w:hAnsi="Times New Roman" w:cs="Times New Roman"/>
          <w:bCs/>
          <w:sz w:val="24"/>
          <w:szCs w:val="24"/>
        </w:rPr>
        <w:t xml:space="preserve">with </w:t>
      </w:r>
      <w:r w:rsidRPr="006664F4">
        <w:rPr>
          <w:rFonts w:ascii="Times New Roman" w:hAnsi="Times New Roman" w:cs="Times New Roman"/>
          <w:iCs/>
          <w:sz w:val="24"/>
          <w:szCs w:val="24"/>
          <w:lang w:eastAsia="en-AU"/>
        </w:rPr>
        <w:t>a suitable motor vehicle</w:t>
      </w:r>
      <w:r w:rsidR="004536FD">
        <w:rPr>
          <w:rFonts w:ascii="Times New Roman" w:hAnsi="Times New Roman" w:cs="Times New Roman"/>
          <w:iCs/>
          <w:sz w:val="24"/>
          <w:szCs w:val="24"/>
          <w:lang w:eastAsia="en-AU"/>
        </w:rPr>
        <w:t>,</w:t>
      </w:r>
      <w:r w:rsidRPr="006664F4">
        <w:rPr>
          <w:rFonts w:ascii="Times New Roman" w:hAnsi="Times New Roman" w:cs="Times New Roman"/>
          <w:iCs/>
          <w:sz w:val="24"/>
          <w:szCs w:val="24"/>
          <w:lang w:eastAsia="en-AU"/>
        </w:rPr>
        <w:t xml:space="preserve"> </w:t>
      </w:r>
      <w:r w:rsidR="004536FD">
        <w:rPr>
          <w:rFonts w:ascii="Times New Roman" w:hAnsi="Times New Roman" w:cs="Times New Roman"/>
          <w:iCs/>
          <w:sz w:val="24"/>
          <w:szCs w:val="24"/>
          <w:lang w:eastAsia="en-AU"/>
        </w:rPr>
        <w:t xml:space="preserve">financial </w:t>
      </w:r>
      <w:r w:rsidRPr="006664F4">
        <w:rPr>
          <w:rFonts w:ascii="Times New Roman" w:hAnsi="Times New Roman" w:cs="Times New Roman"/>
          <w:iCs/>
          <w:sz w:val="24"/>
          <w:szCs w:val="24"/>
          <w:lang w:eastAsia="en-AU"/>
        </w:rPr>
        <w:t xml:space="preserve">assistance </w:t>
      </w:r>
      <w:r w:rsidR="004536FD">
        <w:rPr>
          <w:rFonts w:ascii="Times New Roman" w:hAnsi="Times New Roman" w:cs="Times New Roman"/>
          <w:iCs/>
          <w:sz w:val="24"/>
          <w:szCs w:val="24"/>
          <w:lang w:eastAsia="en-AU"/>
        </w:rPr>
        <w:t xml:space="preserve">for </w:t>
      </w:r>
      <w:r w:rsidRPr="006664F4">
        <w:rPr>
          <w:rFonts w:ascii="Times New Roman" w:hAnsi="Times New Roman" w:cs="Times New Roman"/>
          <w:iCs/>
          <w:sz w:val="24"/>
          <w:szCs w:val="24"/>
          <w:lang w:eastAsia="en-AU"/>
        </w:rPr>
        <w:t>running</w:t>
      </w:r>
      <w:r w:rsidR="004536FD">
        <w:rPr>
          <w:rFonts w:ascii="Times New Roman" w:hAnsi="Times New Roman" w:cs="Times New Roman"/>
          <w:iCs/>
          <w:sz w:val="24"/>
          <w:szCs w:val="24"/>
          <w:lang w:eastAsia="en-AU"/>
        </w:rPr>
        <w:t xml:space="preserve"> and</w:t>
      </w:r>
      <w:r w:rsidRPr="006664F4">
        <w:rPr>
          <w:rFonts w:ascii="Times New Roman" w:hAnsi="Times New Roman" w:cs="Times New Roman"/>
          <w:iCs/>
          <w:sz w:val="24"/>
          <w:szCs w:val="24"/>
          <w:lang w:eastAsia="en-AU"/>
        </w:rPr>
        <w:t xml:space="preserve"> maintenance</w:t>
      </w:r>
      <w:r w:rsidR="004536FD">
        <w:rPr>
          <w:rFonts w:ascii="Times New Roman" w:hAnsi="Times New Roman" w:cs="Times New Roman"/>
          <w:iCs/>
          <w:sz w:val="24"/>
          <w:szCs w:val="24"/>
          <w:lang w:eastAsia="en-AU"/>
        </w:rPr>
        <w:t xml:space="preserve"> of the vehicle</w:t>
      </w:r>
      <w:r w:rsidRPr="006664F4">
        <w:rPr>
          <w:rFonts w:ascii="Times New Roman" w:hAnsi="Times New Roman" w:cs="Times New Roman"/>
          <w:iCs/>
          <w:sz w:val="24"/>
          <w:szCs w:val="24"/>
          <w:lang w:eastAsia="en-AU"/>
        </w:rPr>
        <w:t xml:space="preserve">, and </w:t>
      </w:r>
      <w:r w:rsidR="004536FD">
        <w:rPr>
          <w:rFonts w:ascii="Times New Roman" w:hAnsi="Times New Roman" w:cs="Times New Roman"/>
          <w:iCs/>
          <w:sz w:val="24"/>
          <w:szCs w:val="24"/>
          <w:lang w:eastAsia="en-AU"/>
        </w:rPr>
        <w:t xml:space="preserve">a </w:t>
      </w:r>
      <w:r w:rsidRPr="006664F4">
        <w:rPr>
          <w:rFonts w:ascii="Times New Roman" w:hAnsi="Times New Roman" w:cs="Times New Roman"/>
          <w:iCs/>
          <w:sz w:val="24"/>
          <w:szCs w:val="24"/>
          <w:lang w:eastAsia="en-AU"/>
        </w:rPr>
        <w:t>replacement motor vehicle</w:t>
      </w:r>
      <w:r w:rsidRPr="006664F4">
        <w:rPr>
          <w:rFonts w:ascii="Times New Roman" w:hAnsi="Times New Roman" w:cs="Times New Roman"/>
          <w:bCs/>
          <w:sz w:val="24"/>
          <w:szCs w:val="24"/>
        </w:rPr>
        <w:t xml:space="preserve">. </w:t>
      </w:r>
    </w:p>
    <w:p w14:paraId="39D10FE8" w14:textId="34D5C22D" w:rsidR="00E7733C" w:rsidRPr="00E7733C" w:rsidRDefault="00C17AE5" w:rsidP="00C17AE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485EDD">
        <w:rPr>
          <w:rFonts w:ascii="Times New Roman" w:hAnsi="Times New Roman" w:cs="Times New Roman"/>
          <w:sz w:val="24"/>
          <w:szCs w:val="24"/>
        </w:rPr>
        <w:t>he instrument ha</w:t>
      </w:r>
      <w:r>
        <w:rPr>
          <w:rFonts w:ascii="Times New Roman" w:hAnsi="Times New Roman" w:cs="Times New Roman"/>
          <w:sz w:val="24"/>
          <w:szCs w:val="24"/>
        </w:rPr>
        <w:t>s</w:t>
      </w:r>
      <w:r w:rsidRPr="00485EDD">
        <w:rPr>
          <w:rFonts w:ascii="Times New Roman" w:hAnsi="Times New Roman" w:cs="Times New Roman"/>
          <w:sz w:val="24"/>
          <w:szCs w:val="24"/>
        </w:rPr>
        <w:t xml:space="preserve"> been re-made</w:t>
      </w:r>
      <w:r>
        <w:rPr>
          <w:rFonts w:ascii="Times New Roman" w:hAnsi="Times New Roman" w:cs="Times New Roman"/>
          <w:sz w:val="24"/>
          <w:szCs w:val="24"/>
        </w:rPr>
        <w:t xml:space="preserve"> with no substantive changes from schedule 1 to the 2014 Instrument</w:t>
      </w:r>
      <w:r w:rsidRPr="00485EDD">
        <w:rPr>
          <w:rFonts w:ascii="Times New Roman" w:hAnsi="Times New Roman" w:cs="Times New Roman"/>
          <w:sz w:val="24"/>
          <w:szCs w:val="24"/>
        </w:rPr>
        <w:t>.</w:t>
      </w:r>
      <w:r>
        <w:rPr>
          <w:rFonts w:ascii="Times New Roman" w:hAnsi="Times New Roman" w:cs="Times New Roman"/>
          <w:sz w:val="24"/>
          <w:szCs w:val="24"/>
        </w:rPr>
        <w:t xml:space="preserve"> M</w:t>
      </w:r>
      <w:r w:rsidR="00E7733C" w:rsidRPr="00E7733C">
        <w:rPr>
          <w:rFonts w:ascii="Times New Roman" w:hAnsi="Times New Roman" w:cs="Times New Roman"/>
          <w:sz w:val="24"/>
          <w:szCs w:val="24"/>
        </w:rPr>
        <w:t>inor technical changes have been made to the drafting of schedule </w:t>
      </w:r>
      <w:r w:rsidR="00E7733C">
        <w:rPr>
          <w:rFonts w:ascii="Times New Roman" w:hAnsi="Times New Roman" w:cs="Times New Roman"/>
          <w:sz w:val="24"/>
          <w:szCs w:val="24"/>
        </w:rPr>
        <w:t>1</w:t>
      </w:r>
      <w:r w:rsidR="00E7733C" w:rsidRPr="00E7733C">
        <w:rPr>
          <w:rFonts w:ascii="Times New Roman" w:hAnsi="Times New Roman" w:cs="Times New Roman"/>
          <w:sz w:val="24"/>
          <w:szCs w:val="24"/>
        </w:rPr>
        <w:t xml:space="preserve"> to the 2014 Instrument</w:t>
      </w:r>
      <w:r>
        <w:rPr>
          <w:rFonts w:ascii="Times New Roman" w:hAnsi="Times New Roman" w:cs="Times New Roman"/>
          <w:sz w:val="24"/>
          <w:szCs w:val="24"/>
        </w:rPr>
        <w:t xml:space="preserve">. </w:t>
      </w:r>
    </w:p>
    <w:p w14:paraId="3C4A66B8" w14:textId="77777777" w:rsidR="0003444A" w:rsidRPr="004D779C" w:rsidRDefault="0003444A" w:rsidP="009A5EB6">
      <w:pPr>
        <w:pStyle w:val="LDAmendHeading"/>
        <w:spacing w:after="120"/>
        <w:jc w:val="both"/>
        <w:rPr>
          <w:rFonts w:ascii="Times New Roman" w:hAnsi="Times New Roman"/>
        </w:rPr>
      </w:pPr>
      <w:r w:rsidRPr="004D779C">
        <w:rPr>
          <w:rFonts w:ascii="Times New Roman" w:hAnsi="Times New Roman"/>
        </w:rPr>
        <w:t>EXPLANATION OF PROVISIONS</w:t>
      </w:r>
    </w:p>
    <w:p w14:paraId="0B4C626D" w14:textId="4472A424" w:rsidR="004160B2" w:rsidRDefault="004160B2" w:rsidP="00BA18D2">
      <w:pPr>
        <w:spacing w:after="240" w:line="240" w:lineRule="auto"/>
        <w:jc w:val="both"/>
        <w:rPr>
          <w:rFonts w:ascii="Times New Roman" w:hAnsi="Times New Roman" w:cs="Times New Roman"/>
          <w:sz w:val="24"/>
          <w:szCs w:val="24"/>
        </w:rPr>
      </w:pPr>
      <w:r w:rsidRPr="000A14F2">
        <w:rPr>
          <w:rFonts w:ascii="Times New Roman" w:hAnsi="Times New Roman" w:cs="Times New Roman"/>
          <w:b/>
          <w:bCs/>
          <w:sz w:val="24"/>
          <w:szCs w:val="24"/>
        </w:rPr>
        <w:t xml:space="preserve">Part </w:t>
      </w:r>
      <w:r>
        <w:rPr>
          <w:rFonts w:ascii="Times New Roman" w:hAnsi="Times New Roman" w:cs="Times New Roman"/>
          <w:b/>
          <w:bCs/>
          <w:sz w:val="24"/>
          <w:szCs w:val="24"/>
        </w:rPr>
        <w:t>1</w:t>
      </w:r>
      <w:r w:rsidRPr="000A14F2">
        <w:rPr>
          <w:rFonts w:ascii="Times New Roman" w:hAnsi="Times New Roman" w:cs="Times New Roman"/>
          <w:sz w:val="24"/>
          <w:szCs w:val="24"/>
        </w:rPr>
        <w:t xml:space="preserve"> deals with </w:t>
      </w:r>
      <w:r>
        <w:rPr>
          <w:rFonts w:ascii="Times New Roman" w:hAnsi="Times New Roman" w:cs="Times New Roman"/>
          <w:sz w:val="24"/>
          <w:szCs w:val="24"/>
        </w:rPr>
        <w:t>preliminary matters.</w:t>
      </w:r>
      <w:r w:rsidR="00BA18D2">
        <w:rPr>
          <w:rFonts w:ascii="Times New Roman" w:hAnsi="Times New Roman" w:cs="Times New Roman"/>
          <w:sz w:val="24"/>
          <w:szCs w:val="24"/>
        </w:rPr>
        <w:t xml:space="preserve"> </w:t>
      </w:r>
    </w:p>
    <w:p w14:paraId="613B48A3" w14:textId="42CFB20B" w:rsidR="00C17AE5" w:rsidRDefault="00126436" w:rsidP="00BA18D2">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00C17AE5" w:rsidRPr="00C17AE5">
        <w:rPr>
          <w:rFonts w:ascii="Times New Roman" w:hAnsi="Times New Roman" w:cs="Times New Roman"/>
          <w:b/>
          <w:bCs/>
          <w:sz w:val="24"/>
          <w:szCs w:val="24"/>
        </w:rPr>
        <w:t> 1.1</w:t>
      </w:r>
      <w:r w:rsidR="00C17AE5">
        <w:rPr>
          <w:rFonts w:ascii="Times New Roman" w:hAnsi="Times New Roman" w:cs="Times New Roman"/>
          <w:sz w:val="24"/>
          <w:szCs w:val="24"/>
        </w:rPr>
        <w:t xml:space="preserve"> specifies the name of the instrument. </w:t>
      </w:r>
    </w:p>
    <w:p w14:paraId="2D08F04D" w14:textId="03FD496A" w:rsidR="00C17AE5" w:rsidRDefault="00126436" w:rsidP="00BA18D2">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C17AE5">
        <w:rPr>
          <w:rFonts w:ascii="Times New Roman" w:hAnsi="Times New Roman" w:cs="Times New Roman"/>
          <w:b/>
          <w:bCs/>
          <w:sz w:val="24"/>
          <w:szCs w:val="24"/>
        </w:rPr>
        <w:t xml:space="preserve"> </w:t>
      </w:r>
      <w:r w:rsidR="00C17AE5" w:rsidRPr="00C17AE5">
        <w:rPr>
          <w:rFonts w:ascii="Times New Roman" w:hAnsi="Times New Roman" w:cs="Times New Roman"/>
          <w:b/>
          <w:bCs/>
          <w:sz w:val="24"/>
          <w:szCs w:val="24"/>
        </w:rPr>
        <w:t>1.2</w:t>
      </w:r>
      <w:r w:rsidR="00C17AE5">
        <w:rPr>
          <w:rFonts w:ascii="Times New Roman" w:hAnsi="Times New Roman" w:cs="Times New Roman"/>
          <w:sz w:val="24"/>
          <w:szCs w:val="24"/>
        </w:rPr>
        <w:t xml:space="preserve"> </w:t>
      </w:r>
      <w:r w:rsidR="00291C29">
        <w:rPr>
          <w:rFonts w:ascii="Times New Roman" w:hAnsi="Times New Roman" w:cs="Times New Roman"/>
          <w:sz w:val="24"/>
          <w:szCs w:val="24"/>
        </w:rPr>
        <w:t xml:space="preserve">specifies that the instrument will commence the day after it is registered.  </w:t>
      </w:r>
    </w:p>
    <w:p w14:paraId="080409A0" w14:textId="26F61D62" w:rsidR="00C17AE5" w:rsidRPr="00E7733C" w:rsidRDefault="00126436" w:rsidP="00C17AE5">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C17AE5">
        <w:rPr>
          <w:rFonts w:ascii="Times New Roman" w:hAnsi="Times New Roman" w:cs="Times New Roman"/>
          <w:b/>
          <w:bCs/>
          <w:sz w:val="24"/>
          <w:szCs w:val="24"/>
        </w:rPr>
        <w:t xml:space="preserve"> </w:t>
      </w:r>
      <w:r w:rsidR="00C17AE5" w:rsidRPr="00C17AE5">
        <w:rPr>
          <w:rFonts w:ascii="Times New Roman" w:hAnsi="Times New Roman" w:cs="Times New Roman"/>
          <w:b/>
          <w:bCs/>
          <w:sz w:val="24"/>
          <w:szCs w:val="24"/>
        </w:rPr>
        <w:t>1.3</w:t>
      </w:r>
      <w:r w:rsidR="00C17AE5">
        <w:rPr>
          <w:rFonts w:ascii="Times New Roman" w:hAnsi="Times New Roman" w:cs="Times New Roman"/>
          <w:sz w:val="24"/>
          <w:szCs w:val="24"/>
        </w:rPr>
        <w:t xml:space="preserve"> specifies the </w:t>
      </w:r>
      <w:r w:rsidR="00C17AE5" w:rsidRPr="00E7733C">
        <w:rPr>
          <w:rFonts w:ascii="Times New Roman" w:hAnsi="Times New Roman" w:cs="Times New Roman"/>
          <w:sz w:val="24"/>
          <w:szCs w:val="24"/>
        </w:rPr>
        <w:t xml:space="preserve">provision </w:t>
      </w:r>
      <w:r w:rsidR="00C17AE5">
        <w:rPr>
          <w:rFonts w:ascii="Times New Roman" w:hAnsi="Times New Roman" w:cs="Times New Roman"/>
          <w:sz w:val="24"/>
          <w:szCs w:val="24"/>
        </w:rPr>
        <w:t xml:space="preserve">giving authority to make the instrument. </w:t>
      </w:r>
    </w:p>
    <w:p w14:paraId="1DF20290" w14:textId="68783F8E" w:rsidR="00C17AE5" w:rsidRDefault="00126436" w:rsidP="00C17AE5">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C17AE5">
        <w:rPr>
          <w:rFonts w:ascii="Times New Roman" w:hAnsi="Times New Roman" w:cs="Times New Roman"/>
          <w:b/>
          <w:bCs/>
          <w:sz w:val="24"/>
          <w:szCs w:val="24"/>
        </w:rPr>
        <w:t xml:space="preserve"> </w:t>
      </w:r>
      <w:r w:rsidR="00C17AE5" w:rsidRPr="00C17AE5">
        <w:rPr>
          <w:rFonts w:ascii="Times New Roman" w:hAnsi="Times New Roman" w:cs="Times New Roman"/>
          <w:b/>
          <w:bCs/>
          <w:sz w:val="24"/>
          <w:szCs w:val="24"/>
        </w:rPr>
        <w:t>1.4</w:t>
      </w:r>
      <w:r w:rsidR="00C17AE5">
        <w:rPr>
          <w:rFonts w:ascii="Times New Roman" w:hAnsi="Times New Roman" w:cs="Times New Roman"/>
          <w:sz w:val="24"/>
          <w:szCs w:val="24"/>
        </w:rPr>
        <w:t xml:space="preserve"> </w:t>
      </w:r>
      <w:r w:rsidR="00C17AE5" w:rsidRPr="00E7733C">
        <w:rPr>
          <w:rFonts w:ascii="Times New Roman" w:hAnsi="Times New Roman" w:cs="Times New Roman"/>
          <w:sz w:val="24"/>
          <w:szCs w:val="24"/>
        </w:rPr>
        <w:t>repeal</w:t>
      </w:r>
      <w:r w:rsidR="00C17AE5">
        <w:rPr>
          <w:rFonts w:ascii="Times New Roman" w:hAnsi="Times New Roman" w:cs="Times New Roman"/>
          <w:sz w:val="24"/>
          <w:szCs w:val="24"/>
        </w:rPr>
        <w:t>s</w:t>
      </w:r>
      <w:r w:rsidR="00C17AE5" w:rsidRPr="00E7733C">
        <w:rPr>
          <w:rFonts w:ascii="Times New Roman" w:hAnsi="Times New Roman" w:cs="Times New Roman"/>
          <w:sz w:val="24"/>
          <w:szCs w:val="24"/>
        </w:rPr>
        <w:t xml:space="preserve"> </w:t>
      </w:r>
      <w:r w:rsidR="00C17AE5">
        <w:rPr>
          <w:rFonts w:ascii="Times New Roman" w:hAnsi="Times New Roman" w:cs="Times New Roman"/>
          <w:sz w:val="24"/>
          <w:szCs w:val="24"/>
        </w:rPr>
        <w:t>schedule 1 to the 2014 instrument. S</w:t>
      </w:r>
      <w:r w:rsidR="00C17AE5" w:rsidRPr="00E7733C">
        <w:rPr>
          <w:rFonts w:ascii="Times New Roman" w:hAnsi="Times New Roman" w:cs="Times New Roman"/>
          <w:sz w:val="24"/>
          <w:szCs w:val="24"/>
        </w:rPr>
        <w:t>ection</w:t>
      </w:r>
      <w:r w:rsidR="00C17AE5">
        <w:rPr>
          <w:rFonts w:ascii="Times New Roman" w:hAnsi="Times New Roman" w:cs="Times New Roman"/>
          <w:sz w:val="24"/>
          <w:szCs w:val="24"/>
        </w:rPr>
        <w:t xml:space="preserve"> 1.4 </w:t>
      </w:r>
      <w:r w:rsidR="00C17AE5" w:rsidRPr="00E7733C">
        <w:rPr>
          <w:rFonts w:ascii="Times New Roman" w:hAnsi="Times New Roman" w:cs="Times New Roman"/>
          <w:sz w:val="24"/>
          <w:szCs w:val="24"/>
        </w:rPr>
        <w:t xml:space="preserve">will be automatically repealed under section 48C of the </w:t>
      </w:r>
      <w:r w:rsidR="00C17AE5" w:rsidRPr="00C17AE5">
        <w:rPr>
          <w:rFonts w:ascii="Times New Roman" w:hAnsi="Times New Roman" w:cs="Times New Roman"/>
          <w:i/>
          <w:iCs/>
          <w:sz w:val="24"/>
          <w:szCs w:val="24"/>
        </w:rPr>
        <w:t>Legislation Act 200</w:t>
      </w:r>
      <w:r w:rsidR="001957D1">
        <w:rPr>
          <w:rFonts w:ascii="Times New Roman" w:hAnsi="Times New Roman" w:cs="Times New Roman"/>
          <w:i/>
          <w:iCs/>
          <w:sz w:val="24"/>
          <w:szCs w:val="24"/>
        </w:rPr>
        <w:t xml:space="preserve">3 </w:t>
      </w:r>
      <w:r w:rsidR="001957D1">
        <w:rPr>
          <w:rFonts w:ascii="Times New Roman" w:hAnsi="Times New Roman" w:cs="Times New Roman"/>
          <w:sz w:val="24"/>
          <w:szCs w:val="24"/>
        </w:rPr>
        <w:t>after commencement</w:t>
      </w:r>
      <w:r w:rsidR="00C17AE5">
        <w:rPr>
          <w:rFonts w:ascii="Times New Roman" w:hAnsi="Times New Roman" w:cs="Times New Roman"/>
          <w:sz w:val="24"/>
          <w:szCs w:val="24"/>
        </w:rPr>
        <w:t xml:space="preserve">. </w:t>
      </w:r>
    </w:p>
    <w:p w14:paraId="5728F6A6" w14:textId="714F17F7" w:rsidR="0003444A" w:rsidRDefault="000D1E35" w:rsidP="00C17AE5">
      <w:pPr>
        <w:spacing w:after="240"/>
        <w:jc w:val="both"/>
        <w:rPr>
          <w:rFonts w:ascii="Times New Roman" w:hAnsi="Times New Roman" w:cs="Times New Roman"/>
          <w:sz w:val="24"/>
          <w:szCs w:val="24"/>
        </w:rPr>
      </w:pPr>
      <w:r>
        <w:rPr>
          <w:rFonts w:ascii="Times New Roman" w:hAnsi="Times New Roman" w:cs="Times New Roman"/>
          <w:b/>
          <w:sz w:val="24"/>
          <w:szCs w:val="24"/>
        </w:rPr>
        <w:t>Part</w:t>
      </w:r>
      <w:r w:rsidR="0003444A" w:rsidRPr="004D779C">
        <w:rPr>
          <w:rFonts w:ascii="Times New Roman" w:hAnsi="Times New Roman" w:cs="Times New Roman"/>
          <w:b/>
          <w:sz w:val="24"/>
          <w:szCs w:val="24"/>
        </w:rPr>
        <w:t xml:space="preserve"> 2</w:t>
      </w:r>
      <w:r w:rsidR="0003444A" w:rsidRPr="004D779C">
        <w:rPr>
          <w:rFonts w:ascii="Times New Roman" w:hAnsi="Times New Roman" w:cs="Times New Roman"/>
          <w:sz w:val="24"/>
          <w:szCs w:val="24"/>
        </w:rPr>
        <w:t xml:space="preserve"> </w:t>
      </w:r>
      <w:r>
        <w:rPr>
          <w:rFonts w:ascii="Times New Roman" w:hAnsi="Times New Roman" w:cs="Times New Roman"/>
          <w:sz w:val="24"/>
          <w:szCs w:val="24"/>
        </w:rPr>
        <w:t>deals with the purpose</w:t>
      </w:r>
      <w:r w:rsidR="00C028E1">
        <w:rPr>
          <w:rFonts w:ascii="Times New Roman" w:hAnsi="Times New Roman" w:cs="Times New Roman"/>
          <w:sz w:val="24"/>
          <w:szCs w:val="24"/>
        </w:rPr>
        <w:t xml:space="preserve"> and </w:t>
      </w:r>
      <w:r>
        <w:rPr>
          <w:rFonts w:ascii="Times New Roman" w:hAnsi="Times New Roman" w:cs="Times New Roman"/>
          <w:sz w:val="24"/>
          <w:szCs w:val="24"/>
        </w:rPr>
        <w:t>general operation</w:t>
      </w:r>
      <w:r w:rsidR="00C028E1">
        <w:rPr>
          <w:rFonts w:ascii="Times New Roman" w:hAnsi="Times New Roman" w:cs="Times New Roman"/>
          <w:sz w:val="24"/>
          <w:szCs w:val="24"/>
        </w:rPr>
        <w:t xml:space="preserve"> of the scheme including eligibility, the making of </w:t>
      </w:r>
      <w:r>
        <w:rPr>
          <w:rFonts w:ascii="Times New Roman" w:hAnsi="Times New Roman" w:cs="Times New Roman"/>
          <w:sz w:val="24"/>
          <w:szCs w:val="24"/>
        </w:rPr>
        <w:t>applications</w:t>
      </w:r>
      <w:r w:rsidR="00C028E1">
        <w:rPr>
          <w:rFonts w:ascii="Times New Roman" w:hAnsi="Times New Roman" w:cs="Times New Roman"/>
          <w:sz w:val="24"/>
          <w:szCs w:val="24"/>
        </w:rPr>
        <w:t>,</w:t>
      </w:r>
      <w:r>
        <w:rPr>
          <w:rFonts w:ascii="Times New Roman" w:hAnsi="Times New Roman" w:cs="Times New Roman"/>
          <w:sz w:val="24"/>
          <w:szCs w:val="24"/>
        </w:rPr>
        <w:t xml:space="preserve"> and disqualifications under the scheme</w:t>
      </w:r>
      <w:r w:rsidR="0003444A" w:rsidRPr="004D779C">
        <w:rPr>
          <w:rFonts w:ascii="Times New Roman" w:hAnsi="Times New Roman" w:cs="Times New Roman"/>
          <w:sz w:val="24"/>
          <w:szCs w:val="24"/>
        </w:rPr>
        <w:t>.</w:t>
      </w:r>
      <w:r w:rsidR="00291C29">
        <w:rPr>
          <w:rFonts w:ascii="Times New Roman" w:hAnsi="Times New Roman" w:cs="Times New Roman"/>
          <w:sz w:val="24"/>
          <w:szCs w:val="24"/>
        </w:rPr>
        <w:t xml:space="preserve"> </w:t>
      </w:r>
    </w:p>
    <w:p w14:paraId="698EEED9" w14:textId="7B83A27B" w:rsidR="00291C29" w:rsidRDefault="00126436" w:rsidP="00C17AE5">
      <w:pPr>
        <w:spacing w:after="240"/>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2.1.1</w:t>
      </w:r>
      <w:r w:rsidR="00291C29">
        <w:rPr>
          <w:rFonts w:ascii="Times New Roman" w:hAnsi="Times New Roman" w:cs="Times New Roman"/>
          <w:sz w:val="24"/>
          <w:szCs w:val="24"/>
        </w:rPr>
        <w:t xml:space="preserve"> sets out the purpose of the scheme. </w:t>
      </w:r>
    </w:p>
    <w:p w14:paraId="0AA05338" w14:textId="23EAA333" w:rsidR="00291C29" w:rsidRDefault="00126436" w:rsidP="00C17AE5">
      <w:pPr>
        <w:spacing w:after="240"/>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2.2.1</w:t>
      </w:r>
      <w:r w:rsidR="00291C29">
        <w:rPr>
          <w:rFonts w:ascii="Times New Roman" w:hAnsi="Times New Roman" w:cs="Times New Roman"/>
          <w:sz w:val="24"/>
          <w:szCs w:val="24"/>
        </w:rPr>
        <w:t xml:space="preserve"> defines terms used in the instrument. </w:t>
      </w:r>
    </w:p>
    <w:p w14:paraId="17218CB8" w14:textId="1C848B8F" w:rsidR="00291C29" w:rsidRDefault="00126436" w:rsidP="00C17AE5">
      <w:pPr>
        <w:spacing w:after="240"/>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2.2.2</w:t>
      </w:r>
      <w:r w:rsidR="00291C29">
        <w:rPr>
          <w:rFonts w:ascii="Times New Roman" w:hAnsi="Times New Roman" w:cs="Times New Roman"/>
          <w:sz w:val="24"/>
          <w:szCs w:val="24"/>
        </w:rPr>
        <w:t xml:space="preserve"> specifies that a note </w:t>
      </w:r>
      <w:r>
        <w:rPr>
          <w:rFonts w:ascii="Times New Roman" w:hAnsi="Times New Roman" w:cs="Times New Roman"/>
          <w:sz w:val="24"/>
          <w:szCs w:val="24"/>
        </w:rPr>
        <w:t xml:space="preserve">in the instrument </w:t>
      </w:r>
      <w:r w:rsidR="00291C29">
        <w:rPr>
          <w:rFonts w:ascii="Times New Roman" w:hAnsi="Times New Roman" w:cs="Times New Roman"/>
          <w:sz w:val="24"/>
          <w:szCs w:val="24"/>
        </w:rPr>
        <w:t xml:space="preserve">is taken to be part of the provision that it follows. </w:t>
      </w:r>
    </w:p>
    <w:p w14:paraId="2C5E4249" w14:textId="50BA776E" w:rsidR="00291C29" w:rsidRP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2.3.1</w:t>
      </w:r>
      <w:r w:rsidR="00291C29" w:rsidRPr="00291C29">
        <w:rPr>
          <w:rFonts w:ascii="Times New Roman" w:hAnsi="Times New Roman" w:cs="Times New Roman"/>
          <w:sz w:val="24"/>
          <w:szCs w:val="24"/>
        </w:rPr>
        <w:t xml:space="preserve"> </w:t>
      </w:r>
      <w:r>
        <w:rPr>
          <w:rFonts w:ascii="Times New Roman" w:hAnsi="Times New Roman" w:cs="Times New Roman"/>
          <w:sz w:val="24"/>
          <w:szCs w:val="24"/>
        </w:rPr>
        <w:t xml:space="preserve">specifies the types of financial assistance available under the scheme. </w:t>
      </w:r>
    </w:p>
    <w:p w14:paraId="4F38F472" w14:textId="6F23EFFC" w:rsid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2.4.1</w:t>
      </w:r>
      <w:r w:rsidR="00291C29">
        <w:rPr>
          <w:rFonts w:ascii="Times New Roman" w:hAnsi="Times New Roman" w:cs="Times New Roman"/>
          <w:sz w:val="24"/>
          <w:szCs w:val="24"/>
        </w:rPr>
        <w:t xml:space="preserve"> </w:t>
      </w:r>
      <w:r>
        <w:rPr>
          <w:rFonts w:ascii="Times New Roman" w:hAnsi="Times New Roman" w:cs="Times New Roman"/>
          <w:sz w:val="24"/>
          <w:szCs w:val="24"/>
        </w:rPr>
        <w:t xml:space="preserve">specifies that an eligible veteran under paragraph 3.1.1 may apply under the scheme in the approved form. </w:t>
      </w:r>
    </w:p>
    <w:p w14:paraId="1CE1F31E" w14:textId="3FFD2FEA" w:rsid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2.4.2</w:t>
      </w:r>
      <w:r w:rsidR="00291C29">
        <w:rPr>
          <w:rFonts w:ascii="Times New Roman" w:hAnsi="Times New Roman" w:cs="Times New Roman"/>
          <w:sz w:val="24"/>
          <w:szCs w:val="24"/>
        </w:rPr>
        <w:t xml:space="preserve"> </w:t>
      </w:r>
      <w:r>
        <w:rPr>
          <w:rFonts w:ascii="Times New Roman" w:hAnsi="Times New Roman" w:cs="Times New Roman"/>
          <w:sz w:val="24"/>
          <w:szCs w:val="24"/>
        </w:rPr>
        <w:t xml:space="preserve">specifies when an application is made. </w:t>
      </w:r>
    </w:p>
    <w:p w14:paraId="5036D912" w14:textId="3390403D" w:rsid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2.4.3</w:t>
      </w:r>
      <w:r w:rsidR="00291C29">
        <w:rPr>
          <w:rFonts w:ascii="Times New Roman" w:hAnsi="Times New Roman" w:cs="Times New Roman"/>
          <w:sz w:val="24"/>
          <w:szCs w:val="24"/>
        </w:rPr>
        <w:t xml:space="preserve"> </w:t>
      </w:r>
      <w:r>
        <w:rPr>
          <w:rFonts w:ascii="Times New Roman" w:hAnsi="Times New Roman" w:cs="Times New Roman"/>
          <w:sz w:val="24"/>
          <w:szCs w:val="24"/>
        </w:rPr>
        <w:t xml:space="preserve">specifies that the application must include the required documents. </w:t>
      </w:r>
    </w:p>
    <w:p w14:paraId="4267A6F9" w14:textId="1CDBB3DF" w:rsid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2.4.4</w:t>
      </w:r>
      <w:r w:rsidR="00291C29">
        <w:rPr>
          <w:rFonts w:ascii="Times New Roman" w:hAnsi="Times New Roman" w:cs="Times New Roman"/>
          <w:sz w:val="24"/>
          <w:szCs w:val="24"/>
        </w:rPr>
        <w:t xml:space="preserve"> </w:t>
      </w:r>
      <w:r>
        <w:rPr>
          <w:rFonts w:ascii="Times New Roman" w:hAnsi="Times New Roman" w:cs="Times New Roman"/>
          <w:sz w:val="24"/>
          <w:szCs w:val="24"/>
        </w:rPr>
        <w:t xml:space="preserve">requires the Commission to consider and decide an application.  </w:t>
      </w:r>
    </w:p>
    <w:p w14:paraId="6B83608F" w14:textId="7FE39206" w:rsid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C17AE5">
        <w:rPr>
          <w:rFonts w:ascii="Times New Roman" w:hAnsi="Times New Roman" w:cs="Times New Roman"/>
          <w:b/>
          <w:bCs/>
          <w:sz w:val="24"/>
          <w:szCs w:val="24"/>
        </w:rPr>
        <w:t> </w:t>
      </w:r>
      <w:r w:rsidR="00291C29" w:rsidRPr="00291C29">
        <w:rPr>
          <w:rFonts w:ascii="Times New Roman" w:hAnsi="Times New Roman" w:cs="Times New Roman"/>
          <w:b/>
          <w:bCs/>
          <w:sz w:val="24"/>
          <w:szCs w:val="24"/>
        </w:rPr>
        <w:t>2.4.5</w:t>
      </w:r>
      <w:r w:rsidR="00291C29">
        <w:rPr>
          <w:rFonts w:ascii="Times New Roman" w:hAnsi="Times New Roman" w:cs="Times New Roman"/>
          <w:sz w:val="24"/>
          <w:szCs w:val="24"/>
        </w:rPr>
        <w:t xml:space="preserve"> </w:t>
      </w:r>
      <w:r>
        <w:rPr>
          <w:rFonts w:ascii="Times New Roman" w:hAnsi="Times New Roman" w:cs="Times New Roman"/>
          <w:sz w:val="24"/>
          <w:szCs w:val="24"/>
        </w:rPr>
        <w:t>allow</w:t>
      </w:r>
      <w:r w:rsidR="00A9146E">
        <w:rPr>
          <w:rFonts w:ascii="Times New Roman" w:hAnsi="Times New Roman" w:cs="Times New Roman"/>
          <w:sz w:val="24"/>
          <w:szCs w:val="24"/>
        </w:rPr>
        <w:t>s</w:t>
      </w:r>
      <w:r>
        <w:rPr>
          <w:rFonts w:ascii="Times New Roman" w:hAnsi="Times New Roman" w:cs="Times New Roman"/>
          <w:sz w:val="24"/>
          <w:szCs w:val="24"/>
        </w:rPr>
        <w:t xml:space="preserve"> the Commission to require a person receiving assistance under the scheme to give a written undertaking to comply with the conditions of the scheme. </w:t>
      </w:r>
    </w:p>
    <w:p w14:paraId="6A8832C9" w14:textId="1157F404" w:rsidR="00291C29" w:rsidRDefault="00126436" w:rsidP="00291C29">
      <w:pPr>
        <w:spacing w:after="240" w:line="240" w:lineRule="auto"/>
        <w:jc w:val="both"/>
        <w:rPr>
          <w:rFonts w:ascii="Times New Roman" w:hAnsi="Times New Roman" w:cs="Times New Roman"/>
          <w:sz w:val="24"/>
          <w:szCs w:val="24"/>
        </w:rPr>
      </w:pPr>
      <w:r>
        <w:rPr>
          <w:rFonts w:ascii="Times New Roman" w:hAnsi="Times New Roman" w:cs="Times New Roman"/>
          <w:b/>
          <w:bCs/>
          <w:sz w:val="24"/>
          <w:szCs w:val="24"/>
        </w:rPr>
        <w:t>Paragraph</w:t>
      </w:r>
      <w:r w:rsidRPr="00291C29">
        <w:rPr>
          <w:rFonts w:ascii="Times New Roman" w:hAnsi="Times New Roman" w:cs="Times New Roman"/>
          <w:b/>
          <w:bCs/>
          <w:sz w:val="24"/>
          <w:szCs w:val="24"/>
        </w:rPr>
        <w:t xml:space="preserve"> </w:t>
      </w:r>
      <w:r w:rsidR="00291C29" w:rsidRPr="00291C29">
        <w:rPr>
          <w:rFonts w:ascii="Times New Roman" w:hAnsi="Times New Roman" w:cs="Times New Roman"/>
          <w:b/>
          <w:bCs/>
          <w:sz w:val="24"/>
          <w:szCs w:val="24"/>
        </w:rPr>
        <w:t>2.4.6</w:t>
      </w:r>
      <w:r w:rsidR="00291C29">
        <w:rPr>
          <w:rFonts w:ascii="Times New Roman" w:hAnsi="Times New Roman" w:cs="Times New Roman"/>
          <w:sz w:val="24"/>
          <w:szCs w:val="24"/>
        </w:rPr>
        <w:t xml:space="preserve"> </w:t>
      </w:r>
      <w:r>
        <w:rPr>
          <w:rFonts w:ascii="Times New Roman" w:hAnsi="Times New Roman" w:cs="Times New Roman"/>
          <w:sz w:val="24"/>
          <w:szCs w:val="24"/>
        </w:rPr>
        <w:t>makes the scheme conditions binding even if no undertaking is given</w:t>
      </w:r>
      <w:r w:rsidR="00510B01">
        <w:rPr>
          <w:rFonts w:ascii="Times New Roman" w:hAnsi="Times New Roman" w:cs="Times New Roman"/>
          <w:sz w:val="24"/>
          <w:szCs w:val="24"/>
        </w:rPr>
        <w:t xml:space="preserve"> under paragraph 2.4.5</w:t>
      </w:r>
      <w:r>
        <w:rPr>
          <w:rFonts w:ascii="Times New Roman" w:hAnsi="Times New Roman" w:cs="Times New Roman"/>
          <w:sz w:val="24"/>
          <w:szCs w:val="24"/>
        </w:rPr>
        <w:t xml:space="preserve">. </w:t>
      </w:r>
    </w:p>
    <w:p w14:paraId="3096D181" w14:textId="0798DF24" w:rsidR="00637AE0" w:rsidRDefault="00637AE0" w:rsidP="00BA18D2">
      <w:pPr>
        <w:spacing w:before="240" w:after="240"/>
        <w:jc w:val="both"/>
        <w:rPr>
          <w:rFonts w:ascii="Times New Roman" w:hAnsi="Times New Roman" w:cs="Times New Roman"/>
          <w:sz w:val="24"/>
          <w:szCs w:val="24"/>
        </w:rPr>
      </w:pPr>
      <w:r>
        <w:rPr>
          <w:rFonts w:ascii="Times New Roman" w:hAnsi="Times New Roman" w:cs="Times New Roman"/>
          <w:b/>
          <w:sz w:val="24"/>
          <w:szCs w:val="24"/>
        </w:rPr>
        <w:t>Part</w:t>
      </w:r>
      <w:r w:rsidR="0003444A" w:rsidRPr="004D779C">
        <w:rPr>
          <w:rFonts w:ascii="Times New Roman" w:hAnsi="Times New Roman" w:cs="Times New Roman"/>
          <w:b/>
          <w:sz w:val="24"/>
          <w:szCs w:val="24"/>
        </w:rPr>
        <w:t xml:space="preserve"> 3</w:t>
      </w:r>
      <w:r w:rsidR="0003444A" w:rsidRPr="004D779C">
        <w:rPr>
          <w:rFonts w:ascii="Times New Roman" w:hAnsi="Times New Roman" w:cs="Times New Roman"/>
          <w:sz w:val="24"/>
          <w:szCs w:val="24"/>
        </w:rPr>
        <w:t xml:space="preserve"> </w:t>
      </w:r>
      <w:r>
        <w:rPr>
          <w:rFonts w:ascii="Times New Roman" w:hAnsi="Times New Roman" w:cs="Times New Roman"/>
          <w:sz w:val="24"/>
          <w:szCs w:val="24"/>
        </w:rPr>
        <w:t>deal</w:t>
      </w:r>
      <w:r w:rsidR="00C028E1">
        <w:rPr>
          <w:rFonts w:ascii="Times New Roman" w:hAnsi="Times New Roman" w:cs="Times New Roman"/>
          <w:sz w:val="24"/>
          <w:szCs w:val="24"/>
        </w:rPr>
        <w:t>s</w:t>
      </w:r>
      <w:r>
        <w:rPr>
          <w:rFonts w:ascii="Times New Roman" w:hAnsi="Times New Roman" w:cs="Times New Roman"/>
          <w:sz w:val="24"/>
          <w:szCs w:val="24"/>
        </w:rPr>
        <w:t xml:space="preserve"> with eligibility for the scheme</w:t>
      </w:r>
      <w:r w:rsidR="00A06D4B">
        <w:rPr>
          <w:rFonts w:ascii="Times New Roman" w:hAnsi="Times New Roman" w:cs="Times New Roman"/>
          <w:sz w:val="24"/>
          <w:szCs w:val="24"/>
        </w:rPr>
        <w:t>, including what the Commission must consider when determining whether a veteran would ‘derive a benefit’ from the scheme.</w:t>
      </w:r>
    </w:p>
    <w:p w14:paraId="57DC2AFB" w14:textId="5DF7DC79" w:rsidR="00FA70DD" w:rsidRPr="00FA70DD" w:rsidRDefault="00FA70DD" w:rsidP="00BA18D2">
      <w:pPr>
        <w:spacing w:after="240" w:line="240" w:lineRule="auto"/>
        <w:jc w:val="both"/>
        <w:rPr>
          <w:rFonts w:ascii="Times New Roman" w:hAnsi="Times New Roman" w:cs="Times New Roman"/>
          <w:sz w:val="24"/>
          <w:szCs w:val="24"/>
        </w:rPr>
      </w:pPr>
      <w:r w:rsidRPr="00FA70DD">
        <w:rPr>
          <w:rFonts w:ascii="Times New Roman" w:hAnsi="Times New Roman" w:cs="Times New Roman"/>
          <w:b/>
          <w:bCs/>
          <w:sz w:val="24"/>
          <w:szCs w:val="24"/>
        </w:rPr>
        <w:t>Paragraph 3.1.1</w:t>
      </w:r>
      <w:r w:rsidRPr="00FA70DD">
        <w:rPr>
          <w:rFonts w:ascii="Times New Roman" w:hAnsi="Times New Roman" w:cs="Times New Roman"/>
          <w:sz w:val="24"/>
          <w:szCs w:val="24"/>
        </w:rPr>
        <w:t xml:space="preserve"> specifies that a veteran is eligible for assistance under the scheme if the veteran is an ‘eligible veteran’ and can ‘derive benefit’ from that assistance. </w:t>
      </w:r>
    </w:p>
    <w:p w14:paraId="7B510544" w14:textId="311757A5" w:rsidR="00FA70DD" w:rsidRDefault="00FA70DD" w:rsidP="00BA18D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‘Eligible veteran’ is ultimately defined in section 105 of the Act – see paragraph 2.2.1. </w:t>
      </w:r>
    </w:p>
    <w:p w14:paraId="3B795D18" w14:textId="5594DAC1" w:rsidR="00FA70DD" w:rsidRDefault="00FA70DD" w:rsidP="00BA18D2">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Whether a veteran can ‘derive benefit’ from assistance under the scheme is defined in paragraphs 3.2.1, 3.2.2 and 3.2.3. </w:t>
      </w:r>
    </w:p>
    <w:p w14:paraId="04B968C9" w14:textId="4CE4EA82" w:rsidR="00FA70DD" w:rsidRDefault="00FA70DD" w:rsidP="00BA18D2">
      <w:pPr>
        <w:spacing w:after="240" w:line="240" w:lineRule="auto"/>
        <w:jc w:val="both"/>
        <w:rPr>
          <w:rFonts w:ascii="Times New Roman" w:hAnsi="Times New Roman" w:cs="Times New Roman"/>
          <w:sz w:val="24"/>
          <w:szCs w:val="24"/>
        </w:rPr>
      </w:pPr>
      <w:r w:rsidRPr="00FA70DD">
        <w:rPr>
          <w:rFonts w:ascii="Times New Roman" w:hAnsi="Times New Roman" w:cs="Times New Roman"/>
          <w:b/>
          <w:bCs/>
          <w:sz w:val="24"/>
          <w:szCs w:val="24"/>
        </w:rPr>
        <w:t>Paragraph 3.2.1</w:t>
      </w:r>
      <w:r>
        <w:rPr>
          <w:rFonts w:ascii="Times New Roman" w:hAnsi="Times New Roman" w:cs="Times New Roman"/>
          <w:sz w:val="24"/>
          <w:szCs w:val="24"/>
        </w:rPr>
        <w:t xml:space="preserve"> </w:t>
      </w:r>
      <w:r w:rsidR="009663B6">
        <w:rPr>
          <w:rFonts w:ascii="Times New Roman" w:hAnsi="Times New Roman" w:cs="Times New Roman"/>
          <w:sz w:val="24"/>
          <w:szCs w:val="24"/>
        </w:rPr>
        <w:t xml:space="preserve">defines ‘derive benefit’ where the veteran can drive. </w:t>
      </w:r>
    </w:p>
    <w:p w14:paraId="1F7E230A" w14:textId="796F63F8" w:rsidR="00FA70DD" w:rsidRDefault="00FA70DD" w:rsidP="00BA18D2">
      <w:pPr>
        <w:spacing w:after="240" w:line="240" w:lineRule="auto"/>
        <w:jc w:val="both"/>
        <w:rPr>
          <w:rFonts w:ascii="Times New Roman" w:hAnsi="Times New Roman" w:cs="Times New Roman"/>
          <w:sz w:val="24"/>
          <w:szCs w:val="24"/>
        </w:rPr>
      </w:pPr>
      <w:r w:rsidRPr="00FA70DD">
        <w:rPr>
          <w:rFonts w:ascii="Times New Roman" w:hAnsi="Times New Roman" w:cs="Times New Roman"/>
          <w:b/>
          <w:bCs/>
          <w:sz w:val="24"/>
          <w:szCs w:val="24"/>
        </w:rPr>
        <w:t>Paragraph 3.2.2</w:t>
      </w:r>
      <w:r>
        <w:rPr>
          <w:rFonts w:ascii="Times New Roman" w:hAnsi="Times New Roman" w:cs="Times New Roman"/>
          <w:sz w:val="24"/>
          <w:szCs w:val="24"/>
        </w:rPr>
        <w:t xml:space="preserve"> </w:t>
      </w:r>
      <w:r w:rsidR="009663B6">
        <w:rPr>
          <w:rFonts w:ascii="Times New Roman" w:hAnsi="Times New Roman" w:cs="Times New Roman"/>
          <w:sz w:val="24"/>
          <w:szCs w:val="24"/>
        </w:rPr>
        <w:t xml:space="preserve">defines ‘derive benefit’ for an initial vehicle, where the veteran cannot drive. </w:t>
      </w:r>
    </w:p>
    <w:p w14:paraId="5C1D40ED" w14:textId="3CF86678" w:rsidR="00FA70DD" w:rsidRPr="00FA70DD" w:rsidRDefault="00FA70DD" w:rsidP="00BA18D2">
      <w:pPr>
        <w:spacing w:after="240" w:line="240" w:lineRule="auto"/>
        <w:jc w:val="both"/>
        <w:rPr>
          <w:rFonts w:ascii="Times New Roman" w:hAnsi="Times New Roman" w:cs="Times New Roman"/>
          <w:sz w:val="24"/>
          <w:szCs w:val="24"/>
        </w:rPr>
      </w:pPr>
      <w:r w:rsidRPr="00FA70DD">
        <w:rPr>
          <w:rFonts w:ascii="Times New Roman" w:hAnsi="Times New Roman" w:cs="Times New Roman"/>
          <w:b/>
          <w:bCs/>
          <w:sz w:val="24"/>
          <w:szCs w:val="24"/>
        </w:rPr>
        <w:t>Paragraph 3.2.3</w:t>
      </w:r>
      <w:r>
        <w:rPr>
          <w:rFonts w:ascii="Times New Roman" w:hAnsi="Times New Roman" w:cs="Times New Roman"/>
          <w:sz w:val="24"/>
          <w:szCs w:val="24"/>
        </w:rPr>
        <w:t xml:space="preserve"> </w:t>
      </w:r>
      <w:r w:rsidR="009663B6">
        <w:rPr>
          <w:rFonts w:ascii="Times New Roman" w:hAnsi="Times New Roman" w:cs="Times New Roman"/>
          <w:sz w:val="24"/>
          <w:szCs w:val="24"/>
        </w:rPr>
        <w:t xml:space="preserve">defines ‘derive benefit’ for a replacement vehicle, where the veteran cannot drive. </w:t>
      </w:r>
    </w:p>
    <w:p w14:paraId="552D27C8" w14:textId="20CB025D" w:rsidR="00CC703D" w:rsidRDefault="00CC703D" w:rsidP="00FA70DD">
      <w:pPr>
        <w:spacing w:after="120"/>
        <w:jc w:val="both"/>
        <w:rPr>
          <w:rFonts w:ascii="Times New Roman" w:hAnsi="Times New Roman" w:cs="Times New Roman"/>
          <w:sz w:val="24"/>
          <w:szCs w:val="24"/>
        </w:rPr>
      </w:pPr>
      <w:r w:rsidRPr="00CC703D">
        <w:rPr>
          <w:rFonts w:ascii="Times New Roman" w:hAnsi="Times New Roman" w:cs="Times New Roman"/>
          <w:b/>
          <w:bCs/>
          <w:sz w:val="24"/>
          <w:szCs w:val="24"/>
        </w:rPr>
        <w:t xml:space="preserve">Part </w:t>
      </w:r>
      <w:r>
        <w:rPr>
          <w:rFonts w:ascii="Times New Roman" w:hAnsi="Times New Roman" w:cs="Times New Roman"/>
          <w:b/>
          <w:bCs/>
          <w:sz w:val="24"/>
          <w:szCs w:val="24"/>
        </w:rPr>
        <w:t xml:space="preserve">4 </w:t>
      </w:r>
      <w:r w:rsidR="00C028E1">
        <w:rPr>
          <w:rFonts w:ascii="Times New Roman" w:hAnsi="Times New Roman" w:cs="Times New Roman"/>
          <w:sz w:val="24"/>
          <w:szCs w:val="24"/>
        </w:rPr>
        <w:t xml:space="preserve">outlines </w:t>
      </w:r>
      <w:r w:rsidR="00510B01">
        <w:rPr>
          <w:rFonts w:ascii="Times New Roman" w:hAnsi="Times New Roman" w:cs="Times New Roman"/>
          <w:sz w:val="24"/>
          <w:szCs w:val="24"/>
        </w:rPr>
        <w:t>requirements</w:t>
      </w:r>
      <w:r w:rsidR="00C028E1">
        <w:rPr>
          <w:rFonts w:ascii="Times New Roman" w:hAnsi="Times New Roman" w:cs="Times New Roman"/>
          <w:sz w:val="24"/>
          <w:szCs w:val="24"/>
        </w:rPr>
        <w:t xml:space="preserve"> relating to the </w:t>
      </w:r>
      <w:r>
        <w:rPr>
          <w:rFonts w:ascii="Times New Roman" w:hAnsi="Times New Roman" w:cs="Times New Roman"/>
          <w:sz w:val="24"/>
          <w:szCs w:val="24"/>
        </w:rPr>
        <w:t>provision of an initial motor vehicle</w:t>
      </w:r>
      <w:r w:rsidR="00A43156">
        <w:rPr>
          <w:rFonts w:ascii="Times New Roman" w:hAnsi="Times New Roman" w:cs="Times New Roman"/>
          <w:sz w:val="24"/>
          <w:szCs w:val="24"/>
        </w:rPr>
        <w:t>, including:</w:t>
      </w:r>
    </w:p>
    <w:p w14:paraId="145E8DD2" w14:textId="3B72D147" w:rsidR="009076A2" w:rsidRPr="00A43156" w:rsidRDefault="00A06D4B" w:rsidP="00FA70DD">
      <w:pPr>
        <w:pStyle w:val="ListParagraph"/>
        <w:numPr>
          <w:ilvl w:val="0"/>
          <w:numId w:val="12"/>
        </w:numPr>
        <w:spacing w:after="120"/>
        <w:contextualSpacing w:val="0"/>
        <w:jc w:val="both"/>
        <w:rPr>
          <w:rFonts w:ascii="Times New Roman" w:hAnsi="Times New Roman" w:cs="Times New Roman"/>
          <w:sz w:val="24"/>
          <w:szCs w:val="24"/>
        </w:rPr>
      </w:pPr>
      <w:r w:rsidRPr="00A43156">
        <w:rPr>
          <w:rFonts w:ascii="Times New Roman" w:hAnsi="Times New Roman" w:cs="Times New Roman"/>
          <w:sz w:val="24"/>
          <w:szCs w:val="24"/>
        </w:rPr>
        <w:t>the initial motor vehicle must meet certain requirements</w:t>
      </w:r>
      <w:r w:rsidR="00A43156">
        <w:rPr>
          <w:rFonts w:ascii="Times New Roman" w:hAnsi="Times New Roman" w:cs="Times New Roman"/>
          <w:sz w:val="24"/>
          <w:szCs w:val="24"/>
        </w:rPr>
        <w:t xml:space="preserve"> e.g. it must be </w:t>
      </w:r>
      <w:r w:rsidRPr="00A43156">
        <w:rPr>
          <w:rFonts w:ascii="Times New Roman" w:hAnsi="Times New Roman" w:cs="Times New Roman"/>
          <w:sz w:val="24"/>
          <w:szCs w:val="24"/>
        </w:rPr>
        <w:t xml:space="preserve">new vehicle </w:t>
      </w:r>
      <w:r w:rsidR="00A43156">
        <w:rPr>
          <w:rFonts w:ascii="Times New Roman" w:hAnsi="Times New Roman" w:cs="Times New Roman"/>
          <w:sz w:val="24"/>
          <w:szCs w:val="24"/>
        </w:rPr>
        <w:t>and</w:t>
      </w:r>
      <w:r w:rsidRPr="00A43156">
        <w:rPr>
          <w:rFonts w:ascii="Times New Roman" w:hAnsi="Times New Roman" w:cs="Times New Roman"/>
          <w:sz w:val="24"/>
          <w:szCs w:val="24"/>
        </w:rPr>
        <w:t xml:space="preserve"> be registered in the state or territory which the veteran resides in.</w:t>
      </w:r>
      <w:r w:rsidR="009076A2" w:rsidRPr="00A43156">
        <w:rPr>
          <w:rFonts w:ascii="Times New Roman" w:hAnsi="Times New Roman" w:cs="Times New Roman"/>
          <w:sz w:val="24"/>
          <w:szCs w:val="24"/>
        </w:rPr>
        <w:t xml:space="preserve"> </w:t>
      </w:r>
    </w:p>
    <w:p w14:paraId="6B0A9D4A" w14:textId="746CC0E6" w:rsidR="00A06D4B" w:rsidRDefault="00A43156" w:rsidP="00FA70DD">
      <w:pPr>
        <w:pStyle w:val="ListParagraph"/>
        <w:numPr>
          <w:ilvl w:val="0"/>
          <w:numId w:val="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veteran must </w:t>
      </w:r>
      <w:r w:rsidR="00A06D4B">
        <w:rPr>
          <w:rFonts w:ascii="Times New Roman" w:hAnsi="Times New Roman" w:cs="Times New Roman"/>
          <w:sz w:val="24"/>
          <w:szCs w:val="24"/>
        </w:rPr>
        <w:t>register and insure the vehicle;</w:t>
      </w:r>
    </w:p>
    <w:p w14:paraId="1E852CE0" w14:textId="7DA0D478" w:rsidR="00A06D4B" w:rsidRDefault="00A06D4B" w:rsidP="00FA70DD">
      <w:pPr>
        <w:pStyle w:val="ListParagraph"/>
        <w:numPr>
          <w:ilvl w:val="0"/>
          <w:numId w:val="8"/>
        </w:numPr>
        <w:spacing w:after="120"/>
        <w:contextualSpacing w:val="0"/>
        <w:jc w:val="both"/>
        <w:rPr>
          <w:rFonts w:ascii="Times New Roman" w:hAnsi="Times New Roman" w:cs="Times New Roman"/>
          <w:sz w:val="24"/>
          <w:szCs w:val="24"/>
        </w:rPr>
      </w:pPr>
      <w:r w:rsidRPr="00A06D4B">
        <w:rPr>
          <w:rFonts w:ascii="Times New Roman" w:hAnsi="Times New Roman" w:cs="Times New Roman"/>
          <w:sz w:val="24"/>
          <w:szCs w:val="24"/>
        </w:rPr>
        <w:t>that the Commonwealth will divest all interest in the vehicle</w:t>
      </w:r>
      <w:r>
        <w:rPr>
          <w:rFonts w:ascii="Times New Roman" w:hAnsi="Times New Roman" w:cs="Times New Roman"/>
          <w:sz w:val="24"/>
          <w:szCs w:val="24"/>
        </w:rPr>
        <w:t xml:space="preserve"> once the veteran has fulfilled </w:t>
      </w:r>
      <w:r w:rsidR="00C028E1">
        <w:rPr>
          <w:rFonts w:ascii="Times New Roman" w:hAnsi="Times New Roman" w:cs="Times New Roman"/>
          <w:sz w:val="24"/>
          <w:szCs w:val="24"/>
        </w:rPr>
        <w:t xml:space="preserve">the relevant </w:t>
      </w:r>
      <w:r>
        <w:rPr>
          <w:rFonts w:ascii="Times New Roman" w:hAnsi="Times New Roman" w:cs="Times New Roman"/>
          <w:sz w:val="24"/>
          <w:szCs w:val="24"/>
        </w:rPr>
        <w:t xml:space="preserve">requirements; </w:t>
      </w:r>
      <w:r w:rsidR="00A43156">
        <w:rPr>
          <w:rFonts w:ascii="Times New Roman" w:hAnsi="Times New Roman" w:cs="Times New Roman"/>
          <w:sz w:val="24"/>
          <w:szCs w:val="24"/>
        </w:rPr>
        <w:t>and</w:t>
      </w:r>
    </w:p>
    <w:p w14:paraId="4F71749E" w14:textId="0D408110" w:rsidR="009076A2" w:rsidRPr="004B269F" w:rsidRDefault="00A43156" w:rsidP="00BA18D2">
      <w:pPr>
        <w:pStyle w:val="ListParagraph"/>
        <w:numPr>
          <w:ilvl w:val="0"/>
          <w:numId w:val="8"/>
        </w:numPr>
        <w:spacing w:after="24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veteran is eligible to apply </w:t>
      </w:r>
      <w:r w:rsidR="00A06D4B">
        <w:rPr>
          <w:rFonts w:ascii="Times New Roman" w:hAnsi="Times New Roman" w:cs="Times New Roman"/>
          <w:sz w:val="24"/>
          <w:szCs w:val="24"/>
        </w:rPr>
        <w:t xml:space="preserve">for a replacement vehicle following theft or destruction of the </w:t>
      </w:r>
      <w:r>
        <w:rPr>
          <w:rFonts w:ascii="Times New Roman" w:hAnsi="Times New Roman" w:cs="Times New Roman"/>
          <w:sz w:val="24"/>
          <w:szCs w:val="24"/>
        </w:rPr>
        <w:t xml:space="preserve">initial </w:t>
      </w:r>
      <w:r w:rsidR="00A06D4B">
        <w:rPr>
          <w:rFonts w:ascii="Times New Roman" w:hAnsi="Times New Roman" w:cs="Times New Roman"/>
          <w:sz w:val="24"/>
          <w:szCs w:val="24"/>
        </w:rPr>
        <w:t>vehicle.</w:t>
      </w:r>
      <w:r w:rsidR="00A06D4B" w:rsidRPr="00A06D4B">
        <w:rPr>
          <w:rFonts w:ascii="Times New Roman" w:hAnsi="Times New Roman" w:cs="Times New Roman"/>
          <w:sz w:val="24"/>
          <w:szCs w:val="24"/>
        </w:rPr>
        <w:t xml:space="preserve"> </w:t>
      </w:r>
    </w:p>
    <w:p w14:paraId="647E93EB" w14:textId="041DAF17" w:rsidR="009663B6" w:rsidRPr="009663B6" w:rsidRDefault="009663B6" w:rsidP="00BA18D2">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t>Paragraph 4.1.1</w:t>
      </w:r>
      <w:r w:rsidRPr="009663B6">
        <w:rPr>
          <w:rFonts w:ascii="Times New Roman" w:hAnsi="Times New Roman" w:cs="Times New Roman"/>
          <w:sz w:val="24"/>
          <w:szCs w:val="24"/>
        </w:rPr>
        <w:t xml:space="preserve"> </w:t>
      </w:r>
      <w:r w:rsidR="00D55861">
        <w:rPr>
          <w:rFonts w:ascii="Times New Roman" w:hAnsi="Times New Roman" w:cs="Times New Roman"/>
          <w:sz w:val="24"/>
          <w:szCs w:val="24"/>
        </w:rPr>
        <w:t xml:space="preserve">allows the Commission to grant an eligible veteran financial assistance to purchase a vehicle. </w:t>
      </w:r>
    </w:p>
    <w:p w14:paraId="429FD5C7" w14:textId="5975EF6D" w:rsidR="009663B6" w:rsidRDefault="009663B6" w:rsidP="009663B6">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t>Paragraph 4.1.</w:t>
      </w:r>
      <w:r>
        <w:rPr>
          <w:rFonts w:ascii="Times New Roman" w:hAnsi="Times New Roman" w:cs="Times New Roman"/>
          <w:b/>
          <w:bCs/>
          <w:sz w:val="24"/>
          <w:szCs w:val="24"/>
        </w:rPr>
        <w:t>2</w:t>
      </w:r>
      <w:r w:rsidRPr="009663B6">
        <w:rPr>
          <w:rFonts w:ascii="Times New Roman" w:hAnsi="Times New Roman" w:cs="Times New Roman"/>
          <w:sz w:val="24"/>
          <w:szCs w:val="24"/>
        </w:rPr>
        <w:t xml:space="preserve"> </w:t>
      </w:r>
      <w:r w:rsidR="00D55861">
        <w:rPr>
          <w:rFonts w:ascii="Times New Roman" w:hAnsi="Times New Roman" w:cs="Times New Roman"/>
          <w:sz w:val="24"/>
          <w:szCs w:val="24"/>
        </w:rPr>
        <w:t xml:space="preserve">sets requirements for a grant for an initial motor vehicle. </w:t>
      </w:r>
    </w:p>
    <w:p w14:paraId="2E9B5828" w14:textId="32723FB6" w:rsidR="009663B6" w:rsidRDefault="009663B6" w:rsidP="009663B6">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lastRenderedPageBreak/>
        <w:t>Paragraph 4.1.</w:t>
      </w:r>
      <w:r>
        <w:rPr>
          <w:rFonts w:ascii="Times New Roman" w:hAnsi="Times New Roman" w:cs="Times New Roman"/>
          <w:b/>
          <w:bCs/>
          <w:sz w:val="24"/>
          <w:szCs w:val="24"/>
        </w:rPr>
        <w:t>3</w:t>
      </w:r>
      <w:r w:rsidRPr="009663B6">
        <w:rPr>
          <w:rFonts w:ascii="Times New Roman" w:hAnsi="Times New Roman" w:cs="Times New Roman"/>
          <w:sz w:val="24"/>
          <w:szCs w:val="24"/>
        </w:rPr>
        <w:t xml:space="preserve"> </w:t>
      </w:r>
      <w:r w:rsidR="00C506E0">
        <w:rPr>
          <w:rFonts w:ascii="Times New Roman" w:hAnsi="Times New Roman" w:cs="Times New Roman"/>
          <w:sz w:val="24"/>
          <w:szCs w:val="24"/>
        </w:rPr>
        <w:t xml:space="preserve">specifies that the amount of the grant is worked out under Schedule 1, and is subject to the conditions of the scheme. </w:t>
      </w:r>
    </w:p>
    <w:p w14:paraId="53460497" w14:textId="1269E347" w:rsidR="009663B6" w:rsidRDefault="009663B6" w:rsidP="009663B6">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t>Paragraph 4.1.</w:t>
      </w:r>
      <w:r>
        <w:rPr>
          <w:rFonts w:ascii="Times New Roman" w:hAnsi="Times New Roman" w:cs="Times New Roman"/>
          <w:b/>
          <w:bCs/>
          <w:sz w:val="24"/>
          <w:szCs w:val="24"/>
        </w:rPr>
        <w:t>4</w:t>
      </w:r>
      <w:r w:rsidRPr="009663B6">
        <w:rPr>
          <w:rFonts w:ascii="Times New Roman" w:hAnsi="Times New Roman" w:cs="Times New Roman"/>
          <w:sz w:val="24"/>
          <w:szCs w:val="24"/>
        </w:rPr>
        <w:t xml:space="preserve"> </w:t>
      </w:r>
      <w:r w:rsidR="00C506E0">
        <w:rPr>
          <w:rFonts w:ascii="Times New Roman" w:hAnsi="Times New Roman" w:cs="Times New Roman"/>
          <w:sz w:val="24"/>
          <w:szCs w:val="24"/>
        </w:rPr>
        <w:t xml:space="preserve">prevents a grant for an initial motor vehicle if the veteran has received, or could receive, a vehicle under another compensation scheme or in settlement of a damages claim. </w:t>
      </w:r>
    </w:p>
    <w:p w14:paraId="222FAC4D" w14:textId="1C874473" w:rsidR="009663B6" w:rsidRDefault="009663B6" w:rsidP="009663B6">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t>Paragraph 4.</w:t>
      </w:r>
      <w:r>
        <w:rPr>
          <w:rFonts w:ascii="Times New Roman" w:hAnsi="Times New Roman" w:cs="Times New Roman"/>
          <w:b/>
          <w:bCs/>
          <w:sz w:val="24"/>
          <w:szCs w:val="24"/>
        </w:rPr>
        <w:t>2</w:t>
      </w:r>
      <w:r w:rsidRPr="009663B6">
        <w:rPr>
          <w:rFonts w:ascii="Times New Roman" w:hAnsi="Times New Roman" w:cs="Times New Roman"/>
          <w:b/>
          <w:bCs/>
          <w:sz w:val="24"/>
          <w:szCs w:val="24"/>
        </w:rPr>
        <w:t>.</w:t>
      </w:r>
      <w:r>
        <w:rPr>
          <w:rFonts w:ascii="Times New Roman" w:hAnsi="Times New Roman" w:cs="Times New Roman"/>
          <w:b/>
          <w:bCs/>
          <w:sz w:val="24"/>
          <w:szCs w:val="24"/>
        </w:rPr>
        <w:t>1</w:t>
      </w:r>
      <w:r w:rsidRPr="009663B6">
        <w:rPr>
          <w:rFonts w:ascii="Times New Roman" w:hAnsi="Times New Roman" w:cs="Times New Roman"/>
          <w:sz w:val="24"/>
          <w:szCs w:val="24"/>
        </w:rPr>
        <w:t xml:space="preserve"> </w:t>
      </w:r>
      <w:r w:rsidR="00C506E0">
        <w:rPr>
          <w:rFonts w:ascii="Times New Roman" w:hAnsi="Times New Roman" w:cs="Times New Roman"/>
          <w:sz w:val="24"/>
          <w:szCs w:val="24"/>
        </w:rPr>
        <w:t xml:space="preserve">requires a veteran who has obtained an initial vehicle under the scheme to register and comprehensively insure the vehicle. </w:t>
      </w:r>
    </w:p>
    <w:p w14:paraId="153D4789" w14:textId="02B518F5" w:rsidR="009663B6" w:rsidRDefault="009663B6" w:rsidP="009663B6">
      <w:pPr>
        <w:spacing w:after="240" w:line="240" w:lineRule="auto"/>
        <w:jc w:val="both"/>
        <w:rPr>
          <w:rFonts w:ascii="Times New Roman" w:hAnsi="Times New Roman" w:cs="Times New Roman"/>
          <w:sz w:val="24"/>
          <w:szCs w:val="24"/>
        </w:rPr>
      </w:pPr>
      <w:r w:rsidRPr="009A5EB6">
        <w:rPr>
          <w:rFonts w:ascii="Times New Roman" w:hAnsi="Times New Roman" w:cs="Times New Roman"/>
          <w:b/>
          <w:bCs/>
          <w:sz w:val="24"/>
          <w:szCs w:val="24"/>
        </w:rPr>
        <w:t>Paragraph 4.2.2</w:t>
      </w:r>
      <w:r w:rsidRPr="009A5EB6">
        <w:rPr>
          <w:rFonts w:ascii="Times New Roman" w:hAnsi="Times New Roman" w:cs="Times New Roman"/>
          <w:sz w:val="24"/>
          <w:szCs w:val="24"/>
        </w:rPr>
        <w:t xml:space="preserve"> </w:t>
      </w:r>
      <w:r w:rsidR="00C506E0" w:rsidRPr="009A5EB6">
        <w:rPr>
          <w:rFonts w:ascii="Times New Roman" w:hAnsi="Times New Roman" w:cs="Times New Roman"/>
          <w:sz w:val="24"/>
          <w:szCs w:val="24"/>
        </w:rPr>
        <w:t xml:space="preserve">extinguishes any interest </w:t>
      </w:r>
      <w:r w:rsidR="004A16DA" w:rsidRPr="009A5EB6">
        <w:rPr>
          <w:rFonts w:ascii="Times New Roman" w:hAnsi="Times New Roman" w:cs="Times New Roman"/>
          <w:sz w:val="24"/>
          <w:szCs w:val="24"/>
        </w:rPr>
        <w:t xml:space="preserve">the Commonwealth may have </w:t>
      </w:r>
      <w:r w:rsidR="00C506E0" w:rsidRPr="009A5EB6">
        <w:rPr>
          <w:rFonts w:ascii="Times New Roman" w:hAnsi="Times New Roman" w:cs="Times New Roman"/>
          <w:sz w:val="24"/>
          <w:szCs w:val="24"/>
        </w:rPr>
        <w:t>in the vehicle once the veteran has complied with paragraph 4.2.1.</w:t>
      </w:r>
      <w:r w:rsidR="00C506E0">
        <w:rPr>
          <w:rFonts w:ascii="Times New Roman" w:hAnsi="Times New Roman" w:cs="Times New Roman"/>
          <w:sz w:val="24"/>
          <w:szCs w:val="24"/>
        </w:rPr>
        <w:t xml:space="preserve"> </w:t>
      </w:r>
    </w:p>
    <w:p w14:paraId="3109ADDB" w14:textId="4CCD6DD5" w:rsidR="009663B6" w:rsidRDefault="009663B6" w:rsidP="00E54821">
      <w:pPr>
        <w:spacing w:after="120"/>
        <w:jc w:val="both"/>
        <w:rPr>
          <w:rFonts w:ascii="Times New Roman" w:hAnsi="Times New Roman" w:cs="Times New Roman"/>
          <w:sz w:val="24"/>
          <w:szCs w:val="24"/>
        </w:rPr>
      </w:pPr>
      <w:r w:rsidRPr="009663B6">
        <w:rPr>
          <w:rFonts w:ascii="Times New Roman" w:hAnsi="Times New Roman" w:cs="Times New Roman"/>
          <w:b/>
          <w:bCs/>
          <w:sz w:val="24"/>
          <w:szCs w:val="24"/>
        </w:rPr>
        <w:t>Paragraph 4.</w:t>
      </w:r>
      <w:r>
        <w:rPr>
          <w:rFonts w:ascii="Times New Roman" w:hAnsi="Times New Roman" w:cs="Times New Roman"/>
          <w:b/>
          <w:bCs/>
          <w:sz w:val="24"/>
          <w:szCs w:val="24"/>
        </w:rPr>
        <w:t>2</w:t>
      </w:r>
      <w:r w:rsidRPr="009663B6">
        <w:rPr>
          <w:rFonts w:ascii="Times New Roman" w:hAnsi="Times New Roman" w:cs="Times New Roman"/>
          <w:b/>
          <w:bCs/>
          <w:sz w:val="24"/>
          <w:szCs w:val="24"/>
        </w:rPr>
        <w:t>.</w:t>
      </w:r>
      <w:r>
        <w:rPr>
          <w:rFonts w:ascii="Times New Roman" w:hAnsi="Times New Roman" w:cs="Times New Roman"/>
          <w:b/>
          <w:bCs/>
          <w:sz w:val="24"/>
          <w:szCs w:val="24"/>
        </w:rPr>
        <w:t>3</w:t>
      </w:r>
      <w:r w:rsidRPr="009663B6">
        <w:rPr>
          <w:rFonts w:ascii="Times New Roman" w:hAnsi="Times New Roman" w:cs="Times New Roman"/>
          <w:sz w:val="24"/>
          <w:szCs w:val="24"/>
        </w:rPr>
        <w:t xml:space="preserve"> </w:t>
      </w:r>
      <w:r w:rsidR="004A16DA">
        <w:rPr>
          <w:rFonts w:ascii="Times New Roman" w:hAnsi="Times New Roman" w:cs="Times New Roman"/>
          <w:sz w:val="24"/>
          <w:szCs w:val="24"/>
        </w:rPr>
        <w:t xml:space="preserve">provides that the Commission may determine that </w:t>
      </w:r>
      <w:r w:rsidR="00E54821">
        <w:rPr>
          <w:rFonts w:ascii="Times New Roman" w:hAnsi="Times New Roman" w:cs="Times New Roman"/>
          <w:sz w:val="24"/>
          <w:szCs w:val="24"/>
        </w:rPr>
        <w:t>a veteran is not eligible for further assistance under the scheme if:</w:t>
      </w:r>
    </w:p>
    <w:p w14:paraId="695A5C03" w14:textId="193BE626" w:rsidR="00E54821" w:rsidRDefault="00E54821" w:rsidP="00E54821">
      <w:pPr>
        <w:pStyle w:val="ListParagraph"/>
        <w:numPr>
          <w:ilvl w:val="0"/>
          <w:numId w:val="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the veteran ceases to ‘derive benefit’ from the scheme (unless there are exceptional circumstances);</w:t>
      </w:r>
    </w:p>
    <w:p w14:paraId="560CD092" w14:textId="13AD0491" w:rsidR="00E54821" w:rsidRDefault="00E54821" w:rsidP="00E54821">
      <w:pPr>
        <w:pStyle w:val="ListParagraph"/>
        <w:numPr>
          <w:ilvl w:val="0"/>
          <w:numId w:val="8"/>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the veteran disposes of an initial vehicle and no replacement vehicle is provided under Part 6; or</w:t>
      </w:r>
    </w:p>
    <w:p w14:paraId="41A89651" w14:textId="6193E164" w:rsidR="00E54821" w:rsidRDefault="00E54821" w:rsidP="00E54821">
      <w:pPr>
        <w:pStyle w:val="ListParagraph"/>
        <w:numPr>
          <w:ilvl w:val="0"/>
          <w:numId w:val="8"/>
        </w:numPr>
        <w:spacing w:after="24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vehicle was stolen or destroyed, and the veteran was at least partly at fault. </w:t>
      </w:r>
    </w:p>
    <w:p w14:paraId="6CF5F442" w14:textId="09B8DE31" w:rsidR="009663B6" w:rsidRDefault="009663B6" w:rsidP="009663B6">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t>Paragraph 4.</w:t>
      </w:r>
      <w:r>
        <w:rPr>
          <w:rFonts w:ascii="Times New Roman" w:hAnsi="Times New Roman" w:cs="Times New Roman"/>
          <w:b/>
          <w:bCs/>
          <w:sz w:val="24"/>
          <w:szCs w:val="24"/>
        </w:rPr>
        <w:t>2</w:t>
      </w:r>
      <w:r w:rsidRPr="009663B6">
        <w:rPr>
          <w:rFonts w:ascii="Times New Roman" w:hAnsi="Times New Roman" w:cs="Times New Roman"/>
          <w:b/>
          <w:bCs/>
          <w:sz w:val="24"/>
          <w:szCs w:val="24"/>
        </w:rPr>
        <w:t>.</w:t>
      </w:r>
      <w:r>
        <w:rPr>
          <w:rFonts w:ascii="Times New Roman" w:hAnsi="Times New Roman" w:cs="Times New Roman"/>
          <w:b/>
          <w:bCs/>
          <w:sz w:val="24"/>
          <w:szCs w:val="24"/>
        </w:rPr>
        <w:t>4</w:t>
      </w:r>
      <w:r w:rsidRPr="009663B6">
        <w:rPr>
          <w:rFonts w:ascii="Times New Roman" w:hAnsi="Times New Roman" w:cs="Times New Roman"/>
          <w:sz w:val="24"/>
          <w:szCs w:val="24"/>
        </w:rPr>
        <w:t xml:space="preserve"> </w:t>
      </w:r>
      <w:r w:rsidR="00E54821">
        <w:rPr>
          <w:rFonts w:ascii="Times New Roman" w:hAnsi="Times New Roman" w:cs="Times New Roman"/>
          <w:sz w:val="24"/>
          <w:szCs w:val="24"/>
        </w:rPr>
        <w:t xml:space="preserve">allows a veteran to apply for a replacement vehicle grant if the initial vehicle was stolen or destroyed through no fault of the veteran. </w:t>
      </w:r>
    </w:p>
    <w:p w14:paraId="2093AE46" w14:textId="15372556" w:rsidR="009663B6" w:rsidRDefault="009663B6" w:rsidP="009663B6">
      <w:pPr>
        <w:spacing w:after="240" w:line="240" w:lineRule="auto"/>
        <w:jc w:val="both"/>
        <w:rPr>
          <w:rFonts w:ascii="Times New Roman" w:hAnsi="Times New Roman" w:cs="Times New Roman"/>
          <w:sz w:val="24"/>
          <w:szCs w:val="24"/>
        </w:rPr>
      </w:pPr>
      <w:r w:rsidRPr="009663B6">
        <w:rPr>
          <w:rFonts w:ascii="Times New Roman" w:hAnsi="Times New Roman" w:cs="Times New Roman"/>
          <w:b/>
          <w:bCs/>
          <w:sz w:val="24"/>
          <w:szCs w:val="24"/>
        </w:rPr>
        <w:t>Paragraph 4.</w:t>
      </w:r>
      <w:r>
        <w:rPr>
          <w:rFonts w:ascii="Times New Roman" w:hAnsi="Times New Roman" w:cs="Times New Roman"/>
          <w:b/>
          <w:bCs/>
          <w:sz w:val="24"/>
          <w:szCs w:val="24"/>
        </w:rPr>
        <w:t>2</w:t>
      </w:r>
      <w:r w:rsidRPr="009663B6">
        <w:rPr>
          <w:rFonts w:ascii="Times New Roman" w:hAnsi="Times New Roman" w:cs="Times New Roman"/>
          <w:b/>
          <w:bCs/>
          <w:sz w:val="24"/>
          <w:szCs w:val="24"/>
        </w:rPr>
        <w:t>.</w:t>
      </w:r>
      <w:r>
        <w:rPr>
          <w:rFonts w:ascii="Times New Roman" w:hAnsi="Times New Roman" w:cs="Times New Roman"/>
          <w:b/>
          <w:bCs/>
          <w:sz w:val="24"/>
          <w:szCs w:val="24"/>
        </w:rPr>
        <w:t>5</w:t>
      </w:r>
      <w:r w:rsidRPr="009663B6">
        <w:rPr>
          <w:rFonts w:ascii="Times New Roman" w:hAnsi="Times New Roman" w:cs="Times New Roman"/>
          <w:sz w:val="24"/>
          <w:szCs w:val="24"/>
        </w:rPr>
        <w:t xml:space="preserve"> </w:t>
      </w:r>
      <w:r w:rsidR="00E54821">
        <w:rPr>
          <w:rFonts w:ascii="Times New Roman" w:hAnsi="Times New Roman" w:cs="Times New Roman"/>
          <w:sz w:val="24"/>
          <w:szCs w:val="24"/>
        </w:rPr>
        <w:t xml:space="preserve">clarifies that the Commonwealth is not liable for any expenses relating to the sale of a vehicle acquired under the scheme. </w:t>
      </w:r>
    </w:p>
    <w:p w14:paraId="2E965081" w14:textId="67A448F3" w:rsidR="009076A2" w:rsidRDefault="009076A2" w:rsidP="00BA18D2">
      <w:pPr>
        <w:spacing w:before="240" w:after="240"/>
        <w:jc w:val="both"/>
        <w:rPr>
          <w:rFonts w:ascii="Times New Roman" w:hAnsi="Times New Roman" w:cs="Times New Roman"/>
          <w:sz w:val="24"/>
          <w:szCs w:val="24"/>
        </w:rPr>
      </w:pPr>
      <w:r w:rsidRPr="009076A2">
        <w:rPr>
          <w:rFonts w:ascii="Times New Roman" w:hAnsi="Times New Roman" w:cs="Times New Roman"/>
          <w:b/>
          <w:bCs/>
          <w:sz w:val="24"/>
          <w:szCs w:val="24"/>
        </w:rPr>
        <w:t>Part 5</w:t>
      </w:r>
      <w:r>
        <w:rPr>
          <w:rFonts w:ascii="Times New Roman" w:hAnsi="Times New Roman" w:cs="Times New Roman"/>
          <w:sz w:val="24"/>
          <w:szCs w:val="24"/>
        </w:rPr>
        <w:t xml:space="preserve"> </w:t>
      </w:r>
      <w:r w:rsidR="00C028E1">
        <w:rPr>
          <w:rFonts w:ascii="Times New Roman" w:hAnsi="Times New Roman" w:cs="Times New Roman"/>
          <w:sz w:val="24"/>
          <w:szCs w:val="24"/>
        </w:rPr>
        <w:t xml:space="preserve">deals with </w:t>
      </w:r>
      <w:r>
        <w:rPr>
          <w:rFonts w:ascii="Times New Roman" w:hAnsi="Times New Roman" w:cs="Times New Roman"/>
          <w:sz w:val="24"/>
          <w:szCs w:val="24"/>
        </w:rPr>
        <w:t>running and maintenance allowance</w:t>
      </w:r>
      <w:r w:rsidR="00A06D4B">
        <w:rPr>
          <w:rFonts w:ascii="Times New Roman" w:hAnsi="Times New Roman" w:cs="Times New Roman"/>
          <w:sz w:val="24"/>
          <w:szCs w:val="24"/>
        </w:rPr>
        <w:t xml:space="preserve">, including the documents required </w:t>
      </w:r>
      <w:r w:rsidR="00C028E1">
        <w:rPr>
          <w:rFonts w:ascii="Times New Roman" w:hAnsi="Times New Roman" w:cs="Times New Roman"/>
          <w:sz w:val="24"/>
          <w:szCs w:val="24"/>
        </w:rPr>
        <w:t>from the</w:t>
      </w:r>
      <w:r w:rsidR="00A06D4B">
        <w:rPr>
          <w:rFonts w:ascii="Times New Roman" w:hAnsi="Times New Roman" w:cs="Times New Roman"/>
          <w:sz w:val="24"/>
          <w:szCs w:val="24"/>
        </w:rPr>
        <w:t xml:space="preserve"> veteran</w:t>
      </w:r>
      <w:r w:rsidR="00C028E1">
        <w:rPr>
          <w:rFonts w:ascii="Times New Roman" w:hAnsi="Times New Roman" w:cs="Times New Roman"/>
          <w:sz w:val="24"/>
          <w:szCs w:val="24"/>
        </w:rPr>
        <w:t xml:space="preserve"> in order to receive the allowance</w:t>
      </w:r>
      <w:r w:rsidR="00A06D4B">
        <w:rPr>
          <w:rFonts w:ascii="Times New Roman" w:hAnsi="Times New Roman" w:cs="Times New Roman"/>
          <w:sz w:val="24"/>
          <w:szCs w:val="24"/>
        </w:rPr>
        <w:t>, and the amount of the allowance</w:t>
      </w:r>
      <w:r>
        <w:rPr>
          <w:rFonts w:ascii="Times New Roman" w:hAnsi="Times New Roman" w:cs="Times New Roman"/>
          <w:sz w:val="24"/>
          <w:szCs w:val="24"/>
        </w:rPr>
        <w:t>.</w:t>
      </w:r>
      <w:r w:rsidR="00E54821">
        <w:rPr>
          <w:rFonts w:ascii="Times New Roman" w:hAnsi="Times New Roman" w:cs="Times New Roman"/>
          <w:sz w:val="24"/>
          <w:szCs w:val="24"/>
        </w:rPr>
        <w:t xml:space="preserve"> </w:t>
      </w:r>
    </w:p>
    <w:p w14:paraId="5FE4AABD" w14:textId="390D628A" w:rsidR="00E54821" w:rsidRDefault="00E54821" w:rsidP="00BA18D2">
      <w:pPr>
        <w:spacing w:before="240" w:after="240"/>
        <w:jc w:val="both"/>
        <w:rPr>
          <w:rFonts w:ascii="Times New Roman" w:hAnsi="Times New Roman" w:cs="Times New Roman"/>
          <w:sz w:val="24"/>
          <w:szCs w:val="24"/>
        </w:rPr>
      </w:pPr>
      <w:r w:rsidRPr="00E54821">
        <w:rPr>
          <w:rFonts w:ascii="Times New Roman" w:hAnsi="Times New Roman" w:cs="Times New Roman"/>
          <w:b/>
          <w:bCs/>
          <w:sz w:val="24"/>
          <w:szCs w:val="24"/>
        </w:rPr>
        <w:t>Paragraph 5.1.1</w:t>
      </w:r>
      <w:r>
        <w:rPr>
          <w:rFonts w:ascii="Times New Roman" w:hAnsi="Times New Roman" w:cs="Times New Roman"/>
          <w:sz w:val="24"/>
          <w:szCs w:val="24"/>
        </w:rPr>
        <w:t xml:space="preserve"> </w:t>
      </w:r>
      <w:r w:rsidR="0025764F">
        <w:rPr>
          <w:rFonts w:ascii="Times New Roman" w:hAnsi="Times New Roman" w:cs="Times New Roman"/>
          <w:sz w:val="24"/>
          <w:szCs w:val="24"/>
        </w:rPr>
        <w:t xml:space="preserve">allows the Commission to grant a running and maintenance allowance to a veteran who has been provided an initial or replacement vehicle under the scheme. </w:t>
      </w:r>
    </w:p>
    <w:p w14:paraId="09743904" w14:textId="1355241E" w:rsidR="00E54821" w:rsidRDefault="00E54821" w:rsidP="00E54821">
      <w:pPr>
        <w:spacing w:before="240" w:after="240"/>
        <w:jc w:val="both"/>
        <w:rPr>
          <w:rFonts w:ascii="Times New Roman" w:hAnsi="Times New Roman" w:cs="Times New Roman"/>
          <w:sz w:val="24"/>
          <w:szCs w:val="24"/>
        </w:rPr>
      </w:pPr>
      <w:r w:rsidRPr="00E54821">
        <w:rPr>
          <w:rFonts w:ascii="Times New Roman" w:hAnsi="Times New Roman" w:cs="Times New Roman"/>
          <w:b/>
          <w:bCs/>
          <w:sz w:val="24"/>
          <w:szCs w:val="24"/>
        </w:rPr>
        <w:t>Paragraph 5.1.</w:t>
      </w:r>
      <w:r>
        <w:rPr>
          <w:rFonts w:ascii="Times New Roman" w:hAnsi="Times New Roman" w:cs="Times New Roman"/>
          <w:b/>
          <w:bCs/>
          <w:sz w:val="24"/>
          <w:szCs w:val="24"/>
        </w:rPr>
        <w:t>2</w:t>
      </w:r>
      <w:r>
        <w:rPr>
          <w:rFonts w:ascii="Times New Roman" w:hAnsi="Times New Roman" w:cs="Times New Roman"/>
          <w:sz w:val="24"/>
          <w:szCs w:val="24"/>
        </w:rPr>
        <w:t xml:space="preserve"> </w:t>
      </w:r>
      <w:r w:rsidR="00D516DC">
        <w:rPr>
          <w:rFonts w:ascii="Times New Roman" w:hAnsi="Times New Roman" w:cs="Times New Roman"/>
          <w:sz w:val="24"/>
          <w:szCs w:val="24"/>
        </w:rPr>
        <w:t xml:space="preserve">specifies the purpose of the running and maintenance allowance. </w:t>
      </w:r>
    </w:p>
    <w:p w14:paraId="4ABC0407" w14:textId="6347C621" w:rsidR="00E54821" w:rsidRDefault="00E54821" w:rsidP="00E54821">
      <w:pPr>
        <w:spacing w:before="240" w:after="240"/>
        <w:jc w:val="both"/>
        <w:rPr>
          <w:rFonts w:ascii="Times New Roman" w:hAnsi="Times New Roman" w:cs="Times New Roman"/>
          <w:sz w:val="24"/>
          <w:szCs w:val="24"/>
        </w:rPr>
      </w:pPr>
      <w:r w:rsidRPr="00E54821">
        <w:rPr>
          <w:rFonts w:ascii="Times New Roman" w:hAnsi="Times New Roman" w:cs="Times New Roman"/>
          <w:b/>
          <w:bCs/>
          <w:sz w:val="24"/>
          <w:szCs w:val="24"/>
        </w:rPr>
        <w:t>Paragraph 5.1.</w:t>
      </w:r>
      <w:r>
        <w:rPr>
          <w:rFonts w:ascii="Times New Roman" w:hAnsi="Times New Roman" w:cs="Times New Roman"/>
          <w:b/>
          <w:bCs/>
          <w:sz w:val="24"/>
          <w:szCs w:val="24"/>
        </w:rPr>
        <w:t>3</w:t>
      </w:r>
      <w:r>
        <w:rPr>
          <w:rFonts w:ascii="Times New Roman" w:hAnsi="Times New Roman" w:cs="Times New Roman"/>
          <w:sz w:val="24"/>
          <w:szCs w:val="24"/>
        </w:rPr>
        <w:t xml:space="preserve"> </w:t>
      </w:r>
      <w:r w:rsidR="00D516DC">
        <w:rPr>
          <w:rFonts w:ascii="Times New Roman" w:hAnsi="Times New Roman" w:cs="Times New Roman"/>
          <w:sz w:val="24"/>
          <w:szCs w:val="24"/>
        </w:rPr>
        <w:t xml:space="preserve">requires a veteran granted </w:t>
      </w:r>
      <w:r w:rsidR="00093E0F">
        <w:rPr>
          <w:rFonts w:ascii="Times New Roman" w:hAnsi="Times New Roman" w:cs="Times New Roman"/>
          <w:sz w:val="24"/>
          <w:szCs w:val="24"/>
        </w:rPr>
        <w:t xml:space="preserve">a </w:t>
      </w:r>
      <w:r w:rsidR="00D516DC">
        <w:rPr>
          <w:rFonts w:ascii="Times New Roman" w:hAnsi="Times New Roman" w:cs="Times New Roman"/>
          <w:sz w:val="24"/>
          <w:szCs w:val="24"/>
        </w:rPr>
        <w:t xml:space="preserve">running and maintenance allowance to provide specified documents to the Department each year. </w:t>
      </w:r>
    </w:p>
    <w:p w14:paraId="29F35583" w14:textId="41CBEEFA" w:rsidR="00E54821" w:rsidRDefault="00E54821" w:rsidP="00E54821">
      <w:pPr>
        <w:spacing w:before="240" w:after="240"/>
        <w:jc w:val="both"/>
        <w:rPr>
          <w:rFonts w:ascii="Times New Roman" w:hAnsi="Times New Roman" w:cs="Times New Roman"/>
          <w:sz w:val="24"/>
          <w:szCs w:val="24"/>
        </w:rPr>
      </w:pPr>
      <w:r w:rsidRPr="00E54821">
        <w:rPr>
          <w:rFonts w:ascii="Times New Roman" w:hAnsi="Times New Roman" w:cs="Times New Roman"/>
          <w:b/>
          <w:bCs/>
          <w:sz w:val="24"/>
          <w:szCs w:val="24"/>
        </w:rPr>
        <w:t>Paragraph 5.1.</w:t>
      </w:r>
      <w:r>
        <w:rPr>
          <w:rFonts w:ascii="Times New Roman" w:hAnsi="Times New Roman" w:cs="Times New Roman"/>
          <w:b/>
          <w:bCs/>
          <w:sz w:val="24"/>
          <w:szCs w:val="24"/>
        </w:rPr>
        <w:t>4</w:t>
      </w:r>
      <w:r>
        <w:rPr>
          <w:rFonts w:ascii="Times New Roman" w:hAnsi="Times New Roman" w:cs="Times New Roman"/>
          <w:sz w:val="24"/>
          <w:szCs w:val="24"/>
        </w:rPr>
        <w:t xml:space="preserve"> </w:t>
      </w:r>
      <w:r w:rsidR="00D516DC">
        <w:rPr>
          <w:rFonts w:ascii="Times New Roman" w:hAnsi="Times New Roman" w:cs="Times New Roman"/>
          <w:sz w:val="24"/>
          <w:szCs w:val="24"/>
        </w:rPr>
        <w:t xml:space="preserve">allows the Department to require a veteran granted </w:t>
      </w:r>
      <w:r w:rsidR="00093E0F">
        <w:rPr>
          <w:rFonts w:ascii="Times New Roman" w:hAnsi="Times New Roman" w:cs="Times New Roman"/>
          <w:sz w:val="24"/>
          <w:szCs w:val="24"/>
        </w:rPr>
        <w:t xml:space="preserve">a </w:t>
      </w:r>
      <w:r w:rsidR="00D516DC">
        <w:rPr>
          <w:rFonts w:ascii="Times New Roman" w:hAnsi="Times New Roman" w:cs="Times New Roman"/>
          <w:sz w:val="24"/>
          <w:szCs w:val="24"/>
        </w:rPr>
        <w:t xml:space="preserve">running and maintenance allowance to provide certain evidence on request. </w:t>
      </w:r>
    </w:p>
    <w:p w14:paraId="77245BAD" w14:textId="3EF009C1" w:rsidR="00E54821" w:rsidRDefault="00E54821" w:rsidP="00E54821">
      <w:pPr>
        <w:spacing w:before="240" w:after="240"/>
        <w:jc w:val="both"/>
        <w:rPr>
          <w:rFonts w:ascii="Times New Roman" w:hAnsi="Times New Roman" w:cs="Times New Roman"/>
          <w:sz w:val="24"/>
          <w:szCs w:val="24"/>
        </w:rPr>
      </w:pPr>
      <w:r w:rsidRPr="00E54821">
        <w:rPr>
          <w:rFonts w:ascii="Times New Roman" w:hAnsi="Times New Roman" w:cs="Times New Roman"/>
          <w:b/>
          <w:bCs/>
          <w:sz w:val="24"/>
          <w:szCs w:val="24"/>
        </w:rPr>
        <w:t>Paragraph 5.1.</w:t>
      </w:r>
      <w:r>
        <w:rPr>
          <w:rFonts w:ascii="Times New Roman" w:hAnsi="Times New Roman" w:cs="Times New Roman"/>
          <w:b/>
          <w:bCs/>
          <w:sz w:val="24"/>
          <w:szCs w:val="24"/>
        </w:rPr>
        <w:t>5</w:t>
      </w:r>
      <w:r>
        <w:rPr>
          <w:rFonts w:ascii="Times New Roman" w:hAnsi="Times New Roman" w:cs="Times New Roman"/>
          <w:sz w:val="24"/>
          <w:szCs w:val="24"/>
        </w:rPr>
        <w:t xml:space="preserve"> </w:t>
      </w:r>
      <w:r w:rsidR="00D516DC">
        <w:rPr>
          <w:rFonts w:ascii="Times New Roman" w:hAnsi="Times New Roman" w:cs="Times New Roman"/>
          <w:sz w:val="24"/>
          <w:szCs w:val="24"/>
        </w:rPr>
        <w:t xml:space="preserve">specifies that the maximum rate of </w:t>
      </w:r>
      <w:r w:rsidR="00093E0F">
        <w:rPr>
          <w:rFonts w:ascii="Times New Roman" w:hAnsi="Times New Roman" w:cs="Times New Roman"/>
          <w:sz w:val="24"/>
          <w:szCs w:val="24"/>
        </w:rPr>
        <w:t xml:space="preserve">a </w:t>
      </w:r>
      <w:r w:rsidR="00D516DC">
        <w:rPr>
          <w:rFonts w:ascii="Times New Roman" w:hAnsi="Times New Roman" w:cs="Times New Roman"/>
          <w:sz w:val="24"/>
          <w:szCs w:val="24"/>
        </w:rPr>
        <w:t xml:space="preserve">running and maintenance allowance is set out in Schedule 2. </w:t>
      </w:r>
    </w:p>
    <w:p w14:paraId="2B84AB73" w14:textId="4882EE27" w:rsidR="00F84F58" w:rsidRDefault="00E54821" w:rsidP="00F84F58">
      <w:pPr>
        <w:spacing w:after="120"/>
        <w:jc w:val="both"/>
        <w:rPr>
          <w:rFonts w:ascii="Times New Roman" w:hAnsi="Times New Roman" w:cs="Times New Roman"/>
          <w:sz w:val="24"/>
          <w:szCs w:val="24"/>
        </w:rPr>
      </w:pPr>
      <w:r w:rsidRPr="00E54821">
        <w:rPr>
          <w:rFonts w:ascii="Times New Roman" w:hAnsi="Times New Roman" w:cs="Times New Roman"/>
          <w:b/>
          <w:bCs/>
          <w:sz w:val="24"/>
          <w:szCs w:val="24"/>
        </w:rPr>
        <w:t>Paragraph 5.1.</w:t>
      </w:r>
      <w:r>
        <w:rPr>
          <w:rFonts w:ascii="Times New Roman" w:hAnsi="Times New Roman" w:cs="Times New Roman"/>
          <w:b/>
          <w:bCs/>
          <w:sz w:val="24"/>
          <w:szCs w:val="24"/>
        </w:rPr>
        <w:t>6</w:t>
      </w:r>
      <w:r>
        <w:rPr>
          <w:rFonts w:ascii="Times New Roman" w:hAnsi="Times New Roman" w:cs="Times New Roman"/>
          <w:sz w:val="24"/>
          <w:szCs w:val="24"/>
        </w:rPr>
        <w:t xml:space="preserve"> </w:t>
      </w:r>
      <w:r w:rsidR="00D516DC">
        <w:rPr>
          <w:rFonts w:ascii="Times New Roman" w:hAnsi="Times New Roman" w:cs="Times New Roman"/>
          <w:sz w:val="24"/>
          <w:szCs w:val="24"/>
        </w:rPr>
        <w:t xml:space="preserve">prevents a veteran from being granted </w:t>
      </w:r>
      <w:r w:rsidR="00173B15">
        <w:rPr>
          <w:rFonts w:ascii="Times New Roman" w:hAnsi="Times New Roman" w:cs="Times New Roman"/>
          <w:sz w:val="24"/>
          <w:szCs w:val="24"/>
        </w:rPr>
        <w:t xml:space="preserve">a </w:t>
      </w:r>
      <w:r w:rsidR="00D516DC">
        <w:rPr>
          <w:rFonts w:ascii="Times New Roman" w:hAnsi="Times New Roman" w:cs="Times New Roman"/>
          <w:sz w:val="24"/>
          <w:szCs w:val="24"/>
        </w:rPr>
        <w:t>running and maintenance allowance if the veteran is receiving</w:t>
      </w:r>
      <w:r w:rsidR="00F84F58">
        <w:rPr>
          <w:rFonts w:ascii="Times New Roman" w:hAnsi="Times New Roman" w:cs="Times New Roman"/>
          <w:sz w:val="24"/>
          <w:szCs w:val="24"/>
        </w:rPr>
        <w:t>:</w:t>
      </w:r>
    </w:p>
    <w:p w14:paraId="4D02200E" w14:textId="77777777" w:rsidR="00F84F58" w:rsidRDefault="00D516DC" w:rsidP="00F84F58">
      <w:pPr>
        <w:pStyle w:val="ListParagraph"/>
        <w:numPr>
          <w:ilvl w:val="0"/>
          <w:numId w:val="10"/>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mobility allowance under the </w:t>
      </w:r>
      <w:r w:rsidRPr="00D516DC">
        <w:rPr>
          <w:rFonts w:ascii="Times New Roman" w:hAnsi="Times New Roman" w:cs="Times New Roman"/>
          <w:i/>
          <w:iCs/>
          <w:sz w:val="24"/>
          <w:szCs w:val="24"/>
        </w:rPr>
        <w:t>Social Security Act 1991</w:t>
      </w:r>
      <w:r w:rsidR="00F84F58">
        <w:rPr>
          <w:rFonts w:ascii="Times New Roman" w:hAnsi="Times New Roman" w:cs="Times New Roman"/>
          <w:sz w:val="24"/>
          <w:szCs w:val="24"/>
        </w:rPr>
        <w:t xml:space="preserve">; </w:t>
      </w:r>
      <w:r>
        <w:rPr>
          <w:rFonts w:ascii="Times New Roman" w:hAnsi="Times New Roman" w:cs="Times New Roman"/>
          <w:sz w:val="24"/>
          <w:szCs w:val="24"/>
        </w:rPr>
        <w:t xml:space="preserve">or </w:t>
      </w:r>
    </w:p>
    <w:p w14:paraId="48DDFAED" w14:textId="2529BB46" w:rsidR="00E54821" w:rsidRDefault="00D516DC" w:rsidP="00F84F58">
      <w:pPr>
        <w:pStyle w:val="ListParagraph"/>
        <w:numPr>
          <w:ilvl w:val="0"/>
          <w:numId w:val="8"/>
        </w:numPr>
        <w:spacing w:after="24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another benefit for mobility related disabilities under any other law or contract. </w:t>
      </w:r>
    </w:p>
    <w:p w14:paraId="7A861E05" w14:textId="37D47E18" w:rsidR="008C4FF5" w:rsidRDefault="008C4FF5" w:rsidP="00FA70DD">
      <w:pPr>
        <w:spacing w:after="120"/>
        <w:jc w:val="both"/>
        <w:rPr>
          <w:rFonts w:ascii="Times New Roman" w:hAnsi="Times New Roman" w:cs="Times New Roman"/>
          <w:sz w:val="24"/>
          <w:szCs w:val="24"/>
        </w:rPr>
      </w:pPr>
      <w:r w:rsidRPr="008C4FF5">
        <w:rPr>
          <w:rFonts w:ascii="Times New Roman" w:hAnsi="Times New Roman" w:cs="Times New Roman"/>
          <w:b/>
          <w:bCs/>
          <w:sz w:val="24"/>
          <w:szCs w:val="24"/>
        </w:rPr>
        <w:lastRenderedPageBreak/>
        <w:t xml:space="preserve">Part </w:t>
      </w:r>
      <w:r>
        <w:rPr>
          <w:rFonts w:ascii="Times New Roman" w:hAnsi="Times New Roman" w:cs="Times New Roman"/>
          <w:b/>
          <w:bCs/>
          <w:sz w:val="24"/>
          <w:szCs w:val="24"/>
        </w:rPr>
        <w:t>6</w:t>
      </w:r>
      <w:r>
        <w:rPr>
          <w:rFonts w:ascii="Times New Roman" w:hAnsi="Times New Roman" w:cs="Times New Roman"/>
          <w:sz w:val="24"/>
          <w:szCs w:val="24"/>
        </w:rPr>
        <w:t xml:space="preserve"> deal</w:t>
      </w:r>
      <w:r w:rsidR="00C028E1">
        <w:rPr>
          <w:rFonts w:ascii="Times New Roman" w:hAnsi="Times New Roman" w:cs="Times New Roman"/>
          <w:sz w:val="24"/>
          <w:szCs w:val="24"/>
        </w:rPr>
        <w:t>s</w:t>
      </w:r>
      <w:r>
        <w:rPr>
          <w:rFonts w:ascii="Times New Roman" w:hAnsi="Times New Roman" w:cs="Times New Roman"/>
          <w:sz w:val="24"/>
          <w:szCs w:val="24"/>
        </w:rPr>
        <w:t xml:space="preserve"> with</w:t>
      </w:r>
      <w:r w:rsidR="00C028E1">
        <w:rPr>
          <w:rFonts w:ascii="Times New Roman" w:hAnsi="Times New Roman" w:cs="Times New Roman"/>
          <w:sz w:val="24"/>
          <w:szCs w:val="24"/>
        </w:rPr>
        <w:t xml:space="preserve"> </w:t>
      </w:r>
      <w:r w:rsidR="004B269F">
        <w:rPr>
          <w:rFonts w:ascii="Times New Roman" w:hAnsi="Times New Roman" w:cs="Times New Roman"/>
          <w:sz w:val="24"/>
          <w:szCs w:val="24"/>
        </w:rPr>
        <w:t xml:space="preserve">grants for </w:t>
      </w:r>
      <w:r w:rsidR="00AF26A7" w:rsidRPr="00130352">
        <w:rPr>
          <w:rFonts w:ascii="Times New Roman" w:hAnsi="Times New Roman" w:cs="Times New Roman"/>
          <w:sz w:val="24"/>
          <w:szCs w:val="24"/>
        </w:rPr>
        <w:t>driving device</w:t>
      </w:r>
      <w:r w:rsidR="004B269F">
        <w:rPr>
          <w:rFonts w:ascii="Times New Roman" w:hAnsi="Times New Roman" w:cs="Times New Roman"/>
          <w:sz w:val="24"/>
          <w:szCs w:val="24"/>
        </w:rPr>
        <w:t>s</w:t>
      </w:r>
      <w:r w:rsidR="00AF26A7" w:rsidRPr="00130352">
        <w:rPr>
          <w:rFonts w:ascii="Times New Roman" w:hAnsi="Times New Roman" w:cs="Times New Roman"/>
          <w:sz w:val="24"/>
          <w:szCs w:val="24"/>
        </w:rPr>
        <w:t xml:space="preserve"> and </w:t>
      </w:r>
      <w:r w:rsidR="00AF26A7">
        <w:rPr>
          <w:rFonts w:ascii="Times New Roman" w:hAnsi="Times New Roman" w:cs="Times New Roman"/>
          <w:sz w:val="24"/>
          <w:szCs w:val="24"/>
        </w:rPr>
        <w:t xml:space="preserve">vehicle </w:t>
      </w:r>
      <w:r w:rsidR="00093216" w:rsidRPr="00130352">
        <w:rPr>
          <w:rFonts w:ascii="Times New Roman" w:hAnsi="Times New Roman" w:cs="Times New Roman"/>
          <w:sz w:val="24"/>
          <w:szCs w:val="24"/>
        </w:rPr>
        <w:t>modifications</w:t>
      </w:r>
      <w:r w:rsidR="00C028E1">
        <w:rPr>
          <w:rFonts w:ascii="Times New Roman" w:hAnsi="Times New Roman" w:cs="Times New Roman"/>
          <w:sz w:val="24"/>
          <w:szCs w:val="24"/>
        </w:rPr>
        <w:t>,</w:t>
      </w:r>
      <w:r w:rsidR="00093216">
        <w:rPr>
          <w:rFonts w:ascii="Times New Roman" w:hAnsi="Times New Roman" w:cs="Times New Roman"/>
          <w:sz w:val="24"/>
          <w:szCs w:val="24"/>
        </w:rPr>
        <w:t xml:space="preserve"> and</w:t>
      </w:r>
      <w:r w:rsidR="00AF26A7" w:rsidRPr="00130352">
        <w:rPr>
          <w:rFonts w:ascii="Times New Roman" w:hAnsi="Times New Roman" w:cs="Times New Roman"/>
          <w:sz w:val="24"/>
          <w:szCs w:val="24"/>
        </w:rPr>
        <w:t xml:space="preserve"> </w:t>
      </w:r>
      <w:r w:rsidR="00C028E1">
        <w:rPr>
          <w:rFonts w:ascii="Times New Roman" w:hAnsi="Times New Roman" w:cs="Times New Roman"/>
          <w:sz w:val="24"/>
          <w:szCs w:val="24"/>
        </w:rPr>
        <w:t xml:space="preserve">grants for </w:t>
      </w:r>
      <w:r w:rsidR="00C028E1" w:rsidRPr="00130352">
        <w:rPr>
          <w:rFonts w:ascii="Times New Roman" w:hAnsi="Times New Roman" w:cs="Times New Roman"/>
          <w:sz w:val="24"/>
          <w:szCs w:val="24"/>
        </w:rPr>
        <w:t>replac</w:t>
      </w:r>
      <w:r w:rsidR="00C028E1">
        <w:rPr>
          <w:rFonts w:ascii="Times New Roman" w:hAnsi="Times New Roman" w:cs="Times New Roman"/>
          <w:sz w:val="24"/>
          <w:szCs w:val="24"/>
        </w:rPr>
        <w:t>ement</w:t>
      </w:r>
      <w:r w:rsidR="00AF26A7" w:rsidRPr="00130352">
        <w:rPr>
          <w:rFonts w:ascii="Times New Roman" w:hAnsi="Times New Roman" w:cs="Times New Roman"/>
          <w:sz w:val="24"/>
          <w:szCs w:val="24"/>
        </w:rPr>
        <w:t xml:space="preserve"> motor vehicles</w:t>
      </w:r>
      <w:r w:rsidR="00C028E1">
        <w:rPr>
          <w:rFonts w:ascii="Times New Roman" w:hAnsi="Times New Roman" w:cs="Times New Roman"/>
          <w:sz w:val="24"/>
          <w:szCs w:val="24"/>
        </w:rPr>
        <w:t xml:space="preserve">. Including: </w:t>
      </w:r>
    </w:p>
    <w:p w14:paraId="4C74AB8A" w14:textId="341B4593" w:rsidR="00AF26A7" w:rsidRDefault="00C028E1" w:rsidP="00FA70DD">
      <w:pPr>
        <w:pStyle w:val="ListParagraph"/>
        <w:numPr>
          <w:ilvl w:val="0"/>
          <w:numId w:val="10"/>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factors the Commission may consider </w:t>
      </w:r>
      <w:r w:rsidR="004B269F">
        <w:rPr>
          <w:rFonts w:ascii="Times New Roman" w:hAnsi="Times New Roman" w:cs="Times New Roman"/>
          <w:sz w:val="24"/>
          <w:szCs w:val="24"/>
        </w:rPr>
        <w:t xml:space="preserve">when determining </w:t>
      </w:r>
      <w:r w:rsidR="00AF26A7">
        <w:rPr>
          <w:rFonts w:ascii="Times New Roman" w:hAnsi="Times New Roman" w:cs="Times New Roman"/>
          <w:sz w:val="24"/>
          <w:szCs w:val="24"/>
        </w:rPr>
        <w:t xml:space="preserve">the grant amount for driving devices and vehicle modifications </w:t>
      </w:r>
      <w:r>
        <w:rPr>
          <w:rFonts w:ascii="Times New Roman" w:hAnsi="Times New Roman" w:cs="Times New Roman"/>
          <w:sz w:val="24"/>
          <w:szCs w:val="24"/>
        </w:rPr>
        <w:t xml:space="preserve">e.g. </w:t>
      </w:r>
      <w:r w:rsidR="00AF26A7">
        <w:rPr>
          <w:rFonts w:ascii="Times New Roman" w:hAnsi="Times New Roman" w:cs="Times New Roman"/>
          <w:sz w:val="24"/>
          <w:szCs w:val="24"/>
        </w:rPr>
        <w:t xml:space="preserve">the nature </w:t>
      </w:r>
      <w:r w:rsidR="00AF26A7" w:rsidRPr="00AF26A7">
        <w:rPr>
          <w:rFonts w:ascii="Times New Roman" w:hAnsi="Times New Roman" w:cs="Times New Roman"/>
          <w:sz w:val="24"/>
          <w:szCs w:val="24"/>
        </w:rPr>
        <w:t xml:space="preserve">of the </w:t>
      </w:r>
      <w:r w:rsidR="00093216">
        <w:rPr>
          <w:rFonts w:ascii="Times New Roman" w:hAnsi="Times New Roman" w:cs="Times New Roman"/>
          <w:sz w:val="24"/>
          <w:szCs w:val="24"/>
        </w:rPr>
        <w:t>veteran’s</w:t>
      </w:r>
      <w:r w:rsidR="004B269F">
        <w:rPr>
          <w:rFonts w:ascii="Times New Roman" w:hAnsi="Times New Roman" w:cs="Times New Roman"/>
          <w:sz w:val="24"/>
          <w:szCs w:val="24"/>
        </w:rPr>
        <w:t xml:space="preserve"> </w:t>
      </w:r>
      <w:r w:rsidR="00AF26A7" w:rsidRPr="00AF26A7">
        <w:rPr>
          <w:rFonts w:ascii="Times New Roman" w:hAnsi="Times New Roman" w:cs="Times New Roman"/>
          <w:sz w:val="24"/>
          <w:szCs w:val="24"/>
        </w:rPr>
        <w:t>incapacity from war-caused injury</w:t>
      </w:r>
      <w:r w:rsidR="004B269F">
        <w:rPr>
          <w:rFonts w:ascii="Times New Roman" w:hAnsi="Times New Roman" w:cs="Times New Roman"/>
          <w:sz w:val="24"/>
          <w:szCs w:val="24"/>
        </w:rPr>
        <w:t xml:space="preserve"> or </w:t>
      </w:r>
      <w:r w:rsidR="00AF26A7" w:rsidRPr="00AF26A7">
        <w:rPr>
          <w:rFonts w:ascii="Times New Roman" w:hAnsi="Times New Roman" w:cs="Times New Roman"/>
          <w:sz w:val="24"/>
          <w:szCs w:val="24"/>
        </w:rPr>
        <w:t>disease</w:t>
      </w:r>
      <w:r w:rsidR="004B269F">
        <w:rPr>
          <w:rFonts w:ascii="Times New Roman" w:hAnsi="Times New Roman" w:cs="Times New Roman"/>
          <w:sz w:val="24"/>
          <w:szCs w:val="24"/>
        </w:rPr>
        <w:t>s</w:t>
      </w:r>
      <w:r w:rsidR="00AF26A7">
        <w:rPr>
          <w:rFonts w:ascii="Times New Roman" w:hAnsi="Times New Roman" w:cs="Times New Roman"/>
          <w:sz w:val="24"/>
          <w:szCs w:val="24"/>
        </w:rPr>
        <w:t>;</w:t>
      </w:r>
    </w:p>
    <w:p w14:paraId="38916A85" w14:textId="322564A6" w:rsidR="00130352" w:rsidRDefault="00C028E1" w:rsidP="00FA70DD">
      <w:pPr>
        <w:pStyle w:val="ListParagraph"/>
        <w:numPr>
          <w:ilvl w:val="0"/>
          <w:numId w:val="10"/>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that </w:t>
      </w:r>
      <w:r w:rsidR="00130352">
        <w:rPr>
          <w:rFonts w:ascii="Times New Roman" w:hAnsi="Times New Roman" w:cs="Times New Roman"/>
          <w:sz w:val="24"/>
          <w:szCs w:val="24"/>
        </w:rPr>
        <w:t xml:space="preserve">the Commission shall pay the relevant </w:t>
      </w:r>
      <w:r w:rsidR="00AF26A7">
        <w:rPr>
          <w:rFonts w:ascii="Times New Roman" w:hAnsi="Times New Roman" w:cs="Times New Roman"/>
          <w:sz w:val="24"/>
          <w:szCs w:val="24"/>
        </w:rPr>
        <w:t xml:space="preserve">motor vehicle </w:t>
      </w:r>
      <w:r w:rsidR="00130352">
        <w:rPr>
          <w:rFonts w:ascii="Times New Roman" w:hAnsi="Times New Roman" w:cs="Times New Roman"/>
          <w:sz w:val="24"/>
          <w:szCs w:val="24"/>
        </w:rPr>
        <w:t xml:space="preserve">dealer </w:t>
      </w:r>
      <w:r>
        <w:rPr>
          <w:rFonts w:ascii="Times New Roman" w:hAnsi="Times New Roman" w:cs="Times New Roman"/>
          <w:sz w:val="24"/>
          <w:szCs w:val="24"/>
        </w:rPr>
        <w:t xml:space="preserve">directly </w:t>
      </w:r>
      <w:r w:rsidR="00130352">
        <w:rPr>
          <w:rFonts w:ascii="Times New Roman" w:hAnsi="Times New Roman" w:cs="Times New Roman"/>
          <w:sz w:val="24"/>
          <w:szCs w:val="24"/>
        </w:rPr>
        <w:t>for the fitting of driving devices or modifications</w:t>
      </w:r>
      <w:r w:rsidR="00AF26A7">
        <w:rPr>
          <w:rFonts w:ascii="Times New Roman" w:hAnsi="Times New Roman" w:cs="Times New Roman"/>
          <w:sz w:val="24"/>
          <w:szCs w:val="24"/>
        </w:rPr>
        <w:t>;</w:t>
      </w:r>
    </w:p>
    <w:p w14:paraId="4CDF3A6C" w14:textId="1AF13822" w:rsidR="00AF26A7" w:rsidRPr="00C028E1" w:rsidRDefault="00C028E1" w:rsidP="00FA70DD">
      <w:pPr>
        <w:pStyle w:val="ListParagraph"/>
        <w:numPr>
          <w:ilvl w:val="0"/>
          <w:numId w:val="10"/>
        </w:numPr>
        <w:spacing w:after="120"/>
        <w:contextualSpacing w:val="0"/>
        <w:jc w:val="both"/>
        <w:rPr>
          <w:rFonts w:ascii="Times New Roman" w:hAnsi="Times New Roman" w:cs="Times New Roman"/>
          <w:sz w:val="24"/>
          <w:szCs w:val="24"/>
        </w:rPr>
      </w:pPr>
      <w:r w:rsidRPr="00C028E1">
        <w:rPr>
          <w:rFonts w:ascii="Times New Roman" w:hAnsi="Times New Roman" w:cs="Times New Roman"/>
          <w:sz w:val="24"/>
          <w:szCs w:val="24"/>
        </w:rPr>
        <w:t xml:space="preserve">that </w:t>
      </w:r>
      <w:r w:rsidR="001D071A" w:rsidRPr="00C028E1">
        <w:rPr>
          <w:rFonts w:ascii="Times New Roman" w:hAnsi="Times New Roman" w:cs="Times New Roman"/>
          <w:sz w:val="24"/>
          <w:szCs w:val="24"/>
        </w:rPr>
        <w:t>an application for a replacement vehicle grant may be made two years after an initial or previous replacement motor vehicle grant</w:t>
      </w:r>
      <w:r w:rsidRPr="00C028E1">
        <w:rPr>
          <w:rFonts w:ascii="Times New Roman" w:hAnsi="Times New Roman" w:cs="Times New Roman"/>
          <w:sz w:val="24"/>
          <w:szCs w:val="24"/>
        </w:rPr>
        <w:t xml:space="preserve">, with the </w:t>
      </w:r>
      <w:r>
        <w:rPr>
          <w:rFonts w:ascii="Times New Roman" w:hAnsi="Times New Roman" w:cs="Times New Roman"/>
          <w:sz w:val="24"/>
          <w:szCs w:val="24"/>
        </w:rPr>
        <w:t xml:space="preserve">maximum </w:t>
      </w:r>
      <w:r w:rsidR="00AF26A7" w:rsidRPr="00C028E1">
        <w:rPr>
          <w:rFonts w:ascii="Times New Roman" w:hAnsi="Times New Roman" w:cs="Times New Roman"/>
          <w:sz w:val="24"/>
          <w:szCs w:val="24"/>
        </w:rPr>
        <w:t xml:space="preserve">amount set in Schedule 3; </w:t>
      </w:r>
      <w:r>
        <w:rPr>
          <w:rFonts w:ascii="Times New Roman" w:hAnsi="Times New Roman" w:cs="Times New Roman"/>
          <w:sz w:val="24"/>
          <w:szCs w:val="24"/>
        </w:rPr>
        <w:t>and</w:t>
      </w:r>
    </w:p>
    <w:p w14:paraId="180B79FC" w14:textId="3002AABE" w:rsidR="00130352" w:rsidRPr="004374BD" w:rsidRDefault="00C028E1" w:rsidP="00BA18D2">
      <w:pPr>
        <w:pStyle w:val="ListParagraph"/>
        <w:numPr>
          <w:ilvl w:val="0"/>
          <w:numId w:val="8"/>
        </w:numPr>
        <w:spacing w:after="240"/>
        <w:ind w:left="714" w:hanging="357"/>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that </w:t>
      </w:r>
      <w:r w:rsidR="004374BD">
        <w:rPr>
          <w:rFonts w:ascii="Times New Roman" w:hAnsi="Times New Roman" w:cs="Times New Roman"/>
          <w:sz w:val="24"/>
          <w:szCs w:val="24"/>
        </w:rPr>
        <w:t>a veteran may apply for a replacement vehicle earlier than the prescribed two</w:t>
      </w:r>
      <w:r>
        <w:rPr>
          <w:rFonts w:ascii="Times New Roman" w:hAnsi="Times New Roman" w:cs="Times New Roman"/>
          <w:sz w:val="24"/>
          <w:szCs w:val="24"/>
        </w:rPr>
        <w:noBreakHyphen/>
      </w:r>
      <w:r w:rsidR="004374BD">
        <w:rPr>
          <w:rFonts w:ascii="Times New Roman" w:hAnsi="Times New Roman" w:cs="Times New Roman"/>
          <w:sz w:val="24"/>
          <w:szCs w:val="24"/>
        </w:rPr>
        <w:t xml:space="preserve">year period where their previous vehicle </w:t>
      </w:r>
      <w:r>
        <w:rPr>
          <w:rFonts w:ascii="Times New Roman" w:hAnsi="Times New Roman" w:cs="Times New Roman"/>
          <w:sz w:val="24"/>
          <w:szCs w:val="24"/>
        </w:rPr>
        <w:t>is</w:t>
      </w:r>
      <w:r w:rsidR="004374BD">
        <w:rPr>
          <w:rFonts w:ascii="Times New Roman" w:hAnsi="Times New Roman" w:cs="Times New Roman"/>
          <w:sz w:val="24"/>
          <w:szCs w:val="24"/>
        </w:rPr>
        <w:t xml:space="preserve"> stolen or destroyed </w:t>
      </w:r>
      <w:r w:rsidR="00A43156">
        <w:rPr>
          <w:rFonts w:ascii="Times New Roman" w:hAnsi="Times New Roman" w:cs="Times New Roman"/>
          <w:sz w:val="24"/>
          <w:szCs w:val="24"/>
        </w:rPr>
        <w:t>(</w:t>
      </w:r>
      <w:r w:rsidR="00AC3B78">
        <w:rPr>
          <w:rFonts w:ascii="Times New Roman" w:hAnsi="Times New Roman" w:cs="Times New Roman"/>
          <w:sz w:val="24"/>
          <w:szCs w:val="24"/>
        </w:rPr>
        <w:t>see P</w:t>
      </w:r>
      <w:r w:rsidR="00A43156">
        <w:rPr>
          <w:rFonts w:ascii="Times New Roman" w:hAnsi="Times New Roman" w:cs="Times New Roman"/>
          <w:sz w:val="24"/>
          <w:szCs w:val="24"/>
        </w:rPr>
        <w:t>art 4)</w:t>
      </w:r>
      <w:r w:rsidR="004374BD">
        <w:rPr>
          <w:rFonts w:ascii="Times New Roman" w:hAnsi="Times New Roman" w:cs="Times New Roman"/>
          <w:sz w:val="24"/>
          <w:szCs w:val="24"/>
        </w:rPr>
        <w:t>.</w:t>
      </w:r>
    </w:p>
    <w:p w14:paraId="7EE2B5BF" w14:textId="3BD5DE2A" w:rsidR="001A6B5E" w:rsidRPr="00434B74" w:rsidRDefault="001A6B5E" w:rsidP="00BA18D2">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6.1.1</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provides for the Commission to grant an eligible veteran a driving devices and modifications grant, or a replacement vehicle grant. </w:t>
      </w:r>
    </w:p>
    <w:p w14:paraId="575C014F" w14:textId="15BC8461"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6.1</w:t>
      </w:r>
      <w:r>
        <w:rPr>
          <w:rFonts w:ascii="Times New Roman" w:hAnsi="Times New Roman" w:cs="Times New Roman"/>
          <w:b/>
          <w:bCs/>
          <w:sz w:val="24"/>
          <w:szCs w:val="24"/>
        </w:rPr>
        <w:t>.2</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 sets out how the Commission is to work out the amount of a grant. </w:t>
      </w:r>
    </w:p>
    <w:p w14:paraId="7FAB146E" w14:textId="052CE413"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6.1.</w:t>
      </w:r>
      <w:r>
        <w:rPr>
          <w:rFonts w:ascii="Times New Roman" w:hAnsi="Times New Roman" w:cs="Times New Roman"/>
          <w:b/>
          <w:bCs/>
          <w:sz w:val="24"/>
          <w:szCs w:val="24"/>
        </w:rPr>
        <w:t>3</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requires a veteran </w:t>
      </w:r>
      <w:r w:rsidR="00AA77D3">
        <w:rPr>
          <w:rFonts w:ascii="Times New Roman" w:hAnsi="Times New Roman" w:cs="Times New Roman"/>
          <w:sz w:val="24"/>
          <w:szCs w:val="24"/>
        </w:rPr>
        <w:t xml:space="preserve">who has received a grant </w:t>
      </w:r>
      <w:r w:rsidR="00FA42F3">
        <w:rPr>
          <w:rFonts w:ascii="Times New Roman" w:hAnsi="Times New Roman" w:cs="Times New Roman"/>
          <w:sz w:val="24"/>
          <w:szCs w:val="24"/>
        </w:rPr>
        <w:t xml:space="preserve">to provide the Department specified documents, if requested. </w:t>
      </w:r>
    </w:p>
    <w:p w14:paraId="613BACE8" w14:textId="63B1322F"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2</w:t>
      </w:r>
      <w:r w:rsidRPr="00434B74">
        <w:rPr>
          <w:rFonts w:ascii="Times New Roman" w:hAnsi="Times New Roman" w:cs="Times New Roman"/>
          <w:b/>
          <w:bCs/>
          <w:sz w:val="24"/>
          <w:szCs w:val="24"/>
        </w:rPr>
        <w:t>.1</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specifies the purpose of a driving devices and modifications grant. </w:t>
      </w:r>
    </w:p>
    <w:p w14:paraId="7CC3AF40" w14:textId="22396CD1"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2</w:t>
      </w:r>
      <w:r w:rsidRPr="00434B74">
        <w:rPr>
          <w:rFonts w:ascii="Times New Roman" w:hAnsi="Times New Roman" w:cs="Times New Roman"/>
          <w:b/>
          <w:bCs/>
          <w:sz w:val="24"/>
          <w:szCs w:val="24"/>
        </w:rPr>
        <w:t>.</w:t>
      </w:r>
      <w:r>
        <w:rPr>
          <w:rFonts w:ascii="Times New Roman" w:hAnsi="Times New Roman" w:cs="Times New Roman"/>
          <w:b/>
          <w:bCs/>
          <w:sz w:val="24"/>
          <w:szCs w:val="24"/>
        </w:rPr>
        <w:t>2</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specifies the requirements for approval of a driving devices and modifications grant. </w:t>
      </w:r>
    </w:p>
    <w:p w14:paraId="49651E51" w14:textId="0E03E894"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2</w:t>
      </w:r>
      <w:r w:rsidRPr="00434B74">
        <w:rPr>
          <w:rFonts w:ascii="Times New Roman" w:hAnsi="Times New Roman" w:cs="Times New Roman"/>
          <w:b/>
          <w:bCs/>
          <w:sz w:val="24"/>
          <w:szCs w:val="24"/>
        </w:rPr>
        <w:t>.</w:t>
      </w:r>
      <w:r>
        <w:rPr>
          <w:rFonts w:ascii="Times New Roman" w:hAnsi="Times New Roman" w:cs="Times New Roman"/>
          <w:b/>
          <w:bCs/>
          <w:sz w:val="24"/>
          <w:szCs w:val="24"/>
        </w:rPr>
        <w:t>3</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specifies that the Commission will pay the vehicle dealer directly for approved driving devices and modifications. </w:t>
      </w:r>
    </w:p>
    <w:p w14:paraId="4748E1B1" w14:textId="1E7EB7B9"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2</w:t>
      </w:r>
      <w:r w:rsidRPr="00434B74">
        <w:rPr>
          <w:rFonts w:ascii="Times New Roman" w:hAnsi="Times New Roman" w:cs="Times New Roman"/>
          <w:b/>
          <w:bCs/>
          <w:sz w:val="24"/>
          <w:szCs w:val="24"/>
        </w:rPr>
        <w:t>.</w:t>
      </w:r>
      <w:r>
        <w:rPr>
          <w:rFonts w:ascii="Times New Roman" w:hAnsi="Times New Roman" w:cs="Times New Roman"/>
          <w:b/>
          <w:bCs/>
          <w:sz w:val="24"/>
          <w:szCs w:val="24"/>
        </w:rPr>
        <w:t>4</w:t>
      </w:r>
      <w:r w:rsidRPr="00434B74">
        <w:rPr>
          <w:rFonts w:ascii="Times New Roman" w:hAnsi="Times New Roman" w:cs="Times New Roman"/>
          <w:sz w:val="24"/>
          <w:szCs w:val="24"/>
        </w:rPr>
        <w:t xml:space="preserve"> </w:t>
      </w:r>
      <w:r w:rsidR="00FA42F3">
        <w:rPr>
          <w:rFonts w:ascii="Times New Roman" w:hAnsi="Times New Roman" w:cs="Times New Roman"/>
          <w:sz w:val="24"/>
          <w:szCs w:val="24"/>
        </w:rPr>
        <w:t xml:space="preserve">prevents a veteran from receiving a driving device and modifications grant if they have received a benefit under another law, or contract, for such devices or modifications. </w:t>
      </w:r>
    </w:p>
    <w:p w14:paraId="52071C17" w14:textId="4EAAC3CD"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3</w:t>
      </w:r>
      <w:r w:rsidRPr="00434B74">
        <w:rPr>
          <w:rFonts w:ascii="Times New Roman" w:hAnsi="Times New Roman" w:cs="Times New Roman"/>
          <w:b/>
          <w:bCs/>
          <w:sz w:val="24"/>
          <w:szCs w:val="24"/>
        </w:rPr>
        <w:t>.1</w:t>
      </w:r>
      <w:r w:rsidRPr="00434B74">
        <w:rPr>
          <w:rFonts w:ascii="Times New Roman" w:hAnsi="Times New Roman" w:cs="Times New Roman"/>
          <w:sz w:val="24"/>
          <w:szCs w:val="24"/>
        </w:rPr>
        <w:t xml:space="preserve"> </w:t>
      </w:r>
      <w:r w:rsidR="00D45588">
        <w:rPr>
          <w:rFonts w:ascii="Times New Roman" w:hAnsi="Times New Roman" w:cs="Times New Roman"/>
          <w:sz w:val="24"/>
          <w:szCs w:val="24"/>
        </w:rPr>
        <w:t xml:space="preserve">specifies the purpose of a replacement vehicle grant. </w:t>
      </w:r>
    </w:p>
    <w:p w14:paraId="75CD818F" w14:textId="3C7E8564"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3</w:t>
      </w:r>
      <w:r w:rsidRPr="00434B74">
        <w:rPr>
          <w:rFonts w:ascii="Times New Roman" w:hAnsi="Times New Roman" w:cs="Times New Roman"/>
          <w:b/>
          <w:bCs/>
          <w:sz w:val="24"/>
          <w:szCs w:val="24"/>
        </w:rPr>
        <w:t>.</w:t>
      </w:r>
      <w:r>
        <w:rPr>
          <w:rFonts w:ascii="Times New Roman" w:hAnsi="Times New Roman" w:cs="Times New Roman"/>
          <w:b/>
          <w:bCs/>
          <w:sz w:val="24"/>
          <w:szCs w:val="24"/>
        </w:rPr>
        <w:t>2</w:t>
      </w:r>
      <w:r w:rsidRPr="00434B74">
        <w:rPr>
          <w:rFonts w:ascii="Times New Roman" w:hAnsi="Times New Roman" w:cs="Times New Roman"/>
          <w:sz w:val="24"/>
          <w:szCs w:val="24"/>
        </w:rPr>
        <w:t xml:space="preserve"> </w:t>
      </w:r>
      <w:r w:rsidR="00D45588">
        <w:rPr>
          <w:rFonts w:ascii="Times New Roman" w:hAnsi="Times New Roman" w:cs="Times New Roman"/>
          <w:sz w:val="24"/>
          <w:szCs w:val="24"/>
        </w:rPr>
        <w:t xml:space="preserve">prevents a replacement vehicle grant from being made within two years of a vehicle being provided under the scheme, unless the previous vehicle was stolen or destroyed through no fault of the veteran. </w:t>
      </w:r>
    </w:p>
    <w:p w14:paraId="67F037AB" w14:textId="31809432"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3</w:t>
      </w:r>
      <w:r w:rsidRPr="00434B74">
        <w:rPr>
          <w:rFonts w:ascii="Times New Roman" w:hAnsi="Times New Roman" w:cs="Times New Roman"/>
          <w:b/>
          <w:bCs/>
          <w:sz w:val="24"/>
          <w:szCs w:val="24"/>
        </w:rPr>
        <w:t>.</w:t>
      </w:r>
      <w:r>
        <w:rPr>
          <w:rFonts w:ascii="Times New Roman" w:hAnsi="Times New Roman" w:cs="Times New Roman"/>
          <w:b/>
          <w:bCs/>
          <w:sz w:val="24"/>
          <w:szCs w:val="24"/>
        </w:rPr>
        <w:t>3</w:t>
      </w:r>
      <w:r w:rsidRPr="00434B74">
        <w:rPr>
          <w:rFonts w:ascii="Times New Roman" w:hAnsi="Times New Roman" w:cs="Times New Roman"/>
          <w:sz w:val="24"/>
          <w:szCs w:val="24"/>
        </w:rPr>
        <w:t xml:space="preserve"> </w:t>
      </w:r>
      <w:r w:rsidR="008A364C">
        <w:rPr>
          <w:rFonts w:ascii="Times New Roman" w:hAnsi="Times New Roman" w:cs="Times New Roman"/>
          <w:sz w:val="24"/>
          <w:szCs w:val="24"/>
        </w:rPr>
        <w:t xml:space="preserve">requires the previous vehicle to be traded in or sold, and the proceeds offset against the cost of the replacement vehicle, unless the previous vehicle was stolen or destroyed. </w:t>
      </w:r>
    </w:p>
    <w:p w14:paraId="05948A8B" w14:textId="54224A57"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3</w:t>
      </w:r>
      <w:r w:rsidRPr="00434B74">
        <w:rPr>
          <w:rFonts w:ascii="Times New Roman" w:hAnsi="Times New Roman" w:cs="Times New Roman"/>
          <w:b/>
          <w:bCs/>
          <w:sz w:val="24"/>
          <w:szCs w:val="24"/>
        </w:rPr>
        <w:t>.</w:t>
      </w:r>
      <w:r>
        <w:rPr>
          <w:rFonts w:ascii="Times New Roman" w:hAnsi="Times New Roman" w:cs="Times New Roman"/>
          <w:b/>
          <w:bCs/>
          <w:sz w:val="24"/>
          <w:szCs w:val="24"/>
        </w:rPr>
        <w:t>4</w:t>
      </w:r>
      <w:r w:rsidRPr="00434B74">
        <w:rPr>
          <w:rFonts w:ascii="Times New Roman" w:hAnsi="Times New Roman" w:cs="Times New Roman"/>
          <w:sz w:val="24"/>
          <w:szCs w:val="24"/>
        </w:rPr>
        <w:t xml:space="preserve"> </w:t>
      </w:r>
      <w:r w:rsidR="008A364C">
        <w:rPr>
          <w:rFonts w:ascii="Times New Roman" w:hAnsi="Times New Roman" w:cs="Times New Roman"/>
          <w:sz w:val="24"/>
          <w:szCs w:val="24"/>
        </w:rPr>
        <w:t xml:space="preserve">requires the insurer’s write-off payment for a previous vehicle that was stolen or destroyed to be used towards the cost of the new vehicle. </w:t>
      </w:r>
    </w:p>
    <w:p w14:paraId="2E93ADCB" w14:textId="0F5F3F2A" w:rsidR="00434B74" w:rsidRPr="00434B74" w:rsidRDefault="00434B74" w:rsidP="00434B74">
      <w:pPr>
        <w:spacing w:after="240" w:line="240" w:lineRule="auto"/>
        <w:jc w:val="both"/>
        <w:rPr>
          <w:rFonts w:ascii="Times New Roman" w:hAnsi="Times New Roman" w:cs="Times New Roman"/>
          <w:sz w:val="24"/>
          <w:szCs w:val="24"/>
        </w:rPr>
      </w:pPr>
      <w:r w:rsidRPr="00434B74">
        <w:rPr>
          <w:rFonts w:ascii="Times New Roman" w:hAnsi="Times New Roman" w:cs="Times New Roman"/>
          <w:b/>
          <w:bCs/>
          <w:sz w:val="24"/>
          <w:szCs w:val="24"/>
        </w:rPr>
        <w:t>Paragraph 6.</w:t>
      </w:r>
      <w:r>
        <w:rPr>
          <w:rFonts w:ascii="Times New Roman" w:hAnsi="Times New Roman" w:cs="Times New Roman"/>
          <w:b/>
          <w:bCs/>
          <w:sz w:val="24"/>
          <w:szCs w:val="24"/>
        </w:rPr>
        <w:t>3</w:t>
      </w:r>
      <w:r w:rsidRPr="00434B74">
        <w:rPr>
          <w:rFonts w:ascii="Times New Roman" w:hAnsi="Times New Roman" w:cs="Times New Roman"/>
          <w:b/>
          <w:bCs/>
          <w:sz w:val="24"/>
          <w:szCs w:val="24"/>
        </w:rPr>
        <w:t>.</w:t>
      </w:r>
      <w:r>
        <w:rPr>
          <w:rFonts w:ascii="Times New Roman" w:hAnsi="Times New Roman" w:cs="Times New Roman"/>
          <w:b/>
          <w:bCs/>
          <w:sz w:val="24"/>
          <w:szCs w:val="24"/>
        </w:rPr>
        <w:t>5</w:t>
      </w:r>
      <w:r w:rsidRPr="00434B74">
        <w:rPr>
          <w:rFonts w:ascii="Times New Roman" w:hAnsi="Times New Roman" w:cs="Times New Roman"/>
          <w:sz w:val="24"/>
          <w:szCs w:val="24"/>
        </w:rPr>
        <w:t xml:space="preserve"> </w:t>
      </w:r>
      <w:r w:rsidR="008A364C">
        <w:rPr>
          <w:rFonts w:ascii="Times New Roman" w:hAnsi="Times New Roman" w:cs="Times New Roman"/>
          <w:sz w:val="24"/>
          <w:szCs w:val="24"/>
        </w:rPr>
        <w:t xml:space="preserve">prevents a replacement vehicle grant from being made if the veteran received another vehicle, or payment for another vehicle, since obtaining the initial vehicle. </w:t>
      </w:r>
    </w:p>
    <w:p w14:paraId="2AD03E0D" w14:textId="77777777" w:rsidR="00434B74" w:rsidRDefault="004374BD" w:rsidP="00BA18D2">
      <w:pPr>
        <w:spacing w:before="240" w:after="240"/>
        <w:jc w:val="both"/>
        <w:rPr>
          <w:rFonts w:ascii="Times New Roman" w:hAnsi="Times New Roman" w:cs="Times New Roman"/>
          <w:sz w:val="24"/>
          <w:szCs w:val="24"/>
        </w:rPr>
      </w:pPr>
      <w:r>
        <w:rPr>
          <w:rFonts w:ascii="Times New Roman" w:hAnsi="Times New Roman" w:cs="Times New Roman"/>
          <w:b/>
          <w:bCs/>
          <w:sz w:val="24"/>
          <w:szCs w:val="24"/>
        </w:rPr>
        <w:t>Part 7</w:t>
      </w:r>
      <w:r>
        <w:rPr>
          <w:rFonts w:ascii="Times New Roman" w:hAnsi="Times New Roman" w:cs="Times New Roman"/>
          <w:sz w:val="24"/>
          <w:szCs w:val="24"/>
        </w:rPr>
        <w:t xml:space="preserve"> deals with </w:t>
      </w:r>
      <w:r w:rsidR="00C028E1">
        <w:rPr>
          <w:rFonts w:ascii="Times New Roman" w:hAnsi="Times New Roman" w:cs="Times New Roman"/>
          <w:sz w:val="24"/>
          <w:szCs w:val="24"/>
        </w:rPr>
        <w:t>the review</w:t>
      </w:r>
      <w:r>
        <w:rPr>
          <w:rFonts w:ascii="Times New Roman" w:hAnsi="Times New Roman" w:cs="Times New Roman"/>
          <w:sz w:val="24"/>
          <w:szCs w:val="24"/>
        </w:rPr>
        <w:t xml:space="preserve"> of </w:t>
      </w:r>
      <w:r w:rsidR="00C028E1">
        <w:rPr>
          <w:rFonts w:ascii="Times New Roman" w:hAnsi="Times New Roman" w:cs="Times New Roman"/>
          <w:sz w:val="24"/>
          <w:szCs w:val="24"/>
        </w:rPr>
        <w:t xml:space="preserve">determinations </w:t>
      </w:r>
      <w:r>
        <w:rPr>
          <w:rFonts w:ascii="Times New Roman" w:hAnsi="Times New Roman" w:cs="Times New Roman"/>
          <w:sz w:val="24"/>
          <w:szCs w:val="24"/>
        </w:rPr>
        <w:t>made under the scheme</w:t>
      </w:r>
      <w:r w:rsidR="004B269F">
        <w:rPr>
          <w:rFonts w:ascii="Times New Roman" w:hAnsi="Times New Roman" w:cs="Times New Roman"/>
          <w:sz w:val="24"/>
          <w:szCs w:val="24"/>
        </w:rPr>
        <w:t xml:space="preserve">. </w:t>
      </w:r>
    </w:p>
    <w:p w14:paraId="21F1768B" w14:textId="47F5DF9B" w:rsidR="008A364C"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lastRenderedPageBreak/>
        <w:t>Paragraph 7.1.1</w:t>
      </w:r>
      <w:r>
        <w:rPr>
          <w:rFonts w:ascii="Times New Roman" w:hAnsi="Times New Roman" w:cs="Times New Roman"/>
          <w:sz w:val="24"/>
          <w:szCs w:val="24"/>
        </w:rPr>
        <w:t xml:space="preserve"> allows a veteran to apply for review of a decision under the scheme. </w:t>
      </w:r>
    </w:p>
    <w:p w14:paraId="44EF6277" w14:textId="101DADBA" w:rsidR="008A364C"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7.1.2</w:t>
      </w:r>
      <w:r>
        <w:rPr>
          <w:rFonts w:ascii="Times New Roman" w:hAnsi="Times New Roman" w:cs="Times New Roman"/>
          <w:sz w:val="24"/>
          <w:szCs w:val="24"/>
        </w:rPr>
        <w:t xml:space="preserve"> provides </w:t>
      </w:r>
      <w:r w:rsidR="001023A2">
        <w:rPr>
          <w:rFonts w:ascii="Times New Roman" w:hAnsi="Times New Roman" w:cs="Times New Roman"/>
          <w:sz w:val="24"/>
          <w:szCs w:val="24"/>
        </w:rPr>
        <w:t>that a review must be lodged within three months of a veteran receiving a decision</w:t>
      </w:r>
      <w:r>
        <w:rPr>
          <w:rFonts w:ascii="Times New Roman" w:hAnsi="Times New Roman" w:cs="Times New Roman"/>
          <w:sz w:val="24"/>
          <w:szCs w:val="24"/>
        </w:rPr>
        <w:t xml:space="preserve">. </w:t>
      </w:r>
    </w:p>
    <w:p w14:paraId="6A825265" w14:textId="789C9DDF" w:rsidR="008A364C"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7.1.3</w:t>
      </w:r>
      <w:r>
        <w:rPr>
          <w:rFonts w:ascii="Times New Roman" w:hAnsi="Times New Roman" w:cs="Times New Roman"/>
          <w:sz w:val="24"/>
          <w:szCs w:val="24"/>
        </w:rPr>
        <w:t xml:space="preserve"> gives </w:t>
      </w:r>
      <w:r w:rsidR="001023A2">
        <w:rPr>
          <w:rFonts w:ascii="Times New Roman" w:hAnsi="Times New Roman" w:cs="Times New Roman"/>
          <w:sz w:val="24"/>
          <w:szCs w:val="24"/>
        </w:rPr>
        <w:t xml:space="preserve">the Commission power to review a decision even where no application has been made. </w:t>
      </w:r>
    </w:p>
    <w:p w14:paraId="2D31867D" w14:textId="06DCBE95" w:rsidR="004374BD"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7.1.4</w:t>
      </w:r>
      <w:r>
        <w:rPr>
          <w:rFonts w:ascii="Times New Roman" w:hAnsi="Times New Roman" w:cs="Times New Roman"/>
          <w:sz w:val="24"/>
          <w:szCs w:val="24"/>
        </w:rPr>
        <w:t xml:space="preserve"> provides </w:t>
      </w:r>
      <w:r w:rsidR="001023A2">
        <w:rPr>
          <w:rFonts w:ascii="Times New Roman" w:hAnsi="Times New Roman" w:cs="Times New Roman"/>
          <w:sz w:val="24"/>
          <w:szCs w:val="24"/>
        </w:rPr>
        <w:t>that a decision cannot be reviewed by the person who made the original decision.</w:t>
      </w:r>
    </w:p>
    <w:p w14:paraId="776CF6D7" w14:textId="77777777" w:rsidR="008A364C" w:rsidRDefault="001023A2" w:rsidP="00BA18D2">
      <w:pPr>
        <w:spacing w:before="240" w:after="240"/>
        <w:jc w:val="both"/>
        <w:rPr>
          <w:rFonts w:ascii="Times New Roman" w:hAnsi="Times New Roman" w:cs="Times New Roman"/>
          <w:sz w:val="24"/>
          <w:szCs w:val="24"/>
        </w:rPr>
      </w:pPr>
      <w:r>
        <w:rPr>
          <w:rFonts w:ascii="Times New Roman" w:hAnsi="Times New Roman" w:cs="Times New Roman"/>
          <w:b/>
          <w:bCs/>
          <w:sz w:val="24"/>
          <w:szCs w:val="24"/>
        </w:rPr>
        <w:t>Part 8</w:t>
      </w:r>
      <w:r>
        <w:rPr>
          <w:rFonts w:ascii="Times New Roman" w:hAnsi="Times New Roman" w:cs="Times New Roman"/>
          <w:sz w:val="24"/>
          <w:szCs w:val="24"/>
        </w:rPr>
        <w:t xml:space="preserve"> deals with the determination of claims and delegation of powers</w:t>
      </w:r>
      <w:r w:rsidR="008A364C">
        <w:rPr>
          <w:rFonts w:ascii="Times New Roman" w:hAnsi="Times New Roman" w:cs="Times New Roman"/>
          <w:sz w:val="24"/>
          <w:szCs w:val="24"/>
        </w:rPr>
        <w:t xml:space="preserve">. </w:t>
      </w:r>
    </w:p>
    <w:p w14:paraId="7FF30D52" w14:textId="77777777" w:rsidR="008A364C"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8.1.1</w:t>
      </w:r>
      <w:r>
        <w:rPr>
          <w:rFonts w:ascii="Times New Roman" w:hAnsi="Times New Roman" w:cs="Times New Roman"/>
          <w:sz w:val="24"/>
          <w:szCs w:val="24"/>
        </w:rPr>
        <w:t xml:space="preserve"> requires </w:t>
      </w:r>
      <w:r w:rsidR="001023A2">
        <w:rPr>
          <w:rFonts w:ascii="Times New Roman" w:hAnsi="Times New Roman" w:cs="Times New Roman"/>
          <w:sz w:val="24"/>
          <w:szCs w:val="24"/>
        </w:rPr>
        <w:t xml:space="preserve">the </w:t>
      </w:r>
      <w:r>
        <w:rPr>
          <w:rFonts w:ascii="Times New Roman" w:hAnsi="Times New Roman" w:cs="Times New Roman"/>
          <w:sz w:val="24"/>
          <w:szCs w:val="24"/>
        </w:rPr>
        <w:t>C</w:t>
      </w:r>
      <w:r w:rsidR="001023A2">
        <w:rPr>
          <w:rFonts w:ascii="Times New Roman" w:hAnsi="Times New Roman" w:cs="Times New Roman"/>
          <w:sz w:val="24"/>
          <w:szCs w:val="24"/>
        </w:rPr>
        <w:t xml:space="preserve">ommission </w:t>
      </w:r>
      <w:r>
        <w:rPr>
          <w:rFonts w:ascii="Times New Roman" w:hAnsi="Times New Roman" w:cs="Times New Roman"/>
          <w:sz w:val="24"/>
          <w:szCs w:val="24"/>
        </w:rPr>
        <w:t xml:space="preserve">to </w:t>
      </w:r>
      <w:r w:rsidR="001023A2">
        <w:rPr>
          <w:rFonts w:ascii="Times New Roman" w:hAnsi="Times New Roman" w:cs="Times New Roman"/>
          <w:sz w:val="24"/>
          <w:szCs w:val="24"/>
        </w:rPr>
        <w:t>determine all claims and requests for review under the scheme</w:t>
      </w:r>
      <w:r>
        <w:rPr>
          <w:rFonts w:ascii="Times New Roman" w:hAnsi="Times New Roman" w:cs="Times New Roman"/>
          <w:sz w:val="24"/>
          <w:szCs w:val="24"/>
        </w:rPr>
        <w:t xml:space="preserve">. </w:t>
      </w:r>
    </w:p>
    <w:p w14:paraId="401953E7" w14:textId="43C3B1A6" w:rsidR="001023A2"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8.2.1</w:t>
      </w:r>
      <w:r>
        <w:rPr>
          <w:rFonts w:ascii="Times New Roman" w:hAnsi="Times New Roman" w:cs="Times New Roman"/>
          <w:sz w:val="24"/>
          <w:szCs w:val="24"/>
        </w:rPr>
        <w:t xml:space="preserve"> allows</w:t>
      </w:r>
      <w:r w:rsidR="001023A2">
        <w:rPr>
          <w:rFonts w:ascii="Times New Roman" w:hAnsi="Times New Roman" w:cs="Times New Roman"/>
          <w:sz w:val="24"/>
          <w:szCs w:val="24"/>
        </w:rPr>
        <w:t xml:space="preserve"> the Commission </w:t>
      </w:r>
      <w:r>
        <w:rPr>
          <w:rFonts w:ascii="Times New Roman" w:hAnsi="Times New Roman" w:cs="Times New Roman"/>
          <w:sz w:val="24"/>
          <w:szCs w:val="24"/>
        </w:rPr>
        <w:t xml:space="preserve">to </w:t>
      </w:r>
      <w:r w:rsidR="001023A2">
        <w:rPr>
          <w:rFonts w:ascii="Times New Roman" w:hAnsi="Times New Roman" w:cs="Times New Roman"/>
          <w:sz w:val="24"/>
          <w:szCs w:val="24"/>
        </w:rPr>
        <w:t xml:space="preserve">delegate </w:t>
      </w:r>
      <w:r w:rsidR="004B269F">
        <w:rPr>
          <w:rFonts w:ascii="Times New Roman" w:hAnsi="Times New Roman" w:cs="Times New Roman"/>
          <w:sz w:val="24"/>
          <w:szCs w:val="24"/>
        </w:rPr>
        <w:t>its</w:t>
      </w:r>
      <w:r w:rsidR="001023A2">
        <w:rPr>
          <w:rFonts w:ascii="Times New Roman" w:hAnsi="Times New Roman" w:cs="Times New Roman"/>
          <w:sz w:val="24"/>
          <w:szCs w:val="24"/>
        </w:rPr>
        <w:t xml:space="preserve"> powers under the scheme to an officer of the Department.</w:t>
      </w:r>
      <w:r>
        <w:rPr>
          <w:rFonts w:ascii="Times New Roman" w:hAnsi="Times New Roman" w:cs="Times New Roman"/>
          <w:sz w:val="24"/>
          <w:szCs w:val="24"/>
        </w:rPr>
        <w:t xml:space="preserve"> </w:t>
      </w:r>
    </w:p>
    <w:p w14:paraId="50737411" w14:textId="015C370F" w:rsidR="008A364C"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8.2.2</w:t>
      </w:r>
      <w:r>
        <w:rPr>
          <w:rFonts w:ascii="Times New Roman" w:hAnsi="Times New Roman" w:cs="Times New Roman"/>
          <w:sz w:val="24"/>
          <w:szCs w:val="24"/>
        </w:rPr>
        <w:t xml:space="preserve"> provides that a power exercised by a delegate is treated as having been exercised by the Commission. </w:t>
      </w:r>
    </w:p>
    <w:p w14:paraId="4910A598" w14:textId="0E97B126" w:rsidR="008A364C" w:rsidRDefault="008A364C" w:rsidP="00BA18D2">
      <w:pPr>
        <w:spacing w:before="240" w:after="240"/>
        <w:jc w:val="both"/>
        <w:rPr>
          <w:rFonts w:ascii="Times New Roman" w:hAnsi="Times New Roman" w:cs="Times New Roman"/>
          <w:sz w:val="24"/>
          <w:szCs w:val="24"/>
        </w:rPr>
      </w:pPr>
      <w:r w:rsidRPr="008A364C">
        <w:rPr>
          <w:rFonts w:ascii="Times New Roman" w:hAnsi="Times New Roman" w:cs="Times New Roman"/>
          <w:b/>
          <w:bCs/>
          <w:sz w:val="24"/>
          <w:szCs w:val="24"/>
        </w:rPr>
        <w:t>Paragraph 8.2.3</w:t>
      </w:r>
      <w:r>
        <w:rPr>
          <w:rFonts w:ascii="Times New Roman" w:hAnsi="Times New Roman" w:cs="Times New Roman"/>
          <w:sz w:val="24"/>
          <w:szCs w:val="24"/>
        </w:rPr>
        <w:t xml:space="preserve"> provides that the Commission may exercise a power that it has delegated to an officer. </w:t>
      </w:r>
    </w:p>
    <w:p w14:paraId="080DCB69" w14:textId="77777777" w:rsidR="00510B01" w:rsidRDefault="001023A2" w:rsidP="00BA18D2">
      <w:pPr>
        <w:spacing w:before="240" w:after="240"/>
        <w:jc w:val="both"/>
        <w:rPr>
          <w:rFonts w:ascii="Times New Roman" w:hAnsi="Times New Roman" w:cs="Times New Roman"/>
          <w:sz w:val="24"/>
          <w:szCs w:val="24"/>
        </w:rPr>
      </w:pPr>
      <w:r>
        <w:rPr>
          <w:rFonts w:ascii="Times New Roman" w:hAnsi="Times New Roman" w:cs="Times New Roman"/>
          <w:b/>
          <w:bCs/>
          <w:sz w:val="24"/>
          <w:szCs w:val="24"/>
        </w:rPr>
        <w:t xml:space="preserve">Part 9 </w:t>
      </w:r>
      <w:r w:rsidR="001717A5">
        <w:rPr>
          <w:rFonts w:ascii="Times New Roman" w:hAnsi="Times New Roman" w:cs="Times New Roman"/>
          <w:sz w:val="24"/>
          <w:szCs w:val="24"/>
        </w:rPr>
        <w:t>deals with the transitional provisions relating to motor vehicles provided under previous schemes</w:t>
      </w:r>
      <w:r w:rsidR="004B269F">
        <w:rPr>
          <w:rFonts w:ascii="Times New Roman" w:hAnsi="Times New Roman" w:cs="Times New Roman"/>
          <w:sz w:val="24"/>
          <w:szCs w:val="24"/>
        </w:rPr>
        <w:t xml:space="preserve">. </w:t>
      </w:r>
    </w:p>
    <w:p w14:paraId="6187FCA6" w14:textId="38824D72" w:rsidR="00510B01" w:rsidRDefault="00510B01" w:rsidP="00BA18D2">
      <w:pPr>
        <w:spacing w:before="240" w:after="240"/>
        <w:jc w:val="both"/>
        <w:rPr>
          <w:rFonts w:ascii="Times New Roman" w:hAnsi="Times New Roman" w:cs="Times New Roman"/>
          <w:sz w:val="24"/>
          <w:szCs w:val="24"/>
        </w:rPr>
      </w:pPr>
      <w:r w:rsidRPr="00510B01">
        <w:rPr>
          <w:rFonts w:ascii="Times New Roman" w:hAnsi="Times New Roman" w:cs="Times New Roman"/>
          <w:b/>
          <w:bCs/>
          <w:sz w:val="24"/>
          <w:szCs w:val="24"/>
        </w:rPr>
        <w:t>Paragraph 9.1.1</w:t>
      </w:r>
      <w:r>
        <w:rPr>
          <w:rFonts w:ascii="Times New Roman" w:hAnsi="Times New Roman" w:cs="Times New Roman"/>
          <w:sz w:val="24"/>
          <w:szCs w:val="24"/>
        </w:rPr>
        <w:t xml:space="preserve"> provides that a veteran who was provided a vehicle, grant or allowance under the former scheme is taken to have been provided it under this scheme, an</w:t>
      </w:r>
      <w:r w:rsidR="008B3262">
        <w:rPr>
          <w:rFonts w:ascii="Times New Roman" w:hAnsi="Times New Roman" w:cs="Times New Roman"/>
          <w:sz w:val="24"/>
          <w:szCs w:val="24"/>
        </w:rPr>
        <w:t>d</w:t>
      </w:r>
      <w:r>
        <w:rPr>
          <w:rFonts w:ascii="Times New Roman" w:hAnsi="Times New Roman" w:cs="Times New Roman"/>
          <w:sz w:val="24"/>
          <w:szCs w:val="24"/>
        </w:rPr>
        <w:t xml:space="preserve"> is subject to the conditions of this scheme. </w:t>
      </w:r>
    </w:p>
    <w:p w14:paraId="22086E0F" w14:textId="2060A8FA" w:rsidR="00510B01" w:rsidRDefault="00510B01" w:rsidP="00BA18D2">
      <w:pPr>
        <w:spacing w:before="240" w:after="240"/>
        <w:jc w:val="both"/>
        <w:rPr>
          <w:rFonts w:ascii="Times New Roman" w:hAnsi="Times New Roman" w:cs="Times New Roman"/>
          <w:sz w:val="24"/>
          <w:szCs w:val="24"/>
        </w:rPr>
      </w:pPr>
      <w:r w:rsidRPr="00510B01">
        <w:rPr>
          <w:rFonts w:ascii="Times New Roman" w:hAnsi="Times New Roman" w:cs="Times New Roman"/>
          <w:b/>
          <w:bCs/>
          <w:sz w:val="24"/>
          <w:szCs w:val="24"/>
        </w:rPr>
        <w:t>Paragraph 9.1.2</w:t>
      </w:r>
      <w:r>
        <w:rPr>
          <w:rFonts w:ascii="Times New Roman" w:hAnsi="Times New Roman" w:cs="Times New Roman"/>
          <w:sz w:val="24"/>
          <w:szCs w:val="24"/>
        </w:rPr>
        <w:t xml:space="preserve"> </w:t>
      </w:r>
      <w:r w:rsidR="001717A5">
        <w:rPr>
          <w:rFonts w:ascii="Times New Roman" w:hAnsi="Times New Roman" w:cs="Times New Roman"/>
          <w:sz w:val="24"/>
          <w:szCs w:val="24"/>
        </w:rPr>
        <w:t>transfer</w:t>
      </w:r>
      <w:r>
        <w:rPr>
          <w:rFonts w:ascii="Times New Roman" w:hAnsi="Times New Roman" w:cs="Times New Roman"/>
          <w:sz w:val="24"/>
          <w:szCs w:val="24"/>
        </w:rPr>
        <w:t>s</w:t>
      </w:r>
      <w:r w:rsidR="001717A5">
        <w:rPr>
          <w:rFonts w:ascii="Times New Roman" w:hAnsi="Times New Roman" w:cs="Times New Roman"/>
          <w:sz w:val="24"/>
          <w:szCs w:val="24"/>
        </w:rPr>
        <w:t xml:space="preserve"> </w:t>
      </w:r>
      <w:r>
        <w:rPr>
          <w:rFonts w:ascii="Times New Roman" w:hAnsi="Times New Roman" w:cs="Times New Roman"/>
          <w:sz w:val="24"/>
          <w:szCs w:val="24"/>
        </w:rPr>
        <w:t xml:space="preserve">to the veteran </w:t>
      </w:r>
      <w:r w:rsidR="001717A5">
        <w:rPr>
          <w:rFonts w:ascii="Times New Roman" w:hAnsi="Times New Roman" w:cs="Times New Roman"/>
          <w:sz w:val="24"/>
          <w:szCs w:val="24"/>
        </w:rPr>
        <w:t xml:space="preserve">any interest </w:t>
      </w:r>
      <w:r>
        <w:rPr>
          <w:rFonts w:ascii="Times New Roman" w:hAnsi="Times New Roman" w:cs="Times New Roman"/>
          <w:sz w:val="24"/>
          <w:szCs w:val="24"/>
        </w:rPr>
        <w:t xml:space="preserve">that the Commonwealth had in a vehicle provided under the </w:t>
      </w:r>
      <w:r w:rsidR="001717A5">
        <w:rPr>
          <w:rFonts w:ascii="Times New Roman" w:hAnsi="Times New Roman" w:cs="Times New Roman"/>
          <w:sz w:val="24"/>
          <w:szCs w:val="24"/>
        </w:rPr>
        <w:t xml:space="preserve">previous scheme to </w:t>
      </w:r>
      <w:r>
        <w:rPr>
          <w:rFonts w:ascii="Times New Roman" w:hAnsi="Times New Roman" w:cs="Times New Roman"/>
          <w:sz w:val="24"/>
          <w:szCs w:val="24"/>
        </w:rPr>
        <w:t xml:space="preserve">that </w:t>
      </w:r>
      <w:r w:rsidR="001717A5">
        <w:rPr>
          <w:rFonts w:ascii="Times New Roman" w:hAnsi="Times New Roman" w:cs="Times New Roman"/>
          <w:sz w:val="24"/>
          <w:szCs w:val="24"/>
        </w:rPr>
        <w:t>veteran</w:t>
      </w:r>
      <w:r>
        <w:rPr>
          <w:rFonts w:ascii="Times New Roman" w:hAnsi="Times New Roman" w:cs="Times New Roman"/>
          <w:sz w:val="24"/>
          <w:szCs w:val="24"/>
        </w:rPr>
        <w:t xml:space="preserve">, provided the veteran had not contravened any conditions of the previous scheme. </w:t>
      </w:r>
    </w:p>
    <w:p w14:paraId="51A0EBB2" w14:textId="60F0CEAE" w:rsidR="00BA18D2" w:rsidRPr="00510B01" w:rsidRDefault="00510B01" w:rsidP="00510B01">
      <w:pPr>
        <w:spacing w:before="240" w:after="240"/>
        <w:jc w:val="both"/>
        <w:rPr>
          <w:rFonts w:ascii="Times New Roman" w:hAnsi="Times New Roman" w:cs="Times New Roman"/>
          <w:sz w:val="24"/>
          <w:szCs w:val="24"/>
        </w:rPr>
      </w:pPr>
      <w:r w:rsidRPr="00510B01">
        <w:rPr>
          <w:rFonts w:ascii="Times New Roman" w:hAnsi="Times New Roman" w:cs="Times New Roman"/>
          <w:b/>
          <w:bCs/>
          <w:sz w:val="24"/>
          <w:szCs w:val="24"/>
        </w:rPr>
        <w:t>Paragraph 9.1.3</w:t>
      </w:r>
      <w:r>
        <w:rPr>
          <w:rFonts w:ascii="Times New Roman" w:hAnsi="Times New Roman" w:cs="Times New Roman"/>
          <w:sz w:val="24"/>
          <w:szCs w:val="24"/>
        </w:rPr>
        <w:t xml:space="preserve"> makes any </w:t>
      </w:r>
      <w:r w:rsidR="001717A5">
        <w:rPr>
          <w:rFonts w:ascii="Times New Roman" w:hAnsi="Times New Roman" w:cs="Times New Roman"/>
          <w:sz w:val="24"/>
          <w:szCs w:val="24"/>
        </w:rPr>
        <w:t xml:space="preserve">obligations </w:t>
      </w:r>
      <w:r>
        <w:rPr>
          <w:rFonts w:ascii="Times New Roman" w:hAnsi="Times New Roman" w:cs="Times New Roman"/>
          <w:sz w:val="24"/>
          <w:szCs w:val="24"/>
        </w:rPr>
        <w:t xml:space="preserve">on a </w:t>
      </w:r>
      <w:r w:rsidR="001717A5">
        <w:rPr>
          <w:rFonts w:ascii="Times New Roman" w:hAnsi="Times New Roman" w:cs="Times New Roman"/>
          <w:sz w:val="24"/>
          <w:szCs w:val="24"/>
        </w:rPr>
        <w:t xml:space="preserve">veteran under </w:t>
      </w:r>
      <w:r>
        <w:rPr>
          <w:rFonts w:ascii="Times New Roman" w:hAnsi="Times New Roman" w:cs="Times New Roman"/>
          <w:sz w:val="24"/>
          <w:szCs w:val="24"/>
        </w:rPr>
        <w:t xml:space="preserve">the </w:t>
      </w:r>
      <w:r w:rsidR="001717A5">
        <w:rPr>
          <w:rFonts w:ascii="Times New Roman" w:hAnsi="Times New Roman" w:cs="Times New Roman"/>
          <w:sz w:val="24"/>
          <w:szCs w:val="24"/>
        </w:rPr>
        <w:t xml:space="preserve">previous scheme </w:t>
      </w:r>
      <w:r>
        <w:rPr>
          <w:rFonts w:ascii="Times New Roman" w:hAnsi="Times New Roman" w:cs="Times New Roman"/>
          <w:sz w:val="24"/>
          <w:szCs w:val="24"/>
        </w:rPr>
        <w:t xml:space="preserve">operate as </w:t>
      </w:r>
      <w:r w:rsidR="001717A5">
        <w:rPr>
          <w:rFonts w:ascii="Times New Roman" w:hAnsi="Times New Roman" w:cs="Times New Roman"/>
          <w:sz w:val="24"/>
          <w:szCs w:val="24"/>
        </w:rPr>
        <w:t xml:space="preserve">equivalent obligations under this scheme. </w:t>
      </w:r>
      <w:r w:rsidR="00BA18D2">
        <w:rPr>
          <w:rFonts w:ascii="Times New Roman" w:hAnsi="Times New Roman" w:cs="Times New Roman"/>
          <w:b/>
          <w:sz w:val="24"/>
          <w:szCs w:val="24"/>
        </w:rPr>
        <w:br w:type="page"/>
      </w:r>
    </w:p>
    <w:p w14:paraId="7F42C862" w14:textId="060EA06D" w:rsidR="0003444A" w:rsidRPr="004D779C" w:rsidRDefault="0003444A" w:rsidP="00BA18D2">
      <w:pPr>
        <w:spacing w:after="240"/>
        <w:jc w:val="both"/>
        <w:rPr>
          <w:rFonts w:ascii="Times New Roman" w:hAnsi="Times New Roman" w:cs="Times New Roman"/>
          <w:b/>
          <w:sz w:val="24"/>
          <w:szCs w:val="24"/>
        </w:rPr>
      </w:pPr>
      <w:r w:rsidRPr="004D779C">
        <w:rPr>
          <w:rFonts w:ascii="Times New Roman" w:hAnsi="Times New Roman" w:cs="Times New Roman"/>
          <w:b/>
          <w:sz w:val="24"/>
          <w:szCs w:val="24"/>
        </w:rPr>
        <w:lastRenderedPageBreak/>
        <w:t xml:space="preserve">Schedule </w:t>
      </w:r>
      <w:r>
        <w:rPr>
          <w:rFonts w:ascii="Times New Roman" w:hAnsi="Times New Roman" w:cs="Times New Roman"/>
          <w:b/>
          <w:sz w:val="24"/>
          <w:szCs w:val="24"/>
        </w:rPr>
        <w:t>1—</w:t>
      </w:r>
      <w:r w:rsidR="001717A5" w:rsidRPr="001717A5">
        <w:rPr>
          <w:rFonts w:ascii="Times New Roman" w:hAnsi="Times New Roman" w:cs="Times New Roman"/>
          <w:b/>
          <w:sz w:val="24"/>
          <w:szCs w:val="24"/>
        </w:rPr>
        <w:t>Financial Assistance for an Initial Motor Vehicle</w:t>
      </w:r>
    </w:p>
    <w:p w14:paraId="5FADC610" w14:textId="55FF14F3" w:rsidR="0003444A" w:rsidRDefault="00202806" w:rsidP="00202806">
      <w:pPr>
        <w:pStyle w:val="NoSpacing"/>
        <w:spacing w:after="120"/>
        <w:jc w:val="both"/>
        <w:rPr>
          <w:rFonts w:ascii="Times New Roman" w:hAnsi="Times New Roman" w:cs="Times New Roman"/>
          <w:sz w:val="24"/>
          <w:szCs w:val="24"/>
        </w:rPr>
      </w:pPr>
      <w:r w:rsidRPr="00510B01">
        <w:rPr>
          <w:rFonts w:ascii="Times New Roman" w:hAnsi="Times New Roman" w:cs="Times New Roman"/>
          <w:b/>
          <w:bCs/>
          <w:sz w:val="24"/>
          <w:szCs w:val="24"/>
        </w:rPr>
        <w:t xml:space="preserve">Paragraph </w:t>
      </w:r>
      <w:r w:rsidR="0003444A" w:rsidRPr="004A767A">
        <w:rPr>
          <w:rFonts w:ascii="Times New Roman" w:hAnsi="Times New Roman" w:cs="Times New Roman"/>
          <w:b/>
          <w:sz w:val="24"/>
          <w:szCs w:val="24"/>
        </w:rPr>
        <w:t>1</w:t>
      </w:r>
      <w:r w:rsidR="00510B01">
        <w:rPr>
          <w:rFonts w:ascii="Times New Roman" w:hAnsi="Times New Roman" w:cs="Times New Roman"/>
          <w:b/>
          <w:sz w:val="24"/>
          <w:szCs w:val="24"/>
        </w:rPr>
        <w:t>—</w:t>
      </w:r>
      <w:r w:rsidR="001717A5" w:rsidRPr="001717A5">
        <w:rPr>
          <w:rFonts w:ascii="Times New Roman" w:hAnsi="Times New Roman" w:cs="Times New Roman"/>
          <w:b/>
          <w:sz w:val="24"/>
          <w:szCs w:val="24"/>
        </w:rPr>
        <w:t>Maximum value of an initial motor vehicle</w:t>
      </w:r>
      <w:r w:rsidR="001717A5" w:rsidRPr="001717A5">
        <w:rPr>
          <w:rFonts w:ascii="Times New Roman" w:hAnsi="Times New Roman" w:cs="Times New Roman"/>
          <w:b/>
          <w:sz w:val="24"/>
          <w:szCs w:val="24"/>
          <w:highlight w:val="yellow"/>
        </w:rPr>
        <w:t xml:space="preserve"> </w:t>
      </w:r>
    </w:p>
    <w:p w14:paraId="2F4DA13A" w14:textId="5A77D3B7" w:rsidR="00C53213" w:rsidRPr="00C53213" w:rsidRDefault="005C0273" w:rsidP="00BA18D2">
      <w:pPr>
        <w:pStyle w:val="NoSpacing"/>
        <w:spacing w:after="240"/>
        <w:jc w:val="both"/>
        <w:rPr>
          <w:rFonts w:ascii="Times New Roman" w:hAnsi="Times New Roman" w:cs="Times New Roman"/>
          <w:sz w:val="24"/>
          <w:szCs w:val="24"/>
        </w:rPr>
      </w:pPr>
      <w:r w:rsidRPr="00C53213">
        <w:rPr>
          <w:rFonts w:ascii="Times New Roman" w:hAnsi="Times New Roman" w:cs="Times New Roman"/>
          <w:sz w:val="24"/>
          <w:szCs w:val="24"/>
        </w:rPr>
        <w:t xml:space="preserve">This </w:t>
      </w:r>
      <w:r>
        <w:rPr>
          <w:rFonts w:ascii="Times New Roman" w:hAnsi="Times New Roman" w:cs="Times New Roman"/>
          <w:sz w:val="24"/>
          <w:szCs w:val="24"/>
        </w:rPr>
        <w:t>item</w:t>
      </w:r>
      <w:r w:rsidR="00C53213">
        <w:rPr>
          <w:rFonts w:ascii="Times New Roman" w:hAnsi="Times New Roman" w:cs="Times New Roman"/>
          <w:sz w:val="24"/>
          <w:szCs w:val="24"/>
        </w:rPr>
        <w:t xml:space="preserve"> sets the maximum value of an initial motor vehicle grant (subject to </w:t>
      </w:r>
      <w:r w:rsidR="00202806">
        <w:rPr>
          <w:rFonts w:ascii="Times New Roman" w:hAnsi="Times New Roman" w:cs="Times New Roman"/>
          <w:sz w:val="24"/>
          <w:szCs w:val="24"/>
        </w:rPr>
        <w:t>paragraph </w:t>
      </w:r>
      <w:r w:rsidR="00C53213">
        <w:rPr>
          <w:rFonts w:ascii="Times New Roman" w:hAnsi="Times New Roman" w:cs="Times New Roman"/>
          <w:sz w:val="24"/>
          <w:szCs w:val="24"/>
        </w:rPr>
        <w:t>4)</w:t>
      </w:r>
      <w:r w:rsidR="00BA18D2">
        <w:rPr>
          <w:rFonts w:ascii="Times New Roman" w:hAnsi="Times New Roman" w:cs="Times New Roman"/>
          <w:sz w:val="24"/>
          <w:szCs w:val="24"/>
        </w:rPr>
        <w:t xml:space="preserve">. </w:t>
      </w:r>
    </w:p>
    <w:p w14:paraId="7477995B" w14:textId="0F9DF2A0" w:rsidR="00111F87" w:rsidRPr="00202806"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03444A" w:rsidRPr="004A767A">
        <w:rPr>
          <w:rFonts w:ascii="Times New Roman" w:hAnsi="Times New Roman" w:cs="Times New Roman"/>
          <w:b/>
          <w:sz w:val="24"/>
          <w:szCs w:val="24"/>
        </w:rPr>
        <w:t>2</w:t>
      </w:r>
      <w:r w:rsidR="00510B01">
        <w:rPr>
          <w:rFonts w:ascii="Times New Roman" w:hAnsi="Times New Roman" w:cs="Times New Roman"/>
          <w:b/>
          <w:sz w:val="24"/>
          <w:szCs w:val="24"/>
        </w:rPr>
        <w:t>—</w:t>
      </w:r>
      <w:r w:rsidR="001717A5" w:rsidRPr="001717A5">
        <w:rPr>
          <w:rFonts w:ascii="Times New Roman" w:hAnsi="Times New Roman" w:cs="Times New Roman"/>
          <w:b/>
          <w:sz w:val="24"/>
          <w:szCs w:val="24"/>
        </w:rPr>
        <w:t>Placing the order and authorisation of payment</w:t>
      </w:r>
    </w:p>
    <w:p w14:paraId="5983F2A3" w14:textId="70EA6173" w:rsidR="00C53213" w:rsidRPr="00C53213" w:rsidRDefault="00C53213" w:rsidP="00BA18D2">
      <w:pPr>
        <w:pStyle w:val="NoSpacing"/>
        <w:spacing w:after="240"/>
        <w:jc w:val="both"/>
        <w:rPr>
          <w:rFonts w:ascii="Times New Roman" w:hAnsi="Times New Roman" w:cs="Times New Roman"/>
          <w:sz w:val="24"/>
          <w:szCs w:val="24"/>
        </w:rPr>
      </w:pPr>
      <w:r w:rsidRPr="00C53213">
        <w:rPr>
          <w:rFonts w:ascii="Times New Roman" w:hAnsi="Times New Roman" w:cs="Times New Roman"/>
          <w:sz w:val="24"/>
          <w:szCs w:val="24"/>
        </w:rPr>
        <w:t xml:space="preserve">This item </w:t>
      </w:r>
      <w:r w:rsidR="00202806">
        <w:rPr>
          <w:rFonts w:ascii="Times New Roman" w:hAnsi="Times New Roman" w:cs="Times New Roman"/>
          <w:sz w:val="24"/>
          <w:szCs w:val="24"/>
        </w:rPr>
        <w:t>provides</w:t>
      </w:r>
      <w:r>
        <w:rPr>
          <w:rFonts w:ascii="Times New Roman" w:hAnsi="Times New Roman" w:cs="Times New Roman"/>
          <w:sz w:val="24"/>
          <w:szCs w:val="24"/>
        </w:rPr>
        <w:t xml:space="preserve"> that where the Commission has </w:t>
      </w:r>
      <w:r w:rsidR="00202806">
        <w:rPr>
          <w:rFonts w:ascii="Times New Roman" w:hAnsi="Times New Roman" w:cs="Times New Roman"/>
          <w:sz w:val="24"/>
          <w:szCs w:val="24"/>
        </w:rPr>
        <w:t xml:space="preserve">determined that </w:t>
      </w:r>
      <w:r>
        <w:rPr>
          <w:rFonts w:ascii="Times New Roman" w:hAnsi="Times New Roman" w:cs="Times New Roman"/>
          <w:sz w:val="24"/>
          <w:szCs w:val="24"/>
        </w:rPr>
        <w:t xml:space="preserve">a veteran is eligible under the scheme the veteran may place an order for an initial motor vehicle of their choice directly with a motor vehicle dealer. The Commission shall then authorise payment directly to the dealer (subject to </w:t>
      </w:r>
      <w:r w:rsidR="00202806">
        <w:rPr>
          <w:rFonts w:ascii="Times New Roman" w:hAnsi="Times New Roman" w:cs="Times New Roman"/>
          <w:sz w:val="24"/>
          <w:szCs w:val="24"/>
        </w:rPr>
        <w:t>paragraph </w:t>
      </w:r>
      <w:r>
        <w:rPr>
          <w:rFonts w:ascii="Times New Roman" w:hAnsi="Times New Roman" w:cs="Times New Roman"/>
          <w:sz w:val="24"/>
          <w:szCs w:val="24"/>
        </w:rPr>
        <w:t>3)</w:t>
      </w:r>
      <w:r w:rsidR="00BA18D2">
        <w:rPr>
          <w:rFonts w:ascii="Times New Roman" w:hAnsi="Times New Roman" w:cs="Times New Roman"/>
          <w:sz w:val="24"/>
          <w:szCs w:val="24"/>
        </w:rPr>
        <w:t xml:space="preserve">. </w:t>
      </w:r>
    </w:p>
    <w:p w14:paraId="53110624" w14:textId="5616BD83" w:rsidR="001717A5" w:rsidRPr="004A767A"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1717A5">
        <w:rPr>
          <w:rFonts w:ascii="Times New Roman" w:hAnsi="Times New Roman" w:cs="Times New Roman"/>
          <w:b/>
          <w:sz w:val="24"/>
          <w:szCs w:val="24"/>
        </w:rPr>
        <w:t>3</w:t>
      </w:r>
      <w:r w:rsidR="00510B01">
        <w:rPr>
          <w:rFonts w:ascii="Times New Roman" w:hAnsi="Times New Roman" w:cs="Times New Roman"/>
          <w:b/>
          <w:sz w:val="24"/>
          <w:szCs w:val="24"/>
        </w:rPr>
        <w:t>—</w:t>
      </w:r>
      <w:r w:rsidR="001717A5" w:rsidRPr="001717A5">
        <w:rPr>
          <w:rFonts w:ascii="Times New Roman" w:hAnsi="Times New Roman" w:cs="Times New Roman"/>
          <w:b/>
          <w:sz w:val="24"/>
          <w:szCs w:val="24"/>
        </w:rPr>
        <w:t>Retail price greater than maximum value</w:t>
      </w:r>
    </w:p>
    <w:p w14:paraId="4F67AE3A" w14:textId="6AA96F50" w:rsidR="001717A5" w:rsidRDefault="00C53213" w:rsidP="00BA18D2">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This item outlines that the Commission shall only authorise payment to the relevant motor vehicle dealer </w:t>
      </w:r>
      <w:r w:rsidR="005C0273">
        <w:rPr>
          <w:rFonts w:ascii="Times New Roman" w:hAnsi="Times New Roman" w:cs="Times New Roman"/>
          <w:sz w:val="24"/>
          <w:szCs w:val="24"/>
        </w:rPr>
        <w:t>up to</w:t>
      </w:r>
      <w:r>
        <w:rPr>
          <w:rFonts w:ascii="Times New Roman" w:hAnsi="Times New Roman" w:cs="Times New Roman"/>
          <w:sz w:val="24"/>
          <w:szCs w:val="24"/>
        </w:rPr>
        <w:t xml:space="preserve"> the amount specified in </w:t>
      </w:r>
      <w:r w:rsidR="00202806">
        <w:rPr>
          <w:rFonts w:ascii="Times New Roman" w:hAnsi="Times New Roman" w:cs="Times New Roman"/>
          <w:sz w:val="24"/>
          <w:szCs w:val="24"/>
        </w:rPr>
        <w:t>paragraph </w:t>
      </w:r>
      <w:r>
        <w:rPr>
          <w:rFonts w:ascii="Times New Roman" w:hAnsi="Times New Roman" w:cs="Times New Roman"/>
          <w:sz w:val="24"/>
          <w:szCs w:val="24"/>
        </w:rPr>
        <w:t xml:space="preserve">1 (subject to </w:t>
      </w:r>
      <w:r w:rsidR="00202806">
        <w:rPr>
          <w:rFonts w:ascii="Times New Roman" w:hAnsi="Times New Roman" w:cs="Times New Roman"/>
          <w:sz w:val="24"/>
          <w:szCs w:val="24"/>
        </w:rPr>
        <w:t>paragraph </w:t>
      </w:r>
      <w:r>
        <w:rPr>
          <w:rFonts w:ascii="Times New Roman" w:hAnsi="Times New Roman" w:cs="Times New Roman"/>
          <w:sz w:val="24"/>
          <w:szCs w:val="24"/>
        </w:rPr>
        <w:t>4)</w:t>
      </w:r>
      <w:r w:rsidR="00BA18D2">
        <w:rPr>
          <w:rFonts w:ascii="Times New Roman" w:hAnsi="Times New Roman" w:cs="Times New Roman"/>
          <w:sz w:val="24"/>
          <w:szCs w:val="24"/>
        </w:rPr>
        <w:t xml:space="preserve">. </w:t>
      </w:r>
    </w:p>
    <w:p w14:paraId="455D266F" w14:textId="2EEB067A" w:rsidR="001717A5" w:rsidRPr="00510B01"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1717A5">
        <w:rPr>
          <w:rFonts w:ascii="Times New Roman" w:hAnsi="Times New Roman" w:cs="Times New Roman"/>
          <w:b/>
          <w:sz w:val="24"/>
          <w:szCs w:val="24"/>
        </w:rPr>
        <w:t>4</w:t>
      </w:r>
      <w:r w:rsidR="00510B01">
        <w:rPr>
          <w:rFonts w:ascii="Times New Roman" w:hAnsi="Times New Roman" w:cs="Times New Roman"/>
          <w:b/>
          <w:sz w:val="24"/>
          <w:szCs w:val="24"/>
        </w:rPr>
        <w:t>—</w:t>
      </w:r>
      <w:r w:rsidR="001717A5" w:rsidRPr="00510B01">
        <w:rPr>
          <w:rFonts w:ascii="Times New Roman" w:hAnsi="Times New Roman" w:cs="Times New Roman"/>
          <w:b/>
          <w:sz w:val="24"/>
          <w:szCs w:val="24"/>
        </w:rPr>
        <w:t>Where more than the maximum value can be authorised</w:t>
      </w:r>
    </w:p>
    <w:p w14:paraId="7DF5B986" w14:textId="0F23519D" w:rsidR="001717A5" w:rsidRDefault="00C53213" w:rsidP="00BA18D2">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This item allows the </w:t>
      </w:r>
      <w:r w:rsidRPr="00C53213">
        <w:rPr>
          <w:rFonts w:ascii="Times New Roman" w:hAnsi="Times New Roman" w:cs="Times New Roman"/>
          <w:sz w:val="24"/>
          <w:szCs w:val="24"/>
        </w:rPr>
        <w:t xml:space="preserve">Commission </w:t>
      </w:r>
      <w:r>
        <w:rPr>
          <w:rFonts w:ascii="Times New Roman" w:hAnsi="Times New Roman" w:cs="Times New Roman"/>
          <w:sz w:val="24"/>
          <w:szCs w:val="24"/>
        </w:rPr>
        <w:t xml:space="preserve">to </w:t>
      </w:r>
      <w:r w:rsidRPr="00C53213">
        <w:rPr>
          <w:rFonts w:ascii="Times New Roman" w:hAnsi="Times New Roman" w:cs="Times New Roman"/>
          <w:sz w:val="24"/>
          <w:szCs w:val="24"/>
        </w:rPr>
        <w:t xml:space="preserve">authorise payment of the whole or part of the difference in cost between the amount specified in </w:t>
      </w:r>
      <w:r w:rsidR="00202806">
        <w:rPr>
          <w:rFonts w:ascii="Times New Roman" w:hAnsi="Times New Roman" w:cs="Times New Roman"/>
          <w:sz w:val="24"/>
          <w:szCs w:val="24"/>
        </w:rPr>
        <w:t>paragraph </w:t>
      </w:r>
      <w:r w:rsidRPr="00C53213">
        <w:rPr>
          <w:rFonts w:ascii="Times New Roman" w:hAnsi="Times New Roman" w:cs="Times New Roman"/>
          <w:sz w:val="24"/>
          <w:szCs w:val="24"/>
        </w:rPr>
        <w:t>1, and the actual purchase price of the initial motor vehicle</w:t>
      </w:r>
      <w:r w:rsidR="00595B58">
        <w:rPr>
          <w:rFonts w:ascii="Times New Roman" w:hAnsi="Times New Roman" w:cs="Times New Roman"/>
          <w:sz w:val="24"/>
          <w:szCs w:val="24"/>
        </w:rPr>
        <w:t>,</w:t>
      </w:r>
      <w:r>
        <w:rPr>
          <w:rFonts w:ascii="Times New Roman" w:hAnsi="Times New Roman" w:cs="Times New Roman"/>
          <w:sz w:val="24"/>
          <w:szCs w:val="24"/>
        </w:rPr>
        <w:t xml:space="preserve"> where it </w:t>
      </w:r>
      <w:r w:rsidRPr="00C53213">
        <w:rPr>
          <w:rFonts w:ascii="Times New Roman" w:hAnsi="Times New Roman" w:cs="Times New Roman"/>
          <w:sz w:val="24"/>
          <w:szCs w:val="24"/>
        </w:rPr>
        <w:t>is satisfied that a more expensive motor vehicle is necessary due to the nature of the veteran’s incapacity from war-caused injury or war-caused disease</w:t>
      </w:r>
      <w:r>
        <w:rPr>
          <w:rFonts w:ascii="Times New Roman" w:hAnsi="Times New Roman" w:cs="Times New Roman"/>
          <w:sz w:val="24"/>
          <w:szCs w:val="24"/>
        </w:rPr>
        <w:t>.</w:t>
      </w:r>
    </w:p>
    <w:p w14:paraId="6C70F461" w14:textId="651CAC54" w:rsidR="001717A5" w:rsidRPr="00202806"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1717A5">
        <w:rPr>
          <w:rFonts w:ascii="Times New Roman" w:hAnsi="Times New Roman" w:cs="Times New Roman"/>
          <w:b/>
          <w:sz w:val="24"/>
          <w:szCs w:val="24"/>
        </w:rPr>
        <w:t>5</w:t>
      </w:r>
      <w:r w:rsidR="00510B01">
        <w:rPr>
          <w:rFonts w:ascii="Times New Roman" w:hAnsi="Times New Roman" w:cs="Times New Roman"/>
          <w:b/>
          <w:sz w:val="24"/>
          <w:szCs w:val="24"/>
        </w:rPr>
        <w:t>—</w:t>
      </w:r>
      <w:r w:rsidR="001717A5" w:rsidRPr="00202806">
        <w:rPr>
          <w:rFonts w:ascii="Times New Roman" w:hAnsi="Times New Roman" w:cs="Times New Roman"/>
          <w:b/>
          <w:sz w:val="24"/>
          <w:szCs w:val="24"/>
        </w:rPr>
        <w:t>Payment by Commonwealth only a contribution</w:t>
      </w:r>
    </w:p>
    <w:p w14:paraId="6E380414" w14:textId="3DB337DE" w:rsidR="00C53213" w:rsidRPr="00C028E1" w:rsidRDefault="00C53213" w:rsidP="00BA18D2">
      <w:pPr>
        <w:pStyle w:val="NoSpacing"/>
        <w:spacing w:after="240"/>
        <w:jc w:val="both"/>
        <w:rPr>
          <w:rFonts w:ascii="Times New Roman" w:hAnsi="Times New Roman" w:cs="Times New Roman"/>
          <w:sz w:val="24"/>
          <w:szCs w:val="24"/>
        </w:rPr>
      </w:pPr>
      <w:r w:rsidRPr="00C028E1">
        <w:rPr>
          <w:rFonts w:ascii="Times New Roman" w:hAnsi="Times New Roman" w:cs="Times New Roman"/>
          <w:sz w:val="24"/>
          <w:szCs w:val="24"/>
        </w:rPr>
        <w:t>This item sets out that any amount authorised by the Commission is only a contribution towards the purchase of a motor vehicle</w:t>
      </w:r>
      <w:r w:rsidR="007C4C00" w:rsidRPr="00C028E1">
        <w:rPr>
          <w:rFonts w:ascii="Times New Roman" w:hAnsi="Times New Roman" w:cs="Times New Roman"/>
          <w:sz w:val="24"/>
          <w:szCs w:val="24"/>
        </w:rPr>
        <w:t xml:space="preserve"> and the Commonwealth is not liable to pay the motor vehicle dealer either in whole or in part the difference between that contribution and the price of the motor vehicle (subject to </w:t>
      </w:r>
      <w:r w:rsidR="00202806">
        <w:rPr>
          <w:rFonts w:ascii="Times New Roman" w:hAnsi="Times New Roman" w:cs="Times New Roman"/>
          <w:sz w:val="24"/>
          <w:szCs w:val="24"/>
        </w:rPr>
        <w:t>paragraph </w:t>
      </w:r>
      <w:r w:rsidR="007C4C00" w:rsidRPr="00C028E1">
        <w:rPr>
          <w:rFonts w:ascii="Times New Roman" w:hAnsi="Times New Roman" w:cs="Times New Roman"/>
          <w:sz w:val="24"/>
          <w:szCs w:val="24"/>
        </w:rPr>
        <w:t>4).</w:t>
      </w:r>
    </w:p>
    <w:p w14:paraId="416D67F8" w14:textId="77777777" w:rsidR="00510B01" w:rsidRDefault="00510B01">
      <w:pPr>
        <w:rPr>
          <w:rFonts w:ascii="Times New Roman" w:hAnsi="Times New Roman" w:cs="Times New Roman"/>
          <w:b/>
          <w:sz w:val="24"/>
          <w:szCs w:val="24"/>
        </w:rPr>
      </w:pPr>
      <w:r>
        <w:rPr>
          <w:rFonts w:ascii="Times New Roman" w:hAnsi="Times New Roman" w:cs="Times New Roman"/>
          <w:b/>
          <w:sz w:val="24"/>
          <w:szCs w:val="24"/>
        </w:rPr>
        <w:br w:type="page"/>
      </w:r>
    </w:p>
    <w:p w14:paraId="3C23D909" w14:textId="724AFA33" w:rsidR="0053684A" w:rsidRDefault="0053684A" w:rsidP="00BA18D2">
      <w:pPr>
        <w:jc w:val="both"/>
        <w:rPr>
          <w:rFonts w:ascii="Times New Roman" w:hAnsi="Times New Roman" w:cs="Times New Roman"/>
          <w:b/>
          <w:sz w:val="24"/>
          <w:szCs w:val="24"/>
        </w:rPr>
      </w:pPr>
      <w:r w:rsidRPr="0053684A">
        <w:rPr>
          <w:rFonts w:ascii="Times New Roman" w:hAnsi="Times New Roman" w:cs="Times New Roman"/>
          <w:b/>
          <w:sz w:val="24"/>
          <w:szCs w:val="24"/>
        </w:rPr>
        <w:lastRenderedPageBreak/>
        <w:t>Schedule 2—</w:t>
      </w:r>
      <w:bookmarkStart w:id="2" w:name="_Toc397137679"/>
      <w:r w:rsidRPr="0053684A">
        <w:rPr>
          <w:rFonts w:ascii="Times New Roman" w:hAnsi="Times New Roman" w:cs="Times New Roman"/>
          <w:b/>
          <w:sz w:val="24"/>
          <w:szCs w:val="24"/>
        </w:rPr>
        <w:t>Running and Maintenance Allowance</w:t>
      </w:r>
      <w:bookmarkEnd w:id="2"/>
    </w:p>
    <w:p w14:paraId="112F2896" w14:textId="1E825932" w:rsidR="0053684A"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53684A">
        <w:rPr>
          <w:rFonts w:ascii="Times New Roman" w:hAnsi="Times New Roman" w:cs="Times New Roman"/>
          <w:b/>
          <w:sz w:val="24"/>
          <w:szCs w:val="24"/>
        </w:rPr>
        <w:t>1</w:t>
      </w:r>
      <w:r w:rsidR="00510B01">
        <w:rPr>
          <w:rFonts w:ascii="Times New Roman" w:hAnsi="Times New Roman" w:cs="Times New Roman"/>
          <w:b/>
          <w:sz w:val="24"/>
          <w:szCs w:val="24"/>
        </w:rPr>
        <w:t>—</w:t>
      </w:r>
      <w:r w:rsidR="0053684A">
        <w:rPr>
          <w:rFonts w:ascii="Times New Roman" w:hAnsi="Times New Roman" w:cs="Times New Roman"/>
          <w:b/>
          <w:sz w:val="24"/>
          <w:szCs w:val="24"/>
        </w:rPr>
        <w:t>Rate of the allowance</w:t>
      </w:r>
    </w:p>
    <w:p w14:paraId="4B74CE0D" w14:textId="4A70D5A6" w:rsidR="0053684A" w:rsidRPr="005C0273" w:rsidRDefault="0053684A" w:rsidP="00BA18D2">
      <w:pPr>
        <w:pStyle w:val="NoSpacing"/>
        <w:spacing w:after="240"/>
        <w:jc w:val="both"/>
        <w:rPr>
          <w:rFonts w:ascii="Times New Roman" w:hAnsi="Times New Roman" w:cs="Times New Roman"/>
          <w:sz w:val="24"/>
          <w:szCs w:val="24"/>
        </w:rPr>
      </w:pPr>
      <w:r w:rsidRPr="005C0273">
        <w:rPr>
          <w:rFonts w:ascii="Times New Roman" w:hAnsi="Times New Roman" w:cs="Times New Roman"/>
          <w:sz w:val="24"/>
          <w:szCs w:val="24"/>
        </w:rPr>
        <w:t>This item sets the rate of the running and maintenance allowance, which is to be calculated in respect of the Recreation Transport Allowance, set out in item 1 of the Table in subsection</w:t>
      </w:r>
      <w:r w:rsidR="00BA18D2">
        <w:rPr>
          <w:rFonts w:ascii="Times New Roman" w:hAnsi="Times New Roman" w:cs="Times New Roman"/>
          <w:sz w:val="24"/>
          <w:szCs w:val="24"/>
        </w:rPr>
        <w:t> </w:t>
      </w:r>
      <w:r w:rsidRPr="005C0273">
        <w:rPr>
          <w:rFonts w:ascii="Times New Roman" w:hAnsi="Times New Roman" w:cs="Times New Roman"/>
          <w:sz w:val="24"/>
          <w:szCs w:val="24"/>
        </w:rPr>
        <w:t xml:space="preserve">104(1) of the Act. </w:t>
      </w:r>
    </w:p>
    <w:p w14:paraId="60FD0FCA" w14:textId="3F445D8B" w:rsidR="00EF4D71" w:rsidRPr="005C0273" w:rsidRDefault="0053684A" w:rsidP="00BA18D2">
      <w:pPr>
        <w:pStyle w:val="NoSpacing"/>
        <w:spacing w:after="240"/>
        <w:jc w:val="both"/>
        <w:rPr>
          <w:rFonts w:ascii="Times New Roman" w:hAnsi="Times New Roman" w:cs="Times New Roman"/>
          <w:sz w:val="24"/>
          <w:szCs w:val="24"/>
        </w:rPr>
      </w:pPr>
      <w:r w:rsidRPr="005C0273">
        <w:rPr>
          <w:rFonts w:ascii="Times New Roman" w:hAnsi="Times New Roman" w:cs="Times New Roman"/>
          <w:sz w:val="24"/>
          <w:szCs w:val="24"/>
        </w:rPr>
        <w:t>This item also outlines that this rate is to be indexed in</w:t>
      </w:r>
      <w:r w:rsidR="00595B58">
        <w:rPr>
          <w:rFonts w:ascii="Times New Roman" w:hAnsi="Times New Roman" w:cs="Times New Roman"/>
          <w:sz w:val="24"/>
          <w:szCs w:val="24"/>
        </w:rPr>
        <w:t xml:space="preserve"> </w:t>
      </w:r>
      <w:r w:rsidRPr="005C0273">
        <w:rPr>
          <w:rFonts w:ascii="Times New Roman" w:hAnsi="Times New Roman" w:cs="Times New Roman"/>
          <w:sz w:val="24"/>
          <w:szCs w:val="24"/>
        </w:rPr>
        <w:t>line with section 198D of the Act.</w:t>
      </w:r>
    </w:p>
    <w:p w14:paraId="1CD2E783" w14:textId="77777777" w:rsidR="00202806" w:rsidRDefault="00202806">
      <w:pPr>
        <w:rPr>
          <w:rFonts w:ascii="Times New Roman" w:hAnsi="Times New Roman" w:cs="Times New Roman"/>
          <w:b/>
          <w:sz w:val="24"/>
          <w:szCs w:val="24"/>
        </w:rPr>
      </w:pPr>
      <w:r>
        <w:rPr>
          <w:rFonts w:ascii="Times New Roman" w:hAnsi="Times New Roman" w:cs="Times New Roman"/>
          <w:b/>
          <w:sz w:val="24"/>
          <w:szCs w:val="24"/>
        </w:rPr>
        <w:br w:type="page"/>
      </w:r>
    </w:p>
    <w:p w14:paraId="179536E9" w14:textId="55C90BB4" w:rsidR="00EF4D71" w:rsidRPr="005C0273" w:rsidRDefault="00EF4D71" w:rsidP="00BA18D2">
      <w:pPr>
        <w:jc w:val="both"/>
        <w:rPr>
          <w:rFonts w:ascii="Times New Roman" w:hAnsi="Times New Roman" w:cs="Times New Roman"/>
          <w:bCs/>
          <w:sz w:val="24"/>
          <w:szCs w:val="24"/>
        </w:rPr>
      </w:pPr>
      <w:r w:rsidRPr="00EF4D71">
        <w:rPr>
          <w:rFonts w:ascii="Times New Roman" w:hAnsi="Times New Roman" w:cs="Times New Roman"/>
          <w:b/>
          <w:sz w:val="24"/>
          <w:szCs w:val="24"/>
        </w:rPr>
        <w:lastRenderedPageBreak/>
        <w:t>Schedule 3—</w:t>
      </w:r>
      <w:bookmarkStart w:id="3" w:name="_Toc397137682"/>
      <w:r w:rsidRPr="00EF4D71">
        <w:rPr>
          <w:rFonts w:ascii="Times New Roman" w:hAnsi="Times New Roman" w:cs="Times New Roman"/>
          <w:b/>
          <w:sz w:val="24"/>
          <w:szCs w:val="24"/>
        </w:rPr>
        <w:t>Replacement Motor Vehicle Grant</w:t>
      </w:r>
      <w:bookmarkEnd w:id="3"/>
    </w:p>
    <w:p w14:paraId="326ADE64" w14:textId="0A51F649" w:rsidR="005C0273"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5C0273">
        <w:rPr>
          <w:rFonts w:ascii="Times New Roman" w:hAnsi="Times New Roman" w:cs="Times New Roman"/>
          <w:b/>
          <w:sz w:val="24"/>
          <w:szCs w:val="24"/>
        </w:rPr>
        <w:t>1</w:t>
      </w:r>
      <w:r w:rsidR="00510B01">
        <w:rPr>
          <w:rFonts w:ascii="Times New Roman" w:hAnsi="Times New Roman" w:cs="Times New Roman"/>
          <w:b/>
          <w:sz w:val="24"/>
          <w:szCs w:val="24"/>
        </w:rPr>
        <w:t>—</w:t>
      </w:r>
      <w:r w:rsidR="005C0273" w:rsidRPr="005C0273">
        <w:rPr>
          <w:rFonts w:ascii="Times New Roman" w:hAnsi="Times New Roman" w:cs="Times New Roman"/>
          <w:b/>
          <w:sz w:val="24"/>
          <w:szCs w:val="24"/>
        </w:rPr>
        <w:t>Maximum replacement motor vehicle grant</w:t>
      </w:r>
    </w:p>
    <w:p w14:paraId="618CCFEF" w14:textId="50120D1B" w:rsidR="005C0273" w:rsidRDefault="005C0273" w:rsidP="00BA18D2">
      <w:pPr>
        <w:pStyle w:val="NoSpacing"/>
        <w:spacing w:after="240"/>
        <w:jc w:val="both"/>
        <w:rPr>
          <w:rFonts w:ascii="Times New Roman" w:hAnsi="Times New Roman" w:cs="Times New Roman"/>
          <w:sz w:val="24"/>
          <w:szCs w:val="24"/>
        </w:rPr>
      </w:pPr>
      <w:r w:rsidRPr="00C53213">
        <w:rPr>
          <w:rFonts w:ascii="Times New Roman" w:hAnsi="Times New Roman" w:cs="Times New Roman"/>
          <w:sz w:val="24"/>
          <w:szCs w:val="24"/>
        </w:rPr>
        <w:t xml:space="preserve">This </w:t>
      </w:r>
      <w:r>
        <w:rPr>
          <w:rFonts w:ascii="Times New Roman" w:hAnsi="Times New Roman" w:cs="Times New Roman"/>
          <w:sz w:val="24"/>
          <w:szCs w:val="24"/>
        </w:rPr>
        <w:t xml:space="preserve">item sets the maximum value of a replacement motor vehicle grant (subject to </w:t>
      </w:r>
      <w:r w:rsidR="00202806">
        <w:rPr>
          <w:rFonts w:ascii="Times New Roman" w:hAnsi="Times New Roman" w:cs="Times New Roman"/>
          <w:sz w:val="24"/>
          <w:szCs w:val="24"/>
        </w:rPr>
        <w:t>paragraph </w:t>
      </w:r>
      <w:r>
        <w:rPr>
          <w:rFonts w:ascii="Times New Roman" w:hAnsi="Times New Roman" w:cs="Times New Roman"/>
          <w:sz w:val="24"/>
          <w:szCs w:val="24"/>
        </w:rPr>
        <w:t>3)</w:t>
      </w:r>
      <w:r w:rsidR="00BA18D2">
        <w:rPr>
          <w:rFonts w:ascii="Times New Roman" w:hAnsi="Times New Roman" w:cs="Times New Roman"/>
          <w:sz w:val="24"/>
          <w:szCs w:val="24"/>
        </w:rPr>
        <w:t xml:space="preserve">. </w:t>
      </w:r>
    </w:p>
    <w:p w14:paraId="371CF191" w14:textId="1B862A3A" w:rsidR="005C0273" w:rsidRPr="00202806"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5C0273" w:rsidRPr="004A767A">
        <w:rPr>
          <w:rFonts w:ascii="Times New Roman" w:hAnsi="Times New Roman" w:cs="Times New Roman"/>
          <w:b/>
          <w:sz w:val="24"/>
          <w:szCs w:val="24"/>
        </w:rPr>
        <w:t>2</w:t>
      </w:r>
      <w:r w:rsidR="00510B01">
        <w:rPr>
          <w:rFonts w:ascii="Times New Roman" w:hAnsi="Times New Roman" w:cs="Times New Roman"/>
          <w:b/>
          <w:sz w:val="24"/>
          <w:szCs w:val="24"/>
        </w:rPr>
        <w:t>—</w:t>
      </w:r>
      <w:r w:rsidR="005C0273" w:rsidRPr="001717A5">
        <w:rPr>
          <w:rFonts w:ascii="Times New Roman" w:hAnsi="Times New Roman" w:cs="Times New Roman"/>
          <w:b/>
          <w:sz w:val="24"/>
          <w:szCs w:val="24"/>
        </w:rPr>
        <w:t>Placing the order and authorisation of payment</w:t>
      </w:r>
    </w:p>
    <w:p w14:paraId="6C6C2004" w14:textId="24D36096" w:rsidR="005C0273" w:rsidRPr="00C53213" w:rsidRDefault="005C0273" w:rsidP="00BA18D2">
      <w:pPr>
        <w:pStyle w:val="NoSpacing"/>
        <w:spacing w:after="240"/>
        <w:jc w:val="both"/>
        <w:rPr>
          <w:rFonts w:ascii="Times New Roman" w:hAnsi="Times New Roman" w:cs="Times New Roman"/>
          <w:sz w:val="24"/>
          <w:szCs w:val="24"/>
        </w:rPr>
      </w:pPr>
      <w:r w:rsidRPr="00C53213">
        <w:rPr>
          <w:rFonts w:ascii="Times New Roman" w:hAnsi="Times New Roman" w:cs="Times New Roman"/>
          <w:sz w:val="24"/>
          <w:szCs w:val="24"/>
        </w:rPr>
        <w:t xml:space="preserve">This item </w:t>
      </w:r>
      <w:r w:rsidR="00202806">
        <w:rPr>
          <w:rFonts w:ascii="Times New Roman" w:hAnsi="Times New Roman" w:cs="Times New Roman"/>
          <w:sz w:val="24"/>
          <w:szCs w:val="24"/>
        </w:rPr>
        <w:t xml:space="preserve">provides </w:t>
      </w:r>
      <w:r>
        <w:rPr>
          <w:rFonts w:ascii="Times New Roman" w:hAnsi="Times New Roman" w:cs="Times New Roman"/>
          <w:sz w:val="24"/>
          <w:szCs w:val="24"/>
        </w:rPr>
        <w:t xml:space="preserve">that where the Commission has </w:t>
      </w:r>
      <w:r w:rsidR="00595B58">
        <w:rPr>
          <w:rFonts w:ascii="Times New Roman" w:hAnsi="Times New Roman" w:cs="Times New Roman"/>
          <w:sz w:val="24"/>
          <w:szCs w:val="24"/>
        </w:rPr>
        <w:t>determined that</w:t>
      </w:r>
      <w:r>
        <w:rPr>
          <w:rFonts w:ascii="Times New Roman" w:hAnsi="Times New Roman" w:cs="Times New Roman"/>
          <w:sz w:val="24"/>
          <w:szCs w:val="24"/>
        </w:rPr>
        <w:t xml:space="preserve"> a veteran is eligible under the scheme</w:t>
      </w:r>
      <w:r w:rsidR="00595B58">
        <w:rPr>
          <w:rFonts w:ascii="Times New Roman" w:hAnsi="Times New Roman" w:cs="Times New Roman"/>
          <w:sz w:val="24"/>
          <w:szCs w:val="24"/>
        </w:rPr>
        <w:t>,</w:t>
      </w:r>
      <w:r>
        <w:rPr>
          <w:rFonts w:ascii="Times New Roman" w:hAnsi="Times New Roman" w:cs="Times New Roman"/>
          <w:sz w:val="24"/>
          <w:szCs w:val="24"/>
        </w:rPr>
        <w:t xml:space="preserve"> the veteran may place an order for an initial motor vehicle of their choice directly with a motor vehicle dealer. The Commission shall then authorise payment directly to the dealer (subject to </w:t>
      </w:r>
      <w:r w:rsidR="00202806">
        <w:rPr>
          <w:rFonts w:ascii="Times New Roman" w:hAnsi="Times New Roman" w:cs="Times New Roman"/>
          <w:sz w:val="24"/>
          <w:szCs w:val="24"/>
        </w:rPr>
        <w:t>paragraph </w:t>
      </w:r>
      <w:r>
        <w:rPr>
          <w:rFonts w:ascii="Times New Roman" w:hAnsi="Times New Roman" w:cs="Times New Roman"/>
          <w:sz w:val="24"/>
          <w:szCs w:val="24"/>
        </w:rPr>
        <w:t>3)</w:t>
      </w:r>
      <w:r w:rsidR="00BA18D2">
        <w:rPr>
          <w:rFonts w:ascii="Times New Roman" w:hAnsi="Times New Roman" w:cs="Times New Roman"/>
          <w:sz w:val="24"/>
          <w:szCs w:val="24"/>
        </w:rPr>
        <w:t xml:space="preserve">. </w:t>
      </w:r>
    </w:p>
    <w:p w14:paraId="43750BDA" w14:textId="1E7F95E1" w:rsidR="005C0273" w:rsidRPr="004A767A"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5C0273">
        <w:rPr>
          <w:rFonts w:ascii="Times New Roman" w:hAnsi="Times New Roman" w:cs="Times New Roman"/>
          <w:b/>
          <w:sz w:val="24"/>
          <w:szCs w:val="24"/>
        </w:rPr>
        <w:t>3</w:t>
      </w:r>
      <w:r w:rsidR="00510B01">
        <w:rPr>
          <w:rFonts w:ascii="Times New Roman" w:hAnsi="Times New Roman" w:cs="Times New Roman"/>
          <w:b/>
          <w:sz w:val="24"/>
          <w:szCs w:val="24"/>
        </w:rPr>
        <w:t>—</w:t>
      </w:r>
      <w:r w:rsidR="005C0273" w:rsidRPr="005C0273">
        <w:rPr>
          <w:rFonts w:ascii="Times New Roman" w:hAnsi="Times New Roman" w:cs="Times New Roman"/>
          <w:b/>
          <w:sz w:val="24"/>
          <w:szCs w:val="24"/>
        </w:rPr>
        <w:t>Where price of replacement motor vehicle exceeds maximum grant</w:t>
      </w:r>
    </w:p>
    <w:p w14:paraId="7C547EDC" w14:textId="3EE66FFE" w:rsidR="005C0273" w:rsidRDefault="005C0273" w:rsidP="00BA18D2">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This item </w:t>
      </w:r>
      <w:r w:rsidR="00202806">
        <w:rPr>
          <w:rFonts w:ascii="Times New Roman" w:hAnsi="Times New Roman" w:cs="Times New Roman"/>
          <w:sz w:val="24"/>
          <w:szCs w:val="24"/>
        </w:rPr>
        <w:t>provides</w:t>
      </w:r>
      <w:r>
        <w:rPr>
          <w:rFonts w:ascii="Times New Roman" w:hAnsi="Times New Roman" w:cs="Times New Roman"/>
          <w:sz w:val="24"/>
          <w:szCs w:val="24"/>
        </w:rPr>
        <w:t xml:space="preserve"> that the Commission shall only authorise payment to the relevant motor vehicle dealer up to the amount specified in </w:t>
      </w:r>
      <w:r w:rsidR="00510B01">
        <w:rPr>
          <w:rFonts w:ascii="Times New Roman" w:hAnsi="Times New Roman" w:cs="Times New Roman"/>
          <w:sz w:val="24"/>
          <w:szCs w:val="24"/>
        </w:rPr>
        <w:t>i</w:t>
      </w:r>
      <w:r>
        <w:rPr>
          <w:rFonts w:ascii="Times New Roman" w:hAnsi="Times New Roman" w:cs="Times New Roman"/>
          <w:sz w:val="24"/>
          <w:szCs w:val="24"/>
        </w:rPr>
        <w:t xml:space="preserve">tem 1 (subject to </w:t>
      </w:r>
      <w:r w:rsidR="00202806">
        <w:rPr>
          <w:rFonts w:ascii="Times New Roman" w:hAnsi="Times New Roman" w:cs="Times New Roman"/>
          <w:sz w:val="24"/>
          <w:szCs w:val="24"/>
        </w:rPr>
        <w:t>paragraph </w:t>
      </w:r>
      <w:r>
        <w:rPr>
          <w:rFonts w:ascii="Times New Roman" w:hAnsi="Times New Roman" w:cs="Times New Roman"/>
          <w:sz w:val="24"/>
          <w:szCs w:val="24"/>
        </w:rPr>
        <w:t>4)</w:t>
      </w:r>
      <w:r w:rsidR="00595B58">
        <w:rPr>
          <w:rFonts w:ascii="Times New Roman" w:hAnsi="Times New Roman" w:cs="Times New Roman"/>
          <w:sz w:val="24"/>
          <w:szCs w:val="24"/>
        </w:rPr>
        <w:t>, even if the trade-in value, sale price or insurer’s write-off payment is more than that amount</w:t>
      </w:r>
      <w:r w:rsidR="00BA18D2">
        <w:rPr>
          <w:rFonts w:ascii="Times New Roman" w:hAnsi="Times New Roman" w:cs="Times New Roman"/>
          <w:sz w:val="24"/>
          <w:szCs w:val="24"/>
        </w:rPr>
        <w:t xml:space="preserve">. </w:t>
      </w:r>
    </w:p>
    <w:p w14:paraId="5067528F" w14:textId="2DB323A3" w:rsidR="005C0273" w:rsidRPr="00202806"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5C0273">
        <w:rPr>
          <w:rFonts w:ascii="Times New Roman" w:hAnsi="Times New Roman" w:cs="Times New Roman"/>
          <w:b/>
          <w:sz w:val="24"/>
          <w:szCs w:val="24"/>
        </w:rPr>
        <w:t>4</w:t>
      </w:r>
      <w:r w:rsidR="00510B01">
        <w:rPr>
          <w:rFonts w:ascii="Times New Roman" w:hAnsi="Times New Roman" w:cs="Times New Roman"/>
          <w:b/>
          <w:sz w:val="24"/>
          <w:szCs w:val="24"/>
        </w:rPr>
        <w:t>—</w:t>
      </w:r>
      <w:r w:rsidR="005C0273" w:rsidRPr="00202806">
        <w:rPr>
          <w:rFonts w:ascii="Times New Roman" w:hAnsi="Times New Roman" w:cs="Times New Roman"/>
          <w:b/>
          <w:sz w:val="24"/>
          <w:szCs w:val="24"/>
        </w:rPr>
        <w:t>Where more than the maximum value can be authorised</w:t>
      </w:r>
    </w:p>
    <w:p w14:paraId="26D719A8" w14:textId="7572BB18" w:rsidR="005C0273" w:rsidRDefault="005C0273" w:rsidP="00BA18D2">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This item allows the </w:t>
      </w:r>
      <w:r w:rsidRPr="00C53213">
        <w:rPr>
          <w:rFonts w:ascii="Times New Roman" w:hAnsi="Times New Roman" w:cs="Times New Roman"/>
          <w:sz w:val="24"/>
          <w:szCs w:val="24"/>
        </w:rPr>
        <w:t xml:space="preserve">Commission </w:t>
      </w:r>
      <w:r>
        <w:rPr>
          <w:rFonts w:ascii="Times New Roman" w:hAnsi="Times New Roman" w:cs="Times New Roman"/>
          <w:sz w:val="24"/>
          <w:szCs w:val="24"/>
        </w:rPr>
        <w:t xml:space="preserve">to </w:t>
      </w:r>
      <w:r w:rsidRPr="00C53213">
        <w:rPr>
          <w:rFonts w:ascii="Times New Roman" w:hAnsi="Times New Roman" w:cs="Times New Roman"/>
          <w:sz w:val="24"/>
          <w:szCs w:val="24"/>
        </w:rPr>
        <w:t xml:space="preserve">authorise payment of the whole or part of the difference in cost between the amount specified in </w:t>
      </w:r>
      <w:r w:rsidR="00202806">
        <w:rPr>
          <w:rFonts w:ascii="Times New Roman" w:hAnsi="Times New Roman" w:cs="Times New Roman"/>
          <w:sz w:val="24"/>
          <w:szCs w:val="24"/>
        </w:rPr>
        <w:t>paragraph </w:t>
      </w:r>
      <w:r w:rsidRPr="00C53213">
        <w:rPr>
          <w:rFonts w:ascii="Times New Roman" w:hAnsi="Times New Roman" w:cs="Times New Roman"/>
          <w:sz w:val="24"/>
          <w:szCs w:val="24"/>
        </w:rPr>
        <w:t xml:space="preserve">1, and the actual purchase price of the </w:t>
      </w:r>
      <w:r>
        <w:rPr>
          <w:rFonts w:ascii="Times New Roman" w:hAnsi="Times New Roman" w:cs="Times New Roman"/>
          <w:sz w:val="24"/>
          <w:szCs w:val="24"/>
        </w:rPr>
        <w:t xml:space="preserve">replacement </w:t>
      </w:r>
      <w:r w:rsidRPr="00C53213">
        <w:rPr>
          <w:rFonts w:ascii="Times New Roman" w:hAnsi="Times New Roman" w:cs="Times New Roman"/>
          <w:sz w:val="24"/>
          <w:szCs w:val="24"/>
        </w:rPr>
        <w:t>motor vehicle</w:t>
      </w:r>
      <w:r w:rsidR="00202806">
        <w:rPr>
          <w:rFonts w:ascii="Times New Roman" w:hAnsi="Times New Roman" w:cs="Times New Roman"/>
          <w:sz w:val="24"/>
          <w:szCs w:val="24"/>
        </w:rPr>
        <w:t>,</w:t>
      </w:r>
      <w:r>
        <w:rPr>
          <w:rFonts w:ascii="Times New Roman" w:hAnsi="Times New Roman" w:cs="Times New Roman"/>
          <w:sz w:val="24"/>
          <w:szCs w:val="24"/>
        </w:rPr>
        <w:t xml:space="preserve"> where it </w:t>
      </w:r>
      <w:r w:rsidRPr="00C53213">
        <w:rPr>
          <w:rFonts w:ascii="Times New Roman" w:hAnsi="Times New Roman" w:cs="Times New Roman"/>
          <w:sz w:val="24"/>
          <w:szCs w:val="24"/>
        </w:rPr>
        <w:t>is satisfied that a more expensive vehicle is necessary due to the nature of the veteran’s incapacity from war-caused injury or war-caused disease</w:t>
      </w:r>
      <w:r>
        <w:rPr>
          <w:rFonts w:ascii="Times New Roman" w:hAnsi="Times New Roman" w:cs="Times New Roman"/>
          <w:sz w:val="24"/>
          <w:szCs w:val="24"/>
        </w:rPr>
        <w:t>.</w:t>
      </w:r>
    </w:p>
    <w:p w14:paraId="0F6B1500" w14:textId="3BC45D3F" w:rsidR="005C0273" w:rsidRPr="00202806" w:rsidRDefault="00202806" w:rsidP="00202806">
      <w:pPr>
        <w:pStyle w:val="NoSpacing"/>
        <w:spacing w:after="120"/>
        <w:jc w:val="both"/>
        <w:rPr>
          <w:rFonts w:ascii="Times New Roman" w:hAnsi="Times New Roman" w:cs="Times New Roman"/>
          <w:b/>
          <w:sz w:val="24"/>
          <w:szCs w:val="24"/>
        </w:rPr>
      </w:pPr>
      <w:r w:rsidRPr="00510B01">
        <w:rPr>
          <w:rFonts w:ascii="Times New Roman" w:hAnsi="Times New Roman" w:cs="Times New Roman"/>
          <w:b/>
          <w:bCs/>
          <w:sz w:val="24"/>
          <w:szCs w:val="24"/>
        </w:rPr>
        <w:t xml:space="preserve">Paragraph </w:t>
      </w:r>
      <w:r w:rsidR="005C0273">
        <w:rPr>
          <w:rFonts w:ascii="Times New Roman" w:hAnsi="Times New Roman" w:cs="Times New Roman"/>
          <w:b/>
          <w:sz w:val="24"/>
          <w:szCs w:val="24"/>
        </w:rPr>
        <w:t>5</w:t>
      </w:r>
      <w:r w:rsidR="00510B01">
        <w:rPr>
          <w:rFonts w:ascii="Times New Roman" w:hAnsi="Times New Roman" w:cs="Times New Roman"/>
          <w:b/>
          <w:sz w:val="24"/>
          <w:szCs w:val="24"/>
        </w:rPr>
        <w:t>—</w:t>
      </w:r>
      <w:r w:rsidR="005C0273" w:rsidRPr="00202806">
        <w:rPr>
          <w:rFonts w:ascii="Times New Roman" w:hAnsi="Times New Roman" w:cs="Times New Roman"/>
          <w:b/>
          <w:sz w:val="24"/>
          <w:szCs w:val="24"/>
        </w:rPr>
        <w:t>Payment by Commonwealth only a contribution</w:t>
      </w:r>
    </w:p>
    <w:p w14:paraId="35D952FC" w14:textId="740EDF48" w:rsidR="001717A5" w:rsidRPr="00C028E1" w:rsidRDefault="005C0273" w:rsidP="00BA18D2">
      <w:pPr>
        <w:pStyle w:val="NoSpacing"/>
        <w:spacing w:after="240"/>
        <w:jc w:val="both"/>
        <w:rPr>
          <w:rFonts w:ascii="Times New Roman" w:hAnsi="Times New Roman" w:cs="Times New Roman"/>
          <w:sz w:val="24"/>
          <w:szCs w:val="24"/>
        </w:rPr>
      </w:pPr>
      <w:r w:rsidRPr="00C028E1">
        <w:rPr>
          <w:rFonts w:ascii="Times New Roman" w:hAnsi="Times New Roman" w:cs="Times New Roman"/>
          <w:sz w:val="24"/>
          <w:szCs w:val="24"/>
        </w:rPr>
        <w:t xml:space="preserve">This item sets out that any amount authorised by the Commission is only a contribution towards the purchase of a replacement motor vehicle and the Commonwealth is not liable to pay the motor vehicle dealer either in whole or in part the difference between that contribution and the price of the motor vehicle (subject to </w:t>
      </w:r>
      <w:r w:rsidR="00202806">
        <w:rPr>
          <w:rFonts w:ascii="Times New Roman" w:hAnsi="Times New Roman" w:cs="Times New Roman"/>
          <w:sz w:val="24"/>
          <w:szCs w:val="24"/>
        </w:rPr>
        <w:t>paragraph </w:t>
      </w:r>
      <w:r w:rsidRPr="00C028E1">
        <w:rPr>
          <w:rFonts w:ascii="Times New Roman" w:hAnsi="Times New Roman" w:cs="Times New Roman"/>
          <w:sz w:val="24"/>
          <w:szCs w:val="24"/>
        </w:rPr>
        <w:t>4).</w:t>
      </w:r>
      <w:r w:rsidR="00BA18D2">
        <w:rPr>
          <w:rFonts w:ascii="Times New Roman" w:hAnsi="Times New Roman" w:cs="Times New Roman"/>
          <w:sz w:val="24"/>
          <w:szCs w:val="24"/>
        </w:rPr>
        <w:t xml:space="preserve"> </w:t>
      </w:r>
    </w:p>
    <w:p w14:paraId="1BFF7769" w14:textId="77777777" w:rsidR="00202806" w:rsidRDefault="00202806">
      <w:pPr>
        <w:rPr>
          <w:rFonts w:ascii="Times New Roman" w:eastAsia="Times New Roman" w:hAnsi="Times New Roman" w:cs="Times New Roman"/>
          <w:b/>
          <w:sz w:val="24"/>
          <w:szCs w:val="24"/>
        </w:rPr>
      </w:pPr>
      <w:r>
        <w:rPr>
          <w:rFonts w:ascii="Times New Roman" w:hAnsi="Times New Roman"/>
        </w:rPr>
        <w:br w:type="page"/>
      </w:r>
    </w:p>
    <w:p w14:paraId="3AD8AA65" w14:textId="4E4978F9" w:rsidR="00F4449B" w:rsidRPr="006045B6" w:rsidRDefault="006045B6" w:rsidP="006045B6">
      <w:pPr>
        <w:pStyle w:val="Title"/>
        <w:keepNext/>
        <w:spacing w:after="120"/>
        <w:jc w:val="both"/>
        <w:rPr>
          <w:rFonts w:ascii="Times New Roman" w:hAnsi="Times New Roman" w:cs="Times New Roman"/>
        </w:rPr>
      </w:pPr>
      <w:r w:rsidRPr="006045B6">
        <w:rPr>
          <w:rFonts w:ascii="Times New Roman" w:hAnsi="Times New Roman" w:cs="Times New Roman"/>
        </w:rPr>
        <w:lastRenderedPageBreak/>
        <w:t>CONSULTATION</w:t>
      </w:r>
    </w:p>
    <w:p w14:paraId="07EFB523" w14:textId="29A761BB" w:rsidR="007C4C00" w:rsidRDefault="007C4C00" w:rsidP="00BA18D2">
      <w:pPr>
        <w:spacing w:after="240" w:line="240" w:lineRule="auto"/>
        <w:jc w:val="both"/>
        <w:rPr>
          <w:rFonts w:ascii="Times New Roman" w:hAnsi="Times New Roman" w:cs="Times New Roman"/>
          <w:sz w:val="24"/>
          <w:szCs w:val="24"/>
        </w:rPr>
      </w:pPr>
      <w:r w:rsidRPr="006045B6">
        <w:rPr>
          <w:rFonts w:ascii="Times New Roman" w:hAnsi="Times New Roman" w:cs="Times New Roman"/>
          <w:sz w:val="24"/>
          <w:szCs w:val="24"/>
        </w:rPr>
        <w:t xml:space="preserve">The Department did not consult directly with individuals likely to be affected by the remake of this instrument. This was not considered necessary given the remake is administrative in nature to prevent the instrument from arbitrarily sunsetting on 1 April 2025. The remaking of this instrument will maintain the same policy intent </w:t>
      </w:r>
      <w:r w:rsidR="001957D1">
        <w:rPr>
          <w:rFonts w:ascii="Times New Roman" w:hAnsi="Times New Roman" w:cs="Times New Roman"/>
          <w:sz w:val="24"/>
          <w:szCs w:val="24"/>
        </w:rPr>
        <w:t>as embodied in the 2014 Instrument.</w:t>
      </w:r>
    </w:p>
    <w:p w14:paraId="197BCE4A" w14:textId="2F03760A" w:rsidR="0003444A" w:rsidRPr="006045B6" w:rsidRDefault="006045B6" w:rsidP="006045B6">
      <w:pPr>
        <w:pStyle w:val="Title"/>
        <w:keepNext/>
        <w:spacing w:after="120"/>
        <w:jc w:val="both"/>
        <w:rPr>
          <w:rFonts w:ascii="Times New Roman" w:hAnsi="Times New Roman" w:cs="Times New Roman"/>
        </w:rPr>
      </w:pPr>
      <w:r w:rsidRPr="006045B6">
        <w:rPr>
          <w:rFonts w:ascii="Times New Roman" w:hAnsi="Times New Roman" w:cs="Times New Roman"/>
        </w:rPr>
        <w:t>HUMAN RIGHTS IMPLICATIONS</w:t>
      </w:r>
    </w:p>
    <w:p w14:paraId="3DA5B796" w14:textId="77777777" w:rsidR="0003444A" w:rsidRPr="006045B6" w:rsidRDefault="0003444A" w:rsidP="006045B6">
      <w:pPr>
        <w:spacing w:after="240" w:line="240" w:lineRule="auto"/>
        <w:jc w:val="both"/>
        <w:rPr>
          <w:rFonts w:ascii="Times New Roman" w:hAnsi="Times New Roman" w:cs="Times New Roman"/>
          <w:sz w:val="24"/>
          <w:szCs w:val="24"/>
        </w:rPr>
      </w:pPr>
      <w:r w:rsidRPr="006045B6">
        <w:rPr>
          <w:rFonts w:ascii="Times New Roman" w:hAnsi="Times New Roman" w:cs="Times New Roman"/>
          <w:sz w:val="24"/>
          <w:szCs w:val="24"/>
        </w:rPr>
        <w:t xml:space="preserve">This instrument is compatible with the human rights and freedoms recognised or declared under section 3 of the </w:t>
      </w:r>
      <w:r w:rsidRPr="006045B6">
        <w:rPr>
          <w:rFonts w:ascii="Times New Roman" w:hAnsi="Times New Roman" w:cs="Times New Roman"/>
          <w:i/>
          <w:sz w:val="24"/>
          <w:szCs w:val="24"/>
        </w:rPr>
        <w:t>Human Rights (Parliamentary Scrutiny) Act 2011</w:t>
      </w:r>
      <w:r w:rsidRPr="006045B6">
        <w:rPr>
          <w:rFonts w:ascii="Times New Roman" w:hAnsi="Times New Roman" w:cs="Times New Roman"/>
          <w:sz w:val="24"/>
          <w:szCs w:val="24"/>
        </w:rPr>
        <w:t xml:space="preserve">. A full statement of compatibility is set out in </w:t>
      </w:r>
      <w:r w:rsidRPr="006045B6">
        <w:rPr>
          <w:rFonts w:ascii="Times New Roman" w:hAnsi="Times New Roman" w:cs="Times New Roman"/>
          <w:b/>
          <w:sz w:val="24"/>
          <w:szCs w:val="24"/>
          <w:u w:val="single"/>
        </w:rPr>
        <w:t>Attachment A.</w:t>
      </w:r>
    </w:p>
    <w:p w14:paraId="3928DC35" w14:textId="77777777" w:rsidR="006045B6" w:rsidRPr="005547BC" w:rsidRDefault="006045B6" w:rsidP="006045B6">
      <w:pPr>
        <w:pStyle w:val="Title"/>
        <w:keepNext/>
        <w:spacing w:after="120"/>
        <w:jc w:val="both"/>
        <w:rPr>
          <w:rFonts w:ascii="Times New Roman" w:hAnsi="Times New Roman" w:cs="Times New Roman"/>
        </w:rPr>
      </w:pPr>
      <w:r>
        <w:rPr>
          <w:rFonts w:ascii="Times New Roman" w:hAnsi="Times New Roman" w:cs="Times New Roman"/>
        </w:rPr>
        <w:t>Approved by the rule-maker:</w:t>
      </w:r>
    </w:p>
    <w:p w14:paraId="24C89BE5" w14:textId="7DE145D4" w:rsidR="00C4130A" w:rsidRDefault="00C4130A" w:rsidP="00C4130A">
      <w:pPr>
        <w:pStyle w:val="LDBodytext"/>
        <w:spacing w:before="0"/>
        <w:jc w:val="both"/>
      </w:pPr>
      <w:r>
        <w:t>Matthew James Keogh</w:t>
      </w:r>
    </w:p>
    <w:p w14:paraId="7E2B9B36" w14:textId="730BBFC3" w:rsidR="0003444A" w:rsidRPr="006045B6" w:rsidRDefault="00C4130A" w:rsidP="00C4130A">
      <w:pPr>
        <w:pStyle w:val="LDBodytext"/>
        <w:spacing w:before="0"/>
        <w:jc w:val="both"/>
        <w:rPr>
          <w:b/>
          <w:bCs/>
          <w:u w:val="single"/>
        </w:rPr>
      </w:pPr>
      <w:r>
        <w:t>Minister for Veterans’ Affairs</w:t>
      </w:r>
    </w:p>
    <w:p w14:paraId="69EE5C41" w14:textId="77777777" w:rsidR="0003444A" w:rsidRPr="005853A9" w:rsidRDefault="0003444A" w:rsidP="00BA18D2">
      <w:pPr>
        <w:jc w:val="both"/>
        <w:rPr>
          <w:rFonts w:ascii="Times New Roman" w:hAnsi="Times New Roman" w:cs="Times New Roman"/>
        </w:rPr>
      </w:pPr>
      <w:r w:rsidRPr="005853A9">
        <w:rPr>
          <w:rFonts w:ascii="Times New Roman" w:hAnsi="Times New Roman" w:cs="Times New Roman"/>
        </w:rPr>
        <w:br w:type="page"/>
      </w:r>
    </w:p>
    <w:p w14:paraId="78560A58" w14:textId="77777777" w:rsidR="0003444A" w:rsidRPr="006045B6" w:rsidRDefault="0003444A" w:rsidP="006045B6">
      <w:pPr>
        <w:pStyle w:val="Title"/>
        <w:spacing w:after="240"/>
        <w:jc w:val="both"/>
        <w:rPr>
          <w:rFonts w:ascii="Times New Roman" w:hAnsi="Times New Roman" w:cs="Times New Roman"/>
          <w:u w:val="single"/>
        </w:rPr>
      </w:pPr>
      <w:r w:rsidRPr="006045B6">
        <w:rPr>
          <w:rFonts w:ascii="Times New Roman" w:hAnsi="Times New Roman" w:cs="Times New Roman"/>
          <w:u w:val="single"/>
        </w:rPr>
        <w:lastRenderedPageBreak/>
        <w:t>Attachment A</w:t>
      </w:r>
    </w:p>
    <w:p w14:paraId="4AC3F50B" w14:textId="77777777" w:rsidR="0003444A" w:rsidRPr="006045B6" w:rsidRDefault="0003444A" w:rsidP="00C22977">
      <w:pPr>
        <w:pStyle w:val="Title"/>
        <w:spacing w:after="240"/>
        <w:rPr>
          <w:rFonts w:ascii="Times New Roman" w:hAnsi="Times New Roman" w:cs="Times New Roman"/>
        </w:rPr>
      </w:pPr>
      <w:r w:rsidRPr="006045B6">
        <w:rPr>
          <w:rFonts w:ascii="Times New Roman" w:hAnsi="Times New Roman" w:cs="Times New Roman"/>
        </w:rPr>
        <w:t>Statement of Compatibility with Human Rights</w:t>
      </w:r>
    </w:p>
    <w:p w14:paraId="5A9C7F43" w14:textId="77777777" w:rsidR="0003444A" w:rsidRDefault="0003444A" w:rsidP="00C22977">
      <w:pPr>
        <w:spacing w:after="24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53025B85" w14:textId="1BF72850" w:rsidR="0003444A" w:rsidRPr="006045B6" w:rsidRDefault="006664F4" w:rsidP="00C22977">
      <w:pPr>
        <w:pStyle w:val="LDBodytext"/>
        <w:keepNext/>
        <w:spacing w:before="0" w:after="120"/>
        <w:jc w:val="center"/>
        <w:rPr>
          <w:b/>
          <w:bCs/>
        </w:rPr>
      </w:pPr>
      <w:r w:rsidRPr="006045B6">
        <w:rPr>
          <w:b/>
          <w:bCs/>
        </w:rPr>
        <w:t xml:space="preserve">Veterans’ Entitlements (Vehicle Assistance Scheme) </w:t>
      </w:r>
      <w:r w:rsidR="001957D1">
        <w:rPr>
          <w:b/>
          <w:bCs/>
        </w:rPr>
        <w:t xml:space="preserve">Determination </w:t>
      </w:r>
      <w:r w:rsidRPr="006045B6">
        <w:rPr>
          <w:b/>
          <w:bCs/>
        </w:rPr>
        <w:t>202</w:t>
      </w:r>
      <w:r w:rsidR="00363897">
        <w:rPr>
          <w:b/>
          <w:bCs/>
        </w:rPr>
        <w:t>5</w:t>
      </w:r>
    </w:p>
    <w:p w14:paraId="1C7DECAA" w14:textId="4C440C93" w:rsidR="0003444A" w:rsidRDefault="0003444A" w:rsidP="006045B6">
      <w:pPr>
        <w:spacing w:after="240" w:line="240" w:lineRule="auto"/>
        <w:jc w:val="both"/>
        <w:rPr>
          <w:rFonts w:ascii="Times New Roman" w:hAnsi="Times New Roman" w:cs="Times New Roman"/>
          <w:sz w:val="24"/>
          <w:szCs w:val="24"/>
        </w:rPr>
      </w:pPr>
      <w:r w:rsidRPr="00075DC2">
        <w:rPr>
          <w:rFonts w:ascii="Times New Roman" w:hAnsi="Times New Roman" w:cs="Times New Roman"/>
          <w:sz w:val="24"/>
          <w:szCs w:val="24"/>
        </w:rPr>
        <w:t>This</w:t>
      </w:r>
      <w:r>
        <w:rPr>
          <w:rFonts w:ascii="Times New Roman" w:hAnsi="Times New Roman" w:cs="Times New Roman"/>
          <w:sz w:val="24"/>
          <w:szCs w:val="24"/>
        </w:rPr>
        <w:t xml:space="preserve"> Disallowable Legislative Instrument </w:t>
      </w:r>
      <w:r w:rsidRPr="00075DC2">
        <w:rPr>
          <w:rFonts w:ascii="Times New Roman" w:hAnsi="Times New Roman" w:cs="Times New Roman"/>
          <w:sz w:val="24"/>
          <w:szCs w:val="24"/>
        </w:rPr>
        <w:t xml:space="preserve">is 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sidR="003544B5">
        <w:rPr>
          <w:rFonts w:ascii="Times New Roman" w:hAnsi="Times New Roman" w:cs="Times New Roman"/>
          <w:sz w:val="24"/>
          <w:szCs w:val="24"/>
        </w:rPr>
        <w:t>.</w:t>
      </w:r>
    </w:p>
    <w:p w14:paraId="25ECE617" w14:textId="77777777" w:rsidR="0003444A" w:rsidRPr="006045B6" w:rsidRDefault="0003444A" w:rsidP="006045B6">
      <w:pPr>
        <w:pStyle w:val="LDBodytext"/>
        <w:keepNext/>
        <w:spacing w:before="0" w:after="120"/>
        <w:jc w:val="both"/>
        <w:rPr>
          <w:b/>
          <w:bCs/>
        </w:rPr>
      </w:pPr>
      <w:r w:rsidRPr="006045B6">
        <w:rPr>
          <w:b/>
          <w:bCs/>
        </w:rPr>
        <w:t xml:space="preserve">Overview of the Disallowable Legislative Instrument </w:t>
      </w:r>
    </w:p>
    <w:p w14:paraId="3D18CD50" w14:textId="77284DD2" w:rsidR="006664F4" w:rsidRDefault="006664F4" w:rsidP="006045B6">
      <w:pPr>
        <w:spacing w:after="240" w:line="240" w:lineRule="auto"/>
        <w:jc w:val="both"/>
        <w:rPr>
          <w:rFonts w:ascii="Times New Roman" w:hAnsi="Times New Roman" w:cs="Times New Roman"/>
          <w:sz w:val="24"/>
          <w:szCs w:val="24"/>
        </w:rPr>
      </w:pPr>
      <w:r w:rsidRPr="004D779C">
        <w:rPr>
          <w:rFonts w:ascii="Times New Roman" w:hAnsi="Times New Roman" w:cs="Times New Roman"/>
          <w:sz w:val="24"/>
          <w:szCs w:val="24"/>
        </w:rPr>
        <w:t xml:space="preserve">This </w:t>
      </w:r>
      <w:r w:rsidRPr="006664F4">
        <w:rPr>
          <w:rFonts w:ascii="Times New Roman" w:hAnsi="Times New Roman" w:cs="Times New Roman"/>
          <w:i/>
          <w:iCs/>
          <w:sz w:val="24"/>
          <w:szCs w:val="24"/>
        </w:rPr>
        <w:t xml:space="preserve">Veterans’ Entitlements (Vehicle Assistance Scheme) </w:t>
      </w:r>
      <w:r w:rsidR="001957D1">
        <w:rPr>
          <w:rFonts w:ascii="Times New Roman" w:hAnsi="Times New Roman" w:cs="Times New Roman"/>
          <w:i/>
          <w:iCs/>
          <w:sz w:val="24"/>
          <w:szCs w:val="24"/>
        </w:rPr>
        <w:t xml:space="preserve">Determination </w:t>
      </w:r>
      <w:r w:rsidRPr="006664F4">
        <w:rPr>
          <w:rFonts w:ascii="Times New Roman" w:hAnsi="Times New Roman" w:cs="Times New Roman"/>
          <w:i/>
          <w:iCs/>
          <w:sz w:val="24"/>
          <w:szCs w:val="24"/>
        </w:rPr>
        <w:t>202</w:t>
      </w:r>
      <w:r w:rsidR="004472CE">
        <w:rPr>
          <w:rFonts w:ascii="Times New Roman" w:hAnsi="Times New Roman" w:cs="Times New Roman"/>
          <w:i/>
          <w:iCs/>
          <w:sz w:val="24"/>
          <w:szCs w:val="24"/>
        </w:rPr>
        <w:t>5</w:t>
      </w:r>
      <w:r>
        <w:rPr>
          <w:rFonts w:ascii="Times New Roman" w:hAnsi="Times New Roman" w:cs="Times New Roman"/>
          <w:sz w:val="24"/>
          <w:szCs w:val="24"/>
        </w:rPr>
        <w:t xml:space="preserve"> revokes schedule 1 to the </w:t>
      </w:r>
      <w:r w:rsidRPr="005547BC">
        <w:rPr>
          <w:rFonts w:ascii="Times New Roman" w:hAnsi="Times New Roman" w:cs="Times New Roman"/>
          <w:i/>
          <w:iCs/>
          <w:sz w:val="24"/>
          <w:szCs w:val="24"/>
        </w:rPr>
        <w:t>Veterans’ Affairs (Legislative Instrument Re-making Exercise) Instrument 2014</w:t>
      </w:r>
      <w:r>
        <w:rPr>
          <w:rFonts w:ascii="Times New Roman" w:hAnsi="Times New Roman" w:cs="Times New Roman"/>
          <w:sz w:val="24"/>
          <w:szCs w:val="24"/>
        </w:rPr>
        <w:t xml:space="preserve"> (the </w:t>
      </w:r>
      <w:r w:rsidRPr="007F2690">
        <w:rPr>
          <w:rFonts w:ascii="Times New Roman" w:hAnsi="Times New Roman" w:cs="Times New Roman"/>
          <w:b/>
          <w:bCs/>
          <w:i/>
          <w:iCs/>
          <w:sz w:val="24"/>
          <w:szCs w:val="24"/>
        </w:rPr>
        <w:t>2014 Instrument</w:t>
      </w:r>
      <w:r>
        <w:rPr>
          <w:rFonts w:ascii="Times New Roman" w:hAnsi="Times New Roman" w:cs="Times New Roman"/>
          <w:sz w:val="24"/>
          <w:szCs w:val="24"/>
        </w:rPr>
        <w:t>) and remakes it as a standalone instrument ahead of its sunsetting date</w:t>
      </w:r>
      <w:r w:rsidR="006045B6">
        <w:rPr>
          <w:rFonts w:ascii="Times New Roman" w:hAnsi="Times New Roman" w:cs="Times New Roman"/>
          <w:sz w:val="24"/>
          <w:szCs w:val="24"/>
        </w:rPr>
        <w:t xml:space="preserve"> of</w:t>
      </w:r>
      <w:r w:rsidRPr="00485EDD">
        <w:rPr>
          <w:rFonts w:ascii="Times New Roman" w:hAnsi="Times New Roman" w:cs="Times New Roman"/>
          <w:sz w:val="24"/>
          <w:szCs w:val="24"/>
        </w:rPr>
        <w:t xml:space="preserve"> 1 April 20</w:t>
      </w:r>
      <w:r>
        <w:rPr>
          <w:rFonts w:ascii="Times New Roman" w:hAnsi="Times New Roman" w:cs="Times New Roman"/>
          <w:sz w:val="24"/>
          <w:szCs w:val="24"/>
        </w:rPr>
        <w:t>25</w:t>
      </w:r>
      <w:r w:rsidRPr="00485EDD">
        <w:rPr>
          <w:rFonts w:ascii="Times New Roman" w:hAnsi="Times New Roman" w:cs="Times New Roman"/>
          <w:sz w:val="24"/>
          <w:szCs w:val="24"/>
        </w:rPr>
        <w:t>.</w:t>
      </w:r>
    </w:p>
    <w:p w14:paraId="1FDBEF61" w14:textId="12244D01" w:rsidR="006664F4" w:rsidRPr="006664F4" w:rsidRDefault="006664F4" w:rsidP="006045B6">
      <w:pPr>
        <w:spacing w:after="240" w:line="240" w:lineRule="auto"/>
        <w:jc w:val="both"/>
        <w:rPr>
          <w:rFonts w:ascii="Times New Roman" w:hAnsi="Times New Roman" w:cs="Times New Roman"/>
          <w:iCs/>
          <w:sz w:val="24"/>
          <w:szCs w:val="24"/>
          <w:lang w:eastAsia="en-AU"/>
        </w:rPr>
      </w:pPr>
      <w:r w:rsidRPr="006664F4">
        <w:rPr>
          <w:rFonts w:ascii="Times New Roman" w:hAnsi="Times New Roman" w:cs="Times New Roman"/>
          <w:bCs/>
          <w:sz w:val="24"/>
          <w:szCs w:val="24"/>
        </w:rPr>
        <w:t>S</w:t>
      </w:r>
      <w:r w:rsidR="006045B6">
        <w:rPr>
          <w:rFonts w:ascii="Times New Roman" w:hAnsi="Times New Roman" w:cs="Times New Roman"/>
          <w:bCs/>
          <w:sz w:val="24"/>
          <w:szCs w:val="24"/>
        </w:rPr>
        <w:t>ubs</w:t>
      </w:r>
      <w:r w:rsidRPr="006664F4">
        <w:rPr>
          <w:rFonts w:ascii="Times New Roman" w:hAnsi="Times New Roman" w:cs="Times New Roman"/>
          <w:bCs/>
          <w:sz w:val="24"/>
          <w:szCs w:val="24"/>
        </w:rPr>
        <w:t>ection</w:t>
      </w:r>
      <w:r w:rsidR="006045B6">
        <w:rPr>
          <w:rFonts w:ascii="Times New Roman" w:hAnsi="Times New Roman" w:cs="Times New Roman"/>
          <w:bCs/>
          <w:sz w:val="24"/>
          <w:szCs w:val="24"/>
        </w:rPr>
        <w:t>s</w:t>
      </w:r>
      <w:r w:rsidRPr="006664F4">
        <w:rPr>
          <w:rFonts w:ascii="Times New Roman" w:hAnsi="Times New Roman" w:cs="Times New Roman"/>
          <w:sz w:val="24"/>
          <w:szCs w:val="24"/>
        </w:rPr>
        <w:t xml:space="preserve"> 105(1) and (10) of the Act provide that the Repatriation Commission may determine </w:t>
      </w:r>
      <w:r>
        <w:rPr>
          <w:rFonts w:ascii="Times New Roman" w:hAnsi="Times New Roman" w:cs="Times New Roman"/>
          <w:sz w:val="24"/>
          <w:szCs w:val="24"/>
        </w:rPr>
        <w:t xml:space="preserve">(in writing) </w:t>
      </w:r>
      <w:r w:rsidRPr="006664F4">
        <w:rPr>
          <w:rFonts w:ascii="Times New Roman" w:hAnsi="Times New Roman" w:cs="Times New Roman"/>
          <w:sz w:val="24"/>
          <w:szCs w:val="24"/>
        </w:rPr>
        <w:t xml:space="preserve">a scheme to </w:t>
      </w:r>
      <w:r w:rsidRPr="006664F4">
        <w:rPr>
          <w:rFonts w:ascii="Times New Roman" w:hAnsi="Times New Roman" w:cs="Times New Roman"/>
          <w:iCs/>
          <w:sz w:val="24"/>
          <w:szCs w:val="24"/>
          <w:lang w:eastAsia="en-AU"/>
        </w:rPr>
        <w:t xml:space="preserve">assist eligible veterans with the provision of a suitable motor vehicle </w:t>
      </w:r>
      <w:r>
        <w:rPr>
          <w:rFonts w:ascii="Times New Roman" w:hAnsi="Times New Roman" w:cs="Times New Roman"/>
          <w:iCs/>
          <w:sz w:val="24"/>
          <w:szCs w:val="24"/>
          <w:lang w:eastAsia="en-AU"/>
        </w:rPr>
        <w:t xml:space="preserve">and </w:t>
      </w:r>
      <w:r w:rsidRPr="006664F4">
        <w:rPr>
          <w:rFonts w:ascii="Times New Roman" w:hAnsi="Times New Roman" w:cs="Times New Roman"/>
          <w:iCs/>
          <w:sz w:val="24"/>
          <w:szCs w:val="24"/>
          <w:lang w:eastAsia="en-AU"/>
        </w:rPr>
        <w:t>assist</w:t>
      </w:r>
      <w:r>
        <w:rPr>
          <w:rFonts w:ascii="Times New Roman" w:hAnsi="Times New Roman" w:cs="Times New Roman"/>
          <w:iCs/>
          <w:sz w:val="24"/>
          <w:szCs w:val="24"/>
          <w:lang w:eastAsia="en-AU"/>
        </w:rPr>
        <w:t>ance</w:t>
      </w:r>
      <w:r w:rsidRPr="006664F4">
        <w:rPr>
          <w:rFonts w:ascii="Times New Roman" w:hAnsi="Times New Roman" w:cs="Times New Roman"/>
          <w:iCs/>
          <w:sz w:val="24"/>
          <w:szCs w:val="24"/>
          <w:lang w:eastAsia="en-AU"/>
        </w:rPr>
        <w:t xml:space="preserve"> with the running, maintenance, and replacement of a motor vehicle under the </w:t>
      </w:r>
      <w:r>
        <w:rPr>
          <w:rFonts w:ascii="Times New Roman" w:hAnsi="Times New Roman" w:cs="Times New Roman"/>
          <w:iCs/>
          <w:sz w:val="24"/>
          <w:szCs w:val="24"/>
          <w:lang w:eastAsia="en-AU"/>
        </w:rPr>
        <w:t>s</w:t>
      </w:r>
      <w:r w:rsidRPr="006664F4">
        <w:rPr>
          <w:rFonts w:ascii="Times New Roman" w:hAnsi="Times New Roman" w:cs="Times New Roman"/>
          <w:iCs/>
          <w:sz w:val="24"/>
          <w:szCs w:val="24"/>
          <w:lang w:eastAsia="en-AU"/>
        </w:rPr>
        <w:t>cheme.</w:t>
      </w:r>
    </w:p>
    <w:p w14:paraId="0C11BF13" w14:textId="0B40D8CD" w:rsidR="006664F4" w:rsidRPr="006664F4" w:rsidRDefault="006664F4" w:rsidP="006045B6">
      <w:pPr>
        <w:spacing w:after="240" w:line="240" w:lineRule="auto"/>
        <w:jc w:val="both"/>
        <w:rPr>
          <w:rFonts w:ascii="Times New Roman" w:hAnsi="Times New Roman" w:cs="Times New Roman"/>
          <w:bCs/>
          <w:sz w:val="24"/>
          <w:szCs w:val="24"/>
        </w:rPr>
      </w:pPr>
      <w:r w:rsidRPr="006664F4">
        <w:rPr>
          <w:rFonts w:ascii="Times New Roman" w:hAnsi="Times New Roman" w:cs="Times New Roman"/>
          <w:bCs/>
          <w:sz w:val="24"/>
          <w:szCs w:val="24"/>
        </w:rPr>
        <w:t>The purpose of the instrument is to set out the parameters</w:t>
      </w:r>
      <w:r>
        <w:rPr>
          <w:rFonts w:ascii="Times New Roman" w:hAnsi="Times New Roman" w:cs="Times New Roman"/>
          <w:bCs/>
          <w:sz w:val="24"/>
          <w:szCs w:val="24"/>
        </w:rPr>
        <w:t xml:space="preserve"> of the scheme</w:t>
      </w:r>
      <w:r w:rsidRPr="006664F4">
        <w:rPr>
          <w:rFonts w:ascii="Times New Roman" w:hAnsi="Times New Roman" w:cs="Times New Roman"/>
          <w:bCs/>
          <w:sz w:val="24"/>
          <w:szCs w:val="24"/>
        </w:rPr>
        <w:t xml:space="preserve"> and </w:t>
      </w:r>
      <w:r w:rsidR="00FE0089" w:rsidRPr="00FE0089">
        <w:rPr>
          <w:rFonts w:ascii="Times New Roman" w:hAnsi="Times New Roman" w:cs="Times New Roman"/>
          <w:bCs/>
          <w:sz w:val="24"/>
          <w:szCs w:val="24"/>
        </w:rPr>
        <w:t>enables severely disabled veterans to have the use of a motor vehicle, whether as a modified vehicle or as driven by a</w:t>
      </w:r>
      <w:r w:rsidR="00FE0089">
        <w:rPr>
          <w:rFonts w:ascii="Times New Roman" w:hAnsi="Times New Roman" w:cs="Times New Roman"/>
          <w:bCs/>
          <w:sz w:val="24"/>
          <w:szCs w:val="24"/>
        </w:rPr>
        <w:t xml:space="preserve"> carer</w:t>
      </w:r>
      <w:r w:rsidRPr="006664F4">
        <w:rPr>
          <w:rFonts w:ascii="Times New Roman" w:hAnsi="Times New Roman" w:cs="Times New Roman"/>
          <w:bCs/>
          <w:sz w:val="24"/>
          <w:szCs w:val="24"/>
        </w:rPr>
        <w:t xml:space="preserve">. </w:t>
      </w:r>
    </w:p>
    <w:p w14:paraId="070CA152" w14:textId="77777777" w:rsidR="006045B6" w:rsidRDefault="006045B6" w:rsidP="006045B6">
      <w:pPr>
        <w:pStyle w:val="LDBodytext"/>
        <w:keepNext/>
        <w:spacing w:before="0" w:after="120"/>
        <w:jc w:val="both"/>
        <w:rPr>
          <w:b/>
          <w:bCs/>
        </w:rPr>
      </w:pPr>
      <w:r w:rsidRPr="00317DA3">
        <w:rPr>
          <w:b/>
          <w:bCs/>
        </w:rPr>
        <w:t>Human rights implications</w:t>
      </w:r>
    </w:p>
    <w:p w14:paraId="056294D3" w14:textId="0D9EDA1B" w:rsidR="002301CA" w:rsidRPr="000E1EA6" w:rsidRDefault="002301CA" w:rsidP="006045B6">
      <w:pPr>
        <w:pStyle w:val="LDAmendHeading"/>
        <w:spacing w:before="0" w:after="240"/>
        <w:ind w:left="0" w:firstLine="0"/>
        <w:jc w:val="both"/>
        <w:rPr>
          <w:bCs/>
        </w:rPr>
      </w:pPr>
      <w:r w:rsidRPr="009C41CB">
        <w:rPr>
          <w:rFonts w:ascii="Times New Roman" w:hAnsi="Times New Roman"/>
          <w:b w:val="0"/>
          <w:bCs/>
        </w:rPr>
        <w:t xml:space="preserve">This </w:t>
      </w:r>
      <w:r w:rsidRPr="00CA4ABB">
        <w:rPr>
          <w:rFonts w:ascii="Times New Roman" w:hAnsi="Times New Roman"/>
          <w:b w:val="0"/>
          <w:bCs/>
        </w:rPr>
        <w:t xml:space="preserve">disallowable legislative instrument </w:t>
      </w:r>
      <w:r>
        <w:rPr>
          <w:rFonts w:ascii="Times New Roman" w:hAnsi="Times New Roman"/>
          <w:b w:val="0"/>
          <w:bCs/>
        </w:rPr>
        <w:t xml:space="preserve">promotes </w:t>
      </w:r>
      <w:r w:rsidRPr="00CA4ABB">
        <w:rPr>
          <w:rFonts w:ascii="Times New Roman" w:hAnsi="Times New Roman"/>
          <w:b w:val="0"/>
          <w:bCs/>
        </w:rPr>
        <w:t xml:space="preserve">the right to </w:t>
      </w:r>
      <w:r w:rsidR="001B5CCB">
        <w:rPr>
          <w:rFonts w:ascii="Times New Roman" w:hAnsi="Times New Roman"/>
          <w:b w:val="0"/>
          <w:bCs/>
        </w:rPr>
        <w:t xml:space="preserve">an adequate standard of living  </w:t>
      </w:r>
      <w:r w:rsidR="006045B6">
        <w:rPr>
          <w:rFonts w:ascii="Times New Roman" w:hAnsi="Times New Roman"/>
          <w:b w:val="0"/>
          <w:bCs/>
        </w:rPr>
        <w:t>in</w:t>
      </w:r>
      <w:r w:rsidR="001B5CCB">
        <w:rPr>
          <w:rFonts w:ascii="Times New Roman" w:hAnsi="Times New Roman"/>
          <w:b w:val="0"/>
          <w:bCs/>
        </w:rPr>
        <w:t xml:space="preserve"> </w:t>
      </w:r>
      <w:r w:rsidRPr="00CA4ABB">
        <w:rPr>
          <w:rFonts w:ascii="Times New Roman" w:hAnsi="Times New Roman"/>
          <w:b w:val="0"/>
          <w:bCs/>
        </w:rPr>
        <w:t xml:space="preserve">article </w:t>
      </w:r>
      <w:r>
        <w:rPr>
          <w:rFonts w:ascii="Times New Roman" w:hAnsi="Times New Roman"/>
          <w:b w:val="0"/>
          <w:bCs/>
        </w:rPr>
        <w:t>11</w:t>
      </w:r>
      <w:r w:rsidRPr="00CA4ABB">
        <w:rPr>
          <w:rFonts w:ascii="Times New Roman" w:hAnsi="Times New Roman"/>
          <w:b w:val="0"/>
          <w:bCs/>
        </w:rPr>
        <w:t xml:space="preserve"> of the </w:t>
      </w:r>
      <w:hyperlink r:id="rId7" w:history="1">
        <w:r w:rsidRPr="00CA4ABB">
          <w:rPr>
            <w:rFonts w:ascii="Times New Roman" w:hAnsi="Times New Roman"/>
            <w:b w:val="0"/>
            <w:bCs/>
          </w:rPr>
          <w:t>International Covenant on Economic Social and Cultural Rights</w:t>
        </w:r>
      </w:hyperlink>
      <w:r>
        <w:rPr>
          <w:rFonts w:ascii="Times New Roman" w:hAnsi="Times New Roman"/>
          <w:b w:val="0"/>
          <w:bCs/>
        </w:rPr>
        <w:t xml:space="preserve">. </w:t>
      </w:r>
      <w:r w:rsidRPr="005547BC">
        <w:rPr>
          <w:rFonts w:ascii="Times New Roman" w:hAnsi="Times New Roman"/>
          <w:b w:val="0"/>
          <w:bCs/>
        </w:rPr>
        <w:t xml:space="preserve">The right to </w:t>
      </w:r>
      <w:r>
        <w:rPr>
          <w:rFonts w:ascii="Times New Roman" w:hAnsi="Times New Roman"/>
          <w:b w:val="0"/>
          <w:bCs/>
        </w:rPr>
        <w:t xml:space="preserve">an adequate standard of living </w:t>
      </w:r>
      <w:r w:rsidRPr="005547BC">
        <w:rPr>
          <w:rFonts w:ascii="Times New Roman" w:hAnsi="Times New Roman"/>
          <w:b w:val="0"/>
          <w:bCs/>
        </w:rPr>
        <w:t>requires that a system be established under domestic law, and that public authorities must take responsibility for the effective administration of the system.</w:t>
      </w:r>
    </w:p>
    <w:p w14:paraId="31F421F8" w14:textId="0C4CAEA1" w:rsidR="002301CA" w:rsidRDefault="002301CA" w:rsidP="006045B6">
      <w:pPr>
        <w:pStyle w:val="Default"/>
        <w:spacing w:after="240"/>
        <w:jc w:val="both"/>
      </w:pPr>
      <w:r w:rsidRPr="00861548">
        <w:t xml:space="preserve">The </w:t>
      </w:r>
      <w:r>
        <w:t xml:space="preserve">instrument is </w:t>
      </w:r>
      <w:r w:rsidRPr="00861548">
        <w:t xml:space="preserve">compatible with human rights as </w:t>
      </w:r>
      <w:r>
        <w:t xml:space="preserve">it </w:t>
      </w:r>
      <w:r w:rsidRPr="00861548">
        <w:t>ensure</w:t>
      </w:r>
      <w:r>
        <w:t>s</w:t>
      </w:r>
      <w:r w:rsidRPr="00861548">
        <w:t xml:space="preserve"> a</w:t>
      </w:r>
      <w:r>
        <w:t xml:space="preserve">n eligible veteran may receive compensation to </w:t>
      </w:r>
      <w:r w:rsidR="006045B6">
        <w:t xml:space="preserve">assist the veteran </w:t>
      </w:r>
      <w:r w:rsidR="001957D1">
        <w:t xml:space="preserve">in </w:t>
      </w:r>
      <w:r>
        <w:t>deriv</w:t>
      </w:r>
      <w:r w:rsidR="001957D1">
        <w:t>ing</w:t>
      </w:r>
      <w:r>
        <w:t xml:space="preserve"> a benefit </w:t>
      </w:r>
      <w:r w:rsidR="006045B6">
        <w:t xml:space="preserve">from motor vehicle transport, which improves </w:t>
      </w:r>
      <w:r w:rsidR="00D4063E">
        <w:t>their standard of living</w:t>
      </w:r>
      <w:r w:rsidRPr="00861548">
        <w:t>.</w:t>
      </w:r>
      <w:r w:rsidR="006045B6">
        <w:t xml:space="preserve"> </w:t>
      </w:r>
    </w:p>
    <w:p w14:paraId="7DC7ED39" w14:textId="77777777" w:rsidR="002301CA" w:rsidRPr="005547BC" w:rsidRDefault="002301CA" w:rsidP="006045B6">
      <w:pPr>
        <w:pStyle w:val="LDBodytext"/>
        <w:keepNext/>
        <w:spacing w:before="0" w:after="120"/>
        <w:jc w:val="both"/>
        <w:rPr>
          <w:b/>
          <w:bCs/>
        </w:rPr>
      </w:pPr>
      <w:r w:rsidRPr="005547BC">
        <w:rPr>
          <w:b/>
          <w:bCs/>
        </w:rPr>
        <w:t>Conclusion</w:t>
      </w:r>
    </w:p>
    <w:p w14:paraId="79E4A481" w14:textId="27898145" w:rsidR="002301CA" w:rsidRDefault="002301CA" w:rsidP="006045B6">
      <w:pPr>
        <w:spacing w:after="240" w:line="240" w:lineRule="auto"/>
        <w:jc w:val="both"/>
      </w:pPr>
      <w:r w:rsidRPr="009C41CB">
        <w:rPr>
          <w:rFonts w:ascii="Times New Roman" w:eastAsia="Calibri" w:hAnsi="Times New Roman" w:cs="Times New Roman"/>
          <w:sz w:val="24"/>
          <w:szCs w:val="24"/>
        </w:rPr>
        <w:t xml:space="preserve">This </w:t>
      </w:r>
      <w:r>
        <w:rPr>
          <w:rFonts w:ascii="Times New Roman" w:eastAsia="Calibri" w:hAnsi="Times New Roman" w:cs="Times New Roman"/>
          <w:sz w:val="24"/>
          <w:szCs w:val="24"/>
        </w:rPr>
        <w:t>disallowable l</w:t>
      </w:r>
      <w:r w:rsidRPr="009C41CB">
        <w:rPr>
          <w:rFonts w:ascii="Times New Roman" w:eastAsia="Calibri" w:hAnsi="Times New Roman" w:cs="Times New Roman"/>
          <w:sz w:val="24"/>
          <w:szCs w:val="24"/>
        </w:rPr>
        <w:t xml:space="preserve">egislative </w:t>
      </w:r>
      <w:r w:rsidR="006045B6">
        <w:rPr>
          <w:rFonts w:ascii="Times New Roman" w:eastAsia="Calibri" w:hAnsi="Times New Roman" w:cs="Times New Roman"/>
          <w:sz w:val="24"/>
          <w:szCs w:val="24"/>
        </w:rPr>
        <w:t>i</w:t>
      </w:r>
      <w:r w:rsidRPr="009C41CB">
        <w:rPr>
          <w:rFonts w:ascii="Times New Roman" w:eastAsia="Calibri" w:hAnsi="Times New Roman" w:cs="Times New Roman"/>
          <w:sz w:val="24"/>
          <w:szCs w:val="24"/>
        </w:rPr>
        <w:t>nstrument is compatible wi</w:t>
      </w:r>
      <w:r>
        <w:rPr>
          <w:rFonts w:ascii="Times New Roman" w:eastAsia="Calibri" w:hAnsi="Times New Roman" w:cs="Times New Roman"/>
          <w:sz w:val="24"/>
          <w:szCs w:val="24"/>
        </w:rPr>
        <w:t xml:space="preserve">th human rights as it </w:t>
      </w:r>
      <w:r w:rsidR="00D4063E">
        <w:rPr>
          <w:rFonts w:ascii="Times New Roman" w:eastAsia="Calibri" w:hAnsi="Times New Roman" w:cs="Times New Roman"/>
          <w:sz w:val="24"/>
          <w:szCs w:val="24"/>
        </w:rPr>
        <w:t xml:space="preserve">enables access to compensation which </w:t>
      </w:r>
      <w:r w:rsidR="00101BC8">
        <w:rPr>
          <w:rFonts w:ascii="Times New Roman" w:eastAsia="Calibri" w:hAnsi="Times New Roman" w:cs="Times New Roman"/>
          <w:sz w:val="24"/>
          <w:szCs w:val="24"/>
        </w:rPr>
        <w:t>will</w:t>
      </w:r>
      <w:r w:rsidR="00D4063E">
        <w:rPr>
          <w:rFonts w:ascii="Times New Roman" w:eastAsia="Calibri" w:hAnsi="Times New Roman" w:cs="Times New Roman"/>
          <w:sz w:val="24"/>
          <w:szCs w:val="24"/>
        </w:rPr>
        <w:t xml:space="preserve"> </w:t>
      </w:r>
      <w:r w:rsidR="00101BC8">
        <w:rPr>
          <w:rFonts w:ascii="Times New Roman" w:eastAsia="Calibri" w:hAnsi="Times New Roman" w:cs="Times New Roman"/>
          <w:sz w:val="24"/>
          <w:szCs w:val="24"/>
        </w:rPr>
        <w:t xml:space="preserve">improve </w:t>
      </w:r>
      <w:r w:rsidR="00D4063E">
        <w:rPr>
          <w:rFonts w:ascii="Times New Roman" w:eastAsia="Calibri" w:hAnsi="Times New Roman" w:cs="Times New Roman"/>
          <w:sz w:val="24"/>
          <w:szCs w:val="24"/>
        </w:rPr>
        <w:t>their standard of living</w:t>
      </w:r>
      <w:r w:rsidRPr="009C41CB">
        <w:rPr>
          <w:rFonts w:ascii="Times New Roman" w:eastAsia="Calibri" w:hAnsi="Times New Roman" w:cs="Times New Roman"/>
          <w:sz w:val="24"/>
          <w:szCs w:val="24"/>
        </w:rPr>
        <w:t>.</w:t>
      </w:r>
    </w:p>
    <w:p w14:paraId="5387F25B" w14:textId="62F40C63" w:rsidR="002301CA" w:rsidRDefault="00C4130A" w:rsidP="00C4130A">
      <w:pPr>
        <w:pStyle w:val="NoSpacing"/>
        <w:jc w:val="both"/>
        <w:rPr>
          <w:rFonts w:ascii="Times New Roman" w:hAnsi="Times New Roman" w:cs="Times New Roman"/>
          <w:sz w:val="24"/>
          <w:szCs w:val="24"/>
        </w:rPr>
      </w:pPr>
      <w:r>
        <w:rPr>
          <w:rFonts w:ascii="Times New Roman" w:hAnsi="Times New Roman" w:cs="Times New Roman"/>
          <w:sz w:val="24"/>
          <w:szCs w:val="24"/>
        </w:rPr>
        <w:t>Matthew James Keogh</w:t>
      </w:r>
    </w:p>
    <w:p w14:paraId="660928D6" w14:textId="7BF879CA" w:rsidR="00C4130A" w:rsidRPr="00C64BDC" w:rsidRDefault="00C4130A" w:rsidP="00C4130A">
      <w:pPr>
        <w:pStyle w:val="NoSpacing"/>
        <w:jc w:val="both"/>
        <w:rPr>
          <w:rFonts w:ascii="Times New Roman" w:hAnsi="Times New Roman" w:cs="Times New Roman"/>
          <w:sz w:val="24"/>
          <w:szCs w:val="24"/>
        </w:rPr>
      </w:pPr>
      <w:r>
        <w:rPr>
          <w:rFonts w:ascii="Times New Roman" w:hAnsi="Times New Roman" w:cs="Times New Roman"/>
          <w:sz w:val="24"/>
          <w:szCs w:val="24"/>
        </w:rPr>
        <w:t>Minister for Veterans’ Affairs</w:t>
      </w:r>
    </w:p>
    <w:p w14:paraId="0718CF97" w14:textId="27866869" w:rsidR="00C73730" w:rsidRPr="00030940" w:rsidRDefault="002301CA" w:rsidP="006045B6">
      <w:pPr>
        <w:pStyle w:val="NoSpacing"/>
        <w:spacing w:after="240"/>
        <w:jc w:val="both"/>
        <w:rPr>
          <w:rFonts w:ascii="Times New Roman" w:hAnsi="Times New Roman" w:cs="Times New Roman"/>
          <w:b/>
          <w:bCs/>
          <w:sz w:val="24"/>
          <w:szCs w:val="24"/>
        </w:rPr>
      </w:pPr>
      <w:r w:rsidRPr="00C64BDC">
        <w:rPr>
          <w:rFonts w:ascii="Times New Roman" w:hAnsi="Times New Roman" w:cs="Times New Roman"/>
          <w:b/>
          <w:bCs/>
          <w:sz w:val="24"/>
          <w:szCs w:val="24"/>
        </w:rPr>
        <w:t>Rule-Maker</w:t>
      </w:r>
    </w:p>
    <w:sectPr w:rsidR="00C73730" w:rsidRPr="00030940" w:rsidSect="001E662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40F21" w14:textId="77777777" w:rsidR="00066511" w:rsidRDefault="00066511" w:rsidP="0003444A">
      <w:pPr>
        <w:spacing w:after="0" w:line="240" w:lineRule="auto"/>
      </w:pPr>
      <w:r>
        <w:separator/>
      </w:r>
    </w:p>
  </w:endnote>
  <w:endnote w:type="continuationSeparator" w:id="0">
    <w:p w14:paraId="0E314D7D" w14:textId="77777777" w:rsidR="00066511" w:rsidRDefault="00066511"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56412CC9" w14:textId="79B45C39" w:rsidR="00C73730" w:rsidRPr="00506142" w:rsidRDefault="00065933" w:rsidP="003F4B9D">
        <w:pPr>
          <w:pStyle w:val="Footer"/>
          <w:rPr>
            <w:rFonts w:ascii="Arial" w:hAnsi="Arial" w:cs="Arial"/>
            <w:sz w:val="16"/>
            <w:szCs w:val="16"/>
          </w:rPr>
        </w:pPr>
        <w:r>
          <w:rPr>
            <w:rFonts w:ascii="Arial" w:hAnsi="Arial" w:cs="Arial"/>
            <w:sz w:val="16"/>
            <w:szCs w:val="16"/>
          </w:rPr>
          <w:tab/>
        </w:r>
        <w:r w:rsidR="00C4130A">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E31037">
          <w:rPr>
            <w:rStyle w:val="PageNumber"/>
            <w:rFonts w:ascii="Arial" w:hAnsi="Arial" w:cs="Arial"/>
            <w:noProof/>
            <w:sz w:val="16"/>
            <w:szCs w:val="16"/>
          </w:rPr>
          <w:t>6</w:t>
        </w:r>
        <w:r w:rsidRPr="00DE2A5F">
          <w:rPr>
            <w:rStyle w:val="PageNumber"/>
            <w:rFonts w:ascii="Arial" w:hAnsi="Arial" w:cs="Arial"/>
            <w:sz w:val="16"/>
            <w:szCs w:val="16"/>
          </w:rPr>
          <w:fldChar w:fldCharType="end"/>
        </w:r>
      </w:p>
      <w:p w14:paraId="1D600F16" w14:textId="77777777" w:rsidR="00C73730" w:rsidRDefault="006B4DA7"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73346" w14:textId="77777777" w:rsidR="00066511" w:rsidRDefault="00066511" w:rsidP="0003444A">
      <w:pPr>
        <w:spacing w:after="0" w:line="240" w:lineRule="auto"/>
      </w:pPr>
      <w:r>
        <w:separator/>
      </w:r>
    </w:p>
  </w:footnote>
  <w:footnote w:type="continuationSeparator" w:id="0">
    <w:p w14:paraId="3D69D4E4" w14:textId="77777777" w:rsidR="00066511" w:rsidRDefault="00066511"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8169ED"/>
    <w:multiLevelType w:val="hybridMultilevel"/>
    <w:tmpl w:val="FDD0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01589"/>
    <w:multiLevelType w:val="hybridMultilevel"/>
    <w:tmpl w:val="DF50B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C5A73"/>
    <w:multiLevelType w:val="hybridMultilevel"/>
    <w:tmpl w:val="3E42F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F704B5"/>
    <w:multiLevelType w:val="hybridMultilevel"/>
    <w:tmpl w:val="AD14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F93658"/>
    <w:multiLevelType w:val="hybridMultilevel"/>
    <w:tmpl w:val="23F0FF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7AA6C17"/>
    <w:multiLevelType w:val="hybridMultilevel"/>
    <w:tmpl w:val="0D1C5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01CB4"/>
    <w:multiLevelType w:val="hybridMultilevel"/>
    <w:tmpl w:val="B288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5F4837"/>
    <w:multiLevelType w:val="hybridMultilevel"/>
    <w:tmpl w:val="322E9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D451F6"/>
    <w:multiLevelType w:val="hybridMultilevel"/>
    <w:tmpl w:val="1644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10"/>
  </w:num>
  <w:num w:numId="2" w16cid:durableId="343166827">
    <w:abstractNumId w:val="4"/>
  </w:num>
  <w:num w:numId="3" w16cid:durableId="999498884">
    <w:abstractNumId w:val="0"/>
  </w:num>
  <w:num w:numId="4" w16cid:durableId="208300974">
    <w:abstractNumId w:val="7"/>
  </w:num>
  <w:num w:numId="5" w16cid:durableId="1831290507">
    <w:abstractNumId w:val="1"/>
  </w:num>
  <w:num w:numId="6" w16cid:durableId="1598905372">
    <w:abstractNumId w:val="8"/>
  </w:num>
  <w:num w:numId="7" w16cid:durableId="1685011561">
    <w:abstractNumId w:val="9"/>
  </w:num>
  <w:num w:numId="8" w16cid:durableId="205456701">
    <w:abstractNumId w:val="3"/>
  </w:num>
  <w:num w:numId="9" w16cid:durableId="1705864508">
    <w:abstractNumId w:val="11"/>
  </w:num>
  <w:num w:numId="10" w16cid:durableId="734160008">
    <w:abstractNumId w:val="2"/>
  </w:num>
  <w:num w:numId="11" w16cid:durableId="827290019">
    <w:abstractNumId w:val="6"/>
  </w:num>
  <w:num w:numId="12" w16cid:durableId="257761731">
    <w:abstractNumId w:val="12"/>
  </w:num>
  <w:num w:numId="13" w16cid:durableId="1233849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1088A"/>
    <w:rsid w:val="00030940"/>
    <w:rsid w:val="0003444A"/>
    <w:rsid w:val="00034F53"/>
    <w:rsid w:val="00041B2A"/>
    <w:rsid w:val="00065933"/>
    <w:rsid w:val="00066511"/>
    <w:rsid w:val="00093216"/>
    <w:rsid w:val="00093E0F"/>
    <w:rsid w:val="000A451C"/>
    <w:rsid w:val="000D1E35"/>
    <w:rsid w:val="000D6693"/>
    <w:rsid w:val="00101BC8"/>
    <w:rsid w:val="001023A2"/>
    <w:rsid w:val="00102507"/>
    <w:rsid w:val="00111F87"/>
    <w:rsid w:val="00112E46"/>
    <w:rsid w:val="00114C78"/>
    <w:rsid w:val="00116751"/>
    <w:rsid w:val="00126436"/>
    <w:rsid w:val="00127D0C"/>
    <w:rsid w:val="00130352"/>
    <w:rsid w:val="001674CF"/>
    <w:rsid w:val="00167CAA"/>
    <w:rsid w:val="001717A5"/>
    <w:rsid w:val="00173B15"/>
    <w:rsid w:val="001957D1"/>
    <w:rsid w:val="001A6B5E"/>
    <w:rsid w:val="001B4F9B"/>
    <w:rsid w:val="001B5CCB"/>
    <w:rsid w:val="001D071A"/>
    <w:rsid w:val="001E6281"/>
    <w:rsid w:val="001E662D"/>
    <w:rsid w:val="00202806"/>
    <w:rsid w:val="00207EE3"/>
    <w:rsid w:val="00213902"/>
    <w:rsid w:val="002301CA"/>
    <w:rsid w:val="002335CB"/>
    <w:rsid w:val="0025764F"/>
    <w:rsid w:val="00274ACD"/>
    <w:rsid w:val="00283751"/>
    <w:rsid w:val="00285C99"/>
    <w:rsid w:val="00291C29"/>
    <w:rsid w:val="002F7077"/>
    <w:rsid w:val="0033268C"/>
    <w:rsid w:val="003544B5"/>
    <w:rsid w:val="00355825"/>
    <w:rsid w:val="00363897"/>
    <w:rsid w:val="003775BB"/>
    <w:rsid w:val="00385263"/>
    <w:rsid w:val="00390F7B"/>
    <w:rsid w:val="003D3D4A"/>
    <w:rsid w:val="003E17F5"/>
    <w:rsid w:val="003F1716"/>
    <w:rsid w:val="003F4B9D"/>
    <w:rsid w:val="003F6EB6"/>
    <w:rsid w:val="004160B2"/>
    <w:rsid w:val="00434B74"/>
    <w:rsid w:val="004374BD"/>
    <w:rsid w:val="00442E3C"/>
    <w:rsid w:val="004472CE"/>
    <w:rsid w:val="004536FD"/>
    <w:rsid w:val="004A16DA"/>
    <w:rsid w:val="004B269F"/>
    <w:rsid w:val="004E2BE8"/>
    <w:rsid w:val="00510B01"/>
    <w:rsid w:val="0053684A"/>
    <w:rsid w:val="00541B8F"/>
    <w:rsid w:val="005624CD"/>
    <w:rsid w:val="00576D64"/>
    <w:rsid w:val="00595B58"/>
    <w:rsid w:val="005B557D"/>
    <w:rsid w:val="005C0273"/>
    <w:rsid w:val="006045B6"/>
    <w:rsid w:val="00637AE0"/>
    <w:rsid w:val="00642C5C"/>
    <w:rsid w:val="00646966"/>
    <w:rsid w:val="006568C6"/>
    <w:rsid w:val="006664F4"/>
    <w:rsid w:val="006B4DA7"/>
    <w:rsid w:val="006E390D"/>
    <w:rsid w:val="006E63E6"/>
    <w:rsid w:val="007308B8"/>
    <w:rsid w:val="007B67F8"/>
    <w:rsid w:val="007C4C00"/>
    <w:rsid w:val="007F66D3"/>
    <w:rsid w:val="008374D0"/>
    <w:rsid w:val="008455B4"/>
    <w:rsid w:val="00861CA0"/>
    <w:rsid w:val="008804A8"/>
    <w:rsid w:val="008A364C"/>
    <w:rsid w:val="008B3262"/>
    <w:rsid w:val="008C4FF5"/>
    <w:rsid w:val="008D701B"/>
    <w:rsid w:val="00903BBC"/>
    <w:rsid w:val="009076A2"/>
    <w:rsid w:val="009171F0"/>
    <w:rsid w:val="00935753"/>
    <w:rsid w:val="009663B6"/>
    <w:rsid w:val="00986B2C"/>
    <w:rsid w:val="009A5EB6"/>
    <w:rsid w:val="009F2F4F"/>
    <w:rsid w:val="00A06D4B"/>
    <w:rsid w:val="00A16CAF"/>
    <w:rsid w:val="00A2016B"/>
    <w:rsid w:val="00A23DCA"/>
    <w:rsid w:val="00A43156"/>
    <w:rsid w:val="00A60B85"/>
    <w:rsid w:val="00A9146E"/>
    <w:rsid w:val="00AA2C2A"/>
    <w:rsid w:val="00AA77D3"/>
    <w:rsid w:val="00AC3B78"/>
    <w:rsid w:val="00AF26A7"/>
    <w:rsid w:val="00B17AD7"/>
    <w:rsid w:val="00B242B8"/>
    <w:rsid w:val="00B337D9"/>
    <w:rsid w:val="00B4596B"/>
    <w:rsid w:val="00B51C18"/>
    <w:rsid w:val="00B700D0"/>
    <w:rsid w:val="00B82D8B"/>
    <w:rsid w:val="00B87747"/>
    <w:rsid w:val="00B964BB"/>
    <w:rsid w:val="00BA18D2"/>
    <w:rsid w:val="00BA24A8"/>
    <w:rsid w:val="00BA2FE2"/>
    <w:rsid w:val="00BD6EE0"/>
    <w:rsid w:val="00BD789B"/>
    <w:rsid w:val="00BE5DD1"/>
    <w:rsid w:val="00C028E1"/>
    <w:rsid w:val="00C033F0"/>
    <w:rsid w:val="00C17AE5"/>
    <w:rsid w:val="00C22977"/>
    <w:rsid w:val="00C4130A"/>
    <w:rsid w:val="00C41F64"/>
    <w:rsid w:val="00C506E0"/>
    <w:rsid w:val="00C53213"/>
    <w:rsid w:val="00C71512"/>
    <w:rsid w:val="00C73730"/>
    <w:rsid w:val="00C758AD"/>
    <w:rsid w:val="00C90082"/>
    <w:rsid w:val="00C9092C"/>
    <w:rsid w:val="00CB79F9"/>
    <w:rsid w:val="00CC691C"/>
    <w:rsid w:val="00CC703D"/>
    <w:rsid w:val="00CD0A38"/>
    <w:rsid w:val="00D32624"/>
    <w:rsid w:val="00D4063E"/>
    <w:rsid w:val="00D45588"/>
    <w:rsid w:val="00D516DC"/>
    <w:rsid w:val="00D55861"/>
    <w:rsid w:val="00D63F91"/>
    <w:rsid w:val="00D767CA"/>
    <w:rsid w:val="00D82422"/>
    <w:rsid w:val="00D841DA"/>
    <w:rsid w:val="00D960F9"/>
    <w:rsid w:val="00DA47C9"/>
    <w:rsid w:val="00DA5285"/>
    <w:rsid w:val="00DE71E7"/>
    <w:rsid w:val="00DF7708"/>
    <w:rsid w:val="00E127DE"/>
    <w:rsid w:val="00E31037"/>
    <w:rsid w:val="00E54821"/>
    <w:rsid w:val="00E7733C"/>
    <w:rsid w:val="00EA29EA"/>
    <w:rsid w:val="00ED18BE"/>
    <w:rsid w:val="00ED569E"/>
    <w:rsid w:val="00EE7B38"/>
    <w:rsid w:val="00EF4D71"/>
    <w:rsid w:val="00F4449B"/>
    <w:rsid w:val="00F84F58"/>
    <w:rsid w:val="00F9652B"/>
    <w:rsid w:val="00FA12A1"/>
    <w:rsid w:val="00FA42F3"/>
    <w:rsid w:val="00FA70DD"/>
    <w:rsid w:val="00FD5956"/>
    <w:rsid w:val="00FD68E9"/>
    <w:rsid w:val="00FE008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paragraph" w:styleId="Heading1">
    <w:name w:val="heading 1"/>
    <w:basedOn w:val="Normal"/>
    <w:next w:val="Normal"/>
    <w:link w:val="Heading1Char"/>
    <w:qFormat/>
    <w:rsid w:val="0053684A"/>
    <w:pPr>
      <w:keepNext/>
      <w:tabs>
        <w:tab w:val="left" w:pos="851"/>
      </w:tabs>
      <w:spacing w:after="240" w:line="240" w:lineRule="auto"/>
      <w:outlineLvl w:val="0"/>
    </w:pPr>
    <w:rPr>
      <w:rFonts w:ascii="Arial (W1)" w:eastAsia="Times New Roman" w:hAnsi="Arial (W1)" w:cs="Times New Roman"/>
      <w:b/>
      <w:sz w:val="3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customStyle="1" w:styleId="Normal2">
    <w:name w:val="Normal2"/>
    <w:basedOn w:val="Normal"/>
    <w:rsid w:val="00A60B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37AE0"/>
    <w:pPr>
      <w:ind w:left="720"/>
      <w:contextualSpacing/>
    </w:pPr>
  </w:style>
  <w:style w:type="paragraph" w:customStyle="1" w:styleId="ActHead5">
    <w:name w:val="ActHead 5"/>
    <w:aliases w:val="s"/>
    <w:basedOn w:val="Normal"/>
    <w:next w:val="Normal"/>
    <w:link w:val="ActHead5Char"/>
    <w:qFormat/>
    <w:rsid w:val="001717A5"/>
    <w:pPr>
      <w:keepNext/>
      <w:keepLines/>
      <w:spacing w:before="280" w:after="0" w:line="240" w:lineRule="auto"/>
      <w:ind w:left="1134" w:hanging="1134"/>
      <w:outlineLvl w:val="4"/>
    </w:pPr>
    <w:rPr>
      <w:rFonts w:ascii="Times New Roman" w:eastAsia="Calibri" w:hAnsi="Times New Roman" w:cs="Times New Roman"/>
      <w:b/>
      <w:kern w:val="28"/>
      <w:sz w:val="24"/>
      <w:szCs w:val="20"/>
      <w:lang w:eastAsia="en-AU"/>
    </w:rPr>
  </w:style>
  <w:style w:type="character" w:customStyle="1" w:styleId="ActHead5Char">
    <w:name w:val="ActHead 5 Char"/>
    <w:aliases w:val="s Char"/>
    <w:link w:val="ActHead5"/>
    <w:locked/>
    <w:rsid w:val="001717A5"/>
    <w:rPr>
      <w:rFonts w:ascii="Times New Roman" w:eastAsia="Calibri" w:hAnsi="Times New Roman" w:cs="Times New Roman"/>
      <w:b/>
      <w:kern w:val="28"/>
      <w:sz w:val="24"/>
      <w:szCs w:val="20"/>
      <w:lang w:eastAsia="en-AU"/>
    </w:rPr>
  </w:style>
  <w:style w:type="character" w:customStyle="1" w:styleId="Heading1Char">
    <w:name w:val="Heading 1 Char"/>
    <w:basedOn w:val="DefaultParagraphFont"/>
    <w:link w:val="Heading1"/>
    <w:rsid w:val="0053684A"/>
    <w:rPr>
      <w:rFonts w:ascii="Arial (W1)" w:eastAsia="Times New Roman" w:hAnsi="Arial (W1)" w:cs="Times New Roman"/>
      <w:b/>
      <w:sz w:val="30"/>
      <w:szCs w:val="20"/>
      <w:lang w:eastAsia="en-AU"/>
    </w:rPr>
  </w:style>
  <w:style w:type="paragraph" w:styleId="Revision">
    <w:name w:val="Revision"/>
    <w:hidden/>
    <w:uiPriority w:val="99"/>
    <w:semiHidden/>
    <w:rsid w:val="00195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dfat.gov.au/Info/Treaties/treaties.nsf/AllDocIDs/CFB1E23A1297FFE8CA256B4C000C26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2652</Words>
  <Characters>15120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2025-03-10T23:26:00Z</dcterms:created>
  <dcterms:modified xsi:type="dcterms:W3CDTF">2025-03-10T23:27:00Z</dcterms:modified>
</cp:coreProperties>
</file>