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9140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3BFDE0D" wp14:editId="6C65DDA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21074" w14:textId="77777777" w:rsidR="0048364F" w:rsidRDefault="0048364F" w:rsidP="0048364F">
      <w:pPr>
        <w:rPr>
          <w:sz w:val="19"/>
        </w:rPr>
      </w:pPr>
    </w:p>
    <w:p w14:paraId="4D8E0190" w14:textId="77777777" w:rsidR="0048364F" w:rsidRDefault="00F70DB3" w:rsidP="0048364F">
      <w:pPr>
        <w:pStyle w:val="ShortT"/>
      </w:pPr>
      <w:r>
        <w:t>Financial Framework (Supplementary Powers) Amendment (Home Affairs Measures No. 2) Regulations 2025</w:t>
      </w:r>
    </w:p>
    <w:p w14:paraId="07082C8D" w14:textId="4227F09A" w:rsidR="00F70DB3" w:rsidRPr="0034086C" w:rsidRDefault="00F70DB3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Governor-General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5FA1DC3C" w14:textId="02966857" w:rsidR="00F70DB3" w:rsidRPr="0034086C" w:rsidRDefault="00F70DB3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161CEF">
        <w:rPr>
          <w:szCs w:val="22"/>
        </w:rPr>
        <w:t xml:space="preserve">6 March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C214D8">
        <w:rPr>
          <w:szCs w:val="22"/>
        </w:rPr>
        <w:t>2025</w:t>
      </w:r>
      <w:r w:rsidRPr="0034086C">
        <w:rPr>
          <w:szCs w:val="22"/>
        </w:rPr>
        <w:fldChar w:fldCharType="end"/>
      </w:r>
    </w:p>
    <w:p w14:paraId="5F8AE0C8" w14:textId="02B93B0F" w:rsidR="00F70DB3" w:rsidRPr="0034086C" w:rsidRDefault="00F70DB3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6DDE4394" w14:textId="120CA151" w:rsidR="00F70DB3" w:rsidRPr="0034086C" w:rsidRDefault="00F70DB3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Governor-General</w:t>
      </w:r>
    </w:p>
    <w:p w14:paraId="02D36654" w14:textId="77777777" w:rsidR="00F70DB3" w:rsidRPr="0034086C" w:rsidRDefault="00F70DB3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030944D0" w14:textId="58453080" w:rsidR="00F70DB3" w:rsidRPr="0034086C" w:rsidRDefault="00F70DB3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Katy Gallagher</w:t>
      </w:r>
    </w:p>
    <w:p w14:paraId="15A19E0F" w14:textId="4404C386" w:rsidR="00F70DB3" w:rsidRPr="001F2C7F" w:rsidRDefault="00F70DB3" w:rsidP="007517B8">
      <w:pPr>
        <w:pStyle w:val="SignCoverPageEnd"/>
        <w:rPr>
          <w:szCs w:val="22"/>
        </w:rPr>
      </w:pPr>
      <w:r>
        <w:rPr>
          <w:szCs w:val="22"/>
        </w:rPr>
        <w:t>Minister for Finance</w:t>
      </w:r>
    </w:p>
    <w:p w14:paraId="74395C4A" w14:textId="77777777" w:rsidR="00F70DB3" w:rsidRDefault="00F70DB3" w:rsidP="007517B8"/>
    <w:p w14:paraId="579679F6" w14:textId="77777777" w:rsidR="00F70DB3" w:rsidRDefault="00F70DB3" w:rsidP="007517B8"/>
    <w:p w14:paraId="42D1BC8A" w14:textId="77777777" w:rsidR="00F70DB3" w:rsidRDefault="00F70DB3" w:rsidP="007517B8"/>
    <w:p w14:paraId="4D0E508E" w14:textId="77777777" w:rsidR="0048364F" w:rsidRPr="00BF1ABE" w:rsidRDefault="0048364F" w:rsidP="0048364F">
      <w:pPr>
        <w:pStyle w:val="Header"/>
        <w:tabs>
          <w:tab w:val="clear" w:pos="4150"/>
          <w:tab w:val="clear" w:pos="8307"/>
        </w:tabs>
      </w:pPr>
      <w:r w:rsidRPr="00BF1ABE">
        <w:rPr>
          <w:rStyle w:val="CharAmSchNo"/>
        </w:rPr>
        <w:t xml:space="preserve"> </w:t>
      </w:r>
      <w:r w:rsidRPr="00BF1ABE">
        <w:rPr>
          <w:rStyle w:val="CharAmSchText"/>
        </w:rPr>
        <w:t xml:space="preserve"> </w:t>
      </w:r>
    </w:p>
    <w:p w14:paraId="39352570" w14:textId="77777777" w:rsidR="0048364F" w:rsidRPr="00BF1ABE" w:rsidRDefault="0048364F" w:rsidP="0048364F">
      <w:pPr>
        <w:pStyle w:val="Header"/>
        <w:tabs>
          <w:tab w:val="clear" w:pos="4150"/>
          <w:tab w:val="clear" w:pos="8307"/>
        </w:tabs>
      </w:pPr>
      <w:r w:rsidRPr="00BF1ABE">
        <w:rPr>
          <w:rStyle w:val="CharAmPartNo"/>
        </w:rPr>
        <w:t xml:space="preserve"> </w:t>
      </w:r>
      <w:r w:rsidRPr="00BF1ABE">
        <w:rPr>
          <w:rStyle w:val="CharAmPartText"/>
        </w:rPr>
        <w:t xml:space="preserve"> </w:t>
      </w:r>
    </w:p>
    <w:p w14:paraId="46EA08F6" w14:textId="77777777" w:rsidR="0048364F" w:rsidRDefault="0048364F" w:rsidP="0048364F">
      <w:pPr>
        <w:sectPr w:rsidR="0048364F" w:rsidSect="003E0B6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B66A5F4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8F949EA" w14:textId="542542F2" w:rsidR="0090681C" w:rsidRDefault="0090681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0681C">
        <w:rPr>
          <w:noProof/>
        </w:rPr>
        <w:tab/>
      </w:r>
      <w:r w:rsidRPr="0090681C">
        <w:rPr>
          <w:noProof/>
        </w:rPr>
        <w:fldChar w:fldCharType="begin"/>
      </w:r>
      <w:r w:rsidRPr="0090681C">
        <w:rPr>
          <w:noProof/>
        </w:rPr>
        <w:instrText xml:space="preserve"> PAGEREF _Toc191465187 \h </w:instrText>
      </w:r>
      <w:r w:rsidRPr="0090681C">
        <w:rPr>
          <w:noProof/>
        </w:rPr>
      </w:r>
      <w:r w:rsidRPr="0090681C">
        <w:rPr>
          <w:noProof/>
        </w:rPr>
        <w:fldChar w:fldCharType="separate"/>
      </w:r>
      <w:r w:rsidR="00C214D8">
        <w:rPr>
          <w:noProof/>
        </w:rPr>
        <w:t>1</w:t>
      </w:r>
      <w:r w:rsidRPr="0090681C">
        <w:rPr>
          <w:noProof/>
        </w:rPr>
        <w:fldChar w:fldCharType="end"/>
      </w:r>
    </w:p>
    <w:p w14:paraId="6E9571F1" w14:textId="19526161" w:rsidR="0090681C" w:rsidRDefault="0090681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0681C">
        <w:rPr>
          <w:noProof/>
        </w:rPr>
        <w:tab/>
      </w:r>
      <w:r w:rsidRPr="0090681C">
        <w:rPr>
          <w:noProof/>
        </w:rPr>
        <w:fldChar w:fldCharType="begin"/>
      </w:r>
      <w:r w:rsidRPr="0090681C">
        <w:rPr>
          <w:noProof/>
        </w:rPr>
        <w:instrText xml:space="preserve"> PAGEREF _Toc191465188 \h </w:instrText>
      </w:r>
      <w:r w:rsidRPr="0090681C">
        <w:rPr>
          <w:noProof/>
        </w:rPr>
      </w:r>
      <w:r w:rsidRPr="0090681C">
        <w:rPr>
          <w:noProof/>
        </w:rPr>
        <w:fldChar w:fldCharType="separate"/>
      </w:r>
      <w:r w:rsidR="00C214D8">
        <w:rPr>
          <w:noProof/>
        </w:rPr>
        <w:t>1</w:t>
      </w:r>
      <w:r w:rsidRPr="0090681C">
        <w:rPr>
          <w:noProof/>
        </w:rPr>
        <w:fldChar w:fldCharType="end"/>
      </w:r>
    </w:p>
    <w:p w14:paraId="764125E1" w14:textId="14622F13" w:rsidR="0090681C" w:rsidRDefault="0090681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0681C">
        <w:rPr>
          <w:noProof/>
        </w:rPr>
        <w:tab/>
      </w:r>
      <w:r w:rsidRPr="0090681C">
        <w:rPr>
          <w:noProof/>
        </w:rPr>
        <w:fldChar w:fldCharType="begin"/>
      </w:r>
      <w:r w:rsidRPr="0090681C">
        <w:rPr>
          <w:noProof/>
        </w:rPr>
        <w:instrText xml:space="preserve"> PAGEREF _Toc191465189 \h </w:instrText>
      </w:r>
      <w:r w:rsidRPr="0090681C">
        <w:rPr>
          <w:noProof/>
        </w:rPr>
      </w:r>
      <w:r w:rsidRPr="0090681C">
        <w:rPr>
          <w:noProof/>
        </w:rPr>
        <w:fldChar w:fldCharType="separate"/>
      </w:r>
      <w:r w:rsidR="00C214D8">
        <w:rPr>
          <w:noProof/>
        </w:rPr>
        <w:t>1</w:t>
      </w:r>
      <w:r w:rsidRPr="0090681C">
        <w:rPr>
          <w:noProof/>
        </w:rPr>
        <w:fldChar w:fldCharType="end"/>
      </w:r>
    </w:p>
    <w:p w14:paraId="3C572857" w14:textId="4D6CFCBF" w:rsidR="0090681C" w:rsidRDefault="0090681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0681C">
        <w:rPr>
          <w:noProof/>
        </w:rPr>
        <w:tab/>
      </w:r>
      <w:r w:rsidRPr="0090681C">
        <w:rPr>
          <w:noProof/>
        </w:rPr>
        <w:fldChar w:fldCharType="begin"/>
      </w:r>
      <w:r w:rsidRPr="0090681C">
        <w:rPr>
          <w:noProof/>
        </w:rPr>
        <w:instrText xml:space="preserve"> PAGEREF _Toc191465190 \h </w:instrText>
      </w:r>
      <w:r w:rsidRPr="0090681C">
        <w:rPr>
          <w:noProof/>
        </w:rPr>
      </w:r>
      <w:r w:rsidRPr="0090681C">
        <w:rPr>
          <w:noProof/>
        </w:rPr>
        <w:fldChar w:fldCharType="separate"/>
      </w:r>
      <w:r w:rsidR="00C214D8">
        <w:rPr>
          <w:noProof/>
        </w:rPr>
        <w:t>1</w:t>
      </w:r>
      <w:r w:rsidRPr="0090681C">
        <w:rPr>
          <w:noProof/>
        </w:rPr>
        <w:fldChar w:fldCharType="end"/>
      </w:r>
    </w:p>
    <w:p w14:paraId="76B37854" w14:textId="65D9F251" w:rsidR="0090681C" w:rsidRDefault="0090681C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90681C">
        <w:rPr>
          <w:b w:val="0"/>
          <w:noProof/>
          <w:sz w:val="18"/>
        </w:rPr>
        <w:tab/>
      </w:r>
      <w:r w:rsidRPr="0090681C">
        <w:rPr>
          <w:b w:val="0"/>
          <w:noProof/>
          <w:sz w:val="18"/>
        </w:rPr>
        <w:fldChar w:fldCharType="begin"/>
      </w:r>
      <w:r w:rsidRPr="0090681C">
        <w:rPr>
          <w:b w:val="0"/>
          <w:noProof/>
          <w:sz w:val="18"/>
        </w:rPr>
        <w:instrText xml:space="preserve"> PAGEREF _Toc191465191 \h </w:instrText>
      </w:r>
      <w:r w:rsidRPr="0090681C">
        <w:rPr>
          <w:b w:val="0"/>
          <w:noProof/>
          <w:sz w:val="18"/>
        </w:rPr>
      </w:r>
      <w:r w:rsidRPr="0090681C">
        <w:rPr>
          <w:b w:val="0"/>
          <w:noProof/>
          <w:sz w:val="18"/>
        </w:rPr>
        <w:fldChar w:fldCharType="separate"/>
      </w:r>
      <w:r w:rsidR="00C214D8">
        <w:rPr>
          <w:b w:val="0"/>
          <w:noProof/>
          <w:sz w:val="18"/>
        </w:rPr>
        <w:t>2</w:t>
      </w:r>
      <w:r w:rsidRPr="0090681C">
        <w:rPr>
          <w:b w:val="0"/>
          <w:noProof/>
          <w:sz w:val="18"/>
        </w:rPr>
        <w:fldChar w:fldCharType="end"/>
      </w:r>
    </w:p>
    <w:p w14:paraId="5E1C2FD7" w14:textId="1B2517F7" w:rsidR="0090681C" w:rsidRDefault="0090681C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Financial Framework (Supplementary Powers) Regulations 1997</w:t>
      </w:r>
      <w:r w:rsidRPr="0090681C">
        <w:rPr>
          <w:i w:val="0"/>
          <w:noProof/>
          <w:sz w:val="18"/>
        </w:rPr>
        <w:tab/>
      </w:r>
      <w:r w:rsidRPr="0090681C">
        <w:rPr>
          <w:i w:val="0"/>
          <w:noProof/>
          <w:sz w:val="18"/>
        </w:rPr>
        <w:fldChar w:fldCharType="begin"/>
      </w:r>
      <w:r w:rsidRPr="0090681C">
        <w:rPr>
          <w:i w:val="0"/>
          <w:noProof/>
          <w:sz w:val="18"/>
        </w:rPr>
        <w:instrText xml:space="preserve"> PAGEREF _Toc191465192 \h </w:instrText>
      </w:r>
      <w:r w:rsidRPr="0090681C">
        <w:rPr>
          <w:i w:val="0"/>
          <w:noProof/>
          <w:sz w:val="18"/>
        </w:rPr>
      </w:r>
      <w:r w:rsidRPr="0090681C">
        <w:rPr>
          <w:i w:val="0"/>
          <w:noProof/>
          <w:sz w:val="18"/>
        </w:rPr>
        <w:fldChar w:fldCharType="separate"/>
      </w:r>
      <w:r w:rsidR="00C214D8">
        <w:rPr>
          <w:i w:val="0"/>
          <w:noProof/>
          <w:sz w:val="18"/>
        </w:rPr>
        <w:t>2</w:t>
      </w:r>
      <w:r w:rsidRPr="0090681C">
        <w:rPr>
          <w:i w:val="0"/>
          <w:noProof/>
          <w:sz w:val="18"/>
        </w:rPr>
        <w:fldChar w:fldCharType="end"/>
      </w:r>
    </w:p>
    <w:p w14:paraId="3F7F62D5" w14:textId="7A6438B9" w:rsidR="0048364F" w:rsidRPr="007A1328" w:rsidRDefault="0090681C" w:rsidP="0048364F">
      <w:r>
        <w:fldChar w:fldCharType="end"/>
      </w:r>
    </w:p>
    <w:p w14:paraId="14FF66B7" w14:textId="77777777" w:rsidR="0048364F" w:rsidRDefault="0048364F" w:rsidP="0048364F">
      <w:pPr>
        <w:sectPr w:rsidR="0048364F" w:rsidSect="003E0B62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5142C16" w14:textId="77777777" w:rsidR="0048364F" w:rsidRDefault="0048364F" w:rsidP="0048364F">
      <w:pPr>
        <w:pStyle w:val="ActHead5"/>
      </w:pPr>
      <w:bookmarkStart w:id="0" w:name="_Toc191465187"/>
      <w:r w:rsidRPr="00BF1ABE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11EC04E9" w14:textId="5CA2F0D2" w:rsidR="0048364F" w:rsidRDefault="0048364F" w:rsidP="0048364F">
      <w:pPr>
        <w:pStyle w:val="subsection"/>
      </w:pPr>
      <w:r>
        <w:tab/>
      </w:r>
      <w:r>
        <w:tab/>
      </w:r>
      <w:r w:rsidR="0003612E">
        <w:t>This instrument is</w:t>
      </w:r>
      <w:r>
        <w:t xml:space="preserve"> the </w:t>
      </w:r>
      <w:r w:rsidR="00F70DB3">
        <w:rPr>
          <w:i/>
          <w:noProof/>
        </w:rPr>
        <w:t>Financial Framework (Supplementary Powers) Amendment (Home Affairs Measures No. 2) Regulations 2025</w:t>
      </w:r>
      <w:r>
        <w:t>.</w:t>
      </w:r>
    </w:p>
    <w:p w14:paraId="26852BF9" w14:textId="77777777" w:rsidR="0003612E" w:rsidRPr="00CF5BCE" w:rsidRDefault="0003612E" w:rsidP="0003612E">
      <w:pPr>
        <w:pStyle w:val="ActHead5"/>
      </w:pPr>
      <w:bookmarkStart w:id="1" w:name="_Toc191465188"/>
      <w:r w:rsidRPr="00BF1ABE">
        <w:rPr>
          <w:rStyle w:val="CharSectno"/>
        </w:rPr>
        <w:t>2</w:t>
      </w:r>
      <w:r w:rsidRPr="00CF5BCE">
        <w:t xml:space="preserve">  Commencement</w:t>
      </w:r>
      <w:bookmarkEnd w:id="1"/>
    </w:p>
    <w:p w14:paraId="5DF4B451" w14:textId="77777777" w:rsidR="0003612E" w:rsidRPr="00CF5BCE" w:rsidRDefault="0003612E" w:rsidP="0003612E">
      <w:pPr>
        <w:pStyle w:val="subsection"/>
      </w:pPr>
      <w:r w:rsidRPr="00CF5BCE">
        <w:tab/>
        <w:t>(1)</w:t>
      </w:r>
      <w:r w:rsidRPr="00CF5BC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FB65E7F" w14:textId="77777777" w:rsidR="0003612E" w:rsidRPr="00CF5BCE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CF5BCE" w14:paraId="4764D14F" w14:textId="77777777" w:rsidTr="00783C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253E429" w14:textId="77777777" w:rsidR="0003612E" w:rsidRPr="00CF5BCE" w:rsidRDefault="0003612E" w:rsidP="00783C27">
            <w:pPr>
              <w:pStyle w:val="TableHeading"/>
            </w:pPr>
            <w:r w:rsidRPr="00CF5BCE">
              <w:t>Commencement information</w:t>
            </w:r>
          </w:p>
        </w:tc>
      </w:tr>
      <w:tr w:rsidR="0003612E" w:rsidRPr="00CF5BCE" w14:paraId="51FE192A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1BEAA6E" w14:textId="77777777" w:rsidR="0003612E" w:rsidRPr="00CF5BCE" w:rsidRDefault="0003612E" w:rsidP="00783C27">
            <w:pPr>
              <w:pStyle w:val="TableHeading"/>
            </w:pPr>
            <w:r w:rsidRPr="00CF5BC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9CF290" w14:textId="77777777" w:rsidR="0003612E" w:rsidRPr="00CF5BCE" w:rsidRDefault="0003612E" w:rsidP="00783C27">
            <w:pPr>
              <w:pStyle w:val="TableHeading"/>
            </w:pPr>
            <w:r w:rsidRPr="00CF5BC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212456C" w14:textId="77777777" w:rsidR="0003612E" w:rsidRPr="00CF5BCE" w:rsidRDefault="0003612E" w:rsidP="00783C27">
            <w:pPr>
              <w:pStyle w:val="TableHeading"/>
            </w:pPr>
            <w:r w:rsidRPr="00CF5BCE">
              <w:t>Column 3</w:t>
            </w:r>
          </w:p>
        </w:tc>
      </w:tr>
      <w:tr w:rsidR="0003612E" w:rsidRPr="00CF5BCE" w14:paraId="3F8A6BC9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C18421E" w14:textId="77777777" w:rsidR="0003612E" w:rsidRPr="00CF5BCE" w:rsidRDefault="0003612E" w:rsidP="00783C27">
            <w:pPr>
              <w:pStyle w:val="TableHeading"/>
            </w:pPr>
            <w:r w:rsidRPr="00CF5BC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AD34EA" w14:textId="77777777" w:rsidR="0003612E" w:rsidRPr="00CF5BCE" w:rsidRDefault="0003612E" w:rsidP="00783C27">
            <w:pPr>
              <w:pStyle w:val="TableHeading"/>
            </w:pPr>
            <w:r w:rsidRPr="00CF5BC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4D3E1CE" w14:textId="77777777" w:rsidR="0003612E" w:rsidRPr="00CF5BCE" w:rsidRDefault="0003612E" w:rsidP="00783C27">
            <w:pPr>
              <w:pStyle w:val="TableHeading"/>
            </w:pPr>
            <w:r w:rsidRPr="00CF5BCE">
              <w:t>Date/Details</w:t>
            </w:r>
          </w:p>
        </w:tc>
      </w:tr>
      <w:tr w:rsidR="0003612E" w:rsidRPr="00CF5BCE" w14:paraId="0EE7EF3B" w14:textId="77777777" w:rsidTr="00783C2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55D097" w14:textId="77777777" w:rsidR="0003612E" w:rsidRPr="00CF5BCE" w:rsidRDefault="0003612E" w:rsidP="00783C27">
            <w:pPr>
              <w:pStyle w:val="Tabletext"/>
            </w:pPr>
            <w:r w:rsidRPr="00CF5BC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301123" w14:textId="77777777" w:rsidR="0003612E" w:rsidRPr="00CF5BCE" w:rsidRDefault="0003612E" w:rsidP="00783C27">
            <w:pPr>
              <w:pStyle w:val="Tabletext"/>
            </w:pPr>
            <w:r w:rsidRPr="00CF5BC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0E5537" w14:textId="5F105073" w:rsidR="0003612E" w:rsidRPr="00CF5BCE" w:rsidRDefault="00E5092B" w:rsidP="00783C27">
            <w:pPr>
              <w:pStyle w:val="Tabletext"/>
            </w:pPr>
            <w:r>
              <w:t>12 March 2025</w:t>
            </w:r>
          </w:p>
        </w:tc>
      </w:tr>
    </w:tbl>
    <w:p w14:paraId="72D17283" w14:textId="77777777" w:rsidR="0003612E" w:rsidRPr="00CF5BCE" w:rsidRDefault="0003612E" w:rsidP="0003612E">
      <w:pPr>
        <w:pStyle w:val="notetext"/>
      </w:pPr>
      <w:r w:rsidRPr="00CF5BCE">
        <w:rPr>
          <w:snapToGrid w:val="0"/>
          <w:lang w:eastAsia="en-US"/>
        </w:rPr>
        <w:t>Note:</w:t>
      </w:r>
      <w:r w:rsidRPr="00CF5BCE">
        <w:rPr>
          <w:snapToGrid w:val="0"/>
          <w:lang w:eastAsia="en-US"/>
        </w:rPr>
        <w:tab/>
        <w:t>This table relates only to the provisions of this instrument</w:t>
      </w:r>
      <w:r w:rsidRPr="00CF5BCE">
        <w:t xml:space="preserve"> </w:t>
      </w:r>
      <w:r w:rsidRPr="00CF5BCE">
        <w:rPr>
          <w:snapToGrid w:val="0"/>
          <w:lang w:eastAsia="en-US"/>
        </w:rPr>
        <w:t>as originally made. It will not be amended to deal with any later amendments of this instrument.</w:t>
      </w:r>
    </w:p>
    <w:p w14:paraId="682301C0" w14:textId="77777777" w:rsidR="0003612E" w:rsidRPr="00CF5BCE" w:rsidRDefault="0003612E" w:rsidP="0003612E">
      <w:pPr>
        <w:pStyle w:val="subsection"/>
      </w:pPr>
      <w:r w:rsidRPr="00CF5BCE">
        <w:tab/>
        <w:t>(2)</w:t>
      </w:r>
      <w:r w:rsidRPr="00CF5BC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2070DD3" w14:textId="77777777" w:rsidR="0003612E" w:rsidRPr="00CF5BCE" w:rsidRDefault="0003612E" w:rsidP="0003612E">
      <w:pPr>
        <w:pStyle w:val="ActHead5"/>
      </w:pPr>
      <w:bookmarkStart w:id="2" w:name="_Toc191465189"/>
      <w:r w:rsidRPr="00BF1ABE">
        <w:rPr>
          <w:rStyle w:val="CharSectno"/>
        </w:rPr>
        <w:t>3</w:t>
      </w:r>
      <w:r w:rsidRPr="00CF5BCE">
        <w:t xml:space="preserve">  Authority</w:t>
      </w:r>
      <w:bookmarkEnd w:id="2"/>
    </w:p>
    <w:p w14:paraId="03AA20C9" w14:textId="77777777" w:rsidR="0003612E" w:rsidRPr="00783C27" w:rsidRDefault="0003612E" w:rsidP="0003612E">
      <w:pPr>
        <w:pStyle w:val="subsection"/>
      </w:pPr>
      <w:r w:rsidRPr="00CF5BCE">
        <w:tab/>
      </w:r>
      <w:r w:rsidRPr="00CF5BCE">
        <w:tab/>
        <w:t xml:space="preserve">This instrument is made under the </w:t>
      </w:r>
      <w:r w:rsidRPr="00CF5BCE">
        <w:rPr>
          <w:i/>
        </w:rPr>
        <w:t>Financial Framework (Supplementary Powers) Act 1997</w:t>
      </w:r>
      <w:r w:rsidR="000066B1" w:rsidRPr="000066B1">
        <w:t>.</w:t>
      </w:r>
    </w:p>
    <w:p w14:paraId="30B87D49" w14:textId="77777777" w:rsidR="0003612E" w:rsidRPr="00CF5BCE" w:rsidRDefault="0003612E" w:rsidP="0003612E">
      <w:pPr>
        <w:pStyle w:val="ActHead5"/>
      </w:pPr>
      <w:bookmarkStart w:id="3" w:name="_Toc191465190"/>
      <w:r w:rsidRPr="00BF1ABE">
        <w:rPr>
          <w:rStyle w:val="CharSectno"/>
        </w:rPr>
        <w:t>4</w:t>
      </w:r>
      <w:r w:rsidRPr="00CF5BCE">
        <w:t xml:space="preserve">  Schedules</w:t>
      </w:r>
      <w:bookmarkEnd w:id="3"/>
    </w:p>
    <w:p w14:paraId="30AB3130" w14:textId="77777777" w:rsidR="0003612E" w:rsidRPr="00CF5BCE" w:rsidRDefault="0003612E" w:rsidP="0003612E">
      <w:pPr>
        <w:pStyle w:val="subsection"/>
      </w:pPr>
      <w:r w:rsidRPr="00CF5BCE">
        <w:tab/>
      </w:r>
      <w:r w:rsidRPr="00CF5BC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28AC5D8" w14:textId="77777777" w:rsidR="0048364F" w:rsidRDefault="0048364F" w:rsidP="009C5989">
      <w:pPr>
        <w:pStyle w:val="ActHead6"/>
        <w:pageBreakBefore/>
      </w:pPr>
      <w:bookmarkStart w:id="4" w:name="_Toc191465191"/>
      <w:r w:rsidRPr="00BF1ABE">
        <w:rPr>
          <w:rStyle w:val="CharAmSchNo"/>
        </w:rPr>
        <w:lastRenderedPageBreak/>
        <w:t>Schedule 1</w:t>
      </w:r>
      <w:r>
        <w:t>—</w:t>
      </w:r>
      <w:r w:rsidR="00460499" w:rsidRPr="00BF1ABE">
        <w:rPr>
          <w:rStyle w:val="CharAmSchText"/>
        </w:rPr>
        <w:t>Amendments</w:t>
      </w:r>
      <w:bookmarkEnd w:id="4"/>
    </w:p>
    <w:p w14:paraId="10D4CD48" w14:textId="77777777" w:rsidR="0003612E" w:rsidRPr="00BF1ABE" w:rsidRDefault="0004044E" w:rsidP="0003612E">
      <w:pPr>
        <w:pStyle w:val="Header"/>
      </w:pPr>
      <w:r w:rsidRPr="00BF1ABE">
        <w:rPr>
          <w:rStyle w:val="CharAmPartNo"/>
        </w:rPr>
        <w:t xml:space="preserve"> </w:t>
      </w:r>
      <w:r w:rsidRPr="00BF1ABE">
        <w:rPr>
          <w:rStyle w:val="CharAmPartText"/>
        </w:rPr>
        <w:t xml:space="preserve"> </w:t>
      </w:r>
    </w:p>
    <w:p w14:paraId="4ED40684" w14:textId="77777777" w:rsidR="0003612E" w:rsidRPr="00CF5BCE" w:rsidRDefault="0003612E" w:rsidP="0003612E">
      <w:pPr>
        <w:pStyle w:val="ActHead9"/>
      </w:pPr>
      <w:bookmarkStart w:id="5" w:name="_Toc191465192"/>
      <w:r w:rsidRPr="00CF5BCE">
        <w:t>Financial Framework (Supplementary Powers) Regulations 1997</w:t>
      </w:r>
      <w:bookmarkEnd w:id="5"/>
    </w:p>
    <w:p w14:paraId="370ADB1B" w14:textId="015AB34D" w:rsidR="0003612E" w:rsidRPr="00CF5BCE" w:rsidRDefault="0003612E" w:rsidP="0003612E">
      <w:pPr>
        <w:pStyle w:val="ItemHead"/>
      </w:pPr>
      <w:r w:rsidRPr="00CF5BCE">
        <w:t xml:space="preserve">1  </w:t>
      </w:r>
      <w:r w:rsidR="00DF400D" w:rsidRPr="00DF400D">
        <w:t>In the appropriate position in Part 3 of Schedule 1AB (table)</w:t>
      </w:r>
    </w:p>
    <w:p w14:paraId="36847CE4" w14:textId="77777777" w:rsidR="0003612E" w:rsidRPr="00CF5BCE" w:rsidRDefault="0003612E" w:rsidP="0003612E">
      <w:pPr>
        <w:pStyle w:val="Item"/>
        <w:rPr>
          <w:rFonts w:eastAsiaTheme="minorHAnsi"/>
        </w:rPr>
      </w:pPr>
      <w:r w:rsidRPr="00CF5BCE">
        <w:rPr>
          <w:rFonts w:eastAsiaTheme="minorHAnsi"/>
        </w:rPr>
        <w:t>Insert:</w:t>
      </w:r>
    </w:p>
    <w:p w14:paraId="13B807C1" w14:textId="77777777" w:rsidR="0003612E" w:rsidRPr="00604F19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604F19" w14:paraId="3850F399" w14:textId="77777777" w:rsidTr="00783C27">
        <w:tc>
          <w:tcPr>
            <w:tcW w:w="854" w:type="dxa"/>
            <w:shd w:val="clear" w:color="auto" w:fill="auto"/>
          </w:tcPr>
          <w:p w14:paraId="160E3130" w14:textId="276E44C1" w:rsidR="0003612E" w:rsidRPr="00604F19" w:rsidRDefault="00683503" w:rsidP="00783C27">
            <w:pPr>
              <w:pStyle w:val="Tabletext"/>
            </w:pPr>
            <w:r>
              <w:t>87</w:t>
            </w:r>
          </w:p>
        </w:tc>
        <w:tc>
          <w:tcPr>
            <w:tcW w:w="2534" w:type="dxa"/>
            <w:shd w:val="clear" w:color="auto" w:fill="auto"/>
          </w:tcPr>
          <w:p w14:paraId="3981A926" w14:textId="41D5A3E1" w:rsidR="0003612E" w:rsidRPr="00604F19" w:rsidRDefault="00EA1B79" w:rsidP="00EA1B79">
            <w:pPr>
              <w:pStyle w:val="Tabletext"/>
            </w:pPr>
            <w:r>
              <w:rPr>
                <w:rFonts w:eastAsia="Calibri"/>
              </w:rPr>
              <w:t>Grant to The Project Rozana Foundation Ltd</w:t>
            </w:r>
          </w:p>
        </w:tc>
        <w:tc>
          <w:tcPr>
            <w:tcW w:w="5109" w:type="dxa"/>
            <w:shd w:val="clear" w:color="auto" w:fill="auto"/>
          </w:tcPr>
          <w:p w14:paraId="3E42DED0" w14:textId="16698AA9" w:rsidR="0003612E" w:rsidRPr="00604F19" w:rsidRDefault="00E14873" w:rsidP="008445B2">
            <w:pPr>
              <w:pStyle w:val="Tabletext"/>
            </w:pPr>
            <w:r>
              <w:rPr>
                <w:rFonts w:eastAsia="Calibri"/>
              </w:rPr>
              <w:t xml:space="preserve">To fund The Project Rozana Foundation Ltd to </w:t>
            </w:r>
            <w:r w:rsidRPr="008445B2">
              <w:rPr>
                <w:rFonts w:eastAsia="Calibri"/>
              </w:rPr>
              <w:t>deliver The Day After Project</w:t>
            </w:r>
            <w:r>
              <w:rPr>
                <w:rFonts w:eastAsia="Calibri"/>
              </w:rPr>
              <w:t>:</w:t>
            </w:r>
          </w:p>
          <w:p w14:paraId="266A9A65" w14:textId="5769A575" w:rsidR="0003612E" w:rsidRPr="008445B2" w:rsidRDefault="0003612E" w:rsidP="008445B2">
            <w:pPr>
              <w:pStyle w:val="Tablea"/>
              <w:rPr>
                <w:rFonts w:eastAsia="Calibri"/>
              </w:rPr>
            </w:pPr>
            <w:r w:rsidRPr="008445B2">
              <w:t xml:space="preserve">(a) </w:t>
            </w:r>
            <w:r w:rsidR="00E14873" w:rsidRPr="008445B2">
              <w:rPr>
                <w:rFonts w:eastAsia="Calibri"/>
              </w:rPr>
              <w:t>to provide equipment for the new Al Rahma Rehabilitation Hospital in Hebron to address shortfalls in rehabilitation services; and</w:t>
            </w:r>
          </w:p>
          <w:p w14:paraId="7B3385D8" w14:textId="6E7AEC60" w:rsidR="00E14873" w:rsidRPr="008445B2" w:rsidRDefault="00E14873" w:rsidP="008445B2">
            <w:pPr>
              <w:pStyle w:val="Tablea"/>
            </w:pPr>
            <w:r w:rsidRPr="008445B2">
              <w:rPr>
                <w:rFonts w:eastAsia="Calibri"/>
              </w:rPr>
              <w:t xml:space="preserve">(b) </w:t>
            </w:r>
            <w:r w:rsidR="008445B2" w:rsidRPr="008445B2">
              <w:rPr>
                <w:rFonts w:eastAsia="Calibri"/>
              </w:rPr>
              <w:t xml:space="preserve">to </w:t>
            </w:r>
            <w:r w:rsidR="00270086" w:rsidRPr="008445B2">
              <w:t>improve the capacity of the Palestinian health sector and cooperation between Palestinian and Israeli health institutions</w:t>
            </w:r>
            <w:r w:rsidR="00270086" w:rsidRPr="008445B2">
              <w:rPr>
                <w:rFonts w:eastAsia="Calibri"/>
              </w:rPr>
              <w:t>;</w:t>
            </w:r>
          </w:p>
          <w:p w14:paraId="5021B606" w14:textId="2F384F1A" w:rsidR="0003612E" w:rsidRPr="00604F19" w:rsidRDefault="008445B2" w:rsidP="005B2944">
            <w:pPr>
              <w:pStyle w:val="Tabletext"/>
            </w:pPr>
            <w:r w:rsidRPr="008445B2">
              <w:t>as a measure with respect to external affairs (within the meaning of paragraph 51(xxix) of the Constitution)</w:t>
            </w:r>
            <w:r w:rsidR="00094798">
              <w:t>.</w:t>
            </w:r>
          </w:p>
        </w:tc>
      </w:tr>
    </w:tbl>
    <w:p w14:paraId="0D2EB419" w14:textId="69F9433E" w:rsidR="00E75768" w:rsidRDefault="00E75768" w:rsidP="00263EF9"/>
    <w:sectPr w:rsidR="00E75768" w:rsidSect="003E0B6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0273" w14:textId="77777777" w:rsidR="00F70DB3" w:rsidRDefault="00F70DB3" w:rsidP="0048364F">
      <w:pPr>
        <w:spacing w:line="240" w:lineRule="auto"/>
      </w:pPr>
      <w:r>
        <w:separator/>
      </w:r>
    </w:p>
  </w:endnote>
  <w:endnote w:type="continuationSeparator" w:id="0">
    <w:p w14:paraId="33D057C7" w14:textId="77777777" w:rsidR="00F70DB3" w:rsidRDefault="00F70DB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E1F6" w14:textId="58A3D7BC" w:rsidR="00783C27" w:rsidRPr="003E0B62" w:rsidRDefault="003E0B62" w:rsidP="003E0B6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E0B62">
      <w:rPr>
        <w:i/>
        <w:sz w:val="18"/>
      </w:rPr>
      <w:t>OPC67334 -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D45D" w14:textId="77777777" w:rsidR="00783C27" w:rsidRDefault="00783C27" w:rsidP="00E97334"/>
  <w:p w14:paraId="4737723F" w14:textId="5208296E" w:rsidR="00783C27" w:rsidRPr="003E0B62" w:rsidRDefault="003E0B62" w:rsidP="003E0B62">
    <w:pPr>
      <w:rPr>
        <w:rFonts w:cs="Times New Roman"/>
        <w:i/>
        <w:sz w:val="18"/>
      </w:rPr>
    </w:pPr>
    <w:r w:rsidRPr="003E0B62">
      <w:rPr>
        <w:rFonts w:cs="Times New Roman"/>
        <w:i/>
        <w:sz w:val="18"/>
      </w:rPr>
      <w:t>OPC67334 -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8CB5" w14:textId="1A32D5C3" w:rsidR="00783C27" w:rsidRPr="003E0B62" w:rsidRDefault="003E0B62" w:rsidP="003E0B6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E0B62">
      <w:rPr>
        <w:i/>
        <w:sz w:val="18"/>
      </w:rPr>
      <w:t>OPC67334 -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412B" w14:textId="77777777" w:rsidR="00783C27" w:rsidRPr="00E33C1C" w:rsidRDefault="00783C2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3C27" w14:paraId="27F53A09" w14:textId="77777777" w:rsidTr="00BF1AB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63E9F6" w14:textId="77777777" w:rsidR="00783C27" w:rsidRDefault="00783C27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1345F3" w14:textId="0068A7A7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14D8">
            <w:rPr>
              <w:i/>
              <w:sz w:val="18"/>
            </w:rPr>
            <w:t>Financial Framework (Supplementary Powers) Amendment (Home Affairs Measures No. 2)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6F7556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2BADEF10" w14:textId="2B3F47D9" w:rsidR="00783C27" w:rsidRPr="003E0B62" w:rsidRDefault="003E0B62" w:rsidP="003E0B62">
    <w:pPr>
      <w:rPr>
        <w:rFonts w:cs="Times New Roman"/>
        <w:i/>
        <w:sz w:val="18"/>
      </w:rPr>
    </w:pPr>
    <w:r w:rsidRPr="003E0B62">
      <w:rPr>
        <w:rFonts w:cs="Times New Roman"/>
        <w:i/>
        <w:sz w:val="18"/>
      </w:rPr>
      <w:t>OPC67334 -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BD80" w14:textId="77777777" w:rsidR="00783C27" w:rsidRPr="00E33C1C" w:rsidRDefault="00783C2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83C27" w14:paraId="2503FB42" w14:textId="77777777" w:rsidTr="00BF1AB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BBF9FF4" w14:textId="77777777" w:rsidR="00783C27" w:rsidRDefault="00783C27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684647" w14:textId="3EB0FB70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14D8">
            <w:rPr>
              <w:i/>
              <w:sz w:val="18"/>
            </w:rPr>
            <w:t>Financial Framework (Supplementary Powers) Amendment (Home Affairs Measures No. 2)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85D0E8C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D06E5E8" w14:textId="20981AB2" w:rsidR="00783C27" w:rsidRPr="003E0B62" w:rsidRDefault="003E0B62" w:rsidP="003E0B62">
    <w:pPr>
      <w:rPr>
        <w:rFonts w:cs="Times New Roman"/>
        <w:i/>
        <w:sz w:val="18"/>
      </w:rPr>
    </w:pPr>
    <w:r w:rsidRPr="003E0B62">
      <w:rPr>
        <w:rFonts w:cs="Times New Roman"/>
        <w:i/>
        <w:sz w:val="18"/>
      </w:rPr>
      <w:t>OPC67334 -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B4C8" w14:textId="77777777" w:rsidR="00783C27" w:rsidRPr="00E33C1C" w:rsidRDefault="00783C2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3C27" w14:paraId="038FEE20" w14:textId="77777777" w:rsidTr="00BF1AB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B165DA" w14:textId="77777777" w:rsidR="00783C27" w:rsidRDefault="00783C27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9D2626" w14:textId="075F1E05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14D8">
            <w:rPr>
              <w:i/>
              <w:sz w:val="18"/>
            </w:rPr>
            <w:t>Financial Framework (Supplementary Powers) Amendment (Home Affairs Measures No. 2)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CD645D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3F042F2C" w14:textId="37D12762" w:rsidR="00783C27" w:rsidRPr="003E0B62" w:rsidRDefault="003E0B62" w:rsidP="003E0B62">
    <w:pPr>
      <w:rPr>
        <w:rFonts w:cs="Times New Roman"/>
        <w:i/>
        <w:sz w:val="18"/>
      </w:rPr>
    </w:pPr>
    <w:r w:rsidRPr="003E0B62">
      <w:rPr>
        <w:rFonts w:cs="Times New Roman"/>
        <w:i/>
        <w:sz w:val="18"/>
      </w:rPr>
      <w:t>OPC67334 -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2F71" w14:textId="77777777" w:rsidR="00783C27" w:rsidRPr="00E33C1C" w:rsidRDefault="00783C2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3C27" w14:paraId="3AE1D048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B40AF2" w14:textId="77777777" w:rsidR="00783C27" w:rsidRDefault="00783C27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14BA5C" w14:textId="556B06B0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14D8">
            <w:rPr>
              <w:i/>
              <w:sz w:val="18"/>
            </w:rPr>
            <w:t>Financial Framework (Supplementary Powers) Amendment (Home Affairs Measures No. 2)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3E2A19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BCE656B" w14:textId="35B4178A" w:rsidR="00783C27" w:rsidRPr="003E0B62" w:rsidRDefault="003E0B62" w:rsidP="003E0B62">
    <w:pPr>
      <w:rPr>
        <w:rFonts w:cs="Times New Roman"/>
        <w:i/>
        <w:sz w:val="18"/>
      </w:rPr>
    </w:pPr>
    <w:r w:rsidRPr="003E0B62">
      <w:rPr>
        <w:rFonts w:cs="Times New Roman"/>
        <w:i/>
        <w:sz w:val="18"/>
      </w:rPr>
      <w:t>OPC67334 -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0BB0" w14:textId="77777777" w:rsidR="00783C27" w:rsidRPr="00E33C1C" w:rsidRDefault="00783C2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3C27" w14:paraId="6DA227F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511BB5" w14:textId="77777777" w:rsidR="00783C27" w:rsidRDefault="00783C27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A0AE25" w14:textId="5D6C5FE4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14D8">
            <w:rPr>
              <w:i/>
              <w:sz w:val="18"/>
            </w:rPr>
            <w:t>Financial Framework (Supplementary Powers) Amendment (Home Affairs Measures No. 2)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459CEE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776E78" w14:textId="58F7DC74" w:rsidR="00783C27" w:rsidRPr="003E0B62" w:rsidRDefault="003E0B62" w:rsidP="003E0B62">
    <w:pPr>
      <w:rPr>
        <w:rFonts w:cs="Times New Roman"/>
        <w:i/>
        <w:sz w:val="18"/>
      </w:rPr>
    </w:pPr>
    <w:r w:rsidRPr="003E0B62">
      <w:rPr>
        <w:rFonts w:cs="Times New Roman"/>
        <w:i/>
        <w:sz w:val="18"/>
      </w:rPr>
      <w:t>OPC67334 -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DC9D" w14:textId="77777777" w:rsidR="00F70DB3" w:rsidRDefault="00F70DB3" w:rsidP="0048364F">
      <w:pPr>
        <w:spacing w:line="240" w:lineRule="auto"/>
      </w:pPr>
      <w:r>
        <w:separator/>
      </w:r>
    </w:p>
  </w:footnote>
  <w:footnote w:type="continuationSeparator" w:id="0">
    <w:p w14:paraId="6919E51F" w14:textId="77777777" w:rsidR="00F70DB3" w:rsidRDefault="00F70DB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DC65" w14:textId="0C34C051" w:rsidR="00783C27" w:rsidRPr="005F1388" w:rsidRDefault="00783C2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53B4" w14:textId="7B751D6C" w:rsidR="00783C27" w:rsidRPr="005F1388" w:rsidRDefault="00783C2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EDD1" w14:textId="77777777" w:rsidR="00783C27" w:rsidRPr="005F1388" w:rsidRDefault="00783C2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34FA" w14:textId="706AFDF7" w:rsidR="00783C27" w:rsidRPr="00ED79B6" w:rsidRDefault="00783C2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0F47" w14:textId="2188AD0C" w:rsidR="00783C27" w:rsidRPr="00ED79B6" w:rsidRDefault="00783C2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730A" w14:textId="77777777" w:rsidR="00783C27" w:rsidRPr="00ED79B6" w:rsidRDefault="00783C2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F33E" w14:textId="20E876AF" w:rsidR="00783C27" w:rsidRPr="00A961C4" w:rsidRDefault="00783C2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5092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5092B">
      <w:rPr>
        <w:noProof/>
        <w:sz w:val="20"/>
      </w:rPr>
      <w:t>Amendments</w:t>
    </w:r>
    <w:r>
      <w:rPr>
        <w:sz w:val="20"/>
      </w:rPr>
      <w:fldChar w:fldCharType="end"/>
    </w:r>
  </w:p>
  <w:p w14:paraId="50FB880F" w14:textId="65D8616A" w:rsidR="00783C27" w:rsidRPr="00A961C4" w:rsidRDefault="00783C2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C9F8EEC" w14:textId="77777777" w:rsidR="00783C27" w:rsidRPr="00A961C4" w:rsidRDefault="00783C2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FA14" w14:textId="42391F22" w:rsidR="00783C27" w:rsidRPr="00A961C4" w:rsidRDefault="00783C2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28B9707" w14:textId="596B3F03" w:rsidR="00783C27" w:rsidRPr="00A961C4" w:rsidRDefault="00783C2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02D9F23" w14:textId="77777777" w:rsidR="00783C27" w:rsidRPr="00A961C4" w:rsidRDefault="00783C2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D4C6" w14:textId="77777777" w:rsidR="00783C27" w:rsidRPr="00A961C4" w:rsidRDefault="00783C2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90098826">
    <w:abstractNumId w:val="9"/>
  </w:num>
  <w:num w:numId="2" w16cid:durableId="2114012019">
    <w:abstractNumId w:val="7"/>
  </w:num>
  <w:num w:numId="3" w16cid:durableId="45684770">
    <w:abstractNumId w:val="6"/>
  </w:num>
  <w:num w:numId="4" w16cid:durableId="796140423">
    <w:abstractNumId w:val="5"/>
  </w:num>
  <w:num w:numId="5" w16cid:durableId="1878658509">
    <w:abstractNumId w:val="4"/>
  </w:num>
  <w:num w:numId="6" w16cid:durableId="748574887">
    <w:abstractNumId w:val="8"/>
  </w:num>
  <w:num w:numId="7" w16cid:durableId="546182081">
    <w:abstractNumId w:val="3"/>
  </w:num>
  <w:num w:numId="8" w16cid:durableId="1087964071">
    <w:abstractNumId w:val="2"/>
  </w:num>
  <w:num w:numId="9" w16cid:durableId="877357948">
    <w:abstractNumId w:val="1"/>
  </w:num>
  <w:num w:numId="10" w16cid:durableId="1585410162">
    <w:abstractNumId w:val="0"/>
  </w:num>
  <w:num w:numId="11" w16cid:durableId="338239928">
    <w:abstractNumId w:val="17"/>
  </w:num>
  <w:num w:numId="12" w16cid:durableId="403724708">
    <w:abstractNumId w:val="11"/>
  </w:num>
  <w:num w:numId="13" w16cid:durableId="14117096">
    <w:abstractNumId w:val="12"/>
  </w:num>
  <w:num w:numId="14" w16cid:durableId="1868828401">
    <w:abstractNumId w:val="14"/>
  </w:num>
  <w:num w:numId="15" w16cid:durableId="1088845165">
    <w:abstractNumId w:val="13"/>
  </w:num>
  <w:num w:numId="16" w16cid:durableId="1766880840">
    <w:abstractNumId w:val="10"/>
  </w:num>
  <w:num w:numId="17" w16cid:durableId="1192649908">
    <w:abstractNumId w:val="19"/>
  </w:num>
  <w:num w:numId="18" w16cid:durableId="884949664">
    <w:abstractNumId w:val="18"/>
  </w:num>
  <w:num w:numId="19" w16cid:durableId="1681882810">
    <w:abstractNumId w:val="16"/>
  </w:num>
  <w:num w:numId="20" w16cid:durableId="917596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B3"/>
    <w:rsid w:val="00000263"/>
    <w:rsid w:val="000066B1"/>
    <w:rsid w:val="000113BC"/>
    <w:rsid w:val="000136AF"/>
    <w:rsid w:val="0003612E"/>
    <w:rsid w:val="0004044E"/>
    <w:rsid w:val="00046F47"/>
    <w:rsid w:val="0005120E"/>
    <w:rsid w:val="00054577"/>
    <w:rsid w:val="000614BF"/>
    <w:rsid w:val="0007169C"/>
    <w:rsid w:val="00077593"/>
    <w:rsid w:val="00082AF4"/>
    <w:rsid w:val="00083F48"/>
    <w:rsid w:val="00085D28"/>
    <w:rsid w:val="00094798"/>
    <w:rsid w:val="000A7DF9"/>
    <w:rsid w:val="000D05EF"/>
    <w:rsid w:val="000D5485"/>
    <w:rsid w:val="000F21C1"/>
    <w:rsid w:val="00105D72"/>
    <w:rsid w:val="0010745C"/>
    <w:rsid w:val="00117277"/>
    <w:rsid w:val="00135459"/>
    <w:rsid w:val="001543DF"/>
    <w:rsid w:val="00160BD7"/>
    <w:rsid w:val="00161BF3"/>
    <w:rsid w:val="00161CEF"/>
    <w:rsid w:val="001643C9"/>
    <w:rsid w:val="00164496"/>
    <w:rsid w:val="00165568"/>
    <w:rsid w:val="00166082"/>
    <w:rsid w:val="00166C2F"/>
    <w:rsid w:val="001716C9"/>
    <w:rsid w:val="00172986"/>
    <w:rsid w:val="00184261"/>
    <w:rsid w:val="00190DF5"/>
    <w:rsid w:val="00193461"/>
    <w:rsid w:val="001939E1"/>
    <w:rsid w:val="00195382"/>
    <w:rsid w:val="001A3B9F"/>
    <w:rsid w:val="001A5EF1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2478E"/>
    <w:rsid w:val="002302EA"/>
    <w:rsid w:val="0023492E"/>
    <w:rsid w:val="0023590C"/>
    <w:rsid w:val="00240749"/>
    <w:rsid w:val="002468D7"/>
    <w:rsid w:val="00247FC2"/>
    <w:rsid w:val="002610ED"/>
    <w:rsid w:val="00263EF9"/>
    <w:rsid w:val="00270086"/>
    <w:rsid w:val="00285CDD"/>
    <w:rsid w:val="00291167"/>
    <w:rsid w:val="0029162F"/>
    <w:rsid w:val="00297ECB"/>
    <w:rsid w:val="002C152A"/>
    <w:rsid w:val="002C7D14"/>
    <w:rsid w:val="002D043A"/>
    <w:rsid w:val="002D5A61"/>
    <w:rsid w:val="002F7F33"/>
    <w:rsid w:val="0031713F"/>
    <w:rsid w:val="00321913"/>
    <w:rsid w:val="00324EE6"/>
    <w:rsid w:val="003316DC"/>
    <w:rsid w:val="00332E0D"/>
    <w:rsid w:val="003415D3"/>
    <w:rsid w:val="00346335"/>
    <w:rsid w:val="00347B25"/>
    <w:rsid w:val="00352B0F"/>
    <w:rsid w:val="00354F66"/>
    <w:rsid w:val="003561B0"/>
    <w:rsid w:val="00367960"/>
    <w:rsid w:val="00392D5B"/>
    <w:rsid w:val="00397F84"/>
    <w:rsid w:val="003A15AC"/>
    <w:rsid w:val="003A4662"/>
    <w:rsid w:val="003A56EB"/>
    <w:rsid w:val="003B0627"/>
    <w:rsid w:val="003C5F2B"/>
    <w:rsid w:val="003D0BFE"/>
    <w:rsid w:val="003D4368"/>
    <w:rsid w:val="003D5700"/>
    <w:rsid w:val="003E0B62"/>
    <w:rsid w:val="003F0F5A"/>
    <w:rsid w:val="003F5CC6"/>
    <w:rsid w:val="003F6E81"/>
    <w:rsid w:val="00400A30"/>
    <w:rsid w:val="004022CA"/>
    <w:rsid w:val="00402596"/>
    <w:rsid w:val="00406F73"/>
    <w:rsid w:val="004116CD"/>
    <w:rsid w:val="00414A1B"/>
    <w:rsid w:val="00414ADE"/>
    <w:rsid w:val="00424CA9"/>
    <w:rsid w:val="004257BB"/>
    <w:rsid w:val="004261D9"/>
    <w:rsid w:val="0044291A"/>
    <w:rsid w:val="004516A9"/>
    <w:rsid w:val="00460499"/>
    <w:rsid w:val="0046169B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17F41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5A0"/>
    <w:rsid w:val="00584811"/>
    <w:rsid w:val="00586E73"/>
    <w:rsid w:val="00593AA6"/>
    <w:rsid w:val="00594161"/>
    <w:rsid w:val="00594749"/>
    <w:rsid w:val="005A482B"/>
    <w:rsid w:val="005A6A0D"/>
    <w:rsid w:val="005B2944"/>
    <w:rsid w:val="005B4067"/>
    <w:rsid w:val="005C36E0"/>
    <w:rsid w:val="005C3F41"/>
    <w:rsid w:val="005C6C2E"/>
    <w:rsid w:val="005D168D"/>
    <w:rsid w:val="005D5EA1"/>
    <w:rsid w:val="005E61D3"/>
    <w:rsid w:val="005F7738"/>
    <w:rsid w:val="00600219"/>
    <w:rsid w:val="00613EAD"/>
    <w:rsid w:val="006158AC"/>
    <w:rsid w:val="0063045E"/>
    <w:rsid w:val="00640402"/>
    <w:rsid w:val="00640F78"/>
    <w:rsid w:val="00646E7B"/>
    <w:rsid w:val="00655D6A"/>
    <w:rsid w:val="00656105"/>
    <w:rsid w:val="00656DE9"/>
    <w:rsid w:val="00677CC2"/>
    <w:rsid w:val="00683503"/>
    <w:rsid w:val="00685F42"/>
    <w:rsid w:val="006866A1"/>
    <w:rsid w:val="00687A35"/>
    <w:rsid w:val="0069207B"/>
    <w:rsid w:val="006A1C45"/>
    <w:rsid w:val="006A1F39"/>
    <w:rsid w:val="006A4309"/>
    <w:rsid w:val="006B0E55"/>
    <w:rsid w:val="006B7006"/>
    <w:rsid w:val="006C7F8C"/>
    <w:rsid w:val="006D4DF3"/>
    <w:rsid w:val="006D7AB9"/>
    <w:rsid w:val="00700B2C"/>
    <w:rsid w:val="00704563"/>
    <w:rsid w:val="00713084"/>
    <w:rsid w:val="0072077C"/>
    <w:rsid w:val="00720FC2"/>
    <w:rsid w:val="007301E7"/>
    <w:rsid w:val="00731E00"/>
    <w:rsid w:val="00732E9D"/>
    <w:rsid w:val="0073491A"/>
    <w:rsid w:val="007440B7"/>
    <w:rsid w:val="00747993"/>
    <w:rsid w:val="00752CF2"/>
    <w:rsid w:val="007634AD"/>
    <w:rsid w:val="007715C9"/>
    <w:rsid w:val="00774EDD"/>
    <w:rsid w:val="007757EC"/>
    <w:rsid w:val="00783C27"/>
    <w:rsid w:val="007A115D"/>
    <w:rsid w:val="007A35E6"/>
    <w:rsid w:val="007A6863"/>
    <w:rsid w:val="007D45C1"/>
    <w:rsid w:val="007D63BF"/>
    <w:rsid w:val="007E1683"/>
    <w:rsid w:val="007E7D4A"/>
    <w:rsid w:val="007F48ED"/>
    <w:rsid w:val="007F7947"/>
    <w:rsid w:val="008058CB"/>
    <w:rsid w:val="0081048E"/>
    <w:rsid w:val="00812F45"/>
    <w:rsid w:val="008225B9"/>
    <w:rsid w:val="0084172C"/>
    <w:rsid w:val="008445B2"/>
    <w:rsid w:val="00856A31"/>
    <w:rsid w:val="00860526"/>
    <w:rsid w:val="0087283E"/>
    <w:rsid w:val="008754D0"/>
    <w:rsid w:val="00877D48"/>
    <w:rsid w:val="0088345B"/>
    <w:rsid w:val="008A16A5"/>
    <w:rsid w:val="008A3A78"/>
    <w:rsid w:val="008C2B5D"/>
    <w:rsid w:val="008C3246"/>
    <w:rsid w:val="008C4FE3"/>
    <w:rsid w:val="008D0EE0"/>
    <w:rsid w:val="008D102F"/>
    <w:rsid w:val="008D39B1"/>
    <w:rsid w:val="008D5B99"/>
    <w:rsid w:val="008D7A27"/>
    <w:rsid w:val="008E41CE"/>
    <w:rsid w:val="008E4702"/>
    <w:rsid w:val="008E69AA"/>
    <w:rsid w:val="008F4F1C"/>
    <w:rsid w:val="0090681C"/>
    <w:rsid w:val="00922764"/>
    <w:rsid w:val="00932377"/>
    <w:rsid w:val="00933A39"/>
    <w:rsid w:val="00943102"/>
    <w:rsid w:val="0094523D"/>
    <w:rsid w:val="009559E6"/>
    <w:rsid w:val="009737B1"/>
    <w:rsid w:val="00976A63"/>
    <w:rsid w:val="009829B1"/>
    <w:rsid w:val="00983419"/>
    <w:rsid w:val="00996AFF"/>
    <w:rsid w:val="009A10B4"/>
    <w:rsid w:val="009C3431"/>
    <w:rsid w:val="009C5989"/>
    <w:rsid w:val="009C619B"/>
    <w:rsid w:val="009D08DA"/>
    <w:rsid w:val="009D5015"/>
    <w:rsid w:val="00A06860"/>
    <w:rsid w:val="00A136F5"/>
    <w:rsid w:val="00A231E2"/>
    <w:rsid w:val="00A2550D"/>
    <w:rsid w:val="00A34A01"/>
    <w:rsid w:val="00A4169B"/>
    <w:rsid w:val="00A445F2"/>
    <w:rsid w:val="00A50D55"/>
    <w:rsid w:val="00A5165B"/>
    <w:rsid w:val="00A52FDA"/>
    <w:rsid w:val="00A61CF9"/>
    <w:rsid w:val="00A64912"/>
    <w:rsid w:val="00A70A74"/>
    <w:rsid w:val="00A7538C"/>
    <w:rsid w:val="00A763EF"/>
    <w:rsid w:val="00AA0343"/>
    <w:rsid w:val="00AA2A5C"/>
    <w:rsid w:val="00AB4DC2"/>
    <w:rsid w:val="00AB78E9"/>
    <w:rsid w:val="00AC38A5"/>
    <w:rsid w:val="00AD3467"/>
    <w:rsid w:val="00AD5641"/>
    <w:rsid w:val="00AE0F9B"/>
    <w:rsid w:val="00AF55FF"/>
    <w:rsid w:val="00B032D8"/>
    <w:rsid w:val="00B33B3C"/>
    <w:rsid w:val="00B40D74"/>
    <w:rsid w:val="00B43285"/>
    <w:rsid w:val="00B43B1D"/>
    <w:rsid w:val="00B52663"/>
    <w:rsid w:val="00B56DCB"/>
    <w:rsid w:val="00B73A0A"/>
    <w:rsid w:val="00B770D2"/>
    <w:rsid w:val="00B80D68"/>
    <w:rsid w:val="00B83C13"/>
    <w:rsid w:val="00B86D4E"/>
    <w:rsid w:val="00BA47A3"/>
    <w:rsid w:val="00BA5026"/>
    <w:rsid w:val="00BB6E79"/>
    <w:rsid w:val="00BE3B31"/>
    <w:rsid w:val="00BE719A"/>
    <w:rsid w:val="00BE720A"/>
    <w:rsid w:val="00BF1ABE"/>
    <w:rsid w:val="00BF6650"/>
    <w:rsid w:val="00C067E5"/>
    <w:rsid w:val="00C164CA"/>
    <w:rsid w:val="00C214D8"/>
    <w:rsid w:val="00C42BF8"/>
    <w:rsid w:val="00C460AE"/>
    <w:rsid w:val="00C50043"/>
    <w:rsid w:val="00C50A0F"/>
    <w:rsid w:val="00C629B6"/>
    <w:rsid w:val="00C6436F"/>
    <w:rsid w:val="00C7573B"/>
    <w:rsid w:val="00C76CF3"/>
    <w:rsid w:val="00C77CF5"/>
    <w:rsid w:val="00CA38EF"/>
    <w:rsid w:val="00CA7844"/>
    <w:rsid w:val="00CB58EF"/>
    <w:rsid w:val="00CB76A9"/>
    <w:rsid w:val="00CC7AD0"/>
    <w:rsid w:val="00CE7D64"/>
    <w:rsid w:val="00CF0BB2"/>
    <w:rsid w:val="00CF2893"/>
    <w:rsid w:val="00D053DE"/>
    <w:rsid w:val="00D13441"/>
    <w:rsid w:val="00D20665"/>
    <w:rsid w:val="00D243A3"/>
    <w:rsid w:val="00D3200B"/>
    <w:rsid w:val="00D33440"/>
    <w:rsid w:val="00D40B0C"/>
    <w:rsid w:val="00D52EFE"/>
    <w:rsid w:val="00D55026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C458E"/>
    <w:rsid w:val="00DE149E"/>
    <w:rsid w:val="00DF1150"/>
    <w:rsid w:val="00DF400D"/>
    <w:rsid w:val="00E05704"/>
    <w:rsid w:val="00E12F1A"/>
    <w:rsid w:val="00E14873"/>
    <w:rsid w:val="00E21CFB"/>
    <w:rsid w:val="00E22935"/>
    <w:rsid w:val="00E337E6"/>
    <w:rsid w:val="00E5092B"/>
    <w:rsid w:val="00E54292"/>
    <w:rsid w:val="00E60191"/>
    <w:rsid w:val="00E70D38"/>
    <w:rsid w:val="00E74DC7"/>
    <w:rsid w:val="00E75768"/>
    <w:rsid w:val="00E87695"/>
    <w:rsid w:val="00E87699"/>
    <w:rsid w:val="00E90CB3"/>
    <w:rsid w:val="00E92E27"/>
    <w:rsid w:val="00E9586B"/>
    <w:rsid w:val="00E97334"/>
    <w:rsid w:val="00EA0D36"/>
    <w:rsid w:val="00EA1B79"/>
    <w:rsid w:val="00ED4928"/>
    <w:rsid w:val="00EE3749"/>
    <w:rsid w:val="00EE6190"/>
    <w:rsid w:val="00EF2E3A"/>
    <w:rsid w:val="00EF6402"/>
    <w:rsid w:val="00EF6430"/>
    <w:rsid w:val="00F025DF"/>
    <w:rsid w:val="00F040F7"/>
    <w:rsid w:val="00F047E2"/>
    <w:rsid w:val="00F04D57"/>
    <w:rsid w:val="00F078DC"/>
    <w:rsid w:val="00F13E86"/>
    <w:rsid w:val="00F32FCB"/>
    <w:rsid w:val="00F41E55"/>
    <w:rsid w:val="00F46DF4"/>
    <w:rsid w:val="00F66506"/>
    <w:rsid w:val="00F6709F"/>
    <w:rsid w:val="00F677A9"/>
    <w:rsid w:val="00F70DB3"/>
    <w:rsid w:val="00F723BD"/>
    <w:rsid w:val="00F732EA"/>
    <w:rsid w:val="00F84CF5"/>
    <w:rsid w:val="00F85AC7"/>
    <w:rsid w:val="00F8612E"/>
    <w:rsid w:val="00F9282D"/>
    <w:rsid w:val="00FA420B"/>
    <w:rsid w:val="00FA4780"/>
    <w:rsid w:val="00FE0781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3A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729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72986"/>
    <w:rPr>
      <w:sz w:val="22"/>
    </w:rPr>
  </w:style>
  <w:style w:type="paragraph" w:customStyle="1" w:styleId="SOTextNote">
    <w:name w:val="SO TextNote"/>
    <w:aliases w:val="sont"/>
    <w:basedOn w:val="SOText"/>
    <w:qFormat/>
    <w:rsid w:val="002F7F3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F5CC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F5CC6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D5A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D5A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61BF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61BF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C458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C458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C4FE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C4FE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87A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87A3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6169B"/>
  </w:style>
  <w:style w:type="character" w:styleId="BookTitle">
    <w:name w:val="Book Title"/>
    <w:basedOn w:val="DefaultParagraphFont"/>
    <w:uiPriority w:val="33"/>
    <w:qFormat/>
    <w:rsid w:val="0046169B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6169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6169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6169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6169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6169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6169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6169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6169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6169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6169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6169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6169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6169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6169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6169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6169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6169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6169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6169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6169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6169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6169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6169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6169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6169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6169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6169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6169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616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616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6169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6169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6169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6169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6169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616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616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6169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6169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6169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6169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6169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616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616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616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616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616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616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616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6169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6169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6169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6169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6169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6169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6169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6169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6169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6169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6169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6169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6169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6169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6169B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46169B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69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69B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6169B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6169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6169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6169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6169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6169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6169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6169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6169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6169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6169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6169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6169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6169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6169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6169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6169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6169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6169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6169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6169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6169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46169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616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616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616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616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616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616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616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6169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6169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6169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6169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6169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6169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6169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6169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6169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6169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6169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6169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6169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6169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616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616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169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6169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6169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6169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6169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6169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6169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6169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6169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6169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6169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6169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6169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6169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6169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6169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6169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6169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6169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6169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6169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6169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6169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6169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6169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6169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6169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6169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6169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6169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6169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6169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6169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616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616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616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616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616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616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616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6169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6169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6169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6169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6169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6169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6169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6169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616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616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616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616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616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616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616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6169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6169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6169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6169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6169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6169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6169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616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616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616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616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616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616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616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6169B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46169B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6169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6169B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46169B"/>
    <w:rPr>
      <w:color w:val="808080"/>
    </w:rPr>
  </w:style>
  <w:style w:type="table" w:styleId="PlainTable1">
    <w:name w:val="Plain Table 1"/>
    <w:basedOn w:val="TableNormal"/>
    <w:uiPriority w:val="41"/>
    <w:rsid w:val="004616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6169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6169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6169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6169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4616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69B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6169B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5610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5610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561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610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56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2" ma:contentTypeDescription="Create a new document." ma:contentTypeScope="" ma:versionID="09a5c6d9fe3971d1cb24163c894095ef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4c7a9f133a235652ca576e3c87d4b4a5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2</Value>
      <Value>1</Value>
      <Value>35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00000000-0000-0000-0000-000000000000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FIN34055-1565050583-64854</_dlc_DocId>
    <_dlc_DocIdUrl xmlns="6a7e9632-768a-49bf-85ac-c69233ab2a52">
      <Url>https://financegovau.sharepoint.com/sites/M365_DoF_50034055/_layouts/15/DocIdRedir.aspx?ID=FIN34055-1565050583-64854</Url>
      <Description>FIN34055-1565050583-64854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Props1.xml><?xml version="1.0" encoding="utf-8"?>
<ds:datastoreItem xmlns:ds="http://schemas.openxmlformats.org/officeDocument/2006/customXml" ds:itemID="{4C0866B1-54C3-4350-A732-82CD9EB17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88A40-1B8D-4E59-879C-F1BDD121C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C54F2-7AF6-4978-A8EB-4BE50ADCD726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D4F3A1F-4BC9-4642-8FF4-3FEBF264A7EB"/>
    <ds:schemaRef ds:uri="http://www.w3.org/XML/1998/namespace"/>
    <ds:schemaRef ds:uri="a334ba3b-e131-42d3-95f3-2728f5a41884"/>
    <ds:schemaRef ds:uri="8abf5d54-4bdc-4565-aaac-ea38afe0c75a"/>
    <ds:schemaRef ds:uri="6a7e9632-768a-49bf-85ac-c69233ab2a52"/>
  </ds:schemaRefs>
</ds:datastoreItem>
</file>

<file path=customXml/itemProps4.xml><?xml version="1.0" encoding="utf-8"?>
<ds:datastoreItem xmlns:ds="http://schemas.openxmlformats.org/officeDocument/2006/customXml" ds:itemID="{BC711895-265D-4D9A-B812-7EAD0AC201B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3359ACA-4B42-4C42-B397-8A7FF1DB28A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</Template>
  <TotalTime>0</TotalTime>
  <Pages>6</Pages>
  <Words>405</Words>
  <Characters>2313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Framework (Supplementary Powers) Amendment (Home Affairs Measures No. 2) Regulations 2025</vt:lpstr>
    </vt:vector>
  </TitlesOfParts>
  <Manager/>
  <Company/>
  <LinksUpToDate>false</LinksUpToDate>
  <CharactersWithSpaces>2713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2019-09-05T23:28:00Z</cp:lastPrinted>
  <dcterms:created xsi:type="dcterms:W3CDTF">2025-03-11T00:18:00Z</dcterms:created>
  <dcterms:modified xsi:type="dcterms:W3CDTF">2025-03-11T03:41:00Z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(Home Affairs Measures No. 2)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OPC67334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ContentTypeId">
    <vt:lpwstr>0x010100B7B479F47583304BA8B631462CC772D70002F43F407794FC478C48E13B67456D59</vt:lpwstr>
  </property>
  <property fmtid="{D5CDD505-2E9C-101B-9397-08002B2CF9AE}" pid="16" name="_dlc_DocIdItemGuid">
    <vt:lpwstr>6fd1acf6-f312-437e-8490-9decba5d14ae</vt:lpwstr>
  </property>
  <property fmtid="{D5CDD505-2E9C-101B-9397-08002B2CF9AE}" pid="17" name="About Entity">
    <vt:lpwstr>2;#Department of Finance|fd660e8f-8f31-49bd-92a3-d31d4da31afe</vt:lpwstr>
  </property>
  <property fmtid="{D5CDD505-2E9C-101B-9397-08002B2CF9AE}" pid="18" name="Initiating Entity">
    <vt:lpwstr>2;#Department of Finance|fd660e8f-8f31-49bd-92a3-d31d4da31afe</vt:lpwstr>
  </property>
  <property fmtid="{D5CDD505-2E9C-101B-9397-08002B2CF9AE}" pid="19" name="Organisation Unit">
    <vt:lpwstr>1;#Financial Framework Supplementary Powers|379d9d29-c01c-4de9-a4ea-4a1c8eabf1a8</vt:lpwstr>
  </property>
  <property fmtid="{D5CDD505-2E9C-101B-9397-08002B2CF9AE}" pid="20" name="TaxKeyword">
    <vt:lpwstr>35;#[SEC=UNOFFICIAL]|c5095c15-4234-4e92-adf8-afe43cfbe4c5</vt:lpwstr>
  </property>
  <property fmtid="{D5CDD505-2E9C-101B-9397-08002B2CF9AE}" pid="21" name="Organisation_x0020_Unit">
    <vt:lpwstr>1;#Financial Framework Supplementary Powers|379d9d29-c01c-4de9-a4ea-4a1c8eabf1a8</vt:lpwstr>
  </property>
  <property fmtid="{D5CDD505-2E9C-101B-9397-08002B2CF9AE}" pid="22" name="MediaServiceImageTags">
    <vt:lpwstr/>
  </property>
  <property fmtid="{D5CDD505-2E9C-101B-9397-08002B2CF9AE}" pid="23" name="About_x0020_Entity">
    <vt:lpwstr>2;#Department of Finance|fd660e8f-8f31-49bd-92a3-d31d4da31afe</vt:lpwstr>
  </property>
  <property fmtid="{D5CDD505-2E9C-101B-9397-08002B2CF9AE}" pid="24" name="Function_x0020_and_x0020_Activity">
    <vt:lpwstr/>
  </property>
  <property fmtid="{D5CDD505-2E9C-101B-9397-08002B2CF9AE}" pid="25" name="Initiating_x0020_Entity">
    <vt:lpwstr>2;#Department of Finance|fd660e8f-8f31-49bd-92a3-d31d4da31afe</vt:lpwstr>
  </property>
  <property fmtid="{D5CDD505-2E9C-101B-9397-08002B2CF9AE}" pid="26" name="Function and Activity">
    <vt:lpwstr/>
  </property>
  <property fmtid="{D5CDD505-2E9C-101B-9397-08002B2CF9AE}" pid="27" name="PM_Namespace">
    <vt:lpwstr>gov.au</vt:lpwstr>
  </property>
  <property fmtid="{D5CDD505-2E9C-101B-9397-08002B2CF9AE}" pid="28" name="MSIP_Label_6af89f2f-9671-4583-84ec-9b406935fc32_SetDate">
    <vt:lpwstr>2025-02-27T22:20:45Z</vt:lpwstr>
  </property>
  <property fmtid="{D5CDD505-2E9C-101B-9397-08002B2CF9AE}" pid="29" name="PM_Caveats_Count">
    <vt:lpwstr>0</vt:lpwstr>
  </property>
  <property fmtid="{D5CDD505-2E9C-101B-9397-08002B2CF9AE}" pid="30" name="MSIP_Label_6af89f2f-9671-4583-84ec-9b406935fc32_Name">
    <vt:lpwstr>UNOFFICIAL</vt:lpwstr>
  </property>
  <property fmtid="{D5CDD505-2E9C-101B-9397-08002B2CF9AE}" pid="31" name="PM_Version">
    <vt:lpwstr>2018.4</vt:lpwstr>
  </property>
  <property fmtid="{D5CDD505-2E9C-101B-9397-08002B2CF9AE}" pid="32" name="PM_Note">
    <vt:lpwstr/>
  </property>
  <property fmtid="{D5CDD505-2E9C-101B-9397-08002B2CF9AE}" pid="33" name="PMHMAC">
    <vt:lpwstr>v=2022.1;a=SHA256;h=503D0564E5189558FFF4C226AA8FEC686B8EC138D1C0E3A461A89685B96182C2</vt:lpwstr>
  </property>
  <property fmtid="{D5CDD505-2E9C-101B-9397-08002B2CF9AE}" pid="34" name="MSIP_Label_6af89f2f-9671-4583-84ec-9b406935fc32_Enabled">
    <vt:lpwstr>true</vt:lpwstr>
  </property>
  <property fmtid="{D5CDD505-2E9C-101B-9397-08002B2CF9AE}" pid="35" name="PM_Qualifier">
    <vt:lpwstr/>
  </property>
  <property fmtid="{D5CDD505-2E9C-101B-9397-08002B2CF9AE}" pid="36" name="PM_SecurityClassification">
    <vt:lpwstr>UNOFFICIAL</vt:lpwstr>
  </property>
  <property fmtid="{D5CDD505-2E9C-101B-9397-08002B2CF9AE}" pid="37" name="PM_ProtectiveMarkingValue_Header">
    <vt:lpwstr>UNOFFICIAL</vt:lpwstr>
  </property>
  <property fmtid="{D5CDD505-2E9C-101B-9397-08002B2CF9AE}" pid="38" name="PM_OriginationTimeStamp">
    <vt:lpwstr>2025-02-27T22:20:45Z</vt:lpwstr>
  </property>
  <property fmtid="{D5CDD505-2E9C-101B-9397-08002B2CF9AE}" pid="39" name="PM_Markers">
    <vt:lpwstr/>
  </property>
  <property fmtid="{D5CDD505-2E9C-101B-9397-08002B2CF9AE}" pid="40" name="MSIP_Label_6af89f2f-9671-4583-84ec-9b406935fc32_SiteId">
    <vt:lpwstr>08954cee-4782-4ff6-9ad5-1997dccef4b0</vt:lpwstr>
  </property>
  <property fmtid="{D5CDD505-2E9C-101B-9397-08002B2CF9AE}" pid="41" name="PM_Display">
    <vt:lpwstr>UNOFFICIAL</vt:lpwstr>
  </property>
  <property fmtid="{D5CDD505-2E9C-101B-9397-08002B2CF9AE}" pid="42" name="MSIP_Label_6af89f2f-9671-4583-84ec-9b406935fc32_Method">
    <vt:lpwstr>Privileged</vt:lpwstr>
  </property>
  <property fmtid="{D5CDD505-2E9C-101B-9397-08002B2CF9AE}" pid="43" name="MSIP_Label_6af89f2f-9671-4583-84ec-9b406935fc32_ContentBits">
    <vt:lpwstr>0</vt:lpwstr>
  </property>
  <property fmtid="{D5CDD505-2E9C-101B-9397-08002B2CF9AE}" pid="44" name="MSIP_Label_6af89f2f-9671-4583-84ec-9b406935fc32_ActionId">
    <vt:lpwstr>357f4180dce84382b40f99b85c05cdb5</vt:lpwstr>
  </property>
  <property fmtid="{D5CDD505-2E9C-101B-9397-08002B2CF9AE}" pid="45" name="PM_InsertionValue">
    <vt:lpwstr>UNOFFICIAL</vt:lpwstr>
  </property>
  <property fmtid="{D5CDD505-2E9C-101B-9397-08002B2CF9AE}" pid="46" name="PM_Originator_Hash_SHA1">
    <vt:lpwstr>CC9DE6BBB4522B54E7AB69C4074C388909C5CDC2</vt:lpwstr>
  </property>
  <property fmtid="{D5CDD505-2E9C-101B-9397-08002B2CF9AE}" pid="47" name="PM_DisplayValueSecClassificationWithQualifier">
    <vt:lpwstr>UNOFFICIAL</vt:lpwstr>
  </property>
  <property fmtid="{D5CDD505-2E9C-101B-9397-08002B2CF9AE}" pid="48" name="PM_Originating_FileId">
    <vt:lpwstr>F2E34031D6EB497BADA7DB387B18EEF8</vt:lpwstr>
  </property>
  <property fmtid="{D5CDD505-2E9C-101B-9397-08002B2CF9AE}" pid="49" name="PM_ProtectiveMarkingValue_Footer">
    <vt:lpwstr>UNOFFICIAL</vt:lpwstr>
  </property>
  <property fmtid="{D5CDD505-2E9C-101B-9397-08002B2CF9AE}" pid="50" name="PM_ProtectiveMarkingImage_Header">
    <vt:lpwstr>C:\Program Files\Common Files\janusNET Shared\janusSEAL\Images\DocumentSlashBlue.png</vt:lpwstr>
  </property>
  <property fmtid="{D5CDD505-2E9C-101B-9397-08002B2CF9AE}" pid="51" name="PM_ProtectiveMarkingImage_Footer">
    <vt:lpwstr>C:\Program Files\Common Files\janusNET Shared\janusSEAL\Images\DocumentSlashBlue.png</vt:lpwstr>
  </property>
  <property fmtid="{D5CDD505-2E9C-101B-9397-08002B2CF9AE}" pid="52" name="PM_OriginatorUserAccountName_SHA256">
    <vt:lpwstr>83D84F6A3848BB86F43A2A4523617D7680F38268B6473F8F69D0BD9CC2CAECA8</vt:lpwstr>
  </property>
  <property fmtid="{D5CDD505-2E9C-101B-9397-08002B2CF9AE}" pid="53" name="PM_OriginatorDomainName_SHA256">
    <vt:lpwstr>325440F6CA31C4C3BCE4433552DC42928CAAD3E2731ABE35FDE729ECEB763AF0</vt:lpwstr>
  </property>
  <property fmtid="{D5CDD505-2E9C-101B-9397-08002B2CF9AE}" pid="54" name="PMUuid">
    <vt:lpwstr>v=2022.2;d=gov.au;g=65417EFE-F3B9-5E66-BD91-1E689FEC2EA6</vt:lpwstr>
  </property>
  <property fmtid="{D5CDD505-2E9C-101B-9397-08002B2CF9AE}" pid="55" name="PM_Hash_Version">
    <vt:lpwstr>2022.1</vt:lpwstr>
  </property>
  <property fmtid="{D5CDD505-2E9C-101B-9397-08002B2CF9AE}" pid="56" name="PM_Hash_Salt_Prev">
    <vt:lpwstr>E168B0E65A5C319462C200A800E26E16</vt:lpwstr>
  </property>
  <property fmtid="{D5CDD505-2E9C-101B-9397-08002B2CF9AE}" pid="57" name="PM_Hash_Salt">
    <vt:lpwstr>E168B0E65A5C319462C200A800E26E16</vt:lpwstr>
  </property>
  <property fmtid="{D5CDD505-2E9C-101B-9397-08002B2CF9AE}" pid="58" name="PM_Hash_SHA1">
    <vt:lpwstr>1AD94E82A38524A7D6FA11BF9D24C692E73A9D62</vt:lpwstr>
  </property>
</Properties>
</file>