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D37F" w14:textId="6AA002DB" w:rsidR="00471F05" w:rsidRPr="00714E6B" w:rsidRDefault="001858ED" w:rsidP="002254AF">
      <w:pPr>
        <w:spacing w:after="0" w:line="240" w:lineRule="auto"/>
        <w:jc w:val="center"/>
        <w:rPr>
          <w:rFonts w:ascii="Times New Roman" w:hAnsi="Times New Roman" w:cs="Times New Roman"/>
          <w:b/>
          <w:sz w:val="24"/>
          <w:szCs w:val="24"/>
          <w:u w:val="single"/>
        </w:rPr>
      </w:pPr>
      <w:r w:rsidRPr="00714E6B">
        <w:rPr>
          <w:rFonts w:ascii="Times New Roman" w:hAnsi="Times New Roman" w:cs="Times New Roman"/>
          <w:b/>
          <w:sz w:val="24"/>
          <w:szCs w:val="24"/>
          <w:u w:val="single"/>
        </w:rPr>
        <w:t xml:space="preserve">REPLACEMENT </w:t>
      </w:r>
      <w:r w:rsidR="00471F05" w:rsidRPr="00714E6B">
        <w:rPr>
          <w:rFonts w:ascii="Times New Roman" w:hAnsi="Times New Roman" w:cs="Times New Roman"/>
          <w:b/>
          <w:sz w:val="24"/>
          <w:szCs w:val="24"/>
          <w:u w:val="single"/>
        </w:rPr>
        <w:t>EXPLANATORY STATEMENT</w:t>
      </w:r>
    </w:p>
    <w:p w14:paraId="73EC9590" w14:textId="77777777" w:rsidR="00471F05" w:rsidRPr="00714E6B" w:rsidRDefault="00471F05" w:rsidP="002254AF">
      <w:pPr>
        <w:spacing w:after="0" w:line="240" w:lineRule="auto"/>
        <w:jc w:val="center"/>
        <w:rPr>
          <w:rFonts w:ascii="Times New Roman" w:hAnsi="Times New Roman" w:cs="Times New Roman"/>
          <w:bCs/>
          <w:sz w:val="24"/>
          <w:szCs w:val="24"/>
        </w:rPr>
      </w:pPr>
    </w:p>
    <w:p w14:paraId="3435F2A9" w14:textId="7988D947" w:rsidR="009F5DA7" w:rsidRPr="009F5DA7" w:rsidRDefault="009F5DA7" w:rsidP="009F5DA7">
      <w:pPr>
        <w:spacing w:after="0" w:line="240" w:lineRule="auto"/>
        <w:rPr>
          <w:rFonts w:ascii="Times New Roman" w:hAnsi="Times New Roman" w:cs="Times New Roman"/>
          <w:b/>
          <w:sz w:val="24"/>
          <w:szCs w:val="24"/>
        </w:rPr>
      </w:pPr>
      <w:r w:rsidRPr="00714E6B">
        <w:rPr>
          <w:rFonts w:ascii="Times New Roman" w:hAnsi="Times New Roman" w:cs="Times New Roman"/>
          <w:b/>
          <w:sz w:val="24"/>
          <w:szCs w:val="24"/>
        </w:rPr>
        <w:t xml:space="preserve">This Explanatory Statement replaces the Explanatory Statement registered on 11 March 2025 for </w:t>
      </w:r>
      <w:bookmarkStart w:id="0" w:name="_Hlk192752409"/>
      <w:r w:rsidRPr="00714E6B">
        <w:rPr>
          <w:rFonts w:ascii="Times New Roman" w:hAnsi="Times New Roman" w:cs="Times New Roman"/>
          <w:b/>
          <w:sz w:val="24"/>
          <w:szCs w:val="24"/>
        </w:rPr>
        <w:t xml:space="preserve">the </w:t>
      </w:r>
      <w:r w:rsidRPr="00714E6B">
        <w:rPr>
          <w:rFonts w:ascii="Times New Roman" w:hAnsi="Times New Roman" w:cs="Times New Roman"/>
          <w:b/>
          <w:i/>
          <w:iCs/>
          <w:sz w:val="24"/>
          <w:szCs w:val="24"/>
        </w:rPr>
        <w:t>Financial Framework (Supplementary Powers) Amendment (Home Affairs Measures No. 2) Regulations 2025</w:t>
      </w:r>
      <w:r w:rsidRPr="00714E6B">
        <w:rPr>
          <w:rFonts w:ascii="Times New Roman" w:hAnsi="Times New Roman" w:cs="Times New Roman"/>
          <w:b/>
          <w:sz w:val="24"/>
          <w:szCs w:val="24"/>
        </w:rPr>
        <w:t> [F2025L00329]</w:t>
      </w:r>
      <w:bookmarkEnd w:id="0"/>
      <w:r w:rsidRPr="00714E6B">
        <w:rPr>
          <w:rFonts w:ascii="Times New Roman" w:hAnsi="Times New Roman" w:cs="Times New Roman"/>
          <w:b/>
          <w:sz w:val="24"/>
          <w:szCs w:val="24"/>
        </w:rPr>
        <w:t xml:space="preserve"> to reflect a technical amendment to the Statement of Compatibility with Human Rights.</w:t>
      </w:r>
    </w:p>
    <w:p w14:paraId="2C01FEF8" w14:textId="77777777" w:rsidR="009F5DA7" w:rsidRPr="00751C5A" w:rsidRDefault="009F5DA7" w:rsidP="009F5DA7">
      <w:pPr>
        <w:spacing w:after="0" w:line="240" w:lineRule="auto"/>
        <w:rPr>
          <w:rFonts w:ascii="Times New Roman" w:hAnsi="Times New Roman" w:cs="Times New Roman"/>
          <w:bCs/>
          <w:sz w:val="24"/>
          <w:szCs w:val="24"/>
        </w:rPr>
      </w:pPr>
    </w:p>
    <w:p w14:paraId="56329AD7" w14:textId="77777777" w:rsidR="00471F05" w:rsidRPr="00A65EFB" w:rsidRDefault="00471F05" w:rsidP="002254AF">
      <w:pPr>
        <w:spacing w:after="0" w:line="240" w:lineRule="auto"/>
        <w:jc w:val="center"/>
        <w:rPr>
          <w:rFonts w:ascii="Times New Roman" w:hAnsi="Times New Roman" w:cs="Times New Roman"/>
          <w:b/>
          <w:sz w:val="24"/>
          <w:szCs w:val="24"/>
        </w:rPr>
      </w:pPr>
      <w:r w:rsidRPr="00A65EFB">
        <w:rPr>
          <w:rFonts w:ascii="Times New Roman" w:hAnsi="Times New Roman" w:cs="Times New Roman"/>
          <w:b/>
          <w:sz w:val="24"/>
          <w:szCs w:val="24"/>
        </w:rPr>
        <w:t>Issued by the Authority of the Minister for Finance</w:t>
      </w:r>
    </w:p>
    <w:p w14:paraId="6E6B08BD" w14:textId="77777777" w:rsidR="00471F05" w:rsidRPr="006369CA" w:rsidRDefault="00471F05" w:rsidP="002254AF">
      <w:pPr>
        <w:spacing w:after="0" w:line="240" w:lineRule="auto"/>
        <w:contextualSpacing/>
        <w:jc w:val="center"/>
        <w:rPr>
          <w:rFonts w:ascii="Times New Roman" w:hAnsi="Times New Roman" w:cs="Times New Roman"/>
          <w:iCs/>
          <w:sz w:val="24"/>
          <w:szCs w:val="24"/>
        </w:rPr>
      </w:pPr>
    </w:p>
    <w:p w14:paraId="1B3B2450" w14:textId="77777777" w:rsidR="00471F05" w:rsidRPr="00A65EFB" w:rsidRDefault="00471F05" w:rsidP="002254AF">
      <w:pPr>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Financial Framework (Supplementary Powers) Act 1997</w:t>
      </w:r>
    </w:p>
    <w:p w14:paraId="46ECC909" w14:textId="77777777" w:rsidR="00471F05" w:rsidRPr="00A65EFB" w:rsidRDefault="00471F05" w:rsidP="002254AF">
      <w:pPr>
        <w:tabs>
          <w:tab w:val="left" w:pos="1701"/>
        </w:tabs>
        <w:spacing w:after="0" w:line="240" w:lineRule="auto"/>
        <w:contextualSpacing/>
        <w:jc w:val="center"/>
        <w:rPr>
          <w:rFonts w:ascii="Times New Roman" w:hAnsi="Times New Roman" w:cs="Times New Roman"/>
          <w:sz w:val="24"/>
          <w:szCs w:val="24"/>
        </w:rPr>
      </w:pPr>
    </w:p>
    <w:p w14:paraId="04E92C0D" w14:textId="77777777" w:rsidR="00471F05" w:rsidRPr="00A65EFB" w:rsidRDefault="00471F05" w:rsidP="002254AF">
      <w:pPr>
        <w:tabs>
          <w:tab w:val="left" w:pos="1701"/>
        </w:tabs>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Financial Framework (Supplementary Powers) Amendment</w:t>
      </w:r>
    </w:p>
    <w:p w14:paraId="004B90AB" w14:textId="77777777" w:rsidR="00471F05" w:rsidRPr="00A65EFB" w:rsidRDefault="00471F05" w:rsidP="002254AF">
      <w:pPr>
        <w:tabs>
          <w:tab w:val="left" w:pos="1701"/>
        </w:tabs>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w:t>
      </w:r>
      <w:r>
        <w:rPr>
          <w:rFonts w:ascii="Times New Roman" w:hAnsi="Times New Roman" w:cs="Times New Roman"/>
          <w:i/>
          <w:sz w:val="24"/>
          <w:szCs w:val="24"/>
          <w:lang w:val="en-US"/>
        </w:rPr>
        <w:t xml:space="preserve">Home Affairs </w:t>
      </w:r>
      <w:r w:rsidRPr="00A65EFB">
        <w:rPr>
          <w:rFonts w:ascii="Times New Roman" w:hAnsi="Times New Roman" w:cs="Times New Roman"/>
          <w:i/>
          <w:sz w:val="24"/>
          <w:szCs w:val="24"/>
          <w:lang w:val="en-US"/>
        </w:rPr>
        <w:t xml:space="preserve">Measures No. </w:t>
      </w:r>
      <w:r>
        <w:rPr>
          <w:rFonts w:ascii="Times New Roman" w:hAnsi="Times New Roman" w:cs="Times New Roman"/>
          <w:i/>
          <w:sz w:val="24"/>
          <w:szCs w:val="24"/>
          <w:lang w:val="en-US"/>
        </w:rPr>
        <w:t>2</w:t>
      </w:r>
      <w:r w:rsidRPr="00A65EFB">
        <w:rPr>
          <w:rFonts w:ascii="Times New Roman" w:hAnsi="Times New Roman" w:cs="Times New Roman"/>
          <w:i/>
          <w:sz w:val="24"/>
          <w:szCs w:val="24"/>
        </w:rPr>
        <w:t>) Regulations 2025</w:t>
      </w:r>
    </w:p>
    <w:p w14:paraId="6DF9AE75" w14:textId="77777777" w:rsidR="00471F05" w:rsidRPr="00A65EFB" w:rsidRDefault="00471F05" w:rsidP="002254AF">
      <w:pPr>
        <w:spacing w:after="0" w:line="240" w:lineRule="auto"/>
        <w:contextualSpacing/>
        <w:rPr>
          <w:rFonts w:ascii="Times New Roman" w:hAnsi="Times New Roman" w:cs="Times New Roman"/>
          <w:sz w:val="24"/>
          <w:szCs w:val="24"/>
        </w:rPr>
      </w:pPr>
    </w:p>
    <w:p w14:paraId="1EA6C381" w14:textId="77777777" w:rsidR="00471F05" w:rsidRPr="00A65EFB" w:rsidRDefault="00471F05" w:rsidP="002254AF">
      <w:pPr>
        <w:spacing w:after="0" w:line="240" w:lineRule="auto"/>
        <w:contextualSpacing/>
        <w:rPr>
          <w:rFonts w:ascii="Times New Roman" w:hAnsi="Times New Roman" w:cs="Times New Roman"/>
          <w:sz w:val="24"/>
          <w:szCs w:val="24"/>
        </w:rPr>
      </w:pPr>
      <w:r w:rsidRPr="00A65EFB">
        <w:rPr>
          <w:rFonts w:ascii="Times New Roman" w:hAnsi="Times New Roman" w:cs="Times New Roman"/>
          <w:sz w:val="24"/>
          <w:szCs w:val="24"/>
        </w:rPr>
        <w:t xml:space="preserve">The </w:t>
      </w:r>
      <w:r w:rsidRPr="00A65EFB">
        <w:rPr>
          <w:rFonts w:ascii="Times New Roman" w:hAnsi="Times New Roman" w:cs="Times New Roman"/>
          <w:i/>
          <w:sz w:val="24"/>
          <w:szCs w:val="24"/>
        </w:rPr>
        <w:t>Financial Framework (Supplementary Powers) Act 1997</w:t>
      </w:r>
      <w:r w:rsidRPr="00A65EFB">
        <w:rPr>
          <w:rFonts w:ascii="Times New Roman" w:hAnsi="Times New Roman" w:cs="Times New Roman"/>
          <w:sz w:val="24"/>
          <w:szCs w:val="24"/>
        </w:rPr>
        <w:t xml:space="preserve"> (the FFSP Act) confers on the Commonwealth, in certain circumstances, powers to </w:t>
      </w:r>
      <w:proofErr w:type="gramStart"/>
      <w:r w:rsidRPr="00A65EFB">
        <w:rPr>
          <w:rFonts w:ascii="Times New Roman" w:hAnsi="Times New Roman" w:cs="Times New Roman"/>
          <w:sz w:val="24"/>
          <w:szCs w:val="24"/>
        </w:rPr>
        <w:t>make arrangements</w:t>
      </w:r>
      <w:proofErr w:type="gramEnd"/>
      <w:r w:rsidRPr="00A65EFB">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A65EFB">
        <w:rPr>
          <w:rFonts w:ascii="Times New Roman" w:hAnsi="Times New Roman" w:cs="Times New Roman"/>
          <w:i/>
          <w:sz w:val="24"/>
          <w:szCs w:val="24"/>
        </w:rPr>
        <w:t xml:space="preserve">Financial Framework (Supplementary Powers) Regulations 1997 </w:t>
      </w:r>
      <w:r w:rsidRPr="00A65EFB">
        <w:rPr>
          <w:rFonts w:ascii="Times New Roman" w:hAnsi="Times New Roman" w:cs="Times New Roman"/>
          <w:sz w:val="24"/>
          <w:szCs w:val="24"/>
        </w:rPr>
        <w:t xml:space="preserve">(the Principal Regulations). The powers in the FFSP Act to make, vary or administer arrangements or grants may be exercised on behalf of the Commonwealth by Ministers and the accountable authorities of non-corporate Commonwealth entities, as defined under section 12 of the </w:t>
      </w:r>
      <w:r w:rsidRPr="00A65EFB">
        <w:rPr>
          <w:rFonts w:ascii="Times New Roman" w:hAnsi="Times New Roman" w:cs="Times New Roman"/>
          <w:i/>
          <w:sz w:val="24"/>
          <w:szCs w:val="24"/>
        </w:rPr>
        <w:t>Public Governance, Performance and Accountability Act 2013</w:t>
      </w:r>
      <w:r w:rsidRPr="00A65EFB">
        <w:rPr>
          <w:rFonts w:ascii="Times New Roman" w:hAnsi="Times New Roman" w:cs="Times New Roman"/>
          <w:sz w:val="24"/>
          <w:szCs w:val="24"/>
        </w:rPr>
        <w:t>.</w:t>
      </w:r>
    </w:p>
    <w:p w14:paraId="7EA6FD9B" w14:textId="77777777" w:rsidR="00471F05" w:rsidRPr="00A65EFB" w:rsidRDefault="00471F05" w:rsidP="002254AF">
      <w:pPr>
        <w:spacing w:after="0" w:line="240" w:lineRule="auto"/>
        <w:contextualSpacing/>
        <w:rPr>
          <w:rFonts w:ascii="Times New Roman" w:hAnsi="Times New Roman" w:cs="Times New Roman"/>
          <w:sz w:val="24"/>
          <w:szCs w:val="24"/>
        </w:rPr>
      </w:pPr>
    </w:p>
    <w:p w14:paraId="675C2A07" w14:textId="77777777" w:rsidR="00471F05" w:rsidRPr="00A65EFB" w:rsidRDefault="00471F05" w:rsidP="002254AF">
      <w:pPr>
        <w:spacing w:after="0" w:line="240" w:lineRule="auto"/>
        <w:contextualSpacing/>
        <w:rPr>
          <w:rFonts w:ascii="Times New Roman" w:hAnsi="Times New Roman" w:cs="Times New Roman"/>
          <w:iCs/>
          <w:sz w:val="24"/>
          <w:szCs w:val="24"/>
        </w:rPr>
      </w:pPr>
      <w:r w:rsidRPr="00A65EFB">
        <w:rPr>
          <w:rFonts w:ascii="Times New Roman" w:hAnsi="Times New Roman" w:cs="Times New Roman"/>
          <w:iCs/>
          <w:sz w:val="24"/>
          <w:szCs w:val="24"/>
        </w:rPr>
        <w:t xml:space="preserve">The Principal Regulations are exempt from sunsetting under section 12 of the </w:t>
      </w:r>
      <w:r w:rsidRPr="00A65EFB">
        <w:rPr>
          <w:rFonts w:ascii="Times New Roman" w:hAnsi="Times New Roman" w:cs="Times New Roman"/>
          <w:i/>
          <w:iCs/>
          <w:sz w:val="24"/>
          <w:szCs w:val="24"/>
        </w:rPr>
        <w:t xml:space="preserve">Legislation (Exemptions and Other Matters) Regulation 2015 </w:t>
      </w:r>
      <w:r w:rsidRPr="00A65EFB">
        <w:rPr>
          <w:rFonts w:ascii="Times New Roman" w:hAnsi="Times New Roman" w:cs="Times New Roman"/>
          <w:iCs/>
          <w:sz w:val="24"/>
          <w:szCs w:val="24"/>
        </w:rPr>
        <w:t xml:space="preserve">(item 28A). If the Principal Regulations were subject to the sunsetting regime under the </w:t>
      </w:r>
      <w:r w:rsidRPr="00A65EFB">
        <w:rPr>
          <w:rFonts w:ascii="Times New Roman" w:hAnsi="Times New Roman" w:cs="Times New Roman"/>
          <w:i/>
          <w:iCs/>
          <w:sz w:val="24"/>
          <w:szCs w:val="24"/>
        </w:rPr>
        <w:t>Legislation Act 2003</w:t>
      </w:r>
      <w:r w:rsidRPr="00A65EFB">
        <w:rPr>
          <w:rFonts w:ascii="Times New Roman" w:hAnsi="Times New Roman" w:cs="Times New Roman"/>
          <w:iCs/>
          <w:sz w:val="24"/>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55C53F29" w14:textId="77777777" w:rsidR="00471F05" w:rsidRPr="00A65EFB" w:rsidRDefault="00471F05" w:rsidP="002254AF">
      <w:pPr>
        <w:spacing w:after="0" w:line="240" w:lineRule="auto"/>
        <w:contextualSpacing/>
        <w:rPr>
          <w:rFonts w:ascii="Times New Roman" w:hAnsi="Times New Roman" w:cs="Times New Roman"/>
          <w:iCs/>
          <w:sz w:val="24"/>
          <w:szCs w:val="24"/>
        </w:rPr>
      </w:pPr>
    </w:p>
    <w:p w14:paraId="0B14E1F6" w14:textId="77777777" w:rsidR="00471F05" w:rsidRPr="00A65EFB" w:rsidRDefault="00471F05" w:rsidP="002254AF">
      <w:pPr>
        <w:spacing w:after="0" w:line="240" w:lineRule="auto"/>
        <w:contextualSpacing/>
        <w:rPr>
          <w:rFonts w:ascii="Times New Roman" w:hAnsi="Times New Roman" w:cs="Times New Roman"/>
          <w:iCs/>
          <w:sz w:val="24"/>
          <w:szCs w:val="24"/>
        </w:rPr>
      </w:pPr>
      <w:r w:rsidRPr="00A65EFB">
        <w:rPr>
          <w:rFonts w:ascii="Times New Roman" w:hAnsi="Times New Roman" w:cs="Times New Roman"/>
          <w:iCs/>
          <w:sz w:val="24"/>
          <w:szCs w:val="24"/>
        </w:rPr>
        <w:t xml:space="preserve">Additionally, the Principal Regulations authorise </w:t>
      </w:r>
      <w:proofErr w:type="gramStart"/>
      <w:r w:rsidRPr="00A65EFB">
        <w:rPr>
          <w:rFonts w:ascii="Times New Roman" w:hAnsi="Times New Roman" w:cs="Times New Roman"/>
          <w:iCs/>
          <w:sz w:val="24"/>
          <w:szCs w:val="24"/>
        </w:rPr>
        <w:t>a number of</w:t>
      </w:r>
      <w:proofErr w:type="gramEnd"/>
      <w:r w:rsidRPr="00A65EFB">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3B2D5A95" w14:textId="77777777" w:rsidR="00471F05" w:rsidRPr="00A65EFB" w:rsidRDefault="00471F05" w:rsidP="002254AF">
      <w:pPr>
        <w:spacing w:after="0" w:line="240" w:lineRule="auto"/>
        <w:contextualSpacing/>
        <w:rPr>
          <w:rFonts w:ascii="Times New Roman" w:hAnsi="Times New Roman" w:cs="Times New Roman"/>
          <w:sz w:val="24"/>
          <w:szCs w:val="24"/>
        </w:rPr>
      </w:pPr>
    </w:p>
    <w:p w14:paraId="55F8D327" w14:textId="77777777" w:rsidR="00471F05" w:rsidRPr="00A65EFB" w:rsidRDefault="00471F05" w:rsidP="002254AF">
      <w:pPr>
        <w:spacing w:after="0" w:line="240" w:lineRule="auto"/>
        <w:contextualSpacing/>
        <w:rPr>
          <w:rFonts w:ascii="Times New Roman" w:eastAsia="Times New Roman" w:hAnsi="Times New Roman" w:cs="Times New Roman"/>
          <w:sz w:val="24"/>
          <w:szCs w:val="24"/>
        </w:rPr>
      </w:pPr>
      <w:r w:rsidRPr="00A65EFB">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A65EFB">
        <w:rPr>
          <w:rFonts w:ascii="Times New Roman" w:eastAsia="Times New Roman" w:hAnsi="Times New Roman" w:cs="Times New Roman"/>
          <w:sz w:val="24"/>
          <w:szCs w:val="24"/>
        </w:rPr>
        <w:t>B(</w:t>
      </w:r>
      <w:proofErr w:type="gramEnd"/>
      <w:r w:rsidRPr="00A65EFB">
        <w:rPr>
          <w:rFonts w:ascii="Times New Roman" w:eastAsia="Times New Roman" w:hAnsi="Times New Roman" w:cs="Times New Roman"/>
          <w:sz w:val="24"/>
          <w:szCs w:val="24"/>
        </w:rPr>
        <w:t>1) of the FFSP Act. Schedule 1AA and Schedule 1AB to the Principal Regulations specify the arrangements, grants and programs.</w:t>
      </w:r>
    </w:p>
    <w:p w14:paraId="45C974E1" w14:textId="77777777" w:rsidR="00471F05" w:rsidRPr="00A65EFB" w:rsidRDefault="00471F05" w:rsidP="002254AF">
      <w:pPr>
        <w:spacing w:after="0" w:line="240" w:lineRule="auto"/>
        <w:contextualSpacing/>
        <w:rPr>
          <w:rFonts w:ascii="Times New Roman" w:eastAsia="Times New Roman" w:hAnsi="Times New Roman" w:cs="Times New Roman"/>
          <w:sz w:val="24"/>
          <w:szCs w:val="24"/>
        </w:rPr>
      </w:pPr>
    </w:p>
    <w:p w14:paraId="5C95C34A" w14:textId="77777777" w:rsidR="00471F05" w:rsidRPr="00A65EFB" w:rsidRDefault="00471F05" w:rsidP="002254AF">
      <w:pPr>
        <w:spacing w:after="0" w:line="240" w:lineRule="auto"/>
        <w:contextualSpacing/>
        <w:rPr>
          <w:rFonts w:ascii="Times New Roman" w:eastAsia="Times New Roman" w:hAnsi="Times New Roman" w:cs="Times New Roman"/>
          <w:sz w:val="24"/>
          <w:szCs w:val="24"/>
        </w:rPr>
      </w:pPr>
      <w:r w:rsidRPr="00A65EFB">
        <w:rPr>
          <w:rFonts w:ascii="Times New Roman" w:eastAsia="Times New Roman" w:hAnsi="Times New Roman" w:cs="Times New Roman"/>
          <w:sz w:val="24"/>
          <w:szCs w:val="24"/>
        </w:rPr>
        <w:lastRenderedPageBreak/>
        <w:t xml:space="preserve">Section 65 of the FFSP Act provides that the Governor-General may make regulations prescribing matters required or permitted by the </w:t>
      </w:r>
      <w:r>
        <w:rPr>
          <w:rFonts w:ascii="Times New Roman" w:eastAsia="Times New Roman" w:hAnsi="Times New Roman" w:cs="Times New Roman"/>
          <w:sz w:val="24"/>
          <w:szCs w:val="24"/>
        </w:rPr>
        <w:t xml:space="preserve">FFSP </w:t>
      </w:r>
      <w:r w:rsidRPr="00A65EFB">
        <w:rPr>
          <w:rFonts w:ascii="Times New Roman" w:eastAsia="Times New Roman" w:hAnsi="Times New Roman" w:cs="Times New Roman"/>
          <w:sz w:val="24"/>
          <w:szCs w:val="24"/>
        </w:rPr>
        <w:t xml:space="preserve">Act to be prescribed, or necessary or convenient to be prescribed for carrying out or giving effect to the </w:t>
      </w:r>
      <w:r>
        <w:rPr>
          <w:rFonts w:ascii="Times New Roman" w:eastAsia="Times New Roman" w:hAnsi="Times New Roman" w:cs="Times New Roman"/>
          <w:sz w:val="24"/>
          <w:szCs w:val="24"/>
        </w:rPr>
        <w:t xml:space="preserve">FFSP </w:t>
      </w:r>
      <w:r w:rsidRPr="00A65EFB">
        <w:rPr>
          <w:rFonts w:ascii="Times New Roman" w:eastAsia="Times New Roman" w:hAnsi="Times New Roman" w:cs="Times New Roman"/>
          <w:sz w:val="24"/>
          <w:szCs w:val="24"/>
        </w:rPr>
        <w:t>Act.</w:t>
      </w:r>
    </w:p>
    <w:p w14:paraId="7871C8C5" w14:textId="77777777" w:rsidR="00471F05" w:rsidRPr="00A65EFB" w:rsidRDefault="00471F05" w:rsidP="002254AF">
      <w:pPr>
        <w:spacing w:after="0" w:line="240" w:lineRule="auto"/>
        <w:ind w:right="-45"/>
        <w:rPr>
          <w:rFonts w:ascii="Times New Roman" w:hAnsi="Times New Roman" w:cs="Times New Roman"/>
          <w:sz w:val="24"/>
          <w:szCs w:val="24"/>
        </w:rPr>
      </w:pPr>
    </w:p>
    <w:p w14:paraId="40301412" w14:textId="6D23B290" w:rsidR="000063D5" w:rsidRPr="005425B2" w:rsidRDefault="00471F05" w:rsidP="002254AF">
      <w:pPr>
        <w:spacing w:after="0" w:line="240" w:lineRule="auto"/>
        <w:ind w:right="-46"/>
        <w:rPr>
          <w:rFonts w:ascii="Times New Roman" w:hAnsi="Times New Roman" w:cs="Times New Roman"/>
          <w:bCs/>
          <w:iCs/>
          <w:sz w:val="24"/>
          <w:szCs w:val="24"/>
        </w:rPr>
      </w:pPr>
      <w:r w:rsidRPr="005425B2">
        <w:rPr>
          <w:rFonts w:ascii="Times New Roman" w:hAnsi="Times New Roman" w:cs="Times New Roman"/>
          <w:sz w:val="24"/>
          <w:szCs w:val="24"/>
        </w:rPr>
        <w:t xml:space="preserve">The </w:t>
      </w:r>
      <w:r w:rsidRPr="005425B2">
        <w:rPr>
          <w:rFonts w:ascii="Times New Roman" w:hAnsi="Times New Roman" w:cs="Times New Roman"/>
          <w:i/>
          <w:sz w:val="24"/>
          <w:szCs w:val="24"/>
        </w:rPr>
        <w:t>Financial Framework (Supplementary Powers) Amendment (</w:t>
      </w:r>
      <w:r w:rsidRPr="005425B2">
        <w:rPr>
          <w:rFonts w:ascii="Times New Roman" w:hAnsi="Times New Roman" w:cs="Times New Roman"/>
          <w:i/>
          <w:sz w:val="24"/>
          <w:szCs w:val="24"/>
          <w:lang w:val="en-US"/>
        </w:rPr>
        <w:t>Home Affairs Measures</w:t>
      </w:r>
      <w:r w:rsidR="00625406">
        <w:rPr>
          <w:rFonts w:ascii="Times New Roman" w:hAnsi="Times New Roman" w:cs="Times New Roman"/>
          <w:i/>
          <w:sz w:val="24"/>
          <w:szCs w:val="24"/>
          <w:lang w:val="en-US"/>
        </w:rPr>
        <w:t> </w:t>
      </w:r>
      <w:r w:rsidRPr="005425B2">
        <w:rPr>
          <w:rFonts w:ascii="Times New Roman" w:hAnsi="Times New Roman" w:cs="Times New Roman"/>
          <w:i/>
          <w:sz w:val="24"/>
          <w:szCs w:val="24"/>
          <w:lang w:val="en-US"/>
        </w:rPr>
        <w:t>No.</w:t>
      </w:r>
      <w:r w:rsidR="00625406">
        <w:rPr>
          <w:rFonts w:ascii="Times New Roman" w:hAnsi="Times New Roman" w:cs="Times New Roman"/>
          <w:i/>
          <w:sz w:val="24"/>
          <w:szCs w:val="24"/>
          <w:lang w:val="en-US"/>
        </w:rPr>
        <w:t> </w:t>
      </w:r>
      <w:r w:rsidRPr="005425B2">
        <w:rPr>
          <w:rFonts w:ascii="Times New Roman" w:hAnsi="Times New Roman" w:cs="Times New Roman"/>
          <w:i/>
          <w:sz w:val="24"/>
          <w:szCs w:val="24"/>
          <w:lang w:val="en-US"/>
        </w:rPr>
        <w:t>2</w:t>
      </w:r>
      <w:r w:rsidRPr="005425B2">
        <w:rPr>
          <w:rFonts w:ascii="Times New Roman" w:hAnsi="Times New Roman" w:cs="Times New Roman"/>
          <w:i/>
          <w:sz w:val="24"/>
          <w:szCs w:val="24"/>
        </w:rPr>
        <w:t xml:space="preserve">) Regulations 2025 </w:t>
      </w:r>
      <w:r w:rsidRPr="005425B2">
        <w:rPr>
          <w:rFonts w:ascii="Times New Roman" w:hAnsi="Times New Roman" w:cs="Times New Roman"/>
          <w:sz w:val="24"/>
          <w:szCs w:val="24"/>
        </w:rPr>
        <w:t>(the Regulations) amend Schedule 1AB to the Principal Regulations to establish legislative authority for</w:t>
      </w:r>
      <w:r w:rsidR="00625406">
        <w:rPr>
          <w:rFonts w:ascii="Times New Roman" w:hAnsi="Times New Roman" w:cs="Times New Roman"/>
          <w:sz w:val="24"/>
          <w:szCs w:val="24"/>
        </w:rPr>
        <w:t xml:space="preserve"> the</w:t>
      </w:r>
      <w:r w:rsidRPr="005425B2">
        <w:rPr>
          <w:rFonts w:ascii="Times New Roman" w:hAnsi="Times New Roman" w:cs="Times New Roman"/>
          <w:sz w:val="24"/>
          <w:szCs w:val="24"/>
        </w:rPr>
        <w:t xml:space="preserve"> </w:t>
      </w:r>
      <w:r w:rsidR="00C07C42">
        <w:rPr>
          <w:rFonts w:ascii="Times New Roman" w:hAnsi="Times New Roman" w:cs="Times New Roman"/>
          <w:sz w:val="24"/>
          <w:szCs w:val="24"/>
        </w:rPr>
        <w:t>G</w:t>
      </w:r>
      <w:r w:rsidRPr="005425B2">
        <w:rPr>
          <w:rFonts w:ascii="Times New Roman" w:hAnsi="Times New Roman" w:cs="Times New Roman"/>
          <w:sz w:val="24"/>
          <w:szCs w:val="24"/>
        </w:rPr>
        <w:t xml:space="preserve">overnment </w:t>
      </w:r>
      <w:r w:rsidR="001C1950">
        <w:rPr>
          <w:rFonts w:ascii="Times New Roman" w:hAnsi="Times New Roman" w:cs="Times New Roman"/>
          <w:sz w:val="24"/>
          <w:szCs w:val="24"/>
        </w:rPr>
        <w:t>to provide</w:t>
      </w:r>
      <w:r w:rsidR="00C07C42">
        <w:rPr>
          <w:rFonts w:ascii="Times New Roman" w:eastAsia="Times New Roman" w:hAnsi="Times New Roman" w:cs="Times New Roman"/>
          <w:color w:val="000000"/>
          <w:sz w:val="24"/>
          <w:szCs w:val="24"/>
          <w:lang w:eastAsia="en-AU"/>
        </w:rPr>
        <w:t xml:space="preserve"> a grant to</w:t>
      </w:r>
      <w:r w:rsidR="00CD3224">
        <w:rPr>
          <w:rFonts w:ascii="Times New Roman" w:eastAsia="Times New Roman" w:hAnsi="Times New Roman" w:cs="Times New Roman"/>
          <w:color w:val="000000"/>
          <w:sz w:val="24"/>
          <w:szCs w:val="24"/>
          <w:lang w:eastAsia="en-AU"/>
        </w:rPr>
        <w:t xml:space="preserve"> The Project </w:t>
      </w:r>
      <w:r w:rsidR="00D568E0">
        <w:rPr>
          <w:rFonts w:ascii="Times New Roman" w:eastAsia="Times New Roman" w:hAnsi="Times New Roman" w:cs="Times New Roman"/>
          <w:color w:val="000000"/>
          <w:sz w:val="24"/>
          <w:szCs w:val="24"/>
          <w:lang w:eastAsia="en-AU"/>
        </w:rPr>
        <w:t>Rozana Foundation Ltd to deliver The Day After Project</w:t>
      </w:r>
      <w:r w:rsidR="00193E28">
        <w:rPr>
          <w:rFonts w:ascii="Times New Roman" w:eastAsia="Times New Roman" w:hAnsi="Times New Roman" w:cs="Times New Roman"/>
          <w:color w:val="000000"/>
          <w:sz w:val="24"/>
          <w:szCs w:val="24"/>
          <w:lang w:eastAsia="en-AU"/>
        </w:rPr>
        <w:t xml:space="preserve"> (the project). The grant will</w:t>
      </w:r>
      <w:r w:rsidR="00C07C42">
        <w:rPr>
          <w:rFonts w:ascii="Times New Roman" w:eastAsia="Times New Roman" w:hAnsi="Times New Roman" w:cs="Times New Roman"/>
          <w:color w:val="000000"/>
          <w:sz w:val="24"/>
          <w:szCs w:val="24"/>
          <w:lang w:eastAsia="en-AU"/>
        </w:rPr>
        <w:t xml:space="preserve"> </w:t>
      </w:r>
      <w:r w:rsidR="00734349">
        <w:rPr>
          <w:rFonts w:ascii="Times New Roman" w:eastAsia="Times New Roman" w:hAnsi="Times New Roman" w:cs="Times New Roman"/>
          <w:color w:val="000000"/>
          <w:sz w:val="24"/>
          <w:szCs w:val="24"/>
          <w:lang w:eastAsia="en-AU"/>
        </w:rPr>
        <w:t>be administered by</w:t>
      </w:r>
      <w:r w:rsidR="00734349">
        <w:rPr>
          <w:rFonts w:ascii="Times New Roman" w:hAnsi="Times New Roman" w:cs="Times New Roman"/>
          <w:sz w:val="24"/>
          <w:szCs w:val="24"/>
        </w:rPr>
        <w:t xml:space="preserve"> t</w:t>
      </w:r>
      <w:r w:rsidR="00FC0F2A" w:rsidRPr="0042292F">
        <w:rPr>
          <w:rFonts w:ascii="Times New Roman" w:hAnsi="Times New Roman" w:cs="Times New Roman"/>
          <w:sz w:val="24"/>
          <w:szCs w:val="24"/>
        </w:rPr>
        <w:t>he Department of Home Affairs</w:t>
      </w:r>
      <w:r w:rsidR="008A5D5D" w:rsidRPr="0042292F">
        <w:rPr>
          <w:rFonts w:ascii="Times New Roman" w:hAnsi="Times New Roman" w:cs="Times New Roman"/>
          <w:bCs/>
          <w:iCs/>
          <w:sz w:val="24"/>
          <w:szCs w:val="24"/>
        </w:rPr>
        <w:t>.</w:t>
      </w:r>
    </w:p>
    <w:p w14:paraId="0F7EBC9A" w14:textId="77777777" w:rsidR="002254AF" w:rsidRPr="005425B2" w:rsidRDefault="002254AF" w:rsidP="002254AF">
      <w:pPr>
        <w:spacing w:after="0" w:line="240" w:lineRule="auto"/>
        <w:rPr>
          <w:rFonts w:ascii="Times New Roman" w:hAnsi="Times New Roman" w:cs="Times New Roman"/>
          <w:sz w:val="24"/>
          <w:szCs w:val="24"/>
        </w:rPr>
      </w:pPr>
    </w:p>
    <w:p w14:paraId="0C160D0E" w14:textId="77777777" w:rsidR="005A5D39" w:rsidRPr="00F226B8" w:rsidRDefault="001E4EB9" w:rsidP="008642AC">
      <w:pPr>
        <w:spacing w:after="0" w:line="240" w:lineRule="auto"/>
        <w:rPr>
          <w:rFonts w:ascii="Times New Roman" w:eastAsia="Calibri" w:hAnsi="Times New Roman" w:cs="Times New Roman"/>
        </w:rPr>
      </w:pPr>
      <w:r>
        <w:rPr>
          <w:rFonts w:ascii="Times New Roman" w:hAnsi="Times New Roman" w:cs="Times New Roman"/>
          <w:sz w:val="24"/>
          <w:szCs w:val="24"/>
        </w:rPr>
        <w:t xml:space="preserve">The project aims to </w:t>
      </w:r>
      <w:r w:rsidR="005A5D39" w:rsidRPr="001E4EB9">
        <w:rPr>
          <w:rFonts w:ascii="Times New Roman" w:hAnsi="Times New Roman" w:cs="Times New Roman"/>
          <w:sz w:val="24"/>
          <w:szCs w:val="24"/>
        </w:rPr>
        <w:t>sponsor</w:t>
      </w:r>
      <w:r w:rsidRPr="001E4EB9">
        <w:rPr>
          <w:rFonts w:ascii="Times New Roman" w:hAnsi="Times New Roman" w:cs="Times New Roman"/>
          <w:sz w:val="24"/>
          <w:szCs w:val="24"/>
        </w:rPr>
        <w:t xml:space="preserve"> health care initiatives that will result in improved health care outcomes for the Middle East and foster social cohesion in Australia. </w:t>
      </w:r>
    </w:p>
    <w:p w14:paraId="44FF92E6" w14:textId="77777777" w:rsidR="00E9169A" w:rsidRDefault="00E9169A" w:rsidP="002254AF">
      <w:pPr>
        <w:spacing w:after="0" w:line="240" w:lineRule="auto"/>
        <w:rPr>
          <w:rFonts w:ascii="Times New Roman" w:hAnsi="Times New Roman" w:cs="Times New Roman"/>
          <w:sz w:val="24"/>
          <w:szCs w:val="24"/>
        </w:rPr>
      </w:pPr>
    </w:p>
    <w:p w14:paraId="1BB35FF8" w14:textId="77777777" w:rsidR="00934EA4" w:rsidRDefault="00F91B31" w:rsidP="00F91B31">
      <w:pPr>
        <w:spacing w:after="0" w:line="240" w:lineRule="auto"/>
        <w:rPr>
          <w:rFonts w:ascii="Times New Roman" w:hAnsi="Times New Roman" w:cs="Times New Roman"/>
          <w:sz w:val="24"/>
          <w:szCs w:val="24"/>
        </w:rPr>
      </w:pPr>
      <w:r w:rsidRPr="00F91B31">
        <w:rPr>
          <w:rFonts w:ascii="Times New Roman" w:hAnsi="Times New Roman" w:cs="Times New Roman"/>
          <w:sz w:val="24"/>
          <w:szCs w:val="24"/>
        </w:rPr>
        <w:t xml:space="preserve">Through the project, the Australian Government will be supporting both immediate humanitarian relief and sustainable development in the Middle East and will thereby reinforce the use of healthcare as a bridge for peacebuilding and cooperation. </w:t>
      </w:r>
    </w:p>
    <w:p w14:paraId="4B755B79" w14:textId="77777777" w:rsidR="00934EA4" w:rsidRDefault="00934EA4" w:rsidP="00F91B31">
      <w:pPr>
        <w:spacing w:after="0" w:line="240" w:lineRule="auto"/>
        <w:rPr>
          <w:rFonts w:ascii="Times New Roman" w:hAnsi="Times New Roman" w:cs="Times New Roman"/>
          <w:sz w:val="24"/>
          <w:szCs w:val="24"/>
        </w:rPr>
      </w:pPr>
    </w:p>
    <w:p w14:paraId="70431B81" w14:textId="77777777" w:rsidR="00F91B31" w:rsidRPr="00F91B31" w:rsidRDefault="00A91DA8" w:rsidP="00F91B31">
      <w:pPr>
        <w:spacing w:after="0" w:line="240" w:lineRule="auto"/>
        <w:rPr>
          <w:rFonts w:ascii="Times New Roman" w:hAnsi="Times New Roman" w:cs="Times New Roman"/>
          <w:sz w:val="24"/>
          <w:szCs w:val="24"/>
        </w:rPr>
      </w:pPr>
      <w:r>
        <w:rPr>
          <w:rFonts w:ascii="Times New Roman" w:hAnsi="Times New Roman" w:cs="Times New Roman"/>
          <w:sz w:val="24"/>
          <w:szCs w:val="24"/>
        </w:rPr>
        <w:t>Grant f</w:t>
      </w:r>
      <w:r w:rsidR="00934EA4">
        <w:rPr>
          <w:rFonts w:ascii="Times New Roman" w:hAnsi="Times New Roman" w:cs="Times New Roman"/>
          <w:sz w:val="24"/>
          <w:szCs w:val="24"/>
        </w:rPr>
        <w:t>unding of $4.0 million</w:t>
      </w:r>
      <w:r>
        <w:rPr>
          <w:rFonts w:ascii="Times New Roman" w:hAnsi="Times New Roman" w:cs="Times New Roman"/>
          <w:sz w:val="24"/>
          <w:szCs w:val="24"/>
        </w:rPr>
        <w:t xml:space="preserve"> in 2024-25 will be available for t</w:t>
      </w:r>
      <w:r w:rsidR="00F91B31" w:rsidRPr="00F91B31">
        <w:rPr>
          <w:rFonts w:ascii="Times New Roman" w:hAnsi="Times New Roman" w:cs="Times New Roman"/>
          <w:sz w:val="24"/>
          <w:szCs w:val="24"/>
        </w:rPr>
        <w:t xml:space="preserve">he project </w:t>
      </w:r>
      <w:r>
        <w:rPr>
          <w:rFonts w:ascii="Times New Roman" w:hAnsi="Times New Roman" w:cs="Times New Roman"/>
          <w:sz w:val="24"/>
          <w:szCs w:val="24"/>
        </w:rPr>
        <w:t>to</w:t>
      </w:r>
      <w:r w:rsidR="00F91B31" w:rsidRPr="00F91B31">
        <w:rPr>
          <w:rFonts w:ascii="Times New Roman" w:hAnsi="Times New Roman" w:cs="Times New Roman"/>
          <w:sz w:val="24"/>
          <w:szCs w:val="24"/>
        </w:rPr>
        <w:t xml:space="preserve"> deliver two initiatives:</w:t>
      </w:r>
    </w:p>
    <w:p w14:paraId="598308F1" w14:textId="21C4E422" w:rsidR="00F91B31" w:rsidRPr="00F20388" w:rsidRDefault="00885A85" w:rsidP="00F2038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Initiative One: This initiative </w:t>
      </w:r>
      <w:r w:rsidR="00A91DA8" w:rsidRPr="00F20388">
        <w:rPr>
          <w:rFonts w:ascii="Times New Roman" w:hAnsi="Times New Roman" w:cs="Times New Roman"/>
        </w:rPr>
        <w:t>p</w:t>
      </w:r>
      <w:r w:rsidR="00F91B31" w:rsidRPr="00F20388">
        <w:rPr>
          <w:rFonts w:ascii="Times New Roman" w:hAnsi="Times New Roman" w:cs="Times New Roman"/>
        </w:rPr>
        <w:t>rovide</w:t>
      </w:r>
      <w:r>
        <w:rPr>
          <w:rFonts w:ascii="Times New Roman" w:hAnsi="Times New Roman" w:cs="Times New Roman"/>
        </w:rPr>
        <w:t>s</w:t>
      </w:r>
      <w:r w:rsidR="00F91B31" w:rsidRPr="00F20388">
        <w:rPr>
          <w:rFonts w:ascii="Times New Roman" w:hAnsi="Times New Roman" w:cs="Times New Roman"/>
        </w:rPr>
        <w:t xml:space="preserve"> equipment to the Al Rahma Rehabilitation Hospital to deliver critical physical and mental healthcare services, providing improved outcomes for thousands of injured Palestinians</w:t>
      </w:r>
      <w:r w:rsidR="00A91DA8" w:rsidRPr="00F20388">
        <w:rPr>
          <w:rFonts w:ascii="Times New Roman" w:hAnsi="Times New Roman" w:cs="Times New Roman"/>
        </w:rPr>
        <w:t>; and</w:t>
      </w:r>
    </w:p>
    <w:p w14:paraId="12FAE0BE" w14:textId="5A7AD043" w:rsidR="00F91B31" w:rsidRPr="00F20388" w:rsidRDefault="00885A85" w:rsidP="00F2038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Initiative Two: </w:t>
      </w:r>
      <w:r w:rsidR="005335D9">
        <w:rPr>
          <w:rFonts w:ascii="Times New Roman" w:hAnsi="Times New Roman" w:cs="Times New Roman"/>
        </w:rPr>
        <w:t xml:space="preserve">This </w:t>
      </w:r>
      <w:r>
        <w:rPr>
          <w:rFonts w:ascii="Times New Roman" w:hAnsi="Times New Roman" w:cs="Times New Roman"/>
        </w:rPr>
        <w:t>initiative</w:t>
      </w:r>
      <w:r w:rsidR="00F91B31" w:rsidRPr="00F20388">
        <w:rPr>
          <w:rFonts w:ascii="Times New Roman" w:hAnsi="Times New Roman" w:cs="Times New Roman"/>
        </w:rPr>
        <w:t xml:space="preserve"> aims </w:t>
      </w:r>
      <w:r>
        <w:rPr>
          <w:rFonts w:ascii="Times New Roman" w:hAnsi="Times New Roman" w:cs="Times New Roman"/>
        </w:rPr>
        <w:t xml:space="preserve">to provide </w:t>
      </w:r>
      <w:r w:rsidRPr="00F20388">
        <w:rPr>
          <w:rFonts w:ascii="Times New Roman" w:hAnsi="Times New Roman" w:cs="Times New Roman"/>
        </w:rPr>
        <w:t xml:space="preserve">healthcare workers </w:t>
      </w:r>
      <w:r>
        <w:rPr>
          <w:rFonts w:ascii="Times New Roman" w:hAnsi="Times New Roman" w:cs="Times New Roman"/>
        </w:rPr>
        <w:t xml:space="preserve">with </w:t>
      </w:r>
      <w:r w:rsidR="00F91B31" w:rsidRPr="00F20388">
        <w:rPr>
          <w:rFonts w:ascii="Times New Roman" w:hAnsi="Times New Roman" w:cs="Times New Roman"/>
        </w:rPr>
        <w:t xml:space="preserve">professional development </w:t>
      </w:r>
      <w:r>
        <w:rPr>
          <w:rFonts w:ascii="Times New Roman" w:hAnsi="Times New Roman" w:cs="Times New Roman"/>
        </w:rPr>
        <w:t>opportunities</w:t>
      </w:r>
      <w:r w:rsidR="00F91B31" w:rsidRPr="00F20388">
        <w:rPr>
          <w:rFonts w:ascii="Times New Roman" w:hAnsi="Times New Roman" w:cs="Times New Roman"/>
        </w:rPr>
        <w:t xml:space="preserve">, including in strategic planning and healthcare management, culminating in </w:t>
      </w:r>
      <w:r>
        <w:rPr>
          <w:rFonts w:ascii="Times New Roman" w:hAnsi="Times New Roman" w:cs="Times New Roman"/>
        </w:rPr>
        <w:t>improve</w:t>
      </w:r>
      <w:r w:rsidR="00EC33CF">
        <w:rPr>
          <w:rFonts w:ascii="Times New Roman" w:hAnsi="Times New Roman" w:cs="Times New Roman"/>
        </w:rPr>
        <w:t>d</w:t>
      </w:r>
      <w:r>
        <w:rPr>
          <w:rFonts w:ascii="Times New Roman" w:hAnsi="Times New Roman" w:cs="Times New Roman"/>
        </w:rPr>
        <w:t xml:space="preserve"> cooperation between Palestinian and Israeli Health Institutions</w:t>
      </w:r>
      <w:r w:rsidR="00F91B31" w:rsidRPr="00F20388">
        <w:rPr>
          <w:rFonts w:ascii="Times New Roman" w:hAnsi="Times New Roman" w:cs="Times New Roman"/>
        </w:rPr>
        <w:t>.</w:t>
      </w:r>
    </w:p>
    <w:p w14:paraId="3D8C8EAC" w14:textId="77777777" w:rsidR="00F91B31" w:rsidRPr="005425B2" w:rsidRDefault="00F91B31" w:rsidP="002254AF">
      <w:pPr>
        <w:spacing w:after="0" w:line="240" w:lineRule="auto"/>
        <w:rPr>
          <w:rFonts w:ascii="Times New Roman" w:hAnsi="Times New Roman" w:cs="Times New Roman"/>
          <w:sz w:val="24"/>
          <w:szCs w:val="24"/>
        </w:rPr>
      </w:pPr>
    </w:p>
    <w:p w14:paraId="544A386C" w14:textId="77777777" w:rsidR="00471F05" w:rsidRPr="005425B2" w:rsidRDefault="00471F05" w:rsidP="002254AF">
      <w:pPr>
        <w:spacing w:after="0" w:line="240" w:lineRule="auto"/>
        <w:ind w:right="-46"/>
        <w:rPr>
          <w:rFonts w:ascii="Times New Roman" w:hAnsi="Times New Roman" w:cs="Times New Roman"/>
          <w:i/>
          <w:sz w:val="24"/>
          <w:szCs w:val="24"/>
        </w:rPr>
      </w:pPr>
      <w:r w:rsidRPr="005425B2">
        <w:rPr>
          <w:rFonts w:ascii="Times New Roman" w:hAnsi="Times New Roman" w:cs="Times New Roman"/>
          <w:sz w:val="24"/>
          <w:szCs w:val="24"/>
        </w:rPr>
        <w:t xml:space="preserve">Details of the Regulations are set out at </w:t>
      </w:r>
      <w:r w:rsidRPr="005425B2">
        <w:rPr>
          <w:rFonts w:ascii="Times New Roman" w:hAnsi="Times New Roman" w:cs="Times New Roman"/>
          <w:sz w:val="24"/>
          <w:szCs w:val="24"/>
          <w:u w:val="single"/>
        </w:rPr>
        <w:t>Attachment A</w:t>
      </w:r>
      <w:r w:rsidRPr="005425B2">
        <w:rPr>
          <w:rFonts w:ascii="Times New Roman" w:hAnsi="Times New Roman" w:cs="Times New Roman"/>
          <w:sz w:val="24"/>
          <w:szCs w:val="24"/>
        </w:rPr>
        <w:t xml:space="preserve">. A Statement of Compatibility with Human Rights is at </w:t>
      </w:r>
      <w:r w:rsidRPr="005425B2">
        <w:rPr>
          <w:rFonts w:ascii="Times New Roman" w:hAnsi="Times New Roman" w:cs="Times New Roman"/>
          <w:sz w:val="24"/>
          <w:szCs w:val="24"/>
          <w:u w:val="single"/>
        </w:rPr>
        <w:t>Attachment B</w:t>
      </w:r>
      <w:r w:rsidRPr="005425B2">
        <w:rPr>
          <w:rFonts w:ascii="Times New Roman" w:hAnsi="Times New Roman" w:cs="Times New Roman"/>
          <w:sz w:val="24"/>
          <w:szCs w:val="24"/>
        </w:rPr>
        <w:t>.</w:t>
      </w:r>
    </w:p>
    <w:p w14:paraId="3E635C34" w14:textId="77777777" w:rsidR="00471F05" w:rsidRPr="005425B2" w:rsidRDefault="00471F05" w:rsidP="002254AF">
      <w:pPr>
        <w:spacing w:after="0" w:line="240" w:lineRule="auto"/>
        <w:ind w:right="-46"/>
        <w:rPr>
          <w:rFonts w:ascii="Times New Roman" w:hAnsi="Times New Roman" w:cs="Times New Roman"/>
          <w:sz w:val="24"/>
          <w:szCs w:val="24"/>
        </w:rPr>
      </w:pPr>
    </w:p>
    <w:p w14:paraId="04D50FFC" w14:textId="77777777" w:rsidR="00471F05" w:rsidRPr="005425B2" w:rsidRDefault="00471F05" w:rsidP="002254AF">
      <w:pPr>
        <w:spacing w:after="0" w:line="240" w:lineRule="auto"/>
        <w:ind w:right="-46"/>
        <w:rPr>
          <w:rFonts w:ascii="Times New Roman" w:hAnsi="Times New Roman" w:cs="Times New Roman"/>
          <w:sz w:val="24"/>
          <w:szCs w:val="24"/>
        </w:rPr>
      </w:pPr>
      <w:r w:rsidRPr="005425B2">
        <w:rPr>
          <w:rFonts w:ascii="Times New Roman" w:hAnsi="Times New Roman" w:cs="Times New Roman"/>
          <w:sz w:val="24"/>
          <w:szCs w:val="24"/>
        </w:rPr>
        <w:t xml:space="preserve">The Regulations are a legislative instrument for the purposes of the </w:t>
      </w:r>
      <w:r w:rsidRPr="005425B2">
        <w:rPr>
          <w:rFonts w:ascii="Times New Roman" w:hAnsi="Times New Roman" w:cs="Times New Roman"/>
          <w:i/>
          <w:sz w:val="24"/>
          <w:szCs w:val="24"/>
        </w:rPr>
        <w:t>Legislation Act 2003</w:t>
      </w:r>
      <w:r w:rsidRPr="005425B2">
        <w:rPr>
          <w:rFonts w:ascii="Times New Roman" w:hAnsi="Times New Roman" w:cs="Times New Roman"/>
          <w:sz w:val="24"/>
          <w:szCs w:val="24"/>
        </w:rPr>
        <w:t>.</w:t>
      </w:r>
    </w:p>
    <w:p w14:paraId="7CD2E8E5" w14:textId="77777777" w:rsidR="00471F05" w:rsidRPr="005425B2" w:rsidRDefault="00471F05" w:rsidP="002254AF">
      <w:pPr>
        <w:spacing w:after="0" w:line="240" w:lineRule="auto"/>
        <w:ind w:right="-46"/>
        <w:rPr>
          <w:rFonts w:ascii="Times New Roman" w:hAnsi="Times New Roman" w:cs="Times New Roman"/>
          <w:sz w:val="24"/>
          <w:szCs w:val="24"/>
        </w:rPr>
      </w:pPr>
    </w:p>
    <w:p w14:paraId="423D9BCB" w14:textId="77777777" w:rsidR="00471F05" w:rsidRPr="005425B2" w:rsidRDefault="00471F05" w:rsidP="002254AF">
      <w:pPr>
        <w:spacing w:after="0" w:line="240" w:lineRule="auto"/>
        <w:ind w:right="-46"/>
        <w:rPr>
          <w:rFonts w:ascii="Times New Roman" w:hAnsi="Times New Roman" w:cs="Times New Roman"/>
          <w:sz w:val="24"/>
          <w:szCs w:val="24"/>
        </w:rPr>
      </w:pPr>
      <w:r w:rsidRPr="005425B2">
        <w:rPr>
          <w:rFonts w:ascii="Times New Roman" w:hAnsi="Times New Roman" w:cs="Times New Roman"/>
          <w:sz w:val="24"/>
          <w:szCs w:val="24"/>
        </w:rPr>
        <w:t>The Regulations commence on the day after registration on the Federal Register of Legislation.</w:t>
      </w:r>
    </w:p>
    <w:p w14:paraId="508E854D" w14:textId="77777777" w:rsidR="00471F05" w:rsidRPr="005425B2" w:rsidRDefault="00471F05" w:rsidP="002254AF">
      <w:pPr>
        <w:spacing w:after="0" w:line="240" w:lineRule="auto"/>
        <w:ind w:right="-46"/>
        <w:rPr>
          <w:rFonts w:ascii="Times New Roman" w:hAnsi="Times New Roman" w:cs="Times New Roman"/>
          <w:sz w:val="24"/>
          <w:szCs w:val="24"/>
        </w:rPr>
      </w:pPr>
    </w:p>
    <w:p w14:paraId="069CAA8D" w14:textId="77777777" w:rsidR="00471F05" w:rsidRPr="005425B2" w:rsidRDefault="00471F05" w:rsidP="002254AF">
      <w:pPr>
        <w:spacing w:after="0" w:line="240" w:lineRule="auto"/>
        <w:rPr>
          <w:rFonts w:ascii="Times New Roman" w:hAnsi="Times New Roman" w:cs="Times New Roman"/>
          <w:b/>
          <w:bCs/>
          <w:sz w:val="24"/>
          <w:szCs w:val="24"/>
        </w:rPr>
      </w:pPr>
      <w:r w:rsidRPr="005425B2">
        <w:rPr>
          <w:rFonts w:ascii="Times New Roman" w:hAnsi="Times New Roman" w:cs="Times New Roman"/>
          <w:b/>
          <w:bCs/>
          <w:sz w:val="24"/>
          <w:szCs w:val="24"/>
        </w:rPr>
        <w:t>Consultation</w:t>
      </w:r>
    </w:p>
    <w:p w14:paraId="434792F4" w14:textId="77777777" w:rsidR="00471F05" w:rsidRPr="005425B2" w:rsidRDefault="00471F05" w:rsidP="002254AF">
      <w:pPr>
        <w:spacing w:after="0" w:line="240" w:lineRule="auto"/>
        <w:rPr>
          <w:rFonts w:ascii="Times New Roman" w:hAnsi="Times New Roman" w:cs="Times New Roman"/>
          <w:bCs/>
          <w:sz w:val="24"/>
          <w:szCs w:val="24"/>
        </w:rPr>
      </w:pPr>
    </w:p>
    <w:p w14:paraId="2BDD692B" w14:textId="77777777" w:rsidR="00471F05" w:rsidRPr="005425B2" w:rsidRDefault="00471F05" w:rsidP="002254AF">
      <w:pPr>
        <w:spacing w:after="0" w:line="240" w:lineRule="auto"/>
        <w:rPr>
          <w:rFonts w:ascii="Times New Roman" w:hAnsi="Times New Roman" w:cs="Times New Roman"/>
          <w:sz w:val="24"/>
          <w:szCs w:val="24"/>
        </w:rPr>
      </w:pPr>
      <w:r w:rsidRPr="005425B2">
        <w:rPr>
          <w:rFonts w:ascii="Times New Roman" w:hAnsi="Times New Roman" w:cs="Times New Roman"/>
          <w:sz w:val="24"/>
          <w:szCs w:val="24"/>
        </w:rPr>
        <w:t xml:space="preserve">In accordance with section 17 of the </w:t>
      </w:r>
      <w:r w:rsidRPr="005425B2">
        <w:rPr>
          <w:rFonts w:ascii="Times New Roman" w:hAnsi="Times New Roman" w:cs="Times New Roman"/>
          <w:i/>
          <w:iCs/>
          <w:sz w:val="24"/>
          <w:szCs w:val="24"/>
        </w:rPr>
        <w:t>Legislation Act 2003</w:t>
      </w:r>
      <w:r w:rsidRPr="005425B2">
        <w:rPr>
          <w:rFonts w:ascii="Times New Roman" w:hAnsi="Times New Roman" w:cs="Times New Roman"/>
          <w:sz w:val="24"/>
          <w:szCs w:val="24"/>
        </w:rPr>
        <w:t>, consultation has taken place with the Department of Home Affairs.</w:t>
      </w:r>
    </w:p>
    <w:p w14:paraId="681857E2" w14:textId="77777777" w:rsidR="00471F05" w:rsidRPr="005425B2" w:rsidRDefault="00471F05" w:rsidP="002254AF">
      <w:pPr>
        <w:spacing w:after="0" w:line="240" w:lineRule="auto"/>
        <w:rPr>
          <w:rFonts w:ascii="Times New Roman" w:hAnsi="Times New Roman" w:cs="Times New Roman"/>
          <w:sz w:val="24"/>
          <w:szCs w:val="24"/>
        </w:rPr>
      </w:pPr>
    </w:p>
    <w:p w14:paraId="08F05AF6" w14:textId="77777777" w:rsidR="00471F05" w:rsidRPr="005425B2" w:rsidRDefault="00471F05" w:rsidP="002254AF">
      <w:pPr>
        <w:spacing w:after="0" w:line="240" w:lineRule="auto"/>
        <w:rPr>
          <w:rFonts w:ascii="Times New Roman" w:hAnsi="Times New Roman" w:cs="Times New Roman"/>
          <w:iCs/>
          <w:sz w:val="24"/>
          <w:szCs w:val="24"/>
        </w:rPr>
        <w:sectPr w:rsidR="00471F05" w:rsidRPr="005425B2" w:rsidSect="00F42340">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r w:rsidRPr="005425B2">
        <w:rPr>
          <w:rFonts w:ascii="Times New Roman" w:hAnsi="Times New Roman" w:cs="Times New Roman"/>
          <w:iCs/>
          <w:sz w:val="24"/>
          <w:szCs w:val="24"/>
        </w:rPr>
        <w:t>A regulatory impact analysis is not required as the Regulations only apply to non</w:t>
      </w:r>
      <w:r w:rsidRPr="005425B2">
        <w:rPr>
          <w:rFonts w:ascii="Times New Roman" w:hAnsi="Times New Roman" w:cs="Times New Roman"/>
          <w:iCs/>
          <w:sz w:val="24"/>
          <w:szCs w:val="24"/>
        </w:rPr>
        <w:noBreakHyphen/>
        <w:t>corporate Commonwealth entities and do not adversely affect the private sector.</w:t>
      </w:r>
    </w:p>
    <w:p w14:paraId="07DE4B63" w14:textId="77777777" w:rsidR="00471F05" w:rsidRPr="005425B2" w:rsidRDefault="00471F05" w:rsidP="002254AF">
      <w:pPr>
        <w:spacing w:after="0" w:line="240" w:lineRule="auto"/>
        <w:contextualSpacing/>
        <w:jc w:val="right"/>
        <w:rPr>
          <w:rFonts w:ascii="Times New Roman" w:hAnsi="Times New Roman" w:cs="Times New Roman"/>
          <w:b/>
          <w:bCs/>
          <w:color w:val="000000" w:themeColor="text1"/>
          <w:sz w:val="24"/>
          <w:szCs w:val="24"/>
          <w:u w:val="single"/>
        </w:rPr>
      </w:pPr>
      <w:r w:rsidRPr="005425B2">
        <w:rPr>
          <w:rFonts w:ascii="Times New Roman" w:hAnsi="Times New Roman" w:cs="Times New Roman"/>
          <w:b/>
          <w:bCs/>
          <w:color w:val="000000" w:themeColor="text1"/>
          <w:sz w:val="24"/>
          <w:szCs w:val="24"/>
          <w:u w:val="single"/>
        </w:rPr>
        <w:lastRenderedPageBreak/>
        <w:t>Attachment A</w:t>
      </w:r>
    </w:p>
    <w:p w14:paraId="75FEDB65" w14:textId="77777777" w:rsidR="00471F05" w:rsidRPr="009D6DF0" w:rsidRDefault="00471F05" w:rsidP="002254AF">
      <w:pPr>
        <w:spacing w:after="0" w:line="240" w:lineRule="auto"/>
        <w:contextualSpacing/>
        <w:jc w:val="right"/>
        <w:rPr>
          <w:rFonts w:ascii="Times New Roman" w:hAnsi="Times New Roman" w:cs="Times New Roman"/>
          <w:color w:val="000000" w:themeColor="text1"/>
          <w:sz w:val="24"/>
          <w:szCs w:val="24"/>
        </w:rPr>
      </w:pPr>
    </w:p>
    <w:p w14:paraId="4D33A801" w14:textId="77777777" w:rsidR="00471F05" w:rsidRPr="005425B2" w:rsidRDefault="00471F05" w:rsidP="002254AF">
      <w:pPr>
        <w:spacing w:after="0" w:line="240" w:lineRule="auto"/>
        <w:contextualSpacing/>
        <w:rPr>
          <w:rFonts w:ascii="Times New Roman" w:hAnsi="Times New Roman" w:cs="Times New Roman"/>
          <w:b/>
          <w:bCs/>
          <w:i/>
          <w:color w:val="000000" w:themeColor="text1"/>
          <w:sz w:val="24"/>
          <w:szCs w:val="24"/>
          <w:u w:val="single"/>
        </w:rPr>
      </w:pPr>
      <w:r w:rsidRPr="005425B2">
        <w:rPr>
          <w:rFonts w:ascii="Times New Roman" w:hAnsi="Times New Roman" w:cs="Times New Roman"/>
          <w:b/>
          <w:bCs/>
          <w:color w:val="000000" w:themeColor="text1"/>
          <w:sz w:val="24"/>
          <w:szCs w:val="24"/>
          <w:u w:val="single"/>
        </w:rPr>
        <w:t xml:space="preserve">Details of the </w:t>
      </w:r>
      <w:r w:rsidRPr="005425B2">
        <w:rPr>
          <w:rFonts w:ascii="Times New Roman" w:hAnsi="Times New Roman" w:cs="Times New Roman"/>
          <w:b/>
          <w:bCs/>
          <w:i/>
          <w:color w:val="000000" w:themeColor="text1"/>
          <w:sz w:val="24"/>
          <w:szCs w:val="24"/>
          <w:u w:val="single"/>
        </w:rPr>
        <w:t xml:space="preserve">Financial Framework (Supplementary Powers) Amendment </w:t>
      </w:r>
    </w:p>
    <w:p w14:paraId="51C10102" w14:textId="77777777" w:rsidR="00471F05" w:rsidRPr="005425B2" w:rsidRDefault="00471F05" w:rsidP="002254AF">
      <w:pPr>
        <w:spacing w:after="0" w:line="240" w:lineRule="auto"/>
        <w:contextualSpacing/>
        <w:rPr>
          <w:rFonts w:ascii="Times New Roman" w:hAnsi="Times New Roman" w:cs="Times New Roman"/>
          <w:b/>
          <w:bCs/>
          <w:i/>
          <w:color w:val="000000" w:themeColor="text1"/>
          <w:sz w:val="24"/>
          <w:szCs w:val="24"/>
          <w:u w:val="single"/>
        </w:rPr>
      </w:pPr>
      <w:r w:rsidRPr="005425B2">
        <w:rPr>
          <w:rFonts w:ascii="Times New Roman" w:hAnsi="Times New Roman" w:cs="Times New Roman"/>
          <w:b/>
          <w:bCs/>
          <w:i/>
          <w:color w:val="000000" w:themeColor="text1"/>
          <w:sz w:val="24"/>
          <w:szCs w:val="24"/>
          <w:u w:val="single"/>
        </w:rPr>
        <w:t>(Home Affairs Measures No. 2</w:t>
      </w:r>
      <w:r w:rsidRPr="005425B2">
        <w:rPr>
          <w:rFonts w:ascii="Times New Roman" w:hAnsi="Times New Roman" w:cs="Times New Roman"/>
          <w:b/>
          <w:i/>
          <w:sz w:val="24"/>
          <w:szCs w:val="24"/>
          <w:u w:val="single"/>
        </w:rPr>
        <w:t>)</w:t>
      </w:r>
      <w:r w:rsidRPr="005425B2">
        <w:rPr>
          <w:rFonts w:ascii="Times New Roman" w:hAnsi="Times New Roman" w:cs="Times New Roman"/>
          <w:b/>
          <w:bCs/>
          <w:i/>
          <w:color w:val="000000" w:themeColor="text1"/>
          <w:sz w:val="24"/>
          <w:szCs w:val="24"/>
          <w:u w:val="single"/>
        </w:rPr>
        <w:t xml:space="preserve"> Regulations 2025</w:t>
      </w:r>
    </w:p>
    <w:p w14:paraId="745090FA" w14:textId="77777777" w:rsidR="00471F05" w:rsidRPr="005425B2" w:rsidRDefault="00471F05" w:rsidP="002254AF">
      <w:pPr>
        <w:spacing w:after="0" w:line="240" w:lineRule="auto"/>
        <w:contextualSpacing/>
        <w:rPr>
          <w:rFonts w:ascii="Times New Roman" w:hAnsi="Times New Roman" w:cs="Times New Roman"/>
          <w:iCs/>
          <w:color w:val="000000" w:themeColor="text1"/>
          <w:sz w:val="24"/>
          <w:szCs w:val="24"/>
        </w:rPr>
      </w:pPr>
    </w:p>
    <w:p w14:paraId="51D6AC33" w14:textId="77777777" w:rsidR="00471F05" w:rsidRPr="005425B2" w:rsidRDefault="00471F05" w:rsidP="002254AF">
      <w:pPr>
        <w:spacing w:after="0" w:line="240" w:lineRule="auto"/>
        <w:contextualSpacing/>
        <w:rPr>
          <w:rFonts w:ascii="Times New Roman" w:hAnsi="Times New Roman" w:cs="Times New Roman"/>
          <w:b/>
          <w:color w:val="000000" w:themeColor="text1"/>
          <w:sz w:val="24"/>
          <w:szCs w:val="24"/>
        </w:rPr>
      </w:pPr>
      <w:r w:rsidRPr="005425B2">
        <w:rPr>
          <w:rFonts w:ascii="Times New Roman" w:hAnsi="Times New Roman" w:cs="Times New Roman"/>
          <w:b/>
          <w:color w:val="000000" w:themeColor="text1"/>
          <w:sz w:val="24"/>
          <w:szCs w:val="24"/>
        </w:rPr>
        <w:t>Section 1 – Name</w:t>
      </w:r>
    </w:p>
    <w:p w14:paraId="3398F13A" w14:textId="77777777" w:rsidR="00471F05" w:rsidRPr="005425B2" w:rsidRDefault="00471F05" w:rsidP="002254AF">
      <w:pPr>
        <w:spacing w:after="0" w:line="240" w:lineRule="auto"/>
        <w:contextualSpacing/>
        <w:rPr>
          <w:rFonts w:ascii="Times New Roman" w:hAnsi="Times New Roman" w:cs="Times New Roman"/>
          <w:bCs/>
          <w:color w:val="000000" w:themeColor="text1"/>
          <w:sz w:val="24"/>
          <w:szCs w:val="24"/>
        </w:rPr>
      </w:pPr>
    </w:p>
    <w:p w14:paraId="20B321FA" w14:textId="77777777" w:rsidR="00C57DB0" w:rsidRDefault="00471F05" w:rsidP="002254AF">
      <w:pPr>
        <w:spacing w:after="0" w:line="240" w:lineRule="auto"/>
        <w:rPr>
          <w:rFonts w:ascii="Times New Roman" w:hAnsi="Times New Roman" w:cs="Times New Roman"/>
          <w:sz w:val="24"/>
          <w:szCs w:val="24"/>
        </w:rPr>
      </w:pPr>
      <w:r w:rsidRPr="005425B2">
        <w:rPr>
          <w:rFonts w:ascii="Times New Roman" w:hAnsi="Times New Roman" w:cs="Times New Roman"/>
          <w:color w:val="000000" w:themeColor="text1"/>
          <w:sz w:val="24"/>
          <w:szCs w:val="24"/>
        </w:rPr>
        <w:t xml:space="preserve">This section provides that the title of the Regulations </w:t>
      </w:r>
      <w:r w:rsidRPr="005425B2">
        <w:rPr>
          <w:rFonts w:ascii="Times New Roman" w:hAnsi="Times New Roman" w:cs="Times New Roman"/>
          <w:sz w:val="24"/>
          <w:szCs w:val="24"/>
        </w:rPr>
        <w:t>is</w:t>
      </w:r>
      <w:r w:rsidR="00FC371A">
        <w:rPr>
          <w:rFonts w:ascii="Times New Roman" w:hAnsi="Times New Roman" w:cs="Times New Roman"/>
          <w:sz w:val="24"/>
          <w:szCs w:val="24"/>
        </w:rPr>
        <w:t xml:space="preserve"> the</w:t>
      </w:r>
      <w:r w:rsidR="00FC371A" w:rsidRPr="00FC371A">
        <w:t xml:space="preserve"> </w:t>
      </w:r>
      <w:r w:rsidR="00FC371A" w:rsidRPr="00C57DB0">
        <w:rPr>
          <w:rFonts w:ascii="Times New Roman" w:hAnsi="Times New Roman" w:cs="Times New Roman"/>
          <w:i/>
          <w:iCs/>
          <w:sz w:val="24"/>
          <w:szCs w:val="24"/>
        </w:rPr>
        <w:t>Financial Framework (Supplementary Powers) Amendment (Home Affairs Measures No. 2) Regulations 2025</w:t>
      </w:r>
      <w:r w:rsidR="00C57DB0">
        <w:rPr>
          <w:rFonts w:ascii="Times New Roman" w:hAnsi="Times New Roman" w:cs="Times New Roman"/>
          <w:sz w:val="24"/>
          <w:szCs w:val="24"/>
        </w:rPr>
        <w:t>.</w:t>
      </w:r>
    </w:p>
    <w:p w14:paraId="7E7A7EA3" w14:textId="77777777" w:rsidR="00C57DB0" w:rsidRDefault="00C57DB0" w:rsidP="002254AF">
      <w:pPr>
        <w:spacing w:after="0" w:line="240" w:lineRule="auto"/>
        <w:rPr>
          <w:rFonts w:ascii="Times New Roman" w:hAnsi="Times New Roman" w:cs="Times New Roman"/>
          <w:sz w:val="24"/>
          <w:szCs w:val="24"/>
        </w:rPr>
      </w:pPr>
    </w:p>
    <w:p w14:paraId="0CDF56B4" w14:textId="6CDEF6BE" w:rsidR="00471F05" w:rsidRPr="005425B2" w:rsidRDefault="002D14E7" w:rsidP="002254A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Section 2 – C</w:t>
      </w:r>
      <w:r w:rsidR="00471F05" w:rsidRPr="005425B2">
        <w:rPr>
          <w:rFonts w:ascii="Times New Roman" w:hAnsi="Times New Roman" w:cs="Times New Roman"/>
          <w:b/>
          <w:color w:val="000000" w:themeColor="text1"/>
          <w:sz w:val="24"/>
          <w:szCs w:val="24"/>
        </w:rPr>
        <w:t>ommencement</w:t>
      </w:r>
    </w:p>
    <w:p w14:paraId="6F0DE46C"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p>
    <w:p w14:paraId="0300E372"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r w:rsidRPr="005425B2">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54224895" w14:textId="77777777" w:rsidR="00471F05" w:rsidRPr="005425B2" w:rsidRDefault="00471F05" w:rsidP="002254AF">
      <w:pPr>
        <w:spacing w:after="0" w:line="240" w:lineRule="auto"/>
        <w:contextualSpacing/>
        <w:rPr>
          <w:rFonts w:ascii="Times New Roman" w:hAnsi="Times New Roman" w:cs="Times New Roman"/>
          <w:iCs/>
          <w:color w:val="000000" w:themeColor="text1"/>
          <w:sz w:val="24"/>
          <w:szCs w:val="24"/>
        </w:rPr>
      </w:pPr>
    </w:p>
    <w:p w14:paraId="42475080" w14:textId="77777777" w:rsidR="00471F05" w:rsidRPr="005425B2" w:rsidRDefault="00471F05" w:rsidP="002254AF">
      <w:pPr>
        <w:spacing w:after="0" w:line="240" w:lineRule="auto"/>
        <w:contextualSpacing/>
        <w:rPr>
          <w:rFonts w:ascii="Times New Roman" w:hAnsi="Times New Roman" w:cs="Times New Roman"/>
          <w:b/>
          <w:iCs/>
          <w:color w:val="000000" w:themeColor="text1"/>
          <w:sz w:val="24"/>
          <w:szCs w:val="24"/>
        </w:rPr>
      </w:pPr>
      <w:r w:rsidRPr="005425B2">
        <w:rPr>
          <w:rFonts w:ascii="Times New Roman" w:hAnsi="Times New Roman" w:cs="Times New Roman"/>
          <w:b/>
          <w:color w:val="000000" w:themeColor="text1"/>
          <w:sz w:val="24"/>
          <w:szCs w:val="24"/>
        </w:rPr>
        <w:t>Section 3 – Authority</w:t>
      </w:r>
    </w:p>
    <w:p w14:paraId="44E81D36"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p>
    <w:p w14:paraId="17B56AE0"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r w:rsidRPr="005425B2">
        <w:rPr>
          <w:rFonts w:ascii="Times New Roman" w:hAnsi="Times New Roman" w:cs="Times New Roman"/>
          <w:color w:val="000000" w:themeColor="text1"/>
          <w:sz w:val="24"/>
          <w:szCs w:val="24"/>
        </w:rPr>
        <w:t xml:space="preserve">This section provides that the Regulations are made under the </w:t>
      </w:r>
      <w:r w:rsidRPr="005425B2">
        <w:rPr>
          <w:rFonts w:ascii="Times New Roman" w:hAnsi="Times New Roman" w:cs="Times New Roman"/>
          <w:i/>
          <w:color w:val="000000" w:themeColor="text1"/>
          <w:sz w:val="24"/>
          <w:szCs w:val="24"/>
        </w:rPr>
        <w:t xml:space="preserve">Financial </w:t>
      </w:r>
      <w:r w:rsidRPr="005425B2">
        <w:rPr>
          <w:rFonts w:ascii="Times New Roman" w:hAnsi="Times New Roman" w:cs="Times New Roman"/>
          <w:bCs/>
          <w:i/>
          <w:sz w:val="24"/>
          <w:szCs w:val="24"/>
        </w:rPr>
        <w:t xml:space="preserve">Framework (Supplementary Powers) </w:t>
      </w:r>
      <w:r w:rsidRPr="005425B2">
        <w:rPr>
          <w:rFonts w:ascii="Times New Roman" w:hAnsi="Times New Roman" w:cs="Times New Roman"/>
          <w:i/>
          <w:color w:val="000000" w:themeColor="text1"/>
          <w:sz w:val="24"/>
          <w:szCs w:val="24"/>
        </w:rPr>
        <w:t>Act 1997</w:t>
      </w:r>
      <w:r w:rsidRPr="005425B2">
        <w:rPr>
          <w:rFonts w:ascii="Times New Roman" w:hAnsi="Times New Roman" w:cs="Times New Roman"/>
          <w:color w:val="000000" w:themeColor="text1"/>
          <w:sz w:val="24"/>
          <w:szCs w:val="24"/>
        </w:rPr>
        <w:t>.</w:t>
      </w:r>
    </w:p>
    <w:p w14:paraId="25D1C714" w14:textId="77777777" w:rsidR="00471F05" w:rsidRPr="005425B2" w:rsidRDefault="00471F05" w:rsidP="002254AF">
      <w:pPr>
        <w:spacing w:after="0" w:line="240" w:lineRule="auto"/>
        <w:contextualSpacing/>
        <w:rPr>
          <w:rFonts w:ascii="Times New Roman" w:hAnsi="Times New Roman" w:cs="Times New Roman"/>
          <w:iCs/>
          <w:color w:val="000000" w:themeColor="text1"/>
          <w:sz w:val="24"/>
          <w:szCs w:val="24"/>
        </w:rPr>
      </w:pPr>
    </w:p>
    <w:p w14:paraId="7BCF0A7A" w14:textId="77777777" w:rsidR="00471F05" w:rsidRPr="005425B2" w:rsidRDefault="00471F05" w:rsidP="002254AF">
      <w:pPr>
        <w:spacing w:after="0" w:line="240" w:lineRule="auto"/>
        <w:contextualSpacing/>
        <w:rPr>
          <w:rFonts w:ascii="Times New Roman" w:hAnsi="Times New Roman" w:cs="Times New Roman"/>
          <w:b/>
          <w:i/>
          <w:color w:val="000000" w:themeColor="text1"/>
          <w:sz w:val="24"/>
          <w:szCs w:val="24"/>
        </w:rPr>
      </w:pPr>
      <w:r w:rsidRPr="005425B2">
        <w:rPr>
          <w:rFonts w:ascii="Times New Roman" w:hAnsi="Times New Roman" w:cs="Times New Roman"/>
          <w:b/>
          <w:color w:val="000000" w:themeColor="text1"/>
          <w:sz w:val="24"/>
          <w:szCs w:val="24"/>
        </w:rPr>
        <w:t>Section 4 – Schedules</w:t>
      </w:r>
    </w:p>
    <w:p w14:paraId="50D1DDB6"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p>
    <w:p w14:paraId="1E335E78"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r w:rsidRPr="005425B2">
        <w:rPr>
          <w:rFonts w:ascii="Times New Roman" w:hAnsi="Times New Roman" w:cs="Times New Roman"/>
          <w:color w:val="000000" w:themeColor="text1"/>
          <w:sz w:val="24"/>
          <w:szCs w:val="24"/>
        </w:rPr>
        <w:t xml:space="preserve">This section provides that the </w:t>
      </w:r>
      <w:r w:rsidRPr="005425B2">
        <w:rPr>
          <w:rFonts w:ascii="Times New Roman" w:hAnsi="Times New Roman" w:cs="Times New Roman"/>
          <w:i/>
          <w:color w:val="000000" w:themeColor="text1"/>
          <w:sz w:val="24"/>
          <w:szCs w:val="24"/>
        </w:rPr>
        <w:t xml:space="preserve">Financial </w:t>
      </w:r>
      <w:r w:rsidRPr="005425B2">
        <w:rPr>
          <w:rFonts w:ascii="Times New Roman" w:hAnsi="Times New Roman" w:cs="Times New Roman"/>
          <w:bCs/>
          <w:i/>
          <w:sz w:val="24"/>
          <w:szCs w:val="24"/>
        </w:rPr>
        <w:t xml:space="preserve">Framework (Supplementary Powers) </w:t>
      </w:r>
      <w:r w:rsidRPr="005425B2">
        <w:rPr>
          <w:rFonts w:ascii="Times New Roman" w:hAnsi="Times New Roman" w:cs="Times New Roman"/>
          <w:i/>
          <w:color w:val="000000" w:themeColor="text1"/>
          <w:sz w:val="24"/>
          <w:szCs w:val="24"/>
        </w:rPr>
        <w:t>Regulations 1997</w:t>
      </w:r>
      <w:r w:rsidRPr="005425B2">
        <w:rPr>
          <w:rFonts w:ascii="Times New Roman" w:hAnsi="Times New Roman" w:cs="Times New Roman"/>
          <w:color w:val="000000" w:themeColor="text1"/>
          <w:sz w:val="24"/>
          <w:szCs w:val="24"/>
        </w:rPr>
        <w:t xml:space="preserve"> (the Principal Regulations) are amended as set out in the Schedule to the Regulations.</w:t>
      </w:r>
    </w:p>
    <w:p w14:paraId="33BBE2C8" w14:textId="77777777" w:rsidR="00471F05" w:rsidRPr="005425B2" w:rsidRDefault="00471F05" w:rsidP="002254AF">
      <w:pPr>
        <w:spacing w:after="0" w:line="240" w:lineRule="auto"/>
        <w:contextualSpacing/>
        <w:rPr>
          <w:rFonts w:ascii="Times New Roman" w:hAnsi="Times New Roman" w:cs="Times New Roman"/>
          <w:color w:val="000000" w:themeColor="text1"/>
          <w:sz w:val="24"/>
          <w:szCs w:val="24"/>
        </w:rPr>
      </w:pPr>
    </w:p>
    <w:p w14:paraId="49F7ED8B" w14:textId="77777777" w:rsidR="00EA4217" w:rsidRPr="005425B2" w:rsidRDefault="00EA4217" w:rsidP="002254AF">
      <w:pPr>
        <w:spacing w:after="0" w:line="240" w:lineRule="auto"/>
        <w:contextualSpacing/>
        <w:rPr>
          <w:rFonts w:ascii="Times New Roman" w:hAnsi="Times New Roman" w:cs="Times New Roman"/>
          <w:b/>
          <w:color w:val="000000" w:themeColor="text1"/>
          <w:sz w:val="24"/>
          <w:szCs w:val="24"/>
        </w:rPr>
      </w:pPr>
      <w:r w:rsidRPr="005425B2">
        <w:rPr>
          <w:rFonts w:ascii="Times New Roman" w:hAnsi="Times New Roman" w:cs="Times New Roman"/>
          <w:b/>
          <w:color w:val="000000" w:themeColor="text1"/>
          <w:sz w:val="24"/>
          <w:szCs w:val="24"/>
        </w:rPr>
        <w:t>Schedule 1 – Amendments</w:t>
      </w:r>
    </w:p>
    <w:p w14:paraId="4760D3FF" w14:textId="77777777" w:rsidR="00EA4217" w:rsidRPr="005425B2" w:rsidRDefault="00EA4217" w:rsidP="002254AF">
      <w:pPr>
        <w:spacing w:after="0" w:line="240" w:lineRule="auto"/>
        <w:contextualSpacing/>
        <w:rPr>
          <w:rFonts w:ascii="Times New Roman" w:hAnsi="Times New Roman" w:cs="Times New Roman"/>
          <w:bCs/>
          <w:color w:val="000000" w:themeColor="text1"/>
          <w:sz w:val="24"/>
          <w:szCs w:val="24"/>
        </w:rPr>
      </w:pPr>
    </w:p>
    <w:p w14:paraId="68B1CA0E" w14:textId="77777777" w:rsidR="00EA4217" w:rsidRPr="005425B2" w:rsidRDefault="00EA4217" w:rsidP="002254AF">
      <w:pPr>
        <w:spacing w:after="0" w:line="240" w:lineRule="auto"/>
        <w:rPr>
          <w:rFonts w:ascii="Times New Roman" w:hAnsi="Times New Roman" w:cs="Times New Roman"/>
          <w:bCs/>
          <w:iCs/>
          <w:color w:val="000000" w:themeColor="text1"/>
          <w:sz w:val="24"/>
          <w:szCs w:val="24"/>
        </w:rPr>
      </w:pPr>
      <w:r w:rsidRPr="005425B2">
        <w:rPr>
          <w:rFonts w:ascii="Times New Roman" w:hAnsi="Times New Roman" w:cs="Times New Roman"/>
          <w:b/>
          <w:i/>
          <w:color w:val="000000" w:themeColor="text1"/>
          <w:sz w:val="24"/>
          <w:szCs w:val="24"/>
        </w:rPr>
        <w:t>Financial Framework (Supplementary Powers) Regulations 1997</w:t>
      </w:r>
    </w:p>
    <w:p w14:paraId="07A174EC" w14:textId="77777777" w:rsidR="00EA4217" w:rsidRPr="005425B2" w:rsidRDefault="00EA4217" w:rsidP="002254AF">
      <w:pPr>
        <w:spacing w:after="0" w:line="240" w:lineRule="auto"/>
        <w:rPr>
          <w:rFonts w:ascii="Times New Roman" w:hAnsi="Times New Roman" w:cs="Times New Roman"/>
          <w:bCs/>
          <w:iCs/>
          <w:color w:val="000000" w:themeColor="text1"/>
          <w:sz w:val="24"/>
          <w:szCs w:val="24"/>
        </w:rPr>
      </w:pPr>
    </w:p>
    <w:p w14:paraId="580F428C" w14:textId="77777777" w:rsidR="00EA4217" w:rsidRPr="005425B2" w:rsidRDefault="00EA4217" w:rsidP="002254AF">
      <w:pPr>
        <w:spacing w:after="0" w:line="240" w:lineRule="auto"/>
        <w:rPr>
          <w:rFonts w:ascii="Times New Roman" w:hAnsi="Times New Roman" w:cs="Times New Roman"/>
          <w:sz w:val="24"/>
          <w:szCs w:val="24"/>
        </w:rPr>
      </w:pPr>
      <w:r w:rsidRPr="005425B2">
        <w:rPr>
          <w:rFonts w:ascii="Times New Roman" w:hAnsi="Times New Roman" w:cs="Times New Roman"/>
          <w:bCs/>
          <w:iCs/>
          <w:color w:val="000000" w:themeColor="text1"/>
          <w:sz w:val="24"/>
          <w:szCs w:val="24"/>
        </w:rPr>
        <w:t xml:space="preserve">The item in Schedule 1 amends Schedule 1AB to the Principal Regulations to provide legislative authority for government spending on an activity </w:t>
      </w:r>
      <w:r w:rsidR="00F04298">
        <w:rPr>
          <w:rFonts w:ascii="Times New Roman" w:hAnsi="Times New Roman" w:cs="Times New Roman"/>
          <w:bCs/>
          <w:iCs/>
          <w:color w:val="000000" w:themeColor="text1"/>
          <w:sz w:val="24"/>
          <w:szCs w:val="24"/>
        </w:rPr>
        <w:t xml:space="preserve">to be </w:t>
      </w:r>
      <w:r w:rsidRPr="005425B2">
        <w:rPr>
          <w:rFonts w:ascii="Times New Roman" w:hAnsi="Times New Roman" w:cs="Times New Roman"/>
          <w:bCs/>
          <w:iCs/>
          <w:color w:val="000000" w:themeColor="text1"/>
          <w:sz w:val="24"/>
          <w:szCs w:val="24"/>
        </w:rPr>
        <w:t>administered by the</w:t>
      </w:r>
      <w:r w:rsidRPr="005425B2">
        <w:rPr>
          <w:rFonts w:ascii="Times New Roman" w:hAnsi="Times New Roman" w:cs="Times New Roman"/>
          <w:color w:val="000000" w:themeColor="text1"/>
          <w:sz w:val="24"/>
          <w:szCs w:val="24"/>
        </w:rPr>
        <w:t xml:space="preserve"> Department of </w:t>
      </w:r>
      <w:r w:rsidRPr="005425B2">
        <w:rPr>
          <w:rFonts w:ascii="Times New Roman" w:hAnsi="Times New Roman" w:cs="Times New Roman"/>
          <w:sz w:val="24"/>
          <w:szCs w:val="24"/>
        </w:rPr>
        <w:t xml:space="preserve">Home Affairs </w:t>
      </w:r>
      <w:r w:rsidRPr="005425B2">
        <w:rPr>
          <w:rFonts w:ascii="Times New Roman" w:hAnsi="Times New Roman" w:cs="Times New Roman"/>
          <w:color w:val="000000" w:themeColor="text1"/>
          <w:sz w:val="24"/>
          <w:szCs w:val="24"/>
        </w:rPr>
        <w:t>(the department).</w:t>
      </w:r>
    </w:p>
    <w:p w14:paraId="5C78D345" w14:textId="77777777" w:rsidR="00EA4217" w:rsidRPr="005425B2" w:rsidRDefault="00EA4217" w:rsidP="002254AF">
      <w:pPr>
        <w:spacing w:after="0" w:line="240" w:lineRule="auto"/>
        <w:contextualSpacing/>
        <w:rPr>
          <w:rFonts w:ascii="Times New Roman" w:hAnsi="Times New Roman" w:cs="Times New Roman"/>
          <w:color w:val="000000" w:themeColor="text1"/>
          <w:sz w:val="24"/>
          <w:szCs w:val="24"/>
        </w:rPr>
      </w:pPr>
    </w:p>
    <w:p w14:paraId="224DD2D0" w14:textId="77777777" w:rsidR="00064BA0" w:rsidRPr="005425B2" w:rsidRDefault="00064BA0" w:rsidP="002254AF">
      <w:pPr>
        <w:spacing w:after="0" w:line="240" w:lineRule="auto"/>
        <w:contextualSpacing/>
        <w:rPr>
          <w:rFonts w:ascii="Times New Roman" w:hAnsi="Times New Roman" w:cs="Times New Roman"/>
          <w:b/>
          <w:bCs/>
          <w:iCs/>
          <w:color w:val="000000" w:themeColor="text1"/>
          <w:sz w:val="24"/>
          <w:szCs w:val="24"/>
        </w:rPr>
      </w:pPr>
      <w:r w:rsidRPr="005425B2">
        <w:rPr>
          <w:rFonts w:ascii="Times New Roman" w:hAnsi="Times New Roman" w:cs="Times New Roman"/>
          <w:b/>
          <w:bCs/>
          <w:iCs/>
          <w:color w:val="000000" w:themeColor="text1"/>
          <w:sz w:val="24"/>
          <w:szCs w:val="24"/>
        </w:rPr>
        <w:t xml:space="preserve">Item 1 – In the appropriate position in Part </w:t>
      </w:r>
      <w:r w:rsidR="0023359D">
        <w:rPr>
          <w:rFonts w:ascii="Times New Roman" w:hAnsi="Times New Roman" w:cs="Times New Roman"/>
          <w:b/>
          <w:bCs/>
          <w:iCs/>
          <w:color w:val="000000" w:themeColor="text1"/>
          <w:sz w:val="24"/>
          <w:szCs w:val="24"/>
        </w:rPr>
        <w:t>3</w:t>
      </w:r>
      <w:r w:rsidRPr="005425B2">
        <w:rPr>
          <w:rFonts w:ascii="Times New Roman" w:hAnsi="Times New Roman" w:cs="Times New Roman"/>
          <w:b/>
          <w:bCs/>
          <w:iCs/>
          <w:color w:val="000000" w:themeColor="text1"/>
          <w:sz w:val="24"/>
          <w:szCs w:val="24"/>
        </w:rPr>
        <w:t xml:space="preserve"> of Schedule 1AB (table)</w:t>
      </w:r>
    </w:p>
    <w:p w14:paraId="1E9D39C0" w14:textId="77777777" w:rsidR="00064BA0" w:rsidRPr="009D6DF0" w:rsidRDefault="00064BA0" w:rsidP="002254AF">
      <w:pPr>
        <w:spacing w:after="0" w:line="240" w:lineRule="auto"/>
        <w:contextualSpacing/>
        <w:rPr>
          <w:rFonts w:ascii="Times New Roman" w:hAnsi="Times New Roman" w:cs="Times New Roman"/>
          <w:iCs/>
          <w:color w:val="000000" w:themeColor="text1"/>
          <w:sz w:val="24"/>
          <w:szCs w:val="24"/>
        </w:rPr>
      </w:pPr>
    </w:p>
    <w:p w14:paraId="10BD3978" w14:textId="77777777" w:rsidR="001F4BB1" w:rsidRPr="005425B2" w:rsidRDefault="001F4BB1" w:rsidP="002254AF">
      <w:pPr>
        <w:spacing w:after="0" w:line="240" w:lineRule="auto"/>
        <w:rPr>
          <w:rFonts w:ascii="Times New Roman" w:hAnsi="Times New Roman" w:cs="Times New Roman"/>
          <w:color w:val="000000" w:themeColor="text1"/>
          <w:sz w:val="24"/>
          <w:szCs w:val="24"/>
        </w:rPr>
      </w:pPr>
      <w:r w:rsidRPr="005425B2">
        <w:rPr>
          <w:rFonts w:ascii="Times New Roman" w:hAnsi="Times New Roman" w:cs="Times New Roman"/>
          <w:iCs/>
          <w:color w:val="000000" w:themeColor="text1"/>
          <w:sz w:val="24"/>
          <w:szCs w:val="24"/>
        </w:rPr>
        <w:t xml:space="preserve">This item adds one new table item to Part </w:t>
      </w:r>
      <w:r w:rsidR="0023359D">
        <w:rPr>
          <w:rFonts w:ascii="Times New Roman" w:hAnsi="Times New Roman" w:cs="Times New Roman"/>
          <w:iCs/>
          <w:color w:val="000000" w:themeColor="text1"/>
          <w:sz w:val="24"/>
          <w:szCs w:val="24"/>
        </w:rPr>
        <w:t>3</w:t>
      </w:r>
      <w:r w:rsidRPr="005425B2">
        <w:rPr>
          <w:rFonts w:ascii="Times New Roman" w:hAnsi="Times New Roman" w:cs="Times New Roman"/>
          <w:iCs/>
          <w:color w:val="000000" w:themeColor="text1"/>
          <w:sz w:val="24"/>
          <w:szCs w:val="24"/>
        </w:rPr>
        <w:t xml:space="preserve"> of Schedule 1AB</w:t>
      </w:r>
      <w:r w:rsidRPr="005425B2">
        <w:rPr>
          <w:rFonts w:ascii="Times New Roman" w:hAnsi="Times New Roman" w:cs="Times New Roman"/>
          <w:color w:val="000000" w:themeColor="text1"/>
          <w:sz w:val="24"/>
          <w:szCs w:val="24"/>
        </w:rPr>
        <w:t>.</w:t>
      </w:r>
    </w:p>
    <w:p w14:paraId="46526558" w14:textId="77777777" w:rsidR="00064BA0" w:rsidRPr="005425B2" w:rsidRDefault="00064BA0" w:rsidP="002254AF">
      <w:pPr>
        <w:spacing w:after="0" w:line="240" w:lineRule="auto"/>
        <w:contextualSpacing/>
        <w:rPr>
          <w:rFonts w:ascii="Times New Roman" w:hAnsi="Times New Roman" w:cs="Times New Roman"/>
          <w:iCs/>
          <w:color w:val="000000" w:themeColor="text1"/>
          <w:sz w:val="24"/>
          <w:szCs w:val="24"/>
        </w:rPr>
      </w:pPr>
    </w:p>
    <w:p w14:paraId="6206B603" w14:textId="54369593" w:rsidR="009172A0" w:rsidRDefault="009172A0" w:rsidP="002254AF">
      <w:pPr>
        <w:spacing w:after="0" w:line="240" w:lineRule="auto"/>
        <w:rPr>
          <w:rFonts w:ascii="Times New Roman" w:hAnsi="Times New Roman" w:cs="Times New Roman"/>
          <w:i/>
          <w:iCs/>
          <w:color w:val="000000" w:themeColor="text1"/>
          <w:sz w:val="24"/>
          <w:szCs w:val="24"/>
          <w:u w:val="single"/>
        </w:rPr>
      </w:pPr>
      <w:r w:rsidRPr="005425B2">
        <w:rPr>
          <w:rFonts w:ascii="Times New Roman" w:hAnsi="Times New Roman" w:cs="Times New Roman"/>
          <w:i/>
          <w:iCs/>
          <w:color w:val="000000" w:themeColor="text1"/>
          <w:sz w:val="24"/>
          <w:szCs w:val="24"/>
          <w:u w:val="single"/>
        </w:rPr>
        <w:t xml:space="preserve">Table item </w:t>
      </w:r>
      <w:r w:rsidR="00310EA0">
        <w:rPr>
          <w:rFonts w:ascii="Times New Roman" w:hAnsi="Times New Roman" w:cs="Times New Roman"/>
          <w:i/>
          <w:iCs/>
          <w:color w:val="000000" w:themeColor="text1"/>
          <w:sz w:val="24"/>
          <w:szCs w:val="24"/>
          <w:u w:val="single"/>
        </w:rPr>
        <w:t>87</w:t>
      </w:r>
      <w:r w:rsidR="00310EA0" w:rsidRPr="005425B2">
        <w:rPr>
          <w:rFonts w:ascii="Times New Roman" w:hAnsi="Times New Roman" w:cs="Times New Roman"/>
          <w:i/>
          <w:iCs/>
          <w:color w:val="000000" w:themeColor="text1"/>
          <w:sz w:val="24"/>
          <w:szCs w:val="24"/>
          <w:u w:val="single"/>
        </w:rPr>
        <w:t xml:space="preserve"> </w:t>
      </w:r>
      <w:r w:rsidRPr="005425B2">
        <w:rPr>
          <w:rFonts w:ascii="Times New Roman" w:hAnsi="Times New Roman" w:cs="Times New Roman"/>
          <w:i/>
          <w:iCs/>
          <w:color w:val="000000" w:themeColor="text1"/>
          <w:sz w:val="24"/>
          <w:szCs w:val="24"/>
          <w:u w:val="single"/>
        </w:rPr>
        <w:t xml:space="preserve">– </w:t>
      </w:r>
      <w:r w:rsidR="00C07C42" w:rsidRPr="004E75FC">
        <w:rPr>
          <w:rFonts w:ascii="Times New Roman" w:hAnsi="Times New Roman" w:cs="Times New Roman"/>
          <w:i/>
          <w:iCs/>
          <w:color w:val="000000" w:themeColor="text1"/>
          <w:sz w:val="24"/>
          <w:szCs w:val="24"/>
          <w:u w:val="single"/>
        </w:rPr>
        <w:t>Grant to The</w:t>
      </w:r>
      <w:r w:rsidRPr="004E75FC">
        <w:rPr>
          <w:rFonts w:ascii="Times New Roman" w:hAnsi="Times New Roman" w:cs="Times New Roman"/>
          <w:i/>
          <w:iCs/>
          <w:color w:val="000000" w:themeColor="text1"/>
          <w:sz w:val="24"/>
          <w:szCs w:val="24"/>
          <w:u w:val="single"/>
        </w:rPr>
        <w:t xml:space="preserve"> Project </w:t>
      </w:r>
      <w:r w:rsidR="004D3A89" w:rsidRPr="004E75FC">
        <w:rPr>
          <w:rFonts w:ascii="Times New Roman" w:hAnsi="Times New Roman" w:cs="Times New Roman"/>
          <w:i/>
          <w:iCs/>
          <w:color w:val="000000" w:themeColor="text1"/>
          <w:sz w:val="24"/>
          <w:szCs w:val="24"/>
          <w:u w:val="single"/>
        </w:rPr>
        <w:t xml:space="preserve">Rozana </w:t>
      </w:r>
      <w:r w:rsidRPr="004E75FC">
        <w:rPr>
          <w:rFonts w:ascii="Times New Roman" w:hAnsi="Times New Roman" w:cs="Times New Roman"/>
          <w:i/>
          <w:iCs/>
          <w:color w:val="000000" w:themeColor="text1"/>
          <w:sz w:val="24"/>
          <w:szCs w:val="24"/>
          <w:u w:val="single"/>
        </w:rPr>
        <w:t>Foundation</w:t>
      </w:r>
      <w:r w:rsidR="00C07C42" w:rsidRPr="004E75FC">
        <w:rPr>
          <w:rFonts w:ascii="Times New Roman" w:hAnsi="Times New Roman" w:cs="Times New Roman"/>
          <w:i/>
          <w:iCs/>
          <w:color w:val="000000" w:themeColor="text1"/>
          <w:sz w:val="24"/>
          <w:szCs w:val="24"/>
          <w:u w:val="single"/>
        </w:rPr>
        <w:t xml:space="preserve"> Ltd</w:t>
      </w:r>
    </w:p>
    <w:p w14:paraId="36817126" w14:textId="77777777" w:rsidR="00CA2357" w:rsidRPr="009D6DF0" w:rsidRDefault="00CA2357" w:rsidP="002254AF">
      <w:pPr>
        <w:spacing w:after="0" w:line="240" w:lineRule="auto"/>
        <w:rPr>
          <w:rFonts w:ascii="Times New Roman" w:hAnsi="Times New Roman" w:cs="Times New Roman"/>
          <w:color w:val="000000" w:themeColor="text1"/>
          <w:sz w:val="24"/>
          <w:szCs w:val="24"/>
        </w:rPr>
      </w:pPr>
    </w:p>
    <w:p w14:paraId="5E264314" w14:textId="015684DD" w:rsidR="002C6868" w:rsidRPr="005425B2" w:rsidRDefault="001463F0" w:rsidP="000D239C">
      <w:pPr>
        <w:spacing w:after="0" w:line="240" w:lineRule="auto"/>
        <w:contextualSpacing/>
        <w:rPr>
          <w:rFonts w:ascii="Times New Roman" w:eastAsia="Times New Roman" w:hAnsi="Times New Roman" w:cs="Times New Roman"/>
          <w:color w:val="000000"/>
          <w:sz w:val="24"/>
          <w:szCs w:val="24"/>
          <w:lang w:eastAsia="en-AU"/>
        </w:rPr>
      </w:pPr>
      <w:r w:rsidRPr="005425B2">
        <w:rPr>
          <w:rFonts w:ascii="Times New Roman" w:hAnsi="Times New Roman" w:cs="Times New Roman"/>
          <w:iCs/>
          <w:color w:val="000000" w:themeColor="text1"/>
          <w:sz w:val="24"/>
          <w:szCs w:val="24"/>
        </w:rPr>
        <w:t xml:space="preserve">New </w:t>
      </w:r>
      <w:r w:rsidRPr="005425B2">
        <w:rPr>
          <w:rFonts w:ascii="Times New Roman" w:hAnsi="Times New Roman" w:cs="Times New Roman"/>
          <w:b/>
          <w:bCs/>
          <w:iCs/>
          <w:color w:val="000000" w:themeColor="text1"/>
          <w:sz w:val="24"/>
          <w:szCs w:val="24"/>
        </w:rPr>
        <w:t xml:space="preserve">table item </w:t>
      </w:r>
      <w:r w:rsidR="00310EA0">
        <w:rPr>
          <w:rFonts w:ascii="Times New Roman" w:hAnsi="Times New Roman" w:cs="Times New Roman"/>
          <w:b/>
          <w:bCs/>
          <w:iCs/>
          <w:color w:val="000000" w:themeColor="text1"/>
          <w:sz w:val="24"/>
          <w:szCs w:val="24"/>
        </w:rPr>
        <w:t>87</w:t>
      </w:r>
      <w:r w:rsidR="00310EA0" w:rsidRPr="005425B2">
        <w:rPr>
          <w:rFonts w:ascii="Times New Roman" w:hAnsi="Times New Roman" w:cs="Times New Roman"/>
          <w:iCs/>
          <w:color w:val="000000" w:themeColor="text1"/>
          <w:sz w:val="24"/>
          <w:szCs w:val="24"/>
        </w:rPr>
        <w:t xml:space="preserve"> </w:t>
      </w:r>
      <w:r w:rsidRPr="005425B2">
        <w:rPr>
          <w:rFonts w:ascii="Times New Roman" w:hAnsi="Times New Roman" w:cs="Times New Roman"/>
          <w:iCs/>
          <w:color w:val="000000" w:themeColor="text1"/>
          <w:sz w:val="24"/>
          <w:szCs w:val="24"/>
        </w:rPr>
        <w:t xml:space="preserve">establishes legislative authority for </w:t>
      </w:r>
      <w:r w:rsidR="0023359D">
        <w:rPr>
          <w:rFonts w:ascii="Times New Roman" w:hAnsi="Times New Roman" w:cs="Times New Roman"/>
          <w:iCs/>
          <w:color w:val="000000" w:themeColor="text1"/>
          <w:sz w:val="24"/>
          <w:szCs w:val="24"/>
        </w:rPr>
        <w:t>the G</w:t>
      </w:r>
      <w:r w:rsidRPr="005425B2">
        <w:rPr>
          <w:rFonts w:ascii="Times New Roman" w:hAnsi="Times New Roman" w:cs="Times New Roman"/>
          <w:iCs/>
          <w:color w:val="000000" w:themeColor="text1"/>
          <w:sz w:val="24"/>
          <w:szCs w:val="24"/>
        </w:rPr>
        <w:t xml:space="preserve">overnment </w:t>
      </w:r>
      <w:r w:rsidR="0023359D">
        <w:rPr>
          <w:rFonts w:ascii="Times New Roman" w:eastAsia="Times New Roman" w:hAnsi="Times New Roman" w:cs="Times New Roman"/>
          <w:color w:val="000000"/>
          <w:sz w:val="24"/>
          <w:szCs w:val="24"/>
          <w:lang w:eastAsia="en-AU"/>
        </w:rPr>
        <w:t xml:space="preserve">to provide a grant to The Project Rozana Foundation Ltd </w:t>
      </w:r>
      <w:r w:rsidR="001B1132">
        <w:rPr>
          <w:rFonts w:ascii="Times New Roman" w:eastAsia="Times New Roman" w:hAnsi="Times New Roman" w:cs="Times New Roman"/>
          <w:color w:val="000000"/>
          <w:sz w:val="24"/>
          <w:szCs w:val="24"/>
          <w:lang w:eastAsia="en-AU"/>
        </w:rPr>
        <w:t xml:space="preserve">(Rozana) </w:t>
      </w:r>
      <w:r w:rsidR="00A576BB">
        <w:rPr>
          <w:rFonts w:ascii="Times New Roman" w:eastAsia="Times New Roman" w:hAnsi="Times New Roman" w:cs="Times New Roman"/>
          <w:color w:val="000000"/>
          <w:sz w:val="24"/>
          <w:szCs w:val="24"/>
          <w:lang w:eastAsia="en-AU"/>
        </w:rPr>
        <w:t>to</w:t>
      </w:r>
      <w:r w:rsidR="0023359D">
        <w:rPr>
          <w:rFonts w:ascii="Times New Roman" w:eastAsia="Times New Roman" w:hAnsi="Times New Roman" w:cs="Times New Roman"/>
          <w:color w:val="000000"/>
          <w:sz w:val="24"/>
          <w:szCs w:val="24"/>
          <w:lang w:eastAsia="en-AU"/>
        </w:rPr>
        <w:t xml:space="preserve"> deliver </w:t>
      </w:r>
      <w:r w:rsidR="00310EA0">
        <w:rPr>
          <w:rFonts w:ascii="Times New Roman" w:eastAsia="Times New Roman" w:hAnsi="Times New Roman" w:cs="Times New Roman"/>
          <w:color w:val="000000"/>
          <w:sz w:val="24"/>
          <w:szCs w:val="24"/>
          <w:lang w:eastAsia="en-AU"/>
        </w:rPr>
        <w:t>T</w:t>
      </w:r>
      <w:r w:rsidR="0023359D" w:rsidRPr="005425B2">
        <w:rPr>
          <w:rFonts w:ascii="Times New Roman" w:eastAsia="Times New Roman" w:hAnsi="Times New Roman" w:cs="Times New Roman"/>
          <w:color w:val="000000"/>
          <w:sz w:val="24"/>
          <w:szCs w:val="24"/>
          <w:lang w:eastAsia="en-AU"/>
        </w:rPr>
        <w:t>he Day After</w:t>
      </w:r>
      <w:r w:rsidR="0023359D">
        <w:rPr>
          <w:rFonts w:ascii="Times New Roman" w:eastAsia="Times New Roman" w:hAnsi="Times New Roman" w:cs="Times New Roman"/>
          <w:color w:val="000000"/>
          <w:sz w:val="24"/>
          <w:szCs w:val="24"/>
          <w:lang w:eastAsia="en-AU"/>
        </w:rPr>
        <w:t xml:space="preserve"> Project</w:t>
      </w:r>
      <w:r w:rsidR="00B87D78">
        <w:rPr>
          <w:rFonts w:ascii="Times New Roman" w:eastAsia="Times New Roman" w:hAnsi="Times New Roman" w:cs="Times New Roman"/>
          <w:color w:val="000000"/>
          <w:sz w:val="24"/>
          <w:szCs w:val="24"/>
          <w:lang w:eastAsia="en-AU"/>
        </w:rPr>
        <w:t xml:space="preserve"> (the project)</w:t>
      </w:r>
      <w:r w:rsidR="0008456C">
        <w:rPr>
          <w:rFonts w:ascii="Times New Roman" w:eastAsia="Times New Roman" w:hAnsi="Times New Roman" w:cs="Times New Roman"/>
          <w:color w:val="000000"/>
          <w:sz w:val="24"/>
          <w:szCs w:val="24"/>
          <w:lang w:eastAsia="en-AU"/>
        </w:rPr>
        <w:t xml:space="preserve">. </w:t>
      </w:r>
      <w:r w:rsidR="00B87D78">
        <w:rPr>
          <w:rFonts w:ascii="Times New Roman" w:eastAsia="Calibri" w:hAnsi="Times New Roman" w:cs="Times New Roman"/>
          <w:sz w:val="24"/>
          <w:szCs w:val="24"/>
        </w:rPr>
        <w:t xml:space="preserve">Through the project, the Australian Government </w:t>
      </w:r>
      <w:r w:rsidR="00D02EF1">
        <w:rPr>
          <w:rFonts w:ascii="Times New Roman" w:eastAsia="Calibri" w:hAnsi="Times New Roman" w:cs="Times New Roman"/>
          <w:sz w:val="24"/>
          <w:szCs w:val="24"/>
        </w:rPr>
        <w:t>will be supporting both</w:t>
      </w:r>
      <w:r w:rsidR="00B87D78">
        <w:rPr>
          <w:rFonts w:ascii="Times New Roman" w:eastAsia="Calibri" w:hAnsi="Times New Roman" w:cs="Times New Roman"/>
          <w:sz w:val="24"/>
          <w:szCs w:val="24"/>
        </w:rPr>
        <w:t xml:space="preserve"> immediate humanitarian relief and sustainable development by sponsoring health care initiatives, resulting in improved health care outcomes for the Middle East and foster social cohesion in Australia.</w:t>
      </w:r>
    </w:p>
    <w:p w14:paraId="7CE830A0" w14:textId="77777777" w:rsidR="0008456C" w:rsidRDefault="0008456C" w:rsidP="000D239C">
      <w:pPr>
        <w:spacing w:after="0" w:line="240" w:lineRule="auto"/>
        <w:rPr>
          <w:rFonts w:ascii="Times New Roman" w:hAnsi="Times New Roman" w:cs="Times New Roman"/>
          <w:sz w:val="24"/>
          <w:szCs w:val="24"/>
        </w:rPr>
      </w:pPr>
    </w:p>
    <w:p w14:paraId="729E6C93" w14:textId="2D7BDE56" w:rsidR="0008456C" w:rsidRDefault="00874B07" w:rsidP="0008456C">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AU"/>
        </w:rPr>
        <w:br w:type="column"/>
      </w:r>
      <w:r w:rsidR="0008456C">
        <w:rPr>
          <w:rFonts w:ascii="Times New Roman" w:eastAsia="Times New Roman" w:hAnsi="Times New Roman" w:cs="Times New Roman"/>
          <w:color w:val="000000"/>
          <w:sz w:val="24"/>
          <w:szCs w:val="24"/>
          <w:lang w:eastAsia="en-AU"/>
        </w:rPr>
        <w:lastRenderedPageBreak/>
        <w:t>The project will</w:t>
      </w:r>
      <w:r w:rsidR="0008456C">
        <w:rPr>
          <w:rFonts w:ascii="Times New Roman" w:eastAsia="Calibri" w:hAnsi="Times New Roman" w:cs="Times New Roman"/>
          <w:sz w:val="24"/>
          <w:szCs w:val="24"/>
        </w:rPr>
        <w:t xml:space="preserve"> deliver two initiatives:</w:t>
      </w:r>
    </w:p>
    <w:p w14:paraId="42B82662" w14:textId="3006B444" w:rsidR="0008456C" w:rsidRPr="00F20388" w:rsidRDefault="00D24F8B" w:rsidP="00F20388">
      <w:pPr>
        <w:pStyle w:val="ListParagraph"/>
        <w:numPr>
          <w:ilvl w:val="0"/>
          <w:numId w:val="15"/>
        </w:numPr>
        <w:spacing w:after="0" w:line="240" w:lineRule="auto"/>
        <w:rPr>
          <w:rFonts w:ascii="Times New Roman" w:hAnsi="Times New Roman" w:cs="Times New Roman"/>
        </w:rPr>
      </w:pPr>
      <w:r w:rsidRPr="001E1DFF">
        <w:rPr>
          <w:rFonts w:ascii="Times New Roman" w:hAnsi="Times New Roman" w:cs="Times New Roman"/>
        </w:rPr>
        <w:t>Initiative One</w:t>
      </w:r>
      <w:r w:rsidR="001E1DFF" w:rsidRPr="00F20388">
        <w:rPr>
          <w:rFonts w:ascii="Times New Roman" w:hAnsi="Times New Roman" w:cs="Times New Roman"/>
        </w:rPr>
        <w:t xml:space="preserve"> – p</w:t>
      </w:r>
      <w:r w:rsidR="0008456C" w:rsidRPr="00F20388">
        <w:rPr>
          <w:rFonts w:ascii="Times New Roman" w:hAnsi="Times New Roman" w:cs="Times New Roman"/>
        </w:rPr>
        <w:t xml:space="preserve">rovide </w:t>
      </w:r>
      <w:r w:rsidR="00D14393" w:rsidRPr="00F20388">
        <w:rPr>
          <w:rFonts w:ascii="Times New Roman" w:hAnsi="Times New Roman" w:cs="Times New Roman"/>
        </w:rPr>
        <w:t xml:space="preserve">essential </w:t>
      </w:r>
      <w:r w:rsidR="0008456C" w:rsidRPr="00F20388">
        <w:rPr>
          <w:rFonts w:ascii="Times New Roman" w:hAnsi="Times New Roman" w:cs="Times New Roman"/>
        </w:rPr>
        <w:t xml:space="preserve">equipment to the </w:t>
      </w:r>
      <w:r w:rsidR="00655C99" w:rsidRPr="00F20388">
        <w:rPr>
          <w:rFonts w:ascii="Times New Roman" w:hAnsi="Times New Roman" w:cs="Times New Roman"/>
        </w:rPr>
        <w:t xml:space="preserve">near completed </w:t>
      </w:r>
      <w:r w:rsidR="0008456C" w:rsidRPr="00F20388">
        <w:rPr>
          <w:rFonts w:ascii="Times New Roman" w:hAnsi="Times New Roman" w:cs="Times New Roman"/>
        </w:rPr>
        <w:t xml:space="preserve">Al Rahma Rehabilitation Hospital to </w:t>
      </w:r>
      <w:r w:rsidR="007301F0" w:rsidRPr="00F20388">
        <w:rPr>
          <w:rFonts w:ascii="Times New Roman" w:hAnsi="Times New Roman" w:cs="Times New Roman"/>
        </w:rPr>
        <w:t xml:space="preserve">enable </w:t>
      </w:r>
      <w:r w:rsidR="00E7524D" w:rsidRPr="00F20388">
        <w:rPr>
          <w:rFonts w:ascii="Times New Roman" w:hAnsi="Times New Roman" w:cs="Times New Roman"/>
        </w:rPr>
        <w:t xml:space="preserve">it to serve as a hub for holistic </w:t>
      </w:r>
      <w:r w:rsidR="001275B7" w:rsidRPr="00F20388">
        <w:rPr>
          <w:rFonts w:ascii="Times New Roman" w:hAnsi="Times New Roman" w:cs="Times New Roman"/>
        </w:rPr>
        <w:t>rehabilitation</w:t>
      </w:r>
      <w:r w:rsidR="00E7524D" w:rsidRPr="00F20388">
        <w:rPr>
          <w:rFonts w:ascii="Times New Roman" w:hAnsi="Times New Roman" w:cs="Times New Roman"/>
        </w:rPr>
        <w:t xml:space="preserve"> services </w:t>
      </w:r>
      <w:r w:rsidR="00270612" w:rsidRPr="00F20388">
        <w:rPr>
          <w:rFonts w:ascii="Times New Roman" w:hAnsi="Times New Roman" w:cs="Times New Roman"/>
        </w:rPr>
        <w:t xml:space="preserve">and </w:t>
      </w:r>
      <w:r w:rsidR="0008456C" w:rsidRPr="00F20388">
        <w:rPr>
          <w:rFonts w:ascii="Times New Roman" w:hAnsi="Times New Roman" w:cs="Times New Roman"/>
        </w:rPr>
        <w:t xml:space="preserve">deliver critical physical and mental healthcare services; and </w:t>
      </w:r>
    </w:p>
    <w:p w14:paraId="5C649BF3" w14:textId="0C3E6F85" w:rsidR="00885A85" w:rsidRPr="00B07172" w:rsidRDefault="00D24F8B" w:rsidP="00076833">
      <w:pPr>
        <w:pStyle w:val="ListParagraph"/>
        <w:numPr>
          <w:ilvl w:val="0"/>
          <w:numId w:val="14"/>
        </w:numPr>
        <w:spacing w:after="0" w:line="240" w:lineRule="auto"/>
        <w:rPr>
          <w:rFonts w:ascii="Times New Roman" w:hAnsi="Times New Roman" w:cs="Times New Roman"/>
        </w:rPr>
      </w:pPr>
      <w:r w:rsidRPr="001E1DFF">
        <w:rPr>
          <w:rFonts w:ascii="Times New Roman" w:hAnsi="Times New Roman" w:cs="Times New Roman"/>
        </w:rPr>
        <w:t>Initiative Two</w:t>
      </w:r>
      <w:r w:rsidR="001E1DFF" w:rsidRPr="00F20388">
        <w:rPr>
          <w:rFonts w:ascii="Times New Roman" w:hAnsi="Times New Roman" w:cs="Times New Roman"/>
        </w:rPr>
        <w:t xml:space="preserve"> – </w:t>
      </w:r>
      <w:r w:rsidR="00885A85" w:rsidRPr="00B07172">
        <w:rPr>
          <w:rFonts w:ascii="Times New Roman" w:hAnsi="Times New Roman" w:cs="Times New Roman"/>
        </w:rPr>
        <w:t>provide healthcare workers with professional development opportunities, including in strategic planning and healthcare management, culminating in improve</w:t>
      </w:r>
      <w:r w:rsidR="00EC33CF" w:rsidRPr="00B07172">
        <w:rPr>
          <w:rFonts w:ascii="Times New Roman" w:hAnsi="Times New Roman" w:cs="Times New Roman"/>
        </w:rPr>
        <w:t>d</w:t>
      </w:r>
      <w:r w:rsidR="00885A85" w:rsidRPr="00B07172">
        <w:rPr>
          <w:rFonts w:ascii="Times New Roman" w:hAnsi="Times New Roman" w:cs="Times New Roman"/>
        </w:rPr>
        <w:t xml:space="preserve"> cooperation between Palestinian and Israeli Health Institutions.</w:t>
      </w:r>
    </w:p>
    <w:p w14:paraId="3ACD9F16" w14:textId="77777777" w:rsidR="0008456C" w:rsidRPr="009D6DF0" w:rsidRDefault="0008456C" w:rsidP="009D6DF0">
      <w:pPr>
        <w:spacing w:after="0" w:line="240" w:lineRule="auto"/>
        <w:ind w:right="-46"/>
        <w:rPr>
          <w:rFonts w:ascii="Times New Roman" w:eastAsia="Calibri" w:hAnsi="Times New Roman" w:cs="Times New Roman"/>
          <w:sz w:val="24"/>
          <w:szCs w:val="24"/>
        </w:rPr>
      </w:pPr>
    </w:p>
    <w:p w14:paraId="7D5CE070" w14:textId="77777777" w:rsidR="001E1DFF" w:rsidRPr="00F20388" w:rsidRDefault="003338A3" w:rsidP="000D239C">
      <w:pPr>
        <w:spacing w:after="0" w:line="240" w:lineRule="auto"/>
        <w:rPr>
          <w:rFonts w:ascii="Times New Roman" w:hAnsi="Times New Roman" w:cs="Times New Roman"/>
          <w:i/>
          <w:iCs/>
          <w:sz w:val="24"/>
          <w:szCs w:val="24"/>
        </w:rPr>
      </w:pPr>
      <w:r w:rsidRPr="00F20388">
        <w:rPr>
          <w:rFonts w:ascii="Times New Roman" w:hAnsi="Times New Roman" w:cs="Times New Roman"/>
          <w:i/>
          <w:iCs/>
          <w:sz w:val="24"/>
          <w:szCs w:val="24"/>
        </w:rPr>
        <w:t>I</w:t>
      </w:r>
      <w:r w:rsidR="002C6868" w:rsidRPr="00F20388">
        <w:rPr>
          <w:rFonts w:ascii="Times New Roman" w:hAnsi="Times New Roman" w:cs="Times New Roman"/>
          <w:i/>
          <w:iCs/>
          <w:sz w:val="24"/>
          <w:szCs w:val="24"/>
        </w:rPr>
        <w:t xml:space="preserve">nitiative </w:t>
      </w:r>
      <w:r w:rsidR="001E1DFF" w:rsidRPr="00F20388">
        <w:rPr>
          <w:rFonts w:ascii="Times New Roman" w:hAnsi="Times New Roman" w:cs="Times New Roman"/>
          <w:i/>
          <w:iCs/>
          <w:sz w:val="24"/>
          <w:szCs w:val="24"/>
        </w:rPr>
        <w:t>O</w:t>
      </w:r>
      <w:r w:rsidR="002C6868" w:rsidRPr="00F20388">
        <w:rPr>
          <w:rFonts w:ascii="Times New Roman" w:hAnsi="Times New Roman" w:cs="Times New Roman"/>
          <w:i/>
          <w:iCs/>
          <w:sz w:val="24"/>
          <w:szCs w:val="24"/>
        </w:rPr>
        <w:t>ne</w:t>
      </w:r>
    </w:p>
    <w:p w14:paraId="6F1B1388" w14:textId="77777777" w:rsidR="001E1DFF" w:rsidRDefault="001E1DFF" w:rsidP="000D239C">
      <w:pPr>
        <w:spacing w:after="0" w:line="240" w:lineRule="auto"/>
        <w:rPr>
          <w:rFonts w:ascii="Times New Roman" w:hAnsi="Times New Roman" w:cs="Times New Roman"/>
          <w:sz w:val="24"/>
          <w:szCs w:val="24"/>
        </w:rPr>
      </w:pPr>
    </w:p>
    <w:p w14:paraId="7CC94981" w14:textId="1802A2EB" w:rsidR="00D504AA" w:rsidRDefault="001E1DFF" w:rsidP="000D239C">
      <w:pPr>
        <w:spacing w:after="0" w:line="240" w:lineRule="auto"/>
        <w:rPr>
          <w:rFonts w:ascii="Times New Roman" w:hAnsi="Times New Roman" w:cs="Times New Roman"/>
          <w:sz w:val="24"/>
          <w:szCs w:val="24"/>
        </w:rPr>
      </w:pPr>
      <w:r>
        <w:rPr>
          <w:rFonts w:ascii="Times New Roman" w:hAnsi="Times New Roman" w:cs="Times New Roman"/>
          <w:sz w:val="24"/>
          <w:szCs w:val="24"/>
        </w:rPr>
        <w:t>This initiative</w:t>
      </w:r>
      <w:r w:rsidR="002C6868" w:rsidRPr="005425B2">
        <w:rPr>
          <w:rFonts w:ascii="Times New Roman" w:hAnsi="Times New Roman" w:cs="Times New Roman"/>
          <w:sz w:val="24"/>
          <w:szCs w:val="24"/>
        </w:rPr>
        <w:t xml:space="preserve"> </w:t>
      </w:r>
      <w:r w:rsidR="00E755CB">
        <w:rPr>
          <w:rFonts w:ascii="Times New Roman" w:hAnsi="Times New Roman" w:cs="Times New Roman"/>
          <w:sz w:val="24"/>
          <w:szCs w:val="24"/>
        </w:rPr>
        <w:t>consists of</w:t>
      </w:r>
      <w:r w:rsidR="002C6868" w:rsidRPr="005425B2">
        <w:rPr>
          <w:rFonts w:ascii="Times New Roman" w:hAnsi="Times New Roman" w:cs="Times New Roman"/>
          <w:sz w:val="24"/>
          <w:szCs w:val="24"/>
        </w:rPr>
        <w:t xml:space="preserve"> providing equipment to the Al Rahma Rehabilitation Hospital to deliver critical physical and mental healthcare services, providing improved outcomes for thousands of injured Palestinians.</w:t>
      </w:r>
      <w:r w:rsidR="00FD559A">
        <w:rPr>
          <w:rFonts w:ascii="Times New Roman" w:hAnsi="Times New Roman" w:cs="Times New Roman"/>
          <w:sz w:val="24"/>
          <w:szCs w:val="24"/>
        </w:rPr>
        <w:t xml:space="preserve"> </w:t>
      </w:r>
      <w:r w:rsidR="005D6D05" w:rsidRPr="005425B2">
        <w:rPr>
          <w:rFonts w:ascii="Times New Roman" w:hAnsi="Times New Roman" w:cs="Times New Roman"/>
          <w:sz w:val="24"/>
          <w:szCs w:val="24"/>
        </w:rPr>
        <w:t>Currently</w:t>
      </w:r>
      <w:r w:rsidR="0002106C">
        <w:rPr>
          <w:rFonts w:ascii="Times New Roman" w:hAnsi="Times New Roman" w:cs="Times New Roman"/>
          <w:sz w:val="24"/>
          <w:szCs w:val="24"/>
        </w:rPr>
        <w:t>,</w:t>
      </w:r>
      <w:r w:rsidR="005D6D05" w:rsidRPr="005425B2">
        <w:rPr>
          <w:rFonts w:ascii="Times New Roman" w:hAnsi="Times New Roman" w:cs="Times New Roman"/>
          <w:sz w:val="24"/>
          <w:szCs w:val="24"/>
        </w:rPr>
        <w:t xml:space="preserve"> rehabilitation services in the Palestinian </w:t>
      </w:r>
      <w:r w:rsidR="00D36376" w:rsidRPr="005425B2">
        <w:rPr>
          <w:rFonts w:ascii="Times New Roman" w:hAnsi="Times New Roman" w:cs="Times New Roman"/>
          <w:sz w:val="24"/>
          <w:szCs w:val="24"/>
        </w:rPr>
        <w:t>territories are few and unevenly distributed</w:t>
      </w:r>
      <w:r w:rsidR="004623BC">
        <w:rPr>
          <w:rFonts w:ascii="Times New Roman" w:hAnsi="Times New Roman" w:cs="Times New Roman"/>
          <w:sz w:val="24"/>
          <w:szCs w:val="24"/>
        </w:rPr>
        <w:t>.</w:t>
      </w:r>
      <w:r w:rsidR="008F4ECE" w:rsidRPr="005425B2">
        <w:rPr>
          <w:rFonts w:ascii="Times New Roman" w:hAnsi="Times New Roman" w:cs="Times New Roman"/>
          <w:sz w:val="24"/>
          <w:szCs w:val="24"/>
        </w:rPr>
        <w:t xml:space="preserve"> </w:t>
      </w:r>
      <w:r w:rsidR="00DC18FC">
        <w:rPr>
          <w:rFonts w:ascii="Times New Roman" w:hAnsi="Times New Roman" w:cs="Times New Roman"/>
          <w:sz w:val="24"/>
          <w:szCs w:val="24"/>
        </w:rPr>
        <w:t>T</w:t>
      </w:r>
      <w:r w:rsidR="008F4ECE" w:rsidRPr="005425B2">
        <w:rPr>
          <w:rFonts w:ascii="Times New Roman" w:hAnsi="Times New Roman" w:cs="Times New Roman"/>
          <w:sz w:val="24"/>
          <w:szCs w:val="24"/>
        </w:rPr>
        <w:t xml:space="preserve">he construction of the first dedicated rehabilitation </w:t>
      </w:r>
      <w:r w:rsidR="008F4ECE" w:rsidRPr="00EF4FA9">
        <w:rPr>
          <w:rFonts w:ascii="Times New Roman" w:hAnsi="Times New Roman" w:cs="Times New Roman"/>
          <w:sz w:val="24"/>
          <w:szCs w:val="24"/>
        </w:rPr>
        <w:t xml:space="preserve">hospital in Hebron, </w:t>
      </w:r>
      <w:r w:rsidR="00D06D97">
        <w:rPr>
          <w:rFonts w:ascii="Times New Roman" w:hAnsi="Times New Roman" w:cs="Times New Roman"/>
          <w:sz w:val="24"/>
          <w:szCs w:val="24"/>
        </w:rPr>
        <w:t xml:space="preserve">with a population of 800,000 is 80 per cent complete. </w:t>
      </w:r>
      <w:r w:rsidR="00147EB0">
        <w:rPr>
          <w:rFonts w:ascii="Times New Roman" w:hAnsi="Times New Roman" w:cs="Times New Roman"/>
          <w:sz w:val="24"/>
          <w:szCs w:val="24"/>
        </w:rPr>
        <w:t>T</w:t>
      </w:r>
      <w:r w:rsidR="008F4ECE" w:rsidRPr="00EF4FA9">
        <w:rPr>
          <w:rFonts w:ascii="Times New Roman" w:hAnsi="Times New Roman" w:cs="Times New Roman"/>
          <w:sz w:val="24"/>
          <w:szCs w:val="24"/>
        </w:rPr>
        <w:t>he Al Rahma R</w:t>
      </w:r>
      <w:r w:rsidR="005E4F1F" w:rsidRPr="00EF4FA9">
        <w:rPr>
          <w:rFonts w:ascii="Times New Roman" w:hAnsi="Times New Roman" w:cs="Times New Roman"/>
          <w:sz w:val="24"/>
          <w:szCs w:val="24"/>
        </w:rPr>
        <w:t>ehabilitation Hospital</w:t>
      </w:r>
      <w:r w:rsidR="00147EB0">
        <w:rPr>
          <w:rFonts w:ascii="Times New Roman" w:hAnsi="Times New Roman" w:cs="Times New Roman"/>
          <w:sz w:val="24"/>
          <w:szCs w:val="24"/>
        </w:rPr>
        <w:t xml:space="preserve"> </w:t>
      </w:r>
      <w:r w:rsidR="00F55FE4" w:rsidRPr="00EF4FA9">
        <w:rPr>
          <w:rFonts w:ascii="Times New Roman" w:hAnsi="Times New Roman" w:cs="Times New Roman"/>
          <w:sz w:val="24"/>
          <w:szCs w:val="24"/>
        </w:rPr>
        <w:t>will serve as a hub for holistic rehabilitation services</w:t>
      </w:r>
      <w:r w:rsidR="00021D35" w:rsidRPr="00EF4FA9">
        <w:rPr>
          <w:rFonts w:ascii="Times New Roman" w:hAnsi="Times New Roman" w:cs="Times New Roman"/>
          <w:sz w:val="24"/>
          <w:szCs w:val="24"/>
        </w:rPr>
        <w:t xml:space="preserve"> by catering to the diverse needs of the community in Hebron and </w:t>
      </w:r>
      <w:r w:rsidR="00335884">
        <w:rPr>
          <w:rFonts w:ascii="Times New Roman" w:hAnsi="Times New Roman" w:cs="Times New Roman"/>
          <w:sz w:val="24"/>
          <w:szCs w:val="24"/>
        </w:rPr>
        <w:t>the surrounding area</w:t>
      </w:r>
      <w:r w:rsidR="00021D35" w:rsidRPr="00EF4FA9">
        <w:rPr>
          <w:rFonts w:ascii="Times New Roman" w:hAnsi="Times New Roman" w:cs="Times New Roman"/>
          <w:sz w:val="24"/>
          <w:szCs w:val="24"/>
        </w:rPr>
        <w:t>.</w:t>
      </w:r>
      <w:r w:rsidR="00C76545" w:rsidRPr="00EF4FA9">
        <w:rPr>
          <w:rFonts w:ascii="Times New Roman" w:hAnsi="Times New Roman" w:cs="Times New Roman"/>
          <w:sz w:val="24"/>
          <w:szCs w:val="24"/>
        </w:rPr>
        <w:t xml:space="preserve"> </w:t>
      </w:r>
      <w:r w:rsidR="00D504AA" w:rsidRPr="00F66BBE">
        <w:rPr>
          <w:rFonts w:ascii="Times New Roman" w:hAnsi="Times New Roman" w:cs="Times New Roman"/>
          <w:sz w:val="24"/>
          <w:szCs w:val="24"/>
        </w:rPr>
        <w:t xml:space="preserve">It is designed as a 40-bed inpatient, acute, modern rehabilitation facility catering to the needs of seriously injured children and adults. </w:t>
      </w:r>
      <w:r w:rsidR="00D504AA">
        <w:rPr>
          <w:rFonts w:ascii="Times New Roman" w:hAnsi="Times New Roman" w:cs="Times New Roman"/>
          <w:sz w:val="24"/>
          <w:szCs w:val="24"/>
        </w:rPr>
        <w:t xml:space="preserve">The </w:t>
      </w:r>
      <w:r w:rsidR="00D504AA" w:rsidRPr="00F66BBE">
        <w:rPr>
          <w:rFonts w:ascii="Times New Roman" w:hAnsi="Times New Roman" w:cs="Times New Roman"/>
          <w:sz w:val="24"/>
          <w:szCs w:val="24"/>
        </w:rPr>
        <w:t xml:space="preserve">Al Rahma </w:t>
      </w:r>
      <w:r w:rsidR="00D504AA" w:rsidRPr="00EF4FA9">
        <w:rPr>
          <w:rFonts w:ascii="Times New Roman" w:hAnsi="Times New Roman" w:cs="Times New Roman"/>
          <w:sz w:val="24"/>
          <w:szCs w:val="24"/>
        </w:rPr>
        <w:t>Rehabilitation Hospital</w:t>
      </w:r>
      <w:r w:rsidR="00D504AA">
        <w:rPr>
          <w:rFonts w:ascii="Times New Roman" w:hAnsi="Times New Roman" w:cs="Times New Roman"/>
          <w:sz w:val="24"/>
          <w:szCs w:val="24"/>
        </w:rPr>
        <w:t xml:space="preserve"> </w:t>
      </w:r>
      <w:r w:rsidR="00D504AA" w:rsidRPr="00F66BBE">
        <w:rPr>
          <w:rFonts w:ascii="Times New Roman" w:hAnsi="Times New Roman" w:cs="Times New Roman"/>
          <w:sz w:val="24"/>
          <w:szCs w:val="24"/>
        </w:rPr>
        <w:t>is expected to play a vital role in the recovery of both children and adults who have sustained severe injuries during the ongoing conflict</w:t>
      </w:r>
      <w:r w:rsidR="00D504AA">
        <w:rPr>
          <w:rFonts w:ascii="Times New Roman" w:hAnsi="Times New Roman" w:cs="Times New Roman"/>
          <w:sz w:val="24"/>
          <w:szCs w:val="24"/>
        </w:rPr>
        <w:t>.</w:t>
      </w:r>
    </w:p>
    <w:p w14:paraId="5115D8DE" w14:textId="77777777" w:rsidR="00D504AA" w:rsidRDefault="00D504AA" w:rsidP="000D239C">
      <w:pPr>
        <w:spacing w:after="0" w:line="240" w:lineRule="auto"/>
        <w:rPr>
          <w:rFonts w:ascii="Times New Roman" w:hAnsi="Times New Roman" w:cs="Times New Roman"/>
          <w:sz w:val="24"/>
          <w:szCs w:val="24"/>
        </w:rPr>
      </w:pPr>
    </w:p>
    <w:p w14:paraId="4E2D91FE" w14:textId="6B777F30" w:rsidR="00F66BBE" w:rsidRDefault="00335884" w:rsidP="000D239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42A64" w:rsidRPr="00EF4FA9">
        <w:rPr>
          <w:rFonts w:ascii="Times New Roman" w:hAnsi="Times New Roman" w:cs="Times New Roman"/>
          <w:sz w:val="24"/>
          <w:szCs w:val="24"/>
        </w:rPr>
        <w:t xml:space="preserve">here is an urgent need for available </w:t>
      </w:r>
      <w:r w:rsidR="00925520" w:rsidRPr="00EF4FA9">
        <w:rPr>
          <w:rFonts w:ascii="Times New Roman" w:hAnsi="Times New Roman" w:cs="Times New Roman"/>
          <w:sz w:val="24"/>
          <w:szCs w:val="24"/>
        </w:rPr>
        <w:t xml:space="preserve">hospitals and facilities in the </w:t>
      </w:r>
      <w:r w:rsidR="00BA7D57">
        <w:rPr>
          <w:rFonts w:ascii="Times New Roman" w:hAnsi="Times New Roman" w:cs="Times New Roman"/>
          <w:sz w:val="24"/>
          <w:szCs w:val="24"/>
        </w:rPr>
        <w:t>O</w:t>
      </w:r>
      <w:r w:rsidR="00925520" w:rsidRPr="00EF4FA9">
        <w:rPr>
          <w:rFonts w:ascii="Times New Roman" w:hAnsi="Times New Roman" w:cs="Times New Roman"/>
          <w:sz w:val="24"/>
          <w:szCs w:val="24"/>
        </w:rPr>
        <w:t xml:space="preserve">ccupied </w:t>
      </w:r>
      <w:r w:rsidR="00BA7D57">
        <w:rPr>
          <w:rFonts w:ascii="Times New Roman" w:hAnsi="Times New Roman" w:cs="Times New Roman"/>
          <w:sz w:val="24"/>
          <w:szCs w:val="24"/>
        </w:rPr>
        <w:t>Palestinian T</w:t>
      </w:r>
      <w:r w:rsidR="00925520" w:rsidRPr="00EF4FA9">
        <w:rPr>
          <w:rFonts w:ascii="Times New Roman" w:hAnsi="Times New Roman" w:cs="Times New Roman"/>
          <w:sz w:val="24"/>
          <w:szCs w:val="24"/>
        </w:rPr>
        <w:t>erritories</w:t>
      </w:r>
      <w:r w:rsidR="000C0689">
        <w:rPr>
          <w:rFonts w:ascii="Times New Roman" w:hAnsi="Times New Roman" w:cs="Times New Roman"/>
          <w:sz w:val="24"/>
          <w:szCs w:val="24"/>
        </w:rPr>
        <w:t>,</w:t>
      </w:r>
      <w:r w:rsidR="00925520" w:rsidRPr="00EF4FA9">
        <w:rPr>
          <w:rFonts w:ascii="Times New Roman" w:hAnsi="Times New Roman" w:cs="Times New Roman"/>
          <w:sz w:val="24"/>
          <w:szCs w:val="24"/>
        </w:rPr>
        <w:t xml:space="preserve"> to play a major part in recovery and rehabilitation.</w:t>
      </w:r>
      <w:r w:rsidR="001B1132">
        <w:rPr>
          <w:rFonts w:ascii="Times New Roman" w:hAnsi="Times New Roman" w:cs="Times New Roman"/>
          <w:sz w:val="24"/>
          <w:szCs w:val="24"/>
        </w:rPr>
        <w:t xml:space="preserve"> Rozana will use the funding for the essential </w:t>
      </w:r>
      <w:r w:rsidR="000D6705">
        <w:rPr>
          <w:rFonts w:ascii="Times New Roman" w:hAnsi="Times New Roman" w:cs="Times New Roman"/>
          <w:sz w:val="24"/>
          <w:szCs w:val="24"/>
        </w:rPr>
        <w:t>equipment</w:t>
      </w:r>
      <w:r w:rsidR="001B1132">
        <w:rPr>
          <w:rFonts w:ascii="Times New Roman" w:hAnsi="Times New Roman" w:cs="Times New Roman"/>
          <w:sz w:val="24"/>
          <w:szCs w:val="24"/>
        </w:rPr>
        <w:t xml:space="preserve"> required to </w:t>
      </w:r>
      <w:r w:rsidR="000D6705">
        <w:rPr>
          <w:rFonts w:ascii="Times New Roman" w:hAnsi="Times New Roman" w:cs="Times New Roman"/>
          <w:sz w:val="24"/>
          <w:szCs w:val="24"/>
        </w:rPr>
        <w:t xml:space="preserve">complete the </w:t>
      </w:r>
      <w:r w:rsidR="00220FC7">
        <w:rPr>
          <w:rFonts w:ascii="Times New Roman" w:hAnsi="Times New Roman" w:cs="Times New Roman"/>
          <w:sz w:val="24"/>
          <w:szCs w:val="24"/>
        </w:rPr>
        <w:t>hospital</w:t>
      </w:r>
      <w:r w:rsidR="00EE26B5">
        <w:rPr>
          <w:rFonts w:ascii="Times New Roman" w:hAnsi="Times New Roman" w:cs="Times New Roman"/>
          <w:sz w:val="24"/>
          <w:szCs w:val="24"/>
        </w:rPr>
        <w:t xml:space="preserve"> </w:t>
      </w:r>
      <w:r w:rsidR="000D6705">
        <w:rPr>
          <w:rFonts w:ascii="Times New Roman" w:hAnsi="Times New Roman" w:cs="Times New Roman"/>
          <w:sz w:val="24"/>
          <w:szCs w:val="24"/>
        </w:rPr>
        <w:t>facility</w:t>
      </w:r>
      <w:r w:rsidR="00CD19B8">
        <w:rPr>
          <w:rFonts w:ascii="Times New Roman" w:hAnsi="Times New Roman" w:cs="Times New Roman"/>
          <w:sz w:val="24"/>
          <w:szCs w:val="24"/>
        </w:rPr>
        <w:t>.</w:t>
      </w:r>
    </w:p>
    <w:p w14:paraId="454692D7" w14:textId="77777777" w:rsidR="00F66BBE" w:rsidRPr="00EF4FA9" w:rsidRDefault="00F66BBE" w:rsidP="000D239C">
      <w:pPr>
        <w:spacing w:after="0" w:line="240" w:lineRule="auto"/>
        <w:rPr>
          <w:rFonts w:ascii="Times New Roman" w:hAnsi="Times New Roman" w:cs="Times New Roman"/>
          <w:sz w:val="24"/>
          <w:szCs w:val="24"/>
        </w:rPr>
      </w:pPr>
    </w:p>
    <w:p w14:paraId="3F7C2C94" w14:textId="46942029" w:rsidR="00E20F64" w:rsidRPr="00EF4FA9" w:rsidRDefault="00EE26B5" w:rsidP="000D2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hospital </w:t>
      </w:r>
      <w:r w:rsidR="00220FC7">
        <w:rPr>
          <w:rFonts w:ascii="Times New Roman" w:hAnsi="Times New Roman" w:cs="Times New Roman"/>
          <w:sz w:val="24"/>
          <w:szCs w:val="24"/>
        </w:rPr>
        <w:t xml:space="preserve">facility </w:t>
      </w:r>
      <w:r>
        <w:rPr>
          <w:rFonts w:ascii="Times New Roman" w:hAnsi="Times New Roman" w:cs="Times New Roman"/>
          <w:sz w:val="24"/>
          <w:szCs w:val="24"/>
        </w:rPr>
        <w:t xml:space="preserve">will </w:t>
      </w:r>
      <w:r w:rsidR="00220FC7">
        <w:rPr>
          <w:rFonts w:ascii="Times New Roman" w:hAnsi="Times New Roman" w:cs="Times New Roman"/>
          <w:sz w:val="24"/>
          <w:szCs w:val="24"/>
        </w:rPr>
        <w:t>feature</w:t>
      </w:r>
      <w:r>
        <w:rPr>
          <w:rFonts w:ascii="Times New Roman" w:hAnsi="Times New Roman" w:cs="Times New Roman"/>
          <w:sz w:val="24"/>
          <w:szCs w:val="24"/>
        </w:rPr>
        <w:t xml:space="preserve"> </w:t>
      </w:r>
      <w:r w:rsidR="00F56061">
        <w:rPr>
          <w:rFonts w:ascii="Times New Roman" w:hAnsi="Times New Roman" w:cs="Times New Roman"/>
          <w:sz w:val="24"/>
          <w:szCs w:val="24"/>
        </w:rPr>
        <w:t>a</w:t>
      </w:r>
      <w:r w:rsidR="00AB3CAF" w:rsidRPr="00EF4FA9">
        <w:rPr>
          <w:rFonts w:ascii="Times New Roman" w:hAnsi="Times New Roman" w:cs="Times New Roman"/>
          <w:sz w:val="24"/>
          <w:szCs w:val="24"/>
        </w:rPr>
        <w:t xml:space="preserve"> dedicated </w:t>
      </w:r>
      <w:r w:rsidR="00F56061">
        <w:rPr>
          <w:rFonts w:ascii="Times New Roman" w:hAnsi="Times New Roman" w:cs="Times New Roman"/>
          <w:sz w:val="24"/>
          <w:szCs w:val="24"/>
        </w:rPr>
        <w:t xml:space="preserve">mental health </w:t>
      </w:r>
      <w:r w:rsidR="00AB3CAF" w:rsidRPr="00EF4FA9">
        <w:rPr>
          <w:rFonts w:ascii="Times New Roman" w:hAnsi="Times New Roman" w:cs="Times New Roman"/>
          <w:sz w:val="24"/>
          <w:szCs w:val="24"/>
        </w:rPr>
        <w:t>floor</w:t>
      </w:r>
      <w:r w:rsidR="00F56061">
        <w:rPr>
          <w:rFonts w:ascii="Times New Roman" w:hAnsi="Times New Roman" w:cs="Times New Roman"/>
          <w:sz w:val="24"/>
          <w:szCs w:val="24"/>
        </w:rPr>
        <w:t xml:space="preserve">, offering critical services for </w:t>
      </w:r>
      <w:r w:rsidR="003E634D" w:rsidRPr="00EF4FA9">
        <w:rPr>
          <w:rFonts w:ascii="Times New Roman" w:hAnsi="Times New Roman" w:cs="Times New Roman"/>
          <w:sz w:val="24"/>
          <w:szCs w:val="24"/>
        </w:rPr>
        <w:t>both paediatric and adult patients</w:t>
      </w:r>
      <w:r w:rsidR="00FB00AD" w:rsidRPr="00EF4FA9">
        <w:rPr>
          <w:rFonts w:ascii="Times New Roman" w:hAnsi="Times New Roman" w:cs="Times New Roman"/>
          <w:sz w:val="24"/>
          <w:szCs w:val="24"/>
        </w:rPr>
        <w:t xml:space="preserve"> experiencing </w:t>
      </w:r>
      <w:r w:rsidR="00DE03E6" w:rsidRPr="00EF4FA9">
        <w:rPr>
          <w:rFonts w:ascii="Times New Roman" w:hAnsi="Times New Roman" w:cs="Times New Roman"/>
          <w:sz w:val="24"/>
          <w:szCs w:val="24"/>
        </w:rPr>
        <w:t xml:space="preserve">trauma due to the conflict. </w:t>
      </w:r>
      <w:r w:rsidR="00B03C4E">
        <w:rPr>
          <w:rFonts w:ascii="Times New Roman" w:hAnsi="Times New Roman" w:cs="Times New Roman"/>
          <w:sz w:val="24"/>
          <w:szCs w:val="24"/>
        </w:rPr>
        <w:t>Given</w:t>
      </w:r>
      <w:r w:rsidR="006D3525">
        <w:rPr>
          <w:rFonts w:ascii="Times New Roman" w:hAnsi="Times New Roman" w:cs="Times New Roman"/>
          <w:sz w:val="24"/>
          <w:szCs w:val="24"/>
        </w:rPr>
        <w:t xml:space="preserve"> the current conflict, t</w:t>
      </w:r>
      <w:r w:rsidR="00DE03E6" w:rsidRPr="00EF4FA9">
        <w:rPr>
          <w:rFonts w:ascii="Times New Roman" w:hAnsi="Times New Roman" w:cs="Times New Roman"/>
          <w:sz w:val="24"/>
          <w:szCs w:val="24"/>
        </w:rPr>
        <w:t xml:space="preserve">he </w:t>
      </w:r>
      <w:r w:rsidR="0052455D" w:rsidRPr="00EF4FA9">
        <w:rPr>
          <w:rFonts w:ascii="Times New Roman" w:hAnsi="Times New Roman" w:cs="Times New Roman"/>
          <w:sz w:val="24"/>
          <w:szCs w:val="24"/>
        </w:rPr>
        <w:t>hospital will become a vital referral centre for children needing prostheti</w:t>
      </w:r>
      <w:r w:rsidR="009140A2" w:rsidRPr="00EF4FA9">
        <w:rPr>
          <w:rFonts w:ascii="Times New Roman" w:hAnsi="Times New Roman" w:cs="Times New Roman"/>
          <w:sz w:val="24"/>
          <w:szCs w:val="24"/>
        </w:rPr>
        <w:t>c and orthotic interventions, post-surgical rehabilitation, and long-term psychological support.</w:t>
      </w:r>
    </w:p>
    <w:p w14:paraId="2E561B30" w14:textId="77777777" w:rsidR="006C763A" w:rsidRPr="009D6DF0" w:rsidRDefault="006C763A" w:rsidP="009D6DF0">
      <w:pPr>
        <w:spacing w:after="0" w:line="240" w:lineRule="auto"/>
        <w:rPr>
          <w:rFonts w:ascii="Times New Roman" w:hAnsi="Times New Roman" w:cs="Times New Roman"/>
          <w:sz w:val="24"/>
          <w:szCs w:val="24"/>
        </w:rPr>
      </w:pPr>
    </w:p>
    <w:p w14:paraId="385DDA34" w14:textId="77777777" w:rsidR="00CC31CB" w:rsidRPr="00F20388" w:rsidRDefault="002C6868" w:rsidP="000D239C">
      <w:pPr>
        <w:spacing w:after="0" w:line="240" w:lineRule="auto"/>
        <w:rPr>
          <w:rFonts w:ascii="Times New Roman" w:hAnsi="Times New Roman" w:cs="Times New Roman"/>
          <w:i/>
          <w:iCs/>
          <w:sz w:val="24"/>
          <w:szCs w:val="24"/>
        </w:rPr>
      </w:pPr>
      <w:r w:rsidRPr="00F20388">
        <w:rPr>
          <w:rFonts w:ascii="Times New Roman" w:hAnsi="Times New Roman" w:cs="Times New Roman"/>
          <w:i/>
          <w:iCs/>
          <w:sz w:val="24"/>
          <w:szCs w:val="24"/>
        </w:rPr>
        <w:t xml:space="preserve">Initiative </w:t>
      </w:r>
      <w:r w:rsidR="00CC31CB" w:rsidRPr="00F20388">
        <w:rPr>
          <w:rFonts w:ascii="Times New Roman" w:hAnsi="Times New Roman" w:cs="Times New Roman"/>
          <w:i/>
          <w:iCs/>
          <w:sz w:val="24"/>
          <w:szCs w:val="24"/>
        </w:rPr>
        <w:t>T</w:t>
      </w:r>
      <w:r w:rsidRPr="00F20388">
        <w:rPr>
          <w:rFonts w:ascii="Times New Roman" w:hAnsi="Times New Roman" w:cs="Times New Roman"/>
          <w:i/>
          <w:iCs/>
          <w:sz w:val="24"/>
          <w:szCs w:val="24"/>
        </w:rPr>
        <w:t>wo</w:t>
      </w:r>
    </w:p>
    <w:p w14:paraId="0388C799" w14:textId="77777777" w:rsidR="001002A8" w:rsidRDefault="001002A8" w:rsidP="000D239C">
      <w:pPr>
        <w:spacing w:after="0" w:line="240" w:lineRule="auto"/>
        <w:rPr>
          <w:rFonts w:ascii="Times New Roman" w:hAnsi="Times New Roman" w:cs="Times New Roman"/>
          <w:sz w:val="24"/>
          <w:szCs w:val="24"/>
        </w:rPr>
      </w:pPr>
    </w:p>
    <w:p w14:paraId="315DEFBB" w14:textId="20ED08A9" w:rsidR="007B4DE1" w:rsidRDefault="001002A8" w:rsidP="000D2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627BA3">
        <w:rPr>
          <w:rFonts w:ascii="Times New Roman" w:hAnsi="Times New Roman" w:cs="Times New Roman"/>
          <w:sz w:val="24"/>
          <w:szCs w:val="24"/>
        </w:rPr>
        <w:t xml:space="preserve">initiative </w:t>
      </w:r>
      <w:r w:rsidR="00DB611B">
        <w:rPr>
          <w:rFonts w:ascii="Times New Roman" w:hAnsi="Times New Roman" w:cs="Times New Roman"/>
          <w:sz w:val="24"/>
          <w:szCs w:val="24"/>
        </w:rPr>
        <w:t>will comprise</w:t>
      </w:r>
      <w:r w:rsidR="005926EE" w:rsidRPr="00EF4FA9">
        <w:rPr>
          <w:rFonts w:ascii="Times New Roman" w:hAnsi="Times New Roman" w:cs="Times New Roman"/>
          <w:sz w:val="24"/>
          <w:szCs w:val="24"/>
        </w:rPr>
        <w:t xml:space="preserve"> three phases</w:t>
      </w:r>
      <w:r w:rsidR="007B4DE1">
        <w:rPr>
          <w:rFonts w:ascii="Times New Roman" w:hAnsi="Times New Roman" w:cs="Times New Roman"/>
          <w:sz w:val="24"/>
          <w:szCs w:val="24"/>
        </w:rPr>
        <w:t>:</w:t>
      </w:r>
    </w:p>
    <w:p w14:paraId="6FCD813E" w14:textId="77777777" w:rsidR="00CC0D49" w:rsidRDefault="00CC0D49" w:rsidP="000D239C">
      <w:pPr>
        <w:spacing w:after="0" w:line="240" w:lineRule="auto"/>
        <w:rPr>
          <w:rFonts w:ascii="Times New Roman" w:hAnsi="Times New Roman" w:cs="Times New Roman"/>
          <w:sz w:val="24"/>
          <w:szCs w:val="24"/>
        </w:rPr>
      </w:pPr>
    </w:p>
    <w:p w14:paraId="03FF04F7" w14:textId="47930FAF" w:rsidR="00880F8D" w:rsidRPr="00EF4FA9" w:rsidRDefault="00EC5A2B" w:rsidP="000D239C">
      <w:pPr>
        <w:spacing w:after="0" w:line="240" w:lineRule="auto"/>
        <w:rPr>
          <w:rFonts w:ascii="Times New Roman" w:hAnsi="Times New Roman" w:cs="Times New Roman"/>
          <w:sz w:val="24"/>
          <w:szCs w:val="24"/>
        </w:rPr>
      </w:pPr>
      <w:r w:rsidRPr="00EF4FA9">
        <w:rPr>
          <w:rFonts w:ascii="Times New Roman" w:hAnsi="Times New Roman" w:cs="Times New Roman"/>
          <w:sz w:val="24"/>
          <w:szCs w:val="24"/>
        </w:rPr>
        <w:t xml:space="preserve">Phase </w:t>
      </w:r>
      <w:r w:rsidR="005E6BA1">
        <w:rPr>
          <w:rFonts w:ascii="Times New Roman" w:hAnsi="Times New Roman" w:cs="Times New Roman"/>
          <w:sz w:val="24"/>
          <w:szCs w:val="24"/>
        </w:rPr>
        <w:t>one</w:t>
      </w:r>
      <w:r w:rsidRPr="00EF4FA9">
        <w:rPr>
          <w:rFonts w:ascii="Times New Roman" w:hAnsi="Times New Roman" w:cs="Times New Roman"/>
          <w:sz w:val="24"/>
          <w:szCs w:val="24"/>
        </w:rPr>
        <w:t xml:space="preserve"> would bring top health leaders from the Palestinian Ministry of Health, the private and public health sector</w:t>
      </w:r>
      <w:r w:rsidR="002176F9" w:rsidRPr="00EF4FA9">
        <w:rPr>
          <w:rFonts w:ascii="Times New Roman" w:hAnsi="Times New Roman" w:cs="Times New Roman"/>
          <w:sz w:val="24"/>
          <w:szCs w:val="24"/>
        </w:rPr>
        <w:t>, and medical universities to Australia for a two-week visit. Th</w:t>
      </w:r>
      <w:r w:rsidR="00FB76E6">
        <w:rPr>
          <w:rFonts w:ascii="Times New Roman" w:hAnsi="Times New Roman" w:cs="Times New Roman"/>
          <w:sz w:val="24"/>
          <w:szCs w:val="24"/>
        </w:rPr>
        <w:t>e</w:t>
      </w:r>
      <w:r w:rsidR="002176F9" w:rsidRPr="00EF4FA9">
        <w:rPr>
          <w:rFonts w:ascii="Times New Roman" w:hAnsi="Times New Roman" w:cs="Times New Roman"/>
          <w:sz w:val="24"/>
          <w:szCs w:val="24"/>
        </w:rPr>
        <w:t xml:space="preserve"> initial delegation will:</w:t>
      </w:r>
    </w:p>
    <w:p w14:paraId="696E17B9" w14:textId="1815EF5C" w:rsidR="005425B2" w:rsidRPr="00EF4FA9" w:rsidRDefault="00FB76E6" w:rsidP="000D239C">
      <w:pPr>
        <w:pStyle w:val="CABNETParagraph"/>
        <w:numPr>
          <w:ilvl w:val="0"/>
          <w:numId w:val="3"/>
        </w:numPr>
        <w:spacing w:before="0" w:after="0"/>
        <w:rPr>
          <w:rFonts w:ascii="Times New Roman" w:hAnsi="Times New Roman" w:cs="Times New Roman"/>
          <w:sz w:val="24"/>
          <w:szCs w:val="24"/>
        </w:rPr>
      </w:pPr>
      <w:r>
        <w:rPr>
          <w:rFonts w:ascii="Times New Roman" w:hAnsi="Times New Roman" w:cs="Times New Roman"/>
          <w:sz w:val="24"/>
          <w:szCs w:val="24"/>
        </w:rPr>
        <w:t>g</w:t>
      </w:r>
      <w:r w:rsidR="005425B2" w:rsidRPr="00EF4FA9">
        <w:rPr>
          <w:rFonts w:ascii="Times New Roman" w:hAnsi="Times New Roman" w:cs="Times New Roman"/>
          <w:sz w:val="24"/>
          <w:szCs w:val="24"/>
        </w:rPr>
        <w:t>ain exposure to Australia's advanced health system</w:t>
      </w:r>
      <w:r>
        <w:rPr>
          <w:rFonts w:ascii="Times New Roman" w:hAnsi="Times New Roman" w:cs="Times New Roman"/>
          <w:sz w:val="24"/>
          <w:szCs w:val="24"/>
        </w:rPr>
        <w:t>;</w:t>
      </w:r>
      <w:r w:rsidR="00DD3B29">
        <w:rPr>
          <w:rFonts w:ascii="Times New Roman" w:hAnsi="Times New Roman" w:cs="Times New Roman"/>
          <w:sz w:val="24"/>
          <w:szCs w:val="24"/>
        </w:rPr>
        <w:t xml:space="preserve"> and</w:t>
      </w:r>
    </w:p>
    <w:p w14:paraId="3F91038D" w14:textId="6B36286F" w:rsidR="005425B2" w:rsidRPr="00EF4FA9" w:rsidRDefault="00FB76E6" w:rsidP="000D239C">
      <w:pPr>
        <w:pStyle w:val="CABNETParagraph"/>
        <w:numPr>
          <w:ilvl w:val="0"/>
          <w:numId w:val="3"/>
        </w:numPr>
        <w:spacing w:before="0" w:after="0"/>
        <w:rPr>
          <w:rFonts w:ascii="Times New Roman" w:hAnsi="Times New Roman" w:cs="Times New Roman"/>
          <w:sz w:val="24"/>
          <w:szCs w:val="24"/>
        </w:rPr>
      </w:pPr>
      <w:r>
        <w:rPr>
          <w:rFonts w:ascii="Times New Roman" w:hAnsi="Times New Roman" w:cs="Times New Roman"/>
          <w:sz w:val="24"/>
          <w:szCs w:val="24"/>
        </w:rPr>
        <w:t>d</w:t>
      </w:r>
      <w:r w:rsidR="005425B2" w:rsidRPr="00EF4FA9">
        <w:rPr>
          <w:rFonts w:ascii="Times New Roman" w:hAnsi="Times New Roman" w:cs="Times New Roman"/>
          <w:sz w:val="24"/>
          <w:szCs w:val="24"/>
        </w:rPr>
        <w:t>evelop a comprehensive needs assessment report, identifying gaps in the Palestinian health system that Australian expertise can help address through knowledge sharing</w:t>
      </w:r>
      <w:r w:rsidR="00DD3B29">
        <w:rPr>
          <w:rFonts w:ascii="Times New Roman" w:hAnsi="Times New Roman" w:cs="Times New Roman"/>
          <w:sz w:val="24"/>
          <w:szCs w:val="24"/>
        </w:rPr>
        <w:t>.</w:t>
      </w:r>
    </w:p>
    <w:p w14:paraId="28262844" w14:textId="77777777" w:rsidR="006538B5" w:rsidRPr="00EF4FA9" w:rsidRDefault="006538B5" w:rsidP="000D239C">
      <w:pPr>
        <w:pStyle w:val="CABNETParagraph"/>
        <w:spacing w:before="0" w:after="0"/>
        <w:rPr>
          <w:rFonts w:ascii="Times New Roman" w:hAnsi="Times New Roman" w:cs="Times New Roman"/>
          <w:sz w:val="24"/>
          <w:szCs w:val="24"/>
        </w:rPr>
      </w:pPr>
    </w:p>
    <w:p w14:paraId="5AE373BF" w14:textId="59B0481E" w:rsidR="00111A8C" w:rsidRDefault="0091493B" w:rsidP="000D239C">
      <w:pPr>
        <w:spacing w:after="0" w:line="240" w:lineRule="auto"/>
        <w:rPr>
          <w:rFonts w:ascii="Times New Roman" w:hAnsi="Times New Roman" w:cs="Times New Roman"/>
          <w:sz w:val="24"/>
          <w:szCs w:val="24"/>
        </w:rPr>
      </w:pPr>
      <w:r w:rsidRPr="00EF4FA9">
        <w:rPr>
          <w:rFonts w:ascii="Times New Roman" w:hAnsi="Times New Roman" w:cs="Times New Roman"/>
          <w:sz w:val="24"/>
          <w:szCs w:val="24"/>
        </w:rPr>
        <w:t xml:space="preserve">Phase </w:t>
      </w:r>
      <w:r w:rsidR="003667BE">
        <w:rPr>
          <w:rFonts w:ascii="Times New Roman" w:hAnsi="Times New Roman" w:cs="Times New Roman"/>
          <w:sz w:val="24"/>
          <w:szCs w:val="24"/>
        </w:rPr>
        <w:t>two</w:t>
      </w:r>
      <w:r w:rsidRPr="00EF4FA9">
        <w:rPr>
          <w:rFonts w:ascii="Times New Roman" w:hAnsi="Times New Roman" w:cs="Times New Roman"/>
          <w:sz w:val="24"/>
          <w:szCs w:val="24"/>
        </w:rPr>
        <w:t xml:space="preserve"> would include </w:t>
      </w:r>
      <w:r w:rsidR="00076833">
        <w:rPr>
          <w:rFonts w:ascii="Times New Roman" w:hAnsi="Times New Roman" w:cs="Times New Roman"/>
          <w:sz w:val="24"/>
          <w:szCs w:val="24"/>
        </w:rPr>
        <w:t xml:space="preserve">more </w:t>
      </w:r>
      <w:r w:rsidRPr="00EF4FA9">
        <w:rPr>
          <w:rFonts w:ascii="Times New Roman" w:hAnsi="Times New Roman" w:cs="Times New Roman"/>
          <w:sz w:val="24"/>
          <w:szCs w:val="24"/>
        </w:rPr>
        <w:t xml:space="preserve">specialised </w:t>
      </w:r>
      <w:r w:rsidR="006538B5" w:rsidRPr="00EF4FA9">
        <w:rPr>
          <w:rFonts w:ascii="Times New Roman" w:hAnsi="Times New Roman" w:cs="Times New Roman"/>
          <w:sz w:val="24"/>
          <w:szCs w:val="24"/>
        </w:rPr>
        <w:t>training visits</w:t>
      </w:r>
      <w:r w:rsidR="00647128" w:rsidRPr="00EF4FA9">
        <w:rPr>
          <w:rFonts w:ascii="Times New Roman" w:hAnsi="Times New Roman" w:cs="Times New Roman"/>
          <w:sz w:val="24"/>
          <w:szCs w:val="24"/>
        </w:rPr>
        <w:t xml:space="preserve"> for sectors within the Palestinian health </w:t>
      </w:r>
      <w:r w:rsidR="005837FB" w:rsidRPr="00EF4FA9">
        <w:rPr>
          <w:rFonts w:ascii="Times New Roman" w:hAnsi="Times New Roman" w:cs="Times New Roman"/>
          <w:sz w:val="24"/>
          <w:szCs w:val="24"/>
        </w:rPr>
        <w:t>system</w:t>
      </w:r>
      <w:r w:rsidR="005837FB">
        <w:rPr>
          <w:rFonts w:ascii="Times New Roman" w:hAnsi="Times New Roman" w:cs="Times New Roman"/>
          <w:sz w:val="24"/>
          <w:szCs w:val="24"/>
        </w:rPr>
        <w:t>.</w:t>
      </w:r>
      <w:r w:rsidR="00647128" w:rsidRPr="00EF4FA9">
        <w:rPr>
          <w:rFonts w:ascii="Times New Roman" w:hAnsi="Times New Roman" w:cs="Times New Roman"/>
          <w:sz w:val="24"/>
          <w:szCs w:val="24"/>
        </w:rPr>
        <w:t xml:space="preserve"> </w:t>
      </w:r>
      <w:r w:rsidR="0047170C" w:rsidRPr="00EF4FA9">
        <w:rPr>
          <w:rFonts w:ascii="Times New Roman" w:hAnsi="Times New Roman" w:cs="Times New Roman"/>
          <w:sz w:val="24"/>
          <w:szCs w:val="24"/>
        </w:rPr>
        <w:t xml:space="preserve">This </w:t>
      </w:r>
      <w:r w:rsidR="002844BF">
        <w:rPr>
          <w:rFonts w:ascii="Times New Roman" w:hAnsi="Times New Roman" w:cs="Times New Roman"/>
          <w:sz w:val="24"/>
          <w:szCs w:val="24"/>
        </w:rPr>
        <w:t>phase</w:t>
      </w:r>
      <w:r w:rsidR="002844BF" w:rsidRPr="00EF4FA9">
        <w:rPr>
          <w:rFonts w:ascii="Times New Roman" w:hAnsi="Times New Roman" w:cs="Times New Roman"/>
          <w:sz w:val="24"/>
          <w:szCs w:val="24"/>
        </w:rPr>
        <w:t xml:space="preserve"> </w:t>
      </w:r>
      <w:r w:rsidR="0047170C" w:rsidRPr="00EF4FA9">
        <w:rPr>
          <w:rFonts w:ascii="Times New Roman" w:hAnsi="Times New Roman" w:cs="Times New Roman"/>
          <w:sz w:val="24"/>
          <w:szCs w:val="24"/>
        </w:rPr>
        <w:t xml:space="preserve">aims to establish systematic improvements </w:t>
      </w:r>
      <w:r w:rsidR="00175BDC" w:rsidRPr="00EF4FA9">
        <w:rPr>
          <w:rFonts w:ascii="Times New Roman" w:hAnsi="Times New Roman" w:cs="Times New Roman"/>
          <w:sz w:val="24"/>
          <w:szCs w:val="24"/>
        </w:rPr>
        <w:t xml:space="preserve">that benefit the broader health sector by </w:t>
      </w:r>
      <w:r w:rsidR="00C4347B" w:rsidRPr="00EF4FA9">
        <w:rPr>
          <w:rFonts w:ascii="Times New Roman" w:hAnsi="Times New Roman" w:cs="Times New Roman"/>
          <w:sz w:val="24"/>
          <w:szCs w:val="24"/>
        </w:rPr>
        <w:t>engaging</w:t>
      </w:r>
      <w:r w:rsidR="00175BDC" w:rsidRPr="00EF4FA9">
        <w:rPr>
          <w:rFonts w:ascii="Times New Roman" w:hAnsi="Times New Roman" w:cs="Times New Roman"/>
          <w:sz w:val="24"/>
          <w:szCs w:val="24"/>
        </w:rPr>
        <w:t xml:space="preserve"> key leaders within the Palestinian health system</w:t>
      </w:r>
      <w:r w:rsidR="00C4347B" w:rsidRPr="00EF4FA9">
        <w:rPr>
          <w:rFonts w:ascii="Times New Roman" w:hAnsi="Times New Roman" w:cs="Times New Roman"/>
          <w:sz w:val="24"/>
          <w:szCs w:val="24"/>
        </w:rPr>
        <w:t>.</w:t>
      </w:r>
      <w:r w:rsidR="00A00508" w:rsidRPr="00EF4FA9">
        <w:rPr>
          <w:rFonts w:ascii="Times New Roman" w:hAnsi="Times New Roman" w:cs="Times New Roman"/>
          <w:sz w:val="24"/>
          <w:szCs w:val="24"/>
        </w:rPr>
        <w:t xml:space="preserve"> </w:t>
      </w:r>
    </w:p>
    <w:p w14:paraId="62DC4552" w14:textId="77777777" w:rsidR="00111A8C" w:rsidRDefault="00111A8C" w:rsidP="000D239C">
      <w:pPr>
        <w:spacing w:after="0" w:line="240" w:lineRule="auto"/>
        <w:rPr>
          <w:rFonts w:ascii="Times New Roman" w:hAnsi="Times New Roman" w:cs="Times New Roman"/>
          <w:sz w:val="24"/>
          <w:szCs w:val="24"/>
        </w:rPr>
      </w:pPr>
    </w:p>
    <w:p w14:paraId="375C39F3" w14:textId="6A9C0D92" w:rsidR="00C4347B" w:rsidRPr="00EF4FA9" w:rsidRDefault="00C4347B" w:rsidP="000D239C">
      <w:pPr>
        <w:spacing w:after="0" w:line="240" w:lineRule="auto"/>
        <w:rPr>
          <w:rFonts w:ascii="Times New Roman" w:hAnsi="Times New Roman" w:cs="Times New Roman"/>
          <w:sz w:val="24"/>
          <w:szCs w:val="24"/>
        </w:rPr>
      </w:pPr>
      <w:r w:rsidRPr="00EF4FA9">
        <w:rPr>
          <w:rFonts w:ascii="Times New Roman" w:hAnsi="Times New Roman" w:cs="Times New Roman"/>
          <w:sz w:val="24"/>
          <w:szCs w:val="24"/>
        </w:rPr>
        <w:t xml:space="preserve">Phase </w:t>
      </w:r>
      <w:r w:rsidR="00250F38">
        <w:rPr>
          <w:rFonts w:ascii="Times New Roman" w:hAnsi="Times New Roman" w:cs="Times New Roman"/>
          <w:sz w:val="24"/>
          <w:szCs w:val="24"/>
        </w:rPr>
        <w:t>three</w:t>
      </w:r>
      <w:r w:rsidR="007159B9" w:rsidRPr="00EF4FA9">
        <w:rPr>
          <w:rFonts w:ascii="Times New Roman" w:hAnsi="Times New Roman" w:cs="Times New Roman"/>
          <w:sz w:val="24"/>
          <w:szCs w:val="24"/>
        </w:rPr>
        <w:t xml:space="preserve"> </w:t>
      </w:r>
      <w:r w:rsidRPr="00EF4FA9">
        <w:rPr>
          <w:rFonts w:ascii="Times New Roman" w:hAnsi="Times New Roman" w:cs="Times New Roman"/>
          <w:sz w:val="24"/>
          <w:szCs w:val="24"/>
        </w:rPr>
        <w:t xml:space="preserve">would be </w:t>
      </w:r>
      <w:r w:rsidR="00CC0D49">
        <w:rPr>
          <w:rFonts w:ascii="Times New Roman" w:hAnsi="Times New Roman" w:cs="Times New Roman"/>
          <w:sz w:val="24"/>
          <w:szCs w:val="24"/>
        </w:rPr>
        <w:t xml:space="preserve">a meeting </w:t>
      </w:r>
      <w:r w:rsidR="00F16419" w:rsidRPr="00EF4FA9">
        <w:rPr>
          <w:rFonts w:ascii="Times New Roman" w:hAnsi="Times New Roman" w:cs="Times New Roman"/>
          <w:sz w:val="24"/>
          <w:szCs w:val="24"/>
        </w:rPr>
        <w:t>in Australia</w:t>
      </w:r>
      <w:r w:rsidR="00CC0D49">
        <w:rPr>
          <w:rFonts w:ascii="Times New Roman" w:hAnsi="Times New Roman" w:cs="Times New Roman"/>
          <w:sz w:val="24"/>
          <w:szCs w:val="24"/>
        </w:rPr>
        <w:t xml:space="preserve"> amongst healthcare professionals </w:t>
      </w:r>
      <w:r w:rsidR="00530860" w:rsidRPr="00EF4FA9">
        <w:rPr>
          <w:rFonts w:ascii="Times New Roman" w:hAnsi="Times New Roman" w:cs="Times New Roman"/>
          <w:sz w:val="24"/>
          <w:szCs w:val="24"/>
        </w:rPr>
        <w:t>to discuss ways to improve cooperation between Palestinian and Israeli health institutions.</w:t>
      </w:r>
    </w:p>
    <w:p w14:paraId="6827ECFA" w14:textId="77777777" w:rsidR="0091493B" w:rsidRPr="00EF4FA9" w:rsidRDefault="0091493B" w:rsidP="000D239C">
      <w:pPr>
        <w:spacing w:after="0" w:line="240" w:lineRule="auto"/>
        <w:rPr>
          <w:rFonts w:ascii="Times New Roman" w:hAnsi="Times New Roman" w:cs="Times New Roman"/>
          <w:sz w:val="24"/>
          <w:szCs w:val="24"/>
        </w:rPr>
      </w:pPr>
    </w:p>
    <w:p w14:paraId="7C04550A" w14:textId="77777777" w:rsidR="004E1005" w:rsidRPr="00EF4FA9" w:rsidRDefault="004E1005" w:rsidP="00602AE5">
      <w:pPr>
        <w:spacing w:after="0" w:line="240" w:lineRule="auto"/>
        <w:contextualSpacing/>
        <w:rPr>
          <w:rFonts w:ascii="Times New Roman" w:hAnsi="Times New Roman" w:cs="Times New Roman"/>
          <w:color w:val="000000" w:themeColor="text1"/>
          <w:sz w:val="24"/>
          <w:szCs w:val="24"/>
        </w:rPr>
      </w:pPr>
      <w:r w:rsidRPr="00EF4FA9">
        <w:rPr>
          <w:rFonts w:ascii="Times New Roman" w:hAnsi="Times New Roman" w:cs="Times New Roman"/>
          <w:i/>
          <w:iCs/>
          <w:color w:val="000000" w:themeColor="text1"/>
          <w:sz w:val="24"/>
          <w:szCs w:val="24"/>
          <w:u w:val="single"/>
        </w:rPr>
        <w:lastRenderedPageBreak/>
        <w:t>Funding amount and arrangements, merits review and consultation</w:t>
      </w:r>
    </w:p>
    <w:p w14:paraId="4D3F634F" w14:textId="77777777" w:rsidR="00471F05" w:rsidRPr="0094583E" w:rsidRDefault="00471F05" w:rsidP="00602AE5">
      <w:pPr>
        <w:spacing w:after="0" w:line="240" w:lineRule="auto"/>
        <w:rPr>
          <w:rFonts w:ascii="Times New Roman" w:hAnsi="Times New Roman" w:cs="Times New Roman"/>
          <w:sz w:val="24"/>
          <w:szCs w:val="24"/>
        </w:rPr>
      </w:pPr>
    </w:p>
    <w:p w14:paraId="13D19F26" w14:textId="77777777" w:rsidR="007D712C" w:rsidRDefault="00030245" w:rsidP="00602AE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Grant f</w:t>
      </w:r>
      <w:r w:rsidR="00331840" w:rsidRPr="0094583E">
        <w:rPr>
          <w:rFonts w:ascii="Times New Roman" w:eastAsia="Times New Roman" w:hAnsi="Times New Roman" w:cs="Times New Roman"/>
          <w:sz w:val="24"/>
          <w:szCs w:val="24"/>
          <w:lang w:eastAsia="en-AU"/>
        </w:rPr>
        <w:t xml:space="preserve">unding of $4.0 million in </w:t>
      </w:r>
      <w:r w:rsidR="003338A3">
        <w:rPr>
          <w:rFonts w:ascii="Times New Roman" w:eastAsia="Times New Roman" w:hAnsi="Times New Roman" w:cs="Times New Roman"/>
          <w:sz w:val="24"/>
          <w:szCs w:val="24"/>
          <w:lang w:eastAsia="en-AU"/>
        </w:rPr>
        <w:t xml:space="preserve">2024-25 </w:t>
      </w:r>
      <w:r w:rsidR="00331840" w:rsidRPr="0094583E">
        <w:rPr>
          <w:rFonts w:ascii="Times New Roman" w:hAnsi="Times New Roman" w:cs="Times New Roman"/>
          <w:sz w:val="24"/>
          <w:szCs w:val="24"/>
        </w:rPr>
        <w:t xml:space="preserve">for the </w:t>
      </w:r>
      <w:r>
        <w:rPr>
          <w:rFonts w:ascii="Times New Roman" w:hAnsi="Times New Roman" w:cs="Times New Roman"/>
          <w:sz w:val="24"/>
          <w:szCs w:val="24"/>
        </w:rPr>
        <w:t>project</w:t>
      </w:r>
      <w:r w:rsidRPr="0094583E">
        <w:rPr>
          <w:rFonts w:ascii="Times New Roman" w:hAnsi="Times New Roman" w:cs="Times New Roman"/>
          <w:sz w:val="24"/>
          <w:szCs w:val="24"/>
        </w:rPr>
        <w:t xml:space="preserve"> </w:t>
      </w:r>
      <w:r w:rsidR="00331840" w:rsidRPr="0094583E">
        <w:rPr>
          <w:rFonts w:ascii="Times New Roman" w:hAnsi="Times New Roman" w:cs="Times New Roman"/>
          <w:sz w:val="24"/>
          <w:szCs w:val="24"/>
        </w:rPr>
        <w:t xml:space="preserve">will be included in the 2025-26 Budget and the Portfolio Budget Statements for the Home Affairs portfolio. Funding </w:t>
      </w:r>
      <w:r w:rsidR="00BA3D43">
        <w:rPr>
          <w:rFonts w:ascii="Times New Roman" w:hAnsi="Times New Roman" w:cs="Times New Roman"/>
          <w:sz w:val="24"/>
          <w:szCs w:val="24"/>
        </w:rPr>
        <w:t xml:space="preserve">for the item </w:t>
      </w:r>
      <w:r w:rsidR="00331840" w:rsidRPr="0094583E">
        <w:rPr>
          <w:rFonts w:ascii="Times New Roman" w:hAnsi="Times New Roman" w:cs="Times New Roman"/>
          <w:sz w:val="24"/>
          <w:szCs w:val="24"/>
        </w:rPr>
        <w:t xml:space="preserve">will come from </w:t>
      </w:r>
      <w:r w:rsidR="00331840" w:rsidRPr="004E74D8">
        <w:rPr>
          <w:rFonts w:ascii="Times New Roman" w:hAnsi="Times New Roman" w:cs="Times New Roman"/>
          <w:sz w:val="24"/>
          <w:szCs w:val="24"/>
        </w:rPr>
        <w:t xml:space="preserve">Program </w:t>
      </w:r>
      <w:r w:rsidR="00BA3D43" w:rsidRPr="00F20388">
        <w:rPr>
          <w:rFonts w:ascii="Times New Roman" w:hAnsi="Times New Roman" w:cs="Times New Roman"/>
          <w:sz w:val="24"/>
          <w:szCs w:val="24"/>
        </w:rPr>
        <w:t>2.5: Multicu</w:t>
      </w:r>
      <w:r w:rsidR="004E74D8" w:rsidRPr="00F20388">
        <w:rPr>
          <w:rFonts w:ascii="Times New Roman" w:hAnsi="Times New Roman" w:cs="Times New Roman"/>
          <w:sz w:val="24"/>
          <w:szCs w:val="24"/>
        </w:rPr>
        <w:t>ltural Affairs and Citizenship,</w:t>
      </w:r>
      <w:r w:rsidR="00BA3D43" w:rsidRPr="00F20388">
        <w:rPr>
          <w:rFonts w:ascii="Times New Roman" w:hAnsi="Times New Roman" w:cs="Times New Roman"/>
          <w:sz w:val="24"/>
          <w:szCs w:val="24"/>
        </w:rPr>
        <w:t xml:space="preserve"> </w:t>
      </w:r>
      <w:r w:rsidR="00331840" w:rsidRPr="004E74D8">
        <w:rPr>
          <w:rFonts w:ascii="Times New Roman" w:hAnsi="Times New Roman" w:cs="Times New Roman"/>
          <w:sz w:val="24"/>
          <w:szCs w:val="24"/>
        </w:rPr>
        <w:t xml:space="preserve">which is part of Outcome </w:t>
      </w:r>
      <w:r w:rsidR="004E74D8" w:rsidRPr="00F20388">
        <w:rPr>
          <w:rFonts w:ascii="Times New Roman" w:hAnsi="Times New Roman" w:cs="Times New Roman"/>
          <w:sz w:val="24"/>
          <w:szCs w:val="24"/>
        </w:rPr>
        <w:t>2</w:t>
      </w:r>
      <w:r w:rsidR="00331840" w:rsidRPr="004E74D8">
        <w:rPr>
          <w:rFonts w:ascii="Times New Roman" w:hAnsi="Times New Roman" w:cs="Times New Roman"/>
          <w:sz w:val="24"/>
          <w:szCs w:val="24"/>
        </w:rPr>
        <w:t>.</w:t>
      </w:r>
    </w:p>
    <w:p w14:paraId="6BD33949" w14:textId="77777777" w:rsidR="00CE6965" w:rsidRDefault="00CE6965" w:rsidP="00602AE5">
      <w:pPr>
        <w:spacing w:after="0" w:line="240" w:lineRule="auto"/>
        <w:rPr>
          <w:rFonts w:ascii="Times New Roman" w:hAnsi="Times New Roman" w:cs="Times New Roman"/>
          <w:sz w:val="24"/>
          <w:szCs w:val="24"/>
        </w:rPr>
      </w:pPr>
    </w:p>
    <w:p w14:paraId="2149A679" w14:textId="77777777" w:rsidR="005651B3" w:rsidRDefault="004E74D8" w:rsidP="0094583E">
      <w:pPr>
        <w:spacing w:after="0" w:line="240" w:lineRule="auto"/>
        <w:rPr>
          <w:rFonts w:ascii="Times New Roman" w:hAnsi="Times New Roman" w:cs="Times New Roman"/>
          <w:i/>
          <w:sz w:val="24"/>
          <w:szCs w:val="24"/>
        </w:rPr>
      </w:pPr>
      <w:r w:rsidRPr="00F20388">
        <w:rPr>
          <w:rFonts w:ascii="Times New Roman" w:hAnsi="Times New Roman" w:cs="Times New Roman"/>
          <w:sz w:val="24"/>
          <w:szCs w:val="24"/>
        </w:rPr>
        <w:t>The d</w:t>
      </w:r>
      <w:r w:rsidR="00514303">
        <w:rPr>
          <w:rFonts w:ascii="Times New Roman" w:hAnsi="Times New Roman" w:cs="Times New Roman"/>
          <w:sz w:val="24"/>
          <w:szCs w:val="24"/>
        </w:rPr>
        <w:t>epartment will de</w:t>
      </w:r>
      <w:r w:rsidR="007E2A8F">
        <w:rPr>
          <w:rFonts w:ascii="Times New Roman" w:hAnsi="Times New Roman" w:cs="Times New Roman"/>
          <w:sz w:val="24"/>
          <w:szCs w:val="24"/>
        </w:rPr>
        <w:t>liver funding through</w:t>
      </w:r>
      <w:r w:rsidR="0094583E" w:rsidRPr="0094583E">
        <w:rPr>
          <w:rFonts w:ascii="Times New Roman" w:hAnsi="Times New Roman" w:cs="Times New Roman"/>
          <w:sz w:val="24"/>
          <w:szCs w:val="24"/>
        </w:rPr>
        <w:t xml:space="preserve"> a one-off ad hoc grant agreement through the </w:t>
      </w:r>
      <w:r w:rsidR="007E2A8F">
        <w:rPr>
          <w:rFonts w:ascii="Times New Roman" w:hAnsi="Times New Roman" w:cs="Times New Roman"/>
          <w:sz w:val="24"/>
          <w:szCs w:val="24"/>
        </w:rPr>
        <w:t xml:space="preserve">Community </w:t>
      </w:r>
      <w:r w:rsidR="0094583E" w:rsidRPr="0094583E">
        <w:rPr>
          <w:rFonts w:ascii="Times New Roman" w:hAnsi="Times New Roman" w:cs="Times New Roman"/>
          <w:sz w:val="24"/>
          <w:szCs w:val="24"/>
        </w:rPr>
        <w:t>Grants Hub</w:t>
      </w:r>
      <w:r w:rsidR="007E2A8F">
        <w:rPr>
          <w:rFonts w:ascii="Times New Roman" w:hAnsi="Times New Roman" w:cs="Times New Roman"/>
          <w:sz w:val="24"/>
          <w:szCs w:val="24"/>
        </w:rPr>
        <w:t xml:space="preserve"> </w:t>
      </w:r>
      <w:r w:rsidR="00DB21A5">
        <w:rPr>
          <w:rFonts w:ascii="Times New Roman" w:hAnsi="Times New Roman" w:cs="Times New Roman"/>
          <w:sz w:val="24"/>
          <w:szCs w:val="24"/>
        </w:rPr>
        <w:t>within the Department of Social Services,</w:t>
      </w:r>
      <w:r w:rsidR="0094583E" w:rsidRPr="0094583E">
        <w:rPr>
          <w:rFonts w:ascii="Times New Roman" w:hAnsi="Times New Roman" w:cs="Times New Roman"/>
          <w:sz w:val="24"/>
          <w:szCs w:val="24"/>
        </w:rPr>
        <w:t xml:space="preserve"> with payment upon signing the contract. The grant will be administered in accordance with the Commonwealth resource management framework, including the </w:t>
      </w:r>
      <w:r w:rsidR="0094583E" w:rsidRPr="0094583E">
        <w:rPr>
          <w:rFonts w:ascii="Times New Roman" w:hAnsi="Times New Roman" w:cs="Times New Roman"/>
          <w:i/>
          <w:sz w:val="24"/>
          <w:szCs w:val="24"/>
        </w:rPr>
        <w:t>Public Governance, Performance and Accountability Act 2013</w:t>
      </w:r>
      <w:r w:rsidR="0094583E" w:rsidRPr="0094583E">
        <w:rPr>
          <w:rFonts w:ascii="Times New Roman" w:hAnsi="Times New Roman" w:cs="Times New Roman"/>
          <w:sz w:val="24"/>
          <w:szCs w:val="24"/>
        </w:rPr>
        <w:t xml:space="preserve">, the </w:t>
      </w:r>
      <w:r w:rsidR="0094583E" w:rsidRPr="00F20388">
        <w:rPr>
          <w:rFonts w:ascii="Times New Roman" w:hAnsi="Times New Roman" w:cs="Times New Roman"/>
          <w:i/>
          <w:iCs/>
          <w:sz w:val="24"/>
          <w:szCs w:val="24"/>
        </w:rPr>
        <w:t>Public Governance, Performance and Accountability Rule 2014</w:t>
      </w:r>
      <w:r w:rsidR="0094583E" w:rsidRPr="0094583E">
        <w:rPr>
          <w:rFonts w:ascii="Times New Roman" w:hAnsi="Times New Roman" w:cs="Times New Roman"/>
          <w:i/>
          <w:iCs/>
          <w:sz w:val="24"/>
          <w:szCs w:val="24"/>
        </w:rPr>
        <w:t xml:space="preserve"> </w:t>
      </w:r>
      <w:r w:rsidR="0094583E" w:rsidRPr="0094583E">
        <w:rPr>
          <w:rFonts w:ascii="Times New Roman" w:hAnsi="Times New Roman" w:cs="Times New Roman"/>
          <w:sz w:val="24"/>
          <w:szCs w:val="24"/>
        </w:rPr>
        <w:t xml:space="preserve">and the </w:t>
      </w:r>
      <w:r w:rsidR="0094583E" w:rsidRPr="0094583E">
        <w:rPr>
          <w:rFonts w:ascii="Times New Roman" w:hAnsi="Times New Roman" w:cs="Times New Roman"/>
          <w:i/>
          <w:sz w:val="24"/>
          <w:szCs w:val="24"/>
        </w:rPr>
        <w:t>Commonwealth Grant Rules and Principles 2024.</w:t>
      </w:r>
      <w:r w:rsidR="005651B3">
        <w:rPr>
          <w:rFonts w:ascii="Times New Roman" w:hAnsi="Times New Roman" w:cs="Times New Roman"/>
          <w:i/>
          <w:sz w:val="24"/>
          <w:szCs w:val="24"/>
        </w:rPr>
        <w:t xml:space="preserve"> </w:t>
      </w:r>
    </w:p>
    <w:p w14:paraId="21843AAA" w14:textId="77777777" w:rsidR="005651B3" w:rsidRPr="009D6DF0" w:rsidRDefault="005651B3" w:rsidP="0094583E">
      <w:pPr>
        <w:spacing w:after="0" w:line="240" w:lineRule="auto"/>
        <w:rPr>
          <w:rFonts w:ascii="Times New Roman" w:hAnsi="Times New Roman" w:cs="Times New Roman"/>
          <w:iCs/>
          <w:sz w:val="24"/>
          <w:szCs w:val="24"/>
        </w:rPr>
      </w:pPr>
    </w:p>
    <w:p w14:paraId="68CB42E7" w14:textId="64890BCA" w:rsidR="00DA469C" w:rsidRPr="005651B3" w:rsidRDefault="00DB485D" w:rsidP="0094583E">
      <w:pPr>
        <w:spacing w:after="0" w:line="240" w:lineRule="auto"/>
        <w:rPr>
          <w:rFonts w:ascii="Times New Roman" w:hAnsi="Times New Roman" w:cs="Times New Roman"/>
          <w:i/>
          <w:sz w:val="24"/>
          <w:szCs w:val="24"/>
        </w:rPr>
      </w:pPr>
      <w:r>
        <w:rPr>
          <w:rFonts w:ascii="Times New Roman" w:hAnsi="Times New Roman" w:cs="Times New Roman"/>
          <w:sz w:val="24"/>
          <w:szCs w:val="24"/>
        </w:rPr>
        <w:t>The department</w:t>
      </w:r>
      <w:r w:rsidR="0094583E" w:rsidRPr="0094583E">
        <w:rPr>
          <w:rFonts w:ascii="Times New Roman" w:hAnsi="Times New Roman" w:cs="Times New Roman"/>
          <w:sz w:val="24"/>
          <w:szCs w:val="24"/>
        </w:rPr>
        <w:t xml:space="preserve"> is in the process of preparing </w:t>
      </w:r>
      <w:r>
        <w:rPr>
          <w:rFonts w:ascii="Times New Roman" w:hAnsi="Times New Roman" w:cs="Times New Roman"/>
          <w:sz w:val="24"/>
          <w:szCs w:val="24"/>
        </w:rPr>
        <w:t xml:space="preserve">grant opportunity guidelines for publication on the </w:t>
      </w:r>
      <w:proofErr w:type="spellStart"/>
      <w:r w:rsidR="0094583E" w:rsidRPr="0094583E">
        <w:rPr>
          <w:rFonts w:ascii="Times New Roman" w:hAnsi="Times New Roman" w:cs="Times New Roman"/>
          <w:sz w:val="24"/>
          <w:szCs w:val="24"/>
        </w:rPr>
        <w:t>GrantConnect</w:t>
      </w:r>
      <w:proofErr w:type="spellEnd"/>
      <w:r w:rsidR="0094583E" w:rsidRPr="0094583E">
        <w:rPr>
          <w:rFonts w:ascii="Times New Roman" w:hAnsi="Times New Roman" w:cs="Times New Roman"/>
          <w:sz w:val="24"/>
          <w:szCs w:val="24"/>
        </w:rPr>
        <w:t xml:space="preserve"> website </w:t>
      </w:r>
      <w:r w:rsidR="007100C7">
        <w:rPr>
          <w:rFonts w:ascii="Times New Roman" w:hAnsi="Times New Roman" w:cs="Times New Roman"/>
          <w:sz w:val="24"/>
          <w:szCs w:val="24"/>
        </w:rPr>
        <w:t>(</w:t>
      </w:r>
      <w:r w:rsidR="007100C7" w:rsidRPr="00F20388">
        <w:rPr>
          <w:rFonts w:ascii="Times New Roman" w:hAnsi="Times New Roman" w:cs="Times New Roman"/>
          <w:sz w:val="24"/>
          <w:szCs w:val="24"/>
          <w:u w:val="single"/>
        </w:rPr>
        <w:t>www.grants.gov.au</w:t>
      </w:r>
      <w:r w:rsidR="007100C7">
        <w:rPr>
          <w:rFonts w:ascii="Times New Roman" w:hAnsi="Times New Roman" w:cs="Times New Roman"/>
          <w:sz w:val="24"/>
          <w:szCs w:val="24"/>
        </w:rPr>
        <w:t>)</w:t>
      </w:r>
      <w:r w:rsidR="0094583E" w:rsidRPr="0094583E">
        <w:rPr>
          <w:rFonts w:ascii="Times New Roman" w:hAnsi="Times New Roman" w:cs="Times New Roman"/>
          <w:sz w:val="24"/>
          <w:szCs w:val="24"/>
        </w:rPr>
        <w:t>. The Minister</w:t>
      </w:r>
      <w:r w:rsidR="007100C7">
        <w:rPr>
          <w:rFonts w:ascii="Times New Roman" w:hAnsi="Times New Roman" w:cs="Times New Roman"/>
          <w:sz w:val="24"/>
          <w:szCs w:val="24"/>
        </w:rPr>
        <w:t xml:space="preserve"> for Home Affairs</w:t>
      </w:r>
      <w:r w:rsidR="0094583E" w:rsidRPr="0094583E">
        <w:rPr>
          <w:rFonts w:ascii="Times New Roman" w:hAnsi="Times New Roman" w:cs="Times New Roman"/>
          <w:sz w:val="24"/>
          <w:szCs w:val="24"/>
        </w:rPr>
        <w:t xml:space="preserve"> will be responsible for the final decision for this expenditure (noting the Minister may delegate decision making to the Secretary </w:t>
      </w:r>
      <w:r w:rsidR="002978C1">
        <w:rPr>
          <w:rFonts w:ascii="Times New Roman" w:hAnsi="Times New Roman" w:cs="Times New Roman"/>
          <w:sz w:val="24"/>
          <w:szCs w:val="24"/>
        </w:rPr>
        <w:t>of the department</w:t>
      </w:r>
      <w:r w:rsidR="0094583E" w:rsidRPr="0094583E">
        <w:rPr>
          <w:rFonts w:ascii="Times New Roman" w:hAnsi="Times New Roman" w:cs="Times New Roman"/>
          <w:sz w:val="24"/>
          <w:szCs w:val="24"/>
        </w:rPr>
        <w:t>).</w:t>
      </w:r>
      <w:r w:rsidR="001F4797">
        <w:rPr>
          <w:rFonts w:ascii="Times New Roman" w:hAnsi="Times New Roman" w:cs="Times New Roman"/>
          <w:sz w:val="24"/>
          <w:szCs w:val="24"/>
        </w:rPr>
        <w:t xml:space="preserve"> </w:t>
      </w:r>
    </w:p>
    <w:p w14:paraId="58D28C21" w14:textId="77777777" w:rsidR="009F7323" w:rsidRPr="00A1202E" w:rsidRDefault="009F7323" w:rsidP="0094583E">
      <w:pPr>
        <w:spacing w:after="0" w:line="240" w:lineRule="auto"/>
        <w:rPr>
          <w:rFonts w:ascii="Times New Roman" w:hAnsi="Times New Roman" w:cs="Times New Roman"/>
          <w:iCs/>
          <w:sz w:val="24"/>
          <w:szCs w:val="24"/>
        </w:rPr>
      </w:pPr>
    </w:p>
    <w:p w14:paraId="2056C3A1" w14:textId="77777777" w:rsidR="00B85055" w:rsidRPr="00A1202E" w:rsidRDefault="00B82992" w:rsidP="00B85055">
      <w:pPr>
        <w:spacing w:after="0" w:line="240" w:lineRule="auto"/>
        <w:rPr>
          <w:rFonts w:ascii="Times New Roman" w:hAnsi="Times New Roman" w:cs="Times New Roman"/>
          <w:iCs/>
          <w:sz w:val="24"/>
          <w:szCs w:val="24"/>
        </w:rPr>
      </w:pPr>
      <w:r>
        <w:rPr>
          <w:rFonts w:ascii="Times New Roman" w:hAnsi="Times New Roman" w:cs="Times New Roman"/>
          <w:iCs/>
          <w:sz w:val="24"/>
          <w:szCs w:val="24"/>
        </w:rPr>
        <w:t>Independent merits review is not considered suitable for dec</w:t>
      </w:r>
      <w:r w:rsidR="00950004">
        <w:rPr>
          <w:rFonts w:ascii="Times New Roman" w:hAnsi="Times New Roman" w:cs="Times New Roman"/>
          <w:iCs/>
          <w:sz w:val="24"/>
          <w:szCs w:val="24"/>
        </w:rPr>
        <w:t>ision</w:t>
      </w:r>
      <w:r w:rsidR="00C074E4">
        <w:rPr>
          <w:rFonts w:ascii="Times New Roman" w:hAnsi="Times New Roman" w:cs="Times New Roman"/>
          <w:iCs/>
          <w:sz w:val="24"/>
          <w:szCs w:val="24"/>
        </w:rPr>
        <w:t>s</w:t>
      </w:r>
      <w:r w:rsidR="00950004">
        <w:rPr>
          <w:rFonts w:ascii="Times New Roman" w:hAnsi="Times New Roman" w:cs="Times New Roman"/>
          <w:iCs/>
          <w:sz w:val="24"/>
          <w:szCs w:val="24"/>
        </w:rPr>
        <w:t xml:space="preserve"> relating to a grant to </w:t>
      </w:r>
      <w:r w:rsidR="0054101B">
        <w:rPr>
          <w:rFonts w:ascii="Times New Roman" w:hAnsi="Times New Roman" w:cs="Times New Roman"/>
          <w:iCs/>
          <w:sz w:val="24"/>
          <w:szCs w:val="24"/>
        </w:rPr>
        <w:t xml:space="preserve">Rozana as the </w:t>
      </w:r>
      <w:r w:rsidR="00C074E4">
        <w:rPr>
          <w:rFonts w:ascii="Times New Roman" w:hAnsi="Times New Roman" w:cs="Times New Roman"/>
          <w:iCs/>
          <w:sz w:val="24"/>
          <w:szCs w:val="24"/>
        </w:rPr>
        <w:t xml:space="preserve">payment is </w:t>
      </w:r>
      <w:r w:rsidR="003A618C">
        <w:rPr>
          <w:rFonts w:ascii="Times New Roman" w:hAnsi="Times New Roman" w:cs="Times New Roman"/>
          <w:iCs/>
          <w:sz w:val="24"/>
          <w:szCs w:val="24"/>
        </w:rPr>
        <w:t xml:space="preserve">a </w:t>
      </w:r>
      <w:r w:rsidR="00F652A8">
        <w:rPr>
          <w:rFonts w:ascii="Times New Roman" w:hAnsi="Times New Roman" w:cs="Times New Roman"/>
          <w:iCs/>
          <w:sz w:val="24"/>
          <w:szCs w:val="24"/>
        </w:rPr>
        <w:t>one-off</w:t>
      </w:r>
      <w:r w:rsidR="003A618C">
        <w:rPr>
          <w:rFonts w:ascii="Times New Roman" w:hAnsi="Times New Roman" w:cs="Times New Roman"/>
          <w:iCs/>
          <w:sz w:val="24"/>
          <w:szCs w:val="24"/>
        </w:rPr>
        <w:t xml:space="preserve"> ad hoc grant agreement to </w:t>
      </w:r>
      <w:r w:rsidR="003C6BE2">
        <w:rPr>
          <w:rFonts w:ascii="Times New Roman" w:hAnsi="Times New Roman" w:cs="Times New Roman"/>
          <w:iCs/>
          <w:sz w:val="24"/>
          <w:szCs w:val="24"/>
        </w:rPr>
        <w:t>a</w:t>
      </w:r>
      <w:r w:rsidR="00703F2C">
        <w:rPr>
          <w:rFonts w:ascii="Times New Roman" w:hAnsi="Times New Roman" w:cs="Times New Roman"/>
          <w:iCs/>
          <w:sz w:val="24"/>
          <w:szCs w:val="24"/>
        </w:rPr>
        <w:t xml:space="preserve"> certain service provider over other </w:t>
      </w:r>
      <w:r w:rsidR="002309C0">
        <w:rPr>
          <w:rFonts w:ascii="Times New Roman" w:hAnsi="Times New Roman" w:cs="Times New Roman"/>
          <w:iCs/>
          <w:sz w:val="24"/>
          <w:szCs w:val="24"/>
        </w:rPr>
        <w:t xml:space="preserve">service </w:t>
      </w:r>
      <w:r w:rsidR="00B36E00">
        <w:rPr>
          <w:rFonts w:ascii="Times New Roman" w:hAnsi="Times New Roman" w:cs="Times New Roman"/>
          <w:iCs/>
          <w:sz w:val="24"/>
          <w:szCs w:val="24"/>
        </w:rPr>
        <w:t>provider</w:t>
      </w:r>
      <w:r w:rsidR="002309C0">
        <w:rPr>
          <w:rFonts w:ascii="Times New Roman" w:hAnsi="Times New Roman" w:cs="Times New Roman"/>
          <w:iCs/>
          <w:sz w:val="24"/>
          <w:szCs w:val="24"/>
        </w:rPr>
        <w:t>s</w:t>
      </w:r>
      <w:r w:rsidR="00B36E00">
        <w:rPr>
          <w:rFonts w:ascii="Times New Roman" w:hAnsi="Times New Roman" w:cs="Times New Roman"/>
          <w:iCs/>
          <w:sz w:val="24"/>
          <w:szCs w:val="24"/>
        </w:rPr>
        <w:t xml:space="preserve"> for a specific purpose.</w:t>
      </w:r>
      <w:r w:rsidR="00CE5AA0">
        <w:rPr>
          <w:rFonts w:ascii="Times New Roman" w:hAnsi="Times New Roman" w:cs="Times New Roman"/>
          <w:iCs/>
          <w:sz w:val="24"/>
          <w:szCs w:val="24"/>
        </w:rPr>
        <w:t xml:space="preserve"> </w:t>
      </w:r>
      <w:r w:rsidR="002309C0">
        <w:rPr>
          <w:rFonts w:ascii="Times New Roman" w:hAnsi="Times New Roman" w:cs="Times New Roman"/>
          <w:iCs/>
          <w:sz w:val="24"/>
          <w:szCs w:val="24"/>
        </w:rPr>
        <w:t>N</w:t>
      </w:r>
      <w:r w:rsidR="00763E06">
        <w:rPr>
          <w:rFonts w:ascii="Times New Roman" w:hAnsi="Times New Roman" w:cs="Times New Roman"/>
          <w:iCs/>
          <w:sz w:val="24"/>
          <w:szCs w:val="24"/>
        </w:rPr>
        <w:t>o effective remedy</w:t>
      </w:r>
      <w:r w:rsidR="004D7B64" w:rsidRPr="004D7B64">
        <w:t xml:space="preserve"> </w:t>
      </w:r>
      <w:r w:rsidR="004D7B64" w:rsidRPr="004D7B64">
        <w:rPr>
          <w:rFonts w:ascii="Times New Roman" w:hAnsi="Times New Roman" w:cs="Times New Roman"/>
          <w:iCs/>
          <w:sz w:val="24"/>
          <w:szCs w:val="24"/>
        </w:rPr>
        <w:t>could be provided, as a successful application for review by one service provider would require a reduction in funding to other service providers</w:t>
      </w:r>
      <w:r w:rsidR="00ED68FC">
        <w:rPr>
          <w:rFonts w:ascii="Times New Roman" w:hAnsi="Times New Roman" w:cs="Times New Roman"/>
          <w:iCs/>
          <w:sz w:val="24"/>
          <w:szCs w:val="24"/>
        </w:rPr>
        <w:t>,</w:t>
      </w:r>
      <w:r w:rsidR="004D7B64" w:rsidRPr="004D7B64">
        <w:rPr>
          <w:rFonts w:ascii="Times New Roman" w:hAnsi="Times New Roman" w:cs="Times New Roman"/>
          <w:iCs/>
          <w:sz w:val="24"/>
          <w:szCs w:val="24"/>
        </w:rPr>
        <w:t xml:space="preserve"> and</w:t>
      </w:r>
      <w:r w:rsidR="004D7B64">
        <w:rPr>
          <w:rFonts w:ascii="Times New Roman" w:hAnsi="Times New Roman" w:cs="Times New Roman"/>
          <w:iCs/>
          <w:sz w:val="24"/>
          <w:szCs w:val="24"/>
        </w:rPr>
        <w:t xml:space="preserve"> </w:t>
      </w:r>
      <w:r w:rsidR="004D7B64" w:rsidRPr="004D7B64">
        <w:rPr>
          <w:rFonts w:ascii="Times New Roman" w:hAnsi="Times New Roman" w:cs="Times New Roman"/>
          <w:iCs/>
          <w:sz w:val="24"/>
          <w:szCs w:val="24"/>
        </w:rPr>
        <w:t>there would be delays in channelling funds into service provision.</w:t>
      </w:r>
    </w:p>
    <w:p w14:paraId="3B9BB1B5" w14:textId="77777777" w:rsidR="00A1202E" w:rsidRPr="00A1202E" w:rsidRDefault="00A1202E" w:rsidP="00F20388">
      <w:pPr>
        <w:spacing w:after="0" w:line="240" w:lineRule="auto"/>
        <w:rPr>
          <w:rFonts w:ascii="Times New Roman" w:hAnsi="Times New Roman" w:cs="Times New Roman"/>
          <w:iCs/>
          <w:sz w:val="24"/>
          <w:szCs w:val="24"/>
        </w:rPr>
      </w:pPr>
    </w:p>
    <w:p w14:paraId="5EFD4BC3" w14:textId="5A94C0A8" w:rsidR="00CC5182" w:rsidRPr="00A1202E" w:rsidRDefault="003960B2" w:rsidP="00F20388">
      <w:pPr>
        <w:spacing w:after="0" w:line="240" w:lineRule="auto"/>
        <w:rPr>
          <w:rFonts w:ascii="Times New Roman" w:hAnsi="Times New Roman" w:cs="Times New Roman"/>
          <w:iCs/>
          <w:sz w:val="24"/>
          <w:szCs w:val="24"/>
        </w:rPr>
      </w:pPr>
      <w:r>
        <w:rPr>
          <w:rFonts w:ascii="Times New Roman" w:hAnsi="Times New Roman" w:cs="Times New Roman"/>
          <w:iCs/>
          <w:sz w:val="24"/>
          <w:szCs w:val="24"/>
        </w:rPr>
        <w:t>Further</w:t>
      </w:r>
      <w:r w:rsidR="00CC6A1B">
        <w:rPr>
          <w:rFonts w:ascii="Times New Roman" w:hAnsi="Times New Roman" w:cs="Times New Roman"/>
          <w:iCs/>
          <w:sz w:val="24"/>
          <w:szCs w:val="24"/>
        </w:rPr>
        <w:t>, the grant funding to Rozana</w:t>
      </w:r>
      <w:r w:rsidR="0064384C">
        <w:rPr>
          <w:rFonts w:ascii="Times New Roman" w:hAnsi="Times New Roman" w:cs="Times New Roman"/>
          <w:iCs/>
          <w:sz w:val="24"/>
          <w:szCs w:val="24"/>
        </w:rPr>
        <w:t xml:space="preserve"> is based on</w:t>
      </w:r>
      <w:r w:rsidR="00B85055" w:rsidRPr="00B85055">
        <w:rPr>
          <w:rFonts w:ascii="Times New Roman" w:hAnsi="Times New Roman" w:cs="Times New Roman"/>
          <w:iCs/>
          <w:sz w:val="24"/>
          <w:szCs w:val="24"/>
        </w:rPr>
        <w:t xml:space="preserve"> a budgetary decision of a policy nature, rather than decisions immediately affecting any </w:t>
      </w:r>
      <w:proofErr w:type="gramStart"/>
      <w:r w:rsidR="0067430A">
        <w:rPr>
          <w:rFonts w:ascii="Times New Roman" w:hAnsi="Times New Roman" w:cs="Times New Roman"/>
          <w:iCs/>
          <w:sz w:val="24"/>
          <w:szCs w:val="24"/>
        </w:rPr>
        <w:t xml:space="preserve">particular </w:t>
      </w:r>
      <w:r w:rsidR="00DB6BC2" w:rsidRPr="00B85055">
        <w:rPr>
          <w:rFonts w:ascii="Times New Roman" w:hAnsi="Times New Roman" w:cs="Times New Roman"/>
          <w:iCs/>
          <w:sz w:val="24"/>
          <w:szCs w:val="24"/>
        </w:rPr>
        <w:t>person’s</w:t>
      </w:r>
      <w:proofErr w:type="gramEnd"/>
      <w:r w:rsidR="00B85055" w:rsidRPr="00B85055">
        <w:rPr>
          <w:rFonts w:ascii="Times New Roman" w:hAnsi="Times New Roman" w:cs="Times New Roman"/>
          <w:iCs/>
          <w:sz w:val="24"/>
          <w:szCs w:val="24"/>
        </w:rPr>
        <w:t xml:space="preserve"> interests. Such decisions are subject to parliamentary scrutiny, and the Minister who makes them will be held politically accountable for any consequences.</w:t>
      </w:r>
      <w:r w:rsidR="00F61140">
        <w:rPr>
          <w:rFonts w:ascii="Times New Roman" w:hAnsi="Times New Roman" w:cs="Times New Roman"/>
          <w:iCs/>
          <w:sz w:val="24"/>
          <w:szCs w:val="24"/>
        </w:rPr>
        <w:t xml:space="preserve"> </w:t>
      </w:r>
      <w:r w:rsidR="00CC5182" w:rsidRPr="00CC5182">
        <w:rPr>
          <w:rFonts w:ascii="Times New Roman" w:hAnsi="Times New Roman" w:cs="Times New Roman"/>
          <w:iCs/>
          <w:sz w:val="24"/>
          <w:szCs w:val="24"/>
        </w:rPr>
        <w:t>Accountability mechanisms for the spending of the grant will include ensuring that</w:t>
      </w:r>
      <w:r w:rsidR="0093170B">
        <w:rPr>
          <w:rFonts w:ascii="Times New Roman" w:hAnsi="Times New Roman" w:cs="Times New Roman"/>
          <w:iCs/>
          <w:sz w:val="24"/>
          <w:szCs w:val="24"/>
        </w:rPr>
        <w:t xml:space="preserve"> </w:t>
      </w:r>
      <w:r w:rsidR="00CC5182" w:rsidRPr="00CC5182">
        <w:rPr>
          <w:rFonts w:ascii="Times New Roman" w:hAnsi="Times New Roman" w:cs="Times New Roman"/>
          <w:iCs/>
          <w:sz w:val="24"/>
          <w:szCs w:val="24"/>
        </w:rPr>
        <w:t>the criteria for funding are made clear</w:t>
      </w:r>
      <w:r w:rsidR="007E772E">
        <w:rPr>
          <w:rFonts w:ascii="Times New Roman" w:hAnsi="Times New Roman" w:cs="Times New Roman"/>
          <w:iCs/>
          <w:sz w:val="24"/>
          <w:szCs w:val="24"/>
        </w:rPr>
        <w:t>,</w:t>
      </w:r>
      <w:r w:rsidR="00CC5182" w:rsidRPr="00CC5182">
        <w:rPr>
          <w:rFonts w:ascii="Times New Roman" w:hAnsi="Times New Roman" w:cs="Times New Roman"/>
          <w:iCs/>
          <w:sz w:val="24"/>
          <w:szCs w:val="24"/>
        </w:rPr>
        <w:t xml:space="preserve"> and</w:t>
      </w:r>
      <w:r w:rsidR="0093170B">
        <w:rPr>
          <w:rFonts w:ascii="Times New Roman" w:hAnsi="Times New Roman" w:cs="Times New Roman"/>
          <w:iCs/>
          <w:sz w:val="24"/>
          <w:szCs w:val="24"/>
        </w:rPr>
        <w:t xml:space="preserve"> </w:t>
      </w:r>
      <w:r w:rsidR="00CC5182" w:rsidRPr="00CC5182">
        <w:rPr>
          <w:rFonts w:ascii="Times New Roman" w:hAnsi="Times New Roman" w:cs="Times New Roman"/>
          <w:iCs/>
          <w:sz w:val="24"/>
          <w:szCs w:val="24"/>
        </w:rPr>
        <w:t>decisions are made objectively.</w:t>
      </w:r>
    </w:p>
    <w:p w14:paraId="36505DF8" w14:textId="77777777" w:rsidR="0093170B" w:rsidRDefault="0093170B" w:rsidP="0094583E">
      <w:pPr>
        <w:spacing w:after="0" w:line="240" w:lineRule="auto"/>
        <w:rPr>
          <w:rFonts w:ascii="Times New Roman" w:hAnsi="Times New Roman" w:cs="Times New Roman"/>
          <w:iCs/>
          <w:sz w:val="24"/>
          <w:szCs w:val="24"/>
        </w:rPr>
      </w:pPr>
    </w:p>
    <w:p w14:paraId="4431BCAC" w14:textId="22797EBD" w:rsidR="0093170B" w:rsidRPr="00A1202E" w:rsidRDefault="00443E3A" w:rsidP="0094583E">
      <w:pPr>
        <w:spacing w:after="0" w:line="240" w:lineRule="auto"/>
        <w:rPr>
          <w:rFonts w:ascii="Times New Roman" w:hAnsi="Times New Roman" w:cs="Times New Roman"/>
          <w:iCs/>
          <w:sz w:val="24"/>
          <w:szCs w:val="24"/>
        </w:rPr>
      </w:pPr>
      <w:r w:rsidRPr="00443E3A">
        <w:rPr>
          <w:rFonts w:ascii="Times New Roman" w:hAnsi="Times New Roman" w:cs="Times New Roman"/>
          <w:iCs/>
          <w:sz w:val="24"/>
          <w:szCs w:val="24"/>
        </w:rPr>
        <w:t xml:space="preserve">The Administrative Review Council has recognised that it is justifiable to exclude merits review in relation to decisions based </w:t>
      </w:r>
      <w:r w:rsidR="00A44740">
        <w:rPr>
          <w:rFonts w:ascii="Times New Roman" w:hAnsi="Times New Roman" w:cs="Times New Roman"/>
          <w:iCs/>
          <w:sz w:val="24"/>
          <w:szCs w:val="24"/>
        </w:rPr>
        <w:t xml:space="preserve">on </w:t>
      </w:r>
      <w:r w:rsidR="006C239C">
        <w:rPr>
          <w:rFonts w:ascii="Times New Roman" w:hAnsi="Times New Roman" w:cs="Times New Roman"/>
          <w:iCs/>
          <w:sz w:val="24"/>
          <w:szCs w:val="24"/>
        </w:rPr>
        <w:t>one</w:t>
      </w:r>
      <w:r w:rsidR="00A44740">
        <w:rPr>
          <w:rFonts w:ascii="Times New Roman" w:hAnsi="Times New Roman" w:cs="Times New Roman"/>
          <w:iCs/>
          <w:sz w:val="24"/>
          <w:szCs w:val="24"/>
        </w:rPr>
        <w:t>-</w:t>
      </w:r>
      <w:r w:rsidR="006C239C">
        <w:rPr>
          <w:rFonts w:ascii="Times New Roman" w:hAnsi="Times New Roman" w:cs="Times New Roman"/>
          <w:iCs/>
          <w:sz w:val="24"/>
          <w:szCs w:val="24"/>
        </w:rPr>
        <w:t>off payment</w:t>
      </w:r>
      <w:r w:rsidRPr="00443E3A">
        <w:rPr>
          <w:rFonts w:ascii="Times New Roman" w:hAnsi="Times New Roman" w:cs="Times New Roman"/>
          <w:iCs/>
          <w:sz w:val="24"/>
          <w:szCs w:val="24"/>
        </w:rPr>
        <w:t xml:space="preserve"> and budgetary decisions of a policy nature (see paragraphs 4.1</w:t>
      </w:r>
      <w:r w:rsidR="009A2F4F">
        <w:rPr>
          <w:rFonts w:ascii="Times New Roman" w:hAnsi="Times New Roman" w:cs="Times New Roman"/>
          <w:iCs/>
          <w:sz w:val="24"/>
          <w:szCs w:val="24"/>
        </w:rPr>
        <w:t>6</w:t>
      </w:r>
      <w:r w:rsidRPr="00443E3A">
        <w:rPr>
          <w:rFonts w:ascii="Times New Roman" w:hAnsi="Times New Roman" w:cs="Times New Roman"/>
          <w:iCs/>
          <w:sz w:val="24"/>
          <w:szCs w:val="24"/>
        </w:rPr>
        <w:t xml:space="preserve"> to 4.19 of the guide</w:t>
      </w:r>
      <w:r w:rsidR="009A2F4F">
        <w:rPr>
          <w:rFonts w:ascii="Times New Roman" w:hAnsi="Times New Roman" w:cs="Times New Roman"/>
          <w:iCs/>
          <w:sz w:val="24"/>
          <w:szCs w:val="24"/>
        </w:rPr>
        <w:t>,</w:t>
      </w:r>
      <w:r w:rsidRPr="00443E3A">
        <w:rPr>
          <w:rFonts w:ascii="Times New Roman" w:hAnsi="Times New Roman" w:cs="Times New Roman"/>
          <w:iCs/>
          <w:sz w:val="24"/>
          <w:szCs w:val="24"/>
        </w:rPr>
        <w:t xml:space="preserve"> </w:t>
      </w:r>
      <w:proofErr w:type="gramStart"/>
      <w:r w:rsidRPr="00F20388">
        <w:rPr>
          <w:rFonts w:ascii="Times New Roman" w:hAnsi="Times New Roman" w:cs="Times New Roman"/>
          <w:i/>
          <w:sz w:val="24"/>
          <w:szCs w:val="24"/>
        </w:rPr>
        <w:t>What</w:t>
      </w:r>
      <w:proofErr w:type="gramEnd"/>
      <w:r w:rsidRPr="00F20388">
        <w:rPr>
          <w:rFonts w:ascii="Times New Roman" w:hAnsi="Times New Roman" w:cs="Times New Roman"/>
          <w:i/>
          <w:sz w:val="24"/>
          <w:szCs w:val="24"/>
        </w:rPr>
        <w:t xml:space="preserve"> decisions should be subject to merit review?</w:t>
      </w:r>
      <w:r w:rsidR="009A2F4F">
        <w:rPr>
          <w:rFonts w:ascii="Times New Roman" w:hAnsi="Times New Roman" w:cs="Times New Roman"/>
          <w:iCs/>
          <w:sz w:val="24"/>
          <w:szCs w:val="24"/>
        </w:rPr>
        <w:t>).</w:t>
      </w:r>
    </w:p>
    <w:p w14:paraId="431FFA8F" w14:textId="77777777" w:rsidR="007D319B" w:rsidRPr="00A1202E" w:rsidRDefault="007D319B" w:rsidP="00602AE5">
      <w:pPr>
        <w:spacing w:after="0" w:line="240" w:lineRule="auto"/>
        <w:rPr>
          <w:rFonts w:ascii="Times New Roman" w:hAnsi="Times New Roman" w:cs="Times New Roman"/>
          <w:iCs/>
          <w:sz w:val="24"/>
          <w:szCs w:val="24"/>
        </w:rPr>
      </w:pPr>
    </w:p>
    <w:p w14:paraId="648DF844" w14:textId="525B8DAD" w:rsidR="00CC401E" w:rsidRDefault="00F03704" w:rsidP="00CC401E">
      <w:pPr>
        <w:spacing w:before="120" w:after="120" w:line="240" w:lineRule="auto"/>
        <w:contextualSpacing/>
        <w:rPr>
          <w:rFonts w:ascii="Times New Roman" w:hAnsi="Times New Roman" w:cs="Times New Roman"/>
          <w:sz w:val="24"/>
          <w:szCs w:val="24"/>
        </w:rPr>
      </w:pPr>
      <w:r w:rsidRPr="00F03704">
        <w:rPr>
          <w:rFonts w:ascii="Times New Roman" w:hAnsi="Times New Roman" w:cs="Times New Roman"/>
          <w:sz w:val="24"/>
          <w:szCs w:val="24"/>
        </w:rPr>
        <w:t xml:space="preserve">Consultation has occurred across </w:t>
      </w:r>
      <w:r w:rsidR="000A4284">
        <w:rPr>
          <w:rFonts w:ascii="Times New Roman" w:hAnsi="Times New Roman" w:cs="Times New Roman"/>
          <w:sz w:val="24"/>
          <w:szCs w:val="24"/>
        </w:rPr>
        <w:t>g</w:t>
      </w:r>
      <w:r w:rsidRPr="00F03704">
        <w:rPr>
          <w:rFonts w:ascii="Times New Roman" w:hAnsi="Times New Roman" w:cs="Times New Roman"/>
          <w:sz w:val="24"/>
          <w:szCs w:val="24"/>
        </w:rPr>
        <w:t>overnment</w:t>
      </w:r>
      <w:r w:rsidR="000A4284">
        <w:rPr>
          <w:rFonts w:ascii="Times New Roman" w:hAnsi="Times New Roman" w:cs="Times New Roman"/>
          <w:sz w:val="24"/>
          <w:szCs w:val="24"/>
        </w:rPr>
        <w:t xml:space="preserve"> entities</w:t>
      </w:r>
      <w:r w:rsidRPr="00F03704">
        <w:rPr>
          <w:rFonts w:ascii="Times New Roman" w:hAnsi="Times New Roman" w:cs="Times New Roman"/>
          <w:sz w:val="24"/>
          <w:szCs w:val="24"/>
        </w:rPr>
        <w:t xml:space="preserve">, including with the Department of Foreign Affairs and Trade on their Overseas Development Assistance program and due diligence processes, </w:t>
      </w:r>
      <w:r w:rsidR="00F94ECC">
        <w:rPr>
          <w:rFonts w:ascii="Times New Roman" w:hAnsi="Times New Roman" w:cs="Times New Roman"/>
          <w:sz w:val="24"/>
          <w:szCs w:val="24"/>
        </w:rPr>
        <w:t xml:space="preserve">the </w:t>
      </w:r>
      <w:r w:rsidRPr="00F03704">
        <w:rPr>
          <w:rFonts w:ascii="Times New Roman" w:hAnsi="Times New Roman" w:cs="Times New Roman"/>
          <w:sz w:val="24"/>
          <w:szCs w:val="24"/>
        </w:rPr>
        <w:t xml:space="preserve">Department of Health and Aged Care on the </w:t>
      </w:r>
      <w:r w:rsidR="00F94ECC">
        <w:rPr>
          <w:rFonts w:ascii="Times New Roman" w:hAnsi="Times New Roman" w:cs="Times New Roman"/>
          <w:sz w:val="24"/>
          <w:szCs w:val="24"/>
        </w:rPr>
        <w:t>initial pro</w:t>
      </w:r>
      <w:r w:rsidR="000D4C0F">
        <w:rPr>
          <w:rFonts w:ascii="Times New Roman" w:hAnsi="Times New Roman" w:cs="Times New Roman"/>
          <w:sz w:val="24"/>
          <w:szCs w:val="24"/>
        </w:rPr>
        <w:t xml:space="preserve">posal, the Department of the </w:t>
      </w:r>
      <w:r w:rsidRPr="00F03704">
        <w:rPr>
          <w:rFonts w:ascii="Times New Roman" w:hAnsi="Times New Roman" w:cs="Times New Roman"/>
          <w:sz w:val="24"/>
          <w:szCs w:val="24"/>
        </w:rPr>
        <w:t>Prime Minister and Cabinet and the Department of Finance</w:t>
      </w:r>
      <w:r w:rsidR="00E15B74">
        <w:rPr>
          <w:rFonts w:ascii="Times New Roman" w:hAnsi="Times New Roman" w:cs="Times New Roman"/>
          <w:sz w:val="24"/>
          <w:szCs w:val="24"/>
        </w:rPr>
        <w:t xml:space="preserve"> on the </w:t>
      </w:r>
      <w:bookmarkStart w:id="1" w:name="_Hlk191549661"/>
      <w:r w:rsidR="00EC33CF">
        <w:rPr>
          <w:rFonts w:ascii="Times New Roman" w:hAnsi="Times New Roman" w:cs="Times New Roman"/>
          <w:sz w:val="24"/>
          <w:szCs w:val="24"/>
        </w:rPr>
        <w:t xml:space="preserve">process for finalising Government support for the </w:t>
      </w:r>
      <w:r w:rsidR="00EC33CF" w:rsidRPr="00E80C1C">
        <w:rPr>
          <w:rFonts w:ascii="Times New Roman" w:hAnsi="Times New Roman" w:cs="Times New Roman"/>
          <w:sz w:val="24"/>
          <w:szCs w:val="24"/>
        </w:rPr>
        <w:t>initiative</w:t>
      </w:r>
      <w:bookmarkEnd w:id="1"/>
      <w:r w:rsidR="00E15B74" w:rsidRPr="00E80C1C">
        <w:rPr>
          <w:rFonts w:ascii="Times New Roman" w:hAnsi="Times New Roman" w:cs="Times New Roman"/>
          <w:sz w:val="24"/>
          <w:szCs w:val="24"/>
        </w:rPr>
        <w:t xml:space="preserve">. </w:t>
      </w:r>
      <w:r w:rsidR="001C2D42" w:rsidRPr="008B477F">
        <w:rPr>
          <w:rFonts w:ascii="Times New Roman" w:hAnsi="Times New Roman" w:cs="Times New Roman"/>
          <w:sz w:val="24"/>
          <w:szCs w:val="24"/>
        </w:rPr>
        <w:t xml:space="preserve">The department also </w:t>
      </w:r>
      <w:r w:rsidR="008B633D" w:rsidRPr="008B477F">
        <w:rPr>
          <w:rFonts w:ascii="Times New Roman" w:hAnsi="Times New Roman" w:cs="Times New Roman"/>
          <w:sz w:val="24"/>
          <w:szCs w:val="24"/>
        </w:rPr>
        <w:t>engaged</w:t>
      </w:r>
      <w:r w:rsidR="001C2D42" w:rsidRPr="008B477F">
        <w:rPr>
          <w:rFonts w:ascii="Times New Roman" w:hAnsi="Times New Roman" w:cs="Times New Roman"/>
          <w:sz w:val="24"/>
          <w:szCs w:val="24"/>
        </w:rPr>
        <w:t xml:space="preserve"> with a representative from</w:t>
      </w:r>
      <w:r w:rsidR="00A76F42" w:rsidRPr="008B477F">
        <w:rPr>
          <w:rFonts w:ascii="Times New Roman" w:hAnsi="Times New Roman" w:cs="Times New Roman"/>
          <w:sz w:val="24"/>
          <w:szCs w:val="24"/>
        </w:rPr>
        <w:t xml:space="preserve"> Rozana </w:t>
      </w:r>
      <w:r w:rsidR="00D80D65" w:rsidRPr="008B477F">
        <w:rPr>
          <w:rFonts w:ascii="Times New Roman" w:hAnsi="Times New Roman" w:cs="Times New Roman"/>
          <w:sz w:val="24"/>
          <w:szCs w:val="24"/>
        </w:rPr>
        <w:t xml:space="preserve">on </w:t>
      </w:r>
      <w:r w:rsidR="00FE70A4">
        <w:rPr>
          <w:rFonts w:ascii="Times New Roman" w:hAnsi="Times New Roman" w:cs="Times New Roman"/>
          <w:sz w:val="24"/>
          <w:szCs w:val="24"/>
        </w:rPr>
        <w:t>the</w:t>
      </w:r>
      <w:r w:rsidR="00A32AB0">
        <w:rPr>
          <w:rFonts w:ascii="Times New Roman" w:hAnsi="Times New Roman" w:cs="Times New Roman"/>
          <w:sz w:val="24"/>
          <w:szCs w:val="24"/>
        </w:rPr>
        <w:t xml:space="preserve"> </w:t>
      </w:r>
      <w:r w:rsidR="00F23ACC">
        <w:rPr>
          <w:rFonts w:ascii="Times New Roman" w:hAnsi="Times New Roman" w:cs="Times New Roman"/>
          <w:sz w:val="24"/>
          <w:szCs w:val="24"/>
        </w:rPr>
        <w:t>p</w:t>
      </w:r>
      <w:r w:rsidR="00CE1136" w:rsidRPr="008B477F">
        <w:rPr>
          <w:rFonts w:ascii="Times New Roman" w:hAnsi="Times New Roman" w:cs="Times New Roman"/>
          <w:sz w:val="24"/>
          <w:szCs w:val="24"/>
        </w:rPr>
        <w:t>roject</w:t>
      </w:r>
      <w:r w:rsidR="00EC33CF" w:rsidRPr="008B477F">
        <w:rPr>
          <w:rFonts w:ascii="Times New Roman" w:hAnsi="Times New Roman" w:cs="Times New Roman"/>
          <w:sz w:val="24"/>
          <w:szCs w:val="24"/>
        </w:rPr>
        <w:t>.</w:t>
      </w:r>
      <w:r w:rsidR="00CC401E" w:rsidRPr="008B477F">
        <w:rPr>
          <w:rFonts w:ascii="Times New Roman" w:hAnsi="Times New Roman" w:cs="Times New Roman"/>
          <w:sz w:val="24"/>
          <w:szCs w:val="24"/>
        </w:rPr>
        <w:t xml:space="preserve"> Stakeholders consulted were generally supportive of the initiatives.</w:t>
      </w:r>
    </w:p>
    <w:p w14:paraId="62C65A11" w14:textId="177C05A5" w:rsidR="00D80C13" w:rsidRPr="00EA238C" w:rsidRDefault="008B477F" w:rsidP="002C6868">
      <w:pPr>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br w:type="column"/>
      </w:r>
      <w:r w:rsidR="00C709EA" w:rsidRPr="00EA238C">
        <w:rPr>
          <w:rFonts w:ascii="Times New Roman" w:hAnsi="Times New Roman" w:cs="Times New Roman"/>
          <w:i/>
          <w:iCs/>
          <w:sz w:val="24"/>
          <w:szCs w:val="24"/>
          <w:u w:val="single"/>
        </w:rPr>
        <w:lastRenderedPageBreak/>
        <w:t>Constitutional Considerations</w:t>
      </w:r>
    </w:p>
    <w:p w14:paraId="6E7A29B2" w14:textId="77777777" w:rsidR="00D80C13" w:rsidRPr="00EA238C" w:rsidRDefault="00D80C13" w:rsidP="002C6868">
      <w:pPr>
        <w:spacing w:after="0" w:line="240" w:lineRule="auto"/>
        <w:rPr>
          <w:rFonts w:ascii="Times New Roman" w:hAnsi="Times New Roman" w:cs="Times New Roman"/>
          <w:sz w:val="24"/>
          <w:szCs w:val="24"/>
        </w:rPr>
      </w:pPr>
    </w:p>
    <w:p w14:paraId="5F9E849A" w14:textId="77777777" w:rsidR="00D80C13" w:rsidRPr="00EA238C" w:rsidRDefault="00D80C13" w:rsidP="002C6868">
      <w:pPr>
        <w:spacing w:after="0" w:line="240" w:lineRule="auto"/>
        <w:rPr>
          <w:rFonts w:ascii="Times New Roman" w:hAnsi="Times New Roman" w:cs="Times New Roman"/>
          <w:sz w:val="24"/>
          <w:szCs w:val="24"/>
        </w:rPr>
      </w:pPr>
      <w:r w:rsidRPr="00EA238C">
        <w:rPr>
          <w:rFonts w:ascii="Times New Roman" w:eastAsia="Times New Roman" w:hAnsi="Times New Roman" w:cs="Times New Roman"/>
          <w:sz w:val="24"/>
          <w:szCs w:val="24"/>
          <w:lang w:eastAsia="en-AU"/>
        </w:rPr>
        <w:t>Noting that it is not a comprehensive statement of relevant constitutional considerations, the purpose of the item references the external affairs power (s</w:t>
      </w:r>
      <w:r w:rsidR="00CC07BE" w:rsidRPr="00EA238C">
        <w:rPr>
          <w:rFonts w:ascii="Times New Roman" w:eastAsia="Times New Roman" w:hAnsi="Times New Roman" w:cs="Times New Roman"/>
          <w:sz w:val="24"/>
          <w:szCs w:val="24"/>
          <w:lang w:eastAsia="en-AU"/>
        </w:rPr>
        <w:t>ection</w:t>
      </w:r>
      <w:r w:rsidRPr="00EA238C">
        <w:rPr>
          <w:rFonts w:ascii="Times New Roman" w:eastAsia="Times New Roman" w:hAnsi="Times New Roman" w:cs="Times New Roman"/>
          <w:sz w:val="24"/>
          <w:szCs w:val="24"/>
          <w:lang w:eastAsia="en-AU"/>
        </w:rPr>
        <w:t xml:space="preserve"> 51(xxix)</w:t>
      </w:r>
      <w:r w:rsidR="00840C8B">
        <w:rPr>
          <w:rFonts w:ascii="Times New Roman" w:eastAsia="Times New Roman" w:hAnsi="Times New Roman" w:cs="Times New Roman"/>
          <w:sz w:val="24"/>
          <w:szCs w:val="24"/>
          <w:lang w:eastAsia="en-AU"/>
        </w:rPr>
        <w:t>)</w:t>
      </w:r>
      <w:r w:rsidRPr="00EA238C">
        <w:rPr>
          <w:rFonts w:ascii="Times New Roman" w:eastAsia="Times New Roman" w:hAnsi="Times New Roman" w:cs="Times New Roman"/>
          <w:sz w:val="24"/>
          <w:szCs w:val="24"/>
          <w:lang w:eastAsia="en-AU"/>
        </w:rPr>
        <w:t xml:space="preserve"> of the Constitution.</w:t>
      </w:r>
    </w:p>
    <w:p w14:paraId="5F51FA5C" w14:textId="77777777" w:rsidR="00D80C13" w:rsidRPr="00EA238C" w:rsidRDefault="00D80C13" w:rsidP="002C6868">
      <w:pPr>
        <w:spacing w:after="0" w:line="240" w:lineRule="auto"/>
        <w:rPr>
          <w:rFonts w:ascii="Times New Roman" w:hAnsi="Times New Roman" w:cs="Times New Roman"/>
          <w:sz w:val="24"/>
          <w:szCs w:val="24"/>
        </w:rPr>
      </w:pPr>
    </w:p>
    <w:p w14:paraId="66FE8345" w14:textId="77777777" w:rsidR="00DD2E81" w:rsidRPr="00EA238C" w:rsidRDefault="00DD2E81" w:rsidP="00DD2E81">
      <w:pPr>
        <w:autoSpaceDE w:val="0"/>
        <w:autoSpaceDN w:val="0"/>
        <w:adjustRightInd w:val="0"/>
        <w:spacing w:after="0" w:line="240" w:lineRule="auto"/>
        <w:rPr>
          <w:rFonts w:ascii="Times New Roman" w:eastAsia="Times New Roman" w:hAnsi="Times New Roman" w:cs="Times New Roman"/>
          <w:i/>
          <w:sz w:val="24"/>
          <w:szCs w:val="24"/>
          <w:lang w:eastAsia="en-AU"/>
        </w:rPr>
      </w:pPr>
      <w:r w:rsidRPr="00EA238C">
        <w:rPr>
          <w:rFonts w:ascii="Times New Roman" w:eastAsia="Times New Roman" w:hAnsi="Times New Roman" w:cs="Times New Roman"/>
          <w:i/>
          <w:sz w:val="24"/>
          <w:szCs w:val="24"/>
          <w:lang w:eastAsia="en-AU"/>
        </w:rPr>
        <w:t>External affairs power</w:t>
      </w:r>
    </w:p>
    <w:p w14:paraId="4CFEE4D4" w14:textId="77777777" w:rsidR="00DD2E81" w:rsidRPr="00EA238C" w:rsidRDefault="00DD2E81" w:rsidP="00DD2E81">
      <w:pPr>
        <w:autoSpaceDE w:val="0"/>
        <w:autoSpaceDN w:val="0"/>
        <w:adjustRightInd w:val="0"/>
        <w:spacing w:after="0" w:line="240" w:lineRule="auto"/>
        <w:rPr>
          <w:rFonts w:ascii="Times New Roman" w:eastAsia="Times New Roman" w:hAnsi="Times New Roman" w:cs="Times New Roman"/>
          <w:sz w:val="24"/>
          <w:szCs w:val="24"/>
          <w:lang w:eastAsia="en-AU"/>
        </w:rPr>
      </w:pPr>
    </w:p>
    <w:p w14:paraId="3BE644D2" w14:textId="2013D552" w:rsidR="003A2ECF" w:rsidRDefault="003A2ECF" w:rsidP="00DD2E81">
      <w:pPr>
        <w:spacing w:after="0" w:line="240" w:lineRule="auto"/>
        <w:rPr>
          <w:rFonts w:ascii="Times New Roman" w:eastAsia="Times New Roman" w:hAnsi="Times New Roman" w:cs="Times New Roman"/>
          <w:sz w:val="24"/>
          <w:szCs w:val="24"/>
          <w:lang w:eastAsia="en-AU"/>
        </w:rPr>
      </w:pPr>
      <w:r w:rsidRPr="003A2ECF">
        <w:rPr>
          <w:rFonts w:ascii="Times New Roman" w:eastAsia="Times New Roman" w:hAnsi="Times New Roman" w:cs="Times New Roman"/>
          <w:sz w:val="24"/>
          <w:szCs w:val="24"/>
          <w:lang w:eastAsia="en-AU"/>
        </w:rPr>
        <w:t xml:space="preserve">Section 51(xxix) of the Constitution empowers the Parliament to make laws with respect to ‘external </w:t>
      </w:r>
      <w:proofErr w:type="gramStart"/>
      <w:r w:rsidRPr="003A2ECF">
        <w:rPr>
          <w:rFonts w:ascii="Times New Roman" w:eastAsia="Times New Roman" w:hAnsi="Times New Roman" w:cs="Times New Roman"/>
          <w:sz w:val="24"/>
          <w:szCs w:val="24"/>
          <w:lang w:eastAsia="en-AU"/>
        </w:rPr>
        <w:t>affairs’</w:t>
      </w:r>
      <w:proofErr w:type="gramEnd"/>
      <w:r w:rsidRPr="003A2ECF">
        <w:rPr>
          <w:rFonts w:ascii="Times New Roman" w:eastAsia="Times New Roman" w:hAnsi="Times New Roman" w:cs="Times New Roman"/>
          <w:sz w:val="24"/>
          <w:szCs w:val="24"/>
          <w:lang w:eastAsia="en-AU"/>
        </w:rPr>
        <w:t>. The external affairs power supports legislation with respect to matters or things outside the geographical limits of Australia.</w:t>
      </w:r>
    </w:p>
    <w:p w14:paraId="57B973D3" w14:textId="77777777" w:rsidR="005652AF" w:rsidRDefault="005652AF" w:rsidP="00DD2E81">
      <w:pPr>
        <w:spacing w:after="0" w:line="240" w:lineRule="auto"/>
        <w:rPr>
          <w:rFonts w:ascii="Times New Roman" w:eastAsia="Times New Roman" w:hAnsi="Times New Roman" w:cs="Times New Roman"/>
          <w:sz w:val="24"/>
          <w:szCs w:val="24"/>
          <w:lang w:eastAsia="en-AU"/>
        </w:rPr>
      </w:pPr>
    </w:p>
    <w:p w14:paraId="2E48978A" w14:textId="53C1F976" w:rsidR="002706AE" w:rsidRPr="00EA238C" w:rsidRDefault="007A4FDC" w:rsidP="002C686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All</w:t>
      </w:r>
      <w:r w:rsidRPr="00813E57">
        <w:rPr>
          <w:rFonts w:ascii="Times New Roman" w:eastAsia="Times New Roman" w:hAnsi="Times New Roman" w:cs="Times New Roman"/>
          <w:sz w:val="24"/>
          <w:szCs w:val="24"/>
          <w:lang w:eastAsia="en-AU"/>
        </w:rPr>
        <w:t xml:space="preserve"> </w:t>
      </w:r>
      <w:r w:rsidR="00813E57" w:rsidRPr="00813E57">
        <w:rPr>
          <w:rFonts w:ascii="Times New Roman" w:eastAsia="Times New Roman" w:hAnsi="Times New Roman" w:cs="Times New Roman"/>
          <w:sz w:val="24"/>
          <w:szCs w:val="24"/>
          <w:lang w:eastAsia="en-AU"/>
        </w:rPr>
        <w:t xml:space="preserve">funding will be provided to Rozana, </w:t>
      </w:r>
      <w:r>
        <w:rPr>
          <w:rFonts w:ascii="Times New Roman" w:eastAsia="Times New Roman" w:hAnsi="Times New Roman" w:cs="Times New Roman"/>
          <w:sz w:val="24"/>
          <w:szCs w:val="24"/>
          <w:lang w:eastAsia="en-AU"/>
        </w:rPr>
        <w:t xml:space="preserve">which is </w:t>
      </w:r>
      <w:r w:rsidR="00813E57" w:rsidRPr="00813E57">
        <w:rPr>
          <w:rFonts w:ascii="Times New Roman" w:eastAsia="Times New Roman" w:hAnsi="Times New Roman" w:cs="Times New Roman"/>
          <w:sz w:val="24"/>
          <w:szCs w:val="24"/>
          <w:lang w:eastAsia="en-AU"/>
        </w:rPr>
        <w:t xml:space="preserve">a Swiss-based international health diplomacy not-for-profit organisation, </w:t>
      </w:r>
      <w:r>
        <w:rPr>
          <w:rFonts w:ascii="Times New Roman" w:eastAsia="Times New Roman" w:hAnsi="Times New Roman" w:cs="Times New Roman"/>
          <w:sz w:val="24"/>
          <w:szCs w:val="24"/>
          <w:lang w:eastAsia="en-AU"/>
        </w:rPr>
        <w:t xml:space="preserve">to implement the proposed initiatives (which are </w:t>
      </w:r>
      <w:r w:rsidR="00C82B17">
        <w:rPr>
          <w:rFonts w:ascii="Times New Roman" w:eastAsia="Times New Roman" w:hAnsi="Times New Roman" w:cs="Times New Roman"/>
          <w:sz w:val="24"/>
          <w:szCs w:val="24"/>
          <w:lang w:eastAsia="en-AU"/>
        </w:rPr>
        <w:t>to take place overseas) from overseas</w:t>
      </w:r>
      <w:r w:rsidR="00813E57" w:rsidRPr="00813E57">
        <w:rPr>
          <w:rFonts w:ascii="Times New Roman" w:eastAsia="Times New Roman" w:hAnsi="Times New Roman" w:cs="Times New Roman"/>
          <w:sz w:val="24"/>
          <w:szCs w:val="24"/>
          <w:lang w:eastAsia="en-AU"/>
        </w:rPr>
        <w:t>.</w:t>
      </w:r>
    </w:p>
    <w:p w14:paraId="45651ABE" w14:textId="3085E2B9" w:rsidR="00813E57" w:rsidRPr="00EA238C" w:rsidRDefault="00813E57" w:rsidP="002C6868">
      <w:pPr>
        <w:spacing w:after="0" w:line="240" w:lineRule="auto"/>
        <w:rPr>
          <w:rFonts w:ascii="Times New Roman" w:hAnsi="Times New Roman" w:cs="Times New Roman"/>
          <w:sz w:val="24"/>
          <w:szCs w:val="24"/>
        </w:rPr>
      </w:pPr>
    </w:p>
    <w:p w14:paraId="03F2D507" w14:textId="77777777" w:rsidR="002706AE" w:rsidRPr="00D80C13" w:rsidRDefault="002706AE" w:rsidP="002C6868">
      <w:pPr>
        <w:spacing w:after="0" w:line="240" w:lineRule="auto"/>
        <w:rPr>
          <w:rFonts w:ascii="Times New Roman" w:hAnsi="Times New Roman" w:cs="Times New Roman"/>
          <w:sz w:val="24"/>
          <w:szCs w:val="24"/>
        </w:rPr>
        <w:sectPr w:rsidR="002706AE" w:rsidRPr="00D80C13" w:rsidSect="00F42340">
          <w:footerReference w:type="default" r:id="rId17"/>
          <w:footerReference w:type="first" r:id="rId18"/>
          <w:pgSz w:w="11906" w:h="16838"/>
          <w:pgMar w:top="1440" w:right="1440" w:bottom="1440" w:left="1440" w:header="708" w:footer="708" w:gutter="0"/>
          <w:pgNumType w:start="1"/>
          <w:cols w:space="708"/>
          <w:titlePg/>
          <w:docGrid w:linePitch="360"/>
        </w:sectPr>
      </w:pPr>
    </w:p>
    <w:p w14:paraId="15E323E8" w14:textId="77777777" w:rsidR="00903DE0" w:rsidRDefault="00335205" w:rsidP="00A531B4">
      <w:pPr>
        <w:spacing w:after="0" w:line="240" w:lineRule="auto"/>
        <w:contextualSpacing/>
        <w:jc w:val="right"/>
        <w:rPr>
          <w:rFonts w:ascii="Times New Roman" w:hAnsi="Times New Roman" w:cs="Times New Roman"/>
          <w:b/>
          <w:sz w:val="24"/>
          <w:szCs w:val="24"/>
          <w:u w:val="single"/>
        </w:rPr>
      </w:pPr>
      <w:r w:rsidRPr="00A65EFB">
        <w:rPr>
          <w:rFonts w:ascii="Times New Roman" w:hAnsi="Times New Roman" w:cs="Times New Roman"/>
          <w:b/>
          <w:sz w:val="24"/>
          <w:szCs w:val="24"/>
          <w:u w:val="single"/>
        </w:rPr>
        <w:lastRenderedPageBreak/>
        <w:t>Attachment B</w:t>
      </w:r>
    </w:p>
    <w:p w14:paraId="45E53982" w14:textId="77777777" w:rsidR="002254AF" w:rsidRPr="009D6DF0" w:rsidRDefault="002254AF" w:rsidP="003D0269">
      <w:pPr>
        <w:spacing w:after="0" w:line="240" w:lineRule="auto"/>
        <w:contextualSpacing/>
        <w:rPr>
          <w:rFonts w:ascii="Times New Roman" w:hAnsi="Times New Roman" w:cs="Times New Roman"/>
          <w:bCs/>
          <w:sz w:val="24"/>
          <w:szCs w:val="24"/>
        </w:rPr>
      </w:pPr>
    </w:p>
    <w:p w14:paraId="05DC1798" w14:textId="77777777" w:rsidR="00903DE0" w:rsidRPr="00A65EFB" w:rsidRDefault="00903DE0" w:rsidP="002254AF">
      <w:pPr>
        <w:spacing w:after="0" w:line="240" w:lineRule="auto"/>
        <w:contextualSpacing/>
        <w:jc w:val="center"/>
        <w:rPr>
          <w:rFonts w:ascii="Times New Roman" w:eastAsia="Times New Roman" w:hAnsi="Times New Roman" w:cs="Times New Roman"/>
          <w:b/>
          <w:bCs/>
          <w:sz w:val="24"/>
          <w:szCs w:val="24"/>
        </w:rPr>
      </w:pPr>
      <w:r w:rsidRPr="00A65EFB">
        <w:rPr>
          <w:rFonts w:ascii="Times New Roman" w:eastAsia="Times New Roman" w:hAnsi="Times New Roman" w:cs="Times New Roman"/>
          <w:b/>
          <w:bCs/>
          <w:sz w:val="24"/>
          <w:szCs w:val="24"/>
        </w:rPr>
        <w:t>Statement of Compatibility with Human Rights</w:t>
      </w:r>
    </w:p>
    <w:p w14:paraId="6781D877" w14:textId="77777777" w:rsidR="00903DE0" w:rsidRPr="00751C5A" w:rsidRDefault="00903DE0" w:rsidP="002254AF">
      <w:pPr>
        <w:spacing w:after="0" w:line="240" w:lineRule="auto"/>
        <w:contextualSpacing/>
        <w:jc w:val="center"/>
        <w:rPr>
          <w:rFonts w:ascii="Times New Roman" w:eastAsia="Times New Roman" w:hAnsi="Times New Roman" w:cs="Times New Roman"/>
          <w:sz w:val="24"/>
          <w:szCs w:val="24"/>
        </w:rPr>
      </w:pPr>
    </w:p>
    <w:p w14:paraId="7B5A3A8C" w14:textId="77777777" w:rsidR="00903DE0" w:rsidRPr="00A65EFB" w:rsidRDefault="00903DE0" w:rsidP="002254AF">
      <w:pPr>
        <w:pStyle w:val="paranumbering"/>
        <w:spacing w:before="0" w:beforeAutospacing="0" w:after="0" w:afterAutospacing="0"/>
        <w:contextualSpacing/>
        <w:jc w:val="center"/>
      </w:pPr>
      <w:r w:rsidRPr="00A65EFB">
        <w:t xml:space="preserve">Prepared in accordance with Part 3 of the </w:t>
      </w:r>
      <w:r w:rsidRPr="00A65EFB">
        <w:rPr>
          <w:i/>
        </w:rPr>
        <w:t>Human Rights (Parliamentary Scrutiny) Act 2011</w:t>
      </w:r>
    </w:p>
    <w:p w14:paraId="4F850D96" w14:textId="77777777" w:rsidR="00903DE0" w:rsidRPr="00A65EFB" w:rsidRDefault="00903DE0" w:rsidP="002254AF">
      <w:pPr>
        <w:pStyle w:val="paranumbering"/>
        <w:spacing w:before="0" w:beforeAutospacing="0" w:after="0" w:afterAutospacing="0"/>
        <w:contextualSpacing/>
      </w:pPr>
    </w:p>
    <w:p w14:paraId="3E670FBB" w14:textId="77777777" w:rsidR="00903DE0" w:rsidRPr="00501410" w:rsidRDefault="00903DE0" w:rsidP="002254AF">
      <w:pPr>
        <w:pStyle w:val="paranumbering"/>
        <w:spacing w:before="0" w:beforeAutospacing="0" w:after="0" w:afterAutospacing="0"/>
        <w:contextualSpacing/>
        <w:rPr>
          <w:b/>
          <w:i/>
        </w:rPr>
      </w:pPr>
      <w:r w:rsidRPr="00A65EFB">
        <w:rPr>
          <w:b/>
          <w:i/>
        </w:rPr>
        <w:t xml:space="preserve">Financial </w:t>
      </w:r>
      <w:r w:rsidRPr="00501410">
        <w:rPr>
          <w:b/>
          <w:i/>
        </w:rPr>
        <w:t xml:space="preserve">Framework (Supplementary Powers) Amendment </w:t>
      </w:r>
      <w:r w:rsidRPr="00501410">
        <w:rPr>
          <w:b/>
          <w:i/>
          <w:iCs/>
        </w:rPr>
        <w:t>(</w:t>
      </w:r>
      <w:r w:rsidR="006818F4" w:rsidRPr="00501410">
        <w:rPr>
          <w:b/>
          <w:bCs/>
          <w:i/>
          <w:color w:val="000000" w:themeColor="text1"/>
        </w:rPr>
        <w:t xml:space="preserve">Home Affairs </w:t>
      </w:r>
      <w:r w:rsidRPr="00501410">
        <w:rPr>
          <w:b/>
          <w:i/>
        </w:rPr>
        <w:t>Measures</w:t>
      </w:r>
      <w:r w:rsidR="00EB6346" w:rsidRPr="00501410">
        <w:rPr>
          <w:b/>
          <w:i/>
          <w:iCs/>
        </w:rPr>
        <w:t> </w:t>
      </w:r>
      <w:r w:rsidRPr="00501410">
        <w:rPr>
          <w:b/>
          <w:i/>
          <w:iCs/>
        </w:rPr>
        <w:t>No.</w:t>
      </w:r>
      <w:r w:rsidR="00EB6346" w:rsidRPr="00501410">
        <w:rPr>
          <w:b/>
          <w:i/>
          <w:iCs/>
        </w:rPr>
        <w:t> </w:t>
      </w:r>
      <w:r w:rsidR="006818F4" w:rsidRPr="00501410">
        <w:rPr>
          <w:b/>
          <w:i/>
          <w:iCs/>
        </w:rPr>
        <w:t>2</w:t>
      </w:r>
      <w:r w:rsidRPr="00501410">
        <w:rPr>
          <w:b/>
          <w:i/>
          <w:iCs/>
        </w:rPr>
        <w:t xml:space="preserve">) </w:t>
      </w:r>
      <w:r w:rsidRPr="00501410">
        <w:rPr>
          <w:b/>
          <w:i/>
        </w:rPr>
        <w:t>Regulations 2025</w:t>
      </w:r>
    </w:p>
    <w:p w14:paraId="12D3436A" w14:textId="77777777" w:rsidR="00903DE0" w:rsidRPr="009D6DF0" w:rsidRDefault="00903DE0" w:rsidP="002254AF">
      <w:pPr>
        <w:spacing w:after="0" w:line="240" w:lineRule="auto"/>
        <w:rPr>
          <w:rFonts w:ascii="Times New Roman" w:hAnsi="Times New Roman" w:cs="Times New Roman"/>
          <w:sz w:val="24"/>
          <w:szCs w:val="24"/>
        </w:rPr>
      </w:pPr>
    </w:p>
    <w:p w14:paraId="4DCE021D" w14:textId="77777777" w:rsidR="00903DE0" w:rsidRPr="00501410" w:rsidRDefault="00903DE0" w:rsidP="002254AF">
      <w:pPr>
        <w:pStyle w:val="paranumbering"/>
        <w:spacing w:before="0" w:beforeAutospacing="0" w:after="0" w:afterAutospacing="0"/>
        <w:contextualSpacing/>
      </w:pPr>
      <w:bookmarkStart w:id="2" w:name="_Hlk191499352"/>
      <w:r w:rsidRPr="00501410">
        <w:t xml:space="preserve">This disallowable legislative instrument </w:t>
      </w:r>
      <w:bookmarkEnd w:id="2"/>
      <w:r w:rsidRPr="00501410">
        <w:t xml:space="preserve">is compatible with the human rights and freedoms recognised or declared in the international instruments listed in section 3 of the </w:t>
      </w:r>
      <w:r w:rsidRPr="00501410">
        <w:rPr>
          <w:i/>
        </w:rPr>
        <w:t>Human Rights (Parliamentary Scrutiny) Act 2011.</w:t>
      </w:r>
    </w:p>
    <w:p w14:paraId="7333ECBF" w14:textId="77777777" w:rsidR="00903DE0" w:rsidRPr="00501410" w:rsidRDefault="00903DE0" w:rsidP="002254AF">
      <w:pPr>
        <w:spacing w:after="0" w:line="240" w:lineRule="auto"/>
        <w:rPr>
          <w:rFonts w:ascii="Times New Roman" w:hAnsi="Times New Roman" w:cs="Times New Roman"/>
          <w:sz w:val="24"/>
          <w:szCs w:val="24"/>
        </w:rPr>
      </w:pPr>
    </w:p>
    <w:p w14:paraId="2A0E4FE7" w14:textId="77777777" w:rsidR="00903DE0" w:rsidRPr="00501410" w:rsidRDefault="00903DE0" w:rsidP="002254AF">
      <w:pPr>
        <w:pStyle w:val="paranumbering"/>
        <w:spacing w:before="0" w:beforeAutospacing="0" w:after="0" w:afterAutospacing="0"/>
        <w:contextualSpacing/>
        <w:rPr>
          <w:b/>
        </w:rPr>
      </w:pPr>
      <w:r w:rsidRPr="00501410">
        <w:rPr>
          <w:b/>
        </w:rPr>
        <w:t>Overview of the legislative instrument</w:t>
      </w:r>
    </w:p>
    <w:p w14:paraId="021C15C8" w14:textId="77777777" w:rsidR="00903DE0" w:rsidRPr="00501410" w:rsidRDefault="00903DE0" w:rsidP="002254AF">
      <w:pPr>
        <w:pStyle w:val="paranumbering"/>
        <w:spacing w:before="0" w:beforeAutospacing="0" w:after="0" w:afterAutospacing="0"/>
        <w:contextualSpacing/>
      </w:pPr>
    </w:p>
    <w:p w14:paraId="0A7C4A5D" w14:textId="77777777" w:rsidR="00903DE0" w:rsidRPr="00501410" w:rsidRDefault="00903DE0" w:rsidP="002254AF">
      <w:pPr>
        <w:pStyle w:val="paranumbering"/>
        <w:spacing w:before="0" w:beforeAutospacing="0" w:after="0" w:afterAutospacing="0"/>
        <w:contextualSpacing/>
      </w:pPr>
      <w:r w:rsidRPr="00501410">
        <w:t xml:space="preserve">Section 32B of the </w:t>
      </w:r>
      <w:r w:rsidRPr="00501410">
        <w:rPr>
          <w:i/>
        </w:rPr>
        <w:t>Financial Framework (Supplementary Powers) Act 1997</w:t>
      </w:r>
      <w:r w:rsidRPr="00501410">
        <w:t xml:space="preserve"> (the FFSP Act) authorises the Commonwealth to make, vary and administer arrangements and grants specified in the </w:t>
      </w:r>
      <w:r w:rsidRPr="00501410">
        <w:rPr>
          <w:i/>
        </w:rPr>
        <w:t xml:space="preserve">Financial Framework (Supplementary Powers) Regulations 1997 </w:t>
      </w:r>
      <w:r w:rsidRPr="00501410">
        <w:t>(the Principal Regulations) and to make, vary and administer arrangements and grants for the purposes of programs specified in the Regulations. Schedule 1AA and Schedule 1AB to the Principal Regulations specify the arrangements, grants and programs. The powers in the FFSP Act to make, vary or administer arrangements or grants may be exercised on behalf of the Commonwealth by Ministers and the accountable authorities of non</w:t>
      </w:r>
      <w:r w:rsidRPr="00501410">
        <w:noBreakHyphen/>
        <w:t xml:space="preserve">corporate Commonwealth entities, as defined under section 12 of the </w:t>
      </w:r>
      <w:r w:rsidRPr="00501410">
        <w:rPr>
          <w:i/>
        </w:rPr>
        <w:t>Public Governance, Performance and Accountability Act 2013</w:t>
      </w:r>
      <w:r w:rsidRPr="00501410">
        <w:t>.</w:t>
      </w:r>
    </w:p>
    <w:p w14:paraId="5D3D87CF" w14:textId="77777777" w:rsidR="00AE5160" w:rsidRPr="00501410" w:rsidRDefault="00AE5160" w:rsidP="002254AF">
      <w:pPr>
        <w:spacing w:after="0" w:line="240" w:lineRule="auto"/>
        <w:rPr>
          <w:rFonts w:ascii="Times New Roman" w:hAnsi="Times New Roman" w:cs="Times New Roman"/>
          <w:sz w:val="24"/>
          <w:szCs w:val="24"/>
        </w:rPr>
      </w:pPr>
    </w:p>
    <w:p w14:paraId="1C8FFF9C" w14:textId="77777777" w:rsidR="00A140E0" w:rsidRPr="00501410" w:rsidRDefault="00A140E0" w:rsidP="001B6B50">
      <w:pPr>
        <w:spacing w:after="0" w:line="240" w:lineRule="auto"/>
        <w:rPr>
          <w:rFonts w:ascii="Times New Roman" w:hAnsi="Times New Roman" w:cs="Times New Roman"/>
          <w:bCs/>
          <w:iCs/>
          <w:sz w:val="24"/>
          <w:szCs w:val="24"/>
        </w:rPr>
      </w:pPr>
      <w:r w:rsidRPr="00501410">
        <w:rPr>
          <w:rFonts w:ascii="Times New Roman" w:hAnsi="Times New Roman" w:cs="Times New Roman"/>
          <w:sz w:val="24"/>
          <w:szCs w:val="24"/>
        </w:rPr>
        <w:t xml:space="preserve">The </w:t>
      </w:r>
      <w:r w:rsidRPr="00501410">
        <w:rPr>
          <w:rFonts w:ascii="Times New Roman" w:hAnsi="Times New Roman" w:cs="Times New Roman"/>
          <w:i/>
          <w:sz w:val="24"/>
          <w:szCs w:val="24"/>
        </w:rPr>
        <w:t>Financial Framework (Supplementary Powers) Amendment (</w:t>
      </w:r>
      <w:r w:rsidRPr="00501410">
        <w:rPr>
          <w:rFonts w:ascii="Times New Roman" w:hAnsi="Times New Roman" w:cs="Times New Roman"/>
          <w:i/>
          <w:sz w:val="24"/>
          <w:szCs w:val="24"/>
          <w:lang w:val="en-US"/>
        </w:rPr>
        <w:t>Home Affairs Measures No. 2</w:t>
      </w:r>
      <w:r w:rsidRPr="00501410">
        <w:rPr>
          <w:rFonts w:ascii="Times New Roman" w:hAnsi="Times New Roman" w:cs="Times New Roman"/>
          <w:i/>
          <w:sz w:val="24"/>
          <w:szCs w:val="24"/>
        </w:rPr>
        <w:t xml:space="preserve">) Regulations 2025 </w:t>
      </w:r>
      <w:r w:rsidRPr="00501410">
        <w:rPr>
          <w:rFonts w:ascii="Times New Roman" w:hAnsi="Times New Roman" w:cs="Times New Roman"/>
          <w:sz w:val="24"/>
          <w:szCs w:val="24"/>
        </w:rPr>
        <w:t>(the Regulations) amend Schedule 1AB to the Principal Regulations to establish legislative authority for the Government to provide</w:t>
      </w:r>
      <w:r w:rsidRPr="00501410">
        <w:rPr>
          <w:rFonts w:ascii="Times New Roman" w:eastAsia="Times New Roman" w:hAnsi="Times New Roman" w:cs="Times New Roman"/>
          <w:color w:val="000000"/>
          <w:sz w:val="24"/>
          <w:szCs w:val="24"/>
          <w:lang w:eastAsia="en-AU"/>
        </w:rPr>
        <w:t xml:space="preserve"> a grant to The Project Rozana Foundation Ltd</w:t>
      </w:r>
      <w:r w:rsidR="00066027" w:rsidRPr="00501410">
        <w:rPr>
          <w:rFonts w:ascii="Times New Roman" w:eastAsia="Times New Roman" w:hAnsi="Times New Roman" w:cs="Times New Roman"/>
          <w:color w:val="000000"/>
          <w:sz w:val="24"/>
          <w:szCs w:val="24"/>
          <w:lang w:eastAsia="en-AU"/>
        </w:rPr>
        <w:t xml:space="preserve"> (Rozana)</w:t>
      </w:r>
      <w:r w:rsidRPr="00501410">
        <w:rPr>
          <w:rFonts w:ascii="Times New Roman" w:eastAsia="Times New Roman" w:hAnsi="Times New Roman" w:cs="Times New Roman"/>
          <w:color w:val="000000"/>
          <w:sz w:val="24"/>
          <w:szCs w:val="24"/>
          <w:lang w:eastAsia="en-AU"/>
        </w:rPr>
        <w:t xml:space="preserve"> to deliver The Day After Project (the project). The grant will be administered by</w:t>
      </w:r>
      <w:r w:rsidRPr="00501410">
        <w:rPr>
          <w:rFonts w:ascii="Times New Roman" w:hAnsi="Times New Roman" w:cs="Times New Roman"/>
          <w:sz w:val="24"/>
          <w:szCs w:val="24"/>
        </w:rPr>
        <w:t xml:space="preserve"> the Department of Home Affairs</w:t>
      </w:r>
      <w:r w:rsidRPr="00501410">
        <w:rPr>
          <w:rFonts w:ascii="Times New Roman" w:hAnsi="Times New Roman" w:cs="Times New Roman"/>
          <w:bCs/>
          <w:iCs/>
          <w:sz w:val="24"/>
          <w:szCs w:val="24"/>
        </w:rPr>
        <w:t>.</w:t>
      </w:r>
    </w:p>
    <w:p w14:paraId="5B4DD20C" w14:textId="77777777" w:rsidR="00A140E0" w:rsidRPr="00501410" w:rsidRDefault="00A140E0" w:rsidP="00A140E0">
      <w:pPr>
        <w:spacing w:after="0" w:line="240" w:lineRule="auto"/>
        <w:rPr>
          <w:rFonts w:ascii="Times New Roman" w:hAnsi="Times New Roman" w:cs="Times New Roman"/>
          <w:sz w:val="24"/>
          <w:szCs w:val="24"/>
        </w:rPr>
      </w:pPr>
    </w:p>
    <w:p w14:paraId="321DF823" w14:textId="53C3386C" w:rsidR="00A140E0" w:rsidRPr="00501410" w:rsidRDefault="00A140E0" w:rsidP="00A140E0">
      <w:pPr>
        <w:spacing w:after="0" w:line="240" w:lineRule="auto"/>
        <w:rPr>
          <w:rFonts w:ascii="Times New Roman" w:hAnsi="Times New Roman" w:cs="Times New Roman"/>
          <w:sz w:val="24"/>
          <w:szCs w:val="24"/>
        </w:rPr>
      </w:pPr>
      <w:r w:rsidRPr="00501410">
        <w:rPr>
          <w:rFonts w:ascii="Times New Roman" w:hAnsi="Times New Roman" w:cs="Times New Roman"/>
          <w:sz w:val="24"/>
          <w:szCs w:val="24"/>
        </w:rPr>
        <w:t xml:space="preserve">The project aims to sponsor health care initiatives that will result in improved health care outcomes for the Middle East and foster social cohesion in Australia. Through the project, the Australian Government will be supporting both immediate humanitarian relief and sustainable development in the Middle East and will thereby reinforce the use of healthcare as a bridge for peacebuilding and cooperation. </w:t>
      </w:r>
    </w:p>
    <w:p w14:paraId="42C52444" w14:textId="77777777" w:rsidR="00247AED" w:rsidRPr="00501410" w:rsidRDefault="00247AED" w:rsidP="002254AF">
      <w:pPr>
        <w:spacing w:after="0" w:line="240" w:lineRule="auto"/>
        <w:rPr>
          <w:rFonts w:ascii="Times New Roman" w:eastAsia="Calibri" w:hAnsi="Times New Roman" w:cs="Times New Roman"/>
          <w:sz w:val="24"/>
          <w:szCs w:val="24"/>
        </w:rPr>
      </w:pPr>
    </w:p>
    <w:p w14:paraId="200D1E78" w14:textId="035877DB" w:rsidR="004239F8" w:rsidRPr="00501410" w:rsidRDefault="00247AED" w:rsidP="004239F8">
      <w:pPr>
        <w:spacing w:after="0" w:line="240" w:lineRule="auto"/>
        <w:rPr>
          <w:rFonts w:ascii="Times New Roman" w:eastAsia="Calibri" w:hAnsi="Times New Roman" w:cs="Times New Roman"/>
          <w:sz w:val="24"/>
          <w:szCs w:val="24"/>
        </w:rPr>
      </w:pPr>
      <w:r w:rsidRPr="00501410">
        <w:rPr>
          <w:rFonts w:ascii="Times New Roman" w:eastAsia="Calibri" w:hAnsi="Times New Roman" w:cs="Times New Roman"/>
          <w:sz w:val="24"/>
          <w:szCs w:val="24"/>
        </w:rPr>
        <w:t xml:space="preserve">Grant funding of </w:t>
      </w:r>
      <w:r w:rsidR="006C343A" w:rsidRPr="00501410">
        <w:rPr>
          <w:rFonts w:ascii="Times New Roman" w:eastAsia="Calibri" w:hAnsi="Times New Roman" w:cs="Times New Roman"/>
          <w:sz w:val="24"/>
          <w:szCs w:val="24"/>
        </w:rPr>
        <w:t>$</w:t>
      </w:r>
      <w:r w:rsidR="002C3DFE" w:rsidRPr="00501410">
        <w:rPr>
          <w:rFonts w:ascii="Times New Roman" w:eastAsia="Times New Roman" w:hAnsi="Times New Roman" w:cs="Times New Roman"/>
          <w:sz w:val="24"/>
          <w:szCs w:val="24"/>
          <w:lang w:eastAsia="en-AU"/>
        </w:rPr>
        <w:t xml:space="preserve">4.0 million in </w:t>
      </w:r>
      <w:r w:rsidR="006C343A" w:rsidRPr="00501410">
        <w:rPr>
          <w:rFonts w:ascii="Times New Roman" w:eastAsia="Calibri" w:hAnsi="Times New Roman" w:cs="Times New Roman"/>
          <w:sz w:val="24"/>
          <w:szCs w:val="24"/>
        </w:rPr>
        <w:t>2024-25</w:t>
      </w:r>
      <w:r w:rsidR="00D43D87" w:rsidRPr="00501410">
        <w:rPr>
          <w:rFonts w:ascii="Times New Roman" w:eastAsia="Calibri" w:hAnsi="Times New Roman" w:cs="Times New Roman"/>
          <w:sz w:val="24"/>
          <w:szCs w:val="24"/>
        </w:rPr>
        <w:t xml:space="preserve"> will support </w:t>
      </w:r>
      <w:r w:rsidR="00D43D87" w:rsidRPr="00501410">
        <w:rPr>
          <w:rFonts w:ascii="Times New Roman" w:hAnsi="Times New Roman" w:cs="Times New Roman"/>
          <w:sz w:val="24"/>
          <w:szCs w:val="24"/>
        </w:rPr>
        <w:t xml:space="preserve">Rozana to </w:t>
      </w:r>
      <w:r w:rsidR="004239F8" w:rsidRPr="00501410">
        <w:rPr>
          <w:rFonts w:ascii="Times New Roman" w:eastAsia="Calibri" w:hAnsi="Times New Roman" w:cs="Times New Roman"/>
          <w:sz w:val="24"/>
          <w:szCs w:val="24"/>
        </w:rPr>
        <w:t>deliver two initiative</w:t>
      </w:r>
      <w:r w:rsidR="00D43D87" w:rsidRPr="00501410">
        <w:rPr>
          <w:rFonts w:ascii="Times New Roman" w:eastAsia="Calibri" w:hAnsi="Times New Roman" w:cs="Times New Roman"/>
          <w:sz w:val="24"/>
          <w:szCs w:val="24"/>
        </w:rPr>
        <w:t>s</w:t>
      </w:r>
      <w:r w:rsidR="004239F8" w:rsidRPr="00501410">
        <w:rPr>
          <w:rFonts w:ascii="Times New Roman" w:eastAsia="Calibri" w:hAnsi="Times New Roman" w:cs="Times New Roman"/>
          <w:sz w:val="24"/>
          <w:szCs w:val="24"/>
        </w:rPr>
        <w:t>:</w:t>
      </w:r>
    </w:p>
    <w:p w14:paraId="3256AC4C" w14:textId="77777777" w:rsidR="004239F8" w:rsidRPr="00501410" w:rsidRDefault="004239F8" w:rsidP="00F20388">
      <w:pPr>
        <w:pStyle w:val="ListParagraph"/>
        <w:numPr>
          <w:ilvl w:val="0"/>
          <w:numId w:val="17"/>
        </w:numPr>
        <w:spacing w:after="0" w:line="240" w:lineRule="auto"/>
        <w:rPr>
          <w:rFonts w:ascii="Times New Roman" w:eastAsia="Calibri" w:hAnsi="Times New Roman" w:cs="Times New Roman"/>
        </w:rPr>
      </w:pPr>
      <w:r w:rsidRPr="00501410">
        <w:rPr>
          <w:rFonts w:ascii="Times New Roman" w:hAnsi="Times New Roman" w:cs="Times New Roman"/>
        </w:rPr>
        <w:t>provide essential equipment to the near completed Al Rahma Rehabilitation Hospital to enable it to serve as a hub for holistic rehabilitation services and deliver critical physical and mental healthcare services;</w:t>
      </w:r>
      <w:r w:rsidRPr="00501410">
        <w:rPr>
          <w:rFonts w:ascii="Times New Roman" w:eastAsia="Calibri" w:hAnsi="Times New Roman" w:cs="Times New Roman"/>
        </w:rPr>
        <w:t xml:space="preserve"> and </w:t>
      </w:r>
    </w:p>
    <w:p w14:paraId="421CBD1F" w14:textId="4248B299" w:rsidR="004239F8" w:rsidRPr="00501410" w:rsidRDefault="004239F8" w:rsidP="00F20388">
      <w:pPr>
        <w:pStyle w:val="ListParagraph"/>
        <w:numPr>
          <w:ilvl w:val="0"/>
          <w:numId w:val="17"/>
        </w:numPr>
        <w:spacing w:after="0" w:line="240" w:lineRule="auto"/>
        <w:rPr>
          <w:rFonts w:ascii="Times New Roman" w:hAnsi="Times New Roman" w:cs="Times New Roman"/>
        </w:rPr>
      </w:pPr>
      <w:r w:rsidRPr="00501410">
        <w:rPr>
          <w:rFonts w:ascii="Times New Roman" w:hAnsi="Times New Roman" w:cs="Times New Roman"/>
        </w:rPr>
        <w:t xml:space="preserve">the ‘Work with Few to Influence Many’ </w:t>
      </w:r>
      <w:r w:rsidR="006B49D8" w:rsidRPr="00501410">
        <w:rPr>
          <w:rFonts w:ascii="Times New Roman" w:hAnsi="Times New Roman" w:cs="Times New Roman"/>
        </w:rPr>
        <w:t>program,</w:t>
      </w:r>
      <w:r w:rsidRPr="00501410">
        <w:rPr>
          <w:rFonts w:ascii="Times New Roman" w:hAnsi="Times New Roman" w:cs="Times New Roman"/>
        </w:rPr>
        <w:t xml:space="preserve"> which aims to empower healthcare leaders, foster partnerships, and enhance Australia’s role in the region.</w:t>
      </w:r>
    </w:p>
    <w:p w14:paraId="59E826FD" w14:textId="77777777" w:rsidR="00E64F27" w:rsidRPr="009D6DF0" w:rsidRDefault="00E64F27" w:rsidP="002254AF">
      <w:pPr>
        <w:keepNext/>
        <w:spacing w:after="0" w:line="240" w:lineRule="auto"/>
        <w:rPr>
          <w:rFonts w:ascii="Times New Roman" w:hAnsi="Times New Roman" w:cs="Times New Roman"/>
          <w:sz w:val="24"/>
          <w:szCs w:val="24"/>
        </w:rPr>
      </w:pPr>
    </w:p>
    <w:p w14:paraId="2A9353D0" w14:textId="7712BF58" w:rsidR="00C5056A" w:rsidRPr="00501410" w:rsidRDefault="008C1CA1" w:rsidP="002254AF">
      <w:pPr>
        <w:keepNext/>
        <w:spacing w:after="0" w:line="240" w:lineRule="auto"/>
        <w:rPr>
          <w:rFonts w:ascii="Times New Roman" w:hAnsi="Times New Roman" w:cs="Times New Roman"/>
          <w:sz w:val="24"/>
          <w:szCs w:val="24"/>
        </w:rPr>
      </w:pPr>
      <w:r>
        <w:rPr>
          <w:rFonts w:ascii="Times New Roman" w:hAnsi="Times New Roman" w:cs="Times New Roman"/>
          <w:b/>
          <w:bCs/>
          <w:sz w:val="24"/>
          <w:szCs w:val="24"/>
        </w:rPr>
        <w:br w:type="column"/>
      </w:r>
      <w:r w:rsidR="00C5056A" w:rsidRPr="00501410">
        <w:rPr>
          <w:rFonts w:ascii="Times New Roman" w:hAnsi="Times New Roman" w:cs="Times New Roman"/>
          <w:b/>
          <w:bCs/>
          <w:sz w:val="24"/>
          <w:szCs w:val="24"/>
        </w:rPr>
        <w:t>Human right implications</w:t>
      </w:r>
    </w:p>
    <w:p w14:paraId="71030CC7" w14:textId="77777777" w:rsidR="00F243F0" w:rsidRDefault="00F243F0" w:rsidP="002254AF">
      <w:pPr>
        <w:spacing w:after="0" w:line="240" w:lineRule="auto"/>
        <w:rPr>
          <w:rFonts w:ascii="Times New Roman" w:hAnsi="Times New Roman" w:cs="Times New Roman"/>
          <w:sz w:val="24"/>
          <w:szCs w:val="24"/>
        </w:rPr>
      </w:pPr>
    </w:p>
    <w:p w14:paraId="17911BA5" w14:textId="72741F1D" w:rsidR="00B12D86" w:rsidRPr="00714E6B" w:rsidRDefault="009F5DA7" w:rsidP="002254AF">
      <w:pPr>
        <w:spacing w:after="0" w:line="240" w:lineRule="auto"/>
        <w:rPr>
          <w:rFonts w:ascii="Times New Roman" w:hAnsi="Times New Roman" w:cs="Times New Roman"/>
          <w:sz w:val="24"/>
          <w:szCs w:val="24"/>
        </w:rPr>
      </w:pPr>
      <w:r w:rsidRPr="00714E6B">
        <w:rPr>
          <w:rFonts w:ascii="Times New Roman" w:hAnsi="Times New Roman" w:cs="Times New Roman"/>
          <w:sz w:val="24"/>
          <w:szCs w:val="24"/>
        </w:rPr>
        <w:t>This disallowable legislative instrument does not engage any of the applicable rights or freedoms</w:t>
      </w:r>
      <w:r w:rsidR="001722E6" w:rsidRPr="00714E6B">
        <w:rPr>
          <w:rFonts w:ascii="Times New Roman" w:hAnsi="Times New Roman" w:cs="Times New Roman"/>
          <w:sz w:val="24"/>
          <w:szCs w:val="24"/>
        </w:rPr>
        <w:t xml:space="preserve"> </w:t>
      </w:r>
      <w:r w:rsidR="00CD5783" w:rsidRPr="00714E6B">
        <w:rPr>
          <w:rFonts w:ascii="Times New Roman" w:hAnsi="Times New Roman" w:cs="Times New Roman"/>
          <w:sz w:val="24"/>
          <w:szCs w:val="24"/>
        </w:rPr>
        <w:t xml:space="preserve">as it </w:t>
      </w:r>
      <w:r w:rsidR="001722E6" w:rsidRPr="00714E6B">
        <w:rPr>
          <w:rFonts w:ascii="Times New Roman" w:hAnsi="Times New Roman" w:cs="Times New Roman"/>
          <w:sz w:val="24"/>
          <w:szCs w:val="24"/>
        </w:rPr>
        <w:t>relat</w:t>
      </w:r>
      <w:r w:rsidR="00CD5783" w:rsidRPr="00714E6B">
        <w:rPr>
          <w:rFonts w:ascii="Times New Roman" w:hAnsi="Times New Roman" w:cs="Times New Roman"/>
          <w:sz w:val="24"/>
          <w:szCs w:val="24"/>
        </w:rPr>
        <w:t>es</w:t>
      </w:r>
      <w:r w:rsidR="001722E6" w:rsidRPr="00714E6B">
        <w:rPr>
          <w:rFonts w:ascii="Times New Roman" w:hAnsi="Times New Roman" w:cs="Times New Roman"/>
          <w:sz w:val="24"/>
          <w:szCs w:val="24"/>
        </w:rPr>
        <w:t xml:space="preserve"> to funding that will be provided for initiatives that are outside Australia’s territory</w:t>
      </w:r>
      <w:r w:rsidR="00B12D86" w:rsidRPr="00714E6B">
        <w:rPr>
          <w:rFonts w:ascii="Times New Roman" w:hAnsi="Times New Roman" w:cs="Times New Roman"/>
          <w:sz w:val="24"/>
          <w:szCs w:val="24"/>
        </w:rPr>
        <w:t>.</w:t>
      </w:r>
    </w:p>
    <w:p w14:paraId="72B134D7" w14:textId="77777777" w:rsidR="00B27274" w:rsidRPr="00714E6B" w:rsidRDefault="00B27274" w:rsidP="002A100A">
      <w:pPr>
        <w:spacing w:after="0" w:line="240" w:lineRule="auto"/>
        <w:rPr>
          <w:rFonts w:ascii="Times New Roman" w:hAnsi="Times New Roman" w:cs="Times New Roman"/>
          <w:sz w:val="24"/>
          <w:szCs w:val="24"/>
        </w:rPr>
      </w:pPr>
    </w:p>
    <w:p w14:paraId="13451352" w14:textId="77777777" w:rsidR="00687A8F" w:rsidRPr="00714E6B" w:rsidRDefault="00687A8F" w:rsidP="00687A8F">
      <w:pPr>
        <w:spacing w:after="0" w:line="240" w:lineRule="auto"/>
        <w:rPr>
          <w:rFonts w:ascii="Times New Roman" w:hAnsi="Times New Roman" w:cs="Times New Roman"/>
          <w:sz w:val="24"/>
          <w:szCs w:val="24"/>
        </w:rPr>
      </w:pPr>
      <w:r w:rsidRPr="00714E6B">
        <w:rPr>
          <w:rFonts w:ascii="Times New Roman" w:hAnsi="Times New Roman" w:cs="Times New Roman"/>
          <w:b/>
          <w:bCs/>
          <w:sz w:val="24"/>
          <w:szCs w:val="24"/>
        </w:rPr>
        <w:t>Conclusion</w:t>
      </w:r>
      <w:r w:rsidRPr="00714E6B">
        <w:rPr>
          <w:rFonts w:ascii="Times New Roman" w:hAnsi="Times New Roman" w:cs="Times New Roman"/>
          <w:sz w:val="24"/>
          <w:szCs w:val="24"/>
        </w:rPr>
        <w:t> </w:t>
      </w:r>
    </w:p>
    <w:p w14:paraId="5C02E3F7" w14:textId="77777777" w:rsidR="00687A8F" w:rsidRPr="00714E6B" w:rsidRDefault="00687A8F" w:rsidP="00687A8F">
      <w:pPr>
        <w:spacing w:after="0" w:line="240" w:lineRule="auto"/>
        <w:rPr>
          <w:rFonts w:ascii="Times New Roman" w:hAnsi="Times New Roman" w:cs="Times New Roman"/>
          <w:sz w:val="24"/>
          <w:szCs w:val="24"/>
        </w:rPr>
      </w:pPr>
    </w:p>
    <w:p w14:paraId="75F056E4" w14:textId="7C991B2F" w:rsidR="00687A8F" w:rsidRDefault="00687A8F" w:rsidP="00687A8F">
      <w:pPr>
        <w:spacing w:after="0" w:line="240" w:lineRule="auto"/>
        <w:rPr>
          <w:rFonts w:ascii="Times New Roman" w:hAnsi="Times New Roman" w:cs="Times New Roman"/>
          <w:sz w:val="24"/>
          <w:szCs w:val="24"/>
        </w:rPr>
      </w:pPr>
      <w:r w:rsidRPr="00714E6B">
        <w:rPr>
          <w:rFonts w:ascii="Times New Roman" w:hAnsi="Times New Roman" w:cs="Times New Roman"/>
          <w:sz w:val="24"/>
          <w:szCs w:val="24"/>
        </w:rPr>
        <w:t>This disallowable legislative instrument is compatible with human rights</w:t>
      </w:r>
      <w:r w:rsidR="00D3458D" w:rsidRPr="00714E6B">
        <w:rPr>
          <w:rFonts w:ascii="Times New Roman" w:hAnsi="Times New Roman" w:cs="Times New Roman"/>
          <w:sz w:val="24"/>
          <w:szCs w:val="24"/>
        </w:rPr>
        <w:t xml:space="preserve"> as it does not raise any human rights issues.</w:t>
      </w:r>
      <w:r w:rsidRPr="00714E6B">
        <w:rPr>
          <w:rFonts w:ascii="Times New Roman" w:hAnsi="Times New Roman" w:cs="Times New Roman"/>
          <w:sz w:val="24"/>
          <w:szCs w:val="24"/>
        </w:rPr>
        <w:t xml:space="preserve"> </w:t>
      </w:r>
    </w:p>
    <w:p w14:paraId="204252B4" w14:textId="77777777" w:rsidR="0015759A" w:rsidRDefault="0015759A" w:rsidP="008642AC">
      <w:pPr>
        <w:spacing w:after="0" w:line="240" w:lineRule="auto"/>
        <w:jc w:val="center"/>
        <w:rPr>
          <w:rFonts w:ascii="Times New Roman" w:hAnsi="Times New Roman" w:cs="Times New Roman"/>
          <w:sz w:val="24"/>
          <w:szCs w:val="24"/>
        </w:rPr>
      </w:pPr>
    </w:p>
    <w:p w14:paraId="4DBC36BF" w14:textId="77777777" w:rsidR="00833393" w:rsidRDefault="00833393" w:rsidP="008642AC">
      <w:pPr>
        <w:spacing w:after="0" w:line="240" w:lineRule="auto"/>
        <w:jc w:val="center"/>
        <w:rPr>
          <w:rFonts w:ascii="Times New Roman" w:hAnsi="Times New Roman" w:cs="Times New Roman"/>
          <w:sz w:val="24"/>
          <w:szCs w:val="24"/>
        </w:rPr>
      </w:pPr>
    </w:p>
    <w:p w14:paraId="401F2932" w14:textId="77777777" w:rsidR="0049481F" w:rsidRDefault="0049481F" w:rsidP="008642AC">
      <w:pPr>
        <w:spacing w:after="0" w:line="240" w:lineRule="auto"/>
        <w:jc w:val="center"/>
        <w:rPr>
          <w:rFonts w:ascii="Times New Roman" w:hAnsi="Times New Roman" w:cs="Times New Roman"/>
          <w:sz w:val="24"/>
          <w:szCs w:val="24"/>
        </w:rPr>
      </w:pPr>
    </w:p>
    <w:p w14:paraId="2B6B9032" w14:textId="77777777" w:rsidR="0015759A" w:rsidRDefault="0015759A" w:rsidP="008642AC">
      <w:pPr>
        <w:spacing w:after="0" w:line="240" w:lineRule="auto"/>
        <w:jc w:val="center"/>
        <w:rPr>
          <w:rFonts w:ascii="Times New Roman" w:hAnsi="Times New Roman" w:cs="Times New Roman"/>
          <w:sz w:val="24"/>
          <w:szCs w:val="24"/>
        </w:rPr>
      </w:pPr>
    </w:p>
    <w:p w14:paraId="5887889B" w14:textId="77777777" w:rsidR="00427CA3" w:rsidRPr="00427CA3" w:rsidRDefault="00427CA3" w:rsidP="008642AC">
      <w:pPr>
        <w:spacing w:after="0" w:line="240" w:lineRule="auto"/>
        <w:jc w:val="center"/>
        <w:rPr>
          <w:rFonts w:ascii="Times New Roman" w:hAnsi="Times New Roman" w:cs="Times New Roman"/>
          <w:sz w:val="24"/>
          <w:szCs w:val="24"/>
        </w:rPr>
      </w:pPr>
      <w:r w:rsidRPr="00427CA3">
        <w:rPr>
          <w:rFonts w:ascii="Times New Roman" w:hAnsi="Times New Roman" w:cs="Times New Roman"/>
          <w:b/>
          <w:bCs/>
          <w:sz w:val="24"/>
          <w:szCs w:val="24"/>
        </w:rPr>
        <w:t>Senator the Hon Katy Gallagher</w:t>
      </w:r>
    </w:p>
    <w:p w14:paraId="62909639" w14:textId="77777777" w:rsidR="00687A8F" w:rsidRPr="008B6A0A" w:rsidRDefault="00427CA3" w:rsidP="008642AC">
      <w:pPr>
        <w:spacing w:after="0" w:line="240" w:lineRule="auto"/>
        <w:jc w:val="center"/>
        <w:rPr>
          <w:rFonts w:ascii="Times New Roman" w:hAnsi="Times New Roman" w:cs="Times New Roman"/>
        </w:rPr>
      </w:pPr>
      <w:r w:rsidRPr="00427CA3">
        <w:rPr>
          <w:rFonts w:ascii="Times New Roman" w:hAnsi="Times New Roman" w:cs="Times New Roman"/>
          <w:b/>
          <w:bCs/>
          <w:sz w:val="24"/>
          <w:szCs w:val="24"/>
        </w:rPr>
        <w:t>Minister for Finance</w:t>
      </w:r>
    </w:p>
    <w:sectPr w:rsidR="00687A8F" w:rsidRPr="008B6A0A" w:rsidSect="002F4E3A">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6744" w14:textId="77777777" w:rsidR="002E1BA7" w:rsidRDefault="002E1BA7" w:rsidP="00471F05">
      <w:pPr>
        <w:spacing w:after="0" w:line="240" w:lineRule="auto"/>
      </w:pPr>
      <w:r>
        <w:separator/>
      </w:r>
    </w:p>
  </w:endnote>
  <w:endnote w:type="continuationSeparator" w:id="0">
    <w:p w14:paraId="617548C0" w14:textId="77777777" w:rsidR="002E1BA7" w:rsidRDefault="002E1BA7" w:rsidP="00471F05">
      <w:pPr>
        <w:spacing w:after="0" w:line="240" w:lineRule="auto"/>
      </w:pPr>
      <w:r>
        <w:continuationSeparator/>
      </w:r>
    </w:p>
  </w:endnote>
  <w:endnote w:type="continuationNotice" w:id="1">
    <w:p w14:paraId="7A7DA10C" w14:textId="77777777" w:rsidR="002E1BA7" w:rsidRDefault="002E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6103" w14:textId="0C1BBF83" w:rsidR="00F42340" w:rsidRDefault="00F42340">
    <w:pPr>
      <w:pStyle w:val="Footer"/>
      <w:jc w:val="center"/>
    </w:pPr>
  </w:p>
  <w:p w14:paraId="14BE74F4" w14:textId="77777777" w:rsidR="00F42340" w:rsidRDefault="00F4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BD5B" w14:textId="77777777" w:rsidR="00F42340" w:rsidRDefault="00F42340">
    <w:pPr>
      <w:pStyle w:val="Footer"/>
      <w:jc w:val="center"/>
    </w:pPr>
  </w:p>
  <w:p w14:paraId="555A2479" w14:textId="77777777" w:rsidR="00F42340" w:rsidRDefault="00F42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B564" w14:textId="77777777" w:rsidR="000C7D9F" w:rsidRPr="008D0BFB" w:rsidRDefault="000C7D9F" w:rsidP="00186062">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AF5D" w14:textId="77777777" w:rsidR="002F4E3A" w:rsidRPr="008D0BFB" w:rsidRDefault="002F4E3A" w:rsidP="008D0BFB">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CCDB" w14:textId="77777777" w:rsidR="002E1BA7" w:rsidRDefault="002E1BA7" w:rsidP="00471F05">
      <w:pPr>
        <w:spacing w:after="0" w:line="240" w:lineRule="auto"/>
      </w:pPr>
      <w:r>
        <w:separator/>
      </w:r>
    </w:p>
  </w:footnote>
  <w:footnote w:type="continuationSeparator" w:id="0">
    <w:p w14:paraId="4729A714" w14:textId="77777777" w:rsidR="002E1BA7" w:rsidRDefault="002E1BA7" w:rsidP="00471F05">
      <w:pPr>
        <w:spacing w:after="0" w:line="240" w:lineRule="auto"/>
      </w:pPr>
      <w:r>
        <w:continuationSeparator/>
      </w:r>
    </w:p>
  </w:footnote>
  <w:footnote w:type="continuationNotice" w:id="1">
    <w:p w14:paraId="005310A7" w14:textId="77777777" w:rsidR="002E1BA7" w:rsidRDefault="002E1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437800333"/>
      <w:docPartObj>
        <w:docPartGallery w:val="Page Numbers (Top of Page)"/>
        <w:docPartUnique/>
      </w:docPartObj>
    </w:sdtPr>
    <w:sdtEndPr>
      <w:rPr>
        <w:noProof/>
      </w:rPr>
    </w:sdtEndPr>
    <w:sdtContent>
      <w:p w14:paraId="54A10D99" w14:textId="7419693E" w:rsidR="00186062" w:rsidRPr="008D0BFB" w:rsidRDefault="00186062">
        <w:pPr>
          <w:pStyle w:val="Header"/>
          <w:jc w:val="center"/>
          <w:rPr>
            <w:rFonts w:ascii="Times New Roman" w:hAnsi="Times New Roman" w:cs="Times New Roman"/>
            <w:sz w:val="24"/>
            <w:szCs w:val="24"/>
          </w:rPr>
        </w:pPr>
        <w:r w:rsidRPr="008D0BFB">
          <w:rPr>
            <w:rFonts w:ascii="Times New Roman" w:hAnsi="Times New Roman" w:cs="Times New Roman"/>
            <w:sz w:val="24"/>
            <w:szCs w:val="24"/>
          </w:rPr>
          <w:fldChar w:fldCharType="begin"/>
        </w:r>
        <w:r w:rsidRPr="008D0BFB">
          <w:rPr>
            <w:rFonts w:ascii="Times New Roman" w:hAnsi="Times New Roman" w:cs="Times New Roman"/>
            <w:sz w:val="24"/>
            <w:szCs w:val="24"/>
          </w:rPr>
          <w:instrText xml:space="preserve"> PAGE   \* MERGEFORMAT </w:instrText>
        </w:r>
        <w:r w:rsidRPr="008D0BFB">
          <w:rPr>
            <w:rFonts w:ascii="Times New Roman" w:hAnsi="Times New Roman" w:cs="Times New Roman"/>
            <w:sz w:val="24"/>
            <w:szCs w:val="24"/>
          </w:rPr>
          <w:fldChar w:fldCharType="separate"/>
        </w:r>
        <w:r w:rsidR="00364FE3">
          <w:rPr>
            <w:rFonts w:ascii="Times New Roman" w:hAnsi="Times New Roman" w:cs="Times New Roman"/>
            <w:noProof/>
            <w:sz w:val="24"/>
            <w:szCs w:val="24"/>
          </w:rPr>
          <w:t>2</w:t>
        </w:r>
        <w:r w:rsidRPr="008D0BFB">
          <w:rPr>
            <w:rFonts w:ascii="Times New Roman" w:hAnsi="Times New Roman" w:cs="Times New Roman"/>
            <w:noProof/>
            <w:sz w:val="24"/>
            <w:szCs w:val="24"/>
          </w:rPr>
          <w:fldChar w:fldCharType="end"/>
        </w:r>
      </w:p>
    </w:sdtContent>
  </w:sdt>
  <w:p w14:paraId="27C49339" w14:textId="77777777" w:rsidR="00696E3D" w:rsidRPr="008D0BFB" w:rsidRDefault="00696E3D" w:rsidP="008D0BFB">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59BA" w14:textId="77777777" w:rsidR="008D0BFB" w:rsidRPr="008D0BFB" w:rsidRDefault="008D0BFB" w:rsidP="008D0BFB">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3E1"/>
    <w:multiLevelType w:val="hybridMultilevel"/>
    <w:tmpl w:val="AF58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56EF9"/>
    <w:multiLevelType w:val="hybridMultilevel"/>
    <w:tmpl w:val="410E3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65BE3"/>
    <w:multiLevelType w:val="multilevel"/>
    <w:tmpl w:val="9A6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7D8D"/>
    <w:multiLevelType w:val="hybridMultilevel"/>
    <w:tmpl w:val="ED1847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B55226"/>
    <w:multiLevelType w:val="hybridMultilevel"/>
    <w:tmpl w:val="9A68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65249"/>
    <w:multiLevelType w:val="hybridMultilevel"/>
    <w:tmpl w:val="120E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F71D8B"/>
    <w:multiLevelType w:val="hybridMultilevel"/>
    <w:tmpl w:val="218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2D1109"/>
    <w:multiLevelType w:val="multilevel"/>
    <w:tmpl w:val="84F6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FB583C"/>
    <w:multiLevelType w:val="multilevel"/>
    <w:tmpl w:val="5B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5D77E7"/>
    <w:multiLevelType w:val="hybridMultilevel"/>
    <w:tmpl w:val="D3CE26BC"/>
    <w:lvl w:ilvl="0" w:tplc="0B647F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D94889"/>
    <w:multiLevelType w:val="hybridMultilevel"/>
    <w:tmpl w:val="0882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B3219"/>
    <w:multiLevelType w:val="hybridMultilevel"/>
    <w:tmpl w:val="6E08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2E7CF3"/>
    <w:multiLevelType w:val="hybridMultilevel"/>
    <w:tmpl w:val="5BFC4D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E65403"/>
    <w:multiLevelType w:val="hybridMultilevel"/>
    <w:tmpl w:val="A1A2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26247"/>
    <w:multiLevelType w:val="hybridMultilevel"/>
    <w:tmpl w:val="ED18474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0D1006"/>
    <w:multiLevelType w:val="hybridMultilevel"/>
    <w:tmpl w:val="81C605FE"/>
    <w:lvl w:ilvl="0" w:tplc="0B647F2A">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9372C7"/>
    <w:multiLevelType w:val="hybridMultilevel"/>
    <w:tmpl w:val="87680A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3927590">
    <w:abstractNumId w:val="6"/>
  </w:num>
  <w:num w:numId="2" w16cid:durableId="802192230">
    <w:abstractNumId w:val="4"/>
  </w:num>
  <w:num w:numId="3" w16cid:durableId="679822270">
    <w:abstractNumId w:val="0"/>
  </w:num>
  <w:num w:numId="4" w16cid:durableId="654649112">
    <w:abstractNumId w:val="12"/>
  </w:num>
  <w:num w:numId="5" w16cid:durableId="158011189">
    <w:abstractNumId w:val="11"/>
  </w:num>
  <w:num w:numId="6" w16cid:durableId="875771197">
    <w:abstractNumId w:val="9"/>
  </w:num>
  <w:num w:numId="7" w16cid:durableId="172032933">
    <w:abstractNumId w:val="1"/>
  </w:num>
  <w:num w:numId="8" w16cid:durableId="80374021">
    <w:abstractNumId w:val="15"/>
  </w:num>
  <w:num w:numId="9" w16cid:durableId="15351175">
    <w:abstractNumId w:val="14"/>
  </w:num>
  <w:num w:numId="10" w16cid:durableId="212893040">
    <w:abstractNumId w:val="7"/>
  </w:num>
  <w:num w:numId="11" w16cid:durableId="24604338">
    <w:abstractNumId w:val="3"/>
  </w:num>
  <w:num w:numId="12" w16cid:durableId="1736010559">
    <w:abstractNumId w:val="8"/>
  </w:num>
  <w:num w:numId="13" w16cid:durableId="1802383571">
    <w:abstractNumId w:val="2"/>
  </w:num>
  <w:num w:numId="14" w16cid:durableId="1898128150">
    <w:abstractNumId w:val="5"/>
  </w:num>
  <w:num w:numId="15" w16cid:durableId="412550285">
    <w:abstractNumId w:val="13"/>
  </w:num>
  <w:num w:numId="16" w16cid:durableId="40592166">
    <w:abstractNumId w:val="10"/>
  </w:num>
  <w:num w:numId="17" w16cid:durableId="1323194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05"/>
    <w:rsid w:val="00000D8D"/>
    <w:rsid w:val="00003556"/>
    <w:rsid w:val="00003D06"/>
    <w:rsid w:val="000042A7"/>
    <w:rsid w:val="00004366"/>
    <w:rsid w:val="0000618B"/>
    <w:rsid w:val="000063D5"/>
    <w:rsid w:val="00010B91"/>
    <w:rsid w:val="00010BCE"/>
    <w:rsid w:val="000117AB"/>
    <w:rsid w:val="00011C08"/>
    <w:rsid w:val="00012A5C"/>
    <w:rsid w:val="00013600"/>
    <w:rsid w:val="00014462"/>
    <w:rsid w:val="000144A1"/>
    <w:rsid w:val="00015544"/>
    <w:rsid w:val="00015D9C"/>
    <w:rsid w:val="0001604E"/>
    <w:rsid w:val="00016258"/>
    <w:rsid w:val="0002106C"/>
    <w:rsid w:val="00021D35"/>
    <w:rsid w:val="00025EAB"/>
    <w:rsid w:val="00030245"/>
    <w:rsid w:val="00030673"/>
    <w:rsid w:val="00034257"/>
    <w:rsid w:val="0003686E"/>
    <w:rsid w:val="00037555"/>
    <w:rsid w:val="00037F64"/>
    <w:rsid w:val="0004050A"/>
    <w:rsid w:val="00040EE4"/>
    <w:rsid w:val="000442A0"/>
    <w:rsid w:val="00044A60"/>
    <w:rsid w:val="00045503"/>
    <w:rsid w:val="00045B02"/>
    <w:rsid w:val="00045F29"/>
    <w:rsid w:val="000470DE"/>
    <w:rsid w:val="0005055B"/>
    <w:rsid w:val="000511A2"/>
    <w:rsid w:val="000529A7"/>
    <w:rsid w:val="000537E9"/>
    <w:rsid w:val="00055CF0"/>
    <w:rsid w:val="00055D94"/>
    <w:rsid w:val="00056169"/>
    <w:rsid w:val="0005693A"/>
    <w:rsid w:val="00056EDB"/>
    <w:rsid w:val="00060542"/>
    <w:rsid w:val="000628FC"/>
    <w:rsid w:val="000635D0"/>
    <w:rsid w:val="00063990"/>
    <w:rsid w:val="00064339"/>
    <w:rsid w:val="00064BA0"/>
    <w:rsid w:val="000656C4"/>
    <w:rsid w:val="00065DBA"/>
    <w:rsid w:val="00066027"/>
    <w:rsid w:val="000668B5"/>
    <w:rsid w:val="000672DD"/>
    <w:rsid w:val="000707B1"/>
    <w:rsid w:val="00070A03"/>
    <w:rsid w:val="00071A04"/>
    <w:rsid w:val="00071AF5"/>
    <w:rsid w:val="00075C9F"/>
    <w:rsid w:val="00076833"/>
    <w:rsid w:val="00081118"/>
    <w:rsid w:val="000815FA"/>
    <w:rsid w:val="00081E6E"/>
    <w:rsid w:val="00081F64"/>
    <w:rsid w:val="00082904"/>
    <w:rsid w:val="0008456C"/>
    <w:rsid w:val="00085CA2"/>
    <w:rsid w:val="00085DDD"/>
    <w:rsid w:val="00087202"/>
    <w:rsid w:val="0009165B"/>
    <w:rsid w:val="00091695"/>
    <w:rsid w:val="00095736"/>
    <w:rsid w:val="00095977"/>
    <w:rsid w:val="00095C8B"/>
    <w:rsid w:val="00096E77"/>
    <w:rsid w:val="0009772A"/>
    <w:rsid w:val="000A0432"/>
    <w:rsid w:val="000A07BE"/>
    <w:rsid w:val="000A08BA"/>
    <w:rsid w:val="000A2E2F"/>
    <w:rsid w:val="000A4284"/>
    <w:rsid w:val="000A5143"/>
    <w:rsid w:val="000A54A2"/>
    <w:rsid w:val="000A567C"/>
    <w:rsid w:val="000A5B51"/>
    <w:rsid w:val="000A7155"/>
    <w:rsid w:val="000B46DF"/>
    <w:rsid w:val="000B5F48"/>
    <w:rsid w:val="000B6339"/>
    <w:rsid w:val="000B6F3C"/>
    <w:rsid w:val="000C0689"/>
    <w:rsid w:val="000C0A13"/>
    <w:rsid w:val="000C0A75"/>
    <w:rsid w:val="000C13E7"/>
    <w:rsid w:val="000C3443"/>
    <w:rsid w:val="000C3771"/>
    <w:rsid w:val="000C3C40"/>
    <w:rsid w:val="000C3F10"/>
    <w:rsid w:val="000C45B9"/>
    <w:rsid w:val="000C5B5A"/>
    <w:rsid w:val="000C618B"/>
    <w:rsid w:val="000C6444"/>
    <w:rsid w:val="000C6915"/>
    <w:rsid w:val="000C70EA"/>
    <w:rsid w:val="000C75AF"/>
    <w:rsid w:val="000C7D9F"/>
    <w:rsid w:val="000D0FF1"/>
    <w:rsid w:val="000D17B5"/>
    <w:rsid w:val="000D1C59"/>
    <w:rsid w:val="000D239C"/>
    <w:rsid w:val="000D3784"/>
    <w:rsid w:val="000D3D22"/>
    <w:rsid w:val="000D49B2"/>
    <w:rsid w:val="000D4C0F"/>
    <w:rsid w:val="000D5CA9"/>
    <w:rsid w:val="000D6705"/>
    <w:rsid w:val="000D6B7B"/>
    <w:rsid w:val="000D6FD6"/>
    <w:rsid w:val="000D77FF"/>
    <w:rsid w:val="000D7969"/>
    <w:rsid w:val="000E119C"/>
    <w:rsid w:val="000E36A3"/>
    <w:rsid w:val="000E40E7"/>
    <w:rsid w:val="000E46FF"/>
    <w:rsid w:val="000E4CC1"/>
    <w:rsid w:val="000E5598"/>
    <w:rsid w:val="000E6108"/>
    <w:rsid w:val="000F0B0A"/>
    <w:rsid w:val="000F1F6E"/>
    <w:rsid w:val="000F2C89"/>
    <w:rsid w:val="000F338E"/>
    <w:rsid w:val="000F45EF"/>
    <w:rsid w:val="000F4BC9"/>
    <w:rsid w:val="001002A8"/>
    <w:rsid w:val="0010189C"/>
    <w:rsid w:val="00102B6C"/>
    <w:rsid w:val="00106839"/>
    <w:rsid w:val="001078AC"/>
    <w:rsid w:val="001101B2"/>
    <w:rsid w:val="001107AC"/>
    <w:rsid w:val="00111A8C"/>
    <w:rsid w:val="00115417"/>
    <w:rsid w:val="0011633F"/>
    <w:rsid w:val="00117A25"/>
    <w:rsid w:val="00117EB0"/>
    <w:rsid w:val="00120DF3"/>
    <w:rsid w:val="001232C0"/>
    <w:rsid w:val="00125B53"/>
    <w:rsid w:val="001263F9"/>
    <w:rsid w:val="00126CB7"/>
    <w:rsid w:val="001275B7"/>
    <w:rsid w:val="00130811"/>
    <w:rsid w:val="001309C9"/>
    <w:rsid w:val="0013204A"/>
    <w:rsid w:val="00132D5C"/>
    <w:rsid w:val="00136F99"/>
    <w:rsid w:val="001402D0"/>
    <w:rsid w:val="00140C5C"/>
    <w:rsid w:val="00140CF4"/>
    <w:rsid w:val="0014137C"/>
    <w:rsid w:val="001436E0"/>
    <w:rsid w:val="001440A7"/>
    <w:rsid w:val="001440F8"/>
    <w:rsid w:val="00144472"/>
    <w:rsid w:val="001452CC"/>
    <w:rsid w:val="001463F0"/>
    <w:rsid w:val="001478AA"/>
    <w:rsid w:val="00147EB0"/>
    <w:rsid w:val="00150818"/>
    <w:rsid w:val="00150B24"/>
    <w:rsid w:val="00150B8F"/>
    <w:rsid w:val="00151C04"/>
    <w:rsid w:val="0015208D"/>
    <w:rsid w:val="001524B7"/>
    <w:rsid w:val="00153AD5"/>
    <w:rsid w:val="001553AC"/>
    <w:rsid w:val="0015759A"/>
    <w:rsid w:val="00160AC7"/>
    <w:rsid w:val="00161B4D"/>
    <w:rsid w:val="00166AA8"/>
    <w:rsid w:val="00167A00"/>
    <w:rsid w:val="00171156"/>
    <w:rsid w:val="001722E6"/>
    <w:rsid w:val="001734BE"/>
    <w:rsid w:val="00175BDC"/>
    <w:rsid w:val="00176B4B"/>
    <w:rsid w:val="0017722F"/>
    <w:rsid w:val="00177373"/>
    <w:rsid w:val="001800A8"/>
    <w:rsid w:val="00183AEF"/>
    <w:rsid w:val="00183BC2"/>
    <w:rsid w:val="00185299"/>
    <w:rsid w:val="001858ED"/>
    <w:rsid w:val="00186062"/>
    <w:rsid w:val="001861BE"/>
    <w:rsid w:val="00186284"/>
    <w:rsid w:val="00186C55"/>
    <w:rsid w:val="00190BEE"/>
    <w:rsid w:val="001919DE"/>
    <w:rsid w:val="00191FE6"/>
    <w:rsid w:val="00193E28"/>
    <w:rsid w:val="00195EC1"/>
    <w:rsid w:val="0019720D"/>
    <w:rsid w:val="001A0DBE"/>
    <w:rsid w:val="001A1F40"/>
    <w:rsid w:val="001A3C98"/>
    <w:rsid w:val="001A44BE"/>
    <w:rsid w:val="001A4AC6"/>
    <w:rsid w:val="001B1132"/>
    <w:rsid w:val="001B19D5"/>
    <w:rsid w:val="001B1F77"/>
    <w:rsid w:val="001B26BE"/>
    <w:rsid w:val="001B5F2B"/>
    <w:rsid w:val="001B6B50"/>
    <w:rsid w:val="001B6E18"/>
    <w:rsid w:val="001B6E31"/>
    <w:rsid w:val="001C1950"/>
    <w:rsid w:val="001C2709"/>
    <w:rsid w:val="001C2D42"/>
    <w:rsid w:val="001C2EBC"/>
    <w:rsid w:val="001C432B"/>
    <w:rsid w:val="001C68CF"/>
    <w:rsid w:val="001C7858"/>
    <w:rsid w:val="001D13E0"/>
    <w:rsid w:val="001D1C0B"/>
    <w:rsid w:val="001D5A74"/>
    <w:rsid w:val="001D679B"/>
    <w:rsid w:val="001E1DFF"/>
    <w:rsid w:val="001E248D"/>
    <w:rsid w:val="001E2753"/>
    <w:rsid w:val="001E4EB9"/>
    <w:rsid w:val="001E669D"/>
    <w:rsid w:val="001F220D"/>
    <w:rsid w:val="001F2FCC"/>
    <w:rsid w:val="001F3C49"/>
    <w:rsid w:val="001F4797"/>
    <w:rsid w:val="001F4BB1"/>
    <w:rsid w:val="002009FF"/>
    <w:rsid w:val="00201193"/>
    <w:rsid w:val="00201C8D"/>
    <w:rsid w:val="00202E8D"/>
    <w:rsid w:val="00202FF2"/>
    <w:rsid w:val="00203762"/>
    <w:rsid w:val="00203C00"/>
    <w:rsid w:val="0020579B"/>
    <w:rsid w:val="00206762"/>
    <w:rsid w:val="00207D9A"/>
    <w:rsid w:val="00211FEE"/>
    <w:rsid w:val="0021213D"/>
    <w:rsid w:val="0021434C"/>
    <w:rsid w:val="002149B0"/>
    <w:rsid w:val="00215E56"/>
    <w:rsid w:val="002176F9"/>
    <w:rsid w:val="002203A4"/>
    <w:rsid w:val="00220711"/>
    <w:rsid w:val="00220EFB"/>
    <w:rsid w:val="00220FC7"/>
    <w:rsid w:val="00221CD2"/>
    <w:rsid w:val="002249C7"/>
    <w:rsid w:val="00224E4A"/>
    <w:rsid w:val="002254AF"/>
    <w:rsid w:val="0022685E"/>
    <w:rsid w:val="00226A15"/>
    <w:rsid w:val="002309C0"/>
    <w:rsid w:val="0023162F"/>
    <w:rsid w:val="00231829"/>
    <w:rsid w:val="0023267A"/>
    <w:rsid w:val="0023359D"/>
    <w:rsid w:val="002339AE"/>
    <w:rsid w:val="002350E2"/>
    <w:rsid w:val="002354F8"/>
    <w:rsid w:val="00236E06"/>
    <w:rsid w:val="00237F6F"/>
    <w:rsid w:val="002404C8"/>
    <w:rsid w:val="0024301B"/>
    <w:rsid w:val="00243784"/>
    <w:rsid w:val="00243814"/>
    <w:rsid w:val="00243C19"/>
    <w:rsid w:val="00243E8A"/>
    <w:rsid w:val="0024400F"/>
    <w:rsid w:val="0024410C"/>
    <w:rsid w:val="00244213"/>
    <w:rsid w:val="00245826"/>
    <w:rsid w:val="00247AED"/>
    <w:rsid w:val="00250B30"/>
    <w:rsid w:val="00250F33"/>
    <w:rsid w:val="00250F38"/>
    <w:rsid w:val="00251E61"/>
    <w:rsid w:val="0025270F"/>
    <w:rsid w:val="00252E2A"/>
    <w:rsid w:val="00253421"/>
    <w:rsid w:val="0025444E"/>
    <w:rsid w:val="0025595E"/>
    <w:rsid w:val="002567DF"/>
    <w:rsid w:val="002567E8"/>
    <w:rsid w:val="00260C60"/>
    <w:rsid w:val="00261458"/>
    <w:rsid w:val="00264ACD"/>
    <w:rsid w:val="0026531E"/>
    <w:rsid w:val="00265D04"/>
    <w:rsid w:val="00270612"/>
    <w:rsid w:val="002706AE"/>
    <w:rsid w:val="00272638"/>
    <w:rsid w:val="00275255"/>
    <w:rsid w:val="00276734"/>
    <w:rsid w:val="002816B4"/>
    <w:rsid w:val="00281FDB"/>
    <w:rsid w:val="002844BF"/>
    <w:rsid w:val="00285039"/>
    <w:rsid w:val="0028573F"/>
    <w:rsid w:val="002868BC"/>
    <w:rsid w:val="002902AD"/>
    <w:rsid w:val="00290D98"/>
    <w:rsid w:val="00291C69"/>
    <w:rsid w:val="00292BE6"/>
    <w:rsid w:val="00292D41"/>
    <w:rsid w:val="00293F96"/>
    <w:rsid w:val="0029449F"/>
    <w:rsid w:val="00294954"/>
    <w:rsid w:val="00295A6D"/>
    <w:rsid w:val="00296C46"/>
    <w:rsid w:val="00296CA5"/>
    <w:rsid w:val="002978C1"/>
    <w:rsid w:val="002A100A"/>
    <w:rsid w:val="002A1159"/>
    <w:rsid w:val="002B26D9"/>
    <w:rsid w:val="002B2A64"/>
    <w:rsid w:val="002B4915"/>
    <w:rsid w:val="002B4BEB"/>
    <w:rsid w:val="002B5094"/>
    <w:rsid w:val="002B553B"/>
    <w:rsid w:val="002B7E83"/>
    <w:rsid w:val="002C0E53"/>
    <w:rsid w:val="002C11B1"/>
    <w:rsid w:val="002C18C1"/>
    <w:rsid w:val="002C2EC6"/>
    <w:rsid w:val="002C3AFD"/>
    <w:rsid w:val="002C3DFE"/>
    <w:rsid w:val="002C6868"/>
    <w:rsid w:val="002D08E8"/>
    <w:rsid w:val="002D0BEA"/>
    <w:rsid w:val="002D14E7"/>
    <w:rsid w:val="002D1701"/>
    <w:rsid w:val="002D1F8D"/>
    <w:rsid w:val="002D364C"/>
    <w:rsid w:val="002D4701"/>
    <w:rsid w:val="002D7E23"/>
    <w:rsid w:val="002E1BA7"/>
    <w:rsid w:val="002E1CE1"/>
    <w:rsid w:val="002E557A"/>
    <w:rsid w:val="002F00A7"/>
    <w:rsid w:val="002F0230"/>
    <w:rsid w:val="002F4E3A"/>
    <w:rsid w:val="002F62D9"/>
    <w:rsid w:val="002F732A"/>
    <w:rsid w:val="00301AF4"/>
    <w:rsid w:val="00301CC5"/>
    <w:rsid w:val="00301D32"/>
    <w:rsid w:val="0030318C"/>
    <w:rsid w:val="003048E3"/>
    <w:rsid w:val="00310247"/>
    <w:rsid w:val="00310EA0"/>
    <w:rsid w:val="00310F47"/>
    <w:rsid w:val="00311AFF"/>
    <w:rsid w:val="00312883"/>
    <w:rsid w:val="00312AD1"/>
    <w:rsid w:val="0031330C"/>
    <w:rsid w:val="00313EEE"/>
    <w:rsid w:val="00315F9D"/>
    <w:rsid w:val="00316E2C"/>
    <w:rsid w:val="00317BA6"/>
    <w:rsid w:val="003210B1"/>
    <w:rsid w:val="00321579"/>
    <w:rsid w:val="00322549"/>
    <w:rsid w:val="00324449"/>
    <w:rsid w:val="00325B6B"/>
    <w:rsid w:val="00331840"/>
    <w:rsid w:val="00332AB5"/>
    <w:rsid w:val="003332D7"/>
    <w:rsid w:val="0033351A"/>
    <w:rsid w:val="003338A3"/>
    <w:rsid w:val="00335205"/>
    <w:rsid w:val="00335884"/>
    <w:rsid w:val="00337168"/>
    <w:rsid w:val="003402F1"/>
    <w:rsid w:val="0034088B"/>
    <w:rsid w:val="0034124B"/>
    <w:rsid w:val="00342D78"/>
    <w:rsid w:val="00342F0A"/>
    <w:rsid w:val="003430A7"/>
    <w:rsid w:val="003436BE"/>
    <w:rsid w:val="00343780"/>
    <w:rsid w:val="00343944"/>
    <w:rsid w:val="00344C2A"/>
    <w:rsid w:val="00345790"/>
    <w:rsid w:val="0034796B"/>
    <w:rsid w:val="00351F6C"/>
    <w:rsid w:val="0035206D"/>
    <w:rsid w:val="00352574"/>
    <w:rsid w:val="003531B3"/>
    <w:rsid w:val="00353A6D"/>
    <w:rsid w:val="00354C0E"/>
    <w:rsid w:val="00354E20"/>
    <w:rsid w:val="0035578E"/>
    <w:rsid w:val="00356436"/>
    <w:rsid w:val="00356CC0"/>
    <w:rsid w:val="00357C11"/>
    <w:rsid w:val="003601AB"/>
    <w:rsid w:val="00360F25"/>
    <w:rsid w:val="003619A1"/>
    <w:rsid w:val="003622BB"/>
    <w:rsid w:val="0036264B"/>
    <w:rsid w:val="0036276B"/>
    <w:rsid w:val="00364BAE"/>
    <w:rsid w:val="00364FE3"/>
    <w:rsid w:val="003667BE"/>
    <w:rsid w:val="003678DC"/>
    <w:rsid w:val="00371E60"/>
    <w:rsid w:val="003732F8"/>
    <w:rsid w:val="00373BF7"/>
    <w:rsid w:val="00373FB3"/>
    <w:rsid w:val="0037548A"/>
    <w:rsid w:val="003759E3"/>
    <w:rsid w:val="00375C16"/>
    <w:rsid w:val="00377014"/>
    <w:rsid w:val="003812D9"/>
    <w:rsid w:val="00381335"/>
    <w:rsid w:val="00383825"/>
    <w:rsid w:val="00384FCD"/>
    <w:rsid w:val="00385B37"/>
    <w:rsid w:val="003904E1"/>
    <w:rsid w:val="003913F3"/>
    <w:rsid w:val="003945CD"/>
    <w:rsid w:val="003960B2"/>
    <w:rsid w:val="003962FF"/>
    <w:rsid w:val="0039660E"/>
    <w:rsid w:val="003A2ECF"/>
    <w:rsid w:val="003A3D79"/>
    <w:rsid w:val="003A5E26"/>
    <w:rsid w:val="003A618C"/>
    <w:rsid w:val="003A6CB8"/>
    <w:rsid w:val="003A73F4"/>
    <w:rsid w:val="003A78AD"/>
    <w:rsid w:val="003A7E03"/>
    <w:rsid w:val="003B0189"/>
    <w:rsid w:val="003B0D6B"/>
    <w:rsid w:val="003B1B3C"/>
    <w:rsid w:val="003B20B0"/>
    <w:rsid w:val="003B2404"/>
    <w:rsid w:val="003B2579"/>
    <w:rsid w:val="003B3677"/>
    <w:rsid w:val="003B3752"/>
    <w:rsid w:val="003B7939"/>
    <w:rsid w:val="003B7FBA"/>
    <w:rsid w:val="003C0019"/>
    <w:rsid w:val="003C076D"/>
    <w:rsid w:val="003C1078"/>
    <w:rsid w:val="003C2A61"/>
    <w:rsid w:val="003C4492"/>
    <w:rsid w:val="003C4EFA"/>
    <w:rsid w:val="003C5C16"/>
    <w:rsid w:val="003C5C8D"/>
    <w:rsid w:val="003C6218"/>
    <w:rsid w:val="003C6BE2"/>
    <w:rsid w:val="003D0269"/>
    <w:rsid w:val="003D02EF"/>
    <w:rsid w:val="003D0316"/>
    <w:rsid w:val="003D1DF9"/>
    <w:rsid w:val="003D2428"/>
    <w:rsid w:val="003D2A16"/>
    <w:rsid w:val="003D7A44"/>
    <w:rsid w:val="003E1606"/>
    <w:rsid w:val="003E1D4D"/>
    <w:rsid w:val="003E634D"/>
    <w:rsid w:val="003E7674"/>
    <w:rsid w:val="003F214A"/>
    <w:rsid w:val="003F30E1"/>
    <w:rsid w:val="003F4821"/>
    <w:rsid w:val="003F4D26"/>
    <w:rsid w:val="003F5733"/>
    <w:rsid w:val="003F7189"/>
    <w:rsid w:val="003F748B"/>
    <w:rsid w:val="0040024A"/>
    <w:rsid w:val="0040194C"/>
    <w:rsid w:val="00401F5D"/>
    <w:rsid w:val="00401FA2"/>
    <w:rsid w:val="004046A0"/>
    <w:rsid w:val="00404FF3"/>
    <w:rsid w:val="004106F1"/>
    <w:rsid w:val="00412A21"/>
    <w:rsid w:val="004146D2"/>
    <w:rsid w:val="00417EE1"/>
    <w:rsid w:val="004219F5"/>
    <w:rsid w:val="004226C9"/>
    <w:rsid w:val="0042292F"/>
    <w:rsid w:val="00423161"/>
    <w:rsid w:val="004239F8"/>
    <w:rsid w:val="00424BD7"/>
    <w:rsid w:val="00427CA3"/>
    <w:rsid w:val="0043203E"/>
    <w:rsid w:val="004332B0"/>
    <w:rsid w:val="00433D5D"/>
    <w:rsid w:val="004348F6"/>
    <w:rsid w:val="00435A30"/>
    <w:rsid w:val="00441A8A"/>
    <w:rsid w:val="004422A2"/>
    <w:rsid w:val="00442889"/>
    <w:rsid w:val="004431EC"/>
    <w:rsid w:val="0044375F"/>
    <w:rsid w:val="00443DCE"/>
    <w:rsid w:val="00443E3A"/>
    <w:rsid w:val="004449F7"/>
    <w:rsid w:val="00445E8A"/>
    <w:rsid w:val="004519EF"/>
    <w:rsid w:val="00452E13"/>
    <w:rsid w:val="0045330F"/>
    <w:rsid w:val="00454525"/>
    <w:rsid w:val="00454BF5"/>
    <w:rsid w:val="00455818"/>
    <w:rsid w:val="004571C5"/>
    <w:rsid w:val="00460BA4"/>
    <w:rsid w:val="004623BC"/>
    <w:rsid w:val="00462CF2"/>
    <w:rsid w:val="00464559"/>
    <w:rsid w:val="0046513F"/>
    <w:rsid w:val="0047170C"/>
    <w:rsid w:val="00471F05"/>
    <w:rsid w:val="00472747"/>
    <w:rsid w:val="00473DEA"/>
    <w:rsid w:val="004747B7"/>
    <w:rsid w:val="00482BE9"/>
    <w:rsid w:val="00483C46"/>
    <w:rsid w:val="00485B2D"/>
    <w:rsid w:val="0049050A"/>
    <w:rsid w:val="0049297C"/>
    <w:rsid w:val="0049420E"/>
    <w:rsid w:val="004943B2"/>
    <w:rsid w:val="004947D0"/>
    <w:rsid w:val="0049481F"/>
    <w:rsid w:val="004A0F6D"/>
    <w:rsid w:val="004A15DF"/>
    <w:rsid w:val="004A196E"/>
    <w:rsid w:val="004A2E9C"/>
    <w:rsid w:val="004A315D"/>
    <w:rsid w:val="004A35EC"/>
    <w:rsid w:val="004A3F95"/>
    <w:rsid w:val="004A48F4"/>
    <w:rsid w:val="004A4B4B"/>
    <w:rsid w:val="004A590B"/>
    <w:rsid w:val="004A6B0B"/>
    <w:rsid w:val="004A7F3B"/>
    <w:rsid w:val="004B0186"/>
    <w:rsid w:val="004B3445"/>
    <w:rsid w:val="004B365A"/>
    <w:rsid w:val="004B5110"/>
    <w:rsid w:val="004B5E99"/>
    <w:rsid w:val="004B70C1"/>
    <w:rsid w:val="004B7F73"/>
    <w:rsid w:val="004C08C6"/>
    <w:rsid w:val="004C0ADB"/>
    <w:rsid w:val="004C20DD"/>
    <w:rsid w:val="004C2BD2"/>
    <w:rsid w:val="004C4393"/>
    <w:rsid w:val="004C4503"/>
    <w:rsid w:val="004C52FB"/>
    <w:rsid w:val="004C5CB1"/>
    <w:rsid w:val="004C68DE"/>
    <w:rsid w:val="004C7A53"/>
    <w:rsid w:val="004D0132"/>
    <w:rsid w:val="004D0A70"/>
    <w:rsid w:val="004D129F"/>
    <w:rsid w:val="004D346F"/>
    <w:rsid w:val="004D3A89"/>
    <w:rsid w:val="004D442A"/>
    <w:rsid w:val="004D4B72"/>
    <w:rsid w:val="004D6893"/>
    <w:rsid w:val="004D6E8A"/>
    <w:rsid w:val="004D7B64"/>
    <w:rsid w:val="004E0582"/>
    <w:rsid w:val="004E0B42"/>
    <w:rsid w:val="004E1005"/>
    <w:rsid w:val="004E251E"/>
    <w:rsid w:val="004E2CB0"/>
    <w:rsid w:val="004E6682"/>
    <w:rsid w:val="004E6DAA"/>
    <w:rsid w:val="004E74D8"/>
    <w:rsid w:val="004E75FC"/>
    <w:rsid w:val="004F02EB"/>
    <w:rsid w:val="004F0D39"/>
    <w:rsid w:val="004F3DA2"/>
    <w:rsid w:val="004F4703"/>
    <w:rsid w:val="004F5223"/>
    <w:rsid w:val="004F59FA"/>
    <w:rsid w:val="00500DD7"/>
    <w:rsid w:val="00501410"/>
    <w:rsid w:val="0050213A"/>
    <w:rsid w:val="00503ED1"/>
    <w:rsid w:val="005042A1"/>
    <w:rsid w:val="005043A5"/>
    <w:rsid w:val="0050621A"/>
    <w:rsid w:val="00511CE7"/>
    <w:rsid w:val="00513B3D"/>
    <w:rsid w:val="00514303"/>
    <w:rsid w:val="00515BC7"/>
    <w:rsid w:val="005169A1"/>
    <w:rsid w:val="005179B8"/>
    <w:rsid w:val="00520BE2"/>
    <w:rsid w:val="00520C4A"/>
    <w:rsid w:val="00521CF3"/>
    <w:rsid w:val="0052455D"/>
    <w:rsid w:val="005247F5"/>
    <w:rsid w:val="00524AA6"/>
    <w:rsid w:val="00525275"/>
    <w:rsid w:val="005257C2"/>
    <w:rsid w:val="00527243"/>
    <w:rsid w:val="00530860"/>
    <w:rsid w:val="00532F59"/>
    <w:rsid w:val="005335D9"/>
    <w:rsid w:val="0053433E"/>
    <w:rsid w:val="00534991"/>
    <w:rsid w:val="00535082"/>
    <w:rsid w:val="00535654"/>
    <w:rsid w:val="0054101B"/>
    <w:rsid w:val="005425B2"/>
    <w:rsid w:val="00542E79"/>
    <w:rsid w:val="00546CBC"/>
    <w:rsid w:val="00547DAE"/>
    <w:rsid w:val="00547E63"/>
    <w:rsid w:val="00552851"/>
    <w:rsid w:val="00553EC5"/>
    <w:rsid w:val="00554816"/>
    <w:rsid w:val="005552C3"/>
    <w:rsid w:val="00557890"/>
    <w:rsid w:val="005609A8"/>
    <w:rsid w:val="00560AAC"/>
    <w:rsid w:val="005651B3"/>
    <w:rsid w:val="005652AF"/>
    <w:rsid w:val="00565331"/>
    <w:rsid w:val="005653D8"/>
    <w:rsid w:val="00565448"/>
    <w:rsid w:val="00566C27"/>
    <w:rsid w:val="005679BB"/>
    <w:rsid w:val="00567FD6"/>
    <w:rsid w:val="005706EC"/>
    <w:rsid w:val="00570775"/>
    <w:rsid w:val="00570A5C"/>
    <w:rsid w:val="00571974"/>
    <w:rsid w:val="0057307F"/>
    <w:rsid w:val="00575713"/>
    <w:rsid w:val="005759CF"/>
    <w:rsid w:val="0057677A"/>
    <w:rsid w:val="00576C75"/>
    <w:rsid w:val="005836DF"/>
    <w:rsid w:val="005837FB"/>
    <w:rsid w:val="005843CF"/>
    <w:rsid w:val="00586B7F"/>
    <w:rsid w:val="00587018"/>
    <w:rsid w:val="00590280"/>
    <w:rsid w:val="00590A4C"/>
    <w:rsid w:val="005926EE"/>
    <w:rsid w:val="00592BA7"/>
    <w:rsid w:val="00594F6C"/>
    <w:rsid w:val="00596365"/>
    <w:rsid w:val="00597E8D"/>
    <w:rsid w:val="005A04A1"/>
    <w:rsid w:val="005A145B"/>
    <w:rsid w:val="005A4BB6"/>
    <w:rsid w:val="005A4C52"/>
    <w:rsid w:val="005A4F79"/>
    <w:rsid w:val="005A5146"/>
    <w:rsid w:val="005A58C5"/>
    <w:rsid w:val="005A5D39"/>
    <w:rsid w:val="005A604A"/>
    <w:rsid w:val="005A62A6"/>
    <w:rsid w:val="005A6A0D"/>
    <w:rsid w:val="005A78FA"/>
    <w:rsid w:val="005B0016"/>
    <w:rsid w:val="005B1B1D"/>
    <w:rsid w:val="005B35D7"/>
    <w:rsid w:val="005B3C96"/>
    <w:rsid w:val="005B3DAC"/>
    <w:rsid w:val="005B3F3E"/>
    <w:rsid w:val="005B4DD9"/>
    <w:rsid w:val="005B5D64"/>
    <w:rsid w:val="005C1E60"/>
    <w:rsid w:val="005C3AB1"/>
    <w:rsid w:val="005C45CE"/>
    <w:rsid w:val="005C5AFD"/>
    <w:rsid w:val="005C6B22"/>
    <w:rsid w:val="005D1266"/>
    <w:rsid w:val="005D2897"/>
    <w:rsid w:val="005D57B2"/>
    <w:rsid w:val="005D5DCB"/>
    <w:rsid w:val="005D6D05"/>
    <w:rsid w:val="005E00B9"/>
    <w:rsid w:val="005E2B5F"/>
    <w:rsid w:val="005E2C7E"/>
    <w:rsid w:val="005E2F00"/>
    <w:rsid w:val="005E4F1F"/>
    <w:rsid w:val="005E58AD"/>
    <w:rsid w:val="005E6BA1"/>
    <w:rsid w:val="005E753E"/>
    <w:rsid w:val="005E75D0"/>
    <w:rsid w:val="005F054B"/>
    <w:rsid w:val="005F0FA9"/>
    <w:rsid w:val="005F513D"/>
    <w:rsid w:val="005F7113"/>
    <w:rsid w:val="00602AE5"/>
    <w:rsid w:val="00603ECD"/>
    <w:rsid w:val="00604400"/>
    <w:rsid w:val="006061E5"/>
    <w:rsid w:val="006106CD"/>
    <w:rsid w:val="00611F56"/>
    <w:rsid w:val="006135EB"/>
    <w:rsid w:val="006173DF"/>
    <w:rsid w:val="0061763B"/>
    <w:rsid w:val="00625406"/>
    <w:rsid w:val="0062575B"/>
    <w:rsid w:val="00626D7B"/>
    <w:rsid w:val="00627BA3"/>
    <w:rsid w:val="00627FB9"/>
    <w:rsid w:val="00631363"/>
    <w:rsid w:val="0063335D"/>
    <w:rsid w:val="00633903"/>
    <w:rsid w:val="0063666C"/>
    <w:rsid w:val="006369CA"/>
    <w:rsid w:val="00636D10"/>
    <w:rsid w:val="00637C4B"/>
    <w:rsid w:val="0064280B"/>
    <w:rsid w:val="00642C9F"/>
    <w:rsid w:val="0064384C"/>
    <w:rsid w:val="00645A49"/>
    <w:rsid w:val="00645DF5"/>
    <w:rsid w:val="0064603F"/>
    <w:rsid w:val="00647128"/>
    <w:rsid w:val="00647DB7"/>
    <w:rsid w:val="00652478"/>
    <w:rsid w:val="006538B5"/>
    <w:rsid w:val="00653B87"/>
    <w:rsid w:val="006541E6"/>
    <w:rsid w:val="006546DB"/>
    <w:rsid w:val="00655030"/>
    <w:rsid w:val="00655866"/>
    <w:rsid w:val="00655C99"/>
    <w:rsid w:val="00656874"/>
    <w:rsid w:val="006637B2"/>
    <w:rsid w:val="006642C3"/>
    <w:rsid w:val="00665E9F"/>
    <w:rsid w:val="00667B46"/>
    <w:rsid w:val="00671047"/>
    <w:rsid w:val="00671DCB"/>
    <w:rsid w:val="0067281C"/>
    <w:rsid w:val="00672ED3"/>
    <w:rsid w:val="00673D22"/>
    <w:rsid w:val="0067430A"/>
    <w:rsid w:val="00674E6A"/>
    <w:rsid w:val="00676C73"/>
    <w:rsid w:val="006818F4"/>
    <w:rsid w:val="006853CC"/>
    <w:rsid w:val="00686C51"/>
    <w:rsid w:val="00686D73"/>
    <w:rsid w:val="00687A8F"/>
    <w:rsid w:val="00690E92"/>
    <w:rsid w:val="00691735"/>
    <w:rsid w:val="00693F67"/>
    <w:rsid w:val="00695548"/>
    <w:rsid w:val="00695A4C"/>
    <w:rsid w:val="006964FC"/>
    <w:rsid w:val="00696E3D"/>
    <w:rsid w:val="00697A42"/>
    <w:rsid w:val="00697CD3"/>
    <w:rsid w:val="006A1F3F"/>
    <w:rsid w:val="006A37ED"/>
    <w:rsid w:val="006B135A"/>
    <w:rsid w:val="006B3471"/>
    <w:rsid w:val="006B462E"/>
    <w:rsid w:val="006B47E7"/>
    <w:rsid w:val="006B49D8"/>
    <w:rsid w:val="006B5184"/>
    <w:rsid w:val="006B6549"/>
    <w:rsid w:val="006B672D"/>
    <w:rsid w:val="006B7080"/>
    <w:rsid w:val="006B7F42"/>
    <w:rsid w:val="006C239C"/>
    <w:rsid w:val="006C343A"/>
    <w:rsid w:val="006C43D2"/>
    <w:rsid w:val="006C649F"/>
    <w:rsid w:val="006C763A"/>
    <w:rsid w:val="006D0DEE"/>
    <w:rsid w:val="006D128A"/>
    <w:rsid w:val="006D3525"/>
    <w:rsid w:val="006D3DC0"/>
    <w:rsid w:val="006D59B1"/>
    <w:rsid w:val="006D6CD7"/>
    <w:rsid w:val="006E1237"/>
    <w:rsid w:val="006E133C"/>
    <w:rsid w:val="006E1D4D"/>
    <w:rsid w:val="006E3C9B"/>
    <w:rsid w:val="006E42CD"/>
    <w:rsid w:val="006E5FF9"/>
    <w:rsid w:val="006E6472"/>
    <w:rsid w:val="006F347C"/>
    <w:rsid w:val="006F3D88"/>
    <w:rsid w:val="006F5223"/>
    <w:rsid w:val="006F57DE"/>
    <w:rsid w:val="006F58E9"/>
    <w:rsid w:val="006F794B"/>
    <w:rsid w:val="007002BB"/>
    <w:rsid w:val="0070126C"/>
    <w:rsid w:val="007023A8"/>
    <w:rsid w:val="007036FB"/>
    <w:rsid w:val="00703F2C"/>
    <w:rsid w:val="0070480B"/>
    <w:rsid w:val="007100C7"/>
    <w:rsid w:val="00710964"/>
    <w:rsid w:val="007113F2"/>
    <w:rsid w:val="0071375D"/>
    <w:rsid w:val="00713922"/>
    <w:rsid w:val="00714E6B"/>
    <w:rsid w:val="007150AB"/>
    <w:rsid w:val="007159B9"/>
    <w:rsid w:val="00715BEF"/>
    <w:rsid w:val="0071682A"/>
    <w:rsid w:val="007176E1"/>
    <w:rsid w:val="00717CEE"/>
    <w:rsid w:val="00720969"/>
    <w:rsid w:val="0072128F"/>
    <w:rsid w:val="00722BD8"/>
    <w:rsid w:val="00723947"/>
    <w:rsid w:val="00723E46"/>
    <w:rsid w:val="0072633A"/>
    <w:rsid w:val="00726BE5"/>
    <w:rsid w:val="00726C2F"/>
    <w:rsid w:val="007301F0"/>
    <w:rsid w:val="007307D8"/>
    <w:rsid w:val="00732048"/>
    <w:rsid w:val="00732150"/>
    <w:rsid w:val="00734349"/>
    <w:rsid w:val="00735FD4"/>
    <w:rsid w:val="0073673D"/>
    <w:rsid w:val="007371B3"/>
    <w:rsid w:val="00740010"/>
    <w:rsid w:val="00740B0F"/>
    <w:rsid w:val="00743217"/>
    <w:rsid w:val="00744531"/>
    <w:rsid w:val="00746397"/>
    <w:rsid w:val="00746CE1"/>
    <w:rsid w:val="00750F72"/>
    <w:rsid w:val="0075193C"/>
    <w:rsid w:val="00752806"/>
    <w:rsid w:val="00752B51"/>
    <w:rsid w:val="00753CD1"/>
    <w:rsid w:val="00755198"/>
    <w:rsid w:val="00755DA3"/>
    <w:rsid w:val="007561F6"/>
    <w:rsid w:val="007579A0"/>
    <w:rsid w:val="007611CC"/>
    <w:rsid w:val="007621D4"/>
    <w:rsid w:val="00763E06"/>
    <w:rsid w:val="00766569"/>
    <w:rsid w:val="00767440"/>
    <w:rsid w:val="007731D9"/>
    <w:rsid w:val="00774BB6"/>
    <w:rsid w:val="00774FBC"/>
    <w:rsid w:val="007753B2"/>
    <w:rsid w:val="00777450"/>
    <w:rsid w:val="0077754A"/>
    <w:rsid w:val="007779EF"/>
    <w:rsid w:val="00780455"/>
    <w:rsid w:val="00781E8B"/>
    <w:rsid w:val="0078219E"/>
    <w:rsid w:val="00782E80"/>
    <w:rsid w:val="00782F8D"/>
    <w:rsid w:val="007917BA"/>
    <w:rsid w:val="00791F57"/>
    <w:rsid w:val="007933FE"/>
    <w:rsid w:val="00797539"/>
    <w:rsid w:val="007A07B4"/>
    <w:rsid w:val="007A1391"/>
    <w:rsid w:val="007A1D1A"/>
    <w:rsid w:val="007A274B"/>
    <w:rsid w:val="007A2F9E"/>
    <w:rsid w:val="007A36B2"/>
    <w:rsid w:val="007A4FDC"/>
    <w:rsid w:val="007A65AD"/>
    <w:rsid w:val="007A6809"/>
    <w:rsid w:val="007B101E"/>
    <w:rsid w:val="007B3FAC"/>
    <w:rsid w:val="007B42C2"/>
    <w:rsid w:val="007B48A1"/>
    <w:rsid w:val="007B4DE1"/>
    <w:rsid w:val="007B4F5E"/>
    <w:rsid w:val="007B5528"/>
    <w:rsid w:val="007B6443"/>
    <w:rsid w:val="007B6631"/>
    <w:rsid w:val="007C0A37"/>
    <w:rsid w:val="007C14F4"/>
    <w:rsid w:val="007C2410"/>
    <w:rsid w:val="007C2BD8"/>
    <w:rsid w:val="007C3026"/>
    <w:rsid w:val="007C41C4"/>
    <w:rsid w:val="007C48E8"/>
    <w:rsid w:val="007C6481"/>
    <w:rsid w:val="007C67BB"/>
    <w:rsid w:val="007C683C"/>
    <w:rsid w:val="007D0D53"/>
    <w:rsid w:val="007D319B"/>
    <w:rsid w:val="007D503B"/>
    <w:rsid w:val="007D51F3"/>
    <w:rsid w:val="007D712C"/>
    <w:rsid w:val="007D73CB"/>
    <w:rsid w:val="007E1114"/>
    <w:rsid w:val="007E2A8F"/>
    <w:rsid w:val="007E3D3C"/>
    <w:rsid w:val="007E4255"/>
    <w:rsid w:val="007E4C2F"/>
    <w:rsid w:val="007E5423"/>
    <w:rsid w:val="007E6BF1"/>
    <w:rsid w:val="007E772E"/>
    <w:rsid w:val="007E7760"/>
    <w:rsid w:val="007F02C6"/>
    <w:rsid w:val="007F3F98"/>
    <w:rsid w:val="007F76AD"/>
    <w:rsid w:val="00800B43"/>
    <w:rsid w:val="00800F88"/>
    <w:rsid w:val="0080196A"/>
    <w:rsid w:val="0080334F"/>
    <w:rsid w:val="00803901"/>
    <w:rsid w:val="00805400"/>
    <w:rsid w:val="008056AF"/>
    <w:rsid w:val="00805F57"/>
    <w:rsid w:val="0080651D"/>
    <w:rsid w:val="008073E2"/>
    <w:rsid w:val="00810B99"/>
    <w:rsid w:val="00811C54"/>
    <w:rsid w:val="00813194"/>
    <w:rsid w:val="00813644"/>
    <w:rsid w:val="00813E57"/>
    <w:rsid w:val="00814987"/>
    <w:rsid w:val="00815A87"/>
    <w:rsid w:val="0081609C"/>
    <w:rsid w:val="00820048"/>
    <w:rsid w:val="00821420"/>
    <w:rsid w:val="00822169"/>
    <w:rsid w:val="008246A9"/>
    <w:rsid w:val="008249AB"/>
    <w:rsid w:val="0082507D"/>
    <w:rsid w:val="008305B4"/>
    <w:rsid w:val="0083234C"/>
    <w:rsid w:val="0083246D"/>
    <w:rsid w:val="00832868"/>
    <w:rsid w:val="00833393"/>
    <w:rsid w:val="008346C2"/>
    <w:rsid w:val="00834E74"/>
    <w:rsid w:val="00835417"/>
    <w:rsid w:val="00840C8B"/>
    <w:rsid w:val="00841315"/>
    <w:rsid w:val="00843F2F"/>
    <w:rsid w:val="00844A43"/>
    <w:rsid w:val="008456DC"/>
    <w:rsid w:val="00845854"/>
    <w:rsid w:val="00847ACD"/>
    <w:rsid w:val="0085538C"/>
    <w:rsid w:val="00860B93"/>
    <w:rsid w:val="00860EE6"/>
    <w:rsid w:val="00863B63"/>
    <w:rsid w:val="008642AC"/>
    <w:rsid w:val="008652F8"/>
    <w:rsid w:val="0086724E"/>
    <w:rsid w:val="0087001D"/>
    <w:rsid w:val="008714F5"/>
    <w:rsid w:val="00874B07"/>
    <w:rsid w:val="008762E3"/>
    <w:rsid w:val="00876E9D"/>
    <w:rsid w:val="00876F8B"/>
    <w:rsid w:val="008771C6"/>
    <w:rsid w:val="00880033"/>
    <w:rsid w:val="00880EDA"/>
    <w:rsid w:val="00880F8D"/>
    <w:rsid w:val="00881366"/>
    <w:rsid w:val="0088252A"/>
    <w:rsid w:val="00882A0E"/>
    <w:rsid w:val="00883192"/>
    <w:rsid w:val="00884235"/>
    <w:rsid w:val="00884D70"/>
    <w:rsid w:val="008854B4"/>
    <w:rsid w:val="00885A85"/>
    <w:rsid w:val="00886688"/>
    <w:rsid w:val="00886BAB"/>
    <w:rsid w:val="00886F1C"/>
    <w:rsid w:val="008920AC"/>
    <w:rsid w:val="0089289D"/>
    <w:rsid w:val="00893BD1"/>
    <w:rsid w:val="008A0FEC"/>
    <w:rsid w:val="008A1B6F"/>
    <w:rsid w:val="008A2962"/>
    <w:rsid w:val="008A2CB0"/>
    <w:rsid w:val="008A5D5D"/>
    <w:rsid w:val="008A68DE"/>
    <w:rsid w:val="008A6951"/>
    <w:rsid w:val="008B09C2"/>
    <w:rsid w:val="008B0B4B"/>
    <w:rsid w:val="008B0C4A"/>
    <w:rsid w:val="008B15DB"/>
    <w:rsid w:val="008B3BC3"/>
    <w:rsid w:val="008B42D3"/>
    <w:rsid w:val="008B477F"/>
    <w:rsid w:val="008B5FB2"/>
    <w:rsid w:val="008B614F"/>
    <w:rsid w:val="008B633D"/>
    <w:rsid w:val="008B6A0A"/>
    <w:rsid w:val="008B6F70"/>
    <w:rsid w:val="008B715D"/>
    <w:rsid w:val="008C11B2"/>
    <w:rsid w:val="008C1CA1"/>
    <w:rsid w:val="008C3EC0"/>
    <w:rsid w:val="008C4B70"/>
    <w:rsid w:val="008C4B7D"/>
    <w:rsid w:val="008C6897"/>
    <w:rsid w:val="008C6A22"/>
    <w:rsid w:val="008D0BFB"/>
    <w:rsid w:val="008D27CD"/>
    <w:rsid w:val="008D2F28"/>
    <w:rsid w:val="008D5091"/>
    <w:rsid w:val="008D64A8"/>
    <w:rsid w:val="008D68D3"/>
    <w:rsid w:val="008D74C5"/>
    <w:rsid w:val="008D77CE"/>
    <w:rsid w:val="008D7EB3"/>
    <w:rsid w:val="008E11FB"/>
    <w:rsid w:val="008E13A1"/>
    <w:rsid w:val="008E383C"/>
    <w:rsid w:val="008E4205"/>
    <w:rsid w:val="008F008E"/>
    <w:rsid w:val="008F1209"/>
    <w:rsid w:val="008F1628"/>
    <w:rsid w:val="008F21E7"/>
    <w:rsid w:val="008F4725"/>
    <w:rsid w:val="008F4ECE"/>
    <w:rsid w:val="009019B5"/>
    <w:rsid w:val="00902684"/>
    <w:rsid w:val="00903DE0"/>
    <w:rsid w:val="009042C6"/>
    <w:rsid w:val="00904E9B"/>
    <w:rsid w:val="009050BA"/>
    <w:rsid w:val="009050FE"/>
    <w:rsid w:val="00906A7C"/>
    <w:rsid w:val="00906BE4"/>
    <w:rsid w:val="00907914"/>
    <w:rsid w:val="00907983"/>
    <w:rsid w:val="00912F9A"/>
    <w:rsid w:val="009140A2"/>
    <w:rsid w:val="0091493B"/>
    <w:rsid w:val="0091533A"/>
    <w:rsid w:val="00915508"/>
    <w:rsid w:val="009166D4"/>
    <w:rsid w:val="009172A0"/>
    <w:rsid w:val="009201DD"/>
    <w:rsid w:val="00921683"/>
    <w:rsid w:val="00921EF8"/>
    <w:rsid w:val="00921FA2"/>
    <w:rsid w:val="00925520"/>
    <w:rsid w:val="00927E95"/>
    <w:rsid w:val="0093170B"/>
    <w:rsid w:val="00933DAF"/>
    <w:rsid w:val="00934772"/>
    <w:rsid w:val="00934C10"/>
    <w:rsid w:val="00934EA4"/>
    <w:rsid w:val="00936262"/>
    <w:rsid w:val="009408E3"/>
    <w:rsid w:val="00942851"/>
    <w:rsid w:val="009433E3"/>
    <w:rsid w:val="00945758"/>
    <w:rsid w:val="0094583E"/>
    <w:rsid w:val="0094604E"/>
    <w:rsid w:val="0094791F"/>
    <w:rsid w:val="00947A3C"/>
    <w:rsid w:val="00947C40"/>
    <w:rsid w:val="00950004"/>
    <w:rsid w:val="009554AC"/>
    <w:rsid w:val="0095665D"/>
    <w:rsid w:val="00956716"/>
    <w:rsid w:val="00961DE8"/>
    <w:rsid w:val="00962800"/>
    <w:rsid w:val="00963366"/>
    <w:rsid w:val="00963983"/>
    <w:rsid w:val="00970453"/>
    <w:rsid w:val="009715DD"/>
    <w:rsid w:val="00973542"/>
    <w:rsid w:val="00974FB6"/>
    <w:rsid w:val="00975AC5"/>
    <w:rsid w:val="00977266"/>
    <w:rsid w:val="009803B1"/>
    <w:rsid w:val="009824C4"/>
    <w:rsid w:val="00983900"/>
    <w:rsid w:val="00983D6B"/>
    <w:rsid w:val="0098416C"/>
    <w:rsid w:val="00986551"/>
    <w:rsid w:val="00987A16"/>
    <w:rsid w:val="00990F46"/>
    <w:rsid w:val="00990F56"/>
    <w:rsid w:val="0099173E"/>
    <w:rsid w:val="00991991"/>
    <w:rsid w:val="00991A48"/>
    <w:rsid w:val="00992567"/>
    <w:rsid w:val="0099461B"/>
    <w:rsid w:val="009948CD"/>
    <w:rsid w:val="00996577"/>
    <w:rsid w:val="00996BE9"/>
    <w:rsid w:val="00996CFE"/>
    <w:rsid w:val="00996F7D"/>
    <w:rsid w:val="009A09F3"/>
    <w:rsid w:val="009A0D51"/>
    <w:rsid w:val="009A1D3F"/>
    <w:rsid w:val="009A1FD5"/>
    <w:rsid w:val="009A2384"/>
    <w:rsid w:val="009A29F7"/>
    <w:rsid w:val="009A2F4F"/>
    <w:rsid w:val="009A30B9"/>
    <w:rsid w:val="009B0E61"/>
    <w:rsid w:val="009B1A1D"/>
    <w:rsid w:val="009B24DB"/>
    <w:rsid w:val="009B2883"/>
    <w:rsid w:val="009B467C"/>
    <w:rsid w:val="009B4CE3"/>
    <w:rsid w:val="009B4D75"/>
    <w:rsid w:val="009B657B"/>
    <w:rsid w:val="009B7C96"/>
    <w:rsid w:val="009B7CB4"/>
    <w:rsid w:val="009C0612"/>
    <w:rsid w:val="009C3006"/>
    <w:rsid w:val="009C3872"/>
    <w:rsid w:val="009C41B4"/>
    <w:rsid w:val="009C4FAD"/>
    <w:rsid w:val="009C5B48"/>
    <w:rsid w:val="009C5FAA"/>
    <w:rsid w:val="009C68CB"/>
    <w:rsid w:val="009C7609"/>
    <w:rsid w:val="009C7C27"/>
    <w:rsid w:val="009D0F51"/>
    <w:rsid w:val="009D2180"/>
    <w:rsid w:val="009D2693"/>
    <w:rsid w:val="009D2F34"/>
    <w:rsid w:val="009D606E"/>
    <w:rsid w:val="009D6B40"/>
    <w:rsid w:val="009D6DF0"/>
    <w:rsid w:val="009E4C35"/>
    <w:rsid w:val="009E63F1"/>
    <w:rsid w:val="009F152E"/>
    <w:rsid w:val="009F2AC4"/>
    <w:rsid w:val="009F3D99"/>
    <w:rsid w:val="009F5DA7"/>
    <w:rsid w:val="009F7323"/>
    <w:rsid w:val="009F780C"/>
    <w:rsid w:val="00A00508"/>
    <w:rsid w:val="00A00602"/>
    <w:rsid w:val="00A0130C"/>
    <w:rsid w:val="00A0163F"/>
    <w:rsid w:val="00A01DF6"/>
    <w:rsid w:val="00A06114"/>
    <w:rsid w:val="00A073C2"/>
    <w:rsid w:val="00A10261"/>
    <w:rsid w:val="00A11DDF"/>
    <w:rsid w:val="00A1202E"/>
    <w:rsid w:val="00A12325"/>
    <w:rsid w:val="00A13962"/>
    <w:rsid w:val="00A140E0"/>
    <w:rsid w:val="00A14138"/>
    <w:rsid w:val="00A14632"/>
    <w:rsid w:val="00A205FF"/>
    <w:rsid w:val="00A20E5D"/>
    <w:rsid w:val="00A216F7"/>
    <w:rsid w:val="00A245F0"/>
    <w:rsid w:val="00A24FB2"/>
    <w:rsid w:val="00A2516D"/>
    <w:rsid w:val="00A26279"/>
    <w:rsid w:val="00A2722B"/>
    <w:rsid w:val="00A2799D"/>
    <w:rsid w:val="00A279A5"/>
    <w:rsid w:val="00A305E1"/>
    <w:rsid w:val="00A30608"/>
    <w:rsid w:val="00A3099B"/>
    <w:rsid w:val="00A31D3F"/>
    <w:rsid w:val="00A32AB0"/>
    <w:rsid w:val="00A34866"/>
    <w:rsid w:val="00A36550"/>
    <w:rsid w:val="00A37417"/>
    <w:rsid w:val="00A4056C"/>
    <w:rsid w:val="00A40623"/>
    <w:rsid w:val="00A42AED"/>
    <w:rsid w:val="00A43589"/>
    <w:rsid w:val="00A44119"/>
    <w:rsid w:val="00A44740"/>
    <w:rsid w:val="00A45D94"/>
    <w:rsid w:val="00A4619C"/>
    <w:rsid w:val="00A46998"/>
    <w:rsid w:val="00A471FA"/>
    <w:rsid w:val="00A47F74"/>
    <w:rsid w:val="00A50679"/>
    <w:rsid w:val="00A5075F"/>
    <w:rsid w:val="00A50D6E"/>
    <w:rsid w:val="00A50DA1"/>
    <w:rsid w:val="00A51967"/>
    <w:rsid w:val="00A51AE4"/>
    <w:rsid w:val="00A531B4"/>
    <w:rsid w:val="00A53729"/>
    <w:rsid w:val="00A55B0D"/>
    <w:rsid w:val="00A56B0E"/>
    <w:rsid w:val="00A56E6F"/>
    <w:rsid w:val="00A576BB"/>
    <w:rsid w:val="00A57702"/>
    <w:rsid w:val="00A60BC3"/>
    <w:rsid w:val="00A62846"/>
    <w:rsid w:val="00A63E01"/>
    <w:rsid w:val="00A64CF8"/>
    <w:rsid w:val="00A64DE6"/>
    <w:rsid w:val="00A64F4A"/>
    <w:rsid w:val="00A6507A"/>
    <w:rsid w:val="00A656DB"/>
    <w:rsid w:val="00A663FB"/>
    <w:rsid w:val="00A6680E"/>
    <w:rsid w:val="00A66A93"/>
    <w:rsid w:val="00A67D9C"/>
    <w:rsid w:val="00A704A4"/>
    <w:rsid w:val="00A71874"/>
    <w:rsid w:val="00A72428"/>
    <w:rsid w:val="00A725E9"/>
    <w:rsid w:val="00A727B0"/>
    <w:rsid w:val="00A72D7D"/>
    <w:rsid w:val="00A73F13"/>
    <w:rsid w:val="00A76378"/>
    <w:rsid w:val="00A76F42"/>
    <w:rsid w:val="00A77890"/>
    <w:rsid w:val="00A80121"/>
    <w:rsid w:val="00A82287"/>
    <w:rsid w:val="00A82EAC"/>
    <w:rsid w:val="00A83119"/>
    <w:rsid w:val="00A85C39"/>
    <w:rsid w:val="00A860B8"/>
    <w:rsid w:val="00A86691"/>
    <w:rsid w:val="00A8726A"/>
    <w:rsid w:val="00A87F67"/>
    <w:rsid w:val="00A9022B"/>
    <w:rsid w:val="00A91DA8"/>
    <w:rsid w:val="00A92564"/>
    <w:rsid w:val="00A9532C"/>
    <w:rsid w:val="00A95BC7"/>
    <w:rsid w:val="00A978C3"/>
    <w:rsid w:val="00AA2864"/>
    <w:rsid w:val="00AA2A95"/>
    <w:rsid w:val="00AA3586"/>
    <w:rsid w:val="00AA39AE"/>
    <w:rsid w:val="00AA3A85"/>
    <w:rsid w:val="00AA573B"/>
    <w:rsid w:val="00AA5971"/>
    <w:rsid w:val="00AB1A30"/>
    <w:rsid w:val="00AB1B43"/>
    <w:rsid w:val="00AB1EAB"/>
    <w:rsid w:val="00AB2742"/>
    <w:rsid w:val="00AB3CAF"/>
    <w:rsid w:val="00AB6116"/>
    <w:rsid w:val="00AB62CB"/>
    <w:rsid w:val="00AC04DD"/>
    <w:rsid w:val="00AC1033"/>
    <w:rsid w:val="00AC2875"/>
    <w:rsid w:val="00AC4A8C"/>
    <w:rsid w:val="00AC5787"/>
    <w:rsid w:val="00AD0551"/>
    <w:rsid w:val="00AD1AF7"/>
    <w:rsid w:val="00AD2EC8"/>
    <w:rsid w:val="00AD3093"/>
    <w:rsid w:val="00AD4B20"/>
    <w:rsid w:val="00AD7E93"/>
    <w:rsid w:val="00AE022B"/>
    <w:rsid w:val="00AE1408"/>
    <w:rsid w:val="00AE1559"/>
    <w:rsid w:val="00AE3CA5"/>
    <w:rsid w:val="00AE44D2"/>
    <w:rsid w:val="00AE5160"/>
    <w:rsid w:val="00AE585B"/>
    <w:rsid w:val="00AE616C"/>
    <w:rsid w:val="00AE6BAB"/>
    <w:rsid w:val="00AE6BF0"/>
    <w:rsid w:val="00AF14BC"/>
    <w:rsid w:val="00AF4322"/>
    <w:rsid w:val="00AF50C2"/>
    <w:rsid w:val="00AF5421"/>
    <w:rsid w:val="00AF6402"/>
    <w:rsid w:val="00B02125"/>
    <w:rsid w:val="00B0279A"/>
    <w:rsid w:val="00B03C4E"/>
    <w:rsid w:val="00B04083"/>
    <w:rsid w:val="00B04681"/>
    <w:rsid w:val="00B04ABF"/>
    <w:rsid w:val="00B058BA"/>
    <w:rsid w:val="00B07172"/>
    <w:rsid w:val="00B12D86"/>
    <w:rsid w:val="00B13F24"/>
    <w:rsid w:val="00B156A5"/>
    <w:rsid w:val="00B15FE7"/>
    <w:rsid w:val="00B166D0"/>
    <w:rsid w:val="00B179E7"/>
    <w:rsid w:val="00B2134F"/>
    <w:rsid w:val="00B22E57"/>
    <w:rsid w:val="00B24111"/>
    <w:rsid w:val="00B25C65"/>
    <w:rsid w:val="00B26E1F"/>
    <w:rsid w:val="00B27274"/>
    <w:rsid w:val="00B27C49"/>
    <w:rsid w:val="00B27E21"/>
    <w:rsid w:val="00B3010A"/>
    <w:rsid w:val="00B3069F"/>
    <w:rsid w:val="00B32DC3"/>
    <w:rsid w:val="00B33191"/>
    <w:rsid w:val="00B34E8F"/>
    <w:rsid w:val="00B3672F"/>
    <w:rsid w:val="00B36E00"/>
    <w:rsid w:val="00B401C5"/>
    <w:rsid w:val="00B432CE"/>
    <w:rsid w:val="00B500B0"/>
    <w:rsid w:val="00B5107B"/>
    <w:rsid w:val="00B52B12"/>
    <w:rsid w:val="00B52F90"/>
    <w:rsid w:val="00B54C25"/>
    <w:rsid w:val="00B5569F"/>
    <w:rsid w:val="00B566AC"/>
    <w:rsid w:val="00B57FE6"/>
    <w:rsid w:val="00B60249"/>
    <w:rsid w:val="00B61B42"/>
    <w:rsid w:val="00B62340"/>
    <w:rsid w:val="00B658EA"/>
    <w:rsid w:val="00B65ACA"/>
    <w:rsid w:val="00B65FB0"/>
    <w:rsid w:val="00B705D2"/>
    <w:rsid w:val="00B7136C"/>
    <w:rsid w:val="00B73111"/>
    <w:rsid w:val="00B733B7"/>
    <w:rsid w:val="00B73AB8"/>
    <w:rsid w:val="00B74A9A"/>
    <w:rsid w:val="00B74C77"/>
    <w:rsid w:val="00B74EA1"/>
    <w:rsid w:val="00B74FDF"/>
    <w:rsid w:val="00B7550D"/>
    <w:rsid w:val="00B75BD5"/>
    <w:rsid w:val="00B82647"/>
    <w:rsid w:val="00B82992"/>
    <w:rsid w:val="00B82B21"/>
    <w:rsid w:val="00B83F5E"/>
    <w:rsid w:val="00B84D66"/>
    <w:rsid w:val="00B85055"/>
    <w:rsid w:val="00B853A7"/>
    <w:rsid w:val="00B862E6"/>
    <w:rsid w:val="00B86D4E"/>
    <w:rsid w:val="00B8787E"/>
    <w:rsid w:val="00B87D78"/>
    <w:rsid w:val="00B92B18"/>
    <w:rsid w:val="00B934DE"/>
    <w:rsid w:val="00B9388B"/>
    <w:rsid w:val="00B94BF1"/>
    <w:rsid w:val="00B967AB"/>
    <w:rsid w:val="00B97E41"/>
    <w:rsid w:val="00BA24D4"/>
    <w:rsid w:val="00BA3D43"/>
    <w:rsid w:val="00BA65B3"/>
    <w:rsid w:val="00BA7B4C"/>
    <w:rsid w:val="00BA7D57"/>
    <w:rsid w:val="00BA7DB3"/>
    <w:rsid w:val="00BB02D9"/>
    <w:rsid w:val="00BB1B09"/>
    <w:rsid w:val="00BB2E55"/>
    <w:rsid w:val="00BB3965"/>
    <w:rsid w:val="00BB4015"/>
    <w:rsid w:val="00BB483D"/>
    <w:rsid w:val="00BB5D9A"/>
    <w:rsid w:val="00BC0709"/>
    <w:rsid w:val="00BC6EF2"/>
    <w:rsid w:val="00BC6F1C"/>
    <w:rsid w:val="00BD35CD"/>
    <w:rsid w:val="00BD3ECD"/>
    <w:rsid w:val="00BD3F9E"/>
    <w:rsid w:val="00BD417B"/>
    <w:rsid w:val="00BD5FA4"/>
    <w:rsid w:val="00BD6559"/>
    <w:rsid w:val="00BD6E61"/>
    <w:rsid w:val="00BE201F"/>
    <w:rsid w:val="00BE258C"/>
    <w:rsid w:val="00BE2A0D"/>
    <w:rsid w:val="00BE3372"/>
    <w:rsid w:val="00BE3DA9"/>
    <w:rsid w:val="00BE4D29"/>
    <w:rsid w:val="00BE5494"/>
    <w:rsid w:val="00BE6B15"/>
    <w:rsid w:val="00BE766D"/>
    <w:rsid w:val="00BF21BC"/>
    <w:rsid w:val="00BF4456"/>
    <w:rsid w:val="00BF50F2"/>
    <w:rsid w:val="00BF5113"/>
    <w:rsid w:val="00BF6BE6"/>
    <w:rsid w:val="00C006D4"/>
    <w:rsid w:val="00C03F95"/>
    <w:rsid w:val="00C074E4"/>
    <w:rsid w:val="00C07C42"/>
    <w:rsid w:val="00C105BD"/>
    <w:rsid w:val="00C1254C"/>
    <w:rsid w:val="00C1341C"/>
    <w:rsid w:val="00C135B6"/>
    <w:rsid w:val="00C13D05"/>
    <w:rsid w:val="00C15C58"/>
    <w:rsid w:val="00C15FF8"/>
    <w:rsid w:val="00C1682B"/>
    <w:rsid w:val="00C20A79"/>
    <w:rsid w:val="00C20BF3"/>
    <w:rsid w:val="00C228AA"/>
    <w:rsid w:val="00C23A34"/>
    <w:rsid w:val="00C23A62"/>
    <w:rsid w:val="00C26F5D"/>
    <w:rsid w:val="00C2748A"/>
    <w:rsid w:val="00C31248"/>
    <w:rsid w:val="00C34698"/>
    <w:rsid w:val="00C40A00"/>
    <w:rsid w:val="00C40FE7"/>
    <w:rsid w:val="00C4203C"/>
    <w:rsid w:val="00C4347B"/>
    <w:rsid w:val="00C449B4"/>
    <w:rsid w:val="00C44B6B"/>
    <w:rsid w:val="00C45C70"/>
    <w:rsid w:val="00C5056A"/>
    <w:rsid w:val="00C50B38"/>
    <w:rsid w:val="00C50E94"/>
    <w:rsid w:val="00C51768"/>
    <w:rsid w:val="00C51BA4"/>
    <w:rsid w:val="00C51E1F"/>
    <w:rsid w:val="00C53637"/>
    <w:rsid w:val="00C56813"/>
    <w:rsid w:val="00C57D63"/>
    <w:rsid w:val="00C57DB0"/>
    <w:rsid w:val="00C6117F"/>
    <w:rsid w:val="00C611EB"/>
    <w:rsid w:val="00C6548C"/>
    <w:rsid w:val="00C65CD9"/>
    <w:rsid w:val="00C666EF"/>
    <w:rsid w:val="00C7095E"/>
    <w:rsid w:val="00C709EA"/>
    <w:rsid w:val="00C72024"/>
    <w:rsid w:val="00C7329C"/>
    <w:rsid w:val="00C73E4C"/>
    <w:rsid w:val="00C73FE3"/>
    <w:rsid w:val="00C759F1"/>
    <w:rsid w:val="00C76545"/>
    <w:rsid w:val="00C76879"/>
    <w:rsid w:val="00C76F90"/>
    <w:rsid w:val="00C7773D"/>
    <w:rsid w:val="00C779D7"/>
    <w:rsid w:val="00C80C36"/>
    <w:rsid w:val="00C82B17"/>
    <w:rsid w:val="00C8356B"/>
    <w:rsid w:val="00C84FD3"/>
    <w:rsid w:val="00C8514B"/>
    <w:rsid w:val="00C86A8D"/>
    <w:rsid w:val="00C915B9"/>
    <w:rsid w:val="00C952E6"/>
    <w:rsid w:val="00CA0502"/>
    <w:rsid w:val="00CA2357"/>
    <w:rsid w:val="00CA26FD"/>
    <w:rsid w:val="00CA36F6"/>
    <w:rsid w:val="00CA5C42"/>
    <w:rsid w:val="00CA6DD0"/>
    <w:rsid w:val="00CA70D1"/>
    <w:rsid w:val="00CA7798"/>
    <w:rsid w:val="00CA7D6A"/>
    <w:rsid w:val="00CB0B7F"/>
    <w:rsid w:val="00CB1CC2"/>
    <w:rsid w:val="00CB2C86"/>
    <w:rsid w:val="00CB3061"/>
    <w:rsid w:val="00CB4735"/>
    <w:rsid w:val="00CB76D1"/>
    <w:rsid w:val="00CC0016"/>
    <w:rsid w:val="00CC07BE"/>
    <w:rsid w:val="00CC0D49"/>
    <w:rsid w:val="00CC109E"/>
    <w:rsid w:val="00CC1EA0"/>
    <w:rsid w:val="00CC31CB"/>
    <w:rsid w:val="00CC3AE0"/>
    <w:rsid w:val="00CC401E"/>
    <w:rsid w:val="00CC5182"/>
    <w:rsid w:val="00CC6A1B"/>
    <w:rsid w:val="00CC7FDE"/>
    <w:rsid w:val="00CD19B8"/>
    <w:rsid w:val="00CD3224"/>
    <w:rsid w:val="00CD4E3F"/>
    <w:rsid w:val="00CD5657"/>
    <w:rsid w:val="00CD56F0"/>
    <w:rsid w:val="00CD5783"/>
    <w:rsid w:val="00CD657E"/>
    <w:rsid w:val="00CD7063"/>
    <w:rsid w:val="00CE044B"/>
    <w:rsid w:val="00CE1136"/>
    <w:rsid w:val="00CE1DC3"/>
    <w:rsid w:val="00CE3651"/>
    <w:rsid w:val="00CE5AA0"/>
    <w:rsid w:val="00CE64E1"/>
    <w:rsid w:val="00CE6965"/>
    <w:rsid w:val="00CF18E1"/>
    <w:rsid w:val="00CF3967"/>
    <w:rsid w:val="00CF538C"/>
    <w:rsid w:val="00D0070E"/>
    <w:rsid w:val="00D01620"/>
    <w:rsid w:val="00D016C3"/>
    <w:rsid w:val="00D02EF1"/>
    <w:rsid w:val="00D0345A"/>
    <w:rsid w:val="00D0351B"/>
    <w:rsid w:val="00D06D97"/>
    <w:rsid w:val="00D11512"/>
    <w:rsid w:val="00D122FC"/>
    <w:rsid w:val="00D14393"/>
    <w:rsid w:val="00D1685A"/>
    <w:rsid w:val="00D1753B"/>
    <w:rsid w:val="00D17AEE"/>
    <w:rsid w:val="00D21024"/>
    <w:rsid w:val="00D22A92"/>
    <w:rsid w:val="00D24F8B"/>
    <w:rsid w:val="00D26558"/>
    <w:rsid w:val="00D27B83"/>
    <w:rsid w:val="00D305B0"/>
    <w:rsid w:val="00D31856"/>
    <w:rsid w:val="00D31960"/>
    <w:rsid w:val="00D319DB"/>
    <w:rsid w:val="00D31AF8"/>
    <w:rsid w:val="00D327CF"/>
    <w:rsid w:val="00D3326C"/>
    <w:rsid w:val="00D34093"/>
    <w:rsid w:val="00D3458D"/>
    <w:rsid w:val="00D34C18"/>
    <w:rsid w:val="00D36376"/>
    <w:rsid w:val="00D37E28"/>
    <w:rsid w:val="00D419A2"/>
    <w:rsid w:val="00D43D87"/>
    <w:rsid w:val="00D447DC"/>
    <w:rsid w:val="00D46086"/>
    <w:rsid w:val="00D46358"/>
    <w:rsid w:val="00D504AA"/>
    <w:rsid w:val="00D506D9"/>
    <w:rsid w:val="00D5142A"/>
    <w:rsid w:val="00D53B2C"/>
    <w:rsid w:val="00D5528C"/>
    <w:rsid w:val="00D55D0E"/>
    <w:rsid w:val="00D568E0"/>
    <w:rsid w:val="00D579AA"/>
    <w:rsid w:val="00D63A55"/>
    <w:rsid w:val="00D6490F"/>
    <w:rsid w:val="00D649B6"/>
    <w:rsid w:val="00D65A02"/>
    <w:rsid w:val="00D7157F"/>
    <w:rsid w:val="00D72F22"/>
    <w:rsid w:val="00D73117"/>
    <w:rsid w:val="00D7572E"/>
    <w:rsid w:val="00D80C13"/>
    <w:rsid w:val="00D80D65"/>
    <w:rsid w:val="00D8145B"/>
    <w:rsid w:val="00D814AE"/>
    <w:rsid w:val="00D817BB"/>
    <w:rsid w:val="00D81F7E"/>
    <w:rsid w:val="00D85590"/>
    <w:rsid w:val="00D86D9F"/>
    <w:rsid w:val="00D873CF"/>
    <w:rsid w:val="00D902B1"/>
    <w:rsid w:val="00D91058"/>
    <w:rsid w:val="00D91087"/>
    <w:rsid w:val="00D93EBB"/>
    <w:rsid w:val="00D94C46"/>
    <w:rsid w:val="00D94F87"/>
    <w:rsid w:val="00D95400"/>
    <w:rsid w:val="00D96319"/>
    <w:rsid w:val="00D966D9"/>
    <w:rsid w:val="00D96772"/>
    <w:rsid w:val="00D976AD"/>
    <w:rsid w:val="00D97D44"/>
    <w:rsid w:val="00DA16C8"/>
    <w:rsid w:val="00DA1781"/>
    <w:rsid w:val="00DA1AF5"/>
    <w:rsid w:val="00DA2AF5"/>
    <w:rsid w:val="00DA320A"/>
    <w:rsid w:val="00DA3820"/>
    <w:rsid w:val="00DA469C"/>
    <w:rsid w:val="00DA497A"/>
    <w:rsid w:val="00DB0279"/>
    <w:rsid w:val="00DB21A5"/>
    <w:rsid w:val="00DB3810"/>
    <w:rsid w:val="00DB44A4"/>
    <w:rsid w:val="00DB485D"/>
    <w:rsid w:val="00DB5264"/>
    <w:rsid w:val="00DB5F98"/>
    <w:rsid w:val="00DB611B"/>
    <w:rsid w:val="00DB6BC2"/>
    <w:rsid w:val="00DC0734"/>
    <w:rsid w:val="00DC093F"/>
    <w:rsid w:val="00DC13E7"/>
    <w:rsid w:val="00DC18FC"/>
    <w:rsid w:val="00DC72F9"/>
    <w:rsid w:val="00DC7A23"/>
    <w:rsid w:val="00DD2E81"/>
    <w:rsid w:val="00DD3B29"/>
    <w:rsid w:val="00DD5301"/>
    <w:rsid w:val="00DE03E6"/>
    <w:rsid w:val="00DE0AA8"/>
    <w:rsid w:val="00DE0FDA"/>
    <w:rsid w:val="00DE2EC6"/>
    <w:rsid w:val="00DE32C8"/>
    <w:rsid w:val="00DE33E3"/>
    <w:rsid w:val="00DE3BCE"/>
    <w:rsid w:val="00DE57FD"/>
    <w:rsid w:val="00DF2327"/>
    <w:rsid w:val="00DF38EE"/>
    <w:rsid w:val="00DF5ED1"/>
    <w:rsid w:val="00E00B25"/>
    <w:rsid w:val="00E0235D"/>
    <w:rsid w:val="00E027F4"/>
    <w:rsid w:val="00E061FF"/>
    <w:rsid w:val="00E11133"/>
    <w:rsid w:val="00E1388B"/>
    <w:rsid w:val="00E14200"/>
    <w:rsid w:val="00E1470E"/>
    <w:rsid w:val="00E14EFF"/>
    <w:rsid w:val="00E15B74"/>
    <w:rsid w:val="00E15BFB"/>
    <w:rsid w:val="00E16ABE"/>
    <w:rsid w:val="00E20F64"/>
    <w:rsid w:val="00E21DD0"/>
    <w:rsid w:val="00E22A91"/>
    <w:rsid w:val="00E2392A"/>
    <w:rsid w:val="00E23DFD"/>
    <w:rsid w:val="00E24A72"/>
    <w:rsid w:val="00E251FF"/>
    <w:rsid w:val="00E265D1"/>
    <w:rsid w:val="00E27DF8"/>
    <w:rsid w:val="00E30453"/>
    <w:rsid w:val="00E3056E"/>
    <w:rsid w:val="00E30FA4"/>
    <w:rsid w:val="00E313AC"/>
    <w:rsid w:val="00E342E5"/>
    <w:rsid w:val="00E34EF6"/>
    <w:rsid w:val="00E354CA"/>
    <w:rsid w:val="00E35DCF"/>
    <w:rsid w:val="00E36610"/>
    <w:rsid w:val="00E40882"/>
    <w:rsid w:val="00E41733"/>
    <w:rsid w:val="00E41D62"/>
    <w:rsid w:val="00E431B0"/>
    <w:rsid w:val="00E55BD7"/>
    <w:rsid w:val="00E566E6"/>
    <w:rsid w:val="00E57C0A"/>
    <w:rsid w:val="00E63E6A"/>
    <w:rsid w:val="00E643E8"/>
    <w:rsid w:val="00E64F27"/>
    <w:rsid w:val="00E65737"/>
    <w:rsid w:val="00E6602A"/>
    <w:rsid w:val="00E67076"/>
    <w:rsid w:val="00E716B8"/>
    <w:rsid w:val="00E718F0"/>
    <w:rsid w:val="00E7217D"/>
    <w:rsid w:val="00E72363"/>
    <w:rsid w:val="00E723FD"/>
    <w:rsid w:val="00E72CBB"/>
    <w:rsid w:val="00E73C2E"/>
    <w:rsid w:val="00E7524D"/>
    <w:rsid w:val="00E755CB"/>
    <w:rsid w:val="00E75902"/>
    <w:rsid w:val="00E75A74"/>
    <w:rsid w:val="00E76DAD"/>
    <w:rsid w:val="00E76FC9"/>
    <w:rsid w:val="00E778A0"/>
    <w:rsid w:val="00E779B1"/>
    <w:rsid w:val="00E77F3A"/>
    <w:rsid w:val="00E80C1C"/>
    <w:rsid w:val="00E81BAC"/>
    <w:rsid w:val="00E8321A"/>
    <w:rsid w:val="00E841CD"/>
    <w:rsid w:val="00E85676"/>
    <w:rsid w:val="00E86CE6"/>
    <w:rsid w:val="00E87361"/>
    <w:rsid w:val="00E9169A"/>
    <w:rsid w:val="00EA0628"/>
    <w:rsid w:val="00EA0827"/>
    <w:rsid w:val="00EA09E7"/>
    <w:rsid w:val="00EA17B0"/>
    <w:rsid w:val="00EA238C"/>
    <w:rsid w:val="00EA41B1"/>
    <w:rsid w:val="00EA4217"/>
    <w:rsid w:val="00EA58F6"/>
    <w:rsid w:val="00EA5C24"/>
    <w:rsid w:val="00EB0C6F"/>
    <w:rsid w:val="00EB2E5A"/>
    <w:rsid w:val="00EB43AE"/>
    <w:rsid w:val="00EB4D7A"/>
    <w:rsid w:val="00EB5016"/>
    <w:rsid w:val="00EB6346"/>
    <w:rsid w:val="00EB6421"/>
    <w:rsid w:val="00EB6EEB"/>
    <w:rsid w:val="00EB7F90"/>
    <w:rsid w:val="00EC0271"/>
    <w:rsid w:val="00EC33CF"/>
    <w:rsid w:val="00EC3DAF"/>
    <w:rsid w:val="00EC4876"/>
    <w:rsid w:val="00EC4944"/>
    <w:rsid w:val="00EC4B8C"/>
    <w:rsid w:val="00EC5331"/>
    <w:rsid w:val="00EC5A2B"/>
    <w:rsid w:val="00EC6D3C"/>
    <w:rsid w:val="00EC78D5"/>
    <w:rsid w:val="00ED0579"/>
    <w:rsid w:val="00ED28AE"/>
    <w:rsid w:val="00ED51D5"/>
    <w:rsid w:val="00ED68FC"/>
    <w:rsid w:val="00EE0020"/>
    <w:rsid w:val="00EE0CA5"/>
    <w:rsid w:val="00EE12AF"/>
    <w:rsid w:val="00EE167D"/>
    <w:rsid w:val="00EE26B5"/>
    <w:rsid w:val="00EE2E3C"/>
    <w:rsid w:val="00EE4FB0"/>
    <w:rsid w:val="00EE5709"/>
    <w:rsid w:val="00EE5D60"/>
    <w:rsid w:val="00EF3E77"/>
    <w:rsid w:val="00EF4FA9"/>
    <w:rsid w:val="00EF5FB4"/>
    <w:rsid w:val="00EF6135"/>
    <w:rsid w:val="00EF71D3"/>
    <w:rsid w:val="00F02510"/>
    <w:rsid w:val="00F02610"/>
    <w:rsid w:val="00F03704"/>
    <w:rsid w:val="00F04062"/>
    <w:rsid w:val="00F04298"/>
    <w:rsid w:val="00F0648D"/>
    <w:rsid w:val="00F110ED"/>
    <w:rsid w:val="00F14570"/>
    <w:rsid w:val="00F16419"/>
    <w:rsid w:val="00F164BD"/>
    <w:rsid w:val="00F20132"/>
    <w:rsid w:val="00F20388"/>
    <w:rsid w:val="00F21D2B"/>
    <w:rsid w:val="00F22593"/>
    <w:rsid w:val="00F23194"/>
    <w:rsid w:val="00F235F2"/>
    <w:rsid w:val="00F23ACC"/>
    <w:rsid w:val="00F243F0"/>
    <w:rsid w:val="00F24EFA"/>
    <w:rsid w:val="00F253E4"/>
    <w:rsid w:val="00F3176A"/>
    <w:rsid w:val="00F3188E"/>
    <w:rsid w:val="00F320F9"/>
    <w:rsid w:val="00F32711"/>
    <w:rsid w:val="00F32CCE"/>
    <w:rsid w:val="00F41A14"/>
    <w:rsid w:val="00F42340"/>
    <w:rsid w:val="00F42A64"/>
    <w:rsid w:val="00F431F6"/>
    <w:rsid w:val="00F4397E"/>
    <w:rsid w:val="00F45A62"/>
    <w:rsid w:val="00F471A7"/>
    <w:rsid w:val="00F5117B"/>
    <w:rsid w:val="00F51CAF"/>
    <w:rsid w:val="00F51CC1"/>
    <w:rsid w:val="00F54418"/>
    <w:rsid w:val="00F547DF"/>
    <w:rsid w:val="00F55FE4"/>
    <w:rsid w:val="00F56061"/>
    <w:rsid w:val="00F5699F"/>
    <w:rsid w:val="00F61140"/>
    <w:rsid w:val="00F614EF"/>
    <w:rsid w:val="00F628B7"/>
    <w:rsid w:val="00F62CF0"/>
    <w:rsid w:val="00F64B88"/>
    <w:rsid w:val="00F651A8"/>
    <w:rsid w:val="00F652A8"/>
    <w:rsid w:val="00F66BBE"/>
    <w:rsid w:val="00F66E6D"/>
    <w:rsid w:val="00F7024D"/>
    <w:rsid w:val="00F741D7"/>
    <w:rsid w:val="00F76227"/>
    <w:rsid w:val="00F766F7"/>
    <w:rsid w:val="00F76C00"/>
    <w:rsid w:val="00F80B64"/>
    <w:rsid w:val="00F821FE"/>
    <w:rsid w:val="00F86675"/>
    <w:rsid w:val="00F86A86"/>
    <w:rsid w:val="00F86F01"/>
    <w:rsid w:val="00F908CC"/>
    <w:rsid w:val="00F91630"/>
    <w:rsid w:val="00F91B31"/>
    <w:rsid w:val="00F93300"/>
    <w:rsid w:val="00F93556"/>
    <w:rsid w:val="00F94655"/>
    <w:rsid w:val="00F94ECC"/>
    <w:rsid w:val="00F97551"/>
    <w:rsid w:val="00F9794F"/>
    <w:rsid w:val="00F97E92"/>
    <w:rsid w:val="00FA098E"/>
    <w:rsid w:val="00FA0B3A"/>
    <w:rsid w:val="00FA1217"/>
    <w:rsid w:val="00FA1971"/>
    <w:rsid w:val="00FA33F0"/>
    <w:rsid w:val="00FA5373"/>
    <w:rsid w:val="00FB00AD"/>
    <w:rsid w:val="00FB082F"/>
    <w:rsid w:val="00FB0FAE"/>
    <w:rsid w:val="00FB200D"/>
    <w:rsid w:val="00FB268B"/>
    <w:rsid w:val="00FB2BCE"/>
    <w:rsid w:val="00FB3592"/>
    <w:rsid w:val="00FB5CBC"/>
    <w:rsid w:val="00FB6759"/>
    <w:rsid w:val="00FB76E6"/>
    <w:rsid w:val="00FC0995"/>
    <w:rsid w:val="00FC0F2A"/>
    <w:rsid w:val="00FC2192"/>
    <w:rsid w:val="00FC2222"/>
    <w:rsid w:val="00FC2844"/>
    <w:rsid w:val="00FC2931"/>
    <w:rsid w:val="00FC2A90"/>
    <w:rsid w:val="00FC371A"/>
    <w:rsid w:val="00FC4086"/>
    <w:rsid w:val="00FC481F"/>
    <w:rsid w:val="00FC7C4F"/>
    <w:rsid w:val="00FC7E65"/>
    <w:rsid w:val="00FD2874"/>
    <w:rsid w:val="00FD53B7"/>
    <w:rsid w:val="00FD559A"/>
    <w:rsid w:val="00FD715A"/>
    <w:rsid w:val="00FD79CA"/>
    <w:rsid w:val="00FD7D6C"/>
    <w:rsid w:val="00FD7D97"/>
    <w:rsid w:val="00FE2218"/>
    <w:rsid w:val="00FE2E1E"/>
    <w:rsid w:val="00FE3C1A"/>
    <w:rsid w:val="00FE5187"/>
    <w:rsid w:val="00FE6477"/>
    <w:rsid w:val="00FE666C"/>
    <w:rsid w:val="00FE70A4"/>
    <w:rsid w:val="00FF10FB"/>
    <w:rsid w:val="00FF13C6"/>
    <w:rsid w:val="00FF1FFA"/>
    <w:rsid w:val="00FF6107"/>
    <w:rsid w:val="00FF69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A44FC3D"/>
  <w15:chartTrackingRefBased/>
  <w15:docId w15:val="{E92F3D96-1C54-4801-844E-0EFDC04F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0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1F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1F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1F0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1F0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71F0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71F0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71F0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71F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71F0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05"/>
    <w:rPr>
      <w:rFonts w:eastAsiaTheme="majorEastAsia" w:cstheme="majorBidi"/>
      <w:color w:val="272727" w:themeColor="text1" w:themeTint="D8"/>
    </w:rPr>
  </w:style>
  <w:style w:type="paragraph" w:styleId="Title">
    <w:name w:val="Title"/>
    <w:basedOn w:val="Normal"/>
    <w:next w:val="Normal"/>
    <w:link w:val="TitleChar"/>
    <w:uiPriority w:val="10"/>
    <w:qFormat/>
    <w:rsid w:val="00471F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1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0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1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0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71F05"/>
    <w:rPr>
      <w:i/>
      <w:iCs/>
      <w:color w:val="404040" w:themeColor="text1" w:themeTint="BF"/>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471F0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71F05"/>
    <w:rPr>
      <w:i/>
      <w:iCs/>
      <w:color w:val="0F4761" w:themeColor="accent1" w:themeShade="BF"/>
    </w:rPr>
  </w:style>
  <w:style w:type="paragraph" w:styleId="IntenseQuote">
    <w:name w:val="Intense Quote"/>
    <w:basedOn w:val="Normal"/>
    <w:next w:val="Normal"/>
    <w:link w:val="IntenseQuoteChar"/>
    <w:uiPriority w:val="30"/>
    <w:qFormat/>
    <w:rsid w:val="00471F0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71F05"/>
    <w:rPr>
      <w:i/>
      <w:iCs/>
      <w:color w:val="0F4761" w:themeColor="accent1" w:themeShade="BF"/>
    </w:rPr>
  </w:style>
  <w:style w:type="character" w:styleId="IntenseReference">
    <w:name w:val="Intense Reference"/>
    <w:basedOn w:val="DefaultParagraphFont"/>
    <w:uiPriority w:val="32"/>
    <w:qFormat/>
    <w:rsid w:val="00471F05"/>
    <w:rPr>
      <w:b/>
      <w:bCs/>
      <w:smallCaps/>
      <w:color w:val="0F4761" w:themeColor="accent1" w:themeShade="BF"/>
      <w:spacing w:val="5"/>
    </w:rPr>
  </w:style>
  <w:style w:type="paragraph" w:customStyle="1" w:styleId="paranumbering">
    <w:name w:val="paranumbering"/>
    <w:basedOn w:val="Normal"/>
    <w:uiPriority w:val="99"/>
    <w:rsid w:val="00903DE0"/>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876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8B"/>
    <w:rPr>
      <w:kern w:val="0"/>
      <w:sz w:val="22"/>
      <w:szCs w:val="22"/>
      <w14:ligatures w14:val="none"/>
    </w:rPr>
  </w:style>
  <w:style w:type="paragraph" w:styleId="Footer">
    <w:name w:val="footer"/>
    <w:basedOn w:val="Normal"/>
    <w:link w:val="FooterChar"/>
    <w:uiPriority w:val="99"/>
    <w:unhideWhenUsed/>
    <w:rsid w:val="00876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8B"/>
    <w:rPr>
      <w:kern w:val="0"/>
      <w:sz w:val="22"/>
      <w:szCs w:val="22"/>
      <w14:ligatures w14:val="none"/>
    </w:rPr>
  </w:style>
  <w:style w:type="paragraph" w:customStyle="1" w:styleId="CABNETParagraph">
    <w:name w:val="CABNET Paragraph."/>
    <w:basedOn w:val="Normal"/>
    <w:link w:val="CABNETParagraphChar"/>
    <w:uiPriority w:val="98"/>
    <w:qFormat/>
    <w:rsid w:val="005425B2"/>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5425B2"/>
    <w:rPr>
      <w:rFonts w:ascii="Arial" w:hAnsi="Arial" w:cstheme="minorHAnsi"/>
      <w:kern w:val="0"/>
      <w:sz w:val="22"/>
      <w:szCs w:val="22"/>
      <w14:ligatures w14:val="none"/>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292D41"/>
  </w:style>
  <w:style w:type="paragraph" w:styleId="Revision">
    <w:name w:val="Revision"/>
    <w:hidden/>
    <w:uiPriority w:val="99"/>
    <w:semiHidden/>
    <w:rsid w:val="002249C7"/>
    <w:pPr>
      <w:spacing w:after="0" w:line="240" w:lineRule="auto"/>
    </w:pPr>
    <w:rPr>
      <w:kern w:val="0"/>
      <w:sz w:val="22"/>
      <w:szCs w:val="22"/>
      <w14:ligatures w14:val="none"/>
    </w:rPr>
  </w:style>
  <w:style w:type="character" w:styleId="Hyperlink">
    <w:name w:val="Hyperlink"/>
    <w:basedOn w:val="DefaultParagraphFont"/>
    <w:uiPriority w:val="99"/>
    <w:unhideWhenUsed/>
    <w:rsid w:val="00C8514B"/>
    <w:rPr>
      <w:color w:val="467886" w:themeColor="hyperlink"/>
      <w:u w:val="single"/>
    </w:rPr>
  </w:style>
  <w:style w:type="character" w:customStyle="1" w:styleId="UnresolvedMention1">
    <w:name w:val="Unresolved Mention1"/>
    <w:basedOn w:val="DefaultParagraphFont"/>
    <w:uiPriority w:val="99"/>
    <w:semiHidden/>
    <w:unhideWhenUsed/>
    <w:rsid w:val="00C8514B"/>
    <w:rPr>
      <w:color w:val="605E5C"/>
      <w:shd w:val="clear" w:color="auto" w:fill="E1DFDD"/>
    </w:rPr>
  </w:style>
  <w:style w:type="paragraph" w:customStyle="1" w:styleId="paragraph">
    <w:name w:val="paragraph"/>
    <w:basedOn w:val="Normal"/>
    <w:rsid w:val="004437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4375F"/>
  </w:style>
  <w:style w:type="character" w:customStyle="1" w:styleId="eop">
    <w:name w:val="eop"/>
    <w:basedOn w:val="DefaultParagraphFont"/>
    <w:rsid w:val="0044375F"/>
  </w:style>
  <w:style w:type="character" w:customStyle="1" w:styleId="findhit">
    <w:name w:val="findhit"/>
    <w:basedOn w:val="DefaultParagraphFont"/>
    <w:rsid w:val="0044375F"/>
  </w:style>
  <w:style w:type="character" w:styleId="CommentReference">
    <w:name w:val="annotation reference"/>
    <w:basedOn w:val="DefaultParagraphFont"/>
    <w:uiPriority w:val="99"/>
    <w:semiHidden/>
    <w:unhideWhenUsed/>
    <w:rsid w:val="00C135B6"/>
    <w:rPr>
      <w:sz w:val="16"/>
      <w:szCs w:val="16"/>
    </w:rPr>
  </w:style>
  <w:style w:type="paragraph" w:styleId="CommentText">
    <w:name w:val="annotation text"/>
    <w:basedOn w:val="Normal"/>
    <w:link w:val="CommentTextChar"/>
    <w:uiPriority w:val="99"/>
    <w:unhideWhenUsed/>
    <w:rsid w:val="00C135B6"/>
    <w:pPr>
      <w:spacing w:line="240" w:lineRule="auto"/>
    </w:pPr>
    <w:rPr>
      <w:sz w:val="20"/>
      <w:szCs w:val="20"/>
    </w:rPr>
  </w:style>
  <w:style w:type="character" w:customStyle="1" w:styleId="CommentTextChar">
    <w:name w:val="Comment Text Char"/>
    <w:basedOn w:val="DefaultParagraphFont"/>
    <w:link w:val="CommentText"/>
    <w:uiPriority w:val="99"/>
    <w:rsid w:val="00C135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35B6"/>
    <w:rPr>
      <w:b/>
      <w:bCs/>
    </w:rPr>
  </w:style>
  <w:style w:type="character" w:customStyle="1" w:styleId="CommentSubjectChar">
    <w:name w:val="Comment Subject Char"/>
    <w:basedOn w:val="CommentTextChar"/>
    <w:link w:val="CommentSubject"/>
    <w:uiPriority w:val="99"/>
    <w:semiHidden/>
    <w:rsid w:val="00C135B6"/>
    <w:rPr>
      <w:b/>
      <w:bCs/>
      <w:kern w:val="0"/>
      <w:sz w:val="20"/>
      <w:szCs w:val="20"/>
      <w14:ligatures w14:val="none"/>
    </w:rPr>
  </w:style>
  <w:style w:type="paragraph" w:styleId="BalloonText">
    <w:name w:val="Balloon Text"/>
    <w:basedOn w:val="Normal"/>
    <w:link w:val="BalloonTextChar"/>
    <w:uiPriority w:val="99"/>
    <w:semiHidden/>
    <w:unhideWhenUsed/>
    <w:rsid w:val="00C1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B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485">
      <w:bodyDiv w:val="1"/>
      <w:marLeft w:val="0"/>
      <w:marRight w:val="0"/>
      <w:marTop w:val="0"/>
      <w:marBottom w:val="0"/>
      <w:divBdr>
        <w:top w:val="none" w:sz="0" w:space="0" w:color="auto"/>
        <w:left w:val="none" w:sz="0" w:space="0" w:color="auto"/>
        <w:bottom w:val="none" w:sz="0" w:space="0" w:color="auto"/>
        <w:right w:val="none" w:sz="0" w:space="0" w:color="auto"/>
      </w:divBdr>
      <w:divsChild>
        <w:div w:id="568540875">
          <w:marLeft w:val="0"/>
          <w:marRight w:val="0"/>
          <w:marTop w:val="0"/>
          <w:marBottom w:val="0"/>
          <w:divBdr>
            <w:top w:val="none" w:sz="0" w:space="0" w:color="auto"/>
            <w:left w:val="none" w:sz="0" w:space="0" w:color="auto"/>
            <w:bottom w:val="none" w:sz="0" w:space="0" w:color="auto"/>
            <w:right w:val="none" w:sz="0" w:space="0" w:color="auto"/>
          </w:divBdr>
        </w:div>
        <w:div w:id="1623342235">
          <w:marLeft w:val="0"/>
          <w:marRight w:val="0"/>
          <w:marTop w:val="0"/>
          <w:marBottom w:val="0"/>
          <w:divBdr>
            <w:top w:val="none" w:sz="0" w:space="0" w:color="auto"/>
            <w:left w:val="none" w:sz="0" w:space="0" w:color="auto"/>
            <w:bottom w:val="none" w:sz="0" w:space="0" w:color="auto"/>
            <w:right w:val="none" w:sz="0" w:space="0" w:color="auto"/>
          </w:divBdr>
          <w:divsChild>
            <w:div w:id="551581239">
              <w:marLeft w:val="0"/>
              <w:marRight w:val="0"/>
              <w:marTop w:val="0"/>
              <w:marBottom w:val="0"/>
              <w:divBdr>
                <w:top w:val="none" w:sz="0" w:space="0" w:color="auto"/>
                <w:left w:val="none" w:sz="0" w:space="0" w:color="auto"/>
                <w:bottom w:val="none" w:sz="0" w:space="0" w:color="auto"/>
                <w:right w:val="none" w:sz="0" w:space="0" w:color="auto"/>
              </w:divBdr>
            </w:div>
            <w:div w:id="1510370421">
              <w:marLeft w:val="0"/>
              <w:marRight w:val="0"/>
              <w:marTop w:val="0"/>
              <w:marBottom w:val="0"/>
              <w:divBdr>
                <w:top w:val="none" w:sz="0" w:space="0" w:color="auto"/>
                <w:left w:val="none" w:sz="0" w:space="0" w:color="auto"/>
                <w:bottom w:val="none" w:sz="0" w:space="0" w:color="auto"/>
                <w:right w:val="none" w:sz="0" w:space="0" w:color="auto"/>
              </w:divBdr>
            </w:div>
            <w:div w:id="17566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2637">
      <w:bodyDiv w:val="1"/>
      <w:marLeft w:val="0"/>
      <w:marRight w:val="0"/>
      <w:marTop w:val="0"/>
      <w:marBottom w:val="0"/>
      <w:divBdr>
        <w:top w:val="none" w:sz="0" w:space="0" w:color="auto"/>
        <w:left w:val="none" w:sz="0" w:space="0" w:color="auto"/>
        <w:bottom w:val="none" w:sz="0" w:space="0" w:color="auto"/>
        <w:right w:val="none" w:sz="0" w:space="0" w:color="auto"/>
      </w:divBdr>
      <w:divsChild>
        <w:div w:id="543715106">
          <w:marLeft w:val="0"/>
          <w:marRight w:val="0"/>
          <w:marTop w:val="0"/>
          <w:marBottom w:val="0"/>
          <w:divBdr>
            <w:top w:val="none" w:sz="0" w:space="0" w:color="auto"/>
            <w:left w:val="none" w:sz="0" w:space="0" w:color="auto"/>
            <w:bottom w:val="none" w:sz="0" w:space="0" w:color="auto"/>
            <w:right w:val="none" w:sz="0" w:space="0" w:color="auto"/>
          </w:divBdr>
        </w:div>
        <w:div w:id="609360204">
          <w:marLeft w:val="0"/>
          <w:marRight w:val="0"/>
          <w:marTop w:val="0"/>
          <w:marBottom w:val="0"/>
          <w:divBdr>
            <w:top w:val="none" w:sz="0" w:space="0" w:color="auto"/>
            <w:left w:val="none" w:sz="0" w:space="0" w:color="auto"/>
            <w:bottom w:val="none" w:sz="0" w:space="0" w:color="auto"/>
            <w:right w:val="none" w:sz="0" w:space="0" w:color="auto"/>
          </w:divBdr>
        </w:div>
      </w:divsChild>
    </w:div>
    <w:div w:id="473522862">
      <w:bodyDiv w:val="1"/>
      <w:marLeft w:val="0"/>
      <w:marRight w:val="0"/>
      <w:marTop w:val="0"/>
      <w:marBottom w:val="0"/>
      <w:divBdr>
        <w:top w:val="none" w:sz="0" w:space="0" w:color="auto"/>
        <w:left w:val="none" w:sz="0" w:space="0" w:color="auto"/>
        <w:bottom w:val="none" w:sz="0" w:space="0" w:color="auto"/>
        <w:right w:val="none" w:sz="0" w:space="0" w:color="auto"/>
      </w:divBdr>
      <w:divsChild>
        <w:div w:id="1070419379">
          <w:marLeft w:val="0"/>
          <w:marRight w:val="0"/>
          <w:marTop w:val="0"/>
          <w:marBottom w:val="0"/>
          <w:divBdr>
            <w:top w:val="none" w:sz="0" w:space="0" w:color="auto"/>
            <w:left w:val="none" w:sz="0" w:space="0" w:color="auto"/>
            <w:bottom w:val="none" w:sz="0" w:space="0" w:color="auto"/>
            <w:right w:val="none" w:sz="0" w:space="0" w:color="auto"/>
          </w:divBdr>
        </w:div>
        <w:div w:id="1370371170">
          <w:marLeft w:val="0"/>
          <w:marRight w:val="0"/>
          <w:marTop w:val="0"/>
          <w:marBottom w:val="0"/>
          <w:divBdr>
            <w:top w:val="none" w:sz="0" w:space="0" w:color="auto"/>
            <w:left w:val="none" w:sz="0" w:space="0" w:color="auto"/>
            <w:bottom w:val="none" w:sz="0" w:space="0" w:color="auto"/>
            <w:right w:val="none" w:sz="0" w:space="0" w:color="auto"/>
          </w:divBdr>
        </w:div>
        <w:div w:id="1431701387">
          <w:marLeft w:val="0"/>
          <w:marRight w:val="0"/>
          <w:marTop w:val="0"/>
          <w:marBottom w:val="0"/>
          <w:divBdr>
            <w:top w:val="none" w:sz="0" w:space="0" w:color="auto"/>
            <w:left w:val="none" w:sz="0" w:space="0" w:color="auto"/>
            <w:bottom w:val="none" w:sz="0" w:space="0" w:color="auto"/>
            <w:right w:val="none" w:sz="0" w:space="0" w:color="auto"/>
          </w:divBdr>
        </w:div>
        <w:div w:id="1637644822">
          <w:marLeft w:val="0"/>
          <w:marRight w:val="0"/>
          <w:marTop w:val="0"/>
          <w:marBottom w:val="0"/>
          <w:divBdr>
            <w:top w:val="none" w:sz="0" w:space="0" w:color="auto"/>
            <w:left w:val="none" w:sz="0" w:space="0" w:color="auto"/>
            <w:bottom w:val="none" w:sz="0" w:space="0" w:color="auto"/>
            <w:right w:val="none" w:sz="0" w:space="0" w:color="auto"/>
          </w:divBdr>
        </w:div>
        <w:div w:id="1792743755">
          <w:marLeft w:val="0"/>
          <w:marRight w:val="0"/>
          <w:marTop w:val="0"/>
          <w:marBottom w:val="0"/>
          <w:divBdr>
            <w:top w:val="none" w:sz="0" w:space="0" w:color="auto"/>
            <w:left w:val="none" w:sz="0" w:space="0" w:color="auto"/>
            <w:bottom w:val="none" w:sz="0" w:space="0" w:color="auto"/>
            <w:right w:val="none" w:sz="0" w:space="0" w:color="auto"/>
          </w:divBdr>
        </w:div>
      </w:divsChild>
    </w:div>
    <w:div w:id="623267689">
      <w:bodyDiv w:val="1"/>
      <w:marLeft w:val="0"/>
      <w:marRight w:val="0"/>
      <w:marTop w:val="0"/>
      <w:marBottom w:val="0"/>
      <w:divBdr>
        <w:top w:val="none" w:sz="0" w:space="0" w:color="auto"/>
        <w:left w:val="none" w:sz="0" w:space="0" w:color="auto"/>
        <w:bottom w:val="none" w:sz="0" w:space="0" w:color="auto"/>
        <w:right w:val="none" w:sz="0" w:space="0" w:color="auto"/>
      </w:divBdr>
      <w:divsChild>
        <w:div w:id="1047529884">
          <w:marLeft w:val="0"/>
          <w:marRight w:val="0"/>
          <w:marTop w:val="0"/>
          <w:marBottom w:val="0"/>
          <w:divBdr>
            <w:top w:val="none" w:sz="0" w:space="0" w:color="auto"/>
            <w:left w:val="none" w:sz="0" w:space="0" w:color="auto"/>
            <w:bottom w:val="none" w:sz="0" w:space="0" w:color="auto"/>
            <w:right w:val="none" w:sz="0" w:space="0" w:color="auto"/>
          </w:divBdr>
        </w:div>
        <w:div w:id="1207136626">
          <w:marLeft w:val="0"/>
          <w:marRight w:val="0"/>
          <w:marTop w:val="0"/>
          <w:marBottom w:val="0"/>
          <w:divBdr>
            <w:top w:val="none" w:sz="0" w:space="0" w:color="auto"/>
            <w:left w:val="none" w:sz="0" w:space="0" w:color="auto"/>
            <w:bottom w:val="none" w:sz="0" w:space="0" w:color="auto"/>
            <w:right w:val="none" w:sz="0" w:space="0" w:color="auto"/>
          </w:divBdr>
          <w:divsChild>
            <w:div w:id="18892142">
              <w:marLeft w:val="0"/>
              <w:marRight w:val="0"/>
              <w:marTop w:val="0"/>
              <w:marBottom w:val="0"/>
              <w:divBdr>
                <w:top w:val="none" w:sz="0" w:space="0" w:color="auto"/>
                <w:left w:val="none" w:sz="0" w:space="0" w:color="auto"/>
                <w:bottom w:val="none" w:sz="0" w:space="0" w:color="auto"/>
                <w:right w:val="none" w:sz="0" w:space="0" w:color="auto"/>
              </w:divBdr>
            </w:div>
            <w:div w:id="321979848">
              <w:marLeft w:val="0"/>
              <w:marRight w:val="0"/>
              <w:marTop w:val="0"/>
              <w:marBottom w:val="0"/>
              <w:divBdr>
                <w:top w:val="none" w:sz="0" w:space="0" w:color="auto"/>
                <w:left w:val="none" w:sz="0" w:space="0" w:color="auto"/>
                <w:bottom w:val="none" w:sz="0" w:space="0" w:color="auto"/>
                <w:right w:val="none" w:sz="0" w:space="0" w:color="auto"/>
              </w:divBdr>
            </w:div>
            <w:div w:id="618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655">
      <w:bodyDiv w:val="1"/>
      <w:marLeft w:val="0"/>
      <w:marRight w:val="0"/>
      <w:marTop w:val="0"/>
      <w:marBottom w:val="0"/>
      <w:divBdr>
        <w:top w:val="none" w:sz="0" w:space="0" w:color="auto"/>
        <w:left w:val="none" w:sz="0" w:space="0" w:color="auto"/>
        <w:bottom w:val="none" w:sz="0" w:space="0" w:color="auto"/>
        <w:right w:val="none" w:sz="0" w:space="0" w:color="auto"/>
      </w:divBdr>
      <w:divsChild>
        <w:div w:id="175077409">
          <w:marLeft w:val="0"/>
          <w:marRight w:val="0"/>
          <w:marTop w:val="0"/>
          <w:marBottom w:val="0"/>
          <w:divBdr>
            <w:top w:val="none" w:sz="0" w:space="0" w:color="auto"/>
            <w:left w:val="none" w:sz="0" w:space="0" w:color="auto"/>
            <w:bottom w:val="none" w:sz="0" w:space="0" w:color="auto"/>
            <w:right w:val="none" w:sz="0" w:space="0" w:color="auto"/>
          </w:divBdr>
        </w:div>
        <w:div w:id="452015252">
          <w:marLeft w:val="0"/>
          <w:marRight w:val="0"/>
          <w:marTop w:val="0"/>
          <w:marBottom w:val="0"/>
          <w:divBdr>
            <w:top w:val="none" w:sz="0" w:space="0" w:color="auto"/>
            <w:left w:val="none" w:sz="0" w:space="0" w:color="auto"/>
            <w:bottom w:val="none" w:sz="0" w:space="0" w:color="auto"/>
            <w:right w:val="none" w:sz="0" w:space="0" w:color="auto"/>
          </w:divBdr>
        </w:div>
        <w:div w:id="483283037">
          <w:marLeft w:val="0"/>
          <w:marRight w:val="0"/>
          <w:marTop w:val="0"/>
          <w:marBottom w:val="0"/>
          <w:divBdr>
            <w:top w:val="none" w:sz="0" w:space="0" w:color="auto"/>
            <w:left w:val="none" w:sz="0" w:space="0" w:color="auto"/>
            <w:bottom w:val="none" w:sz="0" w:space="0" w:color="auto"/>
            <w:right w:val="none" w:sz="0" w:space="0" w:color="auto"/>
          </w:divBdr>
        </w:div>
        <w:div w:id="630981762">
          <w:marLeft w:val="0"/>
          <w:marRight w:val="0"/>
          <w:marTop w:val="0"/>
          <w:marBottom w:val="0"/>
          <w:divBdr>
            <w:top w:val="none" w:sz="0" w:space="0" w:color="auto"/>
            <w:left w:val="none" w:sz="0" w:space="0" w:color="auto"/>
            <w:bottom w:val="none" w:sz="0" w:space="0" w:color="auto"/>
            <w:right w:val="none" w:sz="0" w:space="0" w:color="auto"/>
          </w:divBdr>
        </w:div>
        <w:div w:id="835195655">
          <w:marLeft w:val="0"/>
          <w:marRight w:val="0"/>
          <w:marTop w:val="0"/>
          <w:marBottom w:val="0"/>
          <w:divBdr>
            <w:top w:val="none" w:sz="0" w:space="0" w:color="auto"/>
            <w:left w:val="none" w:sz="0" w:space="0" w:color="auto"/>
            <w:bottom w:val="none" w:sz="0" w:space="0" w:color="auto"/>
            <w:right w:val="none" w:sz="0" w:space="0" w:color="auto"/>
          </w:divBdr>
        </w:div>
        <w:div w:id="2140150516">
          <w:marLeft w:val="0"/>
          <w:marRight w:val="0"/>
          <w:marTop w:val="0"/>
          <w:marBottom w:val="0"/>
          <w:divBdr>
            <w:top w:val="none" w:sz="0" w:space="0" w:color="auto"/>
            <w:left w:val="none" w:sz="0" w:space="0" w:color="auto"/>
            <w:bottom w:val="none" w:sz="0" w:space="0" w:color="auto"/>
            <w:right w:val="none" w:sz="0" w:space="0" w:color="auto"/>
          </w:divBdr>
        </w:div>
      </w:divsChild>
    </w:div>
    <w:div w:id="849565162">
      <w:bodyDiv w:val="1"/>
      <w:marLeft w:val="0"/>
      <w:marRight w:val="0"/>
      <w:marTop w:val="0"/>
      <w:marBottom w:val="0"/>
      <w:divBdr>
        <w:top w:val="none" w:sz="0" w:space="0" w:color="auto"/>
        <w:left w:val="none" w:sz="0" w:space="0" w:color="auto"/>
        <w:bottom w:val="none" w:sz="0" w:space="0" w:color="auto"/>
        <w:right w:val="none" w:sz="0" w:space="0" w:color="auto"/>
      </w:divBdr>
      <w:divsChild>
        <w:div w:id="1321470836">
          <w:marLeft w:val="0"/>
          <w:marRight w:val="0"/>
          <w:marTop w:val="0"/>
          <w:marBottom w:val="0"/>
          <w:divBdr>
            <w:top w:val="none" w:sz="0" w:space="0" w:color="auto"/>
            <w:left w:val="none" w:sz="0" w:space="0" w:color="auto"/>
            <w:bottom w:val="none" w:sz="0" w:space="0" w:color="auto"/>
            <w:right w:val="none" w:sz="0" w:space="0" w:color="auto"/>
          </w:divBdr>
        </w:div>
        <w:div w:id="2028561099">
          <w:marLeft w:val="0"/>
          <w:marRight w:val="0"/>
          <w:marTop w:val="0"/>
          <w:marBottom w:val="0"/>
          <w:divBdr>
            <w:top w:val="none" w:sz="0" w:space="0" w:color="auto"/>
            <w:left w:val="none" w:sz="0" w:space="0" w:color="auto"/>
            <w:bottom w:val="none" w:sz="0" w:space="0" w:color="auto"/>
            <w:right w:val="none" w:sz="0" w:space="0" w:color="auto"/>
          </w:divBdr>
        </w:div>
      </w:divsChild>
    </w:div>
    <w:div w:id="911428463">
      <w:bodyDiv w:val="1"/>
      <w:marLeft w:val="0"/>
      <w:marRight w:val="0"/>
      <w:marTop w:val="0"/>
      <w:marBottom w:val="0"/>
      <w:divBdr>
        <w:top w:val="none" w:sz="0" w:space="0" w:color="auto"/>
        <w:left w:val="none" w:sz="0" w:space="0" w:color="auto"/>
        <w:bottom w:val="none" w:sz="0" w:space="0" w:color="auto"/>
        <w:right w:val="none" w:sz="0" w:space="0" w:color="auto"/>
      </w:divBdr>
      <w:divsChild>
        <w:div w:id="83499219">
          <w:marLeft w:val="0"/>
          <w:marRight w:val="0"/>
          <w:marTop w:val="0"/>
          <w:marBottom w:val="0"/>
          <w:divBdr>
            <w:top w:val="none" w:sz="0" w:space="0" w:color="auto"/>
            <w:left w:val="none" w:sz="0" w:space="0" w:color="auto"/>
            <w:bottom w:val="none" w:sz="0" w:space="0" w:color="auto"/>
            <w:right w:val="none" w:sz="0" w:space="0" w:color="auto"/>
          </w:divBdr>
        </w:div>
        <w:div w:id="1014065754">
          <w:marLeft w:val="0"/>
          <w:marRight w:val="0"/>
          <w:marTop w:val="0"/>
          <w:marBottom w:val="0"/>
          <w:divBdr>
            <w:top w:val="none" w:sz="0" w:space="0" w:color="auto"/>
            <w:left w:val="none" w:sz="0" w:space="0" w:color="auto"/>
            <w:bottom w:val="none" w:sz="0" w:space="0" w:color="auto"/>
            <w:right w:val="none" w:sz="0" w:space="0" w:color="auto"/>
          </w:divBdr>
        </w:div>
        <w:div w:id="1213809640">
          <w:marLeft w:val="0"/>
          <w:marRight w:val="0"/>
          <w:marTop w:val="0"/>
          <w:marBottom w:val="0"/>
          <w:divBdr>
            <w:top w:val="none" w:sz="0" w:space="0" w:color="auto"/>
            <w:left w:val="none" w:sz="0" w:space="0" w:color="auto"/>
            <w:bottom w:val="none" w:sz="0" w:space="0" w:color="auto"/>
            <w:right w:val="none" w:sz="0" w:space="0" w:color="auto"/>
          </w:divBdr>
        </w:div>
        <w:div w:id="1715033242">
          <w:marLeft w:val="0"/>
          <w:marRight w:val="0"/>
          <w:marTop w:val="0"/>
          <w:marBottom w:val="0"/>
          <w:divBdr>
            <w:top w:val="none" w:sz="0" w:space="0" w:color="auto"/>
            <w:left w:val="none" w:sz="0" w:space="0" w:color="auto"/>
            <w:bottom w:val="none" w:sz="0" w:space="0" w:color="auto"/>
            <w:right w:val="none" w:sz="0" w:space="0" w:color="auto"/>
          </w:divBdr>
        </w:div>
        <w:div w:id="1950432920">
          <w:marLeft w:val="0"/>
          <w:marRight w:val="0"/>
          <w:marTop w:val="0"/>
          <w:marBottom w:val="0"/>
          <w:divBdr>
            <w:top w:val="none" w:sz="0" w:space="0" w:color="auto"/>
            <w:left w:val="none" w:sz="0" w:space="0" w:color="auto"/>
            <w:bottom w:val="none" w:sz="0" w:space="0" w:color="auto"/>
            <w:right w:val="none" w:sz="0" w:space="0" w:color="auto"/>
          </w:divBdr>
        </w:div>
      </w:divsChild>
    </w:div>
    <w:div w:id="985940962">
      <w:bodyDiv w:val="1"/>
      <w:marLeft w:val="0"/>
      <w:marRight w:val="0"/>
      <w:marTop w:val="0"/>
      <w:marBottom w:val="0"/>
      <w:divBdr>
        <w:top w:val="none" w:sz="0" w:space="0" w:color="auto"/>
        <w:left w:val="none" w:sz="0" w:space="0" w:color="auto"/>
        <w:bottom w:val="none" w:sz="0" w:space="0" w:color="auto"/>
        <w:right w:val="none" w:sz="0" w:space="0" w:color="auto"/>
      </w:divBdr>
      <w:divsChild>
        <w:div w:id="1227298696">
          <w:marLeft w:val="0"/>
          <w:marRight w:val="0"/>
          <w:marTop w:val="0"/>
          <w:marBottom w:val="0"/>
          <w:divBdr>
            <w:top w:val="none" w:sz="0" w:space="0" w:color="auto"/>
            <w:left w:val="none" w:sz="0" w:space="0" w:color="auto"/>
            <w:bottom w:val="none" w:sz="0" w:space="0" w:color="auto"/>
            <w:right w:val="none" w:sz="0" w:space="0" w:color="auto"/>
          </w:divBdr>
        </w:div>
        <w:div w:id="1897817714">
          <w:marLeft w:val="0"/>
          <w:marRight w:val="0"/>
          <w:marTop w:val="0"/>
          <w:marBottom w:val="0"/>
          <w:divBdr>
            <w:top w:val="none" w:sz="0" w:space="0" w:color="auto"/>
            <w:left w:val="none" w:sz="0" w:space="0" w:color="auto"/>
            <w:bottom w:val="none" w:sz="0" w:space="0" w:color="auto"/>
            <w:right w:val="none" w:sz="0" w:space="0" w:color="auto"/>
          </w:divBdr>
        </w:div>
        <w:div w:id="2138254851">
          <w:marLeft w:val="0"/>
          <w:marRight w:val="0"/>
          <w:marTop w:val="0"/>
          <w:marBottom w:val="0"/>
          <w:divBdr>
            <w:top w:val="none" w:sz="0" w:space="0" w:color="auto"/>
            <w:left w:val="none" w:sz="0" w:space="0" w:color="auto"/>
            <w:bottom w:val="none" w:sz="0" w:space="0" w:color="auto"/>
            <w:right w:val="none" w:sz="0" w:space="0" w:color="auto"/>
          </w:divBdr>
        </w:div>
      </w:divsChild>
    </w:div>
    <w:div w:id="1114593720">
      <w:bodyDiv w:val="1"/>
      <w:marLeft w:val="0"/>
      <w:marRight w:val="0"/>
      <w:marTop w:val="0"/>
      <w:marBottom w:val="0"/>
      <w:divBdr>
        <w:top w:val="none" w:sz="0" w:space="0" w:color="auto"/>
        <w:left w:val="none" w:sz="0" w:space="0" w:color="auto"/>
        <w:bottom w:val="none" w:sz="0" w:space="0" w:color="auto"/>
        <w:right w:val="none" w:sz="0" w:space="0" w:color="auto"/>
      </w:divBdr>
      <w:divsChild>
        <w:div w:id="918757037">
          <w:marLeft w:val="0"/>
          <w:marRight w:val="0"/>
          <w:marTop w:val="0"/>
          <w:marBottom w:val="0"/>
          <w:divBdr>
            <w:top w:val="none" w:sz="0" w:space="0" w:color="auto"/>
            <w:left w:val="none" w:sz="0" w:space="0" w:color="auto"/>
            <w:bottom w:val="none" w:sz="0" w:space="0" w:color="auto"/>
            <w:right w:val="none" w:sz="0" w:space="0" w:color="auto"/>
          </w:divBdr>
        </w:div>
        <w:div w:id="1054309086">
          <w:marLeft w:val="0"/>
          <w:marRight w:val="0"/>
          <w:marTop w:val="0"/>
          <w:marBottom w:val="0"/>
          <w:divBdr>
            <w:top w:val="none" w:sz="0" w:space="0" w:color="auto"/>
            <w:left w:val="none" w:sz="0" w:space="0" w:color="auto"/>
            <w:bottom w:val="none" w:sz="0" w:space="0" w:color="auto"/>
            <w:right w:val="none" w:sz="0" w:space="0" w:color="auto"/>
          </w:divBdr>
        </w:div>
        <w:div w:id="2092041995">
          <w:marLeft w:val="0"/>
          <w:marRight w:val="0"/>
          <w:marTop w:val="0"/>
          <w:marBottom w:val="0"/>
          <w:divBdr>
            <w:top w:val="none" w:sz="0" w:space="0" w:color="auto"/>
            <w:left w:val="none" w:sz="0" w:space="0" w:color="auto"/>
            <w:bottom w:val="none" w:sz="0" w:space="0" w:color="auto"/>
            <w:right w:val="none" w:sz="0" w:space="0" w:color="auto"/>
          </w:divBdr>
        </w:div>
      </w:divsChild>
    </w:div>
    <w:div w:id="1711220195">
      <w:bodyDiv w:val="1"/>
      <w:marLeft w:val="0"/>
      <w:marRight w:val="0"/>
      <w:marTop w:val="0"/>
      <w:marBottom w:val="0"/>
      <w:divBdr>
        <w:top w:val="none" w:sz="0" w:space="0" w:color="auto"/>
        <w:left w:val="none" w:sz="0" w:space="0" w:color="auto"/>
        <w:bottom w:val="none" w:sz="0" w:space="0" w:color="auto"/>
        <w:right w:val="none" w:sz="0" w:space="0" w:color="auto"/>
      </w:divBdr>
      <w:divsChild>
        <w:div w:id="705713461">
          <w:marLeft w:val="0"/>
          <w:marRight w:val="0"/>
          <w:marTop w:val="0"/>
          <w:marBottom w:val="0"/>
          <w:divBdr>
            <w:top w:val="none" w:sz="0" w:space="0" w:color="auto"/>
            <w:left w:val="none" w:sz="0" w:space="0" w:color="auto"/>
            <w:bottom w:val="none" w:sz="0" w:space="0" w:color="auto"/>
            <w:right w:val="none" w:sz="0" w:space="0" w:color="auto"/>
          </w:divBdr>
        </w:div>
        <w:div w:id="993870041">
          <w:marLeft w:val="0"/>
          <w:marRight w:val="0"/>
          <w:marTop w:val="0"/>
          <w:marBottom w:val="0"/>
          <w:divBdr>
            <w:top w:val="none" w:sz="0" w:space="0" w:color="auto"/>
            <w:left w:val="none" w:sz="0" w:space="0" w:color="auto"/>
            <w:bottom w:val="none" w:sz="0" w:space="0" w:color="auto"/>
            <w:right w:val="none" w:sz="0" w:space="0" w:color="auto"/>
          </w:divBdr>
        </w:div>
        <w:div w:id="1051731867">
          <w:marLeft w:val="0"/>
          <w:marRight w:val="0"/>
          <w:marTop w:val="0"/>
          <w:marBottom w:val="0"/>
          <w:divBdr>
            <w:top w:val="none" w:sz="0" w:space="0" w:color="auto"/>
            <w:left w:val="none" w:sz="0" w:space="0" w:color="auto"/>
            <w:bottom w:val="none" w:sz="0" w:space="0" w:color="auto"/>
            <w:right w:val="none" w:sz="0" w:space="0" w:color="auto"/>
          </w:divBdr>
        </w:div>
        <w:div w:id="1228688291">
          <w:marLeft w:val="0"/>
          <w:marRight w:val="0"/>
          <w:marTop w:val="0"/>
          <w:marBottom w:val="0"/>
          <w:divBdr>
            <w:top w:val="none" w:sz="0" w:space="0" w:color="auto"/>
            <w:left w:val="none" w:sz="0" w:space="0" w:color="auto"/>
            <w:bottom w:val="none" w:sz="0" w:space="0" w:color="auto"/>
            <w:right w:val="none" w:sz="0" w:space="0" w:color="auto"/>
          </w:divBdr>
        </w:div>
        <w:div w:id="1585458181">
          <w:marLeft w:val="0"/>
          <w:marRight w:val="0"/>
          <w:marTop w:val="0"/>
          <w:marBottom w:val="0"/>
          <w:divBdr>
            <w:top w:val="none" w:sz="0" w:space="0" w:color="auto"/>
            <w:left w:val="none" w:sz="0" w:space="0" w:color="auto"/>
            <w:bottom w:val="none" w:sz="0" w:space="0" w:color="auto"/>
            <w:right w:val="none" w:sz="0" w:space="0" w:color="auto"/>
          </w:divBdr>
        </w:div>
        <w:div w:id="1774549001">
          <w:marLeft w:val="0"/>
          <w:marRight w:val="0"/>
          <w:marTop w:val="0"/>
          <w:marBottom w:val="0"/>
          <w:divBdr>
            <w:top w:val="none" w:sz="0" w:space="0" w:color="auto"/>
            <w:left w:val="none" w:sz="0" w:space="0" w:color="auto"/>
            <w:bottom w:val="none" w:sz="0" w:space="0" w:color="auto"/>
            <w:right w:val="none" w:sz="0" w:space="0" w:color="auto"/>
          </w:divBdr>
        </w:div>
      </w:divsChild>
    </w:div>
    <w:div w:id="18341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FIN34055-1565050583-64919</_dlc_DocId>
    <_dlc_DocIdUrl xmlns="6a7e9632-768a-49bf-85ac-c69233ab2a52">
      <Url>https://financegovau.sharepoint.com/sites/M365_DoF_50034055/_layouts/15/DocIdRedir.aspx?ID=FIN34055-1565050583-64919</Url>
      <Description>FIN34055-1565050583-64919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E122-77BB-4BAE-98A2-219335E41A30}">
  <ds:schemaRefs>
    <ds:schemaRef ds:uri="http://schemas.microsoft.com/sharepoint/events"/>
  </ds:schemaRefs>
</ds:datastoreItem>
</file>

<file path=customXml/itemProps2.xml><?xml version="1.0" encoding="utf-8"?>
<ds:datastoreItem xmlns:ds="http://schemas.openxmlformats.org/officeDocument/2006/customXml" ds:itemID="{F1FD6C6F-762F-4D6A-ABA4-9EBF6476DC13}">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3.xml><?xml version="1.0" encoding="utf-8"?>
<ds:datastoreItem xmlns:ds="http://schemas.openxmlformats.org/officeDocument/2006/customXml" ds:itemID="{232E54E2-FBEF-4504-BA8A-BEA2333B2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96D9C-E96C-475F-A6AF-05D9572F1F49}">
  <ds:schemaRefs>
    <ds:schemaRef ds:uri="http://schemas.microsoft.com/sharepoint/v3/contenttype/forms"/>
  </ds:schemaRefs>
</ds:datastoreItem>
</file>

<file path=customXml/itemProps5.xml><?xml version="1.0" encoding="utf-8"?>
<ds:datastoreItem xmlns:ds="http://schemas.openxmlformats.org/officeDocument/2006/customXml" ds:itemID="{AB4C2E81-6C40-4635-8790-6D28E3CECF50}">
  <ds:schemaRefs>
    <ds:schemaRef ds:uri="Microsoft.SharePoint.Taxonomy.ContentTypeSync"/>
  </ds:schemaRefs>
</ds:datastoreItem>
</file>

<file path=customXml/itemProps6.xml><?xml version="1.0" encoding="utf-8"?>
<ds:datastoreItem xmlns:ds="http://schemas.openxmlformats.org/officeDocument/2006/customXml" ds:itemID="{6F1ACD5C-7F0B-43F5-AD1B-9865A2B2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2412</Words>
  <Characters>14314</Characters>
  <Application>Microsoft Office Word</Application>
  <DocSecurity>0</DocSecurity>
  <Lines>315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Huynh, Linh</cp:lastModifiedBy>
  <cp:revision>22</cp:revision>
  <dcterms:created xsi:type="dcterms:W3CDTF">2025-03-17T22:10:00Z</dcterms:created>
  <dcterms:modified xsi:type="dcterms:W3CDTF">2025-03-19T22:00:00Z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2025-02-25T00:46:26Z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2025-02-25T00:46:26Z</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PM_Display">
    <vt:lpwstr>UNOFFICIAL</vt:lpwstr>
  </property>
  <property fmtid="{D5CDD505-2E9C-101B-9397-08002B2CF9AE}" pid="16" name="MSIP_Label_6af89f2f-9671-4583-84ec-9b406935fc32_Method">
    <vt:lpwstr>Privileged</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DisplayValueSecClassificationWithQualifier">
    <vt:lpwstr>UNOFFICIAL</vt:lpwstr>
  </property>
  <property fmtid="{D5CDD505-2E9C-101B-9397-08002B2CF9AE}" pid="20" name="PM_Originating_FileId">
    <vt:lpwstr>46B6E172A0224B688DB81752F36A0774</vt:lpwstr>
  </property>
  <property fmtid="{D5CDD505-2E9C-101B-9397-08002B2CF9AE}" pid="21" name="PM_ProtectiveMarkingValue_Footer">
    <vt:lpwstr>UNOFFICIAL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TaxKeyword">
    <vt:lpwstr>35;#[SEC=UNOFFICIAL]|c5095c15-4234-4e92-adf8-afe43cfbe4c5</vt:lpwstr>
  </property>
  <property fmtid="{D5CDD505-2E9C-101B-9397-08002B2CF9AE}" pid="28" name="ContentTypeId">
    <vt:lpwstr>0x010100B7B479F47583304BA8B631462CC772D70002F43F407794FC478C48E13B67456D59</vt:lpwstr>
  </property>
  <property fmtid="{D5CDD505-2E9C-101B-9397-08002B2CF9AE}" pid="29" name="Organisation Unit">
    <vt:lpwstr>1;#Financial Framework Supplementary Powers|379d9d29-c01c-4de9-a4ea-4a1c8eabf1a8</vt:lpwstr>
  </property>
  <property fmtid="{D5CDD505-2E9C-101B-9397-08002B2CF9AE}" pid="30" name="About Entity">
    <vt:lpwstr>2;#Department of Finance|fd660e8f-8f31-49bd-92a3-d31d4da31afe</vt:lpwstr>
  </property>
  <property fmtid="{D5CDD505-2E9C-101B-9397-08002B2CF9AE}" pid="31" name="Initiating Entity">
    <vt:lpwstr>2;#Department of Finance|fd660e8f-8f31-49bd-92a3-d31d4da31afe</vt:lpwstr>
  </property>
  <property fmtid="{D5CDD505-2E9C-101B-9397-08002B2CF9AE}" pid="32" name="Organisation_x0020_Unit">
    <vt:lpwstr>1;#Financial Framework Supplementary Powers|379d9d29-c01c-4de9-a4ea-4a1c8eabf1a8</vt:lpwstr>
  </property>
  <property fmtid="{D5CDD505-2E9C-101B-9397-08002B2CF9AE}" pid="33" name="MediaServiceImageTags">
    <vt:lpwstr/>
  </property>
  <property fmtid="{D5CDD505-2E9C-101B-9397-08002B2CF9AE}" pid="34" name="About_x0020_Entity">
    <vt:lpwstr>2;#Department of Finance|fd660e8f-8f31-49bd-92a3-d31d4da31afe</vt:lpwstr>
  </property>
  <property fmtid="{D5CDD505-2E9C-101B-9397-08002B2CF9AE}" pid="35" name="Function_x0020_and_x0020_Activity">
    <vt:lpwstr/>
  </property>
  <property fmtid="{D5CDD505-2E9C-101B-9397-08002B2CF9AE}" pid="36" name="Initiating_x0020_Entity">
    <vt:lpwstr>2;#Department of Finance|fd660e8f-8f31-49bd-92a3-d31d4da31afe</vt:lpwstr>
  </property>
  <property fmtid="{D5CDD505-2E9C-101B-9397-08002B2CF9AE}" pid="37" name="Function and Activity">
    <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_Originator_Hash_SHA1">
    <vt:lpwstr>1EB60E2D29059119264B06E479352A21561CD074</vt:lpwstr>
  </property>
  <property fmtid="{D5CDD505-2E9C-101B-9397-08002B2CF9AE}" pid="41" name="PM_OriginatorUserAccountName_SHA256">
    <vt:lpwstr>B19F69F99B62F8CAE645BB03E5A78E9F4096CD9CB5CB7F3371CC1C294E39CE42</vt:lpwstr>
  </property>
  <property fmtid="{D5CDD505-2E9C-101B-9397-08002B2CF9AE}" pid="42" name="PMHMAC">
    <vt:lpwstr>v=2022.1;a=SHA256;h=05E09695D3FFBCB2E52F42F1F272A2CEE86F87DFFC87C00BE2049259005DD3AA</vt:lpwstr>
  </property>
  <property fmtid="{D5CDD505-2E9C-101B-9397-08002B2CF9AE}" pid="43" name="MSIP_Label_6af89f2f-9671-4583-84ec-9b406935fc32_ActionId">
    <vt:lpwstr>1555f168c4d94ce891af5ffd8604d556</vt:lpwstr>
  </property>
  <property fmtid="{D5CDD505-2E9C-101B-9397-08002B2CF9AE}" pid="44" name="PM_Hash_Salt_Prev">
    <vt:lpwstr>941D1F203865B9AB7C3617225A14F44E</vt:lpwstr>
  </property>
  <property fmtid="{D5CDD505-2E9C-101B-9397-08002B2CF9AE}" pid="45" name="PM_Hash_Salt">
    <vt:lpwstr>37F9135E634ED375D05ED833E9156E38</vt:lpwstr>
  </property>
  <property fmtid="{D5CDD505-2E9C-101B-9397-08002B2CF9AE}" pid="46" name="PM_Hash_SHA1">
    <vt:lpwstr>5710552248EAE822E252EFE2FDBC59D11A1CCEE5</vt:lpwstr>
  </property>
  <property fmtid="{D5CDD505-2E9C-101B-9397-08002B2CF9AE}" pid="47" name="_dlc_DocIdItemGuid">
    <vt:lpwstr>3365b430-8131-4504-a84b-239e016a3d3e</vt:lpwstr>
  </property>
</Properties>
</file>