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8F2925"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2D7D774D" w14:textId="77777777" w:rsidR="00EB7457" w:rsidRDefault="00EB7457" w:rsidP="00EB7457">
      <w:pPr>
        <w:jc w:val="center"/>
        <w:rPr>
          <w:rFonts w:ascii="Times New Roman" w:hAnsi="Times New Roman" w:cs="Times New Roman"/>
          <w:i/>
        </w:rPr>
      </w:pPr>
      <w:r>
        <w:rPr>
          <w:rFonts w:ascii="Times New Roman" w:hAnsi="Times New Roman" w:cs="Times New Roman"/>
          <w:i/>
        </w:rPr>
        <w:t>Radiocommunications Act 1992</w:t>
      </w:r>
    </w:p>
    <w:p w14:paraId="61A58277" w14:textId="02695B23" w:rsidR="00E43F87" w:rsidRDefault="007434A3" w:rsidP="00E43F87">
      <w:pPr>
        <w:spacing w:before="280"/>
        <w:jc w:val="center"/>
        <w:rPr>
          <w:rFonts w:ascii="Times New Roman" w:hAnsi="Times New Roman" w:cs="Times New Roman"/>
          <w:b/>
          <w:i/>
          <w:lang w:val="en-US"/>
        </w:rPr>
      </w:pPr>
      <w:bookmarkStart w:id="0" w:name="_Hlk187919922"/>
      <w:r w:rsidRPr="007434A3">
        <w:rPr>
          <w:rFonts w:ascii="Times New Roman" w:hAnsi="Times New Roman" w:cs="Times New Roman"/>
          <w:b/>
          <w:i/>
          <w:iCs/>
          <w:lang w:val="en-US"/>
        </w:rPr>
        <w:t xml:space="preserve">Radiocommunications </w:t>
      </w:r>
      <w:proofErr w:type="spellStart"/>
      <w:r w:rsidRPr="007434A3">
        <w:rPr>
          <w:rFonts w:ascii="Times New Roman" w:hAnsi="Times New Roman" w:cs="Times New Roman"/>
          <w:b/>
          <w:i/>
          <w:iCs/>
          <w:lang w:val="en-US"/>
        </w:rPr>
        <w:t>Licence</w:t>
      </w:r>
      <w:proofErr w:type="spellEnd"/>
      <w:r w:rsidRPr="007434A3">
        <w:rPr>
          <w:rFonts w:ascii="Times New Roman" w:hAnsi="Times New Roman" w:cs="Times New Roman"/>
          <w:b/>
          <w:i/>
          <w:iCs/>
          <w:lang w:val="en-US"/>
        </w:rPr>
        <w:t xml:space="preserve"> Conditions (Maritime Ship </w:t>
      </w:r>
      <w:proofErr w:type="spellStart"/>
      <w:r w:rsidRPr="007434A3">
        <w:rPr>
          <w:rFonts w:ascii="Times New Roman" w:hAnsi="Times New Roman" w:cs="Times New Roman"/>
          <w:b/>
          <w:i/>
          <w:iCs/>
          <w:lang w:val="en-US"/>
        </w:rPr>
        <w:t>Licence</w:t>
      </w:r>
      <w:proofErr w:type="spellEnd"/>
      <w:r w:rsidRPr="007434A3">
        <w:rPr>
          <w:rFonts w:ascii="Times New Roman" w:hAnsi="Times New Roman" w:cs="Times New Roman"/>
          <w:b/>
          <w:i/>
          <w:iCs/>
          <w:lang w:val="en-US"/>
        </w:rPr>
        <w:t>) Determination 2025</w:t>
      </w:r>
    </w:p>
    <w:bookmarkEnd w:id="0"/>
    <w:p w14:paraId="0EFEBE09" w14:textId="13E56021"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10291F59" w14:textId="00B4CFCF" w:rsidR="00A13C48" w:rsidRDefault="00B727F3" w:rsidP="000E5267">
      <w:pPr>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B65847">
        <w:rPr>
          <w:rFonts w:ascii="Times New Roman" w:hAnsi="Times New Roman" w:cs="Times New Roman"/>
          <w:bCs/>
        </w:rPr>
        <w:t>the</w:t>
      </w:r>
      <w:r w:rsidR="0091080B" w:rsidRPr="0091080B">
        <w:rPr>
          <w:rFonts w:ascii="Times New Roman" w:hAnsi="Times New Roman" w:cs="Times New Roman"/>
          <w:b/>
        </w:rPr>
        <w:t xml:space="preserve"> ACMA</w:t>
      </w:r>
      <w:r w:rsidR="0091080B">
        <w:rPr>
          <w:rFonts w:ascii="Times New Roman" w:hAnsi="Times New Roman" w:cs="Times New Roman"/>
        </w:rPr>
        <w:t xml:space="preserve">) </w:t>
      </w:r>
      <w:r w:rsidR="001E343E">
        <w:rPr>
          <w:rFonts w:ascii="Times New Roman" w:hAnsi="Times New Roman" w:cs="Times New Roman"/>
        </w:rPr>
        <w:t>has mad</w:t>
      </w:r>
      <w:r w:rsidR="0091080B">
        <w:rPr>
          <w:rFonts w:ascii="Times New Roman" w:hAnsi="Times New Roman" w:cs="Times New Roman"/>
        </w:rPr>
        <w:t xml:space="preserve">e the </w:t>
      </w:r>
      <w:r w:rsidR="007434A3" w:rsidRPr="007434A3">
        <w:rPr>
          <w:rFonts w:ascii="Times New Roman" w:hAnsi="Times New Roman" w:cs="Times New Roman"/>
          <w:i/>
          <w:iCs/>
          <w:lang w:val="en-US"/>
        </w:rPr>
        <w:t xml:space="preserve">Radiocommunications </w:t>
      </w:r>
      <w:proofErr w:type="spellStart"/>
      <w:r w:rsidR="007434A3" w:rsidRPr="007434A3">
        <w:rPr>
          <w:rFonts w:ascii="Times New Roman" w:hAnsi="Times New Roman" w:cs="Times New Roman"/>
          <w:i/>
          <w:iCs/>
          <w:lang w:val="en-US"/>
        </w:rPr>
        <w:t>Licence</w:t>
      </w:r>
      <w:proofErr w:type="spellEnd"/>
      <w:r w:rsidR="007434A3" w:rsidRPr="007434A3">
        <w:rPr>
          <w:rFonts w:ascii="Times New Roman" w:hAnsi="Times New Roman" w:cs="Times New Roman"/>
          <w:i/>
          <w:iCs/>
          <w:lang w:val="en-US"/>
        </w:rPr>
        <w:t xml:space="preserve"> Conditions (Maritime Ship </w:t>
      </w:r>
      <w:proofErr w:type="spellStart"/>
      <w:r w:rsidR="007434A3" w:rsidRPr="007434A3">
        <w:rPr>
          <w:rFonts w:ascii="Times New Roman" w:hAnsi="Times New Roman" w:cs="Times New Roman"/>
          <w:i/>
          <w:iCs/>
          <w:lang w:val="en-US"/>
        </w:rPr>
        <w:t>Licence</w:t>
      </w:r>
      <w:proofErr w:type="spellEnd"/>
      <w:r w:rsidR="007434A3" w:rsidRPr="007434A3">
        <w:rPr>
          <w:rFonts w:ascii="Times New Roman" w:hAnsi="Times New Roman" w:cs="Times New Roman"/>
          <w:i/>
          <w:iCs/>
          <w:lang w:val="en-US"/>
        </w:rPr>
        <w:t>) Determination 2025</w:t>
      </w:r>
      <w:r w:rsidR="007434A3" w:rsidRPr="007434A3">
        <w:rPr>
          <w:rFonts w:ascii="Times New Roman" w:hAnsi="Times New Roman" w:cs="Times New Roman"/>
          <w:i/>
          <w:lang w:val="en-US"/>
        </w:rPr>
        <w:t xml:space="preserve"> </w:t>
      </w:r>
      <w:r w:rsidR="0091080B" w:rsidRPr="00C57E29">
        <w:rPr>
          <w:rFonts w:ascii="Times New Roman" w:hAnsi="Times New Roman" w:cs="Times New Roman"/>
        </w:rPr>
        <w:t>(</w:t>
      </w:r>
      <w:r w:rsidR="0091080B" w:rsidRPr="00B65847">
        <w:rPr>
          <w:rFonts w:ascii="Times New Roman" w:hAnsi="Times New Roman" w:cs="Times New Roman"/>
          <w:bCs/>
        </w:rPr>
        <w:t>the</w:t>
      </w:r>
      <w:r w:rsidR="0091080B" w:rsidRPr="0091080B">
        <w:rPr>
          <w:rFonts w:ascii="Times New Roman" w:hAnsi="Times New Roman" w:cs="Times New Roman"/>
          <w:b/>
        </w:rPr>
        <w:t xml:space="preserve"> </w:t>
      </w:r>
      <w:r w:rsidR="0037369A" w:rsidRPr="0037369A">
        <w:rPr>
          <w:rFonts w:ascii="Times New Roman" w:hAnsi="Times New Roman" w:cs="Times New Roman"/>
          <w:b/>
        </w:rPr>
        <w:t>Maritime Ship Licence Determination</w:t>
      </w:r>
      <w:r w:rsidR="0091080B" w:rsidRPr="00C57E29">
        <w:rPr>
          <w:rFonts w:ascii="Times New Roman" w:hAnsi="Times New Roman" w:cs="Times New Roman"/>
        </w:rPr>
        <w:t>)</w:t>
      </w:r>
      <w:r w:rsidR="0091080B">
        <w:rPr>
          <w:rFonts w:ascii="Times New Roman" w:hAnsi="Times New Roman" w:cs="Times New Roman"/>
        </w:rPr>
        <w:t xml:space="preserve"> </w:t>
      </w:r>
      <w:r w:rsidR="0091080B" w:rsidRPr="0091080B">
        <w:rPr>
          <w:rFonts w:ascii="Times New Roman" w:hAnsi="Times New Roman" w:cs="Times New Roman"/>
        </w:rPr>
        <w:t xml:space="preserve">under </w:t>
      </w:r>
      <w:r w:rsidR="00E27827" w:rsidRPr="00E27827">
        <w:rPr>
          <w:rFonts w:ascii="Times New Roman" w:hAnsi="Times New Roman" w:cs="Times New Roman"/>
        </w:rPr>
        <w:t xml:space="preserve">subsection </w:t>
      </w:r>
      <w:r w:rsidR="00D55179" w:rsidRPr="00E27827">
        <w:rPr>
          <w:rFonts w:ascii="Times New Roman" w:hAnsi="Times New Roman" w:cs="Times New Roman"/>
        </w:rPr>
        <w:t>1</w:t>
      </w:r>
      <w:r w:rsidR="00D55179">
        <w:rPr>
          <w:rFonts w:ascii="Times New Roman" w:hAnsi="Times New Roman" w:cs="Times New Roman"/>
        </w:rPr>
        <w:t>10</w:t>
      </w:r>
      <w:proofErr w:type="gramStart"/>
      <w:r w:rsidR="00D55179">
        <w:rPr>
          <w:rFonts w:ascii="Times New Roman" w:hAnsi="Times New Roman" w:cs="Times New Roman"/>
        </w:rPr>
        <w:t>A</w:t>
      </w:r>
      <w:r w:rsidR="00E27827" w:rsidRPr="00E27827">
        <w:rPr>
          <w:rFonts w:ascii="Times New Roman" w:hAnsi="Times New Roman" w:cs="Times New Roman"/>
        </w:rPr>
        <w:t>(</w:t>
      </w:r>
      <w:proofErr w:type="gramEnd"/>
      <w:r w:rsidR="00E27827" w:rsidRPr="00E27827">
        <w:rPr>
          <w:rFonts w:ascii="Times New Roman" w:hAnsi="Times New Roman" w:cs="Times New Roman"/>
        </w:rPr>
        <w:t xml:space="preserve">2) of the </w:t>
      </w:r>
      <w:r w:rsidR="00E27827" w:rsidRPr="000E5267">
        <w:rPr>
          <w:rFonts w:ascii="Times New Roman" w:hAnsi="Times New Roman" w:cs="Times New Roman"/>
          <w:i/>
          <w:iCs/>
        </w:rPr>
        <w:t>Radiocommunications Act 1992</w:t>
      </w:r>
      <w:r w:rsidR="0091080B">
        <w:rPr>
          <w:rFonts w:ascii="Times New Roman" w:hAnsi="Times New Roman" w:cs="Times New Roman"/>
        </w:rPr>
        <w:t xml:space="preserve"> (</w:t>
      </w:r>
      <w:r w:rsidR="0091080B" w:rsidRPr="00C5312F">
        <w:rPr>
          <w:rFonts w:ascii="Times New Roman" w:hAnsi="Times New Roman" w:cs="Times New Roman"/>
          <w:bCs/>
        </w:rPr>
        <w:t>the</w:t>
      </w:r>
      <w:r w:rsidR="0091080B" w:rsidRPr="0091080B">
        <w:rPr>
          <w:rFonts w:ascii="Times New Roman" w:hAnsi="Times New Roman" w:cs="Times New Roman"/>
          <w:b/>
        </w:rPr>
        <w:t xml:space="preserve"> Act</w:t>
      </w:r>
      <w:r w:rsidR="0091080B">
        <w:rPr>
          <w:rFonts w:ascii="Times New Roman" w:hAnsi="Times New Roman" w:cs="Times New Roman"/>
        </w:rPr>
        <w:t>)</w:t>
      </w:r>
      <w:r w:rsidR="00257662">
        <w:rPr>
          <w:rFonts w:ascii="Times New Roman" w:hAnsi="Times New Roman" w:cs="Times New Roman"/>
        </w:rPr>
        <w:t xml:space="preserve"> </w:t>
      </w:r>
      <w:r w:rsidR="00257662" w:rsidRPr="00257662">
        <w:rPr>
          <w:rFonts w:ascii="Times New Roman" w:hAnsi="Times New Roman" w:cs="Times New Roman"/>
        </w:rPr>
        <w:t>and subsection 33(3) of the </w:t>
      </w:r>
      <w:r w:rsidR="00257662" w:rsidRPr="00257662">
        <w:rPr>
          <w:rFonts w:ascii="Times New Roman" w:hAnsi="Times New Roman" w:cs="Times New Roman"/>
          <w:i/>
          <w:iCs/>
        </w:rPr>
        <w:t>Acts Interpretation Act 1901 </w:t>
      </w:r>
      <w:r w:rsidR="00257662" w:rsidRPr="00257662">
        <w:rPr>
          <w:rFonts w:ascii="Times New Roman" w:hAnsi="Times New Roman" w:cs="Times New Roman"/>
        </w:rPr>
        <w:t>(the </w:t>
      </w:r>
      <w:r w:rsidR="00257662" w:rsidRPr="00257662">
        <w:rPr>
          <w:rFonts w:ascii="Times New Roman" w:hAnsi="Times New Roman" w:cs="Times New Roman"/>
          <w:b/>
          <w:bCs/>
        </w:rPr>
        <w:t>AIA</w:t>
      </w:r>
      <w:r w:rsidR="00257662" w:rsidRPr="00257662">
        <w:rPr>
          <w:rFonts w:ascii="Times New Roman" w:hAnsi="Times New Roman" w:cs="Times New Roman"/>
        </w:rPr>
        <w:t>)</w:t>
      </w:r>
      <w:r w:rsidR="0091080B" w:rsidRPr="0091080B">
        <w:rPr>
          <w:rFonts w:ascii="Times New Roman" w:hAnsi="Times New Roman" w:cs="Times New Roman"/>
        </w:rPr>
        <w:t>.</w:t>
      </w:r>
    </w:p>
    <w:p w14:paraId="3E1427C9" w14:textId="1413CC1F" w:rsidR="003B66A4" w:rsidRDefault="00666AB3">
      <w:pPr>
        <w:rPr>
          <w:rFonts w:ascii="Times New Roman" w:hAnsi="Times New Roman" w:cs="Times New Roman"/>
        </w:rPr>
      </w:pPr>
      <w:r w:rsidRPr="002B512A">
        <w:rPr>
          <w:rFonts w:ascii="Times New Roman" w:hAnsi="Times New Roman" w:cs="Times New Roman"/>
        </w:rPr>
        <w:t xml:space="preserve">Subsection </w:t>
      </w:r>
      <w:r w:rsidR="00D55179">
        <w:rPr>
          <w:rFonts w:ascii="Times New Roman" w:hAnsi="Times New Roman" w:cs="Times New Roman"/>
        </w:rPr>
        <w:t>110</w:t>
      </w:r>
      <w:proofErr w:type="gramStart"/>
      <w:r w:rsidR="00D55179">
        <w:rPr>
          <w:rFonts w:ascii="Times New Roman" w:hAnsi="Times New Roman" w:cs="Times New Roman"/>
        </w:rPr>
        <w:t>A</w:t>
      </w:r>
      <w:r w:rsidRPr="002B512A">
        <w:rPr>
          <w:rFonts w:ascii="Times New Roman" w:hAnsi="Times New Roman" w:cs="Times New Roman"/>
        </w:rPr>
        <w:t>(</w:t>
      </w:r>
      <w:proofErr w:type="gramEnd"/>
      <w:r w:rsidRPr="002B512A">
        <w:rPr>
          <w:rFonts w:ascii="Times New Roman" w:hAnsi="Times New Roman" w:cs="Times New Roman"/>
        </w:rPr>
        <w:t xml:space="preserve">2) of the Act </w:t>
      </w:r>
      <w:r w:rsidR="007315B1">
        <w:rPr>
          <w:rFonts w:ascii="Times New Roman" w:hAnsi="Times New Roman" w:cs="Times New Roman"/>
        </w:rPr>
        <w:t>provides that</w:t>
      </w:r>
      <w:r w:rsidR="00405B53">
        <w:rPr>
          <w:rFonts w:ascii="Times New Roman" w:hAnsi="Times New Roman" w:cs="Times New Roman"/>
        </w:rPr>
        <w:t xml:space="preserve"> the ACMA</w:t>
      </w:r>
      <w:r w:rsidR="007315B1">
        <w:rPr>
          <w:rFonts w:ascii="Times New Roman" w:hAnsi="Times New Roman" w:cs="Times New Roman"/>
        </w:rPr>
        <w:t xml:space="preserve"> may</w:t>
      </w:r>
      <w:r w:rsidR="003E3DF9">
        <w:rPr>
          <w:rFonts w:ascii="Times New Roman" w:hAnsi="Times New Roman" w:cs="Times New Roman"/>
        </w:rPr>
        <w:t xml:space="preserve">, by legislative instrument, determine that each apparatus licence included in a specified class of apparatus licences is taken to include </w:t>
      </w:r>
      <w:r w:rsidR="00895168">
        <w:rPr>
          <w:rFonts w:ascii="Times New Roman" w:hAnsi="Times New Roman" w:cs="Times New Roman"/>
        </w:rPr>
        <w:t>one or more specified con</w:t>
      </w:r>
      <w:r w:rsidR="007315B1">
        <w:rPr>
          <w:rFonts w:ascii="Times New Roman" w:hAnsi="Times New Roman" w:cs="Times New Roman"/>
        </w:rPr>
        <w:t>ditions.</w:t>
      </w:r>
      <w:r w:rsidR="003E562A">
        <w:rPr>
          <w:rFonts w:ascii="Times New Roman" w:hAnsi="Times New Roman" w:cs="Times New Roman"/>
        </w:rPr>
        <w:t xml:space="preserve"> </w:t>
      </w:r>
      <w:r w:rsidR="00B245F7">
        <w:rPr>
          <w:rFonts w:ascii="Times New Roman" w:hAnsi="Times New Roman" w:cs="Times New Roman"/>
        </w:rPr>
        <w:t xml:space="preserve"> </w:t>
      </w:r>
    </w:p>
    <w:p w14:paraId="5B267903" w14:textId="64056582" w:rsidR="00A6690B" w:rsidRDefault="00B54C45" w:rsidP="000E5267">
      <w:pPr>
        <w:rPr>
          <w:rFonts w:ascii="Times New Roman" w:hAnsi="Times New Roman" w:cs="Times New Roman"/>
        </w:rPr>
      </w:pPr>
      <w:r w:rsidRPr="00B54C45">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329F9F28" w14:textId="57039C5A"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66A0BE35" w14:textId="55E3DCF7" w:rsidR="004B40A8" w:rsidRPr="003735CD" w:rsidRDefault="003E04AC" w:rsidP="004B40A8">
      <w:pPr>
        <w:rPr>
          <w:rFonts w:ascii="Times New Roman" w:hAnsi="Times New Roman" w:cs="Times New Roman"/>
        </w:rPr>
      </w:pPr>
      <w:bookmarkStart w:id="1" w:name="_Hlk183606403"/>
      <w:r>
        <w:rPr>
          <w:rFonts w:ascii="Times New Roman" w:hAnsi="Times New Roman" w:cs="Times New Roman"/>
        </w:rPr>
        <w:t xml:space="preserve">An apparatus licence may be either a transmitter licence or a receiver licence. </w:t>
      </w:r>
      <w:r w:rsidR="00F02715">
        <w:rPr>
          <w:rFonts w:ascii="Times New Roman" w:hAnsi="Times New Roman" w:cs="Times New Roman"/>
        </w:rPr>
        <w:t>Maritime ship licences are a type of transmitter licence</w:t>
      </w:r>
      <w:r w:rsidR="00F778DA">
        <w:rPr>
          <w:rFonts w:ascii="Times New Roman" w:hAnsi="Times New Roman" w:cs="Times New Roman"/>
        </w:rPr>
        <w:t xml:space="preserve"> and</w:t>
      </w:r>
      <w:r w:rsidR="00F02715">
        <w:rPr>
          <w:rFonts w:ascii="Times New Roman" w:hAnsi="Times New Roman" w:cs="Times New Roman"/>
        </w:rPr>
        <w:t xml:space="preserve"> generally authorise the operation of a</w:t>
      </w:r>
      <w:r w:rsidR="002B39EB">
        <w:rPr>
          <w:rFonts w:ascii="Times New Roman" w:hAnsi="Times New Roman" w:cs="Times New Roman"/>
        </w:rPr>
        <w:t xml:space="preserve"> ‘maritime ship station’ (that is, broadly speaking, a</w:t>
      </w:r>
      <w:r w:rsidR="00F02715">
        <w:rPr>
          <w:rFonts w:ascii="Times New Roman" w:hAnsi="Times New Roman" w:cs="Times New Roman"/>
        </w:rPr>
        <w:t xml:space="preserve"> radiocommunications transmitter on a ship</w:t>
      </w:r>
      <w:r w:rsidR="002B39EB">
        <w:rPr>
          <w:rFonts w:ascii="Times New Roman" w:hAnsi="Times New Roman" w:cs="Times New Roman"/>
        </w:rPr>
        <w:t>)</w:t>
      </w:r>
      <w:r w:rsidR="00DC6F33">
        <w:rPr>
          <w:rFonts w:ascii="Times New Roman" w:hAnsi="Times New Roman" w:cs="Times New Roman"/>
        </w:rPr>
        <w:t>.</w:t>
      </w:r>
      <w:r w:rsidR="004B40A8" w:rsidRPr="004B40A8">
        <w:rPr>
          <w:rFonts w:ascii="Times New Roman" w:hAnsi="Times New Roman" w:cs="Times New Roman"/>
        </w:rPr>
        <w:t xml:space="preserve"> </w:t>
      </w:r>
      <w:r w:rsidR="004B40A8" w:rsidRPr="003735CD">
        <w:rPr>
          <w:rFonts w:ascii="Times New Roman" w:hAnsi="Times New Roman" w:cs="Times New Roman"/>
        </w:rPr>
        <w:t xml:space="preserve">Maritime </w:t>
      </w:r>
      <w:r w:rsidR="004B40A8">
        <w:rPr>
          <w:rFonts w:ascii="Times New Roman" w:hAnsi="Times New Roman" w:cs="Times New Roman"/>
        </w:rPr>
        <w:t>ship stations</w:t>
      </w:r>
      <w:r w:rsidR="004B40A8" w:rsidRPr="003735CD">
        <w:rPr>
          <w:rFonts w:ascii="Times New Roman" w:hAnsi="Times New Roman" w:cs="Times New Roman"/>
        </w:rPr>
        <w:t xml:space="preserve"> in Australia </w:t>
      </w:r>
      <w:r w:rsidR="004B40A8">
        <w:rPr>
          <w:rFonts w:ascii="Times New Roman" w:hAnsi="Times New Roman" w:cs="Times New Roman"/>
        </w:rPr>
        <w:t xml:space="preserve">are used to </w:t>
      </w:r>
      <w:r w:rsidR="004B40A8" w:rsidRPr="003735CD">
        <w:rPr>
          <w:rFonts w:ascii="Times New Roman" w:hAnsi="Times New Roman" w:cs="Times New Roman"/>
        </w:rPr>
        <w:t>provide search and rescue assistance to ships in distress</w:t>
      </w:r>
      <w:r w:rsidR="004B40A8">
        <w:rPr>
          <w:rFonts w:ascii="Times New Roman" w:hAnsi="Times New Roman" w:cs="Times New Roman"/>
        </w:rPr>
        <w:t>,</w:t>
      </w:r>
      <w:r w:rsidR="004B40A8" w:rsidRPr="003735CD">
        <w:rPr>
          <w:rFonts w:ascii="Times New Roman" w:hAnsi="Times New Roman" w:cs="Times New Roman"/>
        </w:rPr>
        <w:t xml:space="preserve"> while also providing commercial and recreational communications for marine users.</w:t>
      </w:r>
    </w:p>
    <w:p w14:paraId="41913DCB" w14:textId="477C2D0A" w:rsidR="00AF5D49" w:rsidRPr="00AF5D49" w:rsidRDefault="00AF5D49" w:rsidP="00AF5D49">
      <w:pPr>
        <w:rPr>
          <w:rFonts w:ascii="Times New Roman" w:hAnsi="Times New Roman" w:cs="Times New Roman"/>
        </w:rPr>
      </w:pPr>
      <w:r w:rsidRPr="00AF5D49">
        <w:rPr>
          <w:rFonts w:ascii="Times New Roman" w:hAnsi="Times New Roman" w:cs="Times New Roman"/>
        </w:rPr>
        <w:t xml:space="preserve">The purpose of the </w:t>
      </w:r>
      <w:r w:rsidR="00AA2849">
        <w:rPr>
          <w:rFonts w:ascii="Times New Roman" w:hAnsi="Times New Roman" w:cs="Times New Roman"/>
        </w:rPr>
        <w:t>Maritime Ship Licence Determination</w:t>
      </w:r>
      <w:r w:rsidR="005F2153">
        <w:rPr>
          <w:rFonts w:ascii="Times New Roman" w:hAnsi="Times New Roman" w:cs="Times New Roman"/>
        </w:rPr>
        <w:t xml:space="preserve"> </w:t>
      </w:r>
      <w:r w:rsidRPr="00AF5D49">
        <w:rPr>
          <w:rFonts w:ascii="Times New Roman" w:hAnsi="Times New Roman" w:cs="Times New Roman"/>
        </w:rPr>
        <w:t xml:space="preserve">is to revoke and replace the </w:t>
      </w:r>
      <w:r w:rsidR="00E509AF" w:rsidRPr="00BB7F80">
        <w:rPr>
          <w:rFonts w:ascii="Times New Roman" w:hAnsi="Times New Roman" w:cs="Times New Roman"/>
          <w:i/>
          <w:iCs/>
        </w:rPr>
        <w:t>Radiocommunications Licence Conditions (Maritime Ship Licence) Determination 2015</w:t>
      </w:r>
      <w:r w:rsidR="00E509AF" w:rsidRPr="00614267">
        <w:rPr>
          <w:rFonts w:ascii="Times New Roman" w:hAnsi="Times New Roman" w:cs="Times New Roman"/>
        </w:rPr>
        <w:t xml:space="preserve"> </w:t>
      </w:r>
      <w:r w:rsidR="00E509AF" w:rsidRPr="00AF5D49">
        <w:rPr>
          <w:rFonts w:ascii="Times New Roman" w:hAnsi="Times New Roman" w:cs="Times New Roman"/>
        </w:rPr>
        <w:t xml:space="preserve">(the </w:t>
      </w:r>
      <w:r w:rsidR="00E509AF" w:rsidRPr="00AF5D49">
        <w:rPr>
          <w:rFonts w:ascii="Times New Roman" w:hAnsi="Times New Roman" w:cs="Times New Roman"/>
          <w:b/>
          <w:bCs/>
        </w:rPr>
        <w:t>2015 Determination</w:t>
      </w:r>
      <w:r w:rsidR="00E509AF" w:rsidRPr="00AF5D49">
        <w:rPr>
          <w:rFonts w:ascii="Times New Roman" w:hAnsi="Times New Roman" w:cs="Times New Roman"/>
        </w:rPr>
        <w:t xml:space="preserve">) </w:t>
      </w:r>
      <w:r w:rsidRPr="00AF5D49">
        <w:rPr>
          <w:rFonts w:ascii="Times New Roman" w:hAnsi="Times New Roman" w:cs="Times New Roman"/>
        </w:rPr>
        <w:t>without making any significant changes to the regulatory arrangements created by the 2015 Determination.</w:t>
      </w:r>
      <w:r w:rsidR="00964EA0">
        <w:rPr>
          <w:rFonts w:ascii="Times New Roman" w:hAnsi="Times New Roman" w:cs="Times New Roman"/>
        </w:rPr>
        <w:t xml:space="preserve"> The 2015 Determination imposed conditions </w:t>
      </w:r>
      <w:r w:rsidR="00581CF6">
        <w:rPr>
          <w:rFonts w:ascii="Times New Roman" w:hAnsi="Times New Roman" w:cs="Times New Roman"/>
        </w:rPr>
        <w:t xml:space="preserve">on maritime ship licences. </w:t>
      </w:r>
    </w:p>
    <w:p w14:paraId="7BFC6F1B" w14:textId="09CA47B2" w:rsidR="00AF5D49" w:rsidRDefault="00AF5D49" w:rsidP="00AF5D49">
      <w:pPr>
        <w:rPr>
          <w:rFonts w:ascii="Times New Roman" w:hAnsi="Times New Roman" w:cs="Times New Roman"/>
        </w:rPr>
      </w:pPr>
      <w:r w:rsidRPr="00AF5D49">
        <w:rPr>
          <w:rFonts w:ascii="Times New Roman" w:hAnsi="Times New Roman" w:cs="Times New Roman"/>
        </w:rPr>
        <w:t xml:space="preserve">The ACMA has made the </w:t>
      </w:r>
      <w:r w:rsidR="00AA2849">
        <w:rPr>
          <w:rFonts w:ascii="Times New Roman" w:hAnsi="Times New Roman" w:cs="Times New Roman"/>
        </w:rPr>
        <w:t>Maritime Ship Licence Determination</w:t>
      </w:r>
      <w:r w:rsidR="00F268C1">
        <w:rPr>
          <w:rFonts w:ascii="Times New Roman" w:hAnsi="Times New Roman" w:cs="Times New Roman"/>
        </w:rPr>
        <w:t xml:space="preserve"> </w:t>
      </w:r>
      <w:r w:rsidRPr="00AF5D49">
        <w:rPr>
          <w:rFonts w:ascii="Times New Roman" w:hAnsi="Times New Roman" w:cs="Times New Roman"/>
        </w:rPr>
        <w:t xml:space="preserve">because the 2015 Determination was due to ‘sunset’ (that is, to be automatically repealed) on 1 </w:t>
      </w:r>
      <w:r w:rsidR="00F268C1">
        <w:rPr>
          <w:rFonts w:ascii="Times New Roman" w:hAnsi="Times New Roman" w:cs="Times New Roman"/>
        </w:rPr>
        <w:t>April</w:t>
      </w:r>
      <w:r w:rsidR="00F268C1" w:rsidRPr="00AF5D49">
        <w:rPr>
          <w:rFonts w:ascii="Times New Roman" w:hAnsi="Times New Roman" w:cs="Times New Roman"/>
        </w:rPr>
        <w:t xml:space="preserve"> </w:t>
      </w:r>
      <w:r w:rsidRPr="00AF5D49">
        <w:rPr>
          <w:rFonts w:ascii="Times New Roman" w:hAnsi="Times New Roman" w:cs="Times New Roman"/>
        </w:rPr>
        <w:t xml:space="preserve">2025 under Part 4 of the </w:t>
      </w:r>
      <w:r w:rsidRPr="00AF5D49">
        <w:rPr>
          <w:rFonts w:ascii="Times New Roman" w:hAnsi="Times New Roman" w:cs="Times New Roman"/>
          <w:i/>
          <w:iCs/>
        </w:rPr>
        <w:t>Legislation Act 2003</w:t>
      </w:r>
      <w:r w:rsidRPr="00AF5D49">
        <w:rPr>
          <w:rFonts w:ascii="Times New Roman" w:hAnsi="Times New Roman" w:cs="Times New Roman"/>
        </w:rPr>
        <w:t xml:space="preserve"> (the </w:t>
      </w:r>
      <w:r w:rsidRPr="00AF5D49">
        <w:rPr>
          <w:rFonts w:ascii="Times New Roman" w:hAnsi="Times New Roman" w:cs="Times New Roman"/>
          <w:b/>
          <w:bCs/>
        </w:rPr>
        <w:t>LA</w:t>
      </w:r>
      <w:r w:rsidRPr="00AF5D49">
        <w:rPr>
          <w:rFonts w:ascii="Times New Roman" w:hAnsi="Times New Roman" w:cs="Times New Roman"/>
        </w:rPr>
        <w:t>). Follow</w:t>
      </w:r>
      <w:r w:rsidR="005B234C">
        <w:rPr>
          <w:rFonts w:ascii="Times New Roman" w:hAnsi="Times New Roman" w:cs="Times New Roman"/>
        </w:rPr>
        <w:t>ing</w:t>
      </w:r>
      <w:r w:rsidRPr="00AF5D49">
        <w:rPr>
          <w:rFonts w:ascii="Times New Roman" w:hAnsi="Times New Roman" w:cs="Times New Roman"/>
        </w:rPr>
        <w:t xml:space="preserve"> a review, informed by a public consultation process described below, the ACMA formed the view that the 2015 Determination was operating effectively and efficiently</w:t>
      </w:r>
      <w:r w:rsidR="00E6133B">
        <w:rPr>
          <w:rFonts w:ascii="Times New Roman" w:hAnsi="Times New Roman" w:cs="Times New Roman"/>
        </w:rPr>
        <w:t>,</w:t>
      </w:r>
      <w:r w:rsidRPr="00AF5D49">
        <w:rPr>
          <w:rFonts w:ascii="Times New Roman" w:hAnsi="Times New Roman" w:cs="Times New Roman"/>
        </w:rPr>
        <w:t xml:space="preserve"> and </w:t>
      </w:r>
      <w:r w:rsidR="00E6133B">
        <w:rPr>
          <w:rFonts w:ascii="Times New Roman" w:hAnsi="Times New Roman" w:cs="Times New Roman"/>
        </w:rPr>
        <w:t>continued to form</w:t>
      </w:r>
      <w:r w:rsidR="00E6133B" w:rsidRPr="00AF5D49">
        <w:rPr>
          <w:rFonts w:ascii="Times New Roman" w:hAnsi="Times New Roman" w:cs="Times New Roman"/>
        </w:rPr>
        <w:t xml:space="preserve"> </w:t>
      </w:r>
      <w:r w:rsidRPr="00AF5D49">
        <w:rPr>
          <w:rFonts w:ascii="Times New Roman" w:hAnsi="Times New Roman" w:cs="Times New Roman"/>
        </w:rPr>
        <w:t xml:space="preserve">a necessary and useful part of the legislative framework. </w:t>
      </w:r>
      <w:r w:rsidR="007015BF">
        <w:rPr>
          <w:rFonts w:ascii="Times New Roman" w:hAnsi="Times New Roman" w:cs="Times New Roman"/>
        </w:rPr>
        <w:t>Accordingly, the ACMA has remade the 2015 Determination by making the Maritime Ship Licence Determination, without any significant changes, so that its on-going effect is preserved.</w:t>
      </w:r>
    </w:p>
    <w:p w14:paraId="58ABC8F0" w14:textId="798A6E88" w:rsidR="007233EF" w:rsidRDefault="007233EF" w:rsidP="00445471">
      <w:pPr>
        <w:rPr>
          <w:rFonts w:ascii="Times New Roman" w:hAnsi="Times New Roman" w:cs="Times New Roman"/>
        </w:rPr>
      </w:pPr>
      <w:r w:rsidRPr="0086129A">
        <w:rPr>
          <w:rFonts w:ascii="Times New Roman" w:hAnsi="Times New Roman" w:cs="Times New Roman"/>
        </w:rPr>
        <w:t xml:space="preserve">The </w:t>
      </w:r>
      <w:r>
        <w:rPr>
          <w:rFonts w:ascii="Times New Roman" w:hAnsi="Times New Roman" w:cs="Times New Roman"/>
        </w:rPr>
        <w:t>Maritime Ship Licence Determination</w:t>
      </w:r>
      <w:r w:rsidRPr="0086129A">
        <w:rPr>
          <w:rFonts w:ascii="Times New Roman" w:hAnsi="Times New Roman" w:cs="Times New Roman"/>
        </w:rPr>
        <w:t xml:space="preserve"> specifies the conditions regarding the operation of maritime ship stations, including the operating frequencies</w:t>
      </w:r>
      <w:r w:rsidR="00806893">
        <w:rPr>
          <w:rFonts w:ascii="Times New Roman" w:hAnsi="Times New Roman" w:cs="Times New Roman"/>
        </w:rPr>
        <w:t xml:space="preserve"> for some stations,</w:t>
      </w:r>
      <w:r w:rsidRPr="0086129A">
        <w:rPr>
          <w:rFonts w:ascii="Times New Roman" w:hAnsi="Times New Roman" w:cs="Times New Roman"/>
        </w:rPr>
        <w:t xml:space="preserve"> and </w:t>
      </w:r>
      <w:r w:rsidR="00806893">
        <w:rPr>
          <w:rFonts w:ascii="Times New Roman" w:hAnsi="Times New Roman" w:cs="Times New Roman"/>
        </w:rPr>
        <w:t xml:space="preserve">the maximum </w:t>
      </w:r>
      <w:r w:rsidRPr="0086129A">
        <w:rPr>
          <w:rFonts w:ascii="Times New Roman" w:hAnsi="Times New Roman" w:cs="Times New Roman"/>
        </w:rPr>
        <w:t xml:space="preserve">power </w:t>
      </w:r>
      <w:r w:rsidR="00806893">
        <w:rPr>
          <w:rFonts w:ascii="Times New Roman" w:hAnsi="Times New Roman" w:cs="Times New Roman"/>
        </w:rPr>
        <w:t xml:space="preserve">that may be used </w:t>
      </w:r>
      <w:r w:rsidRPr="0086129A">
        <w:rPr>
          <w:rFonts w:ascii="Times New Roman" w:hAnsi="Times New Roman" w:cs="Times New Roman"/>
        </w:rPr>
        <w:t>for various technolog</w:t>
      </w:r>
      <w:r w:rsidR="00806893">
        <w:rPr>
          <w:rFonts w:ascii="Times New Roman" w:hAnsi="Times New Roman" w:cs="Times New Roman"/>
        </w:rPr>
        <w:t>ies or purposes</w:t>
      </w:r>
      <w:r w:rsidRPr="0086129A">
        <w:rPr>
          <w:rFonts w:ascii="Times New Roman" w:hAnsi="Times New Roman" w:cs="Times New Roman"/>
        </w:rPr>
        <w:t>. Several of these conditions provide for the domestic implementation of requirements from international law, conventions and agreements.</w:t>
      </w:r>
      <w:r w:rsidR="00445471">
        <w:rPr>
          <w:rFonts w:ascii="Times New Roman" w:hAnsi="Times New Roman" w:cs="Times New Roman"/>
        </w:rPr>
        <w:t xml:space="preserve"> </w:t>
      </w:r>
    </w:p>
    <w:p w14:paraId="7E80B849" w14:textId="77777777" w:rsidR="00445471" w:rsidRPr="003735CD" w:rsidRDefault="00445471" w:rsidP="00445471">
      <w:pPr>
        <w:rPr>
          <w:rFonts w:ascii="Times New Roman" w:hAnsi="Times New Roman" w:cs="Times New Roman"/>
        </w:rPr>
      </w:pPr>
      <w:r w:rsidRPr="003735CD">
        <w:rPr>
          <w:rFonts w:ascii="Times New Roman" w:hAnsi="Times New Roman" w:cs="Times New Roman"/>
        </w:rPr>
        <w:t xml:space="preserve">The international framework for maritime radio is established through the </w:t>
      </w:r>
      <w:r w:rsidRPr="00FB583F">
        <w:rPr>
          <w:rFonts w:ascii="Times New Roman" w:hAnsi="Times New Roman" w:cs="Times New Roman"/>
        </w:rPr>
        <w:t xml:space="preserve">International Telecommunication Union’s </w:t>
      </w:r>
      <w:r>
        <w:rPr>
          <w:rFonts w:ascii="Times New Roman" w:hAnsi="Times New Roman" w:cs="Times New Roman"/>
        </w:rPr>
        <w:t>(</w:t>
      </w:r>
      <w:r w:rsidRPr="00423C4A">
        <w:rPr>
          <w:rFonts w:ascii="Times New Roman" w:hAnsi="Times New Roman" w:cs="Times New Roman"/>
          <w:b/>
          <w:bCs/>
        </w:rPr>
        <w:t>ITU</w:t>
      </w:r>
      <w:r>
        <w:rPr>
          <w:rFonts w:ascii="Times New Roman" w:hAnsi="Times New Roman" w:cs="Times New Roman"/>
        </w:rPr>
        <w:t>)</w:t>
      </w:r>
      <w:r w:rsidRPr="003735CD">
        <w:rPr>
          <w:rFonts w:ascii="Times New Roman" w:hAnsi="Times New Roman" w:cs="Times New Roman"/>
        </w:rPr>
        <w:t xml:space="preserve"> Radio Regulations</w:t>
      </w:r>
      <w:r>
        <w:rPr>
          <w:rFonts w:ascii="Times New Roman" w:hAnsi="Times New Roman" w:cs="Times New Roman"/>
        </w:rPr>
        <w:t xml:space="preserve"> </w:t>
      </w:r>
      <w:r w:rsidRPr="003735CD">
        <w:rPr>
          <w:rFonts w:ascii="Times New Roman" w:hAnsi="Times New Roman" w:cs="Times New Roman"/>
        </w:rPr>
        <w:t>and the International Maritime Organization’s International Convention for the Safety of Life at Sea</w:t>
      </w:r>
      <w:r>
        <w:rPr>
          <w:rFonts w:ascii="Times New Roman" w:hAnsi="Times New Roman" w:cs="Times New Roman"/>
        </w:rPr>
        <w:t xml:space="preserve"> (the </w:t>
      </w:r>
      <w:r w:rsidRPr="00423C4A">
        <w:rPr>
          <w:rFonts w:ascii="Times New Roman" w:hAnsi="Times New Roman" w:cs="Times New Roman"/>
          <w:b/>
          <w:bCs/>
        </w:rPr>
        <w:t>SOLAS Convention</w:t>
      </w:r>
      <w:r>
        <w:rPr>
          <w:rFonts w:ascii="Times New Roman" w:hAnsi="Times New Roman" w:cs="Times New Roman"/>
        </w:rPr>
        <w:t>)</w:t>
      </w:r>
      <w:r w:rsidRPr="003735CD">
        <w:rPr>
          <w:rFonts w:ascii="Times New Roman" w:hAnsi="Times New Roman" w:cs="Times New Roman"/>
        </w:rPr>
        <w:t xml:space="preserve">. </w:t>
      </w:r>
      <w:r w:rsidRPr="0047354E">
        <w:rPr>
          <w:rFonts w:ascii="Times New Roman" w:hAnsi="Times New Roman" w:cs="Times New Roman"/>
        </w:rPr>
        <w:t>Australia is a signatory to the Constitution and Convention of the ITU and the SOLAS Convention.</w:t>
      </w:r>
    </w:p>
    <w:p w14:paraId="7529409C" w14:textId="2BF14FFC" w:rsidR="00D1416D" w:rsidRDefault="00D1416D" w:rsidP="00D1416D">
      <w:pPr>
        <w:rPr>
          <w:rFonts w:ascii="Times New Roman" w:hAnsi="Times New Roman" w:cs="Times New Roman"/>
        </w:rPr>
      </w:pPr>
      <w:r w:rsidRPr="00B71ED0">
        <w:rPr>
          <w:rFonts w:ascii="Times New Roman" w:hAnsi="Times New Roman" w:cs="Times New Roman"/>
        </w:rPr>
        <w:lastRenderedPageBreak/>
        <w:t xml:space="preserve">For most countries, including Australia, </w:t>
      </w:r>
      <w:r w:rsidRPr="0047354E">
        <w:rPr>
          <w:rFonts w:ascii="Times New Roman" w:hAnsi="Times New Roman" w:cs="Times New Roman"/>
        </w:rPr>
        <w:t xml:space="preserve">spectrum and frequency planning </w:t>
      </w:r>
      <w:r w:rsidR="00752F98">
        <w:rPr>
          <w:rFonts w:ascii="Times New Roman" w:hAnsi="Times New Roman" w:cs="Times New Roman"/>
        </w:rPr>
        <w:t xml:space="preserve">primarily occurs </w:t>
      </w:r>
      <w:r w:rsidRPr="00B71ED0">
        <w:rPr>
          <w:rFonts w:ascii="Times New Roman" w:hAnsi="Times New Roman" w:cs="Times New Roman"/>
        </w:rPr>
        <w:t xml:space="preserve">through participation in the ITU. The ITU maintains the </w:t>
      </w:r>
      <w:r w:rsidRPr="003735CD">
        <w:rPr>
          <w:rFonts w:ascii="Times New Roman" w:hAnsi="Times New Roman" w:cs="Times New Roman"/>
        </w:rPr>
        <w:t>Radio Regulations</w:t>
      </w:r>
      <w:r w:rsidRPr="00B71ED0">
        <w:rPr>
          <w:rFonts w:ascii="Times New Roman" w:hAnsi="Times New Roman" w:cs="Times New Roman"/>
        </w:rPr>
        <w:t>, which regulate radiocommunications services on an international basis and govern the utilisation of radio frequencies.</w:t>
      </w:r>
      <w:r>
        <w:rPr>
          <w:rFonts w:ascii="Times New Roman" w:hAnsi="Times New Roman" w:cs="Times New Roman"/>
        </w:rPr>
        <w:t xml:space="preserve"> </w:t>
      </w:r>
      <w:r w:rsidRPr="0047354E">
        <w:rPr>
          <w:rFonts w:ascii="Times New Roman" w:hAnsi="Times New Roman" w:cs="Times New Roman"/>
        </w:rPr>
        <w:t xml:space="preserve">The SOLAS Convention is an international maritime treaty that sets minimum safety standards </w:t>
      </w:r>
      <w:r w:rsidR="00922B83">
        <w:rPr>
          <w:rFonts w:ascii="Times New Roman" w:hAnsi="Times New Roman" w:cs="Times New Roman"/>
        </w:rPr>
        <w:t>for</w:t>
      </w:r>
      <w:r w:rsidR="00922B83" w:rsidRPr="0047354E">
        <w:rPr>
          <w:rFonts w:ascii="Times New Roman" w:hAnsi="Times New Roman" w:cs="Times New Roman"/>
        </w:rPr>
        <w:t xml:space="preserve"> </w:t>
      </w:r>
      <w:r w:rsidRPr="0047354E">
        <w:rPr>
          <w:rFonts w:ascii="Times New Roman" w:hAnsi="Times New Roman" w:cs="Times New Roman"/>
        </w:rPr>
        <w:t xml:space="preserve">the construction, equipment and operation of merchant ships. </w:t>
      </w:r>
    </w:p>
    <w:p w14:paraId="46E872F2" w14:textId="783B243A" w:rsidR="00D1416D" w:rsidRDefault="00D1416D" w:rsidP="00D1416D">
      <w:pPr>
        <w:rPr>
          <w:rFonts w:ascii="Times New Roman" w:hAnsi="Times New Roman" w:cs="Times New Roman"/>
        </w:rPr>
      </w:pPr>
      <w:r w:rsidRPr="000B4C17">
        <w:rPr>
          <w:rFonts w:ascii="Times New Roman" w:hAnsi="Times New Roman" w:cs="Times New Roman"/>
        </w:rPr>
        <w:t>The Radio Regulations are revised by ITU W</w:t>
      </w:r>
      <w:r>
        <w:rPr>
          <w:rFonts w:ascii="Times New Roman" w:hAnsi="Times New Roman" w:cs="Times New Roman"/>
        </w:rPr>
        <w:t xml:space="preserve">orld </w:t>
      </w:r>
      <w:r w:rsidRPr="000B4C17">
        <w:rPr>
          <w:rFonts w:ascii="Times New Roman" w:hAnsi="Times New Roman" w:cs="Times New Roman"/>
        </w:rPr>
        <w:t>R</w:t>
      </w:r>
      <w:r>
        <w:rPr>
          <w:rFonts w:ascii="Times New Roman" w:hAnsi="Times New Roman" w:cs="Times New Roman"/>
        </w:rPr>
        <w:t xml:space="preserve">adiocommunication </w:t>
      </w:r>
      <w:r w:rsidRPr="000B4C17">
        <w:rPr>
          <w:rFonts w:ascii="Times New Roman" w:hAnsi="Times New Roman" w:cs="Times New Roman"/>
        </w:rPr>
        <w:t>C</w:t>
      </w:r>
      <w:r>
        <w:rPr>
          <w:rFonts w:ascii="Times New Roman" w:hAnsi="Times New Roman" w:cs="Times New Roman"/>
        </w:rPr>
        <w:t>onference</w:t>
      </w:r>
      <w:r w:rsidRPr="000B4C17">
        <w:rPr>
          <w:rFonts w:ascii="Times New Roman" w:hAnsi="Times New Roman" w:cs="Times New Roman"/>
        </w:rPr>
        <w:t xml:space="preserve">s, normally held every 4 years, and member states subsequently take action to give effect to the changes to the Radio Regulations. The ACMA gives effect </w:t>
      </w:r>
      <w:r>
        <w:rPr>
          <w:rFonts w:ascii="Times New Roman" w:hAnsi="Times New Roman" w:cs="Times New Roman"/>
        </w:rPr>
        <w:t>to the</w:t>
      </w:r>
      <w:r w:rsidRPr="000B4C17">
        <w:rPr>
          <w:rFonts w:ascii="Times New Roman" w:hAnsi="Times New Roman" w:cs="Times New Roman"/>
        </w:rPr>
        <w:t xml:space="preserve"> Radio Regulations requirements through domestic licensing and planning instruments, including </w:t>
      </w:r>
      <w:r>
        <w:rPr>
          <w:rFonts w:ascii="Times New Roman" w:hAnsi="Times New Roman" w:cs="Times New Roman"/>
        </w:rPr>
        <w:t xml:space="preserve">the Maritime Ship Licence Determination. </w:t>
      </w:r>
    </w:p>
    <w:p w14:paraId="5E8E7D43" w14:textId="074118F2" w:rsidR="00D1416D" w:rsidRDefault="00D1416D" w:rsidP="00D1416D">
      <w:pPr>
        <w:rPr>
          <w:rFonts w:ascii="Times New Roman" w:hAnsi="Times New Roman" w:cs="Times New Roman"/>
        </w:rPr>
      </w:pPr>
      <w:r w:rsidRPr="00483CFE">
        <w:rPr>
          <w:rFonts w:ascii="Times New Roman" w:hAnsi="Times New Roman" w:cs="Times New Roman"/>
        </w:rPr>
        <w:t xml:space="preserve">Amendments to the </w:t>
      </w:r>
      <w:r w:rsidRPr="003735CD">
        <w:rPr>
          <w:rFonts w:ascii="Times New Roman" w:hAnsi="Times New Roman" w:cs="Times New Roman"/>
        </w:rPr>
        <w:t>Radio Regulations</w:t>
      </w:r>
      <w:r w:rsidRPr="00483CFE">
        <w:rPr>
          <w:rFonts w:ascii="Times New Roman" w:hAnsi="Times New Roman" w:cs="Times New Roman"/>
        </w:rPr>
        <w:t xml:space="preserve"> following agreement at the World Radiocommunication Conference 2023 (</w:t>
      </w:r>
      <w:r w:rsidRPr="00FF311A">
        <w:rPr>
          <w:rFonts w:ascii="Times New Roman" w:hAnsi="Times New Roman" w:cs="Times New Roman"/>
          <w:b/>
          <w:bCs/>
        </w:rPr>
        <w:t>WRC-23</w:t>
      </w:r>
      <w:r w:rsidRPr="00483CFE">
        <w:rPr>
          <w:rFonts w:ascii="Times New Roman" w:hAnsi="Times New Roman" w:cs="Times New Roman"/>
        </w:rPr>
        <w:t xml:space="preserve">) </w:t>
      </w:r>
      <w:r w:rsidR="00AE4603">
        <w:rPr>
          <w:rFonts w:ascii="Times New Roman" w:hAnsi="Times New Roman" w:cs="Times New Roman"/>
        </w:rPr>
        <w:t>had not been</w:t>
      </w:r>
      <w:r w:rsidRPr="00483CFE">
        <w:rPr>
          <w:rFonts w:ascii="Times New Roman" w:hAnsi="Times New Roman" w:cs="Times New Roman"/>
        </w:rPr>
        <w:t xml:space="preserve"> ratified by Australia</w:t>
      </w:r>
      <w:r>
        <w:rPr>
          <w:rFonts w:ascii="Times New Roman" w:hAnsi="Times New Roman" w:cs="Times New Roman"/>
        </w:rPr>
        <w:t xml:space="preserve"> prior to </w:t>
      </w:r>
      <w:r w:rsidR="00231E87">
        <w:rPr>
          <w:rFonts w:ascii="Times New Roman" w:hAnsi="Times New Roman" w:cs="Times New Roman"/>
        </w:rPr>
        <w:t xml:space="preserve">the ACMA’s </w:t>
      </w:r>
      <w:r>
        <w:rPr>
          <w:rFonts w:ascii="Times New Roman" w:hAnsi="Times New Roman" w:cs="Times New Roman"/>
        </w:rPr>
        <w:t xml:space="preserve">consultation on </w:t>
      </w:r>
      <w:r w:rsidR="0008200B">
        <w:rPr>
          <w:rFonts w:ascii="Times New Roman" w:hAnsi="Times New Roman" w:cs="Times New Roman"/>
        </w:rPr>
        <w:t>making the Maritime Ship Licence Determination</w:t>
      </w:r>
      <w:r>
        <w:rPr>
          <w:rFonts w:ascii="Times New Roman" w:hAnsi="Times New Roman" w:cs="Times New Roman"/>
        </w:rPr>
        <w:t xml:space="preserve">. </w:t>
      </w:r>
      <w:r w:rsidR="0008200B">
        <w:rPr>
          <w:rFonts w:ascii="Times New Roman" w:hAnsi="Times New Roman" w:cs="Times New Roman"/>
        </w:rPr>
        <w:t>As such, no changes</w:t>
      </w:r>
      <w:r w:rsidR="008B78BD">
        <w:rPr>
          <w:rFonts w:ascii="Times New Roman" w:hAnsi="Times New Roman" w:cs="Times New Roman"/>
        </w:rPr>
        <w:t xml:space="preserve"> to the 2015 Determination</w:t>
      </w:r>
      <w:r w:rsidR="0008200B">
        <w:rPr>
          <w:rFonts w:ascii="Times New Roman" w:hAnsi="Times New Roman" w:cs="Times New Roman"/>
        </w:rPr>
        <w:t xml:space="preserve"> arising from WRC-23 </w:t>
      </w:r>
      <w:r w:rsidR="008B78BD">
        <w:rPr>
          <w:rFonts w:ascii="Times New Roman" w:hAnsi="Times New Roman" w:cs="Times New Roman"/>
        </w:rPr>
        <w:t>have been included in the Maritime Ship Licence Determination.</w:t>
      </w:r>
    </w:p>
    <w:p w14:paraId="62F975D4" w14:textId="255469E9" w:rsidR="008B78BD" w:rsidRDefault="00277F96" w:rsidP="00D1416D">
      <w:pPr>
        <w:rPr>
          <w:rFonts w:ascii="Times New Roman" w:hAnsi="Times New Roman" w:cs="Times New Roman"/>
        </w:rPr>
      </w:pPr>
      <w:r>
        <w:rPr>
          <w:rFonts w:ascii="Times New Roman" w:hAnsi="Times New Roman" w:cs="Times New Roman"/>
        </w:rPr>
        <w:t xml:space="preserve">Generally, the changes to the 2015 Determination that have been included in the Maritime Ship Licence Determination </w:t>
      </w:r>
      <w:r w:rsidR="00D12622">
        <w:rPr>
          <w:rFonts w:ascii="Times New Roman" w:hAnsi="Times New Roman" w:cs="Times New Roman"/>
        </w:rPr>
        <w:t>fall into one of the following groups:</w:t>
      </w:r>
    </w:p>
    <w:p w14:paraId="3860B303" w14:textId="4420CD95" w:rsidR="00872AAD" w:rsidRPr="00E54963" w:rsidRDefault="00922B83" w:rsidP="00FE45B9">
      <w:pPr>
        <w:pStyle w:val="ListParagraph"/>
        <w:numPr>
          <w:ilvl w:val="0"/>
          <w:numId w:val="19"/>
        </w:numPr>
        <w:rPr>
          <w:rFonts w:ascii="Times New Roman" w:hAnsi="Times New Roman" w:cs="Times New Roman"/>
        </w:rPr>
      </w:pPr>
      <w:r>
        <w:rPr>
          <w:rFonts w:ascii="Times New Roman" w:hAnsi="Times New Roman" w:cs="Times New Roman"/>
        </w:rPr>
        <w:t>T</w:t>
      </w:r>
      <w:r w:rsidR="00D12622" w:rsidRPr="00AB311E">
        <w:rPr>
          <w:rFonts w:ascii="Times New Roman" w:hAnsi="Times New Roman" w:cs="Times New Roman"/>
        </w:rPr>
        <w:t>he provisions have</w:t>
      </w:r>
      <w:r w:rsidR="002321C2" w:rsidRPr="00AB311E">
        <w:rPr>
          <w:rFonts w:ascii="Times New Roman" w:hAnsi="Times New Roman" w:cs="Times New Roman"/>
        </w:rPr>
        <w:t xml:space="preserve"> been </w:t>
      </w:r>
      <w:r w:rsidR="007752E5" w:rsidRPr="00AB311E">
        <w:rPr>
          <w:rFonts w:ascii="Times New Roman" w:hAnsi="Times New Roman" w:cs="Times New Roman"/>
        </w:rPr>
        <w:t>restructured</w:t>
      </w:r>
      <w:r w:rsidR="00A070B6" w:rsidRPr="00AB311E">
        <w:rPr>
          <w:rFonts w:ascii="Times New Roman" w:hAnsi="Times New Roman" w:cs="Times New Roman"/>
        </w:rPr>
        <w:t>, retitled</w:t>
      </w:r>
      <w:r w:rsidR="007015BF" w:rsidRPr="00AB311E">
        <w:rPr>
          <w:rFonts w:ascii="Times New Roman" w:hAnsi="Times New Roman" w:cs="Times New Roman"/>
        </w:rPr>
        <w:t xml:space="preserve"> and</w:t>
      </w:r>
      <w:r w:rsidR="005C4583" w:rsidRPr="00AB311E">
        <w:rPr>
          <w:rFonts w:ascii="Times New Roman" w:hAnsi="Times New Roman" w:cs="Times New Roman"/>
        </w:rPr>
        <w:t xml:space="preserve"> renumbered</w:t>
      </w:r>
      <w:r w:rsidR="003C102E" w:rsidRPr="00AB311E">
        <w:rPr>
          <w:rFonts w:ascii="Times New Roman" w:hAnsi="Times New Roman" w:cs="Times New Roman"/>
        </w:rPr>
        <w:t xml:space="preserve">, and their </w:t>
      </w:r>
      <w:r w:rsidR="00D12622" w:rsidRPr="00AB311E">
        <w:rPr>
          <w:rFonts w:ascii="Times New Roman" w:hAnsi="Times New Roman" w:cs="Times New Roman"/>
        </w:rPr>
        <w:t>drafting has been</w:t>
      </w:r>
      <w:r w:rsidR="00056CED" w:rsidRPr="00AB311E">
        <w:rPr>
          <w:rFonts w:ascii="Times New Roman" w:hAnsi="Times New Roman" w:cs="Times New Roman"/>
        </w:rPr>
        <w:t xml:space="preserve"> </w:t>
      </w:r>
      <w:r w:rsidR="007752E5" w:rsidRPr="00AB311E">
        <w:rPr>
          <w:rFonts w:ascii="Times New Roman" w:hAnsi="Times New Roman" w:cs="Times New Roman"/>
        </w:rPr>
        <w:t>modernise</w:t>
      </w:r>
      <w:r w:rsidR="00056CED" w:rsidRPr="00AB311E">
        <w:rPr>
          <w:rFonts w:ascii="Times New Roman" w:hAnsi="Times New Roman" w:cs="Times New Roman"/>
        </w:rPr>
        <w:t>d</w:t>
      </w:r>
      <w:r w:rsidR="00016191" w:rsidRPr="00AB311E">
        <w:rPr>
          <w:rFonts w:ascii="Times New Roman" w:hAnsi="Times New Roman" w:cs="Times New Roman"/>
        </w:rPr>
        <w:t xml:space="preserve">. </w:t>
      </w:r>
      <w:r w:rsidR="005C4583" w:rsidRPr="00AB311E">
        <w:rPr>
          <w:rFonts w:ascii="Times New Roman" w:hAnsi="Times New Roman" w:cs="Times New Roman"/>
        </w:rPr>
        <w:t>A table that shows where an equivalent condition from the 2015 Determination is found within the Maritime Ship Licence Determination was included in the consultation paper</w:t>
      </w:r>
      <w:r w:rsidR="00634D40" w:rsidRPr="00AB311E">
        <w:rPr>
          <w:rFonts w:ascii="Times New Roman" w:hAnsi="Times New Roman" w:cs="Times New Roman"/>
        </w:rPr>
        <w:t xml:space="preserve"> mentioned </w:t>
      </w:r>
      <w:proofErr w:type="gramStart"/>
      <w:r w:rsidR="00634D40" w:rsidRPr="00AB311E">
        <w:rPr>
          <w:rFonts w:ascii="Times New Roman" w:hAnsi="Times New Roman" w:cs="Times New Roman"/>
        </w:rPr>
        <w:t>below,</w:t>
      </w:r>
      <w:r w:rsidR="005C4583" w:rsidRPr="00AB311E">
        <w:rPr>
          <w:rFonts w:ascii="Times New Roman" w:hAnsi="Times New Roman" w:cs="Times New Roman"/>
        </w:rPr>
        <w:t xml:space="preserve"> and</w:t>
      </w:r>
      <w:proofErr w:type="gramEnd"/>
      <w:r w:rsidR="005C4583" w:rsidRPr="00AB311E">
        <w:rPr>
          <w:rFonts w:ascii="Times New Roman" w:hAnsi="Times New Roman" w:cs="Times New Roman"/>
        </w:rPr>
        <w:t xml:space="preserve"> is available from the ACMA</w:t>
      </w:r>
      <w:r w:rsidR="00231E87">
        <w:rPr>
          <w:rFonts w:ascii="Times New Roman" w:hAnsi="Times New Roman" w:cs="Times New Roman"/>
        </w:rPr>
        <w:t>’s</w:t>
      </w:r>
      <w:r w:rsidR="005C4583" w:rsidRPr="00E54963">
        <w:rPr>
          <w:rFonts w:ascii="Times New Roman" w:hAnsi="Times New Roman" w:cs="Times New Roman"/>
        </w:rPr>
        <w:t xml:space="preserve"> website.</w:t>
      </w:r>
    </w:p>
    <w:p w14:paraId="78D40EEF" w14:textId="62109615" w:rsidR="00232027" w:rsidRPr="00E54963" w:rsidRDefault="00922B83" w:rsidP="00E54963">
      <w:pPr>
        <w:pStyle w:val="ListParagraph"/>
        <w:numPr>
          <w:ilvl w:val="0"/>
          <w:numId w:val="19"/>
        </w:numPr>
        <w:ind w:left="714" w:hanging="357"/>
        <w:rPr>
          <w:rFonts w:ascii="Times New Roman" w:hAnsi="Times New Roman" w:cs="Times New Roman"/>
        </w:rPr>
      </w:pPr>
      <w:r>
        <w:rPr>
          <w:rFonts w:ascii="Times New Roman" w:hAnsi="Times New Roman" w:cs="Times New Roman"/>
        </w:rPr>
        <w:t>S</w:t>
      </w:r>
      <w:r w:rsidR="00E22646" w:rsidRPr="00E54963">
        <w:rPr>
          <w:rFonts w:ascii="Times New Roman" w:hAnsi="Times New Roman" w:cs="Times New Roman"/>
        </w:rPr>
        <w:t>ome simplification has been undertaken, by removing Schedules relating to</w:t>
      </w:r>
      <w:r w:rsidR="00531944" w:rsidRPr="00E54963">
        <w:rPr>
          <w:rFonts w:ascii="Times New Roman" w:hAnsi="Times New Roman" w:cs="Times New Roman"/>
        </w:rPr>
        <w:t xml:space="preserve"> the Automatic Identification System, Application Specific Messaging and VHF Data Exchange System</w:t>
      </w:r>
      <w:r w:rsidR="00011167">
        <w:rPr>
          <w:rFonts w:ascii="Times New Roman" w:hAnsi="Times New Roman" w:cs="Times New Roman"/>
        </w:rPr>
        <w:t>,</w:t>
      </w:r>
      <w:r w:rsidR="00E22646" w:rsidRPr="00E54963">
        <w:rPr>
          <w:rFonts w:ascii="Times New Roman" w:hAnsi="Times New Roman" w:cs="Times New Roman"/>
        </w:rPr>
        <w:t xml:space="preserve"> and moving those provisions</w:t>
      </w:r>
      <w:r w:rsidR="00016191" w:rsidRPr="00E54963">
        <w:rPr>
          <w:rFonts w:ascii="Times New Roman" w:hAnsi="Times New Roman" w:cs="Times New Roman"/>
        </w:rPr>
        <w:t xml:space="preserve"> into the </w:t>
      </w:r>
      <w:r w:rsidR="003C102E" w:rsidRPr="00E54963">
        <w:rPr>
          <w:rFonts w:ascii="Times New Roman" w:hAnsi="Times New Roman" w:cs="Times New Roman"/>
        </w:rPr>
        <w:t xml:space="preserve">main </w:t>
      </w:r>
      <w:r w:rsidR="00016191" w:rsidRPr="00E54963">
        <w:rPr>
          <w:rFonts w:ascii="Times New Roman" w:hAnsi="Times New Roman" w:cs="Times New Roman"/>
        </w:rPr>
        <w:t xml:space="preserve">body of the </w:t>
      </w:r>
      <w:r w:rsidR="003C102E" w:rsidRPr="00E54963">
        <w:rPr>
          <w:rFonts w:ascii="Times New Roman" w:hAnsi="Times New Roman" w:cs="Times New Roman"/>
        </w:rPr>
        <w:t>Maritime Ship Licence Determination.</w:t>
      </w:r>
    </w:p>
    <w:p w14:paraId="0AE1E62D" w14:textId="36F83411" w:rsidR="00C032A7" w:rsidRDefault="00922B83" w:rsidP="006923FD">
      <w:pPr>
        <w:pStyle w:val="ListParagraph"/>
        <w:numPr>
          <w:ilvl w:val="0"/>
          <w:numId w:val="19"/>
        </w:numPr>
        <w:ind w:left="714" w:hanging="357"/>
        <w:rPr>
          <w:rFonts w:ascii="Times New Roman" w:hAnsi="Times New Roman" w:cs="Times New Roman"/>
        </w:rPr>
      </w:pPr>
      <w:r>
        <w:rPr>
          <w:rFonts w:ascii="Times New Roman" w:hAnsi="Times New Roman" w:cs="Times New Roman"/>
        </w:rPr>
        <w:t>C</w:t>
      </w:r>
      <w:r w:rsidR="00C032A7" w:rsidRPr="00C032A7">
        <w:rPr>
          <w:rFonts w:ascii="Times New Roman" w:hAnsi="Times New Roman" w:cs="Times New Roman"/>
        </w:rPr>
        <w:t xml:space="preserve">onditions </w:t>
      </w:r>
      <w:r w:rsidR="003C102E">
        <w:rPr>
          <w:rFonts w:ascii="Times New Roman" w:hAnsi="Times New Roman" w:cs="Times New Roman"/>
        </w:rPr>
        <w:t>relating to</w:t>
      </w:r>
      <w:r w:rsidR="00C032A7" w:rsidRPr="00C032A7">
        <w:rPr>
          <w:rFonts w:ascii="Times New Roman" w:hAnsi="Times New Roman" w:cs="Times New Roman"/>
        </w:rPr>
        <w:t xml:space="preserve"> commercial operations by radiotelegraphy using Morse</w:t>
      </w:r>
      <w:r w:rsidR="003C102E">
        <w:rPr>
          <w:rFonts w:ascii="Times New Roman" w:hAnsi="Times New Roman" w:cs="Times New Roman"/>
        </w:rPr>
        <w:t xml:space="preserve"> have been removed</w:t>
      </w:r>
      <w:r w:rsidR="000728E1">
        <w:rPr>
          <w:rFonts w:ascii="Times New Roman" w:hAnsi="Times New Roman" w:cs="Times New Roman"/>
        </w:rPr>
        <w:t>,</w:t>
      </w:r>
      <w:r w:rsidR="00C032A7" w:rsidRPr="00C032A7">
        <w:rPr>
          <w:rFonts w:ascii="Times New Roman" w:hAnsi="Times New Roman" w:cs="Times New Roman"/>
        </w:rPr>
        <w:t xml:space="preserve"> </w:t>
      </w:r>
      <w:r w:rsidR="00C032A7">
        <w:rPr>
          <w:rFonts w:ascii="Times New Roman" w:hAnsi="Times New Roman" w:cs="Times New Roman"/>
        </w:rPr>
        <w:t xml:space="preserve">as </w:t>
      </w:r>
      <w:r w:rsidR="002B39EB">
        <w:rPr>
          <w:rFonts w:ascii="Times New Roman" w:hAnsi="Times New Roman" w:cs="Times New Roman"/>
        </w:rPr>
        <w:t>provision for such use of maritime ship stations</w:t>
      </w:r>
      <w:r w:rsidR="00B15960">
        <w:rPr>
          <w:rFonts w:ascii="Times New Roman" w:hAnsi="Times New Roman" w:cs="Times New Roman"/>
        </w:rPr>
        <w:t xml:space="preserve"> has been removed from the Radio Regulations</w:t>
      </w:r>
      <w:r w:rsidR="00C032A7" w:rsidRPr="00C032A7">
        <w:rPr>
          <w:rFonts w:ascii="Times New Roman" w:hAnsi="Times New Roman" w:cs="Times New Roman"/>
        </w:rPr>
        <w:t xml:space="preserve">. </w:t>
      </w:r>
    </w:p>
    <w:p w14:paraId="49EC4BC8" w14:textId="7AA80A92" w:rsidR="007752E5" w:rsidRPr="007752E5" w:rsidRDefault="00922B83" w:rsidP="00911B62">
      <w:pPr>
        <w:pStyle w:val="ListParagraph"/>
        <w:numPr>
          <w:ilvl w:val="0"/>
          <w:numId w:val="19"/>
        </w:numPr>
        <w:rPr>
          <w:rFonts w:ascii="Times New Roman" w:hAnsi="Times New Roman" w:cs="Times New Roman"/>
        </w:rPr>
      </w:pPr>
      <w:r>
        <w:rPr>
          <w:rFonts w:ascii="Times New Roman" w:hAnsi="Times New Roman" w:cs="Times New Roman"/>
        </w:rPr>
        <w:t>C</w:t>
      </w:r>
      <w:r w:rsidR="001F2CD7">
        <w:rPr>
          <w:rFonts w:ascii="Times New Roman" w:hAnsi="Times New Roman" w:cs="Times New Roman"/>
        </w:rPr>
        <w:t>onditions that duplicate</w:t>
      </w:r>
      <w:r w:rsidR="00473389">
        <w:rPr>
          <w:rFonts w:ascii="Times New Roman" w:hAnsi="Times New Roman" w:cs="Times New Roman"/>
        </w:rPr>
        <w:t>, or largely duplicate,</w:t>
      </w:r>
      <w:r w:rsidR="001F2CD7">
        <w:rPr>
          <w:rFonts w:ascii="Times New Roman" w:hAnsi="Times New Roman" w:cs="Times New Roman"/>
        </w:rPr>
        <w:t xml:space="preserve"> the effect of the</w:t>
      </w:r>
      <w:r w:rsidR="00164700" w:rsidRPr="00164700">
        <w:rPr>
          <w:rFonts w:ascii="Times New Roman" w:hAnsi="Times New Roman" w:cs="Times New Roman"/>
        </w:rPr>
        <w:t xml:space="preserve"> </w:t>
      </w:r>
      <w:r w:rsidR="00164700" w:rsidRPr="001F2CD7">
        <w:rPr>
          <w:rFonts w:ascii="Times New Roman" w:hAnsi="Times New Roman" w:cs="Times New Roman"/>
          <w:i/>
          <w:iCs/>
        </w:rPr>
        <w:t>Radiocommunications Equipment (General) Rules 2021</w:t>
      </w:r>
      <w:r w:rsidR="00164700" w:rsidRPr="00164700">
        <w:rPr>
          <w:rFonts w:ascii="Times New Roman" w:hAnsi="Times New Roman" w:cs="Times New Roman"/>
        </w:rPr>
        <w:t xml:space="preserve"> (the </w:t>
      </w:r>
      <w:r w:rsidR="00164700" w:rsidRPr="001F2CD7">
        <w:rPr>
          <w:rFonts w:ascii="Times New Roman" w:hAnsi="Times New Roman" w:cs="Times New Roman"/>
          <w:b/>
          <w:bCs/>
        </w:rPr>
        <w:t>General Equipment Rules</w:t>
      </w:r>
      <w:r w:rsidR="00164700" w:rsidRPr="00164700">
        <w:rPr>
          <w:rFonts w:ascii="Times New Roman" w:hAnsi="Times New Roman" w:cs="Times New Roman"/>
        </w:rPr>
        <w:t>)</w:t>
      </w:r>
      <w:r w:rsidR="001F2CD7">
        <w:rPr>
          <w:rFonts w:ascii="Times New Roman" w:hAnsi="Times New Roman" w:cs="Times New Roman"/>
        </w:rPr>
        <w:t xml:space="preserve"> and</w:t>
      </w:r>
      <w:r w:rsidR="00164700" w:rsidRPr="00164700">
        <w:rPr>
          <w:rFonts w:ascii="Times New Roman" w:hAnsi="Times New Roman" w:cs="Times New Roman"/>
        </w:rPr>
        <w:t xml:space="preserve"> </w:t>
      </w:r>
      <w:r w:rsidR="00473389">
        <w:rPr>
          <w:rFonts w:ascii="Times New Roman" w:hAnsi="Times New Roman" w:cs="Times New Roman"/>
        </w:rPr>
        <w:t xml:space="preserve">the </w:t>
      </w:r>
      <w:r w:rsidR="00011167">
        <w:rPr>
          <w:rFonts w:ascii="Times New Roman" w:hAnsi="Times New Roman" w:cs="Times New Roman"/>
        </w:rPr>
        <w:t xml:space="preserve">transmitter licence </w:t>
      </w:r>
      <w:r w:rsidR="00473389">
        <w:rPr>
          <w:rFonts w:ascii="Times New Roman" w:hAnsi="Times New Roman" w:cs="Times New Roman"/>
        </w:rPr>
        <w:t>condition in paragraph 107(1)(d)</w:t>
      </w:r>
      <w:r w:rsidR="00164700" w:rsidRPr="00164700">
        <w:rPr>
          <w:rFonts w:ascii="Times New Roman" w:hAnsi="Times New Roman" w:cs="Times New Roman"/>
        </w:rPr>
        <w:t xml:space="preserve"> of the Act</w:t>
      </w:r>
      <w:r w:rsidR="001F2CD7">
        <w:rPr>
          <w:rFonts w:ascii="Times New Roman" w:hAnsi="Times New Roman" w:cs="Times New Roman"/>
        </w:rPr>
        <w:t xml:space="preserve"> have been removed</w:t>
      </w:r>
      <w:r w:rsidR="00371BDA">
        <w:rPr>
          <w:rFonts w:ascii="Times New Roman" w:hAnsi="Times New Roman" w:cs="Times New Roman"/>
        </w:rPr>
        <w:t>.</w:t>
      </w:r>
    </w:p>
    <w:p w14:paraId="5EC8DE17" w14:textId="55C843ED" w:rsidR="00DF12B3" w:rsidRPr="00DF12B3" w:rsidRDefault="00DF12B3" w:rsidP="00DF12B3">
      <w:pPr>
        <w:rPr>
          <w:rFonts w:ascii="Times New Roman" w:hAnsi="Times New Roman" w:cs="Times New Roman"/>
        </w:rPr>
      </w:pPr>
      <w:r w:rsidRPr="00DF12B3">
        <w:rPr>
          <w:rFonts w:ascii="Times New Roman" w:hAnsi="Times New Roman" w:cs="Times New Roman"/>
        </w:rPr>
        <w:t xml:space="preserve">Operation of a radiocommunications device is not authorised by an apparatus licence (including </w:t>
      </w:r>
      <w:r w:rsidR="008E4D36">
        <w:rPr>
          <w:rFonts w:ascii="Times New Roman" w:hAnsi="Times New Roman" w:cs="Times New Roman"/>
        </w:rPr>
        <w:t>a maritime ship licence</w:t>
      </w:r>
      <w:r w:rsidRPr="00DF12B3">
        <w:rPr>
          <w:rFonts w:ascii="Times New Roman" w:hAnsi="Times New Roman" w:cs="Times New Roman"/>
        </w:rPr>
        <w:t>) if it is not in accordance with the conditions of the licence (subsection 97(4) of the Act). Under section 46 of the Act, it is an offence, and subject to a civil penalty, to operate a radiocommunications device otherwise than as authorised by a spectrum licence, apparatus licence or a class licence. The Act prescribes the following maximum penalties for the offence:</w:t>
      </w:r>
    </w:p>
    <w:p w14:paraId="5AFCF27E" w14:textId="77777777" w:rsidR="00DF12B3" w:rsidRPr="00DF12B3" w:rsidRDefault="00DF12B3" w:rsidP="00DF12B3">
      <w:pPr>
        <w:numPr>
          <w:ilvl w:val="0"/>
          <w:numId w:val="15"/>
        </w:numPr>
        <w:rPr>
          <w:rFonts w:ascii="Times New Roman" w:hAnsi="Times New Roman" w:cs="Times New Roman"/>
        </w:rPr>
      </w:pPr>
      <w:r w:rsidRPr="00DF12B3">
        <w:rPr>
          <w:rFonts w:ascii="Times New Roman" w:hAnsi="Times New Roman" w:cs="Times New Roman"/>
        </w:rPr>
        <w:t xml:space="preserve">if the radiocommunications device is a radiocommunications transmitter, and the offender is an individual – imprisonment for 2 </w:t>
      </w:r>
      <w:proofErr w:type="gramStart"/>
      <w:r w:rsidRPr="00DF12B3">
        <w:rPr>
          <w:rFonts w:ascii="Times New Roman" w:hAnsi="Times New Roman" w:cs="Times New Roman"/>
        </w:rPr>
        <w:t>years;</w:t>
      </w:r>
      <w:proofErr w:type="gramEnd"/>
    </w:p>
    <w:p w14:paraId="34EFB952" w14:textId="7CAAD474" w:rsidR="00DF12B3" w:rsidRPr="00DF12B3" w:rsidRDefault="00DF12B3" w:rsidP="00DF12B3">
      <w:pPr>
        <w:numPr>
          <w:ilvl w:val="0"/>
          <w:numId w:val="15"/>
        </w:numPr>
        <w:rPr>
          <w:rFonts w:ascii="Times New Roman" w:hAnsi="Times New Roman" w:cs="Times New Roman"/>
        </w:rPr>
      </w:pPr>
      <w:r w:rsidRPr="00DF12B3">
        <w:rPr>
          <w:rFonts w:ascii="Times New Roman" w:hAnsi="Times New Roman" w:cs="Times New Roman"/>
        </w:rPr>
        <w:t>if the radiocommunications device is a radiocommunications transmitter, and the offender is not an individual – 1,500 penalty units (which is $</w:t>
      </w:r>
      <w:r w:rsidR="0062160A" w:rsidRPr="00DF12B3">
        <w:rPr>
          <w:rFonts w:ascii="Times New Roman" w:hAnsi="Times New Roman" w:cs="Times New Roman"/>
        </w:rPr>
        <w:t>4</w:t>
      </w:r>
      <w:r w:rsidR="0062160A">
        <w:rPr>
          <w:rFonts w:ascii="Times New Roman" w:hAnsi="Times New Roman" w:cs="Times New Roman"/>
        </w:rPr>
        <w:t>95</w:t>
      </w:r>
      <w:r w:rsidRPr="00DF12B3">
        <w:rPr>
          <w:rFonts w:ascii="Times New Roman" w:hAnsi="Times New Roman" w:cs="Times New Roman"/>
        </w:rPr>
        <w:t>,</w:t>
      </w:r>
      <w:r w:rsidR="0062160A">
        <w:rPr>
          <w:rFonts w:ascii="Times New Roman" w:hAnsi="Times New Roman" w:cs="Times New Roman"/>
        </w:rPr>
        <w:t>0</w:t>
      </w:r>
      <w:r w:rsidRPr="00DF12B3">
        <w:rPr>
          <w:rFonts w:ascii="Times New Roman" w:hAnsi="Times New Roman" w:cs="Times New Roman"/>
        </w:rPr>
        <w:t>00 based on the current penalty unit amount of $3</w:t>
      </w:r>
      <w:r w:rsidR="008F7F35">
        <w:rPr>
          <w:rFonts w:ascii="Times New Roman" w:hAnsi="Times New Roman" w:cs="Times New Roman"/>
        </w:rPr>
        <w:t>30</w:t>
      </w:r>
      <w:proofErr w:type="gramStart"/>
      <w:r w:rsidRPr="00DF12B3">
        <w:rPr>
          <w:rFonts w:ascii="Times New Roman" w:hAnsi="Times New Roman" w:cs="Times New Roman"/>
        </w:rPr>
        <w:t>);</w:t>
      </w:r>
      <w:proofErr w:type="gramEnd"/>
    </w:p>
    <w:p w14:paraId="6BA547B1" w14:textId="40A56778" w:rsidR="00DF12B3" w:rsidRPr="00DF12B3" w:rsidRDefault="00DF12B3" w:rsidP="00DF12B3">
      <w:pPr>
        <w:numPr>
          <w:ilvl w:val="0"/>
          <w:numId w:val="15"/>
        </w:numPr>
        <w:rPr>
          <w:rFonts w:ascii="Times New Roman" w:hAnsi="Times New Roman" w:cs="Times New Roman"/>
        </w:rPr>
      </w:pPr>
      <w:r w:rsidRPr="00DF12B3">
        <w:rPr>
          <w:rFonts w:ascii="Times New Roman" w:hAnsi="Times New Roman" w:cs="Times New Roman"/>
        </w:rPr>
        <w:t>if the radiocommunications device is not a radiocommunications transmitter – 20 penalty units ($6,</w:t>
      </w:r>
      <w:r w:rsidR="0062160A">
        <w:rPr>
          <w:rFonts w:ascii="Times New Roman" w:hAnsi="Times New Roman" w:cs="Times New Roman"/>
        </w:rPr>
        <w:t>60</w:t>
      </w:r>
      <w:r w:rsidR="0062160A" w:rsidRPr="00DF12B3">
        <w:rPr>
          <w:rFonts w:ascii="Times New Roman" w:hAnsi="Times New Roman" w:cs="Times New Roman"/>
        </w:rPr>
        <w:t>0</w:t>
      </w:r>
      <w:r w:rsidRPr="00DF12B3">
        <w:rPr>
          <w:rFonts w:ascii="Times New Roman" w:hAnsi="Times New Roman" w:cs="Times New Roman"/>
        </w:rPr>
        <w:t>).</w:t>
      </w:r>
    </w:p>
    <w:p w14:paraId="3EBC4763" w14:textId="77777777" w:rsidR="00DF12B3" w:rsidRPr="00DF12B3" w:rsidRDefault="00DF12B3" w:rsidP="007A17B4">
      <w:pPr>
        <w:keepNext/>
        <w:rPr>
          <w:rFonts w:ascii="Times New Roman" w:hAnsi="Times New Roman" w:cs="Times New Roman"/>
        </w:rPr>
      </w:pPr>
      <w:r w:rsidRPr="00DF12B3">
        <w:rPr>
          <w:rFonts w:ascii="Times New Roman" w:hAnsi="Times New Roman" w:cs="Times New Roman"/>
        </w:rPr>
        <w:t>The Act prescribes the following maximum civil penalties:</w:t>
      </w:r>
    </w:p>
    <w:p w14:paraId="580B84FE" w14:textId="2487D856" w:rsidR="00DF12B3" w:rsidRPr="00DF12B3" w:rsidRDefault="00DF12B3" w:rsidP="00DF12B3">
      <w:pPr>
        <w:numPr>
          <w:ilvl w:val="0"/>
          <w:numId w:val="15"/>
        </w:numPr>
        <w:rPr>
          <w:rFonts w:ascii="Times New Roman" w:hAnsi="Times New Roman" w:cs="Times New Roman"/>
        </w:rPr>
      </w:pPr>
      <w:r w:rsidRPr="00DF12B3">
        <w:rPr>
          <w:rFonts w:ascii="Times New Roman" w:hAnsi="Times New Roman" w:cs="Times New Roman"/>
        </w:rPr>
        <w:t>if the radiocommunications device is a radiocommunications transmitter – 300 penalty units ($9</w:t>
      </w:r>
      <w:r w:rsidR="004B7FFA">
        <w:rPr>
          <w:rFonts w:ascii="Times New Roman" w:hAnsi="Times New Roman" w:cs="Times New Roman"/>
        </w:rPr>
        <w:t>9</w:t>
      </w:r>
      <w:r w:rsidRPr="00DF12B3">
        <w:rPr>
          <w:rFonts w:ascii="Times New Roman" w:hAnsi="Times New Roman" w:cs="Times New Roman"/>
        </w:rPr>
        <w:t>,</w:t>
      </w:r>
      <w:r w:rsidR="004B7FFA">
        <w:rPr>
          <w:rFonts w:ascii="Times New Roman" w:hAnsi="Times New Roman" w:cs="Times New Roman"/>
        </w:rPr>
        <w:t>0</w:t>
      </w:r>
      <w:r w:rsidRPr="00DF12B3">
        <w:rPr>
          <w:rFonts w:ascii="Times New Roman" w:hAnsi="Times New Roman" w:cs="Times New Roman"/>
        </w:rPr>
        <w:t>00</w:t>
      </w:r>
      <w:proofErr w:type="gramStart"/>
      <w:r w:rsidRPr="00DF12B3">
        <w:rPr>
          <w:rFonts w:ascii="Times New Roman" w:hAnsi="Times New Roman" w:cs="Times New Roman"/>
        </w:rPr>
        <w:t>);</w:t>
      </w:r>
      <w:proofErr w:type="gramEnd"/>
    </w:p>
    <w:p w14:paraId="4CF9F0EB" w14:textId="6B3298A6" w:rsidR="00DF12B3" w:rsidRPr="00DF12B3" w:rsidRDefault="00DF12B3" w:rsidP="00DF12B3">
      <w:pPr>
        <w:numPr>
          <w:ilvl w:val="0"/>
          <w:numId w:val="15"/>
        </w:numPr>
        <w:rPr>
          <w:rFonts w:ascii="Times New Roman" w:hAnsi="Times New Roman" w:cs="Times New Roman"/>
        </w:rPr>
      </w:pPr>
      <w:r w:rsidRPr="00DF12B3">
        <w:rPr>
          <w:rFonts w:ascii="Times New Roman" w:hAnsi="Times New Roman" w:cs="Times New Roman"/>
        </w:rPr>
        <w:lastRenderedPageBreak/>
        <w:t>if the radiocommunications device is not a radiocommunications transmitter – 20 penalty units ($6,</w:t>
      </w:r>
      <w:r w:rsidR="004B7FFA">
        <w:rPr>
          <w:rFonts w:ascii="Times New Roman" w:hAnsi="Times New Roman" w:cs="Times New Roman"/>
        </w:rPr>
        <w:t>60</w:t>
      </w:r>
      <w:r w:rsidR="004B7FFA" w:rsidRPr="00DF12B3">
        <w:rPr>
          <w:rFonts w:ascii="Times New Roman" w:hAnsi="Times New Roman" w:cs="Times New Roman"/>
        </w:rPr>
        <w:t>0</w:t>
      </w:r>
      <w:r w:rsidRPr="00DF12B3">
        <w:rPr>
          <w:rFonts w:ascii="Times New Roman" w:hAnsi="Times New Roman" w:cs="Times New Roman"/>
        </w:rPr>
        <w:t>).</w:t>
      </w:r>
    </w:p>
    <w:p w14:paraId="2B9C4FBF" w14:textId="77777777" w:rsidR="00DF12B3" w:rsidRPr="00DF12B3" w:rsidRDefault="00DF12B3" w:rsidP="00DF12B3">
      <w:pPr>
        <w:rPr>
          <w:rFonts w:ascii="Times New Roman" w:hAnsi="Times New Roman" w:cs="Times New Roman"/>
        </w:rPr>
      </w:pPr>
      <w:r w:rsidRPr="00DF12B3">
        <w:rPr>
          <w:rFonts w:ascii="Times New Roman"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3E8D233A" w14:textId="3DD6480D" w:rsidR="00DF12B3" w:rsidRDefault="00DF12B3" w:rsidP="0086129A">
      <w:pPr>
        <w:rPr>
          <w:rFonts w:ascii="Times New Roman" w:hAnsi="Times New Roman" w:cs="Times New Roman"/>
        </w:rPr>
      </w:pPr>
      <w:r w:rsidRPr="00DF12B3">
        <w:rPr>
          <w:rFonts w:ascii="Times New Roman" w:hAnsi="Times New Roman" w:cs="Times New Roman"/>
        </w:rPr>
        <w:t>In addition, an apparatus licensee, or a person authorised under section 114 of the Act in relation to an apparatus licence, must not contravene a condition of the licence. Contravention is subject to a civil penalty (section 113 of the Act). The Act prescribes a maximum civil penalty of 100 penalty units ($3</w:t>
      </w:r>
      <w:r w:rsidR="004B7FFA">
        <w:rPr>
          <w:rFonts w:ascii="Times New Roman" w:hAnsi="Times New Roman" w:cs="Times New Roman"/>
        </w:rPr>
        <w:t>3</w:t>
      </w:r>
      <w:r w:rsidRPr="00DF12B3">
        <w:rPr>
          <w:rFonts w:ascii="Times New Roman" w:hAnsi="Times New Roman" w:cs="Times New Roman"/>
        </w:rPr>
        <w:t>,</w:t>
      </w:r>
      <w:r w:rsidR="004B7FFA">
        <w:rPr>
          <w:rFonts w:ascii="Times New Roman" w:hAnsi="Times New Roman" w:cs="Times New Roman"/>
        </w:rPr>
        <w:t>0</w:t>
      </w:r>
      <w:r w:rsidRPr="00DF12B3">
        <w:rPr>
          <w:rFonts w:ascii="Times New Roman" w:hAnsi="Times New Roman" w:cs="Times New Roman"/>
        </w:rPr>
        <w:t>00).</w:t>
      </w:r>
    </w:p>
    <w:bookmarkEnd w:id="1"/>
    <w:p w14:paraId="01173E68" w14:textId="74100FEF" w:rsidR="00805358" w:rsidRDefault="00025ACE" w:rsidP="004D2843">
      <w:pPr>
        <w:rPr>
          <w:rFonts w:ascii="Times New Roman" w:hAnsi="Times New Roman" w:cs="Times New Roman"/>
        </w:rPr>
      </w:pPr>
      <w:r>
        <w:rPr>
          <w:rFonts w:ascii="Times New Roman" w:hAnsi="Times New Roman" w:cs="Times New Roman"/>
        </w:rPr>
        <w:t xml:space="preserve">A provision-by-provision </w:t>
      </w:r>
      <w:r w:rsidR="00805358">
        <w:rPr>
          <w:rFonts w:ascii="Times New Roman" w:hAnsi="Times New Roman" w:cs="Times New Roman"/>
        </w:rPr>
        <w:t>description</w:t>
      </w:r>
      <w:r>
        <w:rPr>
          <w:rFonts w:ascii="Times New Roman" w:hAnsi="Times New Roman" w:cs="Times New Roman"/>
        </w:rPr>
        <w:t xml:space="preserve"> of the </w:t>
      </w:r>
      <w:r w:rsidR="00BE5C19">
        <w:rPr>
          <w:rFonts w:ascii="Times New Roman" w:hAnsi="Times New Roman" w:cs="Times New Roman"/>
        </w:rPr>
        <w:t xml:space="preserve">Maritime Ship Licence Determination </w:t>
      </w:r>
      <w:r>
        <w:rPr>
          <w:rFonts w:ascii="Times New Roman" w:hAnsi="Times New Roman" w:cs="Times New Roman"/>
        </w:rPr>
        <w:t xml:space="preserve">is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p>
    <w:p w14:paraId="6D026E2B" w14:textId="7343BC12" w:rsidR="00025ACE" w:rsidRPr="000B4B6C" w:rsidRDefault="00805358" w:rsidP="004D2843">
      <w:pPr>
        <w:rPr>
          <w:rFonts w:ascii="Times New Roman" w:hAnsi="Times New Roman" w:cs="Times New Roman"/>
        </w:rPr>
      </w:pPr>
      <w:r>
        <w:rPr>
          <w:rFonts w:ascii="Times New Roman" w:hAnsi="Times New Roman" w:cs="Times New Roman"/>
        </w:rPr>
        <w:t xml:space="preserve">The </w:t>
      </w:r>
      <w:r w:rsidR="00BE5C19">
        <w:rPr>
          <w:rFonts w:ascii="Times New Roman" w:hAnsi="Times New Roman" w:cs="Times New Roman"/>
        </w:rPr>
        <w:t xml:space="preserve">Maritime Ship Licence Determination </w:t>
      </w:r>
      <w:r>
        <w:rPr>
          <w:rFonts w:ascii="Times New Roman" w:hAnsi="Times New Roman" w:cs="Times New Roman"/>
        </w:rPr>
        <w:t xml:space="preserve">is a </w:t>
      </w:r>
      <w:r w:rsidR="00065037">
        <w:rPr>
          <w:rFonts w:ascii="Times New Roman" w:hAnsi="Times New Roman" w:cs="Times New Roman"/>
        </w:rPr>
        <w:t>legisl</w:t>
      </w:r>
      <w:r>
        <w:rPr>
          <w:rFonts w:ascii="Times New Roman" w:hAnsi="Times New Roman" w:cs="Times New Roman"/>
        </w:rPr>
        <w:t xml:space="preserve">ative instrument for the purposes of the </w:t>
      </w:r>
      <w:proofErr w:type="gramStart"/>
      <w:r w:rsidR="00696659" w:rsidRPr="00B95774">
        <w:rPr>
          <w:rFonts w:ascii="Times New Roman" w:hAnsi="Times New Roman" w:cs="Times New Roman"/>
          <w:bCs/>
        </w:rPr>
        <w:t>LA</w:t>
      </w:r>
      <w:r w:rsidR="00BE5C19">
        <w:rPr>
          <w:rFonts w:ascii="Times New Roman" w:hAnsi="Times New Roman" w:cs="Times New Roman"/>
          <w:bCs/>
        </w:rPr>
        <w:t>,</w:t>
      </w:r>
      <w:r w:rsidR="00F251E3">
        <w:rPr>
          <w:rFonts w:ascii="Times New Roman" w:hAnsi="Times New Roman" w:cs="Times New Roman"/>
        </w:rPr>
        <w:t xml:space="preserve"> and</w:t>
      </w:r>
      <w:proofErr w:type="gramEnd"/>
      <w:r w:rsidR="00F251E3">
        <w:rPr>
          <w:rFonts w:ascii="Times New Roman" w:hAnsi="Times New Roman" w:cs="Times New Roman"/>
        </w:rPr>
        <w:t xml:space="preserve"> is disallowable</w:t>
      </w:r>
      <w:r>
        <w:rPr>
          <w:rFonts w:ascii="Times New Roman" w:hAnsi="Times New Roman" w:cs="Times New Roman"/>
        </w:rPr>
        <w:t>.</w:t>
      </w:r>
      <w:r w:rsidR="00BE5C19">
        <w:rPr>
          <w:rFonts w:ascii="Times New Roman" w:hAnsi="Times New Roman" w:cs="Times New Roman"/>
        </w:rPr>
        <w:t xml:space="preserve"> The Maritime Ship Licence Determination is subject to the sunsetting </w:t>
      </w:r>
      <w:r w:rsidR="006F7756">
        <w:rPr>
          <w:rFonts w:ascii="Times New Roman" w:hAnsi="Times New Roman" w:cs="Times New Roman"/>
        </w:rPr>
        <w:t>provisions in Part 4 of Chapter 3 of the LA.</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11AD9500" w14:textId="03C5BDD7" w:rsidR="00801217" w:rsidRPr="00801217" w:rsidRDefault="00801217" w:rsidP="00801217">
      <w:pPr>
        <w:rPr>
          <w:rFonts w:ascii="Times New Roman" w:hAnsi="Times New Roman" w:cs="Times New Roman"/>
        </w:rPr>
      </w:pPr>
      <w:r w:rsidRPr="00801217">
        <w:rPr>
          <w:rFonts w:ascii="Times New Roman" w:hAnsi="Times New Roman" w:cs="Times New Roman"/>
        </w:rPr>
        <w:t>Subsection 314</w:t>
      </w:r>
      <w:proofErr w:type="gramStart"/>
      <w:r w:rsidRPr="00801217">
        <w:rPr>
          <w:rFonts w:ascii="Times New Roman" w:hAnsi="Times New Roman" w:cs="Times New Roman"/>
        </w:rPr>
        <w:t>A(</w:t>
      </w:r>
      <w:proofErr w:type="gramEnd"/>
      <w:r w:rsidRPr="00801217">
        <w:rPr>
          <w:rFonts w:ascii="Times New Roman" w:hAnsi="Times New Roman" w:cs="Times New Roman"/>
        </w:rPr>
        <w:t>1) of the Act provides that an instrument under the Act may make provision in relation to a matter by applying, adopting or incorporating (with or without modifications) provisions of any Act as in force at a particular time, or from time to time. Subsection 314</w:t>
      </w:r>
      <w:proofErr w:type="gramStart"/>
      <w:r w:rsidRPr="00801217">
        <w:rPr>
          <w:rFonts w:ascii="Times New Roman" w:hAnsi="Times New Roman" w:cs="Times New Roman"/>
        </w:rPr>
        <w:t>A(</w:t>
      </w:r>
      <w:proofErr w:type="gramEnd"/>
      <w:r w:rsidRPr="00801217">
        <w:rPr>
          <w:rFonts w:ascii="Times New Roman" w:hAnsi="Times New Roman" w:cs="Times New Roman"/>
        </w:rPr>
        <w:t xml:space="preserve">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 </w:t>
      </w:r>
    </w:p>
    <w:p w14:paraId="02662C96" w14:textId="746576DC" w:rsidR="00C811AB" w:rsidRDefault="00C811AB" w:rsidP="00801217">
      <w:pPr>
        <w:rPr>
          <w:rFonts w:ascii="Times New Roman" w:hAnsi="Times New Roman" w:cs="Times New Roman"/>
        </w:rPr>
      </w:pPr>
      <w:r>
        <w:rPr>
          <w:rFonts w:ascii="Times New Roman" w:hAnsi="Times New Roman" w:cs="Times New Roman"/>
        </w:rPr>
        <w:t>The Maritime Ship Station incorporates all or part of the following Acts and legislative instruments</w:t>
      </w:r>
      <w:r w:rsidR="00F76C8A">
        <w:rPr>
          <w:rFonts w:ascii="Times New Roman" w:hAnsi="Times New Roman" w:cs="Times New Roman"/>
        </w:rPr>
        <w:t>, as in force from time to time</w:t>
      </w:r>
      <w:r>
        <w:rPr>
          <w:rFonts w:ascii="Times New Roman" w:hAnsi="Times New Roman" w:cs="Times New Roman"/>
        </w:rPr>
        <w:t>:</w:t>
      </w:r>
    </w:p>
    <w:p w14:paraId="309AAF00" w14:textId="618AEAAD" w:rsidR="00D13CCC" w:rsidRDefault="00D13CCC" w:rsidP="00C811AB">
      <w:pPr>
        <w:pStyle w:val="ListParagraph"/>
        <w:numPr>
          <w:ilvl w:val="0"/>
          <w:numId w:val="17"/>
        </w:numPr>
        <w:rPr>
          <w:rFonts w:ascii="Times New Roman" w:hAnsi="Times New Roman" w:cs="Times New Roman"/>
        </w:rPr>
      </w:pPr>
      <w:r>
        <w:rPr>
          <w:rFonts w:ascii="Times New Roman" w:hAnsi="Times New Roman" w:cs="Times New Roman"/>
          <w:i/>
          <w:iCs/>
        </w:rPr>
        <w:t xml:space="preserve">Marine Order 70 (Seafarer certification) </w:t>
      </w:r>
      <w:proofErr w:type="gramStart"/>
      <w:r>
        <w:rPr>
          <w:rFonts w:ascii="Times New Roman" w:hAnsi="Times New Roman" w:cs="Times New Roman"/>
          <w:i/>
          <w:iCs/>
        </w:rPr>
        <w:t>2014</w:t>
      </w:r>
      <w:r>
        <w:rPr>
          <w:rFonts w:ascii="Times New Roman" w:hAnsi="Times New Roman" w:cs="Times New Roman"/>
        </w:rPr>
        <w:t>;</w:t>
      </w:r>
      <w:proofErr w:type="gramEnd"/>
    </w:p>
    <w:p w14:paraId="41533994" w14:textId="1F30DCFE" w:rsidR="00DC58C0" w:rsidRDefault="00DC58C0" w:rsidP="00C811AB">
      <w:pPr>
        <w:pStyle w:val="ListParagraph"/>
        <w:numPr>
          <w:ilvl w:val="0"/>
          <w:numId w:val="17"/>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 xml:space="preserve">Navigation Act </w:t>
      </w:r>
      <w:proofErr w:type="gramStart"/>
      <w:r>
        <w:rPr>
          <w:rFonts w:ascii="Times New Roman" w:hAnsi="Times New Roman" w:cs="Times New Roman"/>
          <w:i/>
          <w:iCs/>
        </w:rPr>
        <w:t>2012</w:t>
      </w:r>
      <w:r>
        <w:rPr>
          <w:rFonts w:ascii="Times New Roman" w:hAnsi="Times New Roman" w:cs="Times New Roman"/>
        </w:rPr>
        <w:t>;</w:t>
      </w:r>
      <w:proofErr w:type="gramEnd"/>
    </w:p>
    <w:p w14:paraId="314830FB" w14:textId="69929FBD" w:rsidR="00C811AB" w:rsidRDefault="00DC58C0" w:rsidP="004C4844">
      <w:pPr>
        <w:pStyle w:val="ListParagraph"/>
        <w:numPr>
          <w:ilvl w:val="0"/>
          <w:numId w:val="17"/>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Seas and Submerged Lands Act 1973</w:t>
      </w:r>
      <w:r w:rsidR="00632431">
        <w:rPr>
          <w:rFonts w:ascii="Times New Roman" w:hAnsi="Times New Roman" w:cs="Times New Roman"/>
        </w:rPr>
        <w:t>.</w:t>
      </w:r>
    </w:p>
    <w:p w14:paraId="4A095132" w14:textId="3AF8FEA4" w:rsidR="00135314" w:rsidRDefault="0067390F" w:rsidP="00801217">
      <w:pPr>
        <w:rPr>
          <w:rFonts w:ascii="Times New Roman" w:hAnsi="Times New Roman" w:cs="Times New Roman"/>
        </w:rPr>
      </w:pPr>
      <w:r>
        <w:rPr>
          <w:rFonts w:ascii="Times New Roman" w:hAnsi="Times New Roman" w:cs="Times New Roman"/>
        </w:rPr>
        <w:t>Each of these Acts and legislative instruments is available, free of charge, from the Federal Register of Legislation at www.legislation.gov.au.</w:t>
      </w:r>
    </w:p>
    <w:p w14:paraId="3F8BF67C" w14:textId="1C0E7297" w:rsidR="00E31DC0" w:rsidRDefault="00C811AB" w:rsidP="00801217">
      <w:pPr>
        <w:rPr>
          <w:rFonts w:ascii="Times New Roman" w:hAnsi="Times New Roman" w:cs="Times New Roman"/>
        </w:rPr>
      </w:pPr>
      <w:r>
        <w:rPr>
          <w:rFonts w:ascii="Times New Roman" w:hAnsi="Times New Roman" w:cs="Times New Roman"/>
        </w:rPr>
        <w:t>The Maritime Ship Station Licence incorporates a</w:t>
      </w:r>
      <w:r w:rsidR="00032394">
        <w:rPr>
          <w:rFonts w:ascii="Times New Roman" w:hAnsi="Times New Roman" w:cs="Times New Roman"/>
        </w:rPr>
        <w:t xml:space="preserve">ll or part of the </w:t>
      </w:r>
      <w:r w:rsidR="00E31DC0">
        <w:rPr>
          <w:rFonts w:ascii="Times New Roman" w:hAnsi="Times New Roman" w:cs="Times New Roman"/>
        </w:rPr>
        <w:t>following documents</w:t>
      </w:r>
      <w:r w:rsidR="00F76C8A">
        <w:rPr>
          <w:rFonts w:ascii="Times New Roman" w:hAnsi="Times New Roman" w:cs="Times New Roman"/>
        </w:rPr>
        <w:t>, as existing from time to time</w:t>
      </w:r>
      <w:r w:rsidR="00E31DC0">
        <w:rPr>
          <w:rFonts w:ascii="Times New Roman" w:hAnsi="Times New Roman" w:cs="Times New Roman"/>
        </w:rPr>
        <w:t>:</w:t>
      </w:r>
    </w:p>
    <w:p w14:paraId="7B3FA315" w14:textId="77DEFB4E" w:rsidR="00E31DC0" w:rsidRPr="00765BA0" w:rsidRDefault="00E31DC0" w:rsidP="00765BA0">
      <w:pPr>
        <w:pStyle w:val="ListParagraph"/>
        <w:numPr>
          <w:ilvl w:val="0"/>
          <w:numId w:val="17"/>
        </w:numPr>
        <w:rPr>
          <w:rFonts w:ascii="Times New Roman" w:hAnsi="Times New Roman" w:cs="Times New Roman"/>
        </w:rPr>
      </w:pPr>
      <w:r w:rsidRPr="00765BA0">
        <w:rPr>
          <w:rFonts w:ascii="Times New Roman" w:hAnsi="Times New Roman" w:cs="Times New Roman"/>
        </w:rPr>
        <w:t xml:space="preserve">IEC 61993-2, </w:t>
      </w:r>
      <w:r w:rsidRPr="004C4844">
        <w:rPr>
          <w:rFonts w:ascii="Times New Roman" w:hAnsi="Times New Roman" w:cs="Times New Roman"/>
          <w:i/>
          <w:iCs/>
        </w:rPr>
        <w:t>Maritime navigation and radiocommunication equipment and systems – Automatic identification systems – Part 2: Class A shipborne equipment of the automatic identification system (AIS) – Operation and performance requirements, methods of test and required test results</w:t>
      </w:r>
      <w:r w:rsidRPr="00765BA0">
        <w:rPr>
          <w:rFonts w:ascii="Times New Roman" w:hAnsi="Times New Roman" w:cs="Times New Roman"/>
        </w:rPr>
        <w:t xml:space="preserve">, published by the International Electrotechnical </w:t>
      </w:r>
      <w:proofErr w:type="gramStart"/>
      <w:r w:rsidRPr="00765BA0">
        <w:rPr>
          <w:rFonts w:ascii="Times New Roman" w:hAnsi="Times New Roman" w:cs="Times New Roman"/>
        </w:rPr>
        <w:t>Commission;</w:t>
      </w:r>
      <w:proofErr w:type="gramEnd"/>
    </w:p>
    <w:p w14:paraId="53604F58" w14:textId="5BBB97D7" w:rsidR="00E31DC0" w:rsidRPr="00765BA0" w:rsidRDefault="00E31DC0" w:rsidP="00765BA0">
      <w:pPr>
        <w:pStyle w:val="ListParagraph"/>
        <w:numPr>
          <w:ilvl w:val="0"/>
          <w:numId w:val="17"/>
        </w:numPr>
        <w:rPr>
          <w:rFonts w:ascii="Times New Roman" w:hAnsi="Times New Roman" w:cs="Times New Roman"/>
        </w:rPr>
      </w:pPr>
      <w:r w:rsidRPr="00765BA0">
        <w:rPr>
          <w:rFonts w:ascii="Times New Roman" w:hAnsi="Times New Roman" w:cs="Times New Roman"/>
        </w:rPr>
        <w:t xml:space="preserve">IEC 62287.1, </w:t>
      </w:r>
      <w:r w:rsidRPr="004C4844">
        <w:rPr>
          <w:rFonts w:ascii="Times New Roman" w:hAnsi="Times New Roman" w:cs="Times New Roman"/>
          <w:i/>
          <w:iCs/>
        </w:rPr>
        <w:t>Maritime navigation and radiocommunication equipment and systems – Class B shipborne equipment of the automatic identification system (AIS) Part 1: Carrier-sense time division multiple access (CSTDMA) techniques</w:t>
      </w:r>
      <w:r w:rsidRPr="00765BA0">
        <w:rPr>
          <w:rFonts w:ascii="Times New Roman" w:hAnsi="Times New Roman" w:cs="Times New Roman"/>
        </w:rPr>
        <w:t xml:space="preserve">, published by the International Electrotechnical </w:t>
      </w:r>
      <w:proofErr w:type="gramStart"/>
      <w:r w:rsidRPr="00765BA0">
        <w:rPr>
          <w:rFonts w:ascii="Times New Roman" w:hAnsi="Times New Roman" w:cs="Times New Roman"/>
        </w:rPr>
        <w:t>Commission;</w:t>
      </w:r>
      <w:proofErr w:type="gramEnd"/>
    </w:p>
    <w:p w14:paraId="57DEC568" w14:textId="4CE9B9D7" w:rsidR="00E31DC0" w:rsidRDefault="00E31DC0" w:rsidP="00765BA0">
      <w:pPr>
        <w:pStyle w:val="ListParagraph"/>
        <w:numPr>
          <w:ilvl w:val="0"/>
          <w:numId w:val="17"/>
        </w:numPr>
        <w:rPr>
          <w:rFonts w:ascii="Times New Roman" w:hAnsi="Times New Roman" w:cs="Times New Roman"/>
        </w:rPr>
      </w:pPr>
      <w:r w:rsidRPr="00765BA0">
        <w:rPr>
          <w:rFonts w:ascii="Times New Roman" w:hAnsi="Times New Roman" w:cs="Times New Roman"/>
        </w:rPr>
        <w:t xml:space="preserve">IEC 62287.2, </w:t>
      </w:r>
      <w:r w:rsidRPr="004C4844">
        <w:rPr>
          <w:rFonts w:ascii="Times New Roman" w:hAnsi="Times New Roman" w:cs="Times New Roman"/>
          <w:i/>
          <w:iCs/>
        </w:rPr>
        <w:t>Maritime navigation and radiocommunication equipment and systems – Class B shipborne equipment of the automatic identification system (AIS) – Part 2: self-organising time division multiple access (SOTDMA) techniques</w:t>
      </w:r>
      <w:r w:rsidRPr="00765BA0">
        <w:rPr>
          <w:rFonts w:ascii="Times New Roman" w:hAnsi="Times New Roman" w:cs="Times New Roman"/>
        </w:rPr>
        <w:t xml:space="preserve">, published by the International Electrotechnical </w:t>
      </w:r>
      <w:proofErr w:type="gramStart"/>
      <w:r w:rsidRPr="00765BA0">
        <w:rPr>
          <w:rFonts w:ascii="Times New Roman" w:hAnsi="Times New Roman" w:cs="Times New Roman"/>
        </w:rPr>
        <w:t>Commission</w:t>
      </w:r>
      <w:r w:rsidR="002120CD">
        <w:rPr>
          <w:rFonts w:ascii="Times New Roman" w:hAnsi="Times New Roman" w:cs="Times New Roman"/>
        </w:rPr>
        <w:t>;</w:t>
      </w:r>
      <w:proofErr w:type="gramEnd"/>
    </w:p>
    <w:p w14:paraId="4D12F6F5" w14:textId="28B7554B" w:rsidR="002C48F3" w:rsidRDefault="002C48F3" w:rsidP="00765BA0">
      <w:pPr>
        <w:pStyle w:val="ListParagraph"/>
        <w:numPr>
          <w:ilvl w:val="0"/>
          <w:numId w:val="17"/>
        </w:numPr>
        <w:rPr>
          <w:rFonts w:ascii="Times New Roman" w:hAnsi="Times New Roman" w:cs="Times New Roman"/>
        </w:rPr>
      </w:pPr>
      <w:r>
        <w:rPr>
          <w:rFonts w:ascii="Times New Roman" w:hAnsi="Times New Roman" w:cs="Times New Roman"/>
        </w:rPr>
        <w:lastRenderedPageBreak/>
        <w:t xml:space="preserve">the Manual for Use by the Maritime Mobile and Maritime Mobile-Satellite Services, published by the </w:t>
      </w:r>
      <w:proofErr w:type="gramStart"/>
      <w:r>
        <w:rPr>
          <w:rFonts w:ascii="Times New Roman" w:hAnsi="Times New Roman" w:cs="Times New Roman"/>
        </w:rPr>
        <w:t>ITU;</w:t>
      </w:r>
      <w:proofErr w:type="gramEnd"/>
    </w:p>
    <w:p w14:paraId="1689F763" w14:textId="44801DAA" w:rsidR="008E793D" w:rsidRPr="00765BA0" w:rsidRDefault="008E793D" w:rsidP="00765BA0">
      <w:pPr>
        <w:pStyle w:val="ListParagraph"/>
        <w:numPr>
          <w:ilvl w:val="0"/>
          <w:numId w:val="17"/>
        </w:numPr>
        <w:rPr>
          <w:rFonts w:ascii="Times New Roman" w:hAnsi="Times New Roman" w:cs="Times New Roman"/>
        </w:rPr>
      </w:pPr>
      <w:r>
        <w:rPr>
          <w:rFonts w:ascii="Times New Roman" w:hAnsi="Times New Roman" w:cs="Times New Roman"/>
        </w:rPr>
        <w:t xml:space="preserve">the National </w:t>
      </w:r>
      <w:r w:rsidR="005B6DBC">
        <w:rPr>
          <w:rFonts w:ascii="Times New Roman" w:hAnsi="Times New Roman" w:cs="Times New Roman"/>
        </w:rPr>
        <w:t>Search and Rescue Manual</w:t>
      </w:r>
      <w:r w:rsidR="002C48F3">
        <w:rPr>
          <w:rFonts w:ascii="Times New Roman" w:hAnsi="Times New Roman" w:cs="Times New Roman"/>
        </w:rPr>
        <w:t>,</w:t>
      </w:r>
      <w:r w:rsidR="005B6DBC">
        <w:rPr>
          <w:rFonts w:ascii="Times New Roman" w:hAnsi="Times New Roman" w:cs="Times New Roman"/>
        </w:rPr>
        <w:t xml:space="preserve"> published by the Australian Maritime Safety Authority (</w:t>
      </w:r>
      <w:r w:rsidR="005B6DBC" w:rsidRPr="004C4844">
        <w:rPr>
          <w:rFonts w:ascii="Times New Roman" w:hAnsi="Times New Roman" w:cs="Times New Roman"/>
          <w:b/>
          <w:bCs/>
        </w:rPr>
        <w:t>AMSA</w:t>
      </w:r>
      <w:proofErr w:type="gramStart"/>
      <w:r w:rsidR="005B6DBC">
        <w:rPr>
          <w:rFonts w:ascii="Times New Roman" w:hAnsi="Times New Roman" w:cs="Times New Roman"/>
        </w:rPr>
        <w:t>);</w:t>
      </w:r>
      <w:proofErr w:type="gramEnd"/>
    </w:p>
    <w:p w14:paraId="3AD5C7F8" w14:textId="48201860" w:rsidR="002120CD" w:rsidRDefault="005F607E" w:rsidP="002120CD">
      <w:pPr>
        <w:pStyle w:val="ListParagraph"/>
        <w:numPr>
          <w:ilvl w:val="0"/>
          <w:numId w:val="17"/>
        </w:numPr>
        <w:rPr>
          <w:rFonts w:ascii="Times New Roman" w:hAnsi="Times New Roman" w:cs="Times New Roman"/>
        </w:rPr>
      </w:pPr>
      <w:r>
        <w:rPr>
          <w:rFonts w:ascii="Times New Roman" w:hAnsi="Times New Roman" w:cs="Times New Roman"/>
        </w:rPr>
        <w:t xml:space="preserve">the </w:t>
      </w:r>
      <w:r w:rsidR="002120CD" w:rsidRPr="00765BA0">
        <w:rPr>
          <w:rFonts w:ascii="Times New Roman" w:hAnsi="Times New Roman" w:cs="Times New Roman"/>
        </w:rPr>
        <w:t>Radio Regulations</w:t>
      </w:r>
      <w:r w:rsidR="002120CD">
        <w:rPr>
          <w:rFonts w:ascii="Times New Roman" w:hAnsi="Times New Roman" w:cs="Times New Roman"/>
        </w:rPr>
        <w:t>.</w:t>
      </w:r>
    </w:p>
    <w:p w14:paraId="6CE16D9B" w14:textId="00E6DB34" w:rsidR="005F607E" w:rsidRDefault="00A2343F" w:rsidP="004D2843">
      <w:pPr>
        <w:rPr>
          <w:rFonts w:ascii="Times New Roman" w:hAnsi="Times New Roman" w:cs="Times New Roman"/>
        </w:rPr>
      </w:pPr>
      <w:r w:rsidRPr="00A2343F">
        <w:rPr>
          <w:rFonts w:ascii="Times New Roman" w:hAnsi="Times New Roman" w:cs="Times New Roman"/>
        </w:rPr>
        <w:t xml:space="preserve">Each of IEC 61993-2, IEC 62287.1 and IEC 62287.2 is available, for a fee, from the International Electrotechnical Commission’s website at www.iec.ch. </w:t>
      </w:r>
      <w:r w:rsidR="00F53B6E">
        <w:rPr>
          <w:rFonts w:ascii="Times New Roman" w:hAnsi="Times New Roman" w:cs="Times New Roman"/>
        </w:rPr>
        <w:t xml:space="preserve">These documents are </w:t>
      </w:r>
      <w:r w:rsidRPr="00A2343F">
        <w:rPr>
          <w:rFonts w:ascii="Times New Roman" w:hAnsi="Times New Roman" w:cs="Times New Roman"/>
        </w:rPr>
        <w:t xml:space="preserve">also available to </w:t>
      </w:r>
      <w:proofErr w:type="gramStart"/>
      <w:r w:rsidRPr="00A2343F">
        <w:rPr>
          <w:rFonts w:ascii="Times New Roman" w:hAnsi="Times New Roman" w:cs="Times New Roman"/>
        </w:rPr>
        <w:t>be viewed,</w:t>
      </w:r>
      <w:proofErr w:type="gramEnd"/>
      <w:r w:rsidRPr="00A2343F">
        <w:rPr>
          <w:rFonts w:ascii="Times New Roman" w:hAnsi="Times New Roman" w:cs="Times New Roman"/>
        </w:rPr>
        <w:t xml:space="preserve"> on prior request, at an ACMA office, subject to licensing conditions.</w:t>
      </w:r>
      <w:r w:rsidR="00801217">
        <w:rPr>
          <w:rFonts w:ascii="Times New Roman" w:hAnsi="Times New Roman" w:cs="Times New Roman"/>
        </w:rPr>
        <w:t xml:space="preserve"> </w:t>
      </w:r>
    </w:p>
    <w:p w14:paraId="1D3133F2" w14:textId="4FD06C49" w:rsidR="00765BA0" w:rsidRDefault="00801217" w:rsidP="004D2843">
      <w:pPr>
        <w:rPr>
          <w:rFonts w:ascii="Times New Roman" w:hAnsi="Times New Roman" w:cs="Times New Roman"/>
        </w:rPr>
      </w:pPr>
      <w:r w:rsidRPr="00801217">
        <w:rPr>
          <w:rFonts w:ascii="Times New Roman" w:hAnsi="Times New Roman" w:cs="Times New Roman"/>
        </w:rPr>
        <w:t xml:space="preserve">The </w:t>
      </w:r>
      <w:r w:rsidR="002C48F3">
        <w:rPr>
          <w:rFonts w:ascii="Times New Roman" w:hAnsi="Times New Roman" w:cs="Times New Roman"/>
        </w:rPr>
        <w:t xml:space="preserve">Manual for Use by the Maritime Mobile and Maritime Mobile-Satellite Services and the </w:t>
      </w:r>
      <w:r w:rsidRPr="00801217">
        <w:rPr>
          <w:rFonts w:ascii="Times New Roman" w:hAnsi="Times New Roman" w:cs="Times New Roman"/>
        </w:rPr>
        <w:t xml:space="preserve">Radio Regulations are available, free of charge, </w:t>
      </w:r>
      <w:r w:rsidR="005F607E">
        <w:rPr>
          <w:rFonts w:ascii="Times New Roman" w:hAnsi="Times New Roman" w:cs="Times New Roman"/>
        </w:rPr>
        <w:t xml:space="preserve">from the ITU’s website </w:t>
      </w:r>
      <w:r w:rsidRPr="00801217">
        <w:rPr>
          <w:rFonts w:ascii="Times New Roman" w:hAnsi="Times New Roman" w:cs="Times New Roman"/>
        </w:rPr>
        <w:t>at www.itu.int</w:t>
      </w:r>
      <w:r w:rsidR="00A845A8">
        <w:rPr>
          <w:rFonts w:ascii="Times New Roman" w:hAnsi="Times New Roman" w:cs="Times New Roman"/>
        </w:rPr>
        <w:t>.</w:t>
      </w:r>
    </w:p>
    <w:p w14:paraId="7021C68C" w14:textId="77777777" w:rsidR="001E6E8F" w:rsidRDefault="001E6E8F" w:rsidP="001E6E8F">
      <w:pPr>
        <w:rPr>
          <w:rFonts w:ascii="Times New Roman" w:hAnsi="Times New Roman" w:cs="Times New Roman"/>
        </w:rPr>
      </w:pPr>
      <w:r>
        <w:rPr>
          <w:rFonts w:ascii="Times New Roman" w:hAnsi="Times New Roman" w:cs="Times New Roman"/>
        </w:rPr>
        <w:t>The National Search and Rescue Manual is available, free of charge, from AMSA’s website at www.amsa.gov.au.</w:t>
      </w:r>
    </w:p>
    <w:p w14:paraId="28832377" w14:textId="064842A4"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1EB4A0D6" w14:textId="62F2DD54" w:rsidR="00681986" w:rsidRDefault="00681986" w:rsidP="00EA0B25">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the </w:t>
      </w:r>
      <w:r w:rsidR="00F47951">
        <w:rPr>
          <w:rFonts w:ascii="Times New Roman" w:hAnsi="Times New Roman" w:cs="Times New Roman"/>
        </w:rPr>
        <w:t xml:space="preserve">Maritime Ship Licence Determination </w:t>
      </w:r>
      <w:r w:rsidR="00CA40FA">
        <w:rPr>
          <w:rFonts w:ascii="Times New Roman" w:hAnsi="Times New Roman" w:cs="Times New Roman"/>
        </w:rPr>
        <w:t>was made</w:t>
      </w:r>
      <w:r>
        <w:rPr>
          <w:rFonts w:ascii="Times New Roman" w:hAnsi="Times New Roman" w:cs="Times New Roman"/>
        </w:rPr>
        <w:t xml:space="preserve">, the ACMA 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LA</w:t>
      </w:r>
      <w:r>
        <w:rPr>
          <w:rFonts w:ascii="Times New Roman" w:hAnsi="Times New Roman" w:cs="Times New Roman"/>
        </w:rPr>
        <w:t>.</w:t>
      </w:r>
    </w:p>
    <w:p w14:paraId="19F3C418" w14:textId="0F4F23B1" w:rsidR="00576CEA" w:rsidRDefault="00C74891" w:rsidP="00576CEA">
      <w:pPr>
        <w:rPr>
          <w:rFonts w:ascii="Times New Roman" w:hAnsi="Times New Roman" w:cs="Times New Roman"/>
        </w:rPr>
      </w:pPr>
      <w:r>
        <w:rPr>
          <w:rFonts w:ascii="Times New Roman" w:hAnsi="Times New Roman" w:cs="Times New Roman"/>
        </w:rPr>
        <w:t>The ACMA</w:t>
      </w:r>
      <w:r w:rsidR="00B51805">
        <w:rPr>
          <w:rFonts w:ascii="Times New Roman" w:hAnsi="Times New Roman" w:cs="Times New Roman"/>
        </w:rPr>
        <w:t xml:space="preserve"> published a draft of the </w:t>
      </w:r>
      <w:r w:rsidR="00AA2849">
        <w:rPr>
          <w:rFonts w:ascii="Times New Roman" w:hAnsi="Times New Roman" w:cs="Times New Roman"/>
        </w:rPr>
        <w:t>Maritime Ship Licence Determination</w:t>
      </w:r>
      <w:r w:rsidR="0086129A" w:rsidRPr="0086129A">
        <w:rPr>
          <w:rFonts w:ascii="Times New Roman" w:hAnsi="Times New Roman" w:cs="Times New Roman"/>
        </w:rPr>
        <w:t xml:space="preserve"> </w:t>
      </w:r>
      <w:r w:rsidR="000F2128">
        <w:rPr>
          <w:rFonts w:ascii="Times New Roman" w:hAnsi="Times New Roman" w:cs="Times New Roman"/>
        </w:rPr>
        <w:t xml:space="preserve">alongside </w:t>
      </w:r>
      <w:r w:rsidR="001E689E">
        <w:rPr>
          <w:rFonts w:ascii="Times New Roman" w:hAnsi="Times New Roman" w:cs="Times New Roman"/>
        </w:rPr>
        <w:t xml:space="preserve">a </w:t>
      </w:r>
      <w:r w:rsidR="000F2128">
        <w:rPr>
          <w:rFonts w:ascii="Times New Roman" w:hAnsi="Times New Roman" w:cs="Times New Roman"/>
        </w:rPr>
        <w:t>related instrument</w:t>
      </w:r>
      <w:r w:rsidR="00616189">
        <w:rPr>
          <w:rFonts w:ascii="Times New Roman" w:hAnsi="Times New Roman" w:cs="Times New Roman"/>
        </w:rPr>
        <w:t xml:space="preserve"> </w:t>
      </w:r>
      <w:r w:rsidR="00EE0D9A">
        <w:rPr>
          <w:rFonts w:ascii="Times New Roman" w:hAnsi="Times New Roman" w:cs="Times New Roman"/>
        </w:rPr>
        <w:t>and</w:t>
      </w:r>
      <w:r w:rsidR="000F2128">
        <w:rPr>
          <w:rFonts w:ascii="Times New Roman" w:hAnsi="Times New Roman" w:cs="Times New Roman"/>
        </w:rPr>
        <w:t xml:space="preserve"> an </w:t>
      </w:r>
      <w:r w:rsidR="00B51805">
        <w:rPr>
          <w:rFonts w:ascii="Times New Roman" w:hAnsi="Times New Roman" w:cs="Times New Roman"/>
        </w:rPr>
        <w:t>acco</w:t>
      </w:r>
      <w:r w:rsidR="00B76E90">
        <w:rPr>
          <w:rFonts w:ascii="Times New Roman" w:hAnsi="Times New Roman" w:cs="Times New Roman"/>
        </w:rPr>
        <w:t>mpanying</w:t>
      </w:r>
      <w:r w:rsidR="003A7C04" w:rsidRPr="003A7C04">
        <w:rPr>
          <w:rFonts w:ascii="Times New Roman" w:hAnsi="Times New Roman" w:cs="Times New Roman"/>
        </w:rPr>
        <w:t xml:space="preserve"> consultation paper on the ACMA website on </w:t>
      </w:r>
      <w:r w:rsidR="00B87D21">
        <w:rPr>
          <w:rFonts w:ascii="Times New Roman" w:hAnsi="Times New Roman" w:cs="Times New Roman"/>
        </w:rPr>
        <w:t>1 November 2024</w:t>
      </w:r>
      <w:r w:rsidR="003A7C04" w:rsidRPr="003A7C04">
        <w:rPr>
          <w:rFonts w:ascii="Times New Roman" w:hAnsi="Times New Roman" w:cs="Times New Roman"/>
        </w:rPr>
        <w:t xml:space="preserve"> for</w:t>
      </w:r>
      <w:r w:rsidR="00AA2849">
        <w:rPr>
          <w:rFonts w:ascii="Times New Roman" w:hAnsi="Times New Roman" w:cs="Times New Roman"/>
        </w:rPr>
        <w:t xml:space="preserve"> a period of</w:t>
      </w:r>
      <w:r w:rsidR="003A7C04" w:rsidRPr="003A7C04">
        <w:rPr>
          <w:rFonts w:ascii="Times New Roman" w:hAnsi="Times New Roman" w:cs="Times New Roman"/>
        </w:rPr>
        <w:t xml:space="preserve"> 6 weeks.</w:t>
      </w:r>
      <w:r w:rsidR="002478C8">
        <w:rPr>
          <w:rFonts w:ascii="Times New Roman" w:hAnsi="Times New Roman" w:cs="Times New Roman"/>
        </w:rPr>
        <w:t xml:space="preserve"> </w:t>
      </w:r>
      <w:r w:rsidR="002478C8" w:rsidRPr="002478C8">
        <w:rPr>
          <w:rFonts w:ascii="Times New Roman" w:hAnsi="Times New Roman" w:cs="Times New Roman"/>
        </w:rPr>
        <w:t xml:space="preserve">The consultation paper invited comments on the proposed </w:t>
      </w:r>
      <w:r w:rsidR="002478C8">
        <w:rPr>
          <w:rFonts w:ascii="Times New Roman" w:hAnsi="Times New Roman" w:cs="Times New Roman"/>
        </w:rPr>
        <w:t>draft of the Maritime Ship Licence Determination.</w:t>
      </w:r>
      <w:r w:rsidR="003A7C04" w:rsidRPr="003A7C04">
        <w:rPr>
          <w:rFonts w:ascii="Times New Roman" w:hAnsi="Times New Roman" w:cs="Times New Roman"/>
        </w:rPr>
        <w:t xml:space="preserve"> </w:t>
      </w:r>
      <w:r w:rsidR="004A236C">
        <w:rPr>
          <w:rFonts w:ascii="Times New Roman" w:hAnsi="Times New Roman" w:cs="Times New Roman"/>
        </w:rPr>
        <w:t>The ACMA used it</w:t>
      </w:r>
      <w:r w:rsidR="00427C33">
        <w:rPr>
          <w:rFonts w:ascii="Times New Roman" w:hAnsi="Times New Roman" w:cs="Times New Roman"/>
        </w:rPr>
        <w:t>s</w:t>
      </w:r>
      <w:r w:rsidR="004A236C">
        <w:rPr>
          <w:rFonts w:ascii="Times New Roman" w:hAnsi="Times New Roman" w:cs="Times New Roman"/>
        </w:rPr>
        <w:t xml:space="preserve"> bulletin subscription service to notify interested stakeholders and the public about the publication. </w:t>
      </w:r>
      <w:r w:rsidR="00EE0254">
        <w:rPr>
          <w:rFonts w:ascii="Times New Roman" w:hAnsi="Times New Roman" w:cs="Times New Roman"/>
        </w:rPr>
        <w:t>AMSA</w:t>
      </w:r>
      <w:r w:rsidR="00D87DFF" w:rsidRPr="00095609">
        <w:rPr>
          <w:rFonts w:ascii="Times New Roman" w:hAnsi="Times New Roman" w:cs="Times New Roman"/>
        </w:rPr>
        <w:t xml:space="preserve"> </w:t>
      </w:r>
      <w:r w:rsidR="00D87DFF">
        <w:rPr>
          <w:rFonts w:ascii="Times New Roman" w:hAnsi="Times New Roman" w:cs="Times New Roman"/>
        </w:rPr>
        <w:t xml:space="preserve">and relevant </w:t>
      </w:r>
      <w:r w:rsidR="004F4EBB">
        <w:rPr>
          <w:rFonts w:ascii="Times New Roman" w:hAnsi="Times New Roman" w:cs="Times New Roman"/>
        </w:rPr>
        <w:t>S</w:t>
      </w:r>
      <w:r w:rsidR="00D87DFF">
        <w:rPr>
          <w:rFonts w:ascii="Times New Roman" w:hAnsi="Times New Roman" w:cs="Times New Roman"/>
        </w:rPr>
        <w:t>tate</w:t>
      </w:r>
      <w:r w:rsidR="004F4EBB">
        <w:rPr>
          <w:rFonts w:ascii="Times New Roman" w:hAnsi="Times New Roman" w:cs="Times New Roman"/>
        </w:rPr>
        <w:t xml:space="preserve"> and Territory</w:t>
      </w:r>
      <w:r w:rsidR="00D87DFF">
        <w:rPr>
          <w:rFonts w:ascii="Times New Roman" w:hAnsi="Times New Roman" w:cs="Times New Roman"/>
        </w:rPr>
        <w:t xml:space="preserve"> </w:t>
      </w:r>
      <w:r w:rsidR="00E00915">
        <w:rPr>
          <w:rFonts w:ascii="Times New Roman" w:hAnsi="Times New Roman" w:cs="Times New Roman"/>
        </w:rPr>
        <w:t>a</w:t>
      </w:r>
      <w:r w:rsidR="00D87DFF">
        <w:rPr>
          <w:rFonts w:ascii="Times New Roman" w:hAnsi="Times New Roman" w:cs="Times New Roman"/>
        </w:rPr>
        <w:t>uthorities</w:t>
      </w:r>
      <w:r w:rsidR="003A7C04" w:rsidRPr="003A7C04">
        <w:rPr>
          <w:rFonts w:ascii="Times New Roman" w:hAnsi="Times New Roman" w:cs="Times New Roman"/>
        </w:rPr>
        <w:t xml:space="preserve"> were </w:t>
      </w:r>
      <w:r w:rsidR="00D87DFF">
        <w:rPr>
          <w:rFonts w:ascii="Times New Roman" w:hAnsi="Times New Roman" w:cs="Times New Roman"/>
        </w:rPr>
        <w:t>advised</w:t>
      </w:r>
      <w:r w:rsidR="003A7C04" w:rsidRPr="003A7C04">
        <w:rPr>
          <w:rFonts w:ascii="Times New Roman" w:hAnsi="Times New Roman" w:cs="Times New Roman"/>
        </w:rPr>
        <w:t xml:space="preserve"> of the </w:t>
      </w:r>
      <w:r w:rsidR="00D87DFF">
        <w:rPr>
          <w:rFonts w:ascii="Times New Roman" w:hAnsi="Times New Roman" w:cs="Times New Roman"/>
        </w:rPr>
        <w:t>publication directly</w:t>
      </w:r>
      <w:r w:rsidR="003A7C04" w:rsidRPr="003A7C04">
        <w:rPr>
          <w:rFonts w:ascii="Times New Roman" w:hAnsi="Times New Roman" w:cs="Times New Roman"/>
        </w:rPr>
        <w:t>.</w:t>
      </w:r>
      <w:r w:rsidR="00576CEA" w:rsidRPr="00576CEA">
        <w:rPr>
          <w:rFonts w:ascii="Times New Roman" w:hAnsi="Times New Roman" w:cs="Times New Roman"/>
        </w:rPr>
        <w:t xml:space="preserve"> </w:t>
      </w:r>
    </w:p>
    <w:p w14:paraId="648D633D" w14:textId="654F4D1E" w:rsidR="00AA2BA4" w:rsidRDefault="00626D56" w:rsidP="00626D56">
      <w:pPr>
        <w:rPr>
          <w:rFonts w:ascii="Times New Roman" w:hAnsi="Times New Roman" w:cs="Times New Roman"/>
        </w:rPr>
      </w:pPr>
      <w:r w:rsidRPr="00626D56">
        <w:rPr>
          <w:rFonts w:ascii="Times New Roman" w:hAnsi="Times New Roman" w:cs="Times New Roman"/>
        </w:rPr>
        <w:t>The ACMA received</w:t>
      </w:r>
      <w:r>
        <w:rPr>
          <w:rFonts w:ascii="Times New Roman" w:hAnsi="Times New Roman" w:cs="Times New Roman"/>
        </w:rPr>
        <w:t xml:space="preserve"> </w:t>
      </w:r>
      <w:r w:rsidR="001A1BF3">
        <w:rPr>
          <w:rFonts w:ascii="Times New Roman" w:hAnsi="Times New Roman" w:cs="Times New Roman"/>
        </w:rPr>
        <w:t>2</w:t>
      </w:r>
      <w:r w:rsidRPr="00626D56">
        <w:rPr>
          <w:rFonts w:ascii="Times New Roman" w:hAnsi="Times New Roman" w:cs="Times New Roman"/>
        </w:rPr>
        <w:t xml:space="preserve"> submissions in response to the consultation paper. </w:t>
      </w:r>
      <w:r w:rsidR="00DD67AA">
        <w:rPr>
          <w:rFonts w:ascii="Times New Roman" w:hAnsi="Times New Roman" w:cs="Times New Roman"/>
        </w:rPr>
        <w:t>A</w:t>
      </w:r>
      <w:r w:rsidRPr="00626D56">
        <w:rPr>
          <w:rFonts w:ascii="Times New Roman" w:hAnsi="Times New Roman" w:cs="Times New Roman"/>
        </w:rPr>
        <w:t xml:space="preserve"> submission received from </w:t>
      </w:r>
      <w:r w:rsidR="00DD67AA">
        <w:rPr>
          <w:rFonts w:ascii="Times New Roman" w:hAnsi="Times New Roman" w:cs="Times New Roman"/>
        </w:rPr>
        <w:t>AMSA</w:t>
      </w:r>
      <w:r w:rsidRPr="00626D56">
        <w:rPr>
          <w:rFonts w:ascii="Times New Roman" w:hAnsi="Times New Roman" w:cs="Times New Roman"/>
        </w:rPr>
        <w:t xml:space="preserve"> supported making the </w:t>
      </w:r>
      <w:r w:rsidR="00AA2849">
        <w:rPr>
          <w:rFonts w:ascii="Times New Roman" w:hAnsi="Times New Roman" w:cs="Times New Roman"/>
        </w:rPr>
        <w:t>Maritime Ship Licence Determination</w:t>
      </w:r>
      <w:r w:rsidRPr="00626D56">
        <w:rPr>
          <w:rFonts w:ascii="Times New Roman" w:hAnsi="Times New Roman" w:cs="Times New Roman"/>
        </w:rPr>
        <w:t xml:space="preserve"> as proposed.</w:t>
      </w:r>
      <w:r w:rsidR="00305D69">
        <w:rPr>
          <w:rFonts w:ascii="Times New Roman" w:hAnsi="Times New Roman" w:cs="Times New Roman"/>
        </w:rPr>
        <w:t xml:space="preserve"> </w:t>
      </w:r>
      <w:r w:rsidR="005F34A0">
        <w:rPr>
          <w:rFonts w:ascii="Times New Roman" w:hAnsi="Times New Roman" w:cs="Times New Roman"/>
        </w:rPr>
        <w:t>T</w:t>
      </w:r>
      <w:r w:rsidR="005F34A0" w:rsidRPr="00BC25C5">
        <w:rPr>
          <w:rFonts w:ascii="Times New Roman" w:hAnsi="Times New Roman" w:cs="Times New Roman"/>
        </w:rPr>
        <w:t xml:space="preserve">he ACMA consulted with </w:t>
      </w:r>
      <w:r w:rsidR="005F34A0">
        <w:rPr>
          <w:rFonts w:ascii="Times New Roman" w:hAnsi="Times New Roman" w:cs="Times New Roman"/>
        </w:rPr>
        <w:t>AMSA</w:t>
      </w:r>
      <w:r w:rsidR="005F34A0" w:rsidRPr="00BC25C5">
        <w:rPr>
          <w:rFonts w:ascii="Times New Roman" w:hAnsi="Times New Roman" w:cs="Times New Roman"/>
        </w:rPr>
        <w:t xml:space="preserve"> throughout the remaking process to ensure that the </w:t>
      </w:r>
      <w:r w:rsidR="00AA2849">
        <w:rPr>
          <w:rFonts w:ascii="Times New Roman" w:hAnsi="Times New Roman" w:cs="Times New Roman"/>
        </w:rPr>
        <w:t>Maritime Ship Licence Determination</w:t>
      </w:r>
      <w:r w:rsidR="005F34A0" w:rsidRPr="0086129A">
        <w:rPr>
          <w:rFonts w:ascii="Times New Roman" w:hAnsi="Times New Roman" w:cs="Times New Roman"/>
        </w:rPr>
        <w:t xml:space="preserve"> </w:t>
      </w:r>
      <w:r w:rsidR="005F34A0" w:rsidRPr="00BC25C5">
        <w:rPr>
          <w:rFonts w:ascii="Times New Roman" w:hAnsi="Times New Roman" w:cs="Times New Roman"/>
        </w:rPr>
        <w:t>reflects current international practice</w:t>
      </w:r>
      <w:r w:rsidR="005F34A0">
        <w:rPr>
          <w:rFonts w:ascii="Times New Roman" w:hAnsi="Times New Roman" w:cs="Times New Roman"/>
        </w:rPr>
        <w:t xml:space="preserve">s </w:t>
      </w:r>
      <w:r w:rsidR="005F34A0" w:rsidRPr="00BC25C5">
        <w:rPr>
          <w:rFonts w:ascii="Times New Roman" w:hAnsi="Times New Roman" w:cs="Times New Roman"/>
        </w:rPr>
        <w:t>used in maritime communications</w:t>
      </w:r>
      <w:r w:rsidR="005F34A0">
        <w:rPr>
          <w:rFonts w:ascii="Times New Roman" w:hAnsi="Times New Roman" w:cs="Times New Roman"/>
        </w:rPr>
        <w:t xml:space="preserve">. </w:t>
      </w:r>
      <w:r w:rsidR="00725A8C">
        <w:rPr>
          <w:rFonts w:ascii="Times New Roman" w:hAnsi="Times New Roman" w:cs="Times New Roman"/>
        </w:rPr>
        <w:t xml:space="preserve">The second </w:t>
      </w:r>
      <w:r w:rsidR="00786C05">
        <w:rPr>
          <w:rFonts w:ascii="Times New Roman" w:hAnsi="Times New Roman" w:cs="Times New Roman"/>
        </w:rPr>
        <w:t xml:space="preserve">submission did not provide comment on the </w:t>
      </w:r>
      <w:r w:rsidR="00AA2849">
        <w:rPr>
          <w:rFonts w:ascii="Times New Roman" w:hAnsi="Times New Roman" w:cs="Times New Roman"/>
        </w:rPr>
        <w:t>Maritime Ship Licence Determination</w:t>
      </w:r>
      <w:r w:rsidR="00786C05">
        <w:rPr>
          <w:rFonts w:ascii="Times New Roman" w:hAnsi="Times New Roman" w:cs="Times New Roman"/>
        </w:rPr>
        <w:t>.</w:t>
      </w:r>
    </w:p>
    <w:p w14:paraId="555C6BEC" w14:textId="6B6D0AD0" w:rsidR="00DA2F13" w:rsidRDefault="00626D56" w:rsidP="00626D56">
      <w:pPr>
        <w:rPr>
          <w:rFonts w:ascii="Times New Roman" w:hAnsi="Times New Roman" w:cs="Times New Roman"/>
        </w:rPr>
      </w:pPr>
      <w:r w:rsidRPr="00626D56">
        <w:rPr>
          <w:rFonts w:ascii="Times New Roman" w:hAnsi="Times New Roman" w:cs="Times New Roman"/>
        </w:rPr>
        <w:t xml:space="preserve">No changes were made to the </w:t>
      </w:r>
      <w:r w:rsidR="00EC1A4F">
        <w:rPr>
          <w:rFonts w:ascii="Times New Roman" w:hAnsi="Times New Roman" w:cs="Times New Roman"/>
        </w:rPr>
        <w:t xml:space="preserve">Maritime Ship Licence </w:t>
      </w:r>
      <w:r w:rsidR="00DD2DFA">
        <w:rPr>
          <w:rFonts w:ascii="Times New Roman" w:hAnsi="Times New Roman" w:cs="Times New Roman"/>
        </w:rPr>
        <w:t>Determination</w:t>
      </w:r>
      <w:r w:rsidR="00EC1A4F" w:rsidRPr="00626D56">
        <w:rPr>
          <w:rFonts w:ascii="Times New Roman" w:hAnsi="Times New Roman" w:cs="Times New Roman"/>
        </w:rPr>
        <w:t xml:space="preserve"> </w:t>
      </w:r>
      <w:r w:rsidRPr="00626D56">
        <w:rPr>
          <w:rFonts w:ascii="Times New Roman" w:hAnsi="Times New Roman" w:cs="Times New Roman"/>
        </w:rPr>
        <w:t>arising from consultation.</w:t>
      </w:r>
    </w:p>
    <w:p w14:paraId="3DBDAC14" w14:textId="6A1BA9DA"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7D0E3A41" w14:textId="36820C91" w:rsidR="00794100" w:rsidRDefault="000B6C03" w:rsidP="00DB3FBE">
      <w:pPr>
        <w:rPr>
          <w:rFonts w:ascii="Times New Roman" w:hAnsi="Times New Roman" w:cs="Times New Roman"/>
        </w:rPr>
      </w:pPr>
      <w:r>
        <w:rPr>
          <w:rFonts w:ascii="Times New Roman" w:hAnsi="Times New Roman" w:cs="Times New Roman"/>
        </w:rPr>
        <w:t>The ACMA c</w:t>
      </w:r>
      <w:r w:rsidRPr="000B6C03">
        <w:rPr>
          <w:rFonts w:ascii="Times New Roman" w:hAnsi="Times New Roman" w:cs="Times New Roman"/>
        </w:rPr>
        <w:t>onsidered whether a regulatory impact analysis process is required by undertaking a preliminary assessment</w:t>
      </w:r>
      <w:r w:rsidR="00C67CA7">
        <w:rPr>
          <w:rFonts w:ascii="Times New Roman" w:hAnsi="Times New Roman" w:cs="Times New Roman"/>
        </w:rPr>
        <w:t>. B</w:t>
      </w:r>
      <w:r w:rsidRPr="000B6C03">
        <w:rPr>
          <w:rFonts w:ascii="Times New Roman" w:hAnsi="Times New Roman" w:cs="Times New Roman"/>
        </w:rPr>
        <w:t>ased on this preliminary assessment</w:t>
      </w:r>
      <w:r w:rsidR="00C67CA7">
        <w:rPr>
          <w:rFonts w:ascii="Times New Roman" w:hAnsi="Times New Roman" w:cs="Times New Roman"/>
        </w:rPr>
        <w:t>,</w:t>
      </w:r>
      <w:r w:rsidRPr="000B6C03">
        <w:rPr>
          <w:rFonts w:ascii="Times New Roman" w:hAnsi="Times New Roman" w:cs="Times New Roman"/>
        </w:rPr>
        <w:t xml:space="preserve"> the Office of Impact Analysis (</w:t>
      </w:r>
      <w:r w:rsidRPr="00423C4A">
        <w:rPr>
          <w:rFonts w:ascii="Times New Roman" w:hAnsi="Times New Roman" w:cs="Times New Roman"/>
          <w:b/>
          <w:bCs/>
        </w:rPr>
        <w:t>OIA</w:t>
      </w:r>
      <w:r w:rsidRPr="000B6C03">
        <w:rPr>
          <w:rFonts w:ascii="Times New Roman" w:hAnsi="Times New Roman" w:cs="Times New Roman"/>
        </w:rPr>
        <w:t xml:space="preserve">) has determined that the proposed regulatory change </w:t>
      </w:r>
      <w:r w:rsidR="00427C33">
        <w:rPr>
          <w:rFonts w:ascii="Times New Roman" w:hAnsi="Times New Roman" w:cs="Times New Roman"/>
        </w:rPr>
        <w:t>effected by the Maritime Ship Licence Determination</w:t>
      </w:r>
      <w:r w:rsidRPr="000B6C03">
        <w:rPr>
          <w:rFonts w:ascii="Times New Roman" w:hAnsi="Times New Roman" w:cs="Times New Roman"/>
        </w:rPr>
        <w:t xml:space="preserve"> is minor or machinery in nature and has therefore verified that no further regulatory impact analysis is required </w:t>
      </w:r>
      <w:r w:rsidR="00794100" w:rsidRPr="00794100">
        <w:rPr>
          <w:rFonts w:ascii="Times New Roman" w:hAnsi="Times New Roman" w:cs="Times New Roman"/>
        </w:rPr>
        <w:t>(</w:t>
      </w:r>
      <w:r w:rsidR="00A64496" w:rsidRPr="00A64496">
        <w:rPr>
          <w:rFonts w:ascii="Times New Roman" w:hAnsi="Times New Roman" w:cs="Times New Roman"/>
        </w:rPr>
        <w:t>OIA24-08474</w:t>
      </w:r>
      <w:r w:rsidR="00794100" w:rsidRPr="00794100">
        <w:rPr>
          <w:rFonts w:ascii="Times New Roman" w:hAnsi="Times New Roman" w:cs="Times New Roman"/>
        </w:rPr>
        <w:t>)</w:t>
      </w:r>
      <w:r w:rsidR="008A39EF">
        <w:rPr>
          <w:rFonts w:ascii="Times New Roman" w:hAnsi="Times New Roman" w:cs="Times New Roman"/>
        </w:rPr>
        <w:t>.</w:t>
      </w:r>
    </w:p>
    <w:p w14:paraId="307F40E0" w14:textId="26261325" w:rsidR="004D2843" w:rsidRDefault="00FB4437" w:rsidP="004D2843">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5BC91E9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245A3CAD" w14:textId="7BB382F8" w:rsidR="00134705" w:rsidRDefault="00134705" w:rsidP="00DB3FBE">
      <w:pPr>
        <w:rPr>
          <w:rFonts w:ascii="Times New Roman" w:hAnsi="Times New Roman" w:cs="Times New Roman"/>
        </w:rPr>
      </w:pPr>
      <w:r>
        <w:rPr>
          <w:rFonts w:ascii="Times New Roman" w:hAnsi="Times New Roman" w:cs="Times New Roman"/>
        </w:rPr>
        <w:t>The statement of compatibility</w:t>
      </w:r>
      <w:r w:rsidR="000A5F8E">
        <w:rPr>
          <w:rFonts w:ascii="Times New Roman" w:hAnsi="Times New Roman" w:cs="Times New Roman"/>
        </w:rPr>
        <w:t xml:space="preserve"> with human rights</w:t>
      </w:r>
      <w:r>
        <w:rPr>
          <w:rFonts w:ascii="Times New Roman" w:hAnsi="Times New Roman" w:cs="Times New Roman"/>
        </w:rPr>
        <w:t xml:space="preserve"> set out below has been prepared to meet that requirement.</w:t>
      </w:r>
    </w:p>
    <w:p w14:paraId="29DF75CB" w14:textId="77777777" w:rsidR="00134705" w:rsidRDefault="00134705" w:rsidP="00A17B6E">
      <w:pPr>
        <w:keepNext/>
        <w:rPr>
          <w:rFonts w:ascii="Times New Roman" w:hAnsi="Times New Roman" w:cs="Times New Roman"/>
          <w:b/>
          <w:i/>
        </w:rPr>
      </w:pPr>
      <w:r>
        <w:rPr>
          <w:rFonts w:ascii="Times New Roman" w:hAnsi="Times New Roman" w:cs="Times New Roman"/>
          <w:b/>
          <w:i/>
        </w:rPr>
        <w:lastRenderedPageBreak/>
        <w:t>Overview of the instrument</w:t>
      </w:r>
    </w:p>
    <w:p w14:paraId="4E451F1D" w14:textId="07CC3139" w:rsidR="008C615A" w:rsidRDefault="008C615A" w:rsidP="008C615A">
      <w:pPr>
        <w:rPr>
          <w:rFonts w:ascii="Times New Roman" w:hAnsi="Times New Roman" w:cs="Times New Roman"/>
        </w:rPr>
      </w:pPr>
      <w:r w:rsidRPr="0086129A">
        <w:rPr>
          <w:rFonts w:ascii="Times New Roman" w:hAnsi="Times New Roman" w:cs="Times New Roman"/>
        </w:rPr>
        <w:t xml:space="preserve">The </w:t>
      </w:r>
      <w:r>
        <w:rPr>
          <w:rFonts w:ascii="Times New Roman" w:hAnsi="Times New Roman" w:cs="Times New Roman"/>
        </w:rPr>
        <w:t>Maritime Ship Licence Determination</w:t>
      </w:r>
      <w:r w:rsidRPr="0086129A">
        <w:rPr>
          <w:rFonts w:ascii="Times New Roman" w:hAnsi="Times New Roman" w:cs="Times New Roman"/>
        </w:rPr>
        <w:t xml:space="preserve"> specifies the conditions regarding the operation of maritime ship stations, including the operating frequencies</w:t>
      </w:r>
      <w:r>
        <w:rPr>
          <w:rFonts w:ascii="Times New Roman" w:hAnsi="Times New Roman" w:cs="Times New Roman"/>
        </w:rPr>
        <w:t xml:space="preserve"> for some maritime ship stations,</w:t>
      </w:r>
      <w:r w:rsidRPr="0086129A">
        <w:rPr>
          <w:rFonts w:ascii="Times New Roman" w:hAnsi="Times New Roman" w:cs="Times New Roman"/>
        </w:rPr>
        <w:t xml:space="preserve"> and </w:t>
      </w:r>
      <w:r>
        <w:rPr>
          <w:rFonts w:ascii="Times New Roman" w:hAnsi="Times New Roman" w:cs="Times New Roman"/>
        </w:rPr>
        <w:t xml:space="preserve">the maximum </w:t>
      </w:r>
      <w:r w:rsidRPr="0086129A">
        <w:rPr>
          <w:rFonts w:ascii="Times New Roman" w:hAnsi="Times New Roman" w:cs="Times New Roman"/>
        </w:rPr>
        <w:t xml:space="preserve">power </w:t>
      </w:r>
      <w:r>
        <w:rPr>
          <w:rFonts w:ascii="Times New Roman" w:hAnsi="Times New Roman" w:cs="Times New Roman"/>
        </w:rPr>
        <w:t xml:space="preserve">that may be used </w:t>
      </w:r>
      <w:r w:rsidRPr="0086129A">
        <w:rPr>
          <w:rFonts w:ascii="Times New Roman" w:hAnsi="Times New Roman" w:cs="Times New Roman"/>
        </w:rPr>
        <w:t>for various technolog</w:t>
      </w:r>
      <w:r>
        <w:rPr>
          <w:rFonts w:ascii="Times New Roman" w:hAnsi="Times New Roman" w:cs="Times New Roman"/>
        </w:rPr>
        <w:t>ies or purposes</w:t>
      </w:r>
      <w:r w:rsidRPr="0086129A">
        <w:rPr>
          <w:rFonts w:ascii="Times New Roman" w:hAnsi="Times New Roman" w:cs="Times New Roman"/>
        </w:rPr>
        <w:t>. Several of these conditions provide for the domestic implementation of requirements from international law, conventions and agreements.</w:t>
      </w:r>
      <w:r>
        <w:rPr>
          <w:rFonts w:ascii="Times New Roman" w:hAnsi="Times New Roman" w:cs="Times New Roman"/>
        </w:rPr>
        <w:t xml:space="preserve"> </w:t>
      </w:r>
    </w:p>
    <w:p w14:paraId="41622E21" w14:textId="455245DC" w:rsidR="00FC348C" w:rsidRPr="00FC348C" w:rsidRDefault="00FC348C" w:rsidP="00FC348C">
      <w:pPr>
        <w:rPr>
          <w:rFonts w:ascii="Times New Roman" w:hAnsi="Times New Roman" w:cs="Times New Roman"/>
        </w:rPr>
      </w:pPr>
      <w:r w:rsidRPr="00FC348C">
        <w:rPr>
          <w:rFonts w:ascii="Times New Roman" w:hAnsi="Times New Roman" w:cs="Times New Roman"/>
        </w:rPr>
        <w:t xml:space="preserve">The Maritime Ship Licence Determination, in conjunction with other maritime </w:t>
      </w:r>
      <w:r>
        <w:rPr>
          <w:rFonts w:ascii="Times New Roman" w:hAnsi="Times New Roman" w:cs="Times New Roman"/>
        </w:rPr>
        <w:t xml:space="preserve">radiocommunication </w:t>
      </w:r>
      <w:r w:rsidRPr="00FC348C">
        <w:rPr>
          <w:rFonts w:ascii="Times New Roman" w:hAnsi="Times New Roman" w:cs="Times New Roman"/>
        </w:rPr>
        <w:t>instruments</w:t>
      </w:r>
      <w:r w:rsidR="00F83DDC">
        <w:rPr>
          <w:rFonts w:ascii="Times New Roman" w:hAnsi="Times New Roman" w:cs="Times New Roman"/>
        </w:rPr>
        <w:t>,</w:t>
      </w:r>
      <w:r w:rsidRPr="00FC348C">
        <w:rPr>
          <w:rFonts w:ascii="Times New Roman" w:hAnsi="Times New Roman" w:cs="Times New Roman"/>
        </w:rPr>
        <w:t xml:space="preserve"> is intended to ensure that maritime ship stations use the appropriate maritime frequencies, transmitter output power and protocols to minimise the potential for interference to maritime radio</w:t>
      </w:r>
      <w:r w:rsidR="00E00915">
        <w:rPr>
          <w:rFonts w:ascii="Times New Roman" w:hAnsi="Times New Roman" w:cs="Times New Roman"/>
        </w:rPr>
        <w:t>communications</w:t>
      </w:r>
      <w:r w:rsidRPr="00FC348C">
        <w:rPr>
          <w:rFonts w:ascii="Times New Roman" w:hAnsi="Times New Roman" w:cs="Times New Roman"/>
        </w:rPr>
        <w:t xml:space="preserve">. These frequencies, powers and protocols are set internationally and used by all commercial shipping and recreational boaters around the world. </w:t>
      </w:r>
    </w:p>
    <w:p w14:paraId="06CB69C3" w14:textId="77777777" w:rsidR="00134705" w:rsidRPr="00A213A8" w:rsidRDefault="00134705" w:rsidP="00DB3FBE">
      <w:pPr>
        <w:rPr>
          <w:rFonts w:ascii="Times New Roman" w:hAnsi="Times New Roman" w:cs="Times New Roman"/>
          <w:b/>
          <w:i/>
        </w:rPr>
      </w:pPr>
      <w:r>
        <w:rPr>
          <w:rFonts w:ascii="Times New Roman" w:hAnsi="Times New Roman" w:cs="Times New Roman"/>
          <w:b/>
          <w:i/>
        </w:rPr>
        <w:t>Human rights implications</w:t>
      </w:r>
    </w:p>
    <w:p w14:paraId="44A4FF08" w14:textId="42480EB2" w:rsidR="00134705" w:rsidRDefault="00134705" w:rsidP="00DB3FBE">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sidR="00F6768A">
        <w:rPr>
          <w:rFonts w:ascii="Times New Roman" w:hAnsi="Times New Roman" w:cs="Times New Roman"/>
        </w:rPr>
        <w:t xml:space="preserve">Maritime Ship Licence </w:t>
      </w:r>
      <w:proofErr w:type="gramStart"/>
      <w:r w:rsidR="00F6768A">
        <w:rPr>
          <w:rFonts w:ascii="Times New Roman" w:hAnsi="Times New Roman" w:cs="Times New Roman"/>
        </w:rPr>
        <w:t>Determination</w:t>
      </w:r>
      <w:r w:rsidR="00F6768A" w:rsidRPr="00FC348C">
        <w:rPr>
          <w:rFonts w:ascii="Times New Roman" w:hAnsi="Times New Roman" w:cs="Times New Roman"/>
        </w:rPr>
        <w:t xml:space="preserve"> </w:t>
      </w:r>
      <w:r>
        <w:rPr>
          <w:rFonts w:ascii="Times New Roman" w:hAnsi="Times New Roman" w:cs="Times New Roman"/>
        </w:rPr>
        <w:t xml:space="preserve"> is</w:t>
      </w:r>
      <w:proofErr w:type="gramEnd"/>
      <w:r>
        <w:rPr>
          <w:rFonts w:ascii="Times New Roman" w:hAnsi="Times New Roman" w:cs="Times New Roman"/>
        </w:rPr>
        <w:t xml:space="preserve"> 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as they apply to Australia.</w:t>
      </w:r>
    </w:p>
    <w:p w14:paraId="08D8C1A8" w14:textId="70FD6C1F" w:rsidR="00134705" w:rsidRDefault="00134705" w:rsidP="00DB3FBE">
      <w:pPr>
        <w:rPr>
          <w:rFonts w:ascii="Times New Roman" w:hAnsi="Times New Roman" w:cs="Times New Roman"/>
        </w:rPr>
      </w:pPr>
      <w:r>
        <w:rPr>
          <w:rFonts w:ascii="Times New Roman" w:hAnsi="Times New Roman" w:cs="Times New Roman"/>
        </w:rPr>
        <w:t xml:space="preserve">Having considered the likely impact of the </w:t>
      </w:r>
      <w:r w:rsidR="00F6768A">
        <w:rPr>
          <w:rFonts w:ascii="Times New Roman" w:hAnsi="Times New Roman" w:cs="Times New Roman"/>
        </w:rPr>
        <w:t>Maritime Ship Licence Determination</w:t>
      </w:r>
      <w:r>
        <w:rPr>
          <w:rFonts w:ascii="Times New Roman" w:hAnsi="Times New Roman" w:cs="Times New Roman"/>
        </w:rPr>
        <w:t xml:space="preserve"> and the nature of the applicable rights and freedoms, the ACMA has formed the view that the </w:t>
      </w:r>
      <w:r w:rsidR="00F6768A">
        <w:rPr>
          <w:rFonts w:ascii="Times New Roman" w:hAnsi="Times New Roman" w:cs="Times New Roman"/>
        </w:rPr>
        <w:t>Maritime Ship Licence Determination</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p>
    <w:p w14:paraId="7E8A0525" w14:textId="77777777" w:rsidR="00134705" w:rsidRPr="00671216" w:rsidRDefault="00134705" w:rsidP="00DB3FBE">
      <w:pPr>
        <w:rPr>
          <w:rFonts w:ascii="Times New Roman" w:hAnsi="Times New Roman" w:cs="Times New Roman"/>
          <w:b/>
          <w:i/>
        </w:rPr>
      </w:pPr>
      <w:r w:rsidRPr="00671216">
        <w:rPr>
          <w:rFonts w:ascii="Times New Roman" w:hAnsi="Times New Roman" w:cs="Times New Roman"/>
          <w:b/>
          <w:i/>
        </w:rPr>
        <w:t>Conclusion</w:t>
      </w:r>
    </w:p>
    <w:p w14:paraId="0FF468B6" w14:textId="4F79EB86" w:rsidR="00134705" w:rsidRDefault="00134705" w:rsidP="00DB3FBE">
      <w:pPr>
        <w:rPr>
          <w:rFonts w:ascii="Times New Roman" w:hAnsi="Times New Roman" w:cs="Times New Roman"/>
        </w:rPr>
      </w:pPr>
      <w:r>
        <w:rPr>
          <w:rFonts w:ascii="Times New Roman" w:hAnsi="Times New Roman" w:cs="Times New Roman"/>
        </w:rPr>
        <w:t xml:space="preserve">The </w:t>
      </w:r>
      <w:r w:rsidR="00B410F8">
        <w:rPr>
          <w:rFonts w:ascii="Times New Roman" w:hAnsi="Times New Roman" w:cs="Times New Roman"/>
        </w:rPr>
        <w:t>Maritime Ship Licence Determination</w:t>
      </w:r>
      <w:r>
        <w:rPr>
          <w:rFonts w:ascii="Times New Roman" w:hAnsi="Times New Roman" w:cs="Times New Roman"/>
        </w:rPr>
        <w:t xml:space="preserve"> is compatible with human rights as it does not raise any human rights issues.</w:t>
      </w:r>
    </w:p>
    <w:p w14:paraId="54D659A0" w14:textId="77777777" w:rsidR="00932D8F" w:rsidRDefault="00932D8F">
      <w:pPr>
        <w:rPr>
          <w:rFonts w:ascii="Times New Roman" w:hAnsi="Times New Roman" w:cs="Times New Roman"/>
          <w:b/>
          <w:sz w:val="28"/>
          <w:szCs w:val="28"/>
        </w:rPr>
      </w:pPr>
      <w:r>
        <w:rPr>
          <w:rFonts w:ascii="Times New Roman" w:hAnsi="Times New Roman" w:cs="Times New Roman"/>
          <w:b/>
          <w:sz w:val="28"/>
          <w:szCs w:val="28"/>
        </w:rPr>
        <w:br w:type="page"/>
      </w:r>
    </w:p>
    <w:p w14:paraId="0A465983" w14:textId="6877BE8F"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20FE2E8D" w14:textId="680BB9D1" w:rsidR="008852FB" w:rsidRPr="008852FB" w:rsidRDefault="00AD3414" w:rsidP="008852FB">
      <w:pPr>
        <w:jc w:val="center"/>
        <w:rPr>
          <w:rFonts w:ascii="Times New Roman" w:hAnsi="Times New Roman" w:cs="Times New Roman"/>
          <w:b/>
          <w:i/>
          <w:sz w:val="28"/>
          <w:szCs w:val="28"/>
          <w:lang w:val="en-US"/>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8852FB" w:rsidRPr="008852FB">
        <w:rPr>
          <w:rFonts w:ascii="Times New Roman" w:hAnsi="Times New Roman" w:cs="Times New Roman"/>
          <w:b/>
          <w:i/>
          <w:iCs/>
          <w:sz w:val="28"/>
          <w:szCs w:val="28"/>
          <w:lang w:val="en-US"/>
        </w:rPr>
        <w:t xml:space="preserve">Radiocommunications </w:t>
      </w:r>
      <w:proofErr w:type="spellStart"/>
      <w:r w:rsidR="008852FB" w:rsidRPr="008852FB">
        <w:rPr>
          <w:rFonts w:ascii="Times New Roman" w:hAnsi="Times New Roman" w:cs="Times New Roman"/>
          <w:b/>
          <w:i/>
          <w:iCs/>
          <w:sz w:val="28"/>
          <w:szCs w:val="28"/>
          <w:lang w:val="en-US"/>
        </w:rPr>
        <w:t>Licence</w:t>
      </w:r>
      <w:proofErr w:type="spellEnd"/>
      <w:r w:rsidR="008852FB" w:rsidRPr="008852FB">
        <w:rPr>
          <w:rFonts w:ascii="Times New Roman" w:hAnsi="Times New Roman" w:cs="Times New Roman"/>
          <w:b/>
          <w:i/>
          <w:iCs/>
          <w:sz w:val="28"/>
          <w:szCs w:val="28"/>
          <w:lang w:val="en-US"/>
        </w:rPr>
        <w:t xml:space="preserve"> Conditions (Maritime Ship </w:t>
      </w:r>
      <w:proofErr w:type="spellStart"/>
      <w:r w:rsidR="008852FB" w:rsidRPr="008852FB">
        <w:rPr>
          <w:rFonts w:ascii="Times New Roman" w:hAnsi="Times New Roman" w:cs="Times New Roman"/>
          <w:b/>
          <w:i/>
          <w:iCs/>
          <w:sz w:val="28"/>
          <w:szCs w:val="28"/>
          <w:lang w:val="en-US"/>
        </w:rPr>
        <w:t>Licence</w:t>
      </w:r>
      <w:proofErr w:type="spellEnd"/>
      <w:r w:rsidR="008852FB" w:rsidRPr="008852FB">
        <w:rPr>
          <w:rFonts w:ascii="Times New Roman" w:hAnsi="Times New Roman" w:cs="Times New Roman"/>
          <w:b/>
          <w:i/>
          <w:iCs/>
          <w:sz w:val="28"/>
          <w:szCs w:val="28"/>
          <w:lang w:val="en-US"/>
        </w:rPr>
        <w:t>) Determination 2025</w:t>
      </w:r>
    </w:p>
    <w:p w14:paraId="6538AA96" w14:textId="544CEF03" w:rsidR="006940DB" w:rsidRDefault="006940DB" w:rsidP="00AD500F">
      <w:pPr>
        <w:spacing w:before="280"/>
        <w:rPr>
          <w:rFonts w:ascii="Times New Roman" w:hAnsi="Times New Roman" w:cs="Times New Roman"/>
          <w:b/>
        </w:rPr>
      </w:pPr>
      <w:r>
        <w:rPr>
          <w:rFonts w:ascii="Times New Roman" w:hAnsi="Times New Roman" w:cs="Times New Roman"/>
          <w:b/>
        </w:rPr>
        <w:t>Part 1–Preliminary</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43DFDFC4" w:rsidR="00025ACE" w:rsidRPr="006940DB" w:rsidRDefault="006940DB" w:rsidP="004D2843">
      <w:pPr>
        <w:rPr>
          <w:rFonts w:ascii="Times New Roman" w:hAnsi="Times New Roman" w:cs="Times New Roman"/>
        </w:rPr>
      </w:pPr>
      <w:r>
        <w:rPr>
          <w:rFonts w:ascii="Times New Roman" w:hAnsi="Times New Roman" w:cs="Times New Roman"/>
        </w:rPr>
        <w:t xml:space="preserve">This section provides for the </w:t>
      </w:r>
      <w:r w:rsidR="006674FB">
        <w:rPr>
          <w:rFonts w:ascii="Times New Roman" w:hAnsi="Times New Roman" w:cs="Times New Roman"/>
        </w:rPr>
        <w:t xml:space="preserve">Maritime Ship Licence Determination </w:t>
      </w:r>
      <w:r>
        <w:rPr>
          <w:rFonts w:ascii="Times New Roman" w:hAnsi="Times New Roman" w:cs="Times New Roman"/>
        </w:rPr>
        <w:t>to be cited as</w:t>
      </w:r>
      <w:r w:rsidR="00D32E4E">
        <w:rPr>
          <w:rFonts w:ascii="Times New Roman" w:hAnsi="Times New Roman" w:cs="Times New Roman"/>
        </w:rPr>
        <w:t xml:space="preserve"> the</w:t>
      </w:r>
      <w:r>
        <w:rPr>
          <w:rFonts w:ascii="Times New Roman" w:hAnsi="Times New Roman" w:cs="Times New Roman"/>
        </w:rPr>
        <w:t xml:space="preserve"> </w:t>
      </w:r>
      <w:r w:rsidR="008852FB" w:rsidRPr="008852FB">
        <w:rPr>
          <w:rFonts w:ascii="Times New Roman" w:hAnsi="Times New Roman" w:cs="Times New Roman"/>
          <w:i/>
        </w:rPr>
        <w:t>Radiocommunications Licence Conditions (Maritime Ship Licence) Determination 2025</w:t>
      </w:r>
      <w:r w:rsidR="00B540B9">
        <w:rPr>
          <w:rFonts w:ascii="Times New Roman" w:hAnsi="Times New Roman" w:cs="Times New Roman"/>
          <w:iCs/>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5E99B892" w:rsidR="006940DB" w:rsidRDefault="006940DB" w:rsidP="004D2843">
      <w:pPr>
        <w:rPr>
          <w:rFonts w:ascii="Times New Roman" w:hAnsi="Times New Roman" w:cs="Times New Roman"/>
        </w:rPr>
      </w:pPr>
      <w:r>
        <w:rPr>
          <w:rFonts w:ascii="Times New Roman" w:hAnsi="Times New Roman" w:cs="Times New Roman"/>
        </w:rPr>
        <w:t xml:space="preserve">This section provides for the </w:t>
      </w:r>
      <w:r w:rsidR="001D6AF3">
        <w:rPr>
          <w:rFonts w:ascii="Times New Roman" w:hAnsi="Times New Roman" w:cs="Times New Roman"/>
        </w:rPr>
        <w:t xml:space="preserve">Maritime Ship Licence Determination </w:t>
      </w:r>
      <w:r>
        <w:rPr>
          <w:rFonts w:ascii="Times New Roman" w:hAnsi="Times New Roman" w:cs="Times New Roman"/>
        </w:rPr>
        <w:t>to commence at the start of the day after</w:t>
      </w:r>
      <w:r w:rsidR="00F030D8">
        <w:rPr>
          <w:rFonts w:ascii="Times New Roman" w:hAnsi="Times New Roman" w:cs="Times New Roman"/>
        </w:rPr>
        <w:t xml:space="preserve"> the day</w:t>
      </w:r>
      <w:r>
        <w:rPr>
          <w:rFonts w:ascii="Times New Roman" w:hAnsi="Times New Roman" w:cs="Times New Roman"/>
        </w:rPr>
        <w:t xml:space="preserve"> it is registered</w:t>
      </w:r>
      <w:r w:rsidR="00603B3F">
        <w:rPr>
          <w:rFonts w:ascii="Times New Roman" w:hAnsi="Times New Roman" w:cs="Times New Roman"/>
        </w:rPr>
        <w:t xml:space="preserve"> on the Federal Register of Legislation</w:t>
      </w:r>
      <w:r w:rsidR="002549FE">
        <w:rPr>
          <w:rFonts w:ascii="Times New Roman" w:hAnsi="Times New Roman" w:cs="Times New Roman"/>
        </w:rPr>
        <w:t>.</w:t>
      </w:r>
    </w:p>
    <w:p w14:paraId="7D143460" w14:textId="59BB003F"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8E344D">
        <w:rPr>
          <w:rFonts w:ascii="Times New Roman" w:hAnsi="Times New Roman" w:cs="Times New Roman"/>
        </w:rPr>
        <w:t xml:space="preserve"> </w:t>
      </w:r>
      <w:r w:rsidR="00735A4A" w:rsidRPr="005844AC">
        <w:rPr>
          <w:rFonts w:ascii="Times New Roman" w:hAnsi="Times New Roman" w:cs="Times New Roman"/>
        </w:rPr>
        <w:t>www.legislation.gov.au</w:t>
      </w:r>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06B9FEE0"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the </w:t>
      </w:r>
      <w:r w:rsidR="001D6AF3">
        <w:rPr>
          <w:rFonts w:ascii="Times New Roman" w:hAnsi="Times New Roman" w:cs="Times New Roman"/>
        </w:rPr>
        <w:t>Maritime Ship Licence Determination</w:t>
      </w:r>
      <w:r>
        <w:rPr>
          <w:rFonts w:ascii="Times New Roman" w:hAnsi="Times New Roman" w:cs="Times New Roman"/>
        </w:rPr>
        <w:t xml:space="preserve">, namely </w:t>
      </w:r>
      <w:r w:rsidR="00CA1D0B" w:rsidRPr="00CA1D0B">
        <w:rPr>
          <w:rFonts w:ascii="Times New Roman" w:hAnsi="Times New Roman" w:cs="Times New Roman"/>
        </w:rPr>
        <w:t xml:space="preserve">subsection </w:t>
      </w:r>
      <w:r w:rsidR="00F838F7" w:rsidRPr="00CA1D0B">
        <w:rPr>
          <w:rFonts w:ascii="Times New Roman" w:hAnsi="Times New Roman" w:cs="Times New Roman"/>
        </w:rPr>
        <w:t>1</w:t>
      </w:r>
      <w:r w:rsidR="00F838F7">
        <w:rPr>
          <w:rFonts w:ascii="Times New Roman" w:hAnsi="Times New Roman" w:cs="Times New Roman"/>
        </w:rPr>
        <w:t>10</w:t>
      </w:r>
      <w:proofErr w:type="gramStart"/>
      <w:r w:rsidR="00F838F7">
        <w:rPr>
          <w:rFonts w:ascii="Times New Roman" w:hAnsi="Times New Roman" w:cs="Times New Roman"/>
        </w:rPr>
        <w:t>A</w:t>
      </w:r>
      <w:r w:rsidR="00CA1D0B" w:rsidRPr="00CA1D0B">
        <w:rPr>
          <w:rFonts w:ascii="Times New Roman" w:hAnsi="Times New Roman" w:cs="Times New Roman"/>
        </w:rPr>
        <w:t>(</w:t>
      </w:r>
      <w:proofErr w:type="gramEnd"/>
      <w:r w:rsidR="00CA1D0B" w:rsidRPr="00CA1D0B">
        <w:rPr>
          <w:rFonts w:ascii="Times New Roman" w:hAnsi="Times New Roman" w:cs="Times New Roman"/>
        </w:rPr>
        <w:t>2) of the</w:t>
      </w:r>
      <w:r w:rsidR="001D6AF3">
        <w:rPr>
          <w:rFonts w:ascii="Times New Roman" w:hAnsi="Times New Roman" w:cs="Times New Roman"/>
        </w:rPr>
        <w:t xml:space="preserve"> Act</w:t>
      </w:r>
      <w:r>
        <w:rPr>
          <w:rFonts w:ascii="Times New Roman" w:hAnsi="Times New Roman" w:cs="Times New Roman"/>
        </w:rPr>
        <w:t>.</w:t>
      </w:r>
    </w:p>
    <w:p w14:paraId="7B50D725" w14:textId="54339B81"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Repeal </w:t>
      </w:r>
    </w:p>
    <w:p w14:paraId="675A93FC" w14:textId="5C637D66" w:rsidR="005958D6" w:rsidRDefault="0084470A" w:rsidP="006940DB">
      <w:pPr>
        <w:rPr>
          <w:rFonts w:ascii="Times New Roman" w:hAnsi="Times New Roman" w:cs="Times New Roman"/>
        </w:rPr>
      </w:pPr>
      <w:r>
        <w:rPr>
          <w:rFonts w:ascii="Times New Roman" w:hAnsi="Times New Roman" w:cs="Times New Roman"/>
        </w:rPr>
        <w:t xml:space="preserve">This section provides that </w:t>
      </w:r>
      <w:r w:rsidR="005958D6">
        <w:rPr>
          <w:rFonts w:ascii="Times New Roman" w:hAnsi="Times New Roman" w:cs="Times New Roman"/>
        </w:rPr>
        <w:t>the</w:t>
      </w:r>
      <w:r w:rsidR="001D6AF3">
        <w:rPr>
          <w:rFonts w:ascii="Times New Roman" w:hAnsi="Times New Roman" w:cs="Times New Roman"/>
        </w:rPr>
        <w:t xml:space="preserve"> 2015 Determination</w:t>
      </w:r>
      <w:r w:rsidR="000E5D71" w:rsidRPr="000E5D71">
        <w:rPr>
          <w:rFonts w:ascii="Times New Roman" w:hAnsi="Times New Roman" w:cs="Times New Roman"/>
          <w:i/>
          <w:iCs/>
        </w:rPr>
        <w:t xml:space="preserve"> </w:t>
      </w:r>
      <w:r w:rsidR="005958D6">
        <w:rPr>
          <w:rFonts w:ascii="Times New Roman" w:hAnsi="Times New Roman" w:cs="Times New Roman"/>
        </w:rPr>
        <w:t>is repealed.</w:t>
      </w:r>
    </w:p>
    <w:p w14:paraId="2A1A9477" w14:textId="40BEFC81" w:rsidR="005958D6" w:rsidRPr="005958D6" w:rsidRDefault="005958D6" w:rsidP="006940DB">
      <w:pPr>
        <w:rPr>
          <w:rFonts w:ascii="Times New Roman" w:hAnsi="Times New Roman" w:cs="Times New Roman"/>
          <w:b/>
        </w:rPr>
      </w:pPr>
      <w:r w:rsidRPr="005958D6">
        <w:rPr>
          <w:rFonts w:ascii="Times New Roman" w:hAnsi="Times New Roman" w:cs="Times New Roman"/>
          <w:b/>
        </w:rPr>
        <w:t>Section 5</w:t>
      </w:r>
      <w:r w:rsidRPr="005958D6">
        <w:rPr>
          <w:rFonts w:ascii="Times New Roman" w:hAnsi="Times New Roman" w:cs="Times New Roman"/>
          <w:b/>
        </w:rPr>
        <w:tab/>
      </w:r>
      <w:r w:rsidR="0070197C">
        <w:rPr>
          <w:rFonts w:ascii="Times New Roman" w:hAnsi="Times New Roman" w:cs="Times New Roman"/>
          <w:b/>
        </w:rPr>
        <w:t xml:space="preserve">Interpretation </w:t>
      </w:r>
    </w:p>
    <w:p w14:paraId="3DD3634E" w14:textId="24C0AA04" w:rsidR="005958D6" w:rsidRDefault="00D274E9" w:rsidP="00D274E9">
      <w:pPr>
        <w:rPr>
          <w:rFonts w:ascii="Times New Roman" w:hAnsi="Times New Roman" w:cs="Times New Roman"/>
        </w:rPr>
      </w:pPr>
      <w:r w:rsidRPr="00D274E9">
        <w:rPr>
          <w:rFonts w:ascii="Times New Roman" w:hAnsi="Times New Roman" w:cs="Times New Roman"/>
        </w:rPr>
        <w:t xml:space="preserve">This section defines </w:t>
      </w:r>
      <w:proofErr w:type="gramStart"/>
      <w:r w:rsidRPr="00D274E9">
        <w:rPr>
          <w:rFonts w:ascii="Times New Roman" w:hAnsi="Times New Roman" w:cs="Times New Roman"/>
        </w:rPr>
        <w:t>a number of</w:t>
      </w:r>
      <w:proofErr w:type="gramEnd"/>
      <w:r w:rsidRPr="00D274E9">
        <w:rPr>
          <w:rFonts w:ascii="Times New Roman" w:hAnsi="Times New Roman" w:cs="Times New Roman"/>
        </w:rPr>
        <w:t xml:space="preserve"> key terms used throughout the </w:t>
      </w:r>
      <w:r w:rsidR="002B6B17">
        <w:rPr>
          <w:rFonts w:ascii="Times New Roman" w:hAnsi="Times New Roman" w:cs="Times New Roman"/>
        </w:rPr>
        <w:t>Maritime Ship Licence Determination</w:t>
      </w:r>
      <w:r w:rsidRPr="00D274E9">
        <w:rPr>
          <w:rFonts w:ascii="Times New Roman" w:hAnsi="Times New Roman" w:cs="Times New Roman"/>
        </w:rPr>
        <w:t>.</w:t>
      </w:r>
      <w:r w:rsidR="00F834FF">
        <w:rPr>
          <w:rFonts w:ascii="Times New Roman" w:hAnsi="Times New Roman" w:cs="Times New Roman"/>
        </w:rPr>
        <w:t xml:space="preserve"> </w:t>
      </w:r>
      <w:proofErr w:type="gramStart"/>
      <w:r w:rsidRPr="00D274E9">
        <w:rPr>
          <w:rFonts w:ascii="Times New Roman" w:hAnsi="Times New Roman" w:cs="Times New Roman"/>
        </w:rPr>
        <w:t>A number of</w:t>
      </w:r>
      <w:proofErr w:type="gramEnd"/>
      <w:r w:rsidRPr="00D274E9">
        <w:rPr>
          <w:rFonts w:ascii="Times New Roman" w:hAnsi="Times New Roman" w:cs="Times New Roman"/>
        </w:rPr>
        <w:t xml:space="preserve"> other expressions used in the instrument are defined in the Act</w:t>
      </w:r>
      <w:r w:rsidR="002B6B17">
        <w:rPr>
          <w:rFonts w:ascii="Times New Roman" w:hAnsi="Times New Roman" w:cs="Times New Roman"/>
        </w:rPr>
        <w:t>,</w:t>
      </w:r>
      <w:r w:rsidR="00EE7C7D">
        <w:rPr>
          <w:rFonts w:ascii="Times New Roman" w:hAnsi="Times New Roman" w:cs="Times New Roman"/>
        </w:rPr>
        <w:t xml:space="preserve"> </w:t>
      </w:r>
      <w:r w:rsidR="00B73340">
        <w:rPr>
          <w:rFonts w:ascii="Times New Roman" w:hAnsi="Times New Roman" w:cs="Times New Roman"/>
        </w:rPr>
        <w:t xml:space="preserve">by a </w:t>
      </w:r>
      <w:r w:rsidR="000D4B49">
        <w:rPr>
          <w:rFonts w:ascii="Times New Roman" w:hAnsi="Times New Roman" w:cs="Times New Roman"/>
        </w:rPr>
        <w:t xml:space="preserve">determination made under </w:t>
      </w:r>
      <w:r w:rsidR="000D4B49" w:rsidRPr="000D4B49">
        <w:rPr>
          <w:rFonts w:ascii="Times New Roman" w:hAnsi="Times New Roman" w:cs="Times New Roman"/>
        </w:rPr>
        <w:t xml:space="preserve">subsection 64(1) of the </w:t>
      </w:r>
      <w:r w:rsidR="000D4B49" w:rsidRPr="008266B0">
        <w:rPr>
          <w:rFonts w:ascii="Times New Roman" w:hAnsi="Times New Roman" w:cs="Times New Roman"/>
          <w:i/>
          <w:iCs/>
        </w:rPr>
        <w:t>Australian Communications and Media Authority Act 2005</w:t>
      </w:r>
      <w:r w:rsidR="002B6B17" w:rsidRPr="00775A0C">
        <w:rPr>
          <w:rFonts w:ascii="Times New Roman" w:hAnsi="Times New Roman" w:cs="Times New Roman"/>
        </w:rPr>
        <w:t>,</w:t>
      </w:r>
      <w:r w:rsidR="00661540" w:rsidRPr="008266B0">
        <w:rPr>
          <w:rFonts w:ascii="Times New Roman" w:hAnsi="Times New Roman" w:cs="Times New Roman"/>
        </w:rPr>
        <w:t xml:space="preserve"> or by </w:t>
      </w:r>
      <w:r w:rsidR="00661540">
        <w:rPr>
          <w:rFonts w:ascii="Times New Roman" w:hAnsi="Times New Roman" w:cs="Times New Roman"/>
        </w:rPr>
        <w:t xml:space="preserve">the </w:t>
      </w:r>
      <w:r w:rsidR="008C2F41">
        <w:rPr>
          <w:rFonts w:ascii="Times New Roman" w:hAnsi="Times New Roman" w:cs="Times New Roman"/>
        </w:rPr>
        <w:t xml:space="preserve">Radio </w:t>
      </w:r>
      <w:r w:rsidR="00013947">
        <w:rPr>
          <w:rFonts w:ascii="Times New Roman" w:hAnsi="Times New Roman" w:cs="Times New Roman"/>
        </w:rPr>
        <w:t>Regulations</w:t>
      </w:r>
      <w:r w:rsidR="00EE7C7D">
        <w:rPr>
          <w:rFonts w:ascii="Times New Roman" w:hAnsi="Times New Roman" w:cs="Times New Roman"/>
        </w:rPr>
        <w:t xml:space="preserve">. </w:t>
      </w:r>
    </w:p>
    <w:p w14:paraId="70101B52" w14:textId="702F078F" w:rsidR="00EE7C7D" w:rsidRDefault="00EE7C7D" w:rsidP="00D274E9">
      <w:pPr>
        <w:rPr>
          <w:rFonts w:ascii="Times New Roman" w:hAnsi="Times New Roman" w:cs="Times New Roman"/>
        </w:rPr>
      </w:pPr>
      <w:r w:rsidRPr="006848AA">
        <w:rPr>
          <w:rFonts w:ascii="Times New Roman" w:hAnsi="Times New Roman" w:cs="Times New Roman"/>
        </w:rPr>
        <w:t xml:space="preserve">This section </w:t>
      </w:r>
      <w:r>
        <w:rPr>
          <w:rFonts w:ascii="Times New Roman" w:hAnsi="Times New Roman" w:cs="Times New Roman"/>
        </w:rPr>
        <w:t xml:space="preserve">also </w:t>
      </w:r>
      <w:r w:rsidRPr="006848AA">
        <w:rPr>
          <w:rFonts w:ascii="Times New Roman" w:hAnsi="Times New Roman" w:cs="Times New Roman"/>
        </w:rPr>
        <w:t>provides that unless the contrary intention appears</w:t>
      </w:r>
      <w:r w:rsidR="00B360CF">
        <w:rPr>
          <w:rFonts w:ascii="Times New Roman" w:hAnsi="Times New Roman" w:cs="Times New Roman"/>
        </w:rPr>
        <w:t xml:space="preserve">, </w:t>
      </w:r>
      <w:r w:rsidR="00B360CF" w:rsidRPr="00B360CF">
        <w:rPr>
          <w:rFonts w:ascii="Times New Roman" w:hAnsi="Times New Roman" w:cs="Times New Roman"/>
        </w:rPr>
        <w:t xml:space="preserve">no condition imposed by </w:t>
      </w:r>
      <w:r w:rsidR="000502EF">
        <w:rPr>
          <w:rFonts w:ascii="Times New Roman" w:hAnsi="Times New Roman" w:cs="Times New Roman"/>
        </w:rPr>
        <w:t>the Maritime Ship Licence Determination</w:t>
      </w:r>
      <w:r w:rsidR="00B360CF" w:rsidRPr="00B360CF">
        <w:rPr>
          <w:rFonts w:ascii="Times New Roman" w:hAnsi="Times New Roman" w:cs="Times New Roman"/>
        </w:rPr>
        <w:t xml:space="preserve"> limits any other condition </w:t>
      </w:r>
      <w:r w:rsidR="000502EF">
        <w:rPr>
          <w:rFonts w:ascii="Times New Roman" w:hAnsi="Times New Roman" w:cs="Times New Roman"/>
        </w:rPr>
        <w:t xml:space="preserve">so </w:t>
      </w:r>
      <w:r w:rsidR="00B360CF" w:rsidRPr="00B360CF">
        <w:rPr>
          <w:rFonts w:ascii="Times New Roman" w:hAnsi="Times New Roman" w:cs="Times New Roman"/>
        </w:rPr>
        <w:t>imposed.</w:t>
      </w:r>
    </w:p>
    <w:p w14:paraId="50E270C1" w14:textId="3A9878CB" w:rsidR="0070197C" w:rsidRDefault="0070197C" w:rsidP="0070197C">
      <w:pPr>
        <w:rPr>
          <w:rFonts w:ascii="Times New Roman" w:hAnsi="Times New Roman" w:cs="Times New Roman"/>
          <w:b/>
        </w:rPr>
      </w:pPr>
      <w:r>
        <w:rPr>
          <w:rFonts w:ascii="Times New Roman" w:hAnsi="Times New Roman" w:cs="Times New Roman"/>
          <w:b/>
        </w:rPr>
        <w:t xml:space="preserve">Section </w:t>
      </w:r>
      <w:r w:rsidR="005026E7">
        <w:rPr>
          <w:rFonts w:ascii="Times New Roman" w:hAnsi="Times New Roman" w:cs="Times New Roman"/>
          <w:b/>
        </w:rPr>
        <w:t>6</w:t>
      </w:r>
      <w:r>
        <w:rPr>
          <w:rFonts w:ascii="Times New Roman" w:hAnsi="Times New Roman" w:cs="Times New Roman"/>
          <w:b/>
        </w:rPr>
        <w:tab/>
      </w:r>
      <w:r w:rsidR="005026E7">
        <w:rPr>
          <w:rFonts w:ascii="Times New Roman" w:hAnsi="Times New Roman" w:cs="Times New Roman"/>
          <w:b/>
        </w:rPr>
        <w:t>Reference to other instruments</w:t>
      </w:r>
    </w:p>
    <w:p w14:paraId="049B7138" w14:textId="4068E446" w:rsidR="006848AA" w:rsidRPr="006848AA" w:rsidRDefault="006848AA" w:rsidP="006848AA">
      <w:pPr>
        <w:rPr>
          <w:rFonts w:ascii="Times New Roman" w:hAnsi="Times New Roman" w:cs="Times New Roman"/>
        </w:rPr>
      </w:pPr>
      <w:r w:rsidRPr="006848AA">
        <w:rPr>
          <w:rFonts w:ascii="Times New Roman" w:hAnsi="Times New Roman" w:cs="Times New Roman"/>
        </w:rPr>
        <w:t xml:space="preserve">This section provides that in the </w:t>
      </w:r>
      <w:r w:rsidR="00C31215">
        <w:rPr>
          <w:rFonts w:ascii="Times New Roman" w:hAnsi="Times New Roman" w:cs="Times New Roman"/>
        </w:rPr>
        <w:t>Maritime Ship Licence Determination</w:t>
      </w:r>
      <w:r w:rsidRPr="006848AA">
        <w:rPr>
          <w:rFonts w:ascii="Times New Roman" w:hAnsi="Times New Roman" w:cs="Times New Roman"/>
        </w:rPr>
        <w:t>, unless the contrary intention appears:</w:t>
      </w:r>
    </w:p>
    <w:p w14:paraId="40542501" w14:textId="0BEF49BC" w:rsidR="006848AA" w:rsidRPr="008266B0" w:rsidRDefault="006848AA" w:rsidP="008266B0">
      <w:pPr>
        <w:pStyle w:val="ListParagraph"/>
        <w:numPr>
          <w:ilvl w:val="0"/>
          <w:numId w:val="16"/>
        </w:numPr>
        <w:rPr>
          <w:rFonts w:ascii="Times New Roman" w:hAnsi="Times New Roman" w:cs="Times New Roman"/>
        </w:rPr>
      </w:pPr>
      <w:r w:rsidRPr="008266B0">
        <w:rPr>
          <w:rFonts w:ascii="Times New Roman" w:hAnsi="Times New Roman" w:cs="Times New Roman"/>
        </w:rPr>
        <w:t>a reference to any other legislative instrument is a reference to that other legislative instrument as in force from time to time; and</w:t>
      </w:r>
    </w:p>
    <w:p w14:paraId="314486EB" w14:textId="48EF9867" w:rsidR="00B360CF" w:rsidRDefault="006848AA" w:rsidP="00B360CF">
      <w:pPr>
        <w:pStyle w:val="ListParagraph"/>
        <w:numPr>
          <w:ilvl w:val="0"/>
          <w:numId w:val="16"/>
        </w:numPr>
        <w:rPr>
          <w:rFonts w:ascii="Times New Roman" w:hAnsi="Times New Roman" w:cs="Times New Roman"/>
        </w:rPr>
      </w:pPr>
      <w:r w:rsidRPr="008266B0">
        <w:rPr>
          <w:rFonts w:ascii="Times New Roman" w:hAnsi="Times New Roman" w:cs="Times New Roman"/>
        </w:rPr>
        <w:t xml:space="preserve">a reference to any other kind of instrument is a reference to that other instrument </w:t>
      </w:r>
      <w:r w:rsidR="008B5CE5" w:rsidRPr="008266B0">
        <w:rPr>
          <w:rFonts w:ascii="Times New Roman" w:hAnsi="Times New Roman" w:cs="Times New Roman"/>
        </w:rPr>
        <w:t xml:space="preserve">or writing </w:t>
      </w:r>
      <w:r w:rsidRPr="008266B0">
        <w:rPr>
          <w:rFonts w:ascii="Times New Roman" w:hAnsi="Times New Roman" w:cs="Times New Roman"/>
        </w:rPr>
        <w:t>as in force</w:t>
      </w:r>
      <w:r w:rsidR="00A278D7" w:rsidRPr="008266B0">
        <w:rPr>
          <w:rFonts w:ascii="Times New Roman" w:hAnsi="Times New Roman" w:cs="Times New Roman"/>
        </w:rPr>
        <w:t>, or existing,</w:t>
      </w:r>
      <w:r w:rsidRPr="008266B0">
        <w:rPr>
          <w:rFonts w:ascii="Times New Roman" w:hAnsi="Times New Roman" w:cs="Times New Roman"/>
        </w:rPr>
        <w:t xml:space="preserve"> from time to time.</w:t>
      </w:r>
    </w:p>
    <w:p w14:paraId="5D5837C7" w14:textId="09DC5A81" w:rsidR="00BC21AE" w:rsidRDefault="00BC21AE" w:rsidP="00B360CF">
      <w:pPr>
        <w:rPr>
          <w:rFonts w:ascii="Times New Roman" w:hAnsi="Times New Roman" w:cs="Times New Roman"/>
          <w:b/>
        </w:rPr>
      </w:pPr>
      <w:r w:rsidRPr="00BC21AE">
        <w:rPr>
          <w:rFonts w:ascii="Times New Roman" w:hAnsi="Times New Roman" w:cs="Times New Roman"/>
          <w:b/>
        </w:rPr>
        <w:t>Part 2–</w:t>
      </w:r>
      <w:r w:rsidR="00C15224" w:rsidRPr="00C15224">
        <w:rPr>
          <w:rFonts w:ascii="Times New Roman" w:hAnsi="Times New Roman" w:cs="Times New Roman"/>
          <w:b/>
        </w:rPr>
        <w:t>Conditions – maritime ship licences</w:t>
      </w:r>
    </w:p>
    <w:p w14:paraId="36F0DB54" w14:textId="427BE8EF" w:rsidR="00B360CF" w:rsidRPr="00B360CF" w:rsidRDefault="00B360CF" w:rsidP="00B360CF">
      <w:pPr>
        <w:rPr>
          <w:rFonts w:ascii="Times New Roman" w:hAnsi="Times New Roman" w:cs="Times New Roman"/>
          <w:b/>
        </w:rPr>
      </w:pPr>
      <w:r w:rsidRPr="00B360CF">
        <w:rPr>
          <w:rFonts w:ascii="Times New Roman" w:hAnsi="Times New Roman" w:cs="Times New Roman"/>
          <w:b/>
        </w:rPr>
        <w:t xml:space="preserve">Section </w:t>
      </w:r>
      <w:r w:rsidR="00C15224">
        <w:rPr>
          <w:rFonts w:ascii="Times New Roman" w:hAnsi="Times New Roman" w:cs="Times New Roman"/>
          <w:b/>
        </w:rPr>
        <w:t>7</w:t>
      </w:r>
      <w:r w:rsidRPr="00B360CF">
        <w:rPr>
          <w:rFonts w:ascii="Times New Roman" w:hAnsi="Times New Roman" w:cs="Times New Roman"/>
          <w:b/>
        </w:rPr>
        <w:tab/>
      </w:r>
      <w:r w:rsidR="00C84A73" w:rsidRPr="00C84A73">
        <w:rPr>
          <w:rFonts w:ascii="Times New Roman" w:hAnsi="Times New Roman" w:cs="Times New Roman"/>
          <w:b/>
        </w:rPr>
        <w:t>Application and interpretation of Part 2</w:t>
      </w:r>
    </w:p>
    <w:p w14:paraId="617F6F0B" w14:textId="194EA8B4" w:rsidR="009335CC" w:rsidRPr="00792369" w:rsidRDefault="009335CC" w:rsidP="00792369">
      <w:pPr>
        <w:rPr>
          <w:rFonts w:ascii="Times New Roman" w:hAnsi="Times New Roman" w:cs="Times New Roman"/>
        </w:rPr>
      </w:pPr>
      <w:r w:rsidRPr="00792369">
        <w:rPr>
          <w:rFonts w:ascii="Times New Roman" w:hAnsi="Times New Roman" w:cs="Times New Roman"/>
        </w:rPr>
        <w:t xml:space="preserve">Section 7 provides that every </w:t>
      </w:r>
      <w:r>
        <w:rPr>
          <w:rFonts w:ascii="Times New Roman" w:hAnsi="Times New Roman" w:cs="Times New Roman"/>
        </w:rPr>
        <w:t>maritime ship licence</w:t>
      </w:r>
      <w:r w:rsidRPr="00792369">
        <w:rPr>
          <w:rFonts w:ascii="Times New Roman" w:hAnsi="Times New Roman" w:cs="Times New Roman"/>
        </w:rPr>
        <w:t xml:space="preserve"> is subject to the conditions specified in Part 2, except when a condition is specified in the licence under paragraph 107(1)(g) of the </w:t>
      </w:r>
      <w:proofErr w:type="gramStart"/>
      <w:r w:rsidRPr="00792369">
        <w:rPr>
          <w:rFonts w:ascii="Times New Roman" w:hAnsi="Times New Roman" w:cs="Times New Roman"/>
        </w:rPr>
        <w:t>Act, or</w:t>
      </w:r>
      <w:proofErr w:type="gramEnd"/>
      <w:r w:rsidRPr="00792369">
        <w:rPr>
          <w:rFonts w:ascii="Times New Roman" w:hAnsi="Times New Roman" w:cs="Times New Roman"/>
        </w:rPr>
        <w:t xml:space="preserve"> imposed on the licence under paragraph 111(1)(a) of the Act that is inconsistent with a condition in Part 2. </w:t>
      </w:r>
    </w:p>
    <w:p w14:paraId="60E317EF" w14:textId="7CB69B83" w:rsidR="00B360CF" w:rsidRPr="00B360CF" w:rsidRDefault="00B360CF" w:rsidP="00195746">
      <w:pPr>
        <w:keepNext/>
        <w:rPr>
          <w:rFonts w:ascii="Times New Roman" w:hAnsi="Times New Roman" w:cs="Times New Roman"/>
          <w:b/>
        </w:rPr>
      </w:pPr>
      <w:r w:rsidRPr="00B360CF">
        <w:rPr>
          <w:rFonts w:ascii="Times New Roman" w:hAnsi="Times New Roman" w:cs="Times New Roman"/>
          <w:b/>
        </w:rPr>
        <w:lastRenderedPageBreak/>
        <w:t xml:space="preserve">Section </w:t>
      </w:r>
      <w:r w:rsidR="00C15224">
        <w:rPr>
          <w:rFonts w:ascii="Times New Roman" w:hAnsi="Times New Roman" w:cs="Times New Roman"/>
          <w:b/>
        </w:rPr>
        <w:t>8</w:t>
      </w:r>
      <w:r w:rsidRPr="00B360CF">
        <w:rPr>
          <w:rFonts w:ascii="Times New Roman" w:hAnsi="Times New Roman" w:cs="Times New Roman"/>
          <w:b/>
        </w:rPr>
        <w:tab/>
      </w:r>
      <w:r w:rsidR="003C1AB7" w:rsidRPr="003C1AB7">
        <w:rPr>
          <w:rFonts w:ascii="Times New Roman" w:hAnsi="Times New Roman" w:cs="Times New Roman"/>
          <w:b/>
        </w:rPr>
        <w:t xml:space="preserve">Condition – compliance with </w:t>
      </w:r>
      <w:proofErr w:type="gramStart"/>
      <w:r w:rsidR="003C1AB7" w:rsidRPr="003C1AB7">
        <w:rPr>
          <w:rFonts w:ascii="Times New Roman" w:hAnsi="Times New Roman" w:cs="Times New Roman"/>
          <w:b/>
        </w:rPr>
        <w:t>particular documents</w:t>
      </w:r>
      <w:proofErr w:type="gramEnd"/>
    </w:p>
    <w:p w14:paraId="209653AE" w14:textId="7C54D3EC" w:rsidR="00B360CF" w:rsidRDefault="008C2415" w:rsidP="00B360CF">
      <w:pPr>
        <w:rPr>
          <w:rFonts w:ascii="Times New Roman" w:hAnsi="Times New Roman" w:cs="Times New Roman"/>
        </w:rPr>
      </w:pPr>
      <w:r>
        <w:rPr>
          <w:rFonts w:ascii="Times New Roman" w:hAnsi="Times New Roman" w:cs="Times New Roman"/>
        </w:rPr>
        <w:t>S</w:t>
      </w:r>
      <w:r w:rsidR="00B360CF" w:rsidRPr="00B360CF">
        <w:rPr>
          <w:rFonts w:ascii="Times New Roman" w:hAnsi="Times New Roman" w:cs="Times New Roman"/>
        </w:rPr>
        <w:t xml:space="preserve">ection </w:t>
      </w:r>
      <w:r>
        <w:rPr>
          <w:rFonts w:ascii="Times New Roman" w:hAnsi="Times New Roman" w:cs="Times New Roman"/>
        </w:rPr>
        <w:t xml:space="preserve">8 </w:t>
      </w:r>
      <w:r w:rsidR="0032687E" w:rsidRPr="0032687E">
        <w:rPr>
          <w:rFonts w:ascii="Times New Roman" w:hAnsi="Times New Roman" w:cs="Times New Roman"/>
        </w:rPr>
        <w:t xml:space="preserve">provides that </w:t>
      </w:r>
      <w:r>
        <w:rPr>
          <w:rFonts w:ascii="Times New Roman" w:hAnsi="Times New Roman" w:cs="Times New Roman"/>
        </w:rPr>
        <w:t>a person</w:t>
      </w:r>
      <w:r w:rsidRPr="0032687E">
        <w:rPr>
          <w:rFonts w:ascii="Times New Roman" w:hAnsi="Times New Roman" w:cs="Times New Roman"/>
        </w:rPr>
        <w:t xml:space="preserve"> </w:t>
      </w:r>
      <w:r w:rsidR="0032687E" w:rsidRPr="0032687E">
        <w:rPr>
          <w:rFonts w:ascii="Times New Roman" w:hAnsi="Times New Roman" w:cs="Times New Roman"/>
        </w:rPr>
        <w:t xml:space="preserve">must not operate a </w:t>
      </w:r>
      <w:r w:rsidR="005C0350">
        <w:rPr>
          <w:rFonts w:ascii="Times New Roman" w:hAnsi="Times New Roman" w:cs="Times New Roman"/>
        </w:rPr>
        <w:t xml:space="preserve">radiocommunications device that is part of </w:t>
      </w:r>
      <w:r w:rsidR="00427C33">
        <w:rPr>
          <w:rFonts w:ascii="Times New Roman" w:hAnsi="Times New Roman" w:cs="Times New Roman"/>
        </w:rPr>
        <w:t xml:space="preserve">a </w:t>
      </w:r>
      <w:r w:rsidR="0032687E" w:rsidRPr="0032687E">
        <w:rPr>
          <w:rFonts w:ascii="Times New Roman" w:hAnsi="Times New Roman" w:cs="Times New Roman"/>
        </w:rPr>
        <w:t xml:space="preserve">maritime ship station, unless the </w:t>
      </w:r>
      <w:r w:rsidR="002650B6">
        <w:rPr>
          <w:rFonts w:ascii="Times New Roman" w:hAnsi="Times New Roman" w:cs="Times New Roman"/>
        </w:rPr>
        <w:t>device</w:t>
      </w:r>
      <w:r w:rsidR="002650B6" w:rsidRPr="0032687E">
        <w:rPr>
          <w:rFonts w:ascii="Times New Roman" w:hAnsi="Times New Roman" w:cs="Times New Roman"/>
        </w:rPr>
        <w:t xml:space="preserve"> </w:t>
      </w:r>
      <w:r w:rsidR="0032687E" w:rsidRPr="0032687E">
        <w:rPr>
          <w:rFonts w:ascii="Times New Roman" w:hAnsi="Times New Roman" w:cs="Times New Roman"/>
        </w:rPr>
        <w:t xml:space="preserve">complies with </w:t>
      </w:r>
      <w:r w:rsidR="002650B6">
        <w:rPr>
          <w:rFonts w:ascii="Times New Roman" w:hAnsi="Times New Roman" w:cs="Times New Roman"/>
        </w:rPr>
        <w:t xml:space="preserve">any of </w:t>
      </w:r>
      <w:r>
        <w:rPr>
          <w:rFonts w:ascii="Times New Roman" w:hAnsi="Times New Roman" w:cs="Times New Roman"/>
        </w:rPr>
        <w:t>IEC 61993-2, IEC 62287.1 or IEC</w:t>
      </w:r>
      <w:r w:rsidR="00736C30">
        <w:rPr>
          <w:rFonts w:ascii="Times New Roman" w:hAnsi="Times New Roman" w:cs="Times New Roman"/>
        </w:rPr>
        <w:t> </w:t>
      </w:r>
      <w:r>
        <w:rPr>
          <w:rFonts w:ascii="Times New Roman" w:hAnsi="Times New Roman" w:cs="Times New Roman"/>
        </w:rPr>
        <w:t>622</w:t>
      </w:r>
      <w:r w:rsidR="009C7980">
        <w:rPr>
          <w:rFonts w:ascii="Times New Roman" w:hAnsi="Times New Roman" w:cs="Times New Roman"/>
        </w:rPr>
        <w:t xml:space="preserve">87.2, </w:t>
      </w:r>
      <w:r w:rsidR="002650B6">
        <w:rPr>
          <w:rFonts w:ascii="Times New Roman" w:hAnsi="Times New Roman" w:cs="Times New Roman"/>
        </w:rPr>
        <w:t xml:space="preserve">to the extent </w:t>
      </w:r>
      <w:r w:rsidR="00AB40B3">
        <w:rPr>
          <w:rFonts w:ascii="Times New Roman" w:hAnsi="Times New Roman" w:cs="Times New Roman"/>
        </w:rPr>
        <w:t>the document</w:t>
      </w:r>
      <w:r w:rsidR="002650B6">
        <w:rPr>
          <w:rFonts w:ascii="Times New Roman" w:hAnsi="Times New Roman" w:cs="Times New Roman"/>
        </w:rPr>
        <w:t xml:space="preserve"> applies to the </w:t>
      </w:r>
      <w:r w:rsidR="00693FC6">
        <w:rPr>
          <w:rFonts w:ascii="Times New Roman" w:hAnsi="Times New Roman" w:cs="Times New Roman"/>
        </w:rPr>
        <w:t>device</w:t>
      </w:r>
      <w:r w:rsidR="008D1AF2">
        <w:rPr>
          <w:rFonts w:ascii="Times New Roman" w:hAnsi="Times New Roman" w:cs="Times New Roman"/>
        </w:rPr>
        <w:t>,</w:t>
      </w:r>
      <w:r w:rsidR="00693FC6">
        <w:rPr>
          <w:rFonts w:ascii="Times New Roman" w:hAnsi="Times New Roman" w:cs="Times New Roman"/>
        </w:rPr>
        <w:t xml:space="preserve"> as existing on the ‘device compliance day’</w:t>
      </w:r>
      <w:r w:rsidR="0032687E" w:rsidRPr="0032687E">
        <w:rPr>
          <w:rFonts w:ascii="Times New Roman" w:hAnsi="Times New Roman" w:cs="Times New Roman"/>
        </w:rPr>
        <w:t>.</w:t>
      </w:r>
      <w:r w:rsidR="008D1AF2">
        <w:rPr>
          <w:rFonts w:ascii="Times New Roman" w:hAnsi="Times New Roman" w:cs="Times New Roman"/>
        </w:rPr>
        <w:t xml:space="preserve"> The device compliance day for a maritime ship station is the day the station was manufactured in Australia, imported</w:t>
      </w:r>
      <w:r w:rsidR="00F75290">
        <w:rPr>
          <w:rFonts w:ascii="Times New Roman" w:hAnsi="Times New Roman" w:cs="Times New Roman"/>
        </w:rPr>
        <w:t xml:space="preserve"> into Australia</w:t>
      </w:r>
      <w:r w:rsidR="008D1AF2">
        <w:rPr>
          <w:rFonts w:ascii="Times New Roman" w:hAnsi="Times New Roman" w:cs="Times New Roman"/>
        </w:rPr>
        <w:t>, or modified or altered in Australia in a material respect.</w:t>
      </w:r>
    </w:p>
    <w:p w14:paraId="27CD0885" w14:textId="0B509783" w:rsidR="00B360CF" w:rsidRPr="00B360CF" w:rsidRDefault="00B360CF" w:rsidP="00B360CF">
      <w:pPr>
        <w:rPr>
          <w:rFonts w:ascii="Times New Roman" w:hAnsi="Times New Roman" w:cs="Times New Roman"/>
          <w:b/>
        </w:rPr>
      </w:pPr>
      <w:r w:rsidRPr="00B360CF">
        <w:rPr>
          <w:rFonts w:ascii="Times New Roman" w:hAnsi="Times New Roman" w:cs="Times New Roman"/>
          <w:b/>
        </w:rPr>
        <w:t xml:space="preserve">Section </w:t>
      </w:r>
      <w:r w:rsidR="00C15224">
        <w:rPr>
          <w:rFonts w:ascii="Times New Roman" w:hAnsi="Times New Roman" w:cs="Times New Roman"/>
          <w:b/>
        </w:rPr>
        <w:t>9</w:t>
      </w:r>
      <w:r w:rsidRPr="00B360CF">
        <w:rPr>
          <w:rFonts w:ascii="Times New Roman" w:hAnsi="Times New Roman" w:cs="Times New Roman"/>
          <w:b/>
        </w:rPr>
        <w:tab/>
      </w:r>
      <w:r w:rsidR="00AC3AC6" w:rsidRPr="00AC3AC6">
        <w:rPr>
          <w:rFonts w:ascii="Times New Roman" w:hAnsi="Times New Roman" w:cs="Times New Roman"/>
          <w:b/>
        </w:rPr>
        <w:t>Condition – water use only</w:t>
      </w:r>
    </w:p>
    <w:p w14:paraId="0611BD26" w14:textId="0185261F" w:rsidR="00B360CF" w:rsidRDefault="008D1AF2" w:rsidP="00B360CF">
      <w:pPr>
        <w:rPr>
          <w:rFonts w:ascii="Times New Roman" w:hAnsi="Times New Roman" w:cs="Times New Roman"/>
        </w:rPr>
      </w:pPr>
      <w:r>
        <w:rPr>
          <w:rFonts w:ascii="Times New Roman" w:hAnsi="Times New Roman" w:cs="Times New Roman"/>
        </w:rPr>
        <w:t>S</w:t>
      </w:r>
      <w:r w:rsidR="00B360CF" w:rsidRPr="00B360CF">
        <w:rPr>
          <w:rFonts w:ascii="Times New Roman" w:hAnsi="Times New Roman" w:cs="Times New Roman"/>
        </w:rPr>
        <w:t>ection</w:t>
      </w:r>
      <w:r>
        <w:rPr>
          <w:rFonts w:ascii="Times New Roman" w:hAnsi="Times New Roman" w:cs="Times New Roman"/>
        </w:rPr>
        <w:t xml:space="preserve"> 9</w:t>
      </w:r>
      <w:r w:rsidR="00B360CF" w:rsidRPr="00B360CF">
        <w:rPr>
          <w:rFonts w:ascii="Times New Roman" w:hAnsi="Times New Roman" w:cs="Times New Roman"/>
        </w:rPr>
        <w:t xml:space="preserve"> </w:t>
      </w:r>
      <w:r w:rsidR="00482CB9" w:rsidRPr="00482CB9">
        <w:rPr>
          <w:rFonts w:ascii="Times New Roman" w:hAnsi="Times New Roman" w:cs="Times New Roman"/>
        </w:rPr>
        <w:t>provides that a maritime ship station must not be operated on land.</w:t>
      </w:r>
    </w:p>
    <w:p w14:paraId="37201547" w14:textId="75826E2F" w:rsidR="00B360CF" w:rsidRPr="00B360CF" w:rsidRDefault="00B360CF" w:rsidP="00B360CF">
      <w:pPr>
        <w:rPr>
          <w:rFonts w:ascii="Times New Roman" w:hAnsi="Times New Roman" w:cs="Times New Roman"/>
          <w:b/>
        </w:rPr>
      </w:pPr>
      <w:r w:rsidRPr="00B360CF">
        <w:rPr>
          <w:rFonts w:ascii="Times New Roman" w:hAnsi="Times New Roman" w:cs="Times New Roman"/>
          <w:b/>
        </w:rPr>
        <w:t xml:space="preserve">Section </w:t>
      </w:r>
      <w:r w:rsidR="00C15224">
        <w:rPr>
          <w:rFonts w:ascii="Times New Roman" w:hAnsi="Times New Roman" w:cs="Times New Roman"/>
          <w:b/>
        </w:rPr>
        <w:t>10</w:t>
      </w:r>
      <w:r w:rsidRPr="00B360CF">
        <w:rPr>
          <w:rFonts w:ascii="Times New Roman" w:hAnsi="Times New Roman" w:cs="Times New Roman"/>
          <w:b/>
        </w:rPr>
        <w:tab/>
      </w:r>
      <w:r w:rsidR="00AA282F" w:rsidRPr="00AA282F">
        <w:rPr>
          <w:rFonts w:ascii="Times New Roman" w:hAnsi="Times New Roman" w:cs="Times New Roman"/>
          <w:b/>
        </w:rPr>
        <w:t>Condition – qualifications</w:t>
      </w:r>
    </w:p>
    <w:p w14:paraId="3DC7A884" w14:textId="38AAD2C0" w:rsidR="00FF64C2" w:rsidRDefault="00DD5F9B" w:rsidP="00B360CF">
      <w:pPr>
        <w:rPr>
          <w:rFonts w:ascii="Times New Roman" w:hAnsi="Times New Roman" w:cs="Times New Roman"/>
        </w:rPr>
      </w:pPr>
      <w:r>
        <w:rPr>
          <w:rFonts w:ascii="Times New Roman" w:hAnsi="Times New Roman" w:cs="Times New Roman"/>
        </w:rPr>
        <w:t>S</w:t>
      </w:r>
      <w:r w:rsidR="00BC1EF4" w:rsidRPr="00BC1EF4">
        <w:rPr>
          <w:rFonts w:ascii="Times New Roman" w:hAnsi="Times New Roman" w:cs="Times New Roman"/>
        </w:rPr>
        <w:t xml:space="preserve">ection </w:t>
      </w:r>
      <w:r>
        <w:rPr>
          <w:rFonts w:ascii="Times New Roman" w:hAnsi="Times New Roman" w:cs="Times New Roman"/>
        </w:rPr>
        <w:t xml:space="preserve">10 </w:t>
      </w:r>
      <w:r w:rsidR="00BC1EF4" w:rsidRPr="00BC1EF4">
        <w:rPr>
          <w:rFonts w:ascii="Times New Roman" w:hAnsi="Times New Roman" w:cs="Times New Roman"/>
        </w:rPr>
        <w:t>provides that a person who operates a maritime ship station</w:t>
      </w:r>
      <w:r w:rsidR="00BC153D">
        <w:rPr>
          <w:rFonts w:ascii="Times New Roman" w:hAnsi="Times New Roman" w:cs="Times New Roman"/>
        </w:rPr>
        <w:t>,</w:t>
      </w:r>
      <w:r w:rsidR="00BC1EF4" w:rsidRPr="00BC1EF4">
        <w:rPr>
          <w:rFonts w:ascii="Times New Roman" w:hAnsi="Times New Roman" w:cs="Times New Roman"/>
        </w:rPr>
        <w:t xml:space="preserve"> other than on </w:t>
      </w:r>
      <w:r w:rsidR="00FF64C2">
        <w:rPr>
          <w:rFonts w:ascii="Times New Roman" w:hAnsi="Times New Roman" w:cs="Times New Roman"/>
        </w:rPr>
        <w:t>some frequencies around</w:t>
      </w:r>
      <w:r w:rsidR="00BC1EF4" w:rsidRPr="00BC1EF4">
        <w:rPr>
          <w:rFonts w:ascii="Times New Roman" w:hAnsi="Times New Roman" w:cs="Times New Roman"/>
        </w:rPr>
        <w:t xml:space="preserve"> 27 MHz, must be, or must be under the supervision of,</w:t>
      </w:r>
      <w:r w:rsidR="00FF64C2">
        <w:rPr>
          <w:rFonts w:ascii="Times New Roman" w:hAnsi="Times New Roman" w:cs="Times New Roman"/>
        </w:rPr>
        <w:t xml:space="preserve"> the holder of one of the following</w:t>
      </w:r>
      <w:r w:rsidR="007D7B89">
        <w:rPr>
          <w:rFonts w:ascii="Times New Roman" w:hAnsi="Times New Roman" w:cs="Times New Roman"/>
        </w:rPr>
        <w:t xml:space="preserve"> (</w:t>
      </w:r>
      <w:r w:rsidR="00CE2832">
        <w:rPr>
          <w:rFonts w:ascii="Times New Roman" w:hAnsi="Times New Roman" w:cs="Times New Roman"/>
        </w:rPr>
        <w:t xml:space="preserve">depending on the </w:t>
      </w:r>
      <w:proofErr w:type="gramStart"/>
      <w:r w:rsidR="00CE2832">
        <w:rPr>
          <w:rFonts w:ascii="Times New Roman" w:hAnsi="Times New Roman" w:cs="Times New Roman"/>
        </w:rPr>
        <w:t>particular frequency</w:t>
      </w:r>
      <w:proofErr w:type="gramEnd"/>
      <w:r w:rsidR="00CE2832">
        <w:rPr>
          <w:rFonts w:ascii="Times New Roman" w:hAnsi="Times New Roman" w:cs="Times New Roman"/>
        </w:rPr>
        <w:t>)</w:t>
      </w:r>
      <w:r w:rsidR="00FF64C2">
        <w:rPr>
          <w:rFonts w:ascii="Times New Roman" w:hAnsi="Times New Roman" w:cs="Times New Roman"/>
        </w:rPr>
        <w:t>:</w:t>
      </w:r>
    </w:p>
    <w:p w14:paraId="72681F08" w14:textId="74AD5195" w:rsidR="00FF64C2" w:rsidRDefault="00FF64C2" w:rsidP="00FF64C2">
      <w:pPr>
        <w:pStyle w:val="ListParagraph"/>
        <w:numPr>
          <w:ilvl w:val="0"/>
          <w:numId w:val="20"/>
        </w:numPr>
        <w:rPr>
          <w:rFonts w:ascii="Times New Roman" w:hAnsi="Times New Roman" w:cs="Times New Roman"/>
        </w:rPr>
      </w:pPr>
      <w:r>
        <w:rPr>
          <w:rFonts w:ascii="Times New Roman" w:hAnsi="Times New Roman" w:cs="Times New Roman"/>
        </w:rPr>
        <w:t>a</w:t>
      </w:r>
      <w:r w:rsidR="00BC1EF4" w:rsidRPr="0041465D">
        <w:rPr>
          <w:rFonts w:ascii="Times New Roman" w:hAnsi="Times New Roman" w:cs="Times New Roman"/>
        </w:rPr>
        <w:t xml:space="preserve"> specified certificate of proficiency</w:t>
      </w:r>
      <w:r>
        <w:rPr>
          <w:rFonts w:ascii="Times New Roman" w:hAnsi="Times New Roman" w:cs="Times New Roman"/>
        </w:rPr>
        <w:t xml:space="preserve"> issued by the ACMA under the </w:t>
      </w:r>
      <w:proofErr w:type="gramStart"/>
      <w:r>
        <w:rPr>
          <w:rFonts w:ascii="Times New Roman" w:hAnsi="Times New Roman" w:cs="Times New Roman"/>
        </w:rPr>
        <w:t>Act;</w:t>
      </w:r>
      <w:proofErr w:type="gramEnd"/>
    </w:p>
    <w:p w14:paraId="06F8BCAE" w14:textId="0D11F3D5" w:rsidR="00FF64C2" w:rsidRDefault="00A477AA" w:rsidP="00FF64C2">
      <w:pPr>
        <w:pStyle w:val="ListParagraph"/>
        <w:numPr>
          <w:ilvl w:val="0"/>
          <w:numId w:val="20"/>
        </w:numPr>
        <w:rPr>
          <w:rFonts w:ascii="Times New Roman" w:hAnsi="Times New Roman" w:cs="Times New Roman"/>
        </w:rPr>
      </w:pPr>
      <w:r>
        <w:rPr>
          <w:rFonts w:ascii="Times New Roman" w:hAnsi="Times New Roman" w:cs="Times New Roman"/>
        </w:rPr>
        <w:t xml:space="preserve">a GMDSS radio operator certificate, issued by AMSA under the </w:t>
      </w:r>
      <w:r>
        <w:rPr>
          <w:rFonts w:ascii="Times New Roman" w:hAnsi="Times New Roman" w:cs="Times New Roman"/>
          <w:i/>
          <w:iCs/>
        </w:rPr>
        <w:t>Navigation Act 2012</w:t>
      </w:r>
      <w:r>
        <w:rPr>
          <w:rFonts w:ascii="Times New Roman" w:hAnsi="Times New Roman" w:cs="Times New Roman"/>
        </w:rPr>
        <w:t>;</w:t>
      </w:r>
      <w:r w:rsidR="00BC1EF4" w:rsidRPr="0041465D">
        <w:rPr>
          <w:rFonts w:ascii="Times New Roman" w:hAnsi="Times New Roman" w:cs="Times New Roman"/>
        </w:rPr>
        <w:t xml:space="preserve"> or </w:t>
      </w:r>
    </w:p>
    <w:p w14:paraId="214BFAC5" w14:textId="32D5B538" w:rsidR="00BC1EF4" w:rsidRPr="0041465D" w:rsidRDefault="00BC1EF4" w:rsidP="0041465D">
      <w:pPr>
        <w:pStyle w:val="ListParagraph"/>
        <w:numPr>
          <w:ilvl w:val="0"/>
          <w:numId w:val="20"/>
        </w:numPr>
        <w:rPr>
          <w:rFonts w:ascii="Times New Roman" w:hAnsi="Times New Roman" w:cs="Times New Roman"/>
        </w:rPr>
      </w:pPr>
      <w:r w:rsidRPr="0041465D">
        <w:rPr>
          <w:rFonts w:ascii="Times New Roman" w:hAnsi="Times New Roman" w:cs="Times New Roman"/>
        </w:rPr>
        <w:t>a qualification recognised by AMSA</w:t>
      </w:r>
      <w:r w:rsidR="00BE38E8">
        <w:rPr>
          <w:rFonts w:ascii="Times New Roman" w:hAnsi="Times New Roman" w:cs="Times New Roman"/>
        </w:rPr>
        <w:t xml:space="preserve"> under </w:t>
      </w:r>
      <w:r w:rsidR="00BE38E8">
        <w:rPr>
          <w:rFonts w:ascii="Times New Roman" w:hAnsi="Times New Roman" w:cs="Times New Roman"/>
          <w:i/>
          <w:iCs/>
        </w:rPr>
        <w:t>Marine Order 70 (Seafarer certification) 2014</w:t>
      </w:r>
      <w:r w:rsidRPr="0041465D">
        <w:rPr>
          <w:rFonts w:ascii="Times New Roman" w:hAnsi="Times New Roman" w:cs="Times New Roman"/>
        </w:rPr>
        <w:t xml:space="preserve"> as an equivalent qualification </w:t>
      </w:r>
      <w:r w:rsidR="00BE38E8">
        <w:rPr>
          <w:rFonts w:ascii="Times New Roman" w:hAnsi="Times New Roman" w:cs="Times New Roman"/>
        </w:rPr>
        <w:t>to the GMDSS radio operator certificate.</w:t>
      </w:r>
      <w:r w:rsidR="00BC153D" w:rsidRPr="0041465D">
        <w:rPr>
          <w:rFonts w:ascii="Times New Roman" w:hAnsi="Times New Roman" w:cs="Times New Roman"/>
        </w:rPr>
        <w:t xml:space="preserve"> </w:t>
      </w:r>
    </w:p>
    <w:p w14:paraId="3AFA27DE" w14:textId="154C0AEE" w:rsidR="00B360CF" w:rsidRPr="00B360CF" w:rsidRDefault="00B360CF" w:rsidP="00B360CF">
      <w:pPr>
        <w:rPr>
          <w:rFonts w:ascii="Times New Roman" w:hAnsi="Times New Roman" w:cs="Times New Roman"/>
          <w:b/>
        </w:rPr>
      </w:pPr>
      <w:r w:rsidRPr="00B360CF">
        <w:rPr>
          <w:rFonts w:ascii="Times New Roman" w:hAnsi="Times New Roman" w:cs="Times New Roman"/>
          <w:b/>
        </w:rPr>
        <w:t xml:space="preserve">Section </w:t>
      </w:r>
      <w:r w:rsidR="00C15224">
        <w:rPr>
          <w:rFonts w:ascii="Times New Roman" w:hAnsi="Times New Roman" w:cs="Times New Roman"/>
          <w:b/>
        </w:rPr>
        <w:t>11</w:t>
      </w:r>
      <w:r w:rsidRPr="00B360CF">
        <w:rPr>
          <w:rFonts w:ascii="Times New Roman" w:hAnsi="Times New Roman" w:cs="Times New Roman"/>
          <w:b/>
        </w:rPr>
        <w:tab/>
      </w:r>
      <w:r w:rsidR="00CC3AAA" w:rsidRPr="00CC3AAA">
        <w:rPr>
          <w:rFonts w:ascii="Times New Roman" w:hAnsi="Times New Roman" w:cs="Times New Roman"/>
          <w:b/>
        </w:rPr>
        <w:t>Conditions – beyond the Australian territorial sea</w:t>
      </w:r>
    </w:p>
    <w:p w14:paraId="60350FE6" w14:textId="7C317C73" w:rsidR="00BB4DF9" w:rsidRDefault="00BE38E8" w:rsidP="00B360CF">
      <w:pPr>
        <w:rPr>
          <w:rFonts w:ascii="Times New Roman" w:hAnsi="Times New Roman" w:cs="Times New Roman"/>
        </w:rPr>
      </w:pPr>
      <w:r>
        <w:rPr>
          <w:rFonts w:ascii="Times New Roman" w:hAnsi="Times New Roman" w:cs="Times New Roman"/>
        </w:rPr>
        <w:t>S</w:t>
      </w:r>
      <w:r w:rsidR="00B360CF" w:rsidRPr="00B360CF">
        <w:rPr>
          <w:rFonts w:ascii="Times New Roman" w:hAnsi="Times New Roman" w:cs="Times New Roman"/>
        </w:rPr>
        <w:t>ection</w:t>
      </w:r>
      <w:r>
        <w:rPr>
          <w:rFonts w:ascii="Times New Roman" w:hAnsi="Times New Roman" w:cs="Times New Roman"/>
        </w:rPr>
        <w:t xml:space="preserve"> 11</w:t>
      </w:r>
      <w:r w:rsidR="00B360CF" w:rsidRPr="00B360CF">
        <w:rPr>
          <w:rFonts w:ascii="Times New Roman" w:hAnsi="Times New Roman" w:cs="Times New Roman"/>
        </w:rPr>
        <w:t xml:space="preserve"> </w:t>
      </w:r>
      <w:r w:rsidR="006A2D7B" w:rsidRPr="006A2D7B">
        <w:rPr>
          <w:rFonts w:ascii="Times New Roman" w:hAnsi="Times New Roman" w:cs="Times New Roman"/>
        </w:rPr>
        <w:t>provides</w:t>
      </w:r>
      <w:r w:rsidR="00AE4620">
        <w:rPr>
          <w:rFonts w:ascii="Times New Roman" w:hAnsi="Times New Roman" w:cs="Times New Roman"/>
        </w:rPr>
        <w:t xml:space="preserve"> that</w:t>
      </w:r>
      <w:r w:rsidR="006A2D7B" w:rsidRPr="006A2D7B">
        <w:rPr>
          <w:rFonts w:ascii="Times New Roman" w:hAnsi="Times New Roman" w:cs="Times New Roman"/>
        </w:rPr>
        <w:t xml:space="preserve"> the operation of </w:t>
      </w:r>
      <w:r w:rsidR="00BB4DF9">
        <w:rPr>
          <w:rFonts w:ascii="Times New Roman" w:hAnsi="Times New Roman" w:cs="Times New Roman"/>
        </w:rPr>
        <w:t xml:space="preserve">a </w:t>
      </w:r>
      <w:r w:rsidR="006A2D7B" w:rsidRPr="006A2D7B">
        <w:rPr>
          <w:rFonts w:ascii="Times New Roman" w:hAnsi="Times New Roman" w:cs="Times New Roman"/>
        </w:rPr>
        <w:t xml:space="preserve">maritime ship station, under a </w:t>
      </w:r>
      <w:r w:rsidR="00BB4DF9">
        <w:rPr>
          <w:rFonts w:ascii="Times New Roman" w:hAnsi="Times New Roman" w:cs="Times New Roman"/>
        </w:rPr>
        <w:t xml:space="preserve">maritime ship </w:t>
      </w:r>
      <w:r w:rsidR="006A2D7B" w:rsidRPr="006A2D7B">
        <w:rPr>
          <w:rFonts w:ascii="Times New Roman" w:hAnsi="Times New Roman" w:cs="Times New Roman"/>
        </w:rPr>
        <w:t>licence, outside the Australian territorial sea</w:t>
      </w:r>
      <w:r w:rsidR="00AE4620">
        <w:rPr>
          <w:rFonts w:ascii="Times New Roman" w:hAnsi="Times New Roman" w:cs="Times New Roman"/>
        </w:rPr>
        <w:t xml:space="preserve"> must generally comply with</w:t>
      </w:r>
      <w:r w:rsidR="00BB4DF9">
        <w:rPr>
          <w:rFonts w:ascii="Times New Roman" w:hAnsi="Times New Roman" w:cs="Times New Roman"/>
        </w:rPr>
        <w:t>:</w:t>
      </w:r>
    </w:p>
    <w:p w14:paraId="2ADD895C" w14:textId="77777777" w:rsidR="00BB4DF9" w:rsidRDefault="00AE4620" w:rsidP="00BB4DF9">
      <w:pPr>
        <w:pStyle w:val="ListParagraph"/>
        <w:numPr>
          <w:ilvl w:val="0"/>
          <w:numId w:val="20"/>
        </w:numPr>
        <w:rPr>
          <w:rFonts w:ascii="Times New Roman" w:hAnsi="Times New Roman" w:cs="Times New Roman"/>
        </w:rPr>
      </w:pPr>
      <w:r w:rsidRPr="00896EDD">
        <w:rPr>
          <w:rFonts w:ascii="Times New Roman" w:hAnsi="Times New Roman" w:cs="Times New Roman"/>
        </w:rPr>
        <w:t>international law requirements</w:t>
      </w:r>
      <w:r w:rsidR="00BB4DF9">
        <w:rPr>
          <w:rFonts w:ascii="Times New Roman" w:hAnsi="Times New Roman" w:cs="Times New Roman"/>
        </w:rPr>
        <w:t>;</w:t>
      </w:r>
      <w:r w:rsidRPr="00896EDD">
        <w:rPr>
          <w:rFonts w:ascii="Times New Roman" w:hAnsi="Times New Roman" w:cs="Times New Roman"/>
        </w:rPr>
        <w:t xml:space="preserve"> and </w:t>
      </w:r>
    </w:p>
    <w:p w14:paraId="7FA27871" w14:textId="155EC446" w:rsidR="00B360CF" w:rsidRDefault="00BB4DF9">
      <w:pPr>
        <w:pStyle w:val="ListParagraph"/>
        <w:numPr>
          <w:ilvl w:val="0"/>
          <w:numId w:val="20"/>
        </w:numPr>
        <w:rPr>
          <w:rFonts w:ascii="Times New Roman" w:hAnsi="Times New Roman" w:cs="Times New Roman"/>
        </w:rPr>
      </w:pPr>
      <w:r>
        <w:rPr>
          <w:rFonts w:ascii="Times New Roman" w:hAnsi="Times New Roman" w:cs="Times New Roman"/>
        </w:rPr>
        <w:t xml:space="preserve">if the station is in the territorial sea of another country – </w:t>
      </w:r>
      <w:r w:rsidR="00AE4620" w:rsidRPr="00896EDD">
        <w:rPr>
          <w:rFonts w:ascii="Times New Roman" w:hAnsi="Times New Roman" w:cs="Times New Roman"/>
        </w:rPr>
        <w:t xml:space="preserve">the requirements of </w:t>
      </w:r>
      <w:r w:rsidR="00B44CF2">
        <w:rPr>
          <w:rFonts w:ascii="Times New Roman" w:hAnsi="Times New Roman" w:cs="Times New Roman"/>
        </w:rPr>
        <w:t>that</w:t>
      </w:r>
      <w:r w:rsidR="00AE4620" w:rsidRPr="00896EDD">
        <w:rPr>
          <w:rFonts w:ascii="Times New Roman" w:hAnsi="Times New Roman" w:cs="Times New Roman"/>
        </w:rPr>
        <w:t xml:space="preserve"> country</w:t>
      </w:r>
      <w:r w:rsidR="006A2D7B" w:rsidRPr="00896EDD">
        <w:rPr>
          <w:rFonts w:ascii="Times New Roman" w:hAnsi="Times New Roman" w:cs="Times New Roman"/>
        </w:rPr>
        <w:t>.</w:t>
      </w:r>
      <w:r w:rsidR="00BC1EF4" w:rsidRPr="00896EDD">
        <w:rPr>
          <w:rFonts w:ascii="Times New Roman" w:hAnsi="Times New Roman" w:cs="Times New Roman"/>
        </w:rPr>
        <w:t xml:space="preserve"> </w:t>
      </w:r>
    </w:p>
    <w:p w14:paraId="72AD545B" w14:textId="4DCDBA9F" w:rsidR="000C13AD" w:rsidRPr="005D55D4" w:rsidRDefault="0005626F" w:rsidP="000C13AD">
      <w:pPr>
        <w:rPr>
          <w:rFonts w:ascii="Times New Roman" w:hAnsi="Times New Roman" w:cs="Times New Roman"/>
        </w:rPr>
      </w:pPr>
      <w:proofErr w:type="gramStart"/>
      <w:r>
        <w:rPr>
          <w:rFonts w:ascii="Times New Roman" w:hAnsi="Times New Roman" w:cs="Times New Roman"/>
        </w:rPr>
        <w:t>Generally speaking, the</w:t>
      </w:r>
      <w:proofErr w:type="gramEnd"/>
      <w:r>
        <w:rPr>
          <w:rFonts w:ascii="Times New Roman" w:hAnsi="Times New Roman" w:cs="Times New Roman"/>
        </w:rPr>
        <w:t xml:space="preserve"> Act applies outside Australia in relation to </w:t>
      </w:r>
      <w:r w:rsidR="00F10C37">
        <w:rPr>
          <w:rFonts w:ascii="Times New Roman" w:hAnsi="Times New Roman" w:cs="Times New Roman"/>
        </w:rPr>
        <w:t>Australian vessels and members of the crew of Australian vessels (see section 16 of the Act).</w:t>
      </w:r>
    </w:p>
    <w:p w14:paraId="1B34527C" w14:textId="0DF6699B" w:rsidR="00B360CF" w:rsidRPr="00B360CF" w:rsidRDefault="00B360CF" w:rsidP="00B360CF">
      <w:pPr>
        <w:rPr>
          <w:rFonts w:ascii="Times New Roman" w:hAnsi="Times New Roman" w:cs="Times New Roman"/>
          <w:b/>
        </w:rPr>
      </w:pPr>
      <w:r w:rsidRPr="00B360CF">
        <w:rPr>
          <w:rFonts w:ascii="Times New Roman" w:hAnsi="Times New Roman" w:cs="Times New Roman"/>
          <w:b/>
        </w:rPr>
        <w:t xml:space="preserve">Section </w:t>
      </w:r>
      <w:r w:rsidR="00C15224">
        <w:rPr>
          <w:rFonts w:ascii="Times New Roman" w:hAnsi="Times New Roman" w:cs="Times New Roman"/>
          <w:b/>
        </w:rPr>
        <w:t>12</w:t>
      </w:r>
      <w:r w:rsidRPr="00B360CF">
        <w:rPr>
          <w:rFonts w:ascii="Times New Roman" w:hAnsi="Times New Roman" w:cs="Times New Roman"/>
          <w:b/>
        </w:rPr>
        <w:tab/>
      </w:r>
      <w:r w:rsidR="00A76E77" w:rsidRPr="00A76E77">
        <w:rPr>
          <w:rFonts w:ascii="Times New Roman" w:hAnsi="Times New Roman" w:cs="Times New Roman"/>
          <w:b/>
        </w:rPr>
        <w:t>Condition – identification of station</w:t>
      </w:r>
    </w:p>
    <w:p w14:paraId="1C78628F" w14:textId="2C55D713" w:rsidR="00B360CF" w:rsidRDefault="00592BDE" w:rsidP="00B360CF">
      <w:pPr>
        <w:rPr>
          <w:rFonts w:ascii="Times New Roman" w:hAnsi="Times New Roman" w:cs="Times New Roman"/>
        </w:rPr>
      </w:pPr>
      <w:r>
        <w:rPr>
          <w:rFonts w:ascii="Times New Roman" w:hAnsi="Times New Roman" w:cs="Times New Roman"/>
        </w:rPr>
        <w:t>S</w:t>
      </w:r>
      <w:r w:rsidR="00B360CF" w:rsidRPr="00B360CF">
        <w:rPr>
          <w:rFonts w:ascii="Times New Roman" w:hAnsi="Times New Roman" w:cs="Times New Roman"/>
        </w:rPr>
        <w:t xml:space="preserve">ection </w:t>
      </w:r>
      <w:r>
        <w:rPr>
          <w:rFonts w:ascii="Times New Roman" w:hAnsi="Times New Roman" w:cs="Times New Roman"/>
        </w:rPr>
        <w:t xml:space="preserve">12 requires a person operating a maritime ship station to identify the station, by the station’s call sign, by another form of identification or, in some cases, </w:t>
      </w:r>
      <w:proofErr w:type="gramStart"/>
      <w:r>
        <w:rPr>
          <w:rFonts w:ascii="Times New Roman" w:hAnsi="Times New Roman" w:cs="Times New Roman"/>
        </w:rPr>
        <w:t>b</w:t>
      </w:r>
      <w:r w:rsidR="00B14DA2">
        <w:rPr>
          <w:rFonts w:ascii="Times New Roman" w:hAnsi="Times New Roman" w:cs="Times New Roman"/>
        </w:rPr>
        <w:t>y</w:t>
      </w:r>
      <w:r>
        <w:rPr>
          <w:rFonts w:ascii="Times New Roman" w:hAnsi="Times New Roman" w:cs="Times New Roman"/>
        </w:rPr>
        <w:t xml:space="preserve"> the use of</w:t>
      </w:r>
      <w:proofErr w:type="gramEnd"/>
      <w:r>
        <w:rPr>
          <w:rFonts w:ascii="Times New Roman" w:hAnsi="Times New Roman" w:cs="Times New Roman"/>
        </w:rPr>
        <w:t xml:space="preserve"> a maritime mobile service identity (</w:t>
      </w:r>
      <w:r w:rsidRPr="005D55D4">
        <w:rPr>
          <w:rFonts w:ascii="Times New Roman" w:hAnsi="Times New Roman" w:cs="Times New Roman"/>
          <w:b/>
          <w:bCs/>
        </w:rPr>
        <w:t>MMSI</w:t>
      </w:r>
      <w:r>
        <w:rPr>
          <w:rFonts w:ascii="Times New Roman" w:hAnsi="Times New Roman" w:cs="Times New Roman"/>
        </w:rPr>
        <w:t>) issued by AMSA</w:t>
      </w:r>
      <w:r w:rsidR="004B3BBD" w:rsidRPr="004B3BBD">
        <w:rPr>
          <w:rFonts w:ascii="Times New Roman" w:hAnsi="Times New Roman" w:cs="Times New Roman"/>
        </w:rPr>
        <w:t>.</w:t>
      </w:r>
    </w:p>
    <w:p w14:paraId="5AB87B9B" w14:textId="2386C515" w:rsidR="008E4D36" w:rsidRDefault="008E4D36" w:rsidP="008E4D36">
      <w:pPr>
        <w:rPr>
          <w:rFonts w:ascii="Times New Roman" w:hAnsi="Times New Roman" w:cs="Times New Roman"/>
        </w:rPr>
      </w:pPr>
      <w:r>
        <w:rPr>
          <w:rFonts w:ascii="Times New Roman" w:hAnsi="Times New Roman" w:cs="Times New Roman"/>
        </w:rPr>
        <w:t>A</w:t>
      </w:r>
      <w:r w:rsidR="00592BDE">
        <w:rPr>
          <w:rFonts w:ascii="Times New Roman" w:hAnsi="Times New Roman" w:cs="Times New Roman"/>
        </w:rPr>
        <w:t>n</w:t>
      </w:r>
      <w:r>
        <w:rPr>
          <w:rFonts w:ascii="Times New Roman" w:hAnsi="Times New Roman" w:cs="Times New Roman"/>
        </w:rPr>
        <w:t xml:space="preserve"> </w:t>
      </w:r>
      <w:r w:rsidR="00592BDE">
        <w:rPr>
          <w:rFonts w:ascii="Times New Roman" w:hAnsi="Times New Roman" w:cs="Times New Roman"/>
        </w:rPr>
        <w:t>MMSI</w:t>
      </w:r>
      <w:r w:rsidRPr="002254D6">
        <w:rPr>
          <w:rFonts w:ascii="Times New Roman" w:hAnsi="Times New Roman" w:cs="Times New Roman"/>
        </w:rPr>
        <w:t xml:space="preserve"> is a unique international identity that is entered into certain marine radiocommunications equipment. Certain transmissions, including those using digital select calling for distress</w:t>
      </w:r>
      <w:r>
        <w:rPr>
          <w:rFonts w:ascii="Times New Roman" w:hAnsi="Times New Roman" w:cs="Times New Roman"/>
        </w:rPr>
        <w:t xml:space="preserve"> communications</w:t>
      </w:r>
      <w:r w:rsidRPr="002254D6">
        <w:rPr>
          <w:rFonts w:ascii="Times New Roman" w:hAnsi="Times New Roman" w:cs="Times New Roman"/>
        </w:rPr>
        <w:t>, will include the embedded MMSI</w:t>
      </w:r>
      <w:r w:rsidR="00592BDE">
        <w:rPr>
          <w:rFonts w:ascii="Times New Roman" w:hAnsi="Times New Roman" w:cs="Times New Roman"/>
        </w:rPr>
        <w:t>,</w:t>
      </w:r>
      <w:r w:rsidRPr="002254D6">
        <w:rPr>
          <w:rFonts w:ascii="Times New Roman" w:hAnsi="Times New Roman" w:cs="Times New Roman"/>
        </w:rPr>
        <w:t xml:space="preserve"> which assists emergency services to identify the vessel</w:t>
      </w:r>
      <w:r>
        <w:rPr>
          <w:rFonts w:ascii="Times New Roman" w:hAnsi="Times New Roman" w:cs="Times New Roman"/>
        </w:rPr>
        <w:t xml:space="preserve"> in distress. Issuance and management of MMSI</w:t>
      </w:r>
      <w:r w:rsidR="0082798E">
        <w:rPr>
          <w:rFonts w:ascii="Times New Roman" w:hAnsi="Times New Roman" w:cs="Times New Roman"/>
        </w:rPr>
        <w:t>s</w:t>
      </w:r>
      <w:r>
        <w:rPr>
          <w:rFonts w:ascii="Times New Roman" w:hAnsi="Times New Roman" w:cs="Times New Roman"/>
        </w:rPr>
        <w:t xml:space="preserve"> is a requirement of the </w:t>
      </w:r>
      <w:r w:rsidRPr="003735CD">
        <w:rPr>
          <w:rFonts w:ascii="Times New Roman" w:hAnsi="Times New Roman" w:cs="Times New Roman"/>
        </w:rPr>
        <w:t>Radio Regulations</w:t>
      </w:r>
      <w:r>
        <w:rPr>
          <w:rFonts w:ascii="Times New Roman" w:hAnsi="Times New Roman" w:cs="Times New Roman"/>
        </w:rPr>
        <w:t xml:space="preserve">. </w:t>
      </w:r>
      <w:r w:rsidRPr="00CD4080">
        <w:rPr>
          <w:rFonts w:ascii="Times New Roman" w:hAnsi="Times New Roman" w:cs="Times New Roman"/>
        </w:rPr>
        <w:t>Th</w:t>
      </w:r>
      <w:r w:rsidR="00B97C3E">
        <w:rPr>
          <w:rFonts w:ascii="Times New Roman" w:hAnsi="Times New Roman" w:cs="Times New Roman"/>
        </w:rPr>
        <w:t xml:space="preserve">e use of </w:t>
      </w:r>
      <w:r w:rsidRPr="00CD4080">
        <w:rPr>
          <w:rFonts w:ascii="Times New Roman" w:hAnsi="Times New Roman" w:cs="Times New Roman"/>
        </w:rPr>
        <w:t xml:space="preserve">equipment </w:t>
      </w:r>
      <w:r w:rsidR="00172331">
        <w:rPr>
          <w:rFonts w:ascii="Times New Roman" w:hAnsi="Times New Roman" w:cs="Times New Roman"/>
        </w:rPr>
        <w:t xml:space="preserve">that </w:t>
      </w:r>
      <w:r w:rsidR="006E1178">
        <w:rPr>
          <w:rFonts w:ascii="Times New Roman" w:hAnsi="Times New Roman" w:cs="Times New Roman"/>
        </w:rPr>
        <w:t>makes transmissions with</w:t>
      </w:r>
      <w:r w:rsidR="00172331">
        <w:rPr>
          <w:rFonts w:ascii="Times New Roman" w:hAnsi="Times New Roman" w:cs="Times New Roman"/>
        </w:rPr>
        <w:t xml:space="preserve"> embedded MMSI </w:t>
      </w:r>
      <w:r w:rsidRPr="00CD4080">
        <w:rPr>
          <w:rFonts w:ascii="Times New Roman" w:hAnsi="Times New Roman" w:cs="Times New Roman"/>
        </w:rPr>
        <w:t xml:space="preserve">is a requirement for </w:t>
      </w:r>
      <w:r w:rsidR="009730FF">
        <w:rPr>
          <w:rFonts w:ascii="Times New Roman" w:hAnsi="Times New Roman" w:cs="Times New Roman"/>
        </w:rPr>
        <w:t>some</w:t>
      </w:r>
      <w:r w:rsidRPr="00CD4080">
        <w:rPr>
          <w:rFonts w:ascii="Times New Roman" w:hAnsi="Times New Roman" w:cs="Times New Roman"/>
        </w:rPr>
        <w:t xml:space="preserve"> licences through Marine Orders made by AMSA under the </w:t>
      </w:r>
      <w:r w:rsidRPr="003A791A">
        <w:rPr>
          <w:rFonts w:ascii="Times New Roman" w:hAnsi="Times New Roman" w:cs="Times New Roman"/>
          <w:i/>
          <w:iCs/>
        </w:rPr>
        <w:t>Navigation Act 2012</w:t>
      </w:r>
      <w:r w:rsidRPr="00CD4080">
        <w:rPr>
          <w:rFonts w:ascii="Times New Roman" w:hAnsi="Times New Roman" w:cs="Times New Roman"/>
        </w:rPr>
        <w:t xml:space="preserve">, which </w:t>
      </w:r>
      <w:r w:rsidR="00427C33">
        <w:rPr>
          <w:rFonts w:ascii="Times New Roman" w:hAnsi="Times New Roman" w:cs="Times New Roman"/>
        </w:rPr>
        <w:t xml:space="preserve">reflect </w:t>
      </w:r>
      <w:r w:rsidRPr="00CD4080">
        <w:rPr>
          <w:rFonts w:ascii="Times New Roman" w:hAnsi="Times New Roman" w:cs="Times New Roman"/>
        </w:rPr>
        <w:t xml:space="preserve">requirements of the </w:t>
      </w:r>
      <w:r>
        <w:rPr>
          <w:rFonts w:ascii="Times New Roman" w:hAnsi="Times New Roman" w:cs="Times New Roman"/>
        </w:rPr>
        <w:t xml:space="preserve">SOLAS Convention. </w:t>
      </w:r>
    </w:p>
    <w:p w14:paraId="5A6D34AD" w14:textId="5B53372D" w:rsidR="00B97C3E" w:rsidRDefault="00B97C3E" w:rsidP="00B97C3E">
      <w:pPr>
        <w:rPr>
          <w:rFonts w:ascii="Times New Roman" w:hAnsi="Times New Roman" w:cs="Times New Roman"/>
        </w:rPr>
      </w:pPr>
      <w:r w:rsidRPr="00C158B3">
        <w:rPr>
          <w:rFonts w:ascii="Times New Roman" w:hAnsi="Times New Roman" w:cs="Times New Roman"/>
        </w:rPr>
        <w:t>A Memorandum of Understanding (</w:t>
      </w:r>
      <w:r w:rsidRPr="00423C4A">
        <w:rPr>
          <w:rFonts w:ascii="Times New Roman" w:hAnsi="Times New Roman" w:cs="Times New Roman"/>
          <w:b/>
          <w:bCs/>
        </w:rPr>
        <w:t>MOU</w:t>
      </w:r>
      <w:r w:rsidRPr="00C158B3">
        <w:rPr>
          <w:rFonts w:ascii="Times New Roman" w:hAnsi="Times New Roman" w:cs="Times New Roman"/>
        </w:rPr>
        <w:t xml:space="preserve">) between AMSA and the ACMA facilitates cooperation between the agencies regarding search and rescue operations. The MOU has been in place since December 2005 and includes processes regarding </w:t>
      </w:r>
      <w:r w:rsidR="004237B7">
        <w:rPr>
          <w:rFonts w:ascii="Times New Roman" w:hAnsi="Times New Roman" w:cs="Times New Roman"/>
        </w:rPr>
        <w:t xml:space="preserve">AMSA </w:t>
      </w:r>
      <w:r w:rsidRPr="00C158B3">
        <w:rPr>
          <w:rFonts w:ascii="Times New Roman" w:hAnsi="Times New Roman" w:cs="Times New Roman"/>
        </w:rPr>
        <w:t>issu</w:t>
      </w:r>
      <w:r>
        <w:rPr>
          <w:rFonts w:ascii="Times New Roman" w:hAnsi="Times New Roman" w:cs="Times New Roman"/>
        </w:rPr>
        <w:t>ing</w:t>
      </w:r>
      <w:r w:rsidRPr="00C158B3">
        <w:rPr>
          <w:rFonts w:ascii="Times New Roman" w:hAnsi="Times New Roman" w:cs="Times New Roman"/>
        </w:rPr>
        <w:t xml:space="preserve"> MMSI</w:t>
      </w:r>
      <w:r>
        <w:rPr>
          <w:rFonts w:ascii="Times New Roman" w:hAnsi="Times New Roman" w:cs="Times New Roman"/>
        </w:rPr>
        <w:t>.</w:t>
      </w:r>
    </w:p>
    <w:p w14:paraId="06098C41" w14:textId="0F8D53C5" w:rsidR="008E4D36" w:rsidRDefault="008E4D36" w:rsidP="008E4D36">
      <w:pPr>
        <w:rPr>
          <w:rFonts w:ascii="Times New Roman" w:hAnsi="Times New Roman" w:cs="Times New Roman"/>
        </w:rPr>
      </w:pPr>
      <w:r>
        <w:rPr>
          <w:rFonts w:ascii="Times New Roman" w:hAnsi="Times New Roman" w:cs="Times New Roman"/>
        </w:rPr>
        <w:t xml:space="preserve">The ACMA notes guidance provided by the Administrative Review Council regarding the provision of merits review for administrative decisions. The ACMA considers </w:t>
      </w:r>
      <w:r w:rsidRPr="005A31E2">
        <w:rPr>
          <w:rFonts w:ascii="Times New Roman" w:hAnsi="Times New Roman" w:cs="Times New Roman"/>
        </w:rPr>
        <w:t xml:space="preserve">that a decision regarding the </w:t>
      </w:r>
      <w:r w:rsidR="00B97C3E">
        <w:rPr>
          <w:rFonts w:ascii="Times New Roman" w:hAnsi="Times New Roman" w:cs="Times New Roman"/>
        </w:rPr>
        <w:t>issuing</w:t>
      </w:r>
      <w:r w:rsidRPr="005A31E2">
        <w:rPr>
          <w:rFonts w:ascii="Times New Roman" w:hAnsi="Times New Roman" w:cs="Times New Roman"/>
        </w:rPr>
        <w:t xml:space="preserve"> MMSI by AMSA is a decision that is unsuitable for merits review</w:t>
      </w:r>
      <w:r>
        <w:rPr>
          <w:rFonts w:ascii="Times New Roman" w:hAnsi="Times New Roman" w:cs="Times New Roman"/>
        </w:rPr>
        <w:t>.</w:t>
      </w:r>
    </w:p>
    <w:p w14:paraId="5EDE754F" w14:textId="2C499FAA" w:rsidR="008E4D36" w:rsidRPr="004C30CB" w:rsidRDefault="00B97C3E" w:rsidP="008E4D36">
      <w:pPr>
        <w:rPr>
          <w:rFonts w:ascii="Times New Roman" w:hAnsi="Times New Roman" w:cs="Times New Roman"/>
        </w:rPr>
      </w:pPr>
      <w:r>
        <w:rPr>
          <w:rFonts w:ascii="Times New Roman" w:hAnsi="Times New Roman" w:cs="Times New Roman"/>
        </w:rPr>
        <w:lastRenderedPageBreak/>
        <w:t>I</w:t>
      </w:r>
      <w:r w:rsidR="008E4D36" w:rsidRPr="004C30CB">
        <w:rPr>
          <w:rFonts w:ascii="Times New Roman" w:hAnsi="Times New Roman" w:cs="Times New Roman"/>
        </w:rPr>
        <w:t>n practice AMSA has limited discretion</w:t>
      </w:r>
      <w:r>
        <w:rPr>
          <w:rFonts w:ascii="Times New Roman" w:hAnsi="Times New Roman" w:cs="Times New Roman"/>
        </w:rPr>
        <w:t xml:space="preserve"> </w:t>
      </w:r>
      <w:proofErr w:type="gramStart"/>
      <w:r>
        <w:rPr>
          <w:rFonts w:ascii="Times New Roman" w:hAnsi="Times New Roman" w:cs="Times New Roman"/>
        </w:rPr>
        <w:t>whether or not</w:t>
      </w:r>
      <w:proofErr w:type="gramEnd"/>
      <w:r>
        <w:rPr>
          <w:rFonts w:ascii="Times New Roman" w:hAnsi="Times New Roman" w:cs="Times New Roman"/>
        </w:rPr>
        <w:t xml:space="preserve"> to issue an MMSI</w:t>
      </w:r>
      <w:r w:rsidR="008E4D36" w:rsidRPr="004C30CB">
        <w:rPr>
          <w:rFonts w:ascii="Times New Roman" w:hAnsi="Times New Roman" w:cs="Times New Roman"/>
        </w:rPr>
        <w:t>. AMSA’s decision</w:t>
      </w:r>
      <w:r>
        <w:rPr>
          <w:rFonts w:ascii="Times New Roman" w:hAnsi="Times New Roman" w:cs="Times New Roman"/>
        </w:rPr>
        <w:t xml:space="preserve"> will need to</w:t>
      </w:r>
      <w:r w:rsidR="008E4D36" w:rsidRPr="004C30CB">
        <w:rPr>
          <w:rFonts w:ascii="Times New Roman" w:hAnsi="Times New Roman" w:cs="Times New Roman"/>
        </w:rPr>
        <w:t xml:space="preserve"> accord with international processes and obligations derived from the </w:t>
      </w:r>
      <w:r w:rsidR="008E4D36" w:rsidRPr="003735CD">
        <w:rPr>
          <w:rFonts w:ascii="Times New Roman" w:hAnsi="Times New Roman" w:cs="Times New Roman"/>
        </w:rPr>
        <w:t>Radio Regulations</w:t>
      </w:r>
      <w:r w:rsidR="008E4D36" w:rsidRPr="004C30CB">
        <w:rPr>
          <w:rFonts w:ascii="Times New Roman" w:hAnsi="Times New Roman" w:cs="Times New Roman"/>
        </w:rPr>
        <w:t xml:space="preserve">, </w:t>
      </w:r>
      <w:r>
        <w:rPr>
          <w:rFonts w:ascii="Times New Roman" w:hAnsi="Times New Roman" w:cs="Times New Roman"/>
        </w:rPr>
        <w:t xml:space="preserve">the </w:t>
      </w:r>
      <w:r w:rsidR="008E4D36" w:rsidRPr="004C30CB">
        <w:rPr>
          <w:rFonts w:ascii="Times New Roman" w:hAnsi="Times New Roman" w:cs="Times New Roman"/>
        </w:rPr>
        <w:t xml:space="preserve">International Maritime Organization and the </w:t>
      </w:r>
      <w:r w:rsidR="008E4D36">
        <w:rPr>
          <w:rFonts w:ascii="Times New Roman" w:hAnsi="Times New Roman" w:cs="Times New Roman"/>
        </w:rPr>
        <w:t>SOLAS Convention</w:t>
      </w:r>
      <w:r w:rsidR="008E4D36" w:rsidRPr="004C30CB">
        <w:rPr>
          <w:rFonts w:ascii="Times New Roman" w:hAnsi="Times New Roman" w:cs="Times New Roman"/>
        </w:rPr>
        <w:t xml:space="preserve">. </w:t>
      </w:r>
      <w:r>
        <w:rPr>
          <w:rFonts w:ascii="Times New Roman" w:hAnsi="Times New Roman" w:cs="Times New Roman"/>
        </w:rPr>
        <w:t xml:space="preserve">In practice, </w:t>
      </w:r>
      <w:r w:rsidR="008E4D36" w:rsidRPr="004C30CB">
        <w:rPr>
          <w:rFonts w:ascii="Times New Roman" w:hAnsi="Times New Roman" w:cs="Times New Roman"/>
        </w:rPr>
        <w:t xml:space="preserve">it is largely an ‘automatic’ decision, in that if a person applies for an MMSI, AMSA will almost always issue an MMSI. Where a decision is made </w:t>
      </w:r>
      <w:r w:rsidR="00962EBD">
        <w:rPr>
          <w:rFonts w:ascii="Times New Roman" w:hAnsi="Times New Roman" w:cs="Times New Roman"/>
        </w:rPr>
        <w:t xml:space="preserve">by AMSA </w:t>
      </w:r>
      <w:r w:rsidR="008E4D36" w:rsidRPr="004C30CB">
        <w:rPr>
          <w:rFonts w:ascii="Times New Roman" w:hAnsi="Times New Roman" w:cs="Times New Roman"/>
        </w:rPr>
        <w:t xml:space="preserve">not to issue an MMSI, </w:t>
      </w:r>
      <w:r w:rsidR="00FC7C9E">
        <w:rPr>
          <w:rFonts w:ascii="Times New Roman" w:hAnsi="Times New Roman" w:cs="Times New Roman"/>
        </w:rPr>
        <w:t xml:space="preserve">it is </w:t>
      </w:r>
      <w:r w:rsidR="008E4D36" w:rsidRPr="004C30CB">
        <w:rPr>
          <w:rFonts w:ascii="Times New Roman" w:hAnsi="Times New Roman" w:cs="Times New Roman"/>
        </w:rPr>
        <w:t>expect</w:t>
      </w:r>
      <w:r w:rsidR="00FC7C9E">
        <w:rPr>
          <w:rFonts w:ascii="Times New Roman" w:hAnsi="Times New Roman" w:cs="Times New Roman"/>
        </w:rPr>
        <w:t>ed</w:t>
      </w:r>
      <w:r w:rsidR="008E4D36" w:rsidRPr="004C30CB">
        <w:rPr>
          <w:rFonts w:ascii="Times New Roman" w:hAnsi="Times New Roman" w:cs="Times New Roman"/>
        </w:rPr>
        <w:t xml:space="preserve"> that </w:t>
      </w:r>
      <w:r w:rsidR="00FC7C9E">
        <w:rPr>
          <w:rFonts w:ascii="Times New Roman" w:hAnsi="Times New Roman" w:cs="Times New Roman"/>
        </w:rPr>
        <w:t>this</w:t>
      </w:r>
      <w:r w:rsidR="008E4D36" w:rsidRPr="004C30CB">
        <w:rPr>
          <w:rFonts w:ascii="Times New Roman" w:hAnsi="Times New Roman" w:cs="Times New Roman"/>
        </w:rPr>
        <w:t xml:space="preserve"> would be due to either a lack of information provided in the application, or the unlikely event that Australia exhausts its MMSI allocation from the ITU.</w:t>
      </w:r>
      <w:r w:rsidR="008E4D36">
        <w:rPr>
          <w:rFonts w:ascii="Times New Roman" w:hAnsi="Times New Roman" w:cs="Times New Roman"/>
        </w:rPr>
        <w:t xml:space="preserve"> The </w:t>
      </w:r>
      <w:r w:rsidR="008E4D36" w:rsidRPr="003735CD">
        <w:rPr>
          <w:rFonts w:ascii="Times New Roman" w:hAnsi="Times New Roman" w:cs="Times New Roman"/>
        </w:rPr>
        <w:t>Radio Regulations</w:t>
      </w:r>
      <w:r w:rsidR="008E4D36">
        <w:rPr>
          <w:rFonts w:ascii="Times New Roman" w:hAnsi="Times New Roman" w:cs="Times New Roman"/>
        </w:rPr>
        <w:t xml:space="preserve"> include provisions for seek</w:t>
      </w:r>
      <w:r w:rsidR="00962EBD">
        <w:rPr>
          <w:rFonts w:ascii="Times New Roman" w:hAnsi="Times New Roman" w:cs="Times New Roman"/>
        </w:rPr>
        <w:t>ing</w:t>
      </w:r>
      <w:r w:rsidR="008E4D36">
        <w:rPr>
          <w:rFonts w:ascii="Times New Roman" w:hAnsi="Times New Roman" w:cs="Times New Roman"/>
        </w:rPr>
        <w:t xml:space="preserve"> additional marine identifications digits used in MMSI, prior to the exhaustion of </w:t>
      </w:r>
      <w:r w:rsidR="00962EBD">
        <w:rPr>
          <w:rFonts w:ascii="Times New Roman" w:hAnsi="Times New Roman" w:cs="Times New Roman"/>
        </w:rPr>
        <w:t>a country’s</w:t>
      </w:r>
      <w:r w:rsidR="008E4D36">
        <w:rPr>
          <w:rFonts w:ascii="Times New Roman" w:hAnsi="Times New Roman" w:cs="Times New Roman"/>
        </w:rPr>
        <w:t xml:space="preserve"> allocation.</w:t>
      </w:r>
      <w:r w:rsidR="00DE0ADB">
        <w:rPr>
          <w:rFonts w:ascii="Times New Roman" w:hAnsi="Times New Roman" w:cs="Times New Roman"/>
        </w:rPr>
        <w:t xml:space="preserve"> </w:t>
      </w:r>
      <w:r w:rsidR="008E4D36" w:rsidRPr="004C30CB">
        <w:rPr>
          <w:rFonts w:ascii="Times New Roman" w:hAnsi="Times New Roman" w:cs="Times New Roman"/>
        </w:rPr>
        <w:t xml:space="preserve">There is no cost to </w:t>
      </w:r>
      <w:r w:rsidR="00962EBD">
        <w:rPr>
          <w:rFonts w:ascii="Times New Roman" w:hAnsi="Times New Roman" w:cs="Times New Roman"/>
        </w:rPr>
        <w:t xml:space="preserve">an </w:t>
      </w:r>
      <w:r w:rsidR="008E4D36" w:rsidRPr="004C30CB">
        <w:rPr>
          <w:rFonts w:ascii="Times New Roman" w:hAnsi="Times New Roman" w:cs="Times New Roman"/>
        </w:rPr>
        <w:t>applicant</w:t>
      </w:r>
      <w:r w:rsidR="008E4D36">
        <w:rPr>
          <w:rFonts w:ascii="Times New Roman" w:hAnsi="Times New Roman" w:cs="Times New Roman"/>
        </w:rPr>
        <w:t xml:space="preserve"> in applying for an MMSI. </w:t>
      </w:r>
      <w:r w:rsidR="008E4D36" w:rsidRPr="004C30CB">
        <w:rPr>
          <w:rFonts w:ascii="Times New Roman" w:hAnsi="Times New Roman" w:cs="Times New Roman"/>
        </w:rPr>
        <w:t>AMSA</w:t>
      </w:r>
      <w:r w:rsidR="00B77D26">
        <w:rPr>
          <w:rFonts w:ascii="Times New Roman" w:hAnsi="Times New Roman" w:cs="Times New Roman"/>
        </w:rPr>
        <w:t xml:space="preserve"> currently</w:t>
      </w:r>
      <w:r w:rsidR="008E4D36" w:rsidRPr="004C30CB">
        <w:rPr>
          <w:rFonts w:ascii="Times New Roman" w:hAnsi="Times New Roman" w:cs="Times New Roman"/>
        </w:rPr>
        <w:t xml:space="preserve"> maintains </w:t>
      </w:r>
      <w:r w:rsidR="007D1855">
        <w:rPr>
          <w:rFonts w:ascii="Times New Roman" w:hAnsi="Times New Roman" w:cs="Times New Roman"/>
        </w:rPr>
        <w:t>a</w:t>
      </w:r>
      <w:r w:rsidR="008E4D36" w:rsidRPr="004C30CB">
        <w:rPr>
          <w:rFonts w:ascii="Times New Roman" w:hAnsi="Times New Roman" w:cs="Times New Roman"/>
        </w:rPr>
        <w:t xml:space="preserve"> register </w:t>
      </w:r>
      <w:r w:rsidR="007D1855">
        <w:rPr>
          <w:rFonts w:ascii="Times New Roman" w:hAnsi="Times New Roman" w:cs="Times New Roman"/>
        </w:rPr>
        <w:t>of MMSI</w:t>
      </w:r>
      <w:r w:rsidR="0082798E">
        <w:rPr>
          <w:rFonts w:ascii="Times New Roman" w:hAnsi="Times New Roman" w:cs="Times New Roman"/>
        </w:rPr>
        <w:t xml:space="preserve">s, </w:t>
      </w:r>
      <w:r w:rsidR="008E4D36" w:rsidRPr="004C30CB">
        <w:rPr>
          <w:rFonts w:ascii="Times New Roman" w:hAnsi="Times New Roman" w:cs="Times New Roman"/>
        </w:rPr>
        <w:t>and issues MMSI</w:t>
      </w:r>
      <w:r w:rsidR="0082798E">
        <w:rPr>
          <w:rFonts w:ascii="Times New Roman" w:hAnsi="Times New Roman" w:cs="Times New Roman"/>
        </w:rPr>
        <w:t>s</w:t>
      </w:r>
      <w:r w:rsidR="008E4D36" w:rsidRPr="004C30CB">
        <w:rPr>
          <w:rFonts w:ascii="Times New Roman" w:hAnsi="Times New Roman" w:cs="Times New Roman"/>
        </w:rPr>
        <w:t xml:space="preserve"> free of charge. Where a decision is made not to issue an MMSI, the applicant could continue to work with AMSA to provide missing details or submit a new complete application. </w:t>
      </w:r>
    </w:p>
    <w:p w14:paraId="5A4F0FC5" w14:textId="78253C6F" w:rsidR="00013EA3" w:rsidRPr="00B360CF" w:rsidRDefault="00013EA3" w:rsidP="00013EA3">
      <w:pPr>
        <w:rPr>
          <w:rFonts w:ascii="Times New Roman" w:hAnsi="Times New Roman" w:cs="Times New Roman"/>
          <w:b/>
        </w:rPr>
      </w:pPr>
      <w:r w:rsidRPr="00B360CF">
        <w:rPr>
          <w:rFonts w:ascii="Times New Roman" w:hAnsi="Times New Roman" w:cs="Times New Roman"/>
          <w:b/>
        </w:rPr>
        <w:t xml:space="preserve">Section </w:t>
      </w:r>
      <w:r>
        <w:rPr>
          <w:rFonts w:ascii="Times New Roman" w:hAnsi="Times New Roman" w:cs="Times New Roman"/>
          <w:b/>
        </w:rPr>
        <w:t>13</w:t>
      </w:r>
      <w:r w:rsidRPr="00B360CF">
        <w:rPr>
          <w:rFonts w:ascii="Times New Roman" w:hAnsi="Times New Roman" w:cs="Times New Roman"/>
          <w:b/>
        </w:rPr>
        <w:tab/>
      </w:r>
      <w:r w:rsidR="00507027" w:rsidRPr="00507027">
        <w:rPr>
          <w:rFonts w:ascii="Times New Roman" w:hAnsi="Times New Roman" w:cs="Times New Roman"/>
          <w:b/>
        </w:rPr>
        <w:t>Condition – Automatic Identification System (AIS)</w:t>
      </w:r>
    </w:p>
    <w:p w14:paraId="4E6C9D23" w14:textId="1E7C29FF" w:rsidR="00F87A25" w:rsidRDefault="00F87A25" w:rsidP="00013EA3">
      <w:pPr>
        <w:rPr>
          <w:rFonts w:ascii="Times New Roman" w:hAnsi="Times New Roman" w:cs="Times New Roman"/>
        </w:rPr>
      </w:pPr>
      <w:r>
        <w:rPr>
          <w:rFonts w:ascii="Times New Roman" w:hAnsi="Times New Roman" w:cs="Times New Roman"/>
        </w:rPr>
        <w:t xml:space="preserve">Section 13 imposes </w:t>
      </w:r>
      <w:r w:rsidR="00CE22CD">
        <w:rPr>
          <w:rFonts w:ascii="Times New Roman" w:hAnsi="Times New Roman" w:cs="Times New Roman"/>
        </w:rPr>
        <w:t xml:space="preserve">a </w:t>
      </w:r>
      <w:r>
        <w:rPr>
          <w:rFonts w:ascii="Times New Roman" w:hAnsi="Times New Roman" w:cs="Times New Roman"/>
        </w:rPr>
        <w:t>condition on the operation of a maritime ship station for Automatic Identification System (AIS)</w:t>
      </w:r>
      <w:r w:rsidR="000E0FD5">
        <w:rPr>
          <w:rFonts w:ascii="Times New Roman" w:hAnsi="Times New Roman" w:cs="Times New Roman"/>
        </w:rPr>
        <w:t xml:space="preserve"> purposes</w:t>
      </w:r>
      <w:r>
        <w:rPr>
          <w:rFonts w:ascii="Times New Roman" w:hAnsi="Times New Roman" w:cs="Times New Roman"/>
        </w:rPr>
        <w:t xml:space="preserve">. </w:t>
      </w:r>
      <w:r w:rsidR="00122D6F">
        <w:rPr>
          <w:rFonts w:ascii="Times New Roman" w:hAnsi="Times New Roman" w:cs="Times New Roman"/>
        </w:rPr>
        <w:t>This is a system</w:t>
      </w:r>
      <w:r w:rsidR="00275FD0">
        <w:rPr>
          <w:rFonts w:ascii="Times New Roman" w:hAnsi="Times New Roman" w:cs="Times New Roman"/>
        </w:rPr>
        <w:t xml:space="preserve"> recognised by the Radio Regulations</w:t>
      </w:r>
      <w:r w:rsidR="00122D6F">
        <w:rPr>
          <w:rFonts w:ascii="Times New Roman" w:hAnsi="Times New Roman" w:cs="Times New Roman"/>
        </w:rPr>
        <w:t xml:space="preserve"> that uses automatic tracking technology in particular frequencies. </w:t>
      </w:r>
      <w:r w:rsidR="000E0FD5">
        <w:rPr>
          <w:rFonts w:ascii="Times New Roman" w:hAnsi="Times New Roman" w:cs="Times New Roman"/>
        </w:rPr>
        <w:t>The condition require</w:t>
      </w:r>
      <w:r w:rsidR="00CE22CD">
        <w:rPr>
          <w:rFonts w:ascii="Times New Roman" w:hAnsi="Times New Roman" w:cs="Times New Roman"/>
        </w:rPr>
        <w:t>s</w:t>
      </w:r>
      <w:r w:rsidR="000E0FD5">
        <w:rPr>
          <w:rFonts w:ascii="Times New Roman" w:hAnsi="Times New Roman" w:cs="Times New Roman"/>
        </w:rPr>
        <w:t xml:space="preserve"> the use of specific frequencies and a maximum power.</w:t>
      </w:r>
    </w:p>
    <w:p w14:paraId="3A5EF5DA" w14:textId="5718F7C6" w:rsidR="00013EA3" w:rsidRPr="00B360CF" w:rsidRDefault="00013EA3" w:rsidP="00013EA3">
      <w:pPr>
        <w:rPr>
          <w:rFonts w:ascii="Times New Roman" w:hAnsi="Times New Roman" w:cs="Times New Roman"/>
          <w:b/>
        </w:rPr>
      </w:pPr>
      <w:r w:rsidRPr="00B360CF">
        <w:rPr>
          <w:rFonts w:ascii="Times New Roman" w:hAnsi="Times New Roman" w:cs="Times New Roman"/>
          <w:b/>
        </w:rPr>
        <w:t xml:space="preserve">Section </w:t>
      </w:r>
      <w:r>
        <w:rPr>
          <w:rFonts w:ascii="Times New Roman" w:hAnsi="Times New Roman" w:cs="Times New Roman"/>
          <w:b/>
        </w:rPr>
        <w:t>14</w:t>
      </w:r>
      <w:r w:rsidRPr="00B360CF">
        <w:rPr>
          <w:rFonts w:ascii="Times New Roman" w:hAnsi="Times New Roman" w:cs="Times New Roman"/>
          <w:b/>
        </w:rPr>
        <w:tab/>
      </w:r>
      <w:r w:rsidRPr="00AA282F">
        <w:rPr>
          <w:rFonts w:ascii="Times New Roman" w:hAnsi="Times New Roman" w:cs="Times New Roman"/>
          <w:b/>
        </w:rPr>
        <w:t xml:space="preserve">Condition – </w:t>
      </w:r>
      <w:r w:rsidR="003A26F2" w:rsidRPr="003A26F2">
        <w:rPr>
          <w:rFonts w:ascii="Times New Roman" w:hAnsi="Times New Roman" w:cs="Times New Roman"/>
          <w:b/>
        </w:rPr>
        <w:t>VDES communications</w:t>
      </w:r>
    </w:p>
    <w:p w14:paraId="0A00A21F" w14:textId="04273AE5" w:rsidR="000E0FD5" w:rsidRDefault="000E0FD5" w:rsidP="000E0FD5">
      <w:pPr>
        <w:rPr>
          <w:rFonts w:ascii="Times New Roman" w:hAnsi="Times New Roman" w:cs="Times New Roman"/>
        </w:rPr>
      </w:pPr>
      <w:r>
        <w:rPr>
          <w:rFonts w:ascii="Times New Roman" w:hAnsi="Times New Roman" w:cs="Times New Roman"/>
        </w:rPr>
        <w:t>Section 1</w:t>
      </w:r>
      <w:r w:rsidR="00AB5457">
        <w:rPr>
          <w:rFonts w:ascii="Times New Roman" w:hAnsi="Times New Roman" w:cs="Times New Roman"/>
        </w:rPr>
        <w:t>4</w:t>
      </w:r>
      <w:r>
        <w:rPr>
          <w:rFonts w:ascii="Times New Roman" w:hAnsi="Times New Roman" w:cs="Times New Roman"/>
        </w:rPr>
        <w:t xml:space="preserve"> imposes </w:t>
      </w:r>
      <w:r w:rsidR="00CE22CD">
        <w:rPr>
          <w:rFonts w:ascii="Times New Roman" w:hAnsi="Times New Roman" w:cs="Times New Roman"/>
        </w:rPr>
        <w:t xml:space="preserve">a </w:t>
      </w:r>
      <w:r>
        <w:rPr>
          <w:rFonts w:ascii="Times New Roman" w:hAnsi="Times New Roman" w:cs="Times New Roman"/>
        </w:rPr>
        <w:t xml:space="preserve">condition on the operation of a maritime ship station for VHF Data Exchange System (VDES) purposes. This is a system </w:t>
      </w:r>
      <w:r w:rsidR="007A164A">
        <w:rPr>
          <w:rFonts w:ascii="Times New Roman" w:hAnsi="Times New Roman" w:cs="Times New Roman"/>
        </w:rPr>
        <w:t xml:space="preserve">recognised by the Radio Regulations </w:t>
      </w:r>
      <w:r>
        <w:rPr>
          <w:rFonts w:ascii="Times New Roman" w:hAnsi="Times New Roman" w:cs="Times New Roman"/>
        </w:rPr>
        <w:t xml:space="preserve">that </w:t>
      </w:r>
      <w:r w:rsidR="009A49C6">
        <w:rPr>
          <w:rFonts w:ascii="Times New Roman" w:hAnsi="Times New Roman" w:cs="Times New Roman"/>
        </w:rPr>
        <w:t>integrates the Automatic Identification System (AIS) and other systems</w:t>
      </w:r>
      <w:r w:rsidR="003637F9">
        <w:rPr>
          <w:rFonts w:ascii="Times New Roman" w:hAnsi="Times New Roman" w:cs="Times New Roman"/>
        </w:rPr>
        <w:t xml:space="preserve"> </w:t>
      </w:r>
      <w:r>
        <w:rPr>
          <w:rFonts w:ascii="Times New Roman" w:hAnsi="Times New Roman" w:cs="Times New Roman"/>
        </w:rPr>
        <w:t>in particular frequencies. The condition require</w:t>
      </w:r>
      <w:r w:rsidR="00CE22CD">
        <w:rPr>
          <w:rFonts w:ascii="Times New Roman" w:hAnsi="Times New Roman" w:cs="Times New Roman"/>
        </w:rPr>
        <w:t>s</w:t>
      </w:r>
      <w:r>
        <w:rPr>
          <w:rFonts w:ascii="Times New Roman" w:hAnsi="Times New Roman" w:cs="Times New Roman"/>
        </w:rPr>
        <w:t xml:space="preserve"> the use of specific frequencies and a maximum power</w:t>
      </w:r>
      <w:r w:rsidR="003637F9">
        <w:rPr>
          <w:rFonts w:ascii="Times New Roman" w:hAnsi="Times New Roman" w:cs="Times New Roman"/>
        </w:rPr>
        <w:t>, and operation for specific purposes</w:t>
      </w:r>
      <w:r w:rsidR="00772117">
        <w:rPr>
          <w:rFonts w:ascii="Times New Roman" w:hAnsi="Times New Roman" w:cs="Times New Roman"/>
        </w:rPr>
        <w:t>, set out in Schedule 1</w:t>
      </w:r>
      <w:r>
        <w:rPr>
          <w:rFonts w:ascii="Times New Roman" w:hAnsi="Times New Roman" w:cs="Times New Roman"/>
        </w:rPr>
        <w:t>.</w:t>
      </w:r>
      <w:r w:rsidR="00772117">
        <w:rPr>
          <w:rFonts w:ascii="Times New Roman" w:hAnsi="Times New Roman" w:cs="Times New Roman"/>
        </w:rPr>
        <w:t xml:space="preserve"> Other limitations also apply to the use of </w:t>
      </w:r>
      <w:proofErr w:type="gramStart"/>
      <w:r w:rsidR="00772117">
        <w:rPr>
          <w:rFonts w:ascii="Times New Roman" w:hAnsi="Times New Roman" w:cs="Times New Roman"/>
        </w:rPr>
        <w:t>particular frequencies</w:t>
      </w:r>
      <w:proofErr w:type="gramEnd"/>
      <w:r w:rsidR="00772117">
        <w:rPr>
          <w:rFonts w:ascii="Times New Roman" w:hAnsi="Times New Roman" w:cs="Times New Roman"/>
        </w:rPr>
        <w:t>.</w:t>
      </w:r>
    </w:p>
    <w:p w14:paraId="74B3F0BC" w14:textId="6A31DFAE" w:rsidR="00013EA3" w:rsidRPr="00B360CF" w:rsidRDefault="00013EA3" w:rsidP="00013EA3">
      <w:pPr>
        <w:rPr>
          <w:rFonts w:ascii="Times New Roman" w:hAnsi="Times New Roman" w:cs="Times New Roman"/>
          <w:b/>
        </w:rPr>
      </w:pPr>
      <w:r w:rsidRPr="00B360CF">
        <w:rPr>
          <w:rFonts w:ascii="Times New Roman" w:hAnsi="Times New Roman" w:cs="Times New Roman"/>
          <w:b/>
        </w:rPr>
        <w:t xml:space="preserve">Section </w:t>
      </w:r>
      <w:r>
        <w:rPr>
          <w:rFonts w:ascii="Times New Roman" w:hAnsi="Times New Roman" w:cs="Times New Roman"/>
          <w:b/>
        </w:rPr>
        <w:t>15</w:t>
      </w:r>
      <w:r w:rsidRPr="00B360CF">
        <w:rPr>
          <w:rFonts w:ascii="Times New Roman" w:hAnsi="Times New Roman" w:cs="Times New Roman"/>
          <w:b/>
        </w:rPr>
        <w:tab/>
      </w:r>
      <w:r w:rsidRPr="00CC3AAA">
        <w:rPr>
          <w:rFonts w:ascii="Times New Roman" w:hAnsi="Times New Roman" w:cs="Times New Roman"/>
          <w:b/>
        </w:rPr>
        <w:t xml:space="preserve">Condition – </w:t>
      </w:r>
      <w:r w:rsidR="00824941" w:rsidRPr="00824941">
        <w:rPr>
          <w:rFonts w:ascii="Times New Roman" w:hAnsi="Times New Roman" w:cs="Times New Roman"/>
          <w:b/>
        </w:rPr>
        <w:t>ASM</w:t>
      </w:r>
    </w:p>
    <w:p w14:paraId="5868CEBC" w14:textId="7E148755" w:rsidR="00AB5457" w:rsidRDefault="00AB5457" w:rsidP="00AB5457">
      <w:pPr>
        <w:rPr>
          <w:rFonts w:ascii="Times New Roman" w:hAnsi="Times New Roman" w:cs="Times New Roman"/>
        </w:rPr>
      </w:pPr>
      <w:r>
        <w:rPr>
          <w:rFonts w:ascii="Times New Roman" w:hAnsi="Times New Roman" w:cs="Times New Roman"/>
        </w:rPr>
        <w:t>Section 1</w:t>
      </w:r>
      <w:r w:rsidR="002D4461">
        <w:rPr>
          <w:rFonts w:ascii="Times New Roman" w:hAnsi="Times New Roman" w:cs="Times New Roman"/>
        </w:rPr>
        <w:t>5</w:t>
      </w:r>
      <w:r>
        <w:rPr>
          <w:rFonts w:ascii="Times New Roman" w:hAnsi="Times New Roman" w:cs="Times New Roman"/>
        </w:rPr>
        <w:t xml:space="preserve"> imposes conditions on the operation of a maritime ship station for Application Specific Messages (ASM) purposes. </w:t>
      </w:r>
      <w:r w:rsidR="000C1A40">
        <w:rPr>
          <w:rFonts w:ascii="Times New Roman" w:hAnsi="Times New Roman" w:cs="Times New Roman"/>
        </w:rPr>
        <w:t xml:space="preserve">These are messages </w:t>
      </w:r>
      <w:r w:rsidR="00D3610B">
        <w:rPr>
          <w:rFonts w:ascii="Times New Roman" w:hAnsi="Times New Roman" w:cs="Times New Roman"/>
        </w:rPr>
        <w:t xml:space="preserve">recognised by the Radio Regulations and </w:t>
      </w:r>
      <w:r w:rsidR="000C1A40">
        <w:rPr>
          <w:rFonts w:ascii="Times New Roman" w:hAnsi="Times New Roman" w:cs="Times New Roman"/>
        </w:rPr>
        <w:t>developed to allow for added functionality in the exchange of information using the Automatic Identification System (AIS)</w:t>
      </w:r>
      <w:r>
        <w:rPr>
          <w:rFonts w:ascii="Times New Roman" w:hAnsi="Times New Roman" w:cs="Times New Roman"/>
        </w:rPr>
        <w:t>. The conditions require the use of specific frequencies and a maximum power.</w:t>
      </w:r>
    </w:p>
    <w:p w14:paraId="1DAA3C8B" w14:textId="6BFBD4AA" w:rsidR="00013EA3" w:rsidRPr="00B360CF" w:rsidRDefault="00013EA3" w:rsidP="00013EA3">
      <w:pPr>
        <w:rPr>
          <w:rFonts w:ascii="Times New Roman" w:hAnsi="Times New Roman" w:cs="Times New Roman"/>
          <w:b/>
        </w:rPr>
      </w:pPr>
      <w:r w:rsidRPr="00B360CF">
        <w:rPr>
          <w:rFonts w:ascii="Times New Roman" w:hAnsi="Times New Roman" w:cs="Times New Roman"/>
          <w:b/>
        </w:rPr>
        <w:t xml:space="preserve">Section </w:t>
      </w:r>
      <w:r>
        <w:rPr>
          <w:rFonts w:ascii="Times New Roman" w:hAnsi="Times New Roman" w:cs="Times New Roman"/>
          <w:b/>
        </w:rPr>
        <w:t>16</w:t>
      </w:r>
      <w:r w:rsidRPr="00B360CF">
        <w:rPr>
          <w:rFonts w:ascii="Times New Roman" w:hAnsi="Times New Roman" w:cs="Times New Roman"/>
          <w:b/>
        </w:rPr>
        <w:tab/>
      </w:r>
      <w:r w:rsidRPr="00A76E77">
        <w:rPr>
          <w:rFonts w:ascii="Times New Roman" w:hAnsi="Times New Roman" w:cs="Times New Roman"/>
          <w:b/>
        </w:rPr>
        <w:t xml:space="preserve">Condition – </w:t>
      </w:r>
      <w:r w:rsidR="000D3CB5" w:rsidRPr="000D3CB5">
        <w:rPr>
          <w:rFonts w:ascii="Times New Roman" w:hAnsi="Times New Roman" w:cs="Times New Roman"/>
          <w:b/>
        </w:rPr>
        <w:t>listening watch</w:t>
      </w:r>
    </w:p>
    <w:p w14:paraId="26E16F06" w14:textId="290D8F35" w:rsidR="00013EA3" w:rsidRDefault="00D3610B" w:rsidP="00013EA3">
      <w:pPr>
        <w:rPr>
          <w:rFonts w:ascii="Times New Roman" w:hAnsi="Times New Roman" w:cs="Times New Roman"/>
        </w:rPr>
      </w:pPr>
      <w:r>
        <w:rPr>
          <w:rFonts w:ascii="Times New Roman" w:hAnsi="Times New Roman" w:cs="Times New Roman"/>
        </w:rPr>
        <w:t>S</w:t>
      </w:r>
      <w:r w:rsidR="00013EA3" w:rsidRPr="00B360CF">
        <w:rPr>
          <w:rFonts w:ascii="Times New Roman" w:hAnsi="Times New Roman" w:cs="Times New Roman"/>
        </w:rPr>
        <w:t xml:space="preserve">ection </w:t>
      </w:r>
      <w:r>
        <w:rPr>
          <w:rFonts w:ascii="Times New Roman" w:hAnsi="Times New Roman" w:cs="Times New Roman"/>
        </w:rPr>
        <w:t xml:space="preserve">16 </w:t>
      </w:r>
      <w:r w:rsidR="00013EA3" w:rsidRPr="004B3BBD">
        <w:rPr>
          <w:rFonts w:ascii="Times New Roman" w:hAnsi="Times New Roman" w:cs="Times New Roman"/>
        </w:rPr>
        <w:t xml:space="preserve">provides </w:t>
      </w:r>
      <w:r w:rsidR="00070CAF" w:rsidRPr="00070CAF">
        <w:rPr>
          <w:rFonts w:ascii="Times New Roman" w:hAnsi="Times New Roman" w:cs="Times New Roman"/>
        </w:rPr>
        <w:t xml:space="preserve">that a </w:t>
      </w:r>
      <w:r w:rsidR="001519B2">
        <w:rPr>
          <w:rFonts w:ascii="Times New Roman" w:hAnsi="Times New Roman" w:cs="Times New Roman"/>
        </w:rPr>
        <w:t>person</w:t>
      </w:r>
      <w:r w:rsidR="00070CAF" w:rsidRPr="00070CAF">
        <w:rPr>
          <w:rFonts w:ascii="Times New Roman" w:hAnsi="Times New Roman" w:cs="Times New Roman"/>
        </w:rPr>
        <w:t xml:space="preserve"> </w:t>
      </w:r>
      <w:r w:rsidR="00996B9F">
        <w:rPr>
          <w:rFonts w:ascii="Times New Roman" w:hAnsi="Times New Roman" w:cs="Times New Roman"/>
        </w:rPr>
        <w:t xml:space="preserve">that </w:t>
      </w:r>
      <w:r w:rsidR="00070CAF" w:rsidRPr="00070CAF">
        <w:rPr>
          <w:rFonts w:ascii="Times New Roman" w:hAnsi="Times New Roman" w:cs="Times New Roman"/>
        </w:rPr>
        <w:t xml:space="preserve">operates a </w:t>
      </w:r>
      <w:r w:rsidR="001519B2">
        <w:rPr>
          <w:rFonts w:ascii="Times New Roman" w:hAnsi="Times New Roman" w:cs="Times New Roman"/>
        </w:rPr>
        <w:t xml:space="preserve">maritime </w:t>
      </w:r>
      <w:r w:rsidR="00070CAF" w:rsidRPr="00070CAF">
        <w:rPr>
          <w:rFonts w:ascii="Times New Roman" w:hAnsi="Times New Roman" w:cs="Times New Roman"/>
        </w:rPr>
        <w:t>ship station</w:t>
      </w:r>
      <w:r w:rsidR="00160B04">
        <w:rPr>
          <w:rFonts w:ascii="Times New Roman" w:hAnsi="Times New Roman" w:cs="Times New Roman"/>
        </w:rPr>
        <w:t xml:space="preserve"> on a ship specified in Schedule</w:t>
      </w:r>
      <w:r w:rsidR="00C74CD1">
        <w:rPr>
          <w:rFonts w:ascii="Times New Roman" w:hAnsi="Times New Roman" w:cs="Times New Roman"/>
        </w:rPr>
        <w:t> </w:t>
      </w:r>
      <w:r w:rsidR="00160B04">
        <w:rPr>
          <w:rFonts w:ascii="Times New Roman" w:hAnsi="Times New Roman" w:cs="Times New Roman"/>
        </w:rPr>
        <w:t>9</w:t>
      </w:r>
      <w:r w:rsidR="00837655">
        <w:rPr>
          <w:rFonts w:ascii="Times New Roman" w:hAnsi="Times New Roman" w:cs="Times New Roman"/>
        </w:rPr>
        <w:t xml:space="preserve"> </w:t>
      </w:r>
      <w:r w:rsidR="00996B9F">
        <w:rPr>
          <w:rFonts w:ascii="Times New Roman" w:hAnsi="Times New Roman" w:cs="Times New Roman"/>
        </w:rPr>
        <w:t xml:space="preserve">while at sea </w:t>
      </w:r>
      <w:r w:rsidR="00070CAF" w:rsidRPr="00070CAF">
        <w:rPr>
          <w:rFonts w:ascii="Times New Roman" w:hAnsi="Times New Roman" w:cs="Times New Roman"/>
        </w:rPr>
        <w:t>must operate the station to maintain a listening watch</w:t>
      </w:r>
      <w:r w:rsidR="000F63CD">
        <w:rPr>
          <w:rFonts w:ascii="Times New Roman" w:hAnsi="Times New Roman" w:cs="Times New Roman"/>
        </w:rPr>
        <w:t xml:space="preserve">. The </w:t>
      </w:r>
      <w:r w:rsidR="00C8741A">
        <w:rPr>
          <w:rFonts w:ascii="Times New Roman" w:hAnsi="Times New Roman" w:cs="Times New Roman"/>
        </w:rPr>
        <w:t xml:space="preserve">kind </w:t>
      </w:r>
      <w:r w:rsidR="000F63CD">
        <w:rPr>
          <w:rFonts w:ascii="Times New Roman" w:hAnsi="Times New Roman" w:cs="Times New Roman"/>
        </w:rPr>
        <w:t xml:space="preserve">of listening watch, </w:t>
      </w:r>
      <w:r w:rsidR="00274F30">
        <w:rPr>
          <w:rFonts w:ascii="Times New Roman" w:hAnsi="Times New Roman" w:cs="Times New Roman"/>
        </w:rPr>
        <w:t xml:space="preserve">the required </w:t>
      </w:r>
      <w:r w:rsidR="000F63CD">
        <w:rPr>
          <w:rFonts w:ascii="Times New Roman" w:hAnsi="Times New Roman" w:cs="Times New Roman"/>
        </w:rPr>
        <w:t>frequencies</w:t>
      </w:r>
      <w:r w:rsidR="00070CAF" w:rsidRPr="00070CAF">
        <w:rPr>
          <w:rFonts w:ascii="Times New Roman" w:hAnsi="Times New Roman" w:cs="Times New Roman"/>
        </w:rPr>
        <w:t xml:space="preserve"> </w:t>
      </w:r>
      <w:r w:rsidR="00C8741A">
        <w:rPr>
          <w:rFonts w:ascii="Times New Roman" w:hAnsi="Times New Roman" w:cs="Times New Roman"/>
        </w:rPr>
        <w:t xml:space="preserve">and other requirements are </w:t>
      </w:r>
      <w:r w:rsidR="00274F30">
        <w:rPr>
          <w:rFonts w:ascii="Times New Roman" w:hAnsi="Times New Roman" w:cs="Times New Roman"/>
        </w:rPr>
        <w:t xml:space="preserve">specified </w:t>
      </w:r>
      <w:r w:rsidR="00C8741A">
        <w:rPr>
          <w:rFonts w:ascii="Times New Roman" w:hAnsi="Times New Roman" w:cs="Times New Roman"/>
        </w:rPr>
        <w:t>in</w:t>
      </w:r>
      <w:r w:rsidR="00070CAF" w:rsidRPr="00070CAF">
        <w:rPr>
          <w:rFonts w:ascii="Times New Roman" w:hAnsi="Times New Roman" w:cs="Times New Roman"/>
        </w:rPr>
        <w:t xml:space="preserve"> Schedule </w:t>
      </w:r>
      <w:r w:rsidR="00C8741A">
        <w:rPr>
          <w:rFonts w:ascii="Times New Roman" w:hAnsi="Times New Roman" w:cs="Times New Roman"/>
        </w:rPr>
        <w:t>9</w:t>
      </w:r>
      <w:r w:rsidR="00996B9F">
        <w:rPr>
          <w:rFonts w:ascii="Times New Roman" w:hAnsi="Times New Roman" w:cs="Times New Roman"/>
        </w:rPr>
        <w:t>.</w:t>
      </w:r>
      <w:r w:rsidR="00EB7840">
        <w:rPr>
          <w:rFonts w:ascii="Times New Roman" w:hAnsi="Times New Roman" w:cs="Times New Roman"/>
        </w:rPr>
        <w:t xml:space="preserve"> </w:t>
      </w:r>
      <w:proofErr w:type="gramStart"/>
      <w:r w:rsidR="008C28D0">
        <w:rPr>
          <w:rFonts w:ascii="Times New Roman" w:hAnsi="Times New Roman" w:cs="Times New Roman"/>
        </w:rPr>
        <w:t>Generally speaking, a</w:t>
      </w:r>
      <w:proofErr w:type="gramEnd"/>
      <w:r w:rsidR="008C28D0">
        <w:rPr>
          <w:rFonts w:ascii="Times New Roman" w:hAnsi="Times New Roman" w:cs="Times New Roman"/>
        </w:rPr>
        <w:t xml:space="preserve"> ‘listening watch’ is a continuous monitoring of frequencies used for emergency transmissions.</w:t>
      </w:r>
    </w:p>
    <w:p w14:paraId="06946B06" w14:textId="272D6311" w:rsidR="009D54B6" w:rsidRPr="00B360CF" w:rsidRDefault="009D54B6" w:rsidP="009D54B6">
      <w:pPr>
        <w:rPr>
          <w:rFonts w:ascii="Times New Roman" w:hAnsi="Times New Roman" w:cs="Times New Roman"/>
          <w:b/>
        </w:rPr>
      </w:pPr>
      <w:r w:rsidRPr="00B360CF">
        <w:rPr>
          <w:rFonts w:ascii="Times New Roman" w:hAnsi="Times New Roman" w:cs="Times New Roman"/>
          <w:b/>
        </w:rPr>
        <w:t xml:space="preserve">Section </w:t>
      </w:r>
      <w:r>
        <w:rPr>
          <w:rFonts w:ascii="Times New Roman" w:hAnsi="Times New Roman" w:cs="Times New Roman"/>
          <w:b/>
        </w:rPr>
        <w:t>17</w:t>
      </w:r>
      <w:r w:rsidRPr="00B360CF">
        <w:rPr>
          <w:rFonts w:ascii="Times New Roman" w:hAnsi="Times New Roman" w:cs="Times New Roman"/>
          <w:b/>
        </w:rPr>
        <w:tab/>
      </w:r>
      <w:r w:rsidRPr="00AA282F">
        <w:rPr>
          <w:rFonts w:ascii="Times New Roman" w:hAnsi="Times New Roman" w:cs="Times New Roman"/>
          <w:b/>
        </w:rPr>
        <w:t>Condition</w:t>
      </w:r>
      <w:r w:rsidR="00427C33">
        <w:rPr>
          <w:rFonts w:ascii="Times New Roman" w:hAnsi="Times New Roman" w:cs="Times New Roman"/>
          <w:b/>
        </w:rPr>
        <w:t>s</w:t>
      </w:r>
      <w:r w:rsidRPr="00AA282F">
        <w:rPr>
          <w:rFonts w:ascii="Times New Roman" w:hAnsi="Times New Roman" w:cs="Times New Roman"/>
          <w:b/>
        </w:rPr>
        <w:t xml:space="preserve"> – </w:t>
      </w:r>
      <w:r w:rsidR="0013507D" w:rsidRPr="0013507D">
        <w:rPr>
          <w:rFonts w:ascii="Times New Roman" w:hAnsi="Times New Roman" w:cs="Times New Roman"/>
          <w:b/>
        </w:rPr>
        <w:t>responding to distress communications, urgency communications or safety communications, and record-keeping</w:t>
      </w:r>
    </w:p>
    <w:p w14:paraId="06DA8C24" w14:textId="366EF3CF" w:rsidR="009D54B6" w:rsidRDefault="00260E1D" w:rsidP="009D54B6">
      <w:pPr>
        <w:rPr>
          <w:rFonts w:ascii="Times New Roman" w:hAnsi="Times New Roman" w:cs="Times New Roman"/>
        </w:rPr>
      </w:pPr>
      <w:r>
        <w:rPr>
          <w:rFonts w:ascii="Times New Roman" w:hAnsi="Times New Roman" w:cs="Times New Roman"/>
        </w:rPr>
        <w:t>S</w:t>
      </w:r>
      <w:r w:rsidR="009D54B6" w:rsidRPr="00D82620">
        <w:rPr>
          <w:rFonts w:ascii="Times New Roman" w:hAnsi="Times New Roman" w:cs="Times New Roman"/>
        </w:rPr>
        <w:t xml:space="preserve">ection </w:t>
      </w:r>
      <w:r>
        <w:rPr>
          <w:rFonts w:ascii="Times New Roman" w:hAnsi="Times New Roman" w:cs="Times New Roman"/>
        </w:rPr>
        <w:t xml:space="preserve">17 requires a person that operates a maritime ship station that receives </w:t>
      </w:r>
      <w:r w:rsidR="002620E8">
        <w:rPr>
          <w:rFonts w:ascii="Times New Roman" w:hAnsi="Times New Roman" w:cs="Times New Roman"/>
        </w:rPr>
        <w:t xml:space="preserve">a specified kind of emergency transmission recognised by the Radio Regulations to respond to the transmission, to forward the substance of the transmission on to </w:t>
      </w:r>
      <w:r w:rsidR="00DC680A">
        <w:rPr>
          <w:rFonts w:ascii="Times New Roman" w:hAnsi="Times New Roman" w:cs="Times New Roman"/>
        </w:rPr>
        <w:t>an appropriate search and rescue organisation, and to make and keep a record of the transmission.</w:t>
      </w:r>
      <w:r w:rsidR="00E95CB8" w:rsidRPr="00E95CB8">
        <w:rPr>
          <w:rFonts w:ascii="Times New Roman" w:hAnsi="Times New Roman" w:cs="Times New Roman"/>
        </w:rPr>
        <w:t xml:space="preserve"> </w:t>
      </w:r>
    </w:p>
    <w:p w14:paraId="5C06C7D3" w14:textId="6B004B6B" w:rsidR="00D05197" w:rsidRDefault="00D05197" w:rsidP="00427C33">
      <w:pPr>
        <w:keepNext/>
        <w:rPr>
          <w:rFonts w:ascii="Times New Roman" w:hAnsi="Times New Roman" w:cs="Times New Roman"/>
          <w:b/>
        </w:rPr>
      </w:pPr>
      <w:r w:rsidRPr="00BC21AE">
        <w:rPr>
          <w:rFonts w:ascii="Times New Roman" w:hAnsi="Times New Roman" w:cs="Times New Roman"/>
          <w:b/>
        </w:rPr>
        <w:lastRenderedPageBreak/>
        <w:t xml:space="preserve">Part </w:t>
      </w:r>
      <w:r>
        <w:rPr>
          <w:rFonts w:ascii="Times New Roman" w:hAnsi="Times New Roman" w:cs="Times New Roman"/>
          <w:b/>
        </w:rPr>
        <w:t>3</w:t>
      </w:r>
      <w:r w:rsidRPr="00BC21AE">
        <w:rPr>
          <w:rFonts w:ascii="Times New Roman" w:hAnsi="Times New Roman" w:cs="Times New Roman"/>
          <w:b/>
        </w:rPr>
        <w:t>–</w:t>
      </w:r>
      <w:r w:rsidR="001C33B8" w:rsidRPr="001C33B8">
        <w:rPr>
          <w:rFonts w:ascii="Times New Roman" w:hAnsi="Times New Roman" w:cs="Times New Roman"/>
          <w:b/>
        </w:rPr>
        <w:t xml:space="preserve">Conditions – maritime ship licences (ship station Class B </w:t>
      </w:r>
      <w:proofErr w:type="spellStart"/>
      <w:r w:rsidR="001C33B8" w:rsidRPr="001C33B8">
        <w:rPr>
          <w:rFonts w:ascii="Times New Roman" w:hAnsi="Times New Roman" w:cs="Times New Roman"/>
          <w:b/>
        </w:rPr>
        <w:t>non assigned</w:t>
      </w:r>
      <w:proofErr w:type="spellEnd"/>
      <w:r w:rsidR="001C33B8" w:rsidRPr="001C33B8">
        <w:rPr>
          <w:rFonts w:ascii="Times New Roman" w:hAnsi="Times New Roman" w:cs="Times New Roman"/>
          <w:b/>
        </w:rPr>
        <w:t>)</w:t>
      </w:r>
    </w:p>
    <w:p w14:paraId="4793A0F6" w14:textId="048A51F7" w:rsidR="00212CA0" w:rsidRPr="00B360CF" w:rsidRDefault="00212CA0" w:rsidP="00195746">
      <w:pPr>
        <w:keepNext/>
        <w:rPr>
          <w:rFonts w:ascii="Times New Roman" w:hAnsi="Times New Roman" w:cs="Times New Roman"/>
          <w:b/>
        </w:rPr>
      </w:pPr>
      <w:r w:rsidRPr="00B360CF">
        <w:rPr>
          <w:rFonts w:ascii="Times New Roman" w:hAnsi="Times New Roman" w:cs="Times New Roman"/>
          <w:b/>
        </w:rPr>
        <w:t xml:space="preserve">Section </w:t>
      </w:r>
      <w:r>
        <w:rPr>
          <w:rFonts w:ascii="Times New Roman" w:hAnsi="Times New Roman" w:cs="Times New Roman"/>
          <w:b/>
        </w:rPr>
        <w:t>18</w:t>
      </w:r>
      <w:r w:rsidRPr="00B360CF">
        <w:rPr>
          <w:rFonts w:ascii="Times New Roman" w:hAnsi="Times New Roman" w:cs="Times New Roman"/>
          <w:b/>
        </w:rPr>
        <w:tab/>
      </w:r>
      <w:r w:rsidRPr="00C84A73">
        <w:rPr>
          <w:rFonts w:ascii="Times New Roman" w:hAnsi="Times New Roman" w:cs="Times New Roman"/>
          <w:b/>
        </w:rPr>
        <w:t xml:space="preserve">Application and interpretation of Part </w:t>
      </w:r>
      <w:r>
        <w:rPr>
          <w:rFonts w:ascii="Times New Roman" w:hAnsi="Times New Roman" w:cs="Times New Roman"/>
          <w:b/>
        </w:rPr>
        <w:t>3</w:t>
      </w:r>
    </w:p>
    <w:p w14:paraId="6D081312" w14:textId="1241A54F" w:rsidR="00DC680A" w:rsidRDefault="00DC680A" w:rsidP="00DC680A">
      <w:pPr>
        <w:rPr>
          <w:rFonts w:ascii="Times New Roman" w:hAnsi="Times New Roman" w:cs="Times New Roman"/>
        </w:rPr>
      </w:pPr>
      <w:r w:rsidRPr="00EA4309">
        <w:rPr>
          <w:rFonts w:ascii="Times New Roman" w:hAnsi="Times New Roman" w:cs="Times New Roman"/>
        </w:rPr>
        <w:t xml:space="preserve">Section </w:t>
      </w:r>
      <w:r w:rsidR="00766930">
        <w:rPr>
          <w:rFonts w:ascii="Times New Roman" w:hAnsi="Times New Roman" w:cs="Times New Roman"/>
        </w:rPr>
        <w:t>18</w:t>
      </w:r>
      <w:r w:rsidRPr="00EA4309">
        <w:rPr>
          <w:rFonts w:ascii="Times New Roman" w:hAnsi="Times New Roman" w:cs="Times New Roman"/>
        </w:rPr>
        <w:t xml:space="preserve"> provides that every </w:t>
      </w:r>
      <w:r>
        <w:rPr>
          <w:rFonts w:ascii="Times New Roman" w:hAnsi="Times New Roman" w:cs="Times New Roman"/>
        </w:rPr>
        <w:t>maritime ship licence</w:t>
      </w:r>
      <w:r w:rsidRPr="00EA4309">
        <w:rPr>
          <w:rFonts w:ascii="Times New Roman" w:hAnsi="Times New Roman" w:cs="Times New Roman"/>
        </w:rPr>
        <w:t xml:space="preserve"> </w:t>
      </w:r>
      <w:r w:rsidR="00766930">
        <w:rPr>
          <w:rFonts w:ascii="Times New Roman" w:hAnsi="Times New Roman" w:cs="Times New Roman"/>
        </w:rPr>
        <w:t xml:space="preserve">(ship station Class B </w:t>
      </w:r>
      <w:proofErr w:type="spellStart"/>
      <w:r w:rsidR="00766930">
        <w:rPr>
          <w:rFonts w:ascii="Times New Roman" w:hAnsi="Times New Roman" w:cs="Times New Roman"/>
        </w:rPr>
        <w:t>non assigned</w:t>
      </w:r>
      <w:proofErr w:type="spellEnd"/>
      <w:r w:rsidR="00766930">
        <w:rPr>
          <w:rFonts w:ascii="Times New Roman" w:hAnsi="Times New Roman" w:cs="Times New Roman"/>
        </w:rPr>
        <w:t xml:space="preserve">) </w:t>
      </w:r>
      <w:r w:rsidRPr="00EA4309">
        <w:rPr>
          <w:rFonts w:ascii="Times New Roman" w:hAnsi="Times New Roman" w:cs="Times New Roman"/>
        </w:rPr>
        <w:t xml:space="preserve">is subject to the conditions specified in Part </w:t>
      </w:r>
      <w:r w:rsidR="000E16A4">
        <w:rPr>
          <w:rFonts w:ascii="Times New Roman" w:hAnsi="Times New Roman" w:cs="Times New Roman"/>
        </w:rPr>
        <w:t>3</w:t>
      </w:r>
      <w:r w:rsidRPr="00EA4309">
        <w:rPr>
          <w:rFonts w:ascii="Times New Roman" w:hAnsi="Times New Roman" w:cs="Times New Roman"/>
        </w:rPr>
        <w:t xml:space="preserve">, except when a condition is specified in the licence under paragraph 107(1)(g) of the </w:t>
      </w:r>
      <w:proofErr w:type="gramStart"/>
      <w:r w:rsidRPr="00EA4309">
        <w:rPr>
          <w:rFonts w:ascii="Times New Roman" w:hAnsi="Times New Roman" w:cs="Times New Roman"/>
        </w:rPr>
        <w:t>Act, or</w:t>
      </w:r>
      <w:proofErr w:type="gramEnd"/>
      <w:r w:rsidRPr="00EA4309">
        <w:rPr>
          <w:rFonts w:ascii="Times New Roman" w:hAnsi="Times New Roman" w:cs="Times New Roman"/>
        </w:rPr>
        <w:t xml:space="preserve"> imposed on the licence under paragraph 111(1)(a) of the Act that is inconsistent with a condition in Part </w:t>
      </w:r>
      <w:r w:rsidR="000E16A4">
        <w:rPr>
          <w:rFonts w:ascii="Times New Roman" w:hAnsi="Times New Roman" w:cs="Times New Roman"/>
        </w:rPr>
        <w:t>3</w:t>
      </w:r>
      <w:r w:rsidRPr="00EA4309">
        <w:rPr>
          <w:rFonts w:ascii="Times New Roman" w:hAnsi="Times New Roman" w:cs="Times New Roman"/>
        </w:rPr>
        <w:t xml:space="preserve">. </w:t>
      </w:r>
    </w:p>
    <w:p w14:paraId="2B9DBA06" w14:textId="3A9D608D" w:rsidR="00B12F49" w:rsidRPr="00EA4309" w:rsidRDefault="00B12F49" w:rsidP="00DC680A">
      <w:pPr>
        <w:rPr>
          <w:rFonts w:ascii="Times New Roman" w:hAnsi="Times New Roman" w:cs="Times New Roman"/>
        </w:rPr>
      </w:pPr>
      <w:r>
        <w:rPr>
          <w:rFonts w:ascii="Times New Roman" w:hAnsi="Times New Roman" w:cs="Times New Roman"/>
        </w:rPr>
        <w:t xml:space="preserve">A ship station Class B </w:t>
      </w:r>
      <w:proofErr w:type="spellStart"/>
      <w:r>
        <w:rPr>
          <w:rFonts w:ascii="Times New Roman" w:hAnsi="Times New Roman" w:cs="Times New Roman"/>
        </w:rPr>
        <w:t>non assigned</w:t>
      </w:r>
      <w:proofErr w:type="spellEnd"/>
      <w:r>
        <w:rPr>
          <w:rFonts w:ascii="Times New Roman" w:hAnsi="Times New Roman" w:cs="Times New Roman"/>
        </w:rPr>
        <w:t xml:space="preserve"> is a maritime ship station, other than </w:t>
      </w:r>
      <w:r w:rsidR="000C7266">
        <w:rPr>
          <w:rFonts w:ascii="Times New Roman" w:hAnsi="Times New Roman" w:cs="Times New Roman"/>
        </w:rPr>
        <w:t xml:space="preserve">a ship station Class C, that is operated only on the frequencies specified in the Maritime Ship Licence Determination (i.e., it shares frequencies with other ship stations Class B </w:t>
      </w:r>
      <w:proofErr w:type="spellStart"/>
      <w:r w:rsidR="000C7266">
        <w:rPr>
          <w:rFonts w:ascii="Times New Roman" w:hAnsi="Times New Roman" w:cs="Times New Roman"/>
        </w:rPr>
        <w:t>non assigned</w:t>
      </w:r>
      <w:proofErr w:type="spellEnd"/>
      <w:r w:rsidR="000C7266">
        <w:rPr>
          <w:rFonts w:ascii="Times New Roman" w:hAnsi="Times New Roman" w:cs="Times New Roman"/>
        </w:rPr>
        <w:t>).</w:t>
      </w:r>
    </w:p>
    <w:p w14:paraId="7920A43A" w14:textId="2CDFC8AB" w:rsidR="008D6E81" w:rsidRPr="00B360CF" w:rsidRDefault="008D6E81" w:rsidP="008D6E81">
      <w:pPr>
        <w:rPr>
          <w:rFonts w:ascii="Times New Roman" w:hAnsi="Times New Roman" w:cs="Times New Roman"/>
          <w:b/>
        </w:rPr>
      </w:pPr>
      <w:r w:rsidRPr="00B360CF">
        <w:rPr>
          <w:rFonts w:ascii="Times New Roman" w:hAnsi="Times New Roman" w:cs="Times New Roman"/>
          <w:b/>
        </w:rPr>
        <w:t xml:space="preserve">Section </w:t>
      </w:r>
      <w:r w:rsidR="009F4519">
        <w:rPr>
          <w:rFonts w:ascii="Times New Roman" w:hAnsi="Times New Roman" w:cs="Times New Roman"/>
          <w:b/>
        </w:rPr>
        <w:t>19</w:t>
      </w:r>
      <w:r w:rsidRPr="00B360CF">
        <w:rPr>
          <w:rFonts w:ascii="Times New Roman" w:hAnsi="Times New Roman" w:cs="Times New Roman"/>
          <w:b/>
        </w:rPr>
        <w:tab/>
      </w:r>
      <w:r w:rsidRPr="00AA282F">
        <w:rPr>
          <w:rFonts w:ascii="Times New Roman" w:hAnsi="Times New Roman" w:cs="Times New Roman"/>
          <w:b/>
        </w:rPr>
        <w:t xml:space="preserve">Condition – </w:t>
      </w:r>
      <w:r w:rsidR="00060536" w:rsidRPr="00060536">
        <w:rPr>
          <w:rFonts w:ascii="Times New Roman" w:hAnsi="Times New Roman" w:cs="Times New Roman"/>
          <w:b/>
        </w:rPr>
        <w:t>commercial operations</w:t>
      </w:r>
    </w:p>
    <w:p w14:paraId="74494D5D" w14:textId="7BBEEC21" w:rsidR="008D6E81" w:rsidRDefault="005D3B95" w:rsidP="008D6E81">
      <w:pPr>
        <w:rPr>
          <w:rFonts w:ascii="Times New Roman" w:hAnsi="Times New Roman" w:cs="Times New Roman"/>
        </w:rPr>
      </w:pPr>
      <w:r>
        <w:rPr>
          <w:rFonts w:ascii="Times New Roman" w:hAnsi="Times New Roman" w:cs="Times New Roman"/>
        </w:rPr>
        <w:t>Section 19 imposes</w:t>
      </w:r>
      <w:r w:rsidR="008D6E81" w:rsidRPr="00D82620">
        <w:rPr>
          <w:rFonts w:ascii="Times New Roman" w:hAnsi="Times New Roman" w:cs="Times New Roman"/>
        </w:rPr>
        <w:t xml:space="preserve"> </w:t>
      </w:r>
      <w:r w:rsidR="00D71B24">
        <w:rPr>
          <w:rFonts w:ascii="Times New Roman" w:hAnsi="Times New Roman" w:cs="Times New Roman"/>
        </w:rPr>
        <w:t>a</w:t>
      </w:r>
      <w:r w:rsidR="00D71B24" w:rsidRPr="00D82620">
        <w:rPr>
          <w:rFonts w:ascii="Times New Roman" w:hAnsi="Times New Roman" w:cs="Times New Roman"/>
        </w:rPr>
        <w:t xml:space="preserve"> </w:t>
      </w:r>
      <w:r w:rsidR="0091157D">
        <w:rPr>
          <w:rFonts w:ascii="Times New Roman" w:hAnsi="Times New Roman" w:cs="Times New Roman"/>
        </w:rPr>
        <w:t>condition applicable</w:t>
      </w:r>
      <w:r w:rsidR="00FF363A" w:rsidRPr="00FF363A">
        <w:rPr>
          <w:rFonts w:ascii="Times New Roman" w:hAnsi="Times New Roman" w:cs="Times New Roman"/>
        </w:rPr>
        <w:t xml:space="preserve"> to the operation of a ship station Class B </w:t>
      </w:r>
      <w:proofErr w:type="spellStart"/>
      <w:r w:rsidR="00FF363A" w:rsidRPr="00FF363A">
        <w:rPr>
          <w:rFonts w:ascii="Times New Roman" w:hAnsi="Times New Roman" w:cs="Times New Roman"/>
        </w:rPr>
        <w:t>non assigned</w:t>
      </w:r>
      <w:proofErr w:type="spellEnd"/>
      <w:r w:rsidR="00FF363A" w:rsidRPr="00FF363A">
        <w:rPr>
          <w:rFonts w:ascii="Times New Roman" w:hAnsi="Times New Roman" w:cs="Times New Roman"/>
        </w:rPr>
        <w:t xml:space="preserve"> for </w:t>
      </w:r>
      <w:r w:rsidR="0083266E">
        <w:rPr>
          <w:rFonts w:ascii="Times New Roman" w:hAnsi="Times New Roman" w:cs="Times New Roman"/>
        </w:rPr>
        <w:t xml:space="preserve">the purpose of </w:t>
      </w:r>
      <w:r w:rsidR="00FF363A" w:rsidRPr="00FF363A">
        <w:rPr>
          <w:rFonts w:ascii="Times New Roman" w:hAnsi="Times New Roman" w:cs="Times New Roman"/>
        </w:rPr>
        <w:t xml:space="preserve">commercial operations. The </w:t>
      </w:r>
      <w:r w:rsidR="00B12F49">
        <w:rPr>
          <w:rFonts w:ascii="Times New Roman" w:hAnsi="Times New Roman" w:cs="Times New Roman"/>
        </w:rPr>
        <w:t xml:space="preserve">permitted </w:t>
      </w:r>
      <w:r w:rsidR="00FF363A" w:rsidRPr="00FF363A">
        <w:rPr>
          <w:rFonts w:ascii="Times New Roman" w:hAnsi="Times New Roman" w:cs="Times New Roman"/>
        </w:rPr>
        <w:t xml:space="preserve">frequencies, </w:t>
      </w:r>
      <w:r w:rsidR="00B12F49">
        <w:rPr>
          <w:rFonts w:ascii="Times New Roman" w:hAnsi="Times New Roman" w:cs="Times New Roman"/>
        </w:rPr>
        <w:t xml:space="preserve">maximum </w:t>
      </w:r>
      <w:r w:rsidR="00FF363A" w:rsidRPr="00FF363A">
        <w:rPr>
          <w:rFonts w:ascii="Times New Roman" w:hAnsi="Times New Roman" w:cs="Times New Roman"/>
        </w:rPr>
        <w:t xml:space="preserve">transmitter output power and other </w:t>
      </w:r>
      <w:r w:rsidR="000E315E">
        <w:rPr>
          <w:rFonts w:ascii="Times New Roman" w:hAnsi="Times New Roman" w:cs="Times New Roman"/>
        </w:rPr>
        <w:t>limit</w:t>
      </w:r>
      <w:r w:rsidR="00422425">
        <w:rPr>
          <w:rFonts w:ascii="Times New Roman" w:hAnsi="Times New Roman" w:cs="Times New Roman"/>
        </w:rPr>
        <w:t>ations</w:t>
      </w:r>
      <w:r w:rsidR="000E315E" w:rsidRPr="00FF363A">
        <w:rPr>
          <w:rFonts w:ascii="Times New Roman" w:hAnsi="Times New Roman" w:cs="Times New Roman"/>
        </w:rPr>
        <w:t xml:space="preserve"> </w:t>
      </w:r>
      <w:r w:rsidR="00FF363A" w:rsidRPr="00FF363A">
        <w:rPr>
          <w:rFonts w:ascii="Times New Roman" w:hAnsi="Times New Roman" w:cs="Times New Roman"/>
        </w:rPr>
        <w:t>are specified in Schedule 2</w:t>
      </w:r>
      <w:r w:rsidR="008D6E81" w:rsidRPr="00D82620">
        <w:rPr>
          <w:rFonts w:ascii="Times New Roman" w:hAnsi="Times New Roman" w:cs="Times New Roman"/>
        </w:rPr>
        <w:t>.</w:t>
      </w:r>
    </w:p>
    <w:p w14:paraId="3B29D236" w14:textId="3B622B9F" w:rsidR="008D6E81" w:rsidRPr="00B360CF" w:rsidRDefault="008D6E81" w:rsidP="008D6E81">
      <w:pPr>
        <w:rPr>
          <w:rFonts w:ascii="Times New Roman" w:hAnsi="Times New Roman" w:cs="Times New Roman"/>
          <w:b/>
        </w:rPr>
      </w:pPr>
      <w:r w:rsidRPr="00B360CF">
        <w:rPr>
          <w:rFonts w:ascii="Times New Roman" w:hAnsi="Times New Roman" w:cs="Times New Roman"/>
          <w:b/>
        </w:rPr>
        <w:t xml:space="preserve">Section </w:t>
      </w:r>
      <w:r w:rsidR="003B2E77">
        <w:rPr>
          <w:rFonts w:ascii="Times New Roman" w:hAnsi="Times New Roman" w:cs="Times New Roman"/>
          <w:b/>
        </w:rPr>
        <w:t>20</w:t>
      </w:r>
      <w:r w:rsidRPr="00B360CF">
        <w:rPr>
          <w:rFonts w:ascii="Times New Roman" w:hAnsi="Times New Roman" w:cs="Times New Roman"/>
          <w:b/>
        </w:rPr>
        <w:tab/>
      </w:r>
      <w:r w:rsidRPr="00CC3AAA">
        <w:rPr>
          <w:rFonts w:ascii="Times New Roman" w:hAnsi="Times New Roman" w:cs="Times New Roman"/>
          <w:b/>
        </w:rPr>
        <w:t xml:space="preserve">Conditions – </w:t>
      </w:r>
      <w:r w:rsidR="006B437A" w:rsidRPr="006B437A">
        <w:rPr>
          <w:rFonts w:ascii="Times New Roman" w:hAnsi="Times New Roman" w:cs="Times New Roman"/>
          <w:b/>
        </w:rPr>
        <w:t xml:space="preserve">distress communications, urgency communications, safety communications, or calling, on medium and high frequencies, and on very high and </w:t>
      </w:r>
      <w:proofErr w:type="spellStart"/>
      <w:r w:rsidR="006B437A" w:rsidRPr="006B437A">
        <w:rPr>
          <w:rFonts w:ascii="Times New Roman" w:hAnsi="Times New Roman" w:cs="Times New Roman"/>
          <w:b/>
        </w:rPr>
        <w:t>ultra high</w:t>
      </w:r>
      <w:proofErr w:type="spellEnd"/>
      <w:r w:rsidR="006B437A" w:rsidRPr="006B437A">
        <w:rPr>
          <w:rFonts w:ascii="Times New Roman" w:hAnsi="Times New Roman" w:cs="Times New Roman"/>
          <w:b/>
        </w:rPr>
        <w:t xml:space="preserve"> frequencies</w:t>
      </w:r>
    </w:p>
    <w:p w14:paraId="4E722AF9" w14:textId="15354E71" w:rsidR="008D6E81" w:rsidRDefault="006B6332" w:rsidP="008D6E81">
      <w:pPr>
        <w:rPr>
          <w:rFonts w:ascii="Times New Roman" w:hAnsi="Times New Roman" w:cs="Times New Roman"/>
        </w:rPr>
      </w:pPr>
      <w:r>
        <w:rPr>
          <w:rFonts w:ascii="Times New Roman" w:hAnsi="Times New Roman" w:cs="Times New Roman"/>
        </w:rPr>
        <w:t>S</w:t>
      </w:r>
      <w:r w:rsidR="008D6E81" w:rsidRPr="007B52FD">
        <w:rPr>
          <w:rFonts w:ascii="Times New Roman" w:hAnsi="Times New Roman" w:cs="Times New Roman"/>
        </w:rPr>
        <w:t xml:space="preserve">ection </w:t>
      </w:r>
      <w:r>
        <w:rPr>
          <w:rFonts w:ascii="Times New Roman" w:hAnsi="Times New Roman" w:cs="Times New Roman"/>
        </w:rPr>
        <w:t>20 imposes the</w:t>
      </w:r>
      <w:r w:rsidRPr="007B52FD">
        <w:rPr>
          <w:rFonts w:ascii="Times New Roman" w:hAnsi="Times New Roman" w:cs="Times New Roman"/>
        </w:rPr>
        <w:t xml:space="preserve"> </w:t>
      </w:r>
      <w:r w:rsidR="00C76BA1">
        <w:rPr>
          <w:rFonts w:ascii="Times New Roman" w:hAnsi="Times New Roman" w:cs="Times New Roman"/>
        </w:rPr>
        <w:t>conditions applicable</w:t>
      </w:r>
      <w:r w:rsidR="00C76BA1" w:rsidRPr="00FF363A">
        <w:rPr>
          <w:rFonts w:ascii="Times New Roman" w:hAnsi="Times New Roman" w:cs="Times New Roman"/>
        </w:rPr>
        <w:t xml:space="preserve"> to the operation</w:t>
      </w:r>
      <w:r w:rsidR="00C76BA1" w:rsidRPr="00225AC1" w:rsidDel="00C76BA1">
        <w:rPr>
          <w:rFonts w:ascii="Times New Roman" w:hAnsi="Times New Roman" w:cs="Times New Roman"/>
        </w:rPr>
        <w:t xml:space="preserve"> </w:t>
      </w:r>
      <w:r w:rsidR="00225AC1" w:rsidRPr="00225AC1">
        <w:rPr>
          <w:rFonts w:ascii="Times New Roman" w:hAnsi="Times New Roman" w:cs="Times New Roman"/>
        </w:rPr>
        <w:t xml:space="preserve">of a ship station Class B </w:t>
      </w:r>
      <w:proofErr w:type="spellStart"/>
      <w:r w:rsidR="00225AC1" w:rsidRPr="00225AC1">
        <w:rPr>
          <w:rFonts w:ascii="Times New Roman" w:hAnsi="Times New Roman" w:cs="Times New Roman"/>
        </w:rPr>
        <w:t>non assigned</w:t>
      </w:r>
      <w:proofErr w:type="spellEnd"/>
      <w:r w:rsidR="00225AC1" w:rsidRPr="00225AC1">
        <w:rPr>
          <w:rFonts w:ascii="Times New Roman" w:hAnsi="Times New Roman" w:cs="Times New Roman"/>
        </w:rPr>
        <w:t xml:space="preserve"> for </w:t>
      </w:r>
      <w:r w:rsidR="0083266E">
        <w:rPr>
          <w:rFonts w:ascii="Times New Roman" w:hAnsi="Times New Roman" w:cs="Times New Roman"/>
        </w:rPr>
        <w:t xml:space="preserve">the purpose of </w:t>
      </w:r>
      <w:r w:rsidR="004568D2" w:rsidRPr="004568D2">
        <w:rPr>
          <w:rFonts w:ascii="Times New Roman" w:hAnsi="Times New Roman" w:cs="Times New Roman"/>
        </w:rPr>
        <w:t xml:space="preserve">distress communications, urgency communications, safety communications, or calling </w:t>
      </w:r>
      <w:r w:rsidR="00225AC1" w:rsidRPr="00225AC1">
        <w:rPr>
          <w:rFonts w:ascii="Times New Roman" w:hAnsi="Times New Roman" w:cs="Times New Roman"/>
        </w:rPr>
        <w:t xml:space="preserve">operations or activities. The </w:t>
      </w:r>
      <w:r>
        <w:rPr>
          <w:rFonts w:ascii="Times New Roman" w:hAnsi="Times New Roman" w:cs="Times New Roman"/>
        </w:rPr>
        <w:t xml:space="preserve">permitted </w:t>
      </w:r>
      <w:r w:rsidR="00225AC1" w:rsidRPr="00225AC1">
        <w:rPr>
          <w:rFonts w:ascii="Times New Roman" w:hAnsi="Times New Roman" w:cs="Times New Roman"/>
        </w:rPr>
        <w:t xml:space="preserve">frequencies, </w:t>
      </w:r>
      <w:r>
        <w:rPr>
          <w:rFonts w:ascii="Times New Roman" w:hAnsi="Times New Roman" w:cs="Times New Roman"/>
        </w:rPr>
        <w:t xml:space="preserve">maximum </w:t>
      </w:r>
      <w:r w:rsidR="00225AC1" w:rsidRPr="00225AC1">
        <w:rPr>
          <w:rFonts w:ascii="Times New Roman" w:hAnsi="Times New Roman" w:cs="Times New Roman"/>
        </w:rPr>
        <w:t xml:space="preserve">transmitter output power and other conditions are specified in Schedule </w:t>
      </w:r>
      <w:r w:rsidR="006E6AEC">
        <w:rPr>
          <w:rFonts w:ascii="Times New Roman" w:hAnsi="Times New Roman" w:cs="Times New Roman"/>
        </w:rPr>
        <w:t>3</w:t>
      </w:r>
      <w:r w:rsidR="008D6E81" w:rsidRPr="007B52FD">
        <w:rPr>
          <w:rFonts w:ascii="Times New Roman" w:hAnsi="Times New Roman" w:cs="Times New Roman"/>
        </w:rPr>
        <w:t>.</w:t>
      </w:r>
    </w:p>
    <w:p w14:paraId="2031C191" w14:textId="4847EF2D" w:rsidR="00853BAB" w:rsidRPr="00B360CF" w:rsidRDefault="00853BAB" w:rsidP="00853BAB">
      <w:pPr>
        <w:rPr>
          <w:rFonts w:ascii="Times New Roman" w:hAnsi="Times New Roman" w:cs="Times New Roman"/>
          <w:b/>
        </w:rPr>
      </w:pPr>
      <w:r w:rsidRPr="00B360CF">
        <w:rPr>
          <w:rFonts w:ascii="Times New Roman" w:hAnsi="Times New Roman" w:cs="Times New Roman"/>
          <w:b/>
        </w:rPr>
        <w:t xml:space="preserve">Section </w:t>
      </w:r>
      <w:r>
        <w:rPr>
          <w:rFonts w:ascii="Times New Roman" w:hAnsi="Times New Roman" w:cs="Times New Roman"/>
          <w:b/>
        </w:rPr>
        <w:t>21</w:t>
      </w:r>
      <w:r w:rsidRPr="00B360CF">
        <w:rPr>
          <w:rFonts w:ascii="Times New Roman" w:hAnsi="Times New Roman" w:cs="Times New Roman"/>
          <w:b/>
        </w:rPr>
        <w:tab/>
      </w:r>
      <w:r w:rsidRPr="00AA282F">
        <w:rPr>
          <w:rFonts w:ascii="Times New Roman" w:hAnsi="Times New Roman" w:cs="Times New Roman"/>
          <w:b/>
        </w:rPr>
        <w:t xml:space="preserve">Condition – </w:t>
      </w:r>
      <w:r w:rsidR="00DA09C5">
        <w:rPr>
          <w:rFonts w:ascii="Times New Roman" w:hAnsi="Times New Roman" w:cs="Times New Roman"/>
          <w:b/>
        </w:rPr>
        <w:t>non-</w:t>
      </w:r>
      <w:r w:rsidRPr="00060536">
        <w:rPr>
          <w:rFonts w:ascii="Times New Roman" w:hAnsi="Times New Roman" w:cs="Times New Roman"/>
          <w:b/>
        </w:rPr>
        <w:t>commercial operations</w:t>
      </w:r>
    </w:p>
    <w:p w14:paraId="2FDBACA5" w14:textId="29DC9BA3" w:rsidR="00853BAB" w:rsidRDefault="00D206C5" w:rsidP="00853BAB">
      <w:pPr>
        <w:rPr>
          <w:rFonts w:ascii="Times New Roman" w:hAnsi="Times New Roman" w:cs="Times New Roman"/>
        </w:rPr>
      </w:pPr>
      <w:r>
        <w:rPr>
          <w:rFonts w:ascii="Times New Roman" w:hAnsi="Times New Roman" w:cs="Times New Roman"/>
        </w:rPr>
        <w:t>S</w:t>
      </w:r>
      <w:r w:rsidR="00853BAB" w:rsidRPr="00D82620">
        <w:rPr>
          <w:rFonts w:ascii="Times New Roman" w:hAnsi="Times New Roman" w:cs="Times New Roman"/>
        </w:rPr>
        <w:t xml:space="preserve">ection </w:t>
      </w:r>
      <w:r>
        <w:rPr>
          <w:rFonts w:ascii="Times New Roman" w:hAnsi="Times New Roman" w:cs="Times New Roman"/>
        </w:rPr>
        <w:t>21 imposes</w:t>
      </w:r>
      <w:r w:rsidRPr="00D82620">
        <w:rPr>
          <w:rFonts w:ascii="Times New Roman" w:hAnsi="Times New Roman" w:cs="Times New Roman"/>
        </w:rPr>
        <w:t xml:space="preserve"> </w:t>
      </w:r>
      <w:r w:rsidR="00D71B24">
        <w:rPr>
          <w:rFonts w:ascii="Times New Roman" w:hAnsi="Times New Roman" w:cs="Times New Roman"/>
        </w:rPr>
        <w:t>a</w:t>
      </w:r>
      <w:r w:rsidR="00D71B24" w:rsidRPr="00D82620">
        <w:rPr>
          <w:rFonts w:ascii="Times New Roman" w:hAnsi="Times New Roman" w:cs="Times New Roman"/>
        </w:rPr>
        <w:t xml:space="preserve"> </w:t>
      </w:r>
      <w:r w:rsidR="00853BAB">
        <w:rPr>
          <w:rFonts w:ascii="Times New Roman" w:hAnsi="Times New Roman" w:cs="Times New Roman"/>
        </w:rPr>
        <w:t>condition applicable</w:t>
      </w:r>
      <w:r w:rsidR="00853BAB" w:rsidRPr="00FF363A">
        <w:rPr>
          <w:rFonts w:ascii="Times New Roman" w:hAnsi="Times New Roman" w:cs="Times New Roman"/>
        </w:rPr>
        <w:t xml:space="preserve"> to the operation of a ship station Class B </w:t>
      </w:r>
      <w:proofErr w:type="spellStart"/>
      <w:r w:rsidR="00853BAB" w:rsidRPr="00FF363A">
        <w:rPr>
          <w:rFonts w:ascii="Times New Roman" w:hAnsi="Times New Roman" w:cs="Times New Roman"/>
        </w:rPr>
        <w:t>non assigned</w:t>
      </w:r>
      <w:proofErr w:type="spellEnd"/>
      <w:r w:rsidR="00853BAB" w:rsidRPr="00FF363A">
        <w:rPr>
          <w:rFonts w:ascii="Times New Roman" w:hAnsi="Times New Roman" w:cs="Times New Roman"/>
        </w:rPr>
        <w:t xml:space="preserve"> for </w:t>
      </w:r>
      <w:r w:rsidR="006E0378">
        <w:rPr>
          <w:rFonts w:ascii="Times New Roman" w:hAnsi="Times New Roman" w:cs="Times New Roman"/>
        </w:rPr>
        <w:t xml:space="preserve">radiotelephony for </w:t>
      </w:r>
      <w:r w:rsidR="00853BAB" w:rsidRPr="00FF363A">
        <w:rPr>
          <w:rFonts w:ascii="Times New Roman" w:hAnsi="Times New Roman" w:cs="Times New Roman"/>
        </w:rPr>
        <w:t xml:space="preserve">the purposes of </w:t>
      </w:r>
      <w:r w:rsidR="00DA09C5">
        <w:rPr>
          <w:rFonts w:ascii="Times New Roman" w:hAnsi="Times New Roman" w:cs="Times New Roman"/>
        </w:rPr>
        <w:t>non-</w:t>
      </w:r>
      <w:r w:rsidR="00853BAB" w:rsidRPr="00FF363A">
        <w:rPr>
          <w:rFonts w:ascii="Times New Roman" w:hAnsi="Times New Roman" w:cs="Times New Roman"/>
        </w:rPr>
        <w:t xml:space="preserve">commercial operations. The </w:t>
      </w:r>
      <w:r w:rsidR="006E0378">
        <w:rPr>
          <w:rFonts w:ascii="Times New Roman" w:hAnsi="Times New Roman" w:cs="Times New Roman"/>
        </w:rPr>
        <w:t xml:space="preserve">permitted </w:t>
      </w:r>
      <w:r w:rsidR="00853BAB" w:rsidRPr="00FF363A">
        <w:rPr>
          <w:rFonts w:ascii="Times New Roman" w:hAnsi="Times New Roman" w:cs="Times New Roman"/>
        </w:rPr>
        <w:t xml:space="preserve">frequencies, </w:t>
      </w:r>
      <w:r w:rsidR="006E0378">
        <w:rPr>
          <w:rFonts w:ascii="Times New Roman" w:hAnsi="Times New Roman" w:cs="Times New Roman"/>
        </w:rPr>
        <w:t xml:space="preserve">maximum </w:t>
      </w:r>
      <w:r w:rsidR="00853BAB" w:rsidRPr="00FF363A">
        <w:rPr>
          <w:rFonts w:ascii="Times New Roman" w:hAnsi="Times New Roman" w:cs="Times New Roman"/>
        </w:rPr>
        <w:t xml:space="preserve">transmitter output power and other </w:t>
      </w:r>
      <w:r w:rsidR="000E315E">
        <w:rPr>
          <w:rFonts w:ascii="Times New Roman" w:hAnsi="Times New Roman" w:cs="Times New Roman"/>
        </w:rPr>
        <w:t>limitations</w:t>
      </w:r>
      <w:r w:rsidR="000E315E" w:rsidRPr="00FF363A">
        <w:rPr>
          <w:rFonts w:ascii="Times New Roman" w:hAnsi="Times New Roman" w:cs="Times New Roman"/>
        </w:rPr>
        <w:t xml:space="preserve"> </w:t>
      </w:r>
      <w:r w:rsidR="00853BAB" w:rsidRPr="00FF363A">
        <w:rPr>
          <w:rFonts w:ascii="Times New Roman" w:hAnsi="Times New Roman" w:cs="Times New Roman"/>
        </w:rPr>
        <w:t xml:space="preserve">are specified in Schedule </w:t>
      </w:r>
      <w:r w:rsidR="00DA09C5">
        <w:rPr>
          <w:rFonts w:ascii="Times New Roman" w:hAnsi="Times New Roman" w:cs="Times New Roman"/>
        </w:rPr>
        <w:t>4</w:t>
      </w:r>
      <w:r w:rsidR="00853BAB" w:rsidRPr="00D82620">
        <w:rPr>
          <w:rFonts w:ascii="Times New Roman" w:hAnsi="Times New Roman" w:cs="Times New Roman"/>
        </w:rPr>
        <w:t>.</w:t>
      </w:r>
    </w:p>
    <w:p w14:paraId="6357EB72" w14:textId="1A82E88D" w:rsidR="00DA09C5" w:rsidRPr="00B360CF" w:rsidRDefault="00DA09C5" w:rsidP="00DA09C5">
      <w:pPr>
        <w:rPr>
          <w:rFonts w:ascii="Times New Roman" w:hAnsi="Times New Roman" w:cs="Times New Roman"/>
          <w:b/>
        </w:rPr>
      </w:pPr>
      <w:r w:rsidRPr="00B360CF">
        <w:rPr>
          <w:rFonts w:ascii="Times New Roman" w:hAnsi="Times New Roman" w:cs="Times New Roman"/>
          <w:b/>
        </w:rPr>
        <w:t xml:space="preserve">Section </w:t>
      </w:r>
      <w:r>
        <w:rPr>
          <w:rFonts w:ascii="Times New Roman" w:hAnsi="Times New Roman" w:cs="Times New Roman"/>
          <w:b/>
        </w:rPr>
        <w:t>22</w:t>
      </w:r>
      <w:r w:rsidRPr="00B360CF">
        <w:rPr>
          <w:rFonts w:ascii="Times New Roman" w:hAnsi="Times New Roman" w:cs="Times New Roman"/>
          <w:b/>
        </w:rPr>
        <w:tab/>
      </w:r>
      <w:r w:rsidRPr="00AA282F">
        <w:rPr>
          <w:rFonts w:ascii="Times New Roman" w:hAnsi="Times New Roman" w:cs="Times New Roman"/>
          <w:b/>
        </w:rPr>
        <w:t xml:space="preserve">Condition – </w:t>
      </w:r>
      <w:r w:rsidR="00E81383" w:rsidRPr="00E81383">
        <w:rPr>
          <w:rFonts w:ascii="Times New Roman" w:hAnsi="Times New Roman" w:cs="Times New Roman"/>
          <w:b/>
        </w:rPr>
        <w:t>on-board communications</w:t>
      </w:r>
    </w:p>
    <w:p w14:paraId="0CB33E96" w14:textId="76298A9F" w:rsidR="00B360CF" w:rsidRDefault="006E0378" w:rsidP="00B360CF">
      <w:pPr>
        <w:rPr>
          <w:rFonts w:ascii="Times New Roman" w:hAnsi="Times New Roman" w:cs="Times New Roman"/>
        </w:rPr>
      </w:pPr>
      <w:r>
        <w:rPr>
          <w:rFonts w:ascii="Times New Roman" w:hAnsi="Times New Roman" w:cs="Times New Roman"/>
        </w:rPr>
        <w:t>S</w:t>
      </w:r>
      <w:r w:rsidR="00E81383" w:rsidRPr="00E81383">
        <w:rPr>
          <w:rFonts w:ascii="Times New Roman" w:hAnsi="Times New Roman" w:cs="Times New Roman"/>
        </w:rPr>
        <w:t xml:space="preserve">ection </w:t>
      </w:r>
      <w:r>
        <w:rPr>
          <w:rFonts w:ascii="Times New Roman" w:hAnsi="Times New Roman" w:cs="Times New Roman"/>
        </w:rPr>
        <w:t>22 imposes</w:t>
      </w:r>
      <w:r w:rsidRPr="00E81383">
        <w:rPr>
          <w:rFonts w:ascii="Times New Roman" w:hAnsi="Times New Roman" w:cs="Times New Roman"/>
        </w:rPr>
        <w:t xml:space="preserve"> </w:t>
      </w:r>
      <w:r w:rsidR="00D71B24">
        <w:rPr>
          <w:rFonts w:ascii="Times New Roman" w:hAnsi="Times New Roman" w:cs="Times New Roman"/>
        </w:rPr>
        <w:t>a</w:t>
      </w:r>
      <w:r w:rsidR="00D71B24" w:rsidRPr="00E81383">
        <w:rPr>
          <w:rFonts w:ascii="Times New Roman" w:hAnsi="Times New Roman" w:cs="Times New Roman"/>
        </w:rPr>
        <w:t xml:space="preserve"> </w:t>
      </w:r>
      <w:r w:rsidR="00857525" w:rsidRPr="00857525">
        <w:rPr>
          <w:rFonts w:ascii="Times New Roman" w:hAnsi="Times New Roman" w:cs="Times New Roman"/>
        </w:rPr>
        <w:t xml:space="preserve">condition applicable to the operation of a ship station Class B </w:t>
      </w:r>
      <w:proofErr w:type="spellStart"/>
      <w:r w:rsidR="00857525" w:rsidRPr="00857525">
        <w:rPr>
          <w:rFonts w:ascii="Times New Roman" w:hAnsi="Times New Roman" w:cs="Times New Roman"/>
        </w:rPr>
        <w:t>non assigned</w:t>
      </w:r>
      <w:proofErr w:type="spellEnd"/>
      <w:r w:rsidR="00E81383" w:rsidRPr="00E81383">
        <w:rPr>
          <w:rFonts w:ascii="Times New Roman" w:hAnsi="Times New Roman" w:cs="Times New Roman"/>
        </w:rPr>
        <w:t xml:space="preserve"> for </w:t>
      </w:r>
      <w:r w:rsidR="00526F89">
        <w:rPr>
          <w:rFonts w:ascii="Times New Roman" w:hAnsi="Times New Roman" w:cs="Times New Roman"/>
        </w:rPr>
        <w:t>on</w:t>
      </w:r>
      <w:r w:rsidR="005A3A5C">
        <w:rPr>
          <w:rFonts w:ascii="Times New Roman" w:hAnsi="Times New Roman" w:cs="Times New Roman"/>
        </w:rPr>
        <w:t>-</w:t>
      </w:r>
      <w:r w:rsidR="00526F89">
        <w:rPr>
          <w:rFonts w:ascii="Times New Roman" w:hAnsi="Times New Roman" w:cs="Times New Roman"/>
        </w:rPr>
        <w:t>board communication</w:t>
      </w:r>
      <w:r w:rsidR="00E81383" w:rsidRPr="00E81383">
        <w:rPr>
          <w:rFonts w:ascii="Times New Roman" w:hAnsi="Times New Roman" w:cs="Times New Roman"/>
        </w:rPr>
        <w:t xml:space="preserve"> purposes</w:t>
      </w:r>
      <w:r w:rsidR="00DF3466">
        <w:rPr>
          <w:rFonts w:ascii="Times New Roman" w:hAnsi="Times New Roman" w:cs="Times New Roman"/>
        </w:rPr>
        <w:t>,</w:t>
      </w:r>
      <w:r w:rsidR="00DF3466" w:rsidRPr="00DF3466">
        <w:rPr>
          <w:rFonts w:ascii="Times New Roman" w:hAnsi="Times New Roman" w:cs="Times New Roman"/>
        </w:rPr>
        <w:t xml:space="preserve"> </w:t>
      </w:r>
      <w:r w:rsidR="00DF3466" w:rsidRPr="00E81383">
        <w:rPr>
          <w:rFonts w:ascii="Times New Roman" w:hAnsi="Times New Roman" w:cs="Times New Roman"/>
        </w:rPr>
        <w:t xml:space="preserve">including </w:t>
      </w:r>
      <w:r w:rsidR="005A3A5C">
        <w:rPr>
          <w:rFonts w:ascii="Times New Roman" w:hAnsi="Times New Roman" w:cs="Times New Roman"/>
        </w:rPr>
        <w:t xml:space="preserve">the permitted </w:t>
      </w:r>
      <w:r w:rsidR="00DF3466" w:rsidRPr="00E81383">
        <w:rPr>
          <w:rFonts w:ascii="Times New Roman" w:hAnsi="Times New Roman" w:cs="Times New Roman"/>
        </w:rPr>
        <w:t>frequencies and maximum transmitter output power</w:t>
      </w:r>
      <w:r w:rsidR="00E81383" w:rsidRPr="00E81383">
        <w:rPr>
          <w:rFonts w:ascii="Times New Roman" w:hAnsi="Times New Roman" w:cs="Times New Roman"/>
        </w:rPr>
        <w:t>.</w:t>
      </w:r>
    </w:p>
    <w:p w14:paraId="4F3D40A9" w14:textId="050B46D1" w:rsidR="00A87E7F" w:rsidRPr="00B360CF" w:rsidRDefault="00A87E7F" w:rsidP="00A87E7F">
      <w:pPr>
        <w:rPr>
          <w:rFonts w:ascii="Times New Roman" w:hAnsi="Times New Roman" w:cs="Times New Roman"/>
          <w:b/>
        </w:rPr>
      </w:pPr>
      <w:r w:rsidRPr="00B360CF">
        <w:rPr>
          <w:rFonts w:ascii="Times New Roman" w:hAnsi="Times New Roman" w:cs="Times New Roman"/>
          <w:b/>
        </w:rPr>
        <w:t xml:space="preserve">Section </w:t>
      </w:r>
      <w:r>
        <w:rPr>
          <w:rFonts w:ascii="Times New Roman" w:hAnsi="Times New Roman" w:cs="Times New Roman"/>
          <w:b/>
        </w:rPr>
        <w:t>23</w:t>
      </w:r>
      <w:r w:rsidRPr="00B360CF">
        <w:rPr>
          <w:rFonts w:ascii="Times New Roman" w:hAnsi="Times New Roman" w:cs="Times New Roman"/>
          <w:b/>
        </w:rPr>
        <w:tab/>
      </w:r>
      <w:r w:rsidRPr="00AA282F">
        <w:rPr>
          <w:rFonts w:ascii="Times New Roman" w:hAnsi="Times New Roman" w:cs="Times New Roman"/>
          <w:b/>
        </w:rPr>
        <w:t xml:space="preserve">Condition – </w:t>
      </w:r>
      <w:r w:rsidR="00B12AB4" w:rsidRPr="00B12AB4">
        <w:rPr>
          <w:rFonts w:ascii="Times New Roman" w:hAnsi="Times New Roman" w:cs="Times New Roman"/>
          <w:b/>
        </w:rPr>
        <w:t>port operations</w:t>
      </w:r>
    </w:p>
    <w:p w14:paraId="7BE68608" w14:textId="59EECA6A" w:rsidR="00A87E7F" w:rsidRDefault="00785784" w:rsidP="00A87E7F">
      <w:pPr>
        <w:rPr>
          <w:rFonts w:ascii="Times New Roman" w:hAnsi="Times New Roman" w:cs="Times New Roman"/>
        </w:rPr>
      </w:pPr>
      <w:r>
        <w:rPr>
          <w:rFonts w:ascii="Times New Roman" w:hAnsi="Times New Roman" w:cs="Times New Roman"/>
        </w:rPr>
        <w:t>S</w:t>
      </w:r>
      <w:r w:rsidR="00A87E7F" w:rsidRPr="00D82620">
        <w:rPr>
          <w:rFonts w:ascii="Times New Roman" w:hAnsi="Times New Roman" w:cs="Times New Roman"/>
        </w:rPr>
        <w:t xml:space="preserve">ection </w:t>
      </w:r>
      <w:r>
        <w:rPr>
          <w:rFonts w:ascii="Times New Roman" w:hAnsi="Times New Roman" w:cs="Times New Roman"/>
        </w:rPr>
        <w:t>23 imposes</w:t>
      </w:r>
      <w:r w:rsidRPr="00D82620">
        <w:rPr>
          <w:rFonts w:ascii="Times New Roman" w:hAnsi="Times New Roman" w:cs="Times New Roman"/>
        </w:rPr>
        <w:t xml:space="preserve"> </w:t>
      </w:r>
      <w:r w:rsidR="00D71B24">
        <w:rPr>
          <w:rFonts w:ascii="Times New Roman" w:hAnsi="Times New Roman" w:cs="Times New Roman"/>
        </w:rPr>
        <w:t>a</w:t>
      </w:r>
      <w:r w:rsidR="00D71B24" w:rsidRPr="00D82620">
        <w:rPr>
          <w:rFonts w:ascii="Times New Roman" w:hAnsi="Times New Roman" w:cs="Times New Roman"/>
        </w:rPr>
        <w:t xml:space="preserve"> </w:t>
      </w:r>
      <w:r w:rsidR="00A87E7F">
        <w:rPr>
          <w:rFonts w:ascii="Times New Roman" w:hAnsi="Times New Roman" w:cs="Times New Roman"/>
        </w:rPr>
        <w:t>condition applicable</w:t>
      </w:r>
      <w:r w:rsidR="00A87E7F" w:rsidRPr="00FF363A">
        <w:rPr>
          <w:rFonts w:ascii="Times New Roman" w:hAnsi="Times New Roman" w:cs="Times New Roman"/>
        </w:rPr>
        <w:t xml:space="preserve"> to the operation of a ship station Class B </w:t>
      </w:r>
      <w:proofErr w:type="spellStart"/>
      <w:r w:rsidR="00A87E7F" w:rsidRPr="00FF363A">
        <w:rPr>
          <w:rFonts w:ascii="Times New Roman" w:hAnsi="Times New Roman" w:cs="Times New Roman"/>
        </w:rPr>
        <w:t>non assigned</w:t>
      </w:r>
      <w:proofErr w:type="spellEnd"/>
      <w:r w:rsidR="00A87E7F" w:rsidRPr="00FF363A">
        <w:rPr>
          <w:rFonts w:ascii="Times New Roman" w:hAnsi="Times New Roman" w:cs="Times New Roman"/>
        </w:rPr>
        <w:t xml:space="preserve"> for</w:t>
      </w:r>
      <w:r>
        <w:rPr>
          <w:rFonts w:ascii="Times New Roman" w:hAnsi="Times New Roman" w:cs="Times New Roman"/>
        </w:rPr>
        <w:t xml:space="preserve"> radiotelephony for</w:t>
      </w:r>
      <w:r w:rsidR="00A87E7F" w:rsidRPr="00FF363A">
        <w:rPr>
          <w:rFonts w:ascii="Times New Roman" w:hAnsi="Times New Roman" w:cs="Times New Roman"/>
        </w:rPr>
        <w:t xml:space="preserve"> the purposes of </w:t>
      </w:r>
      <w:r w:rsidR="0083266E">
        <w:rPr>
          <w:rFonts w:ascii="Times New Roman" w:hAnsi="Times New Roman" w:cs="Times New Roman"/>
        </w:rPr>
        <w:t>port operations</w:t>
      </w:r>
      <w:r w:rsidR="00A87E7F" w:rsidRPr="00FF363A">
        <w:rPr>
          <w:rFonts w:ascii="Times New Roman" w:hAnsi="Times New Roman" w:cs="Times New Roman"/>
        </w:rPr>
        <w:t xml:space="preserve">. The </w:t>
      </w:r>
      <w:r>
        <w:rPr>
          <w:rFonts w:ascii="Times New Roman" w:hAnsi="Times New Roman" w:cs="Times New Roman"/>
        </w:rPr>
        <w:t xml:space="preserve">permitted </w:t>
      </w:r>
      <w:r w:rsidR="00A87E7F" w:rsidRPr="00FF363A">
        <w:rPr>
          <w:rFonts w:ascii="Times New Roman" w:hAnsi="Times New Roman" w:cs="Times New Roman"/>
        </w:rPr>
        <w:t xml:space="preserve">frequencies, </w:t>
      </w:r>
      <w:r>
        <w:rPr>
          <w:rFonts w:ascii="Times New Roman" w:hAnsi="Times New Roman" w:cs="Times New Roman"/>
        </w:rPr>
        <w:t xml:space="preserve">maximum </w:t>
      </w:r>
      <w:r w:rsidR="00A87E7F" w:rsidRPr="00FF363A">
        <w:rPr>
          <w:rFonts w:ascii="Times New Roman" w:hAnsi="Times New Roman" w:cs="Times New Roman"/>
        </w:rPr>
        <w:t xml:space="preserve">transmitter output power and other </w:t>
      </w:r>
      <w:r w:rsidR="005332F2">
        <w:rPr>
          <w:rFonts w:ascii="Times New Roman" w:hAnsi="Times New Roman" w:cs="Times New Roman"/>
        </w:rPr>
        <w:t>limitations</w:t>
      </w:r>
      <w:r w:rsidR="005332F2" w:rsidRPr="00FF363A">
        <w:rPr>
          <w:rFonts w:ascii="Times New Roman" w:hAnsi="Times New Roman" w:cs="Times New Roman"/>
        </w:rPr>
        <w:t xml:space="preserve"> </w:t>
      </w:r>
      <w:r w:rsidR="00A87E7F" w:rsidRPr="00FF363A">
        <w:rPr>
          <w:rFonts w:ascii="Times New Roman" w:hAnsi="Times New Roman" w:cs="Times New Roman"/>
        </w:rPr>
        <w:t xml:space="preserve">are specified in Schedule </w:t>
      </w:r>
      <w:r w:rsidR="0083266E">
        <w:rPr>
          <w:rFonts w:ascii="Times New Roman" w:hAnsi="Times New Roman" w:cs="Times New Roman"/>
        </w:rPr>
        <w:t>5</w:t>
      </w:r>
      <w:r w:rsidR="00A87E7F" w:rsidRPr="00D82620">
        <w:rPr>
          <w:rFonts w:ascii="Times New Roman" w:hAnsi="Times New Roman" w:cs="Times New Roman"/>
        </w:rPr>
        <w:t>.</w:t>
      </w:r>
    </w:p>
    <w:p w14:paraId="2D058B03" w14:textId="1F74E202" w:rsidR="00163FEF" w:rsidRPr="00B360CF" w:rsidRDefault="00163FEF" w:rsidP="00163FEF">
      <w:pPr>
        <w:rPr>
          <w:rFonts w:ascii="Times New Roman" w:hAnsi="Times New Roman" w:cs="Times New Roman"/>
          <w:b/>
        </w:rPr>
      </w:pPr>
      <w:r w:rsidRPr="00B360CF">
        <w:rPr>
          <w:rFonts w:ascii="Times New Roman" w:hAnsi="Times New Roman" w:cs="Times New Roman"/>
          <w:b/>
        </w:rPr>
        <w:t xml:space="preserve">Section </w:t>
      </w:r>
      <w:r>
        <w:rPr>
          <w:rFonts w:ascii="Times New Roman" w:hAnsi="Times New Roman" w:cs="Times New Roman"/>
          <w:b/>
        </w:rPr>
        <w:t>24</w:t>
      </w:r>
      <w:r w:rsidRPr="00B360CF">
        <w:rPr>
          <w:rFonts w:ascii="Times New Roman" w:hAnsi="Times New Roman" w:cs="Times New Roman"/>
          <w:b/>
        </w:rPr>
        <w:tab/>
      </w:r>
      <w:r w:rsidRPr="00AA282F">
        <w:rPr>
          <w:rFonts w:ascii="Times New Roman" w:hAnsi="Times New Roman" w:cs="Times New Roman"/>
          <w:b/>
        </w:rPr>
        <w:t xml:space="preserve">Condition – </w:t>
      </w:r>
      <w:r w:rsidR="00FC14B9" w:rsidRPr="00FC14B9">
        <w:rPr>
          <w:rFonts w:ascii="Times New Roman" w:hAnsi="Times New Roman" w:cs="Times New Roman"/>
          <w:b/>
        </w:rPr>
        <w:t>professional fishing operations</w:t>
      </w:r>
    </w:p>
    <w:p w14:paraId="48B2B47A" w14:textId="711343D5" w:rsidR="00163FEF" w:rsidRDefault="00894E4B" w:rsidP="00163FEF">
      <w:pPr>
        <w:rPr>
          <w:rFonts w:ascii="Times New Roman" w:hAnsi="Times New Roman" w:cs="Times New Roman"/>
        </w:rPr>
      </w:pPr>
      <w:r>
        <w:rPr>
          <w:rFonts w:ascii="Times New Roman" w:hAnsi="Times New Roman" w:cs="Times New Roman"/>
        </w:rPr>
        <w:t>S</w:t>
      </w:r>
      <w:r w:rsidR="00163FEF" w:rsidRPr="00D82620">
        <w:rPr>
          <w:rFonts w:ascii="Times New Roman" w:hAnsi="Times New Roman" w:cs="Times New Roman"/>
        </w:rPr>
        <w:t xml:space="preserve">ection </w:t>
      </w:r>
      <w:r>
        <w:rPr>
          <w:rFonts w:ascii="Times New Roman" w:hAnsi="Times New Roman" w:cs="Times New Roman"/>
        </w:rPr>
        <w:t>24 imposes</w:t>
      </w:r>
      <w:r w:rsidRPr="00D82620">
        <w:rPr>
          <w:rFonts w:ascii="Times New Roman" w:hAnsi="Times New Roman" w:cs="Times New Roman"/>
        </w:rPr>
        <w:t xml:space="preserve"> </w:t>
      </w:r>
      <w:r w:rsidR="00D71B24">
        <w:rPr>
          <w:rFonts w:ascii="Times New Roman" w:hAnsi="Times New Roman" w:cs="Times New Roman"/>
        </w:rPr>
        <w:t>a</w:t>
      </w:r>
      <w:r w:rsidR="00D71B24" w:rsidRPr="00D82620">
        <w:rPr>
          <w:rFonts w:ascii="Times New Roman" w:hAnsi="Times New Roman" w:cs="Times New Roman"/>
        </w:rPr>
        <w:t xml:space="preserve"> </w:t>
      </w:r>
      <w:r w:rsidR="00163FEF">
        <w:rPr>
          <w:rFonts w:ascii="Times New Roman" w:hAnsi="Times New Roman" w:cs="Times New Roman"/>
        </w:rPr>
        <w:t>condition applicable</w:t>
      </w:r>
      <w:r w:rsidR="00163FEF" w:rsidRPr="00FF363A">
        <w:rPr>
          <w:rFonts w:ascii="Times New Roman" w:hAnsi="Times New Roman" w:cs="Times New Roman"/>
        </w:rPr>
        <w:t xml:space="preserve"> to the operation of a ship station Class B </w:t>
      </w:r>
      <w:proofErr w:type="spellStart"/>
      <w:r w:rsidR="00163FEF" w:rsidRPr="00FF363A">
        <w:rPr>
          <w:rFonts w:ascii="Times New Roman" w:hAnsi="Times New Roman" w:cs="Times New Roman"/>
        </w:rPr>
        <w:t>non assigned</w:t>
      </w:r>
      <w:proofErr w:type="spellEnd"/>
      <w:r w:rsidR="00163FEF" w:rsidRPr="00FF363A">
        <w:rPr>
          <w:rFonts w:ascii="Times New Roman" w:hAnsi="Times New Roman" w:cs="Times New Roman"/>
        </w:rPr>
        <w:t xml:space="preserve"> for </w:t>
      </w:r>
      <w:r w:rsidR="00686555">
        <w:rPr>
          <w:rFonts w:ascii="Times New Roman" w:hAnsi="Times New Roman" w:cs="Times New Roman"/>
        </w:rPr>
        <w:t>radioteleph</w:t>
      </w:r>
      <w:r w:rsidR="000E315E">
        <w:rPr>
          <w:rFonts w:ascii="Times New Roman" w:hAnsi="Times New Roman" w:cs="Times New Roman"/>
        </w:rPr>
        <w:t>on</w:t>
      </w:r>
      <w:r w:rsidR="00686555">
        <w:rPr>
          <w:rFonts w:ascii="Times New Roman" w:hAnsi="Times New Roman" w:cs="Times New Roman"/>
        </w:rPr>
        <w:t xml:space="preserve">y for </w:t>
      </w:r>
      <w:r w:rsidR="00163FEF" w:rsidRPr="00FF363A">
        <w:rPr>
          <w:rFonts w:ascii="Times New Roman" w:hAnsi="Times New Roman" w:cs="Times New Roman"/>
        </w:rPr>
        <w:t xml:space="preserve">the purposes of </w:t>
      </w:r>
      <w:r w:rsidR="00FC14B9">
        <w:rPr>
          <w:rFonts w:ascii="Times New Roman" w:hAnsi="Times New Roman" w:cs="Times New Roman"/>
        </w:rPr>
        <w:t>professional fishing</w:t>
      </w:r>
      <w:r w:rsidR="00163FEF">
        <w:rPr>
          <w:rFonts w:ascii="Times New Roman" w:hAnsi="Times New Roman" w:cs="Times New Roman"/>
        </w:rPr>
        <w:t xml:space="preserve"> operations</w:t>
      </w:r>
      <w:r w:rsidR="00163FEF" w:rsidRPr="00FF363A">
        <w:rPr>
          <w:rFonts w:ascii="Times New Roman" w:hAnsi="Times New Roman" w:cs="Times New Roman"/>
        </w:rPr>
        <w:t>. The</w:t>
      </w:r>
      <w:r w:rsidR="000E315E">
        <w:rPr>
          <w:rFonts w:ascii="Times New Roman" w:hAnsi="Times New Roman" w:cs="Times New Roman"/>
        </w:rPr>
        <w:t xml:space="preserve"> permitted</w:t>
      </w:r>
      <w:r w:rsidR="00163FEF" w:rsidRPr="00FF363A">
        <w:rPr>
          <w:rFonts w:ascii="Times New Roman" w:hAnsi="Times New Roman" w:cs="Times New Roman"/>
        </w:rPr>
        <w:t xml:space="preserve"> frequencies, </w:t>
      </w:r>
      <w:r w:rsidR="000E315E">
        <w:rPr>
          <w:rFonts w:ascii="Times New Roman" w:hAnsi="Times New Roman" w:cs="Times New Roman"/>
        </w:rPr>
        <w:t xml:space="preserve">maximum </w:t>
      </w:r>
      <w:r w:rsidR="00163FEF" w:rsidRPr="00FF363A">
        <w:rPr>
          <w:rFonts w:ascii="Times New Roman" w:hAnsi="Times New Roman" w:cs="Times New Roman"/>
        </w:rPr>
        <w:t xml:space="preserve">transmitter output power and other </w:t>
      </w:r>
      <w:r w:rsidR="005332F2">
        <w:rPr>
          <w:rFonts w:ascii="Times New Roman" w:hAnsi="Times New Roman" w:cs="Times New Roman"/>
        </w:rPr>
        <w:t>limitations</w:t>
      </w:r>
      <w:r w:rsidR="005332F2" w:rsidRPr="00FF363A">
        <w:rPr>
          <w:rFonts w:ascii="Times New Roman" w:hAnsi="Times New Roman" w:cs="Times New Roman"/>
        </w:rPr>
        <w:t xml:space="preserve"> </w:t>
      </w:r>
      <w:r w:rsidR="00163FEF" w:rsidRPr="00FF363A">
        <w:rPr>
          <w:rFonts w:ascii="Times New Roman" w:hAnsi="Times New Roman" w:cs="Times New Roman"/>
        </w:rPr>
        <w:t xml:space="preserve">are specified in Schedule </w:t>
      </w:r>
      <w:r w:rsidR="00FC14B9">
        <w:rPr>
          <w:rFonts w:ascii="Times New Roman" w:hAnsi="Times New Roman" w:cs="Times New Roman"/>
        </w:rPr>
        <w:t>6</w:t>
      </w:r>
      <w:r w:rsidR="00163FEF" w:rsidRPr="00D82620">
        <w:rPr>
          <w:rFonts w:ascii="Times New Roman" w:hAnsi="Times New Roman" w:cs="Times New Roman"/>
        </w:rPr>
        <w:t>.</w:t>
      </w:r>
    </w:p>
    <w:p w14:paraId="4853B493" w14:textId="136C1D22" w:rsidR="00163FEF" w:rsidRPr="00B360CF" w:rsidRDefault="00163FEF" w:rsidP="00163FEF">
      <w:pPr>
        <w:rPr>
          <w:rFonts w:ascii="Times New Roman" w:hAnsi="Times New Roman" w:cs="Times New Roman"/>
          <w:b/>
        </w:rPr>
      </w:pPr>
      <w:r w:rsidRPr="00B360CF">
        <w:rPr>
          <w:rFonts w:ascii="Times New Roman" w:hAnsi="Times New Roman" w:cs="Times New Roman"/>
          <w:b/>
        </w:rPr>
        <w:t xml:space="preserve">Section </w:t>
      </w:r>
      <w:r>
        <w:rPr>
          <w:rFonts w:ascii="Times New Roman" w:hAnsi="Times New Roman" w:cs="Times New Roman"/>
          <w:b/>
        </w:rPr>
        <w:t>2</w:t>
      </w:r>
      <w:r w:rsidR="00FC14B9">
        <w:rPr>
          <w:rFonts w:ascii="Times New Roman" w:hAnsi="Times New Roman" w:cs="Times New Roman"/>
          <w:b/>
        </w:rPr>
        <w:t>5</w:t>
      </w:r>
      <w:r w:rsidRPr="00B360CF">
        <w:rPr>
          <w:rFonts w:ascii="Times New Roman" w:hAnsi="Times New Roman" w:cs="Times New Roman"/>
          <w:b/>
        </w:rPr>
        <w:tab/>
      </w:r>
      <w:r w:rsidRPr="00AA282F">
        <w:rPr>
          <w:rFonts w:ascii="Times New Roman" w:hAnsi="Times New Roman" w:cs="Times New Roman"/>
          <w:b/>
        </w:rPr>
        <w:t xml:space="preserve">Condition – </w:t>
      </w:r>
      <w:r w:rsidR="00063379" w:rsidRPr="00063379">
        <w:rPr>
          <w:rFonts w:ascii="Times New Roman" w:hAnsi="Times New Roman" w:cs="Times New Roman"/>
          <w:b/>
        </w:rPr>
        <w:t>public correspondence by radiotelephony</w:t>
      </w:r>
    </w:p>
    <w:p w14:paraId="4E434CA9" w14:textId="33484A15" w:rsidR="00163FEF" w:rsidRDefault="000E315E" w:rsidP="00163FEF">
      <w:pPr>
        <w:rPr>
          <w:rFonts w:ascii="Times New Roman" w:hAnsi="Times New Roman" w:cs="Times New Roman"/>
        </w:rPr>
      </w:pPr>
      <w:r>
        <w:rPr>
          <w:rFonts w:ascii="Times New Roman" w:hAnsi="Times New Roman" w:cs="Times New Roman"/>
        </w:rPr>
        <w:t>S</w:t>
      </w:r>
      <w:r w:rsidR="00163FEF" w:rsidRPr="00D82620">
        <w:rPr>
          <w:rFonts w:ascii="Times New Roman" w:hAnsi="Times New Roman" w:cs="Times New Roman"/>
        </w:rPr>
        <w:t>ection</w:t>
      </w:r>
      <w:r>
        <w:rPr>
          <w:rFonts w:ascii="Times New Roman" w:hAnsi="Times New Roman" w:cs="Times New Roman"/>
        </w:rPr>
        <w:t xml:space="preserve"> 25</w:t>
      </w:r>
      <w:r w:rsidR="00163FEF" w:rsidRPr="00D82620">
        <w:rPr>
          <w:rFonts w:ascii="Times New Roman" w:hAnsi="Times New Roman" w:cs="Times New Roman"/>
        </w:rPr>
        <w:t xml:space="preserve"> </w:t>
      </w:r>
      <w:r>
        <w:rPr>
          <w:rFonts w:ascii="Times New Roman" w:hAnsi="Times New Roman" w:cs="Times New Roman"/>
        </w:rPr>
        <w:t>imposes</w:t>
      </w:r>
      <w:r w:rsidRPr="00D82620">
        <w:rPr>
          <w:rFonts w:ascii="Times New Roman" w:hAnsi="Times New Roman" w:cs="Times New Roman"/>
        </w:rPr>
        <w:t xml:space="preserve"> </w:t>
      </w:r>
      <w:r w:rsidR="00D71B24">
        <w:rPr>
          <w:rFonts w:ascii="Times New Roman" w:hAnsi="Times New Roman" w:cs="Times New Roman"/>
        </w:rPr>
        <w:t>a</w:t>
      </w:r>
      <w:r w:rsidR="00D71B24" w:rsidRPr="00D82620">
        <w:rPr>
          <w:rFonts w:ascii="Times New Roman" w:hAnsi="Times New Roman" w:cs="Times New Roman"/>
        </w:rPr>
        <w:t xml:space="preserve"> </w:t>
      </w:r>
      <w:r w:rsidR="00163FEF">
        <w:rPr>
          <w:rFonts w:ascii="Times New Roman" w:hAnsi="Times New Roman" w:cs="Times New Roman"/>
        </w:rPr>
        <w:t>condition applicable</w:t>
      </w:r>
      <w:r w:rsidR="00163FEF" w:rsidRPr="00FF363A">
        <w:rPr>
          <w:rFonts w:ascii="Times New Roman" w:hAnsi="Times New Roman" w:cs="Times New Roman"/>
        </w:rPr>
        <w:t xml:space="preserve"> to the operation of a ship station Class B </w:t>
      </w:r>
      <w:proofErr w:type="spellStart"/>
      <w:r w:rsidR="00163FEF" w:rsidRPr="00FF363A">
        <w:rPr>
          <w:rFonts w:ascii="Times New Roman" w:hAnsi="Times New Roman" w:cs="Times New Roman"/>
        </w:rPr>
        <w:t>non assigned</w:t>
      </w:r>
      <w:proofErr w:type="spellEnd"/>
      <w:r w:rsidR="00163FEF" w:rsidRPr="00FF363A">
        <w:rPr>
          <w:rFonts w:ascii="Times New Roman" w:hAnsi="Times New Roman" w:cs="Times New Roman"/>
        </w:rPr>
        <w:t xml:space="preserve"> for the purposes of </w:t>
      </w:r>
      <w:r w:rsidR="00063379" w:rsidRPr="00063379">
        <w:rPr>
          <w:rFonts w:ascii="Times New Roman" w:hAnsi="Times New Roman" w:cs="Times New Roman"/>
        </w:rPr>
        <w:t>public correspondence by radiotelephony</w:t>
      </w:r>
      <w:r w:rsidR="00163FEF" w:rsidRPr="00FF363A">
        <w:rPr>
          <w:rFonts w:ascii="Times New Roman" w:hAnsi="Times New Roman" w:cs="Times New Roman"/>
        </w:rPr>
        <w:t xml:space="preserve">. The </w:t>
      </w:r>
      <w:r w:rsidR="005332F2">
        <w:rPr>
          <w:rFonts w:ascii="Times New Roman" w:hAnsi="Times New Roman" w:cs="Times New Roman"/>
        </w:rPr>
        <w:t xml:space="preserve">permitted </w:t>
      </w:r>
      <w:r w:rsidR="00163FEF" w:rsidRPr="00FF363A">
        <w:rPr>
          <w:rFonts w:ascii="Times New Roman" w:hAnsi="Times New Roman" w:cs="Times New Roman"/>
        </w:rPr>
        <w:t xml:space="preserve">frequencies, </w:t>
      </w:r>
      <w:r w:rsidR="005332F2">
        <w:rPr>
          <w:rFonts w:ascii="Times New Roman" w:hAnsi="Times New Roman" w:cs="Times New Roman"/>
        </w:rPr>
        <w:t xml:space="preserve">maximum </w:t>
      </w:r>
      <w:r w:rsidR="00163FEF" w:rsidRPr="00FF363A">
        <w:rPr>
          <w:rFonts w:ascii="Times New Roman" w:hAnsi="Times New Roman" w:cs="Times New Roman"/>
        </w:rPr>
        <w:t xml:space="preserve">transmitter output power and other </w:t>
      </w:r>
      <w:r w:rsidR="005332F2">
        <w:rPr>
          <w:rFonts w:ascii="Times New Roman" w:hAnsi="Times New Roman" w:cs="Times New Roman"/>
        </w:rPr>
        <w:t>limitation</w:t>
      </w:r>
      <w:r w:rsidR="00427C33">
        <w:rPr>
          <w:rFonts w:ascii="Times New Roman" w:hAnsi="Times New Roman" w:cs="Times New Roman"/>
        </w:rPr>
        <w:t>s</w:t>
      </w:r>
      <w:r w:rsidR="005332F2" w:rsidRPr="00FF363A">
        <w:rPr>
          <w:rFonts w:ascii="Times New Roman" w:hAnsi="Times New Roman" w:cs="Times New Roman"/>
        </w:rPr>
        <w:t xml:space="preserve"> </w:t>
      </w:r>
      <w:r w:rsidR="00163FEF" w:rsidRPr="00FF363A">
        <w:rPr>
          <w:rFonts w:ascii="Times New Roman" w:hAnsi="Times New Roman" w:cs="Times New Roman"/>
        </w:rPr>
        <w:t xml:space="preserve">are specified in Schedule </w:t>
      </w:r>
      <w:r w:rsidR="00063379">
        <w:rPr>
          <w:rFonts w:ascii="Times New Roman" w:hAnsi="Times New Roman" w:cs="Times New Roman"/>
        </w:rPr>
        <w:t>7</w:t>
      </w:r>
      <w:r w:rsidR="00163FEF" w:rsidRPr="00D82620">
        <w:rPr>
          <w:rFonts w:ascii="Times New Roman" w:hAnsi="Times New Roman" w:cs="Times New Roman"/>
        </w:rPr>
        <w:t>.</w:t>
      </w:r>
    </w:p>
    <w:p w14:paraId="1CC9F22A" w14:textId="0649BFCF" w:rsidR="00163FEF" w:rsidRPr="00B360CF" w:rsidRDefault="00163FEF" w:rsidP="004854C1">
      <w:pPr>
        <w:keepNext/>
        <w:rPr>
          <w:rFonts w:ascii="Times New Roman" w:hAnsi="Times New Roman" w:cs="Times New Roman"/>
          <w:b/>
        </w:rPr>
      </w:pPr>
      <w:r w:rsidRPr="00B360CF">
        <w:rPr>
          <w:rFonts w:ascii="Times New Roman" w:hAnsi="Times New Roman" w:cs="Times New Roman"/>
          <w:b/>
        </w:rPr>
        <w:lastRenderedPageBreak/>
        <w:t xml:space="preserve">Section </w:t>
      </w:r>
      <w:r>
        <w:rPr>
          <w:rFonts w:ascii="Times New Roman" w:hAnsi="Times New Roman" w:cs="Times New Roman"/>
          <w:b/>
        </w:rPr>
        <w:t>2</w:t>
      </w:r>
      <w:r w:rsidR="00867E4B">
        <w:rPr>
          <w:rFonts w:ascii="Times New Roman" w:hAnsi="Times New Roman" w:cs="Times New Roman"/>
          <w:b/>
        </w:rPr>
        <w:t>6</w:t>
      </w:r>
      <w:r w:rsidRPr="00B360CF">
        <w:rPr>
          <w:rFonts w:ascii="Times New Roman" w:hAnsi="Times New Roman" w:cs="Times New Roman"/>
          <w:b/>
        </w:rPr>
        <w:tab/>
      </w:r>
      <w:r w:rsidRPr="00AA282F">
        <w:rPr>
          <w:rFonts w:ascii="Times New Roman" w:hAnsi="Times New Roman" w:cs="Times New Roman"/>
          <w:b/>
        </w:rPr>
        <w:t xml:space="preserve">Condition – </w:t>
      </w:r>
      <w:r w:rsidR="005F6C23" w:rsidRPr="005F6C23">
        <w:rPr>
          <w:rFonts w:ascii="Times New Roman" w:hAnsi="Times New Roman" w:cs="Times New Roman"/>
          <w:b/>
        </w:rPr>
        <w:t>public correspondence by narrow-band direct-printing telegraphy or TOR</w:t>
      </w:r>
    </w:p>
    <w:p w14:paraId="0A5BFAF2" w14:textId="7BE2BA09" w:rsidR="00163FEF" w:rsidRDefault="005332F2" w:rsidP="00163FEF">
      <w:pPr>
        <w:rPr>
          <w:rFonts w:ascii="Times New Roman" w:hAnsi="Times New Roman" w:cs="Times New Roman"/>
        </w:rPr>
      </w:pPr>
      <w:r>
        <w:rPr>
          <w:rFonts w:ascii="Times New Roman" w:hAnsi="Times New Roman" w:cs="Times New Roman"/>
        </w:rPr>
        <w:t>S</w:t>
      </w:r>
      <w:r w:rsidR="00163FEF" w:rsidRPr="00D82620">
        <w:rPr>
          <w:rFonts w:ascii="Times New Roman" w:hAnsi="Times New Roman" w:cs="Times New Roman"/>
        </w:rPr>
        <w:t>ection</w:t>
      </w:r>
      <w:r>
        <w:rPr>
          <w:rFonts w:ascii="Times New Roman" w:hAnsi="Times New Roman" w:cs="Times New Roman"/>
        </w:rPr>
        <w:t xml:space="preserve"> 26 imposes</w:t>
      </w:r>
      <w:r w:rsidR="00163FEF" w:rsidRPr="00D82620">
        <w:rPr>
          <w:rFonts w:ascii="Times New Roman" w:hAnsi="Times New Roman" w:cs="Times New Roman"/>
        </w:rPr>
        <w:t xml:space="preserve"> </w:t>
      </w:r>
      <w:r w:rsidR="00D71B24">
        <w:rPr>
          <w:rFonts w:ascii="Times New Roman" w:hAnsi="Times New Roman" w:cs="Times New Roman"/>
        </w:rPr>
        <w:t>a</w:t>
      </w:r>
      <w:r w:rsidR="00D71B24" w:rsidRPr="00D82620">
        <w:rPr>
          <w:rFonts w:ascii="Times New Roman" w:hAnsi="Times New Roman" w:cs="Times New Roman"/>
        </w:rPr>
        <w:t xml:space="preserve"> </w:t>
      </w:r>
      <w:r w:rsidR="00163FEF">
        <w:rPr>
          <w:rFonts w:ascii="Times New Roman" w:hAnsi="Times New Roman" w:cs="Times New Roman"/>
        </w:rPr>
        <w:t>condition applicable</w:t>
      </w:r>
      <w:r w:rsidR="00163FEF" w:rsidRPr="00FF363A">
        <w:rPr>
          <w:rFonts w:ascii="Times New Roman" w:hAnsi="Times New Roman" w:cs="Times New Roman"/>
        </w:rPr>
        <w:t xml:space="preserve"> to the operation of a ship station Class B </w:t>
      </w:r>
      <w:proofErr w:type="spellStart"/>
      <w:r w:rsidR="00163FEF" w:rsidRPr="00FF363A">
        <w:rPr>
          <w:rFonts w:ascii="Times New Roman" w:hAnsi="Times New Roman" w:cs="Times New Roman"/>
        </w:rPr>
        <w:t>non assigned</w:t>
      </w:r>
      <w:proofErr w:type="spellEnd"/>
      <w:r w:rsidR="00163FEF" w:rsidRPr="00FF363A">
        <w:rPr>
          <w:rFonts w:ascii="Times New Roman" w:hAnsi="Times New Roman" w:cs="Times New Roman"/>
        </w:rPr>
        <w:t xml:space="preserve"> for the purposes of </w:t>
      </w:r>
      <w:r w:rsidR="005F6C23" w:rsidRPr="005F6C23">
        <w:rPr>
          <w:rFonts w:ascii="Times New Roman" w:hAnsi="Times New Roman" w:cs="Times New Roman"/>
        </w:rPr>
        <w:t>public correspondence by narrow-band direct-printing telegraphy</w:t>
      </w:r>
      <w:r w:rsidR="00A1381A">
        <w:rPr>
          <w:rFonts w:ascii="Times New Roman" w:hAnsi="Times New Roman" w:cs="Times New Roman"/>
        </w:rPr>
        <w:t xml:space="preserve">, including the maximum transmitter output power. </w:t>
      </w:r>
      <w:r w:rsidR="00163FEF" w:rsidRPr="00FF363A">
        <w:rPr>
          <w:rFonts w:ascii="Times New Roman" w:hAnsi="Times New Roman" w:cs="Times New Roman"/>
        </w:rPr>
        <w:t xml:space="preserve">The </w:t>
      </w:r>
      <w:r>
        <w:rPr>
          <w:rFonts w:ascii="Times New Roman" w:hAnsi="Times New Roman" w:cs="Times New Roman"/>
        </w:rPr>
        <w:t xml:space="preserve">permitted </w:t>
      </w:r>
      <w:r w:rsidR="00163FEF" w:rsidRPr="00FF363A">
        <w:rPr>
          <w:rFonts w:ascii="Times New Roman" w:hAnsi="Times New Roman" w:cs="Times New Roman"/>
        </w:rPr>
        <w:t>frequencies</w:t>
      </w:r>
      <w:r w:rsidR="00A1381A">
        <w:rPr>
          <w:rFonts w:ascii="Times New Roman" w:hAnsi="Times New Roman" w:cs="Times New Roman"/>
        </w:rPr>
        <w:t xml:space="preserve"> </w:t>
      </w:r>
      <w:r w:rsidR="00163FEF" w:rsidRPr="00FF363A">
        <w:rPr>
          <w:rFonts w:ascii="Times New Roman" w:hAnsi="Times New Roman" w:cs="Times New Roman"/>
        </w:rPr>
        <w:t>are specified in Schedule</w:t>
      </w:r>
      <w:r>
        <w:rPr>
          <w:rFonts w:ascii="Times New Roman" w:hAnsi="Times New Roman" w:cs="Times New Roman"/>
        </w:rPr>
        <w:t> </w:t>
      </w:r>
      <w:r w:rsidR="005F6C23">
        <w:rPr>
          <w:rFonts w:ascii="Times New Roman" w:hAnsi="Times New Roman" w:cs="Times New Roman"/>
        </w:rPr>
        <w:t>8</w:t>
      </w:r>
      <w:r w:rsidR="00163FEF" w:rsidRPr="00D82620">
        <w:rPr>
          <w:rFonts w:ascii="Times New Roman" w:hAnsi="Times New Roman" w:cs="Times New Roman"/>
        </w:rPr>
        <w:t>.</w:t>
      </w:r>
    </w:p>
    <w:p w14:paraId="5D1DD60C" w14:textId="35B81EDE" w:rsidR="00867E4B" w:rsidRPr="00B360CF" w:rsidRDefault="00867E4B" w:rsidP="00867E4B">
      <w:pPr>
        <w:rPr>
          <w:rFonts w:ascii="Times New Roman" w:hAnsi="Times New Roman" w:cs="Times New Roman"/>
          <w:b/>
        </w:rPr>
      </w:pPr>
      <w:r w:rsidRPr="00B360CF">
        <w:rPr>
          <w:rFonts w:ascii="Times New Roman" w:hAnsi="Times New Roman" w:cs="Times New Roman"/>
          <w:b/>
        </w:rPr>
        <w:t xml:space="preserve">Section </w:t>
      </w:r>
      <w:r>
        <w:rPr>
          <w:rFonts w:ascii="Times New Roman" w:hAnsi="Times New Roman" w:cs="Times New Roman"/>
          <w:b/>
        </w:rPr>
        <w:t>27</w:t>
      </w:r>
      <w:r w:rsidRPr="00B360CF">
        <w:rPr>
          <w:rFonts w:ascii="Times New Roman" w:hAnsi="Times New Roman" w:cs="Times New Roman"/>
          <w:b/>
        </w:rPr>
        <w:tab/>
      </w:r>
      <w:r w:rsidRPr="00AA282F">
        <w:rPr>
          <w:rFonts w:ascii="Times New Roman" w:hAnsi="Times New Roman" w:cs="Times New Roman"/>
          <w:b/>
        </w:rPr>
        <w:t xml:space="preserve">Condition – </w:t>
      </w:r>
      <w:r w:rsidR="00E31D37" w:rsidRPr="00E31D37">
        <w:rPr>
          <w:rFonts w:ascii="Times New Roman" w:hAnsi="Times New Roman" w:cs="Times New Roman"/>
          <w:b/>
        </w:rPr>
        <w:t>radiodetermination</w:t>
      </w:r>
    </w:p>
    <w:p w14:paraId="5CA984DE" w14:textId="3D1DAFA3" w:rsidR="00867E4B" w:rsidRDefault="005332F2" w:rsidP="00867E4B">
      <w:pPr>
        <w:rPr>
          <w:rFonts w:ascii="Times New Roman" w:hAnsi="Times New Roman" w:cs="Times New Roman"/>
        </w:rPr>
      </w:pPr>
      <w:r>
        <w:rPr>
          <w:rFonts w:ascii="Times New Roman" w:hAnsi="Times New Roman" w:cs="Times New Roman"/>
        </w:rPr>
        <w:t>S</w:t>
      </w:r>
      <w:r w:rsidR="00867E4B" w:rsidRPr="00E81383">
        <w:rPr>
          <w:rFonts w:ascii="Times New Roman" w:hAnsi="Times New Roman" w:cs="Times New Roman"/>
        </w:rPr>
        <w:t xml:space="preserve">ection </w:t>
      </w:r>
      <w:r>
        <w:rPr>
          <w:rFonts w:ascii="Times New Roman" w:hAnsi="Times New Roman" w:cs="Times New Roman"/>
        </w:rPr>
        <w:t>27 imposes</w:t>
      </w:r>
      <w:r w:rsidR="00867E4B" w:rsidRPr="00E81383">
        <w:rPr>
          <w:rFonts w:ascii="Times New Roman" w:hAnsi="Times New Roman" w:cs="Times New Roman"/>
        </w:rPr>
        <w:t xml:space="preserve"> </w:t>
      </w:r>
      <w:r w:rsidR="009872EC">
        <w:rPr>
          <w:rFonts w:ascii="Times New Roman" w:hAnsi="Times New Roman" w:cs="Times New Roman"/>
        </w:rPr>
        <w:t>a</w:t>
      </w:r>
      <w:r w:rsidR="009872EC" w:rsidRPr="00E81383">
        <w:rPr>
          <w:rFonts w:ascii="Times New Roman" w:hAnsi="Times New Roman" w:cs="Times New Roman"/>
        </w:rPr>
        <w:t xml:space="preserve"> </w:t>
      </w:r>
      <w:r w:rsidR="00867E4B" w:rsidRPr="00857525">
        <w:rPr>
          <w:rFonts w:ascii="Times New Roman" w:hAnsi="Times New Roman" w:cs="Times New Roman"/>
        </w:rPr>
        <w:t xml:space="preserve">condition applicable to the operation of a ship station Class B </w:t>
      </w:r>
      <w:proofErr w:type="spellStart"/>
      <w:r w:rsidR="00867E4B" w:rsidRPr="00857525">
        <w:rPr>
          <w:rFonts w:ascii="Times New Roman" w:hAnsi="Times New Roman" w:cs="Times New Roman"/>
        </w:rPr>
        <w:t>non assigned</w:t>
      </w:r>
      <w:proofErr w:type="spellEnd"/>
      <w:r w:rsidR="00867E4B" w:rsidRPr="00E81383">
        <w:rPr>
          <w:rFonts w:ascii="Times New Roman" w:hAnsi="Times New Roman" w:cs="Times New Roman"/>
        </w:rPr>
        <w:t xml:space="preserve"> for </w:t>
      </w:r>
      <w:r w:rsidR="00E31D37" w:rsidRPr="00E31D37">
        <w:rPr>
          <w:rFonts w:ascii="Times New Roman" w:hAnsi="Times New Roman" w:cs="Times New Roman"/>
        </w:rPr>
        <w:t xml:space="preserve">radiodetermination </w:t>
      </w:r>
      <w:r w:rsidR="00867E4B" w:rsidRPr="00E81383">
        <w:rPr>
          <w:rFonts w:ascii="Times New Roman" w:hAnsi="Times New Roman" w:cs="Times New Roman"/>
        </w:rPr>
        <w:t>purposes</w:t>
      </w:r>
      <w:r w:rsidR="00867E4B">
        <w:rPr>
          <w:rFonts w:ascii="Times New Roman" w:hAnsi="Times New Roman" w:cs="Times New Roman"/>
        </w:rPr>
        <w:t>,</w:t>
      </w:r>
      <w:r w:rsidR="00867E4B" w:rsidRPr="00DF3466">
        <w:rPr>
          <w:rFonts w:ascii="Times New Roman" w:hAnsi="Times New Roman" w:cs="Times New Roman"/>
        </w:rPr>
        <w:t xml:space="preserve"> </w:t>
      </w:r>
      <w:r w:rsidR="00867E4B" w:rsidRPr="00E81383">
        <w:rPr>
          <w:rFonts w:ascii="Times New Roman" w:hAnsi="Times New Roman" w:cs="Times New Roman"/>
        </w:rPr>
        <w:t xml:space="preserve">including </w:t>
      </w:r>
      <w:r>
        <w:rPr>
          <w:rFonts w:ascii="Times New Roman" w:hAnsi="Times New Roman" w:cs="Times New Roman"/>
        </w:rPr>
        <w:t xml:space="preserve">the permitted </w:t>
      </w:r>
      <w:r w:rsidR="00867E4B" w:rsidRPr="00E81383">
        <w:rPr>
          <w:rFonts w:ascii="Times New Roman" w:hAnsi="Times New Roman" w:cs="Times New Roman"/>
        </w:rPr>
        <w:t>frequencies and maximum transmitter output power.</w:t>
      </w:r>
    </w:p>
    <w:p w14:paraId="1CDB3311" w14:textId="4AC32E7A" w:rsidR="00E31D37" w:rsidRDefault="00E31D37" w:rsidP="00E31D37">
      <w:pPr>
        <w:rPr>
          <w:rFonts w:ascii="Times New Roman" w:hAnsi="Times New Roman" w:cs="Times New Roman"/>
          <w:b/>
        </w:rPr>
      </w:pPr>
      <w:r w:rsidRPr="00BC21AE">
        <w:rPr>
          <w:rFonts w:ascii="Times New Roman" w:hAnsi="Times New Roman" w:cs="Times New Roman"/>
          <w:b/>
        </w:rPr>
        <w:t xml:space="preserve">Part </w:t>
      </w:r>
      <w:r>
        <w:rPr>
          <w:rFonts w:ascii="Times New Roman" w:hAnsi="Times New Roman" w:cs="Times New Roman"/>
          <w:b/>
        </w:rPr>
        <w:t>4</w:t>
      </w:r>
      <w:r w:rsidRPr="00BC21AE">
        <w:rPr>
          <w:rFonts w:ascii="Times New Roman" w:hAnsi="Times New Roman" w:cs="Times New Roman"/>
          <w:b/>
        </w:rPr>
        <w:t>–</w:t>
      </w:r>
      <w:r w:rsidRPr="001C33B8">
        <w:rPr>
          <w:rFonts w:ascii="Times New Roman" w:hAnsi="Times New Roman" w:cs="Times New Roman"/>
          <w:b/>
        </w:rPr>
        <w:t xml:space="preserve">Conditions – maritime ship licences (ship station Class </w:t>
      </w:r>
      <w:r w:rsidR="00EC5E86">
        <w:rPr>
          <w:rFonts w:ascii="Times New Roman" w:hAnsi="Times New Roman" w:cs="Times New Roman"/>
          <w:b/>
        </w:rPr>
        <w:t>C</w:t>
      </w:r>
      <w:r w:rsidRPr="001C33B8">
        <w:rPr>
          <w:rFonts w:ascii="Times New Roman" w:hAnsi="Times New Roman" w:cs="Times New Roman"/>
          <w:b/>
        </w:rPr>
        <w:t xml:space="preserve"> non assigned)</w:t>
      </w:r>
    </w:p>
    <w:p w14:paraId="2042CC20" w14:textId="597F5DB5" w:rsidR="00E31D37" w:rsidRPr="00B360CF" w:rsidRDefault="00E31D37" w:rsidP="00E31D37">
      <w:pPr>
        <w:rPr>
          <w:rFonts w:ascii="Times New Roman" w:hAnsi="Times New Roman" w:cs="Times New Roman"/>
          <w:b/>
        </w:rPr>
      </w:pPr>
      <w:r w:rsidRPr="00B360CF">
        <w:rPr>
          <w:rFonts w:ascii="Times New Roman" w:hAnsi="Times New Roman" w:cs="Times New Roman"/>
          <w:b/>
        </w:rPr>
        <w:t xml:space="preserve">Section </w:t>
      </w:r>
      <w:r>
        <w:rPr>
          <w:rFonts w:ascii="Times New Roman" w:hAnsi="Times New Roman" w:cs="Times New Roman"/>
          <w:b/>
        </w:rPr>
        <w:t>28</w:t>
      </w:r>
      <w:r w:rsidRPr="00B360CF">
        <w:rPr>
          <w:rFonts w:ascii="Times New Roman" w:hAnsi="Times New Roman" w:cs="Times New Roman"/>
          <w:b/>
        </w:rPr>
        <w:tab/>
      </w:r>
      <w:r w:rsidRPr="00C84A73">
        <w:rPr>
          <w:rFonts w:ascii="Times New Roman" w:hAnsi="Times New Roman" w:cs="Times New Roman"/>
          <w:b/>
        </w:rPr>
        <w:t xml:space="preserve">Application and interpretation of Part </w:t>
      </w:r>
      <w:r w:rsidR="00EC5E86">
        <w:rPr>
          <w:rFonts w:ascii="Times New Roman" w:hAnsi="Times New Roman" w:cs="Times New Roman"/>
          <w:b/>
        </w:rPr>
        <w:t>4</w:t>
      </w:r>
    </w:p>
    <w:p w14:paraId="577E8DB1" w14:textId="3B4967E1" w:rsidR="005332F2" w:rsidRDefault="005332F2" w:rsidP="005332F2">
      <w:pPr>
        <w:rPr>
          <w:rFonts w:ascii="Times New Roman" w:hAnsi="Times New Roman" w:cs="Times New Roman"/>
        </w:rPr>
      </w:pPr>
      <w:r w:rsidRPr="00EA4309">
        <w:rPr>
          <w:rFonts w:ascii="Times New Roman" w:hAnsi="Times New Roman" w:cs="Times New Roman"/>
        </w:rPr>
        <w:t xml:space="preserve">Section </w:t>
      </w:r>
      <w:r>
        <w:rPr>
          <w:rFonts w:ascii="Times New Roman" w:hAnsi="Times New Roman" w:cs="Times New Roman"/>
        </w:rPr>
        <w:t>28</w:t>
      </w:r>
      <w:r w:rsidRPr="00EA4309">
        <w:rPr>
          <w:rFonts w:ascii="Times New Roman" w:hAnsi="Times New Roman" w:cs="Times New Roman"/>
        </w:rPr>
        <w:t xml:space="preserve"> provides that every </w:t>
      </w:r>
      <w:r>
        <w:rPr>
          <w:rFonts w:ascii="Times New Roman" w:hAnsi="Times New Roman" w:cs="Times New Roman"/>
        </w:rPr>
        <w:t>maritime ship licence</w:t>
      </w:r>
      <w:r w:rsidRPr="00EA4309">
        <w:rPr>
          <w:rFonts w:ascii="Times New Roman" w:hAnsi="Times New Roman" w:cs="Times New Roman"/>
        </w:rPr>
        <w:t xml:space="preserve"> </w:t>
      </w:r>
      <w:r>
        <w:rPr>
          <w:rFonts w:ascii="Times New Roman" w:hAnsi="Times New Roman" w:cs="Times New Roman"/>
        </w:rPr>
        <w:t xml:space="preserve">(ship station Class C non assigned) </w:t>
      </w:r>
      <w:r w:rsidRPr="00EA4309">
        <w:rPr>
          <w:rFonts w:ascii="Times New Roman" w:hAnsi="Times New Roman" w:cs="Times New Roman"/>
        </w:rPr>
        <w:t xml:space="preserve">is subject to the conditions specified in Part </w:t>
      </w:r>
      <w:r>
        <w:rPr>
          <w:rFonts w:ascii="Times New Roman" w:hAnsi="Times New Roman" w:cs="Times New Roman"/>
        </w:rPr>
        <w:t>4</w:t>
      </w:r>
      <w:r w:rsidRPr="00EA4309">
        <w:rPr>
          <w:rFonts w:ascii="Times New Roman" w:hAnsi="Times New Roman" w:cs="Times New Roman"/>
        </w:rPr>
        <w:t xml:space="preserve">, except when a condition is specified in the licence under paragraph 107(1)(g) of the </w:t>
      </w:r>
      <w:proofErr w:type="gramStart"/>
      <w:r w:rsidRPr="00EA4309">
        <w:rPr>
          <w:rFonts w:ascii="Times New Roman" w:hAnsi="Times New Roman" w:cs="Times New Roman"/>
        </w:rPr>
        <w:t>Act, or</w:t>
      </w:r>
      <w:proofErr w:type="gramEnd"/>
      <w:r w:rsidRPr="00EA4309">
        <w:rPr>
          <w:rFonts w:ascii="Times New Roman" w:hAnsi="Times New Roman" w:cs="Times New Roman"/>
        </w:rPr>
        <w:t xml:space="preserve"> imposed on the licence under paragraph 111(1)(a) of the Act that is inconsistent with a condition in Part </w:t>
      </w:r>
      <w:r>
        <w:rPr>
          <w:rFonts w:ascii="Times New Roman" w:hAnsi="Times New Roman" w:cs="Times New Roman"/>
        </w:rPr>
        <w:t>4</w:t>
      </w:r>
      <w:r w:rsidRPr="00EA4309">
        <w:rPr>
          <w:rFonts w:ascii="Times New Roman" w:hAnsi="Times New Roman" w:cs="Times New Roman"/>
        </w:rPr>
        <w:t xml:space="preserve">. </w:t>
      </w:r>
    </w:p>
    <w:p w14:paraId="6DD4BF92" w14:textId="4666687E" w:rsidR="003903E1" w:rsidRDefault="005332F2" w:rsidP="005332F2">
      <w:pPr>
        <w:rPr>
          <w:rFonts w:ascii="Times New Roman" w:hAnsi="Times New Roman" w:cs="Times New Roman"/>
        </w:rPr>
      </w:pPr>
      <w:r>
        <w:rPr>
          <w:rFonts w:ascii="Times New Roman" w:hAnsi="Times New Roman" w:cs="Times New Roman"/>
        </w:rPr>
        <w:t xml:space="preserve">A ship station Class </w:t>
      </w:r>
      <w:r w:rsidR="00CE3643">
        <w:rPr>
          <w:rFonts w:ascii="Times New Roman" w:hAnsi="Times New Roman" w:cs="Times New Roman"/>
        </w:rPr>
        <w:t xml:space="preserve">C </w:t>
      </w:r>
      <w:r>
        <w:rPr>
          <w:rFonts w:ascii="Times New Roman" w:hAnsi="Times New Roman" w:cs="Times New Roman"/>
        </w:rPr>
        <w:t>non assigned is a maritime ship station that is</w:t>
      </w:r>
      <w:r w:rsidR="003903E1">
        <w:rPr>
          <w:rFonts w:ascii="Times New Roman" w:hAnsi="Times New Roman" w:cs="Times New Roman"/>
        </w:rPr>
        <w:t>:</w:t>
      </w:r>
    </w:p>
    <w:p w14:paraId="7E283546" w14:textId="4A2A7B54" w:rsidR="003903E1" w:rsidRDefault="003903E1" w:rsidP="003903E1">
      <w:pPr>
        <w:pStyle w:val="ListParagraph"/>
        <w:numPr>
          <w:ilvl w:val="0"/>
          <w:numId w:val="22"/>
        </w:numPr>
        <w:rPr>
          <w:rFonts w:ascii="Times New Roman" w:hAnsi="Times New Roman" w:cs="Times New Roman"/>
        </w:rPr>
      </w:pPr>
      <w:r>
        <w:rPr>
          <w:rFonts w:ascii="Times New Roman" w:hAnsi="Times New Roman" w:cs="Times New Roman"/>
        </w:rPr>
        <w:t xml:space="preserve">equipped in accordance with Marine Orders made under the </w:t>
      </w:r>
      <w:r>
        <w:rPr>
          <w:rFonts w:ascii="Times New Roman" w:hAnsi="Times New Roman" w:cs="Times New Roman"/>
          <w:i/>
          <w:iCs/>
        </w:rPr>
        <w:t xml:space="preserve">Navigation Act </w:t>
      </w:r>
      <w:proofErr w:type="gramStart"/>
      <w:r>
        <w:rPr>
          <w:rFonts w:ascii="Times New Roman" w:hAnsi="Times New Roman" w:cs="Times New Roman"/>
          <w:i/>
          <w:iCs/>
        </w:rPr>
        <w:t>2012</w:t>
      </w:r>
      <w:r>
        <w:rPr>
          <w:rFonts w:ascii="Times New Roman" w:hAnsi="Times New Roman" w:cs="Times New Roman"/>
        </w:rPr>
        <w:t>;</w:t>
      </w:r>
      <w:proofErr w:type="gramEnd"/>
    </w:p>
    <w:p w14:paraId="2D0EB4F1" w14:textId="71D7C833" w:rsidR="005332F2" w:rsidRDefault="005332F2" w:rsidP="003903E1">
      <w:pPr>
        <w:pStyle w:val="ListParagraph"/>
        <w:numPr>
          <w:ilvl w:val="0"/>
          <w:numId w:val="22"/>
        </w:numPr>
        <w:rPr>
          <w:rFonts w:ascii="Times New Roman" w:hAnsi="Times New Roman" w:cs="Times New Roman"/>
        </w:rPr>
      </w:pPr>
      <w:r w:rsidRPr="00CE3643">
        <w:rPr>
          <w:rFonts w:ascii="Times New Roman" w:hAnsi="Times New Roman" w:cs="Times New Roman"/>
        </w:rPr>
        <w:t>operated only on the frequencies specified in the Maritime Ship Licence Determination (i.e., it shares frequencies with other ship stations Class</w:t>
      </w:r>
      <w:r w:rsidR="003903E1" w:rsidRPr="00CE3643">
        <w:rPr>
          <w:rFonts w:ascii="Times New Roman" w:hAnsi="Times New Roman" w:cs="Times New Roman"/>
        </w:rPr>
        <w:t xml:space="preserve"> C</w:t>
      </w:r>
      <w:r w:rsidRPr="00CE3643">
        <w:rPr>
          <w:rFonts w:ascii="Times New Roman" w:hAnsi="Times New Roman" w:cs="Times New Roman"/>
        </w:rPr>
        <w:t xml:space="preserve"> non assigned).</w:t>
      </w:r>
    </w:p>
    <w:p w14:paraId="56E60B33" w14:textId="4AC9F0A3" w:rsidR="003903E1" w:rsidRPr="00CE3643" w:rsidRDefault="003903E1" w:rsidP="003903E1">
      <w:pPr>
        <w:rPr>
          <w:rFonts w:ascii="Times New Roman" w:hAnsi="Times New Roman" w:cs="Times New Roman"/>
        </w:rPr>
      </w:pPr>
      <w:r>
        <w:rPr>
          <w:rFonts w:ascii="Times New Roman" w:hAnsi="Times New Roman" w:cs="Times New Roman"/>
        </w:rPr>
        <w:t>Marine Orders are legislative instruments and are available, free of charge, from the Federal Register of Legislation at www.legislation.gov.au.</w:t>
      </w:r>
    </w:p>
    <w:p w14:paraId="221D49A2" w14:textId="6FF68F0C" w:rsidR="007E520B" w:rsidRPr="00B360CF" w:rsidRDefault="007E520B" w:rsidP="007E520B">
      <w:pPr>
        <w:rPr>
          <w:rFonts w:ascii="Times New Roman" w:hAnsi="Times New Roman" w:cs="Times New Roman"/>
          <w:b/>
        </w:rPr>
      </w:pPr>
      <w:r w:rsidRPr="00B360CF">
        <w:rPr>
          <w:rFonts w:ascii="Times New Roman" w:hAnsi="Times New Roman" w:cs="Times New Roman"/>
          <w:b/>
        </w:rPr>
        <w:t xml:space="preserve">Section </w:t>
      </w:r>
      <w:r>
        <w:rPr>
          <w:rFonts w:ascii="Times New Roman" w:hAnsi="Times New Roman" w:cs="Times New Roman"/>
          <w:b/>
        </w:rPr>
        <w:t>29</w:t>
      </w:r>
      <w:r w:rsidRPr="00B360CF">
        <w:rPr>
          <w:rFonts w:ascii="Times New Roman" w:hAnsi="Times New Roman" w:cs="Times New Roman"/>
          <w:b/>
        </w:rPr>
        <w:tab/>
      </w:r>
      <w:r w:rsidRPr="00AA282F">
        <w:rPr>
          <w:rFonts w:ascii="Times New Roman" w:hAnsi="Times New Roman" w:cs="Times New Roman"/>
          <w:b/>
        </w:rPr>
        <w:t xml:space="preserve">Condition – </w:t>
      </w:r>
      <w:r w:rsidR="00CB1B0B" w:rsidRPr="00CB1B0B">
        <w:rPr>
          <w:rFonts w:ascii="Times New Roman" w:hAnsi="Times New Roman" w:cs="Times New Roman"/>
          <w:b/>
        </w:rPr>
        <w:t>permitted communications</w:t>
      </w:r>
    </w:p>
    <w:p w14:paraId="589E7DC1" w14:textId="546E9F8B" w:rsidR="007E520B" w:rsidRDefault="00ED0E99" w:rsidP="007E520B">
      <w:pPr>
        <w:rPr>
          <w:rFonts w:ascii="Times New Roman" w:hAnsi="Times New Roman" w:cs="Times New Roman"/>
        </w:rPr>
      </w:pPr>
      <w:r>
        <w:rPr>
          <w:rFonts w:ascii="Times New Roman" w:hAnsi="Times New Roman" w:cs="Times New Roman"/>
        </w:rPr>
        <w:t>S</w:t>
      </w:r>
      <w:r w:rsidR="007E520B" w:rsidRPr="00D82620">
        <w:rPr>
          <w:rFonts w:ascii="Times New Roman" w:hAnsi="Times New Roman" w:cs="Times New Roman"/>
        </w:rPr>
        <w:t xml:space="preserve">ection </w:t>
      </w:r>
      <w:r>
        <w:rPr>
          <w:rFonts w:ascii="Times New Roman" w:hAnsi="Times New Roman" w:cs="Times New Roman"/>
        </w:rPr>
        <w:t xml:space="preserve">29 imposes a condition </w:t>
      </w:r>
      <w:r w:rsidR="00B5388B">
        <w:rPr>
          <w:rFonts w:ascii="Times New Roman" w:hAnsi="Times New Roman" w:cs="Times New Roman"/>
        </w:rPr>
        <w:t xml:space="preserve">that a ship station Class C non assigned can only be operated for the </w:t>
      </w:r>
      <w:r w:rsidR="00B61AC7">
        <w:rPr>
          <w:rFonts w:ascii="Times New Roman" w:hAnsi="Times New Roman" w:cs="Times New Roman"/>
        </w:rPr>
        <w:t xml:space="preserve">purposes of </w:t>
      </w:r>
      <w:r w:rsidR="00B5388B">
        <w:rPr>
          <w:rFonts w:ascii="Times New Roman" w:hAnsi="Times New Roman" w:cs="Times New Roman"/>
        </w:rPr>
        <w:t>specified</w:t>
      </w:r>
      <w:r w:rsidR="00AA3F03">
        <w:rPr>
          <w:rFonts w:ascii="Times New Roman" w:hAnsi="Times New Roman" w:cs="Times New Roman"/>
        </w:rPr>
        <w:t xml:space="preserve"> activities and operations</w:t>
      </w:r>
      <w:r w:rsidR="007E520B" w:rsidRPr="00D82620">
        <w:rPr>
          <w:rFonts w:ascii="Times New Roman" w:hAnsi="Times New Roman" w:cs="Times New Roman"/>
        </w:rPr>
        <w:t>.</w:t>
      </w:r>
      <w:r w:rsidR="00B61AC7">
        <w:rPr>
          <w:rFonts w:ascii="Times New Roman" w:hAnsi="Times New Roman" w:cs="Times New Roman"/>
        </w:rPr>
        <w:t xml:space="preserve"> </w:t>
      </w:r>
    </w:p>
    <w:p w14:paraId="1CCEB511" w14:textId="00A08CD1" w:rsidR="00681D77" w:rsidRPr="00B360CF" w:rsidRDefault="00681D77" w:rsidP="00681D77">
      <w:pPr>
        <w:rPr>
          <w:rFonts w:ascii="Times New Roman" w:hAnsi="Times New Roman" w:cs="Times New Roman"/>
          <w:b/>
        </w:rPr>
      </w:pPr>
      <w:r w:rsidRPr="00B360CF">
        <w:rPr>
          <w:rFonts w:ascii="Times New Roman" w:hAnsi="Times New Roman" w:cs="Times New Roman"/>
          <w:b/>
        </w:rPr>
        <w:t xml:space="preserve">Section </w:t>
      </w:r>
      <w:r>
        <w:rPr>
          <w:rFonts w:ascii="Times New Roman" w:hAnsi="Times New Roman" w:cs="Times New Roman"/>
          <w:b/>
        </w:rPr>
        <w:t>30</w:t>
      </w:r>
      <w:r w:rsidRPr="00B360CF">
        <w:rPr>
          <w:rFonts w:ascii="Times New Roman" w:hAnsi="Times New Roman" w:cs="Times New Roman"/>
          <w:b/>
        </w:rPr>
        <w:tab/>
      </w:r>
      <w:r w:rsidRPr="00CC3AAA">
        <w:rPr>
          <w:rFonts w:ascii="Times New Roman" w:hAnsi="Times New Roman" w:cs="Times New Roman"/>
          <w:b/>
        </w:rPr>
        <w:t xml:space="preserve">Conditions – </w:t>
      </w:r>
      <w:r w:rsidRPr="006B437A">
        <w:rPr>
          <w:rFonts w:ascii="Times New Roman" w:hAnsi="Times New Roman" w:cs="Times New Roman"/>
          <w:b/>
        </w:rPr>
        <w:t xml:space="preserve">distress communications, urgency communications, safety communications, or calling, on medium and high frequencies, and on very high and </w:t>
      </w:r>
      <w:proofErr w:type="spellStart"/>
      <w:r w:rsidRPr="006B437A">
        <w:rPr>
          <w:rFonts w:ascii="Times New Roman" w:hAnsi="Times New Roman" w:cs="Times New Roman"/>
          <w:b/>
        </w:rPr>
        <w:t>ultra high</w:t>
      </w:r>
      <w:proofErr w:type="spellEnd"/>
      <w:r w:rsidRPr="006B437A">
        <w:rPr>
          <w:rFonts w:ascii="Times New Roman" w:hAnsi="Times New Roman" w:cs="Times New Roman"/>
          <w:b/>
        </w:rPr>
        <w:t xml:space="preserve"> frequencies</w:t>
      </w:r>
    </w:p>
    <w:p w14:paraId="716C7D4D" w14:textId="092E4BDF" w:rsidR="00ED595F" w:rsidRDefault="00ED595F" w:rsidP="00ED595F">
      <w:pPr>
        <w:rPr>
          <w:rFonts w:ascii="Times New Roman" w:hAnsi="Times New Roman" w:cs="Times New Roman"/>
        </w:rPr>
      </w:pPr>
      <w:r>
        <w:rPr>
          <w:rFonts w:ascii="Times New Roman" w:hAnsi="Times New Roman" w:cs="Times New Roman"/>
        </w:rPr>
        <w:t>S</w:t>
      </w:r>
      <w:r w:rsidRPr="007B52FD">
        <w:rPr>
          <w:rFonts w:ascii="Times New Roman" w:hAnsi="Times New Roman" w:cs="Times New Roman"/>
        </w:rPr>
        <w:t xml:space="preserve">ection </w:t>
      </w:r>
      <w:r>
        <w:rPr>
          <w:rFonts w:ascii="Times New Roman" w:hAnsi="Times New Roman" w:cs="Times New Roman"/>
        </w:rPr>
        <w:t>30 imposes the</w:t>
      </w:r>
      <w:r w:rsidRPr="007B52FD">
        <w:rPr>
          <w:rFonts w:ascii="Times New Roman" w:hAnsi="Times New Roman" w:cs="Times New Roman"/>
        </w:rPr>
        <w:t xml:space="preserve"> </w:t>
      </w:r>
      <w:r>
        <w:rPr>
          <w:rFonts w:ascii="Times New Roman" w:hAnsi="Times New Roman" w:cs="Times New Roman"/>
        </w:rPr>
        <w:t>conditions applicable</w:t>
      </w:r>
      <w:r w:rsidRPr="00FF363A">
        <w:rPr>
          <w:rFonts w:ascii="Times New Roman" w:hAnsi="Times New Roman" w:cs="Times New Roman"/>
        </w:rPr>
        <w:t xml:space="preserve"> to the operation</w:t>
      </w:r>
      <w:r w:rsidRPr="00225AC1" w:rsidDel="00C76BA1">
        <w:rPr>
          <w:rFonts w:ascii="Times New Roman" w:hAnsi="Times New Roman" w:cs="Times New Roman"/>
        </w:rPr>
        <w:t xml:space="preserve"> </w:t>
      </w:r>
      <w:r w:rsidRPr="00225AC1">
        <w:rPr>
          <w:rFonts w:ascii="Times New Roman" w:hAnsi="Times New Roman" w:cs="Times New Roman"/>
        </w:rPr>
        <w:t xml:space="preserve">of a ship station Class </w:t>
      </w:r>
      <w:r>
        <w:rPr>
          <w:rFonts w:ascii="Times New Roman" w:hAnsi="Times New Roman" w:cs="Times New Roman"/>
        </w:rPr>
        <w:t>C</w:t>
      </w:r>
      <w:r w:rsidRPr="00225AC1">
        <w:rPr>
          <w:rFonts w:ascii="Times New Roman" w:hAnsi="Times New Roman" w:cs="Times New Roman"/>
        </w:rPr>
        <w:t xml:space="preserve"> non assigned for </w:t>
      </w:r>
      <w:r>
        <w:rPr>
          <w:rFonts w:ascii="Times New Roman" w:hAnsi="Times New Roman" w:cs="Times New Roman"/>
        </w:rPr>
        <w:t xml:space="preserve">the purpose of </w:t>
      </w:r>
      <w:r w:rsidRPr="004568D2">
        <w:rPr>
          <w:rFonts w:ascii="Times New Roman" w:hAnsi="Times New Roman" w:cs="Times New Roman"/>
        </w:rPr>
        <w:t xml:space="preserve">distress communications, urgency communications, safety communications, or calling </w:t>
      </w:r>
      <w:r w:rsidRPr="00225AC1">
        <w:rPr>
          <w:rFonts w:ascii="Times New Roman" w:hAnsi="Times New Roman" w:cs="Times New Roman"/>
        </w:rPr>
        <w:t xml:space="preserve">operations or activities. The </w:t>
      </w:r>
      <w:r>
        <w:rPr>
          <w:rFonts w:ascii="Times New Roman" w:hAnsi="Times New Roman" w:cs="Times New Roman"/>
        </w:rPr>
        <w:t xml:space="preserve">permitted </w:t>
      </w:r>
      <w:r w:rsidRPr="00225AC1">
        <w:rPr>
          <w:rFonts w:ascii="Times New Roman" w:hAnsi="Times New Roman" w:cs="Times New Roman"/>
        </w:rPr>
        <w:t xml:space="preserve">frequencies, </w:t>
      </w:r>
      <w:r>
        <w:rPr>
          <w:rFonts w:ascii="Times New Roman" w:hAnsi="Times New Roman" w:cs="Times New Roman"/>
        </w:rPr>
        <w:t xml:space="preserve">maximum </w:t>
      </w:r>
      <w:r w:rsidRPr="00225AC1">
        <w:rPr>
          <w:rFonts w:ascii="Times New Roman" w:hAnsi="Times New Roman" w:cs="Times New Roman"/>
        </w:rPr>
        <w:t xml:space="preserve">transmitter output power and other conditions are specified in Schedule </w:t>
      </w:r>
      <w:r>
        <w:rPr>
          <w:rFonts w:ascii="Times New Roman" w:hAnsi="Times New Roman" w:cs="Times New Roman"/>
        </w:rPr>
        <w:t>3</w:t>
      </w:r>
      <w:r w:rsidRPr="007B52FD">
        <w:rPr>
          <w:rFonts w:ascii="Times New Roman" w:hAnsi="Times New Roman" w:cs="Times New Roman"/>
        </w:rPr>
        <w:t>.</w:t>
      </w:r>
    </w:p>
    <w:p w14:paraId="2BDD430C" w14:textId="35E6FDB8" w:rsidR="00681D77" w:rsidRPr="00B360CF" w:rsidRDefault="00681D77" w:rsidP="00681D77">
      <w:pPr>
        <w:rPr>
          <w:rFonts w:ascii="Times New Roman" w:hAnsi="Times New Roman" w:cs="Times New Roman"/>
          <w:b/>
        </w:rPr>
      </w:pPr>
      <w:r w:rsidRPr="00B360CF">
        <w:rPr>
          <w:rFonts w:ascii="Times New Roman" w:hAnsi="Times New Roman" w:cs="Times New Roman"/>
          <w:b/>
        </w:rPr>
        <w:t xml:space="preserve">Section </w:t>
      </w:r>
      <w:r w:rsidR="00B41F67">
        <w:rPr>
          <w:rFonts w:ascii="Times New Roman" w:hAnsi="Times New Roman" w:cs="Times New Roman"/>
          <w:b/>
        </w:rPr>
        <w:t>31</w:t>
      </w:r>
      <w:r w:rsidRPr="00B360CF">
        <w:rPr>
          <w:rFonts w:ascii="Times New Roman" w:hAnsi="Times New Roman" w:cs="Times New Roman"/>
          <w:b/>
        </w:rPr>
        <w:tab/>
      </w:r>
      <w:r w:rsidRPr="00AA282F">
        <w:rPr>
          <w:rFonts w:ascii="Times New Roman" w:hAnsi="Times New Roman" w:cs="Times New Roman"/>
          <w:b/>
        </w:rPr>
        <w:t xml:space="preserve">Condition – </w:t>
      </w:r>
      <w:r w:rsidRPr="00E81383">
        <w:rPr>
          <w:rFonts w:ascii="Times New Roman" w:hAnsi="Times New Roman" w:cs="Times New Roman"/>
          <w:b/>
        </w:rPr>
        <w:t>on-board communications</w:t>
      </w:r>
    </w:p>
    <w:p w14:paraId="4943AB37" w14:textId="209DD64D" w:rsidR="00ED595F" w:rsidRDefault="00ED595F" w:rsidP="00ED595F">
      <w:pPr>
        <w:rPr>
          <w:rFonts w:ascii="Times New Roman" w:hAnsi="Times New Roman" w:cs="Times New Roman"/>
        </w:rPr>
      </w:pPr>
      <w:r>
        <w:rPr>
          <w:rFonts w:ascii="Times New Roman" w:hAnsi="Times New Roman" w:cs="Times New Roman"/>
        </w:rPr>
        <w:t>S</w:t>
      </w:r>
      <w:r w:rsidRPr="00E81383">
        <w:rPr>
          <w:rFonts w:ascii="Times New Roman" w:hAnsi="Times New Roman" w:cs="Times New Roman"/>
        </w:rPr>
        <w:t xml:space="preserve">ection </w:t>
      </w:r>
      <w:r>
        <w:rPr>
          <w:rFonts w:ascii="Times New Roman" w:hAnsi="Times New Roman" w:cs="Times New Roman"/>
        </w:rPr>
        <w:t>31 imposes</w:t>
      </w:r>
      <w:r w:rsidRPr="00E81383">
        <w:rPr>
          <w:rFonts w:ascii="Times New Roman" w:hAnsi="Times New Roman" w:cs="Times New Roman"/>
        </w:rPr>
        <w:t xml:space="preserve"> </w:t>
      </w:r>
      <w:r w:rsidR="009872EC">
        <w:rPr>
          <w:rFonts w:ascii="Times New Roman" w:hAnsi="Times New Roman" w:cs="Times New Roman"/>
        </w:rPr>
        <w:t>a</w:t>
      </w:r>
      <w:r w:rsidRPr="00E81383">
        <w:rPr>
          <w:rFonts w:ascii="Times New Roman" w:hAnsi="Times New Roman" w:cs="Times New Roman"/>
        </w:rPr>
        <w:t xml:space="preserve"> </w:t>
      </w:r>
      <w:r w:rsidRPr="00857525">
        <w:rPr>
          <w:rFonts w:ascii="Times New Roman" w:hAnsi="Times New Roman" w:cs="Times New Roman"/>
        </w:rPr>
        <w:t xml:space="preserve">condition applicable to the operation of a ship station Class </w:t>
      </w:r>
      <w:r>
        <w:rPr>
          <w:rFonts w:ascii="Times New Roman" w:hAnsi="Times New Roman" w:cs="Times New Roman"/>
        </w:rPr>
        <w:t>C</w:t>
      </w:r>
      <w:r w:rsidRPr="00857525">
        <w:rPr>
          <w:rFonts w:ascii="Times New Roman" w:hAnsi="Times New Roman" w:cs="Times New Roman"/>
        </w:rPr>
        <w:t xml:space="preserve"> non assigned</w:t>
      </w:r>
      <w:r w:rsidRPr="00E81383">
        <w:rPr>
          <w:rFonts w:ascii="Times New Roman" w:hAnsi="Times New Roman" w:cs="Times New Roman"/>
        </w:rPr>
        <w:t xml:space="preserve"> for </w:t>
      </w:r>
      <w:r>
        <w:rPr>
          <w:rFonts w:ascii="Times New Roman" w:hAnsi="Times New Roman" w:cs="Times New Roman"/>
        </w:rPr>
        <w:t>on-board communication</w:t>
      </w:r>
      <w:r w:rsidRPr="00E81383">
        <w:rPr>
          <w:rFonts w:ascii="Times New Roman" w:hAnsi="Times New Roman" w:cs="Times New Roman"/>
        </w:rPr>
        <w:t xml:space="preserve"> purposes</w:t>
      </w:r>
      <w:r>
        <w:rPr>
          <w:rFonts w:ascii="Times New Roman" w:hAnsi="Times New Roman" w:cs="Times New Roman"/>
        </w:rPr>
        <w:t>,</w:t>
      </w:r>
      <w:r w:rsidRPr="00DF3466">
        <w:rPr>
          <w:rFonts w:ascii="Times New Roman" w:hAnsi="Times New Roman" w:cs="Times New Roman"/>
        </w:rPr>
        <w:t xml:space="preserve"> </w:t>
      </w:r>
      <w:r w:rsidRPr="00E81383">
        <w:rPr>
          <w:rFonts w:ascii="Times New Roman" w:hAnsi="Times New Roman" w:cs="Times New Roman"/>
        </w:rPr>
        <w:t xml:space="preserve">including </w:t>
      </w:r>
      <w:r>
        <w:rPr>
          <w:rFonts w:ascii="Times New Roman" w:hAnsi="Times New Roman" w:cs="Times New Roman"/>
        </w:rPr>
        <w:t xml:space="preserve">the permitted </w:t>
      </w:r>
      <w:r w:rsidRPr="00E81383">
        <w:rPr>
          <w:rFonts w:ascii="Times New Roman" w:hAnsi="Times New Roman" w:cs="Times New Roman"/>
        </w:rPr>
        <w:t>frequencies and maximum transmitter output power.</w:t>
      </w:r>
    </w:p>
    <w:p w14:paraId="6380879B" w14:textId="11E33411" w:rsidR="00681D77" w:rsidRPr="00B360CF" w:rsidRDefault="00681D77" w:rsidP="00681D77">
      <w:pPr>
        <w:rPr>
          <w:rFonts w:ascii="Times New Roman" w:hAnsi="Times New Roman" w:cs="Times New Roman"/>
          <w:b/>
        </w:rPr>
      </w:pPr>
      <w:r w:rsidRPr="00B360CF">
        <w:rPr>
          <w:rFonts w:ascii="Times New Roman" w:hAnsi="Times New Roman" w:cs="Times New Roman"/>
          <w:b/>
        </w:rPr>
        <w:t xml:space="preserve">Section </w:t>
      </w:r>
      <w:r w:rsidR="00EE2545">
        <w:rPr>
          <w:rFonts w:ascii="Times New Roman" w:hAnsi="Times New Roman" w:cs="Times New Roman"/>
          <w:b/>
        </w:rPr>
        <w:t>32</w:t>
      </w:r>
      <w:r w:rsidRPr="00B360CF">
        <w:rPr>
          <w:rFonts w:ascii="Times New Roman" w:hAnsi="Times New Roman" w:cs="Times New Roman"/>
          <w:b/>
        </w:rPr>
        <w:tab/>
      </w:r>
      <w:r w:rsidRPr="00AA282F">
        <w:rPr>
          <w:rFonts w:ascii="Times New Roman" w:hAnsi="Times New Roman" w:cs="Times New Roman"/>
          <w:b/>
        </w:rPr>
        <w:t xml:space="preserve">Condition – </w:t>
      </w:r>
      <w:r w:rsidRPr="00B12AB4">
        <w:rPr>
          <w:rFonts w:ascii="Times New Roman" w:hAnsi="Times New Roman" w:cs="Times New Roman"/>
          <w:b/>
        </w:rPr>
        <w:t>port operations</w:t>
      </w:r>
    </w:p>
    <w:p w14:paraId="6A39452C" w14:textId="20A7564B" w:rsidR="00061F43" w:rsidRDefault="00061F43" w:rsidP="00061F43">
      <w:pPr>
        <w:rPr>
          <w:rFonts w:ascii="Times New Roman" w:hAnsi="Times New Roman" w:cs="Times New Roman"/>
        </w:rPr>
      </w:pPr>
      <w:r>
        <w:rPr>
          <w:rFonts w:ascii="Times New Roman" w:hAnsi="Times New Roman" w:cs="Times New Roman"/>
        </w:rPr>
        <w:t>S</w:t>
      </w:r>
      <w:r w:rsidRPr="00D82620">
        <w:rPr>
          <w:rFonts w:ascii="Times New Roman" w:hAnsi="Times New Roman" w:cs="Times New Roman"/>
        </w:rPr>
        <w:t xml:space="preserve">ection </w:t>
      </w:r>
      <w:r>
        <w:rPr>
          <w:rFonts w:ascii="Times New Roman" w:hAnsi="Times New Roman" w:cs="Times New Roman"/>
        </w:rPr>
        <w:t>32 imposes</w:t>
      </w:r>
      <w:r w:rsidRPr="00D82620">
        <w:rPr>
          <w:rFonts w:ascii="Times New Roman" w:hAnsi="Times New Roman" w:cs="Times New Roman"/>
        </w:rPr>
        <w:t xml:space="preserve"> </w:t>
      </w:r>
      <w:r w:rsidR="009872EC">
        <w:rPr>
          <w:rFonts w:ascii="Times New Roman" w:hAnsi="Times New Roman" w:cs="Times New Roman"/>
        </w:rPr>
        <w:t>a</w:t>
      </w:r>
      <w:r w:rsidRPr="00D82620">
        <w:rPr>
          <w:rFonts w:ascii="Times New Roman" w:hAnsi="Times New Roman" w:cs="Times New Roman"/>
        </w:rPr>
        <w:t xml:space="preserve"> </w:t>
      </w:r>
      <w:r>
        <w:rPr>
          <w:rFonts w:ascii="Times New Roman" w:hAnsi="Times New Roman" w:cs="Times New Roman"/>
        </w:rPr>
        <w:t>condition applicable</w:t>
      </w:r>
      <w:r w:rsidRPr="00FF363A">
        <w:rPr>
          <w:rFonts w:ascii="Times New Roman" w:hAnsi="Times New Roman" w:cs="Times New Roman"/>
        </w:rPr>
        <w:t xml:space="preserve"> to the operation of a ship station Class </w:t>
      </w:r>
      <w:r>
        <w:rPr>
          <w:rFonts w:ascii="Times New Roman" w:hAnsi="Times New Roman" w:cs="Times New Roman"/>
        </w:rPr>
        <w:t>C</w:t>
      </w:r>
      <w:r w:rsidRPr="00FF363A">
        <w:rPr>
          <w:rFonts w:ascii="Times New Roman" w:hAnsi="Times New Roman" w:cs="Times New Roman"/>
        </w:rPr>
        <w:t xml:space="preserve"> non assigned for</w:t>
      </w:r>
      <w:r>
        <w:rPr>
          <w:rFonts w:ascii="Times New Roman" w:hAnsi="Times New Roman" w:cs="Times New Roman"/>
        </w:rPr>
        <w:t xml:space="preserve"> radiotelephony for</w:t>
      </w:r>
      <w:r w:rsidRPr="00FF363A">
        <w:rPr>
          <w:rFonts w:ascii="Times New Roman" w:hAnsi="Times New Roman" w:cs="Times New Roman"/>
        </w:rPr>
        <w:t xml:space="preserve"> the purposes of </w:t>
      </w:r>
      <w:r>
        <w:rPr>
          <w:rFonts w:ascii="Times New Roman" w:hAnsi="Times New Roman" w:cs="Times New Roman"/>
        </w:rPr>
        <w:t>port operations</w:t>
      </w:r>
      <w:r w:rsidRPr="00FF363A">
        <w:rPr>
          <w:rFonts w:ascii="Times New Roman" w:hAnsi="Times New Roman" w:cs="Times New Roman"/>
        </w:rPr>
        <w:t xml:space="preserve">. The </w:t>
      </w:r>
      <w:r>
        <w:rPr>
          <w:rFonts w:ascii="Times New Roman" w:hAnsi="Times New Roman" w:cs="Times New Roman"/>
        </w:rPr>
        <w:t xml:space="preserve">permitted </w:t>
      </w:r>
      <w:r w:rsidRPr="00FF363A">
        <w:rPr>
          <w:rFonts w:ascii="Times New Roman" w:hAnsi="Times New Roman" w:cs="Times New Roman"/>
        </w:rPr>
        <w:t xml:space="preserve">frequencies, </w:t>
      </w:r>
      <w:r>
        <w:rPr>
          <w:rFonts w:ascii="Times New Roman" w:hAnsi="Times New Roman" w:cs="Times New Roman"/>
        </w:rPr>
        <w:t xml:space="preserve">maximum </w:t>
      </w:r>
      <w:r w:rsidRPr="00FF363A">
        <w:rPr>
          <w:rFonts w:ascii="Times New Roman" w:hAnsi="Times New Roman" w:cs="Times New Roman"/>
        </w:rPr>
        <w:t xml:space="preserve">transmitter output power and other </w:t>
      </w:r>
      <w:r>
        <w:rPr>
          <w:rFonts w:ascii="Times New Roman" w:hAnsi="Times New Roman" w:cs="Times New Roman"/>
        </w:rPr>
        <w:t>limitations</w:t>
      </w:r>
      <w:r w:rsidRPr="00FF363A">
        <w:rPr>
          <w:rFonts w:ascii="Times New Roman" w:hAnsi="Times New Roman" w:cs="Times New Roman"/>
        </w:rPr>
        <w:t xml:space="preserve"> are specified in Schedule </w:t>
      </w:r>
      <w:r>
        <w:rPr>
          <w:rFonts w:ascii="Times New Roman" w:hAnsi="Times New Roman" w:cs="Times New Roman"/>
        </w:rPr>
        <w:t>5</w:t>
      </w:r>
      <w:r w:rsidRPr="00D82620">
        <w:rPr>
          <w:rFonts w:ascii="Times New Roman" w:hAnsi="Times New Roman" w:cs="Times New Roman"/>
        </w:rPr>
        <w:t>.</w:t>
      </w:r>
    </w:p>
    <w:p w14:paraId="0E8FA86B" w14:textId="64745639" w:rsidR="00681D77" w:rsidRPr="00B360CF" w:rsidRDefault="00681D77" w:rsidP="00681D77">
      <w:pPr>
        <w:rPr>
          <w:rFonts w:ascii="Times New Roman" w:hAnsi="Times New Roman" w:cs="Times New Roman"/>
          <w:b/>
        </w:rPr>
      </w:pPr>
      <w:r w:rsidRPr="00B360CF">
        <w:rPr>
          <w:rFonts w:ascii="Times New Roman" w:hAnsi="Times New Roman" w:cs="Times New Roman"/>
          <w:b/>
        </w:rPr>
        <w:lastRenderedPageBreak/>
        <w:t xml:space="preserve">Section </w:t>
      </w:r>
      <w:r w:rsidR="00EE2545">
        <w:rPr>
          <w:rFonts w:ascii="Times New Roman" w:hAnsi="Times New Roman" w:cs="Times New Roman"/>
          <w:b/>
        </w:rPr>
        <w:t>33</w:t>
      </w:r>
      <w:r w:rsidRPr="00B360CF">
        <w:rPr>
          <w:rFonts w:ascii="Times New Roman" w:hAnsi="Times New Roman" w:cs="Times New Roman"/>
          <w:b/>
        </w:rPr>
        <w:tab/>
      </w:r>
      <w:r w:rsidRPr="00AA282F">
        <w:rPr>
          <w:rFonts w:ascii="Times New Roman" w:hAnsi="Times New Roman" w:cs="Times New Roman"/>
          <w:b/>
        </w:rPr>
        <w:t xml:space="preserve">Condition – </w:t>
      </w:r>
      <w:r w:rsidRPr="00FC14B9">
        <w:rPr>
          <w:rFonts w:ascii="Times New Roman" w:hAnsi="Times New Roman" w:cs="Times New Roman"/>
          <w:b/>
        </w:rPr>
        <w:t>professional fishing operations</w:t>
      </w:r>
    </w:p>
    <w:p w14:paraId="5D377B60" w14:textId="4D4104A5" w:rsidR="00061F43" w:rsidRDefault="00061F43" w:rsidP="00061F43">
      <w:pPr>
        <w:rPr>
          <w:rFonts w:ascii="Times New Roman" w:hAnsi="Times New Roman" w:cs="Times New Roman"/>
        </w:rPr>
      </w:pPr>
      <w:r>
        <w:rPr>
          <w:rFonts w:ascii="Times New Roman" w:hAnsi="Times New Roman" w:cs="Times New Roman"/>
        </w:rPr>
        <w:t>S</w:t>
      </w:r>
      <w:r w:rsidRPr="00D82620">
        <w:rPr>
          <w:rFonts w:ascii="Times New Roman" w:hAnsi="Times New Roman" w:cs="Times New Roman"/>
        </w:rPr>
        <w:t xml:space="preserve">ection </w:t>
      </w:r>
      <w:r>
        <w:rPr>
          <w:rFonts w:ascii="Times New Roman" w:hAnsi="Times New Roman" w:cs="Times New Roman"/>
        </w:rPr>
        <w:t>33 imposes</w:t>
      </w:r>
      <w:r w:rsidRPr="00D82620">
        <w:rPr>
          <w:rFonts w:ascii="Times New Roman" w:hAnsi="Times New Roman" w:cs="Times New Roman"/>
        </w:rPr>
        <w:t xml:space="preserve"> </w:t>
      </w:r>
      <w:r w:rsidR="009872EC">
        <w:rPr>
          <w:rFonts w:ascii="Times New Roman" w:hAnsi="Times New Roman" w:cs="Times New Roman"/>
        </w:rPr>
        <w:t>a</w:t>
      </w:r>
      <w:r w:rsidRPr="00D82620">
        <w:rPr>
          <w:rFonts w:ascii="Times New Roman" w:hAnsi="Times New Roman" w:cs="Times New Roman"/>
        </w:rPr>
        <w:t xml:space="preserve"> </w:t>
      </w:r>
      <w:r>
        <w:rPr>
          <w:rFonts w:ascii="Times New Roman" w:hAnsi="Times New Roman" w:cs="Times New Roman"/>
        </w:rPr>
        <w:t>condition applicable</w:t>
      </w:r>
      <w:r w:rsidRPr="00FF363A">
        <w:rPr>
          <w:rFonts w:ascii="Times New Roman" w:hAnsi="Times New Roman" w:cs="Times New Roman"/>
        </w:rPr>
        <w:t xml:space="preserve"> to the operation of a ship station Class </w:t>
      </w:r>
      <w:r>
        <w:rPr>
          <w:rFonts w:ascii="Times New Roman" w:hAnsi="Times New Roman" w:cs="Times New Roman"/>
        </w:rPr>
        <w:t>C</w:t>
      </w:r>
      <w:r w:rsidRPr="00FF363A">
        <w:rPr>
          <w:rFonts w:ascii="Times New Roman" w:hAnsi="Times New Roman" w:cs="Times New Roman"/>
        </w:rPr>
        <w:t xml:space="preserve"> non assigned for </w:t>
      </w:r>
      <w:r>
        <w:rPr>
          <w:rFonts w:ascii="Times New Roman" w:hAnsi="Times New Roman" w:cs="Times New Roman"/>
        </w:rPr>
        <w:t xml:space="preserve">radiotelephony for </w:t>
      </w:r>
      <w:r w:rsidRPr="00FF363A">
        <w:rPr>
          <w:rFonts w:ascii="Times New Roman" w:hAnsi="Times New Roman" w:cs="Times New Roman"/>
        </w:rPr>
        <w:t xml:space="preserve">the purposes of </w:t>
      </w:r>
      <w:r>
        <w:rPr>
          <w:rFonts w:ascii="Times New Roman" w:hAnsi="Times New Roman" w:cs="Times New Roman"/>
        </w:rPr>
        <w:t>professional fishing operations</w:t>
      </w:r>
      <w:r w:rsidRPr="00FF363A">
        <w:rPr>
          <w:rFonts w:ascii="Times New Roman" w:hAnsi="Times New Roman" w:cs="Times New Roman"/>
        </w:rPr>
        <w:t>. The</w:t>
      </w:r>
      <w:r>
        <w:rPr>
          <w:rFonts w:ascii="Times New Roman" w:hAnsi="Times New Roman" w:cs="Times New Roman"/>
        </w:rPr>
        <w:t xml:space="preserve"> permitted</w:t>
      </w:r>
      <w:r w:rsidRPr="00FF363A">
        <w:rPr>
          <w:rFonts w:ascii="Times New Roman" w:hAnsi="Times New Roman" w:cs="Times New Roman"/>
        </w:rPr>
        <w:t xml:space="preserve"> frequencies, </w:t>
      </w:r>
      <w:r>
        <w:rPr>
          <w:rFonts w:ascii="Times New Roman" w:hAnsi="Times New Roman" w:cs="Times New Roman"/>
        </w:rPr>
        <w:t xml:space="preserve">maximum </w:t>
      </w:r>
      <w:r w:rsidRPr="00FF363A">
        <w:rPr>
          <w:rFonts w:ascii="Times New Roman" w:hAnsi="Times New Roman" w:cs="Times New Roman"/>
        </w:rPr>
        <w:t xml:space="preserve">transmitter output power and other </w:t>
      </w:r>
      <w:r>
        <w:rPr>
          <w:rFonts w:ascii="Times New Roman" w:hAnsi="Times New Roman" w:cs="Times New Roman"/>
        </w:rPr>
        <w:t>limitations</w:t>
      </w:r>
      <w:r w:rsidRPr="00FF363A">
        <w:rPr>
          <w:rFonts w:ascii="Times New Roman" w:hAnsi="Times New Roman" w:cs="Times New Roman"/>
        </w:rPr>
        <w:t xml:space="preserve"> are specified in Schedule </w:t>
      </w:r>
      <w:r>
        <w:rPr>
          <w:rFonts w:ascii="Times New Roman" w:hAnsi="Times New Roman" w:cs="Times New Roman"/>
        </w:rPr>
        <w:t>6</w:t>
      </w:r>
      <w:r w:rsidRPr="00D82620">
        <w:rPr>
          <w:rFonts w:ascii="Times New Roman" w:hAnsi="Times New Roman" w:cs="Times New Roman"/>
        </w:rPr>
        <w:t>.</w:t>
      </w:r>
    </w:p>
    <w:p w14:paraId="11B7D44E" w14:textId="6DFC63F6" w:rsidR="00681D77" w:rsidRPr="00B360CF" w:rsidRDefault="00681D77" w:rsidP="00681D77">
      <w:pPr>
        <w:rPr>
          <w:rFonts w:ascii="Times New Roman" w:hAnsi="Times New Roman" w:cs="Times New Roman"/>
          <w:b/>
        </w:rPr>
      </w:pPr>
      <w:r w:rsidRPr="00B360CF">
        <w:rPr>
          <w:rFonts w:ascii="Times New Roman" w:hAnsi="Times New Roman" w:cs="Times New Roman"/>
          <w:b/>
        </w:rPr>
        <w:t xml:space="preserve">Section </w:t>
      </w:r>
      <w:r w:rsidR="00EE2545">
        <w:rPr>
          <w:rFonts w:ascii="Times New Roman" w:hAnsi="Times New Roman" w:cs="Times New Roman"/>
          <w:b/>
        </w:rPr>
        <w:t>34</w:t>
      </w:r>
      <w:r w:rsidRPr="00B360CF">
        <w:rPr>
          <w:rFonts w:ascii="Times New Roman" w:hAnsi="Times New Roman" w:cs="Times New Roman"/>
          <w:b/>
        </w:rPr>
        <w:tab/>
      </w:r>
      <w:r w:rsidRPr="00AA282F">
        <w:rPr>
          <w:rFonts w:ascii="Times New Roman" w:hAnsi="Times New Roman" w:cs="Times New Roman"/>
          <w:b/>
        </w:rPr>
        <w:t xml:space="preserve">Condition – </w:t>
      </w:r>
      <w:r w:rsidRPr="00063379">
        <w:rPr>
          <w:rFonts w:ascii="Times New Roman" w:hAnsi="Times New Roman" w:cs="Times New Roman"/>
          <w:b/>
        </w:rPr>
        <w:t>public correspondence by radiotelephony</w:t>
      </w:r>
    </w:p>
    <w:p w14:paraId="6D1ECFD0" w14:textId="5A935E67" w:rsidR="00061F43" w:rsidRDefault="00061F43" w:rsidP="00061F43">
      <w:pPr>
        <w:rPr>
          <w:rFonts w:ascii="Times New Roman" w:hAnsi="Times New Roman" w:cs="Times New Roman"/>
        </w:rPr>
      </w:pPr>
      <w:r>
        <w:rPr>
          <w:rFonts w:ascii="Times New Roman" w:hAnsi="Times New Roman" w:cs="Times New Roman"/>
        </w:rPr>
        <w:t>S</w:t>
      </w:r>
      <w:r w:rsidRPr="00D82620">
        <w:rPr>
          <w:rFonts w:ascii="Times New Roman" w:hAnsi="Times New Roman" w:cs="Times New Roman"/>
        </w:rPr>
        <w:t>ection</w:t>
      </w:r>
      <w:r>
        <w:rPr>
          <w:rFonts w:ascii="Times New Roman" w:hAnsi="Times New Roman" w:cs="Times New Roman"/>
        </w:rPr>
        <w:t xml:space="preserve"> 34</w:t>
      </w:r>
      <w:r w:rsidRPr="00D82620">
        <w:rPr>
          <w:rFonts w:ascii="Times New Roman" w:hAnsi="Times New Roman" w:cs="Times New Roman"/>
        </w:rPr>
        <w:t xml:space="preserve"> </w:t>
      </w:r>
      <w:r>
        <w:rPr>
          <w:rFonts w:ascii="Times New Roman" w:hAnsi="Times New Roman" w:cs="Times New Roman"/>
        </w:rPr>
        <w:t>imposes</w:t>
      </w:r>
      <w:r w:rsidRPr="00D82620">
        <w:rPr>
          <w:rFonts w:ascii="Times New Roman" w:hAnsi="Times New Roman" w:cs="Times New Roman"/>
        </w:rPr>
        <w:t xml:space="preserve"> </w:t>
      </w:r>
      <w:r w:rsidR="009872EC">
        <w:rPr>
          <w:rFonts w:ascii="Times New Roman" w:hAnsi="Times New Roman" w:cs="Times New Roman"/>
        </w:rPr>
        <w:t>a</w:t>
      </w:r>
      <w:r w:rsidRPr="00D82620">
        <w:rPr>
          <w:rFonts w:ascii="Times New Roman" w:hAnsi="Times New Roman" w:cs="Times New Roman"/>
        </w:rPr>
        <w:t xml:space="preserve"> </w:t>
      </w:r>
      <w:r>
        <w:rPr>
          <w:rFonts w:ascii="Times New Roman" w:hAnsi="Times New Roman" w:cs="Times New Roman"/>
        </w:rPr>
        <w:t>condition applicable</w:t>
      </w:r>
      <w:r w:rsidRPr="00FF363A">
        <w:rPr>
          <w:rFonts w:ascii="Times New Roman" w:hAnsi="Times New Roman" w:cs="Times New Roman"/>
        </w:rPr>
        <w:t xml:space="preserve"> to the operation of a ship station Class </w:t>
      </w:r>
      <w:r>
        <w:rPr>
          <w:rFonts w:ascii="Times New Roman" w:hAnsi="Times New Roman" w:cs="Times New Roman"/>
        </w:rPr>
        <w:t>C</w:t>
      </w:r>
      <w:r w:rsidRPr="00FF363A">
        <w:rPr>
          <w:rFonts w:ascii="Times New Roman" w:hAnsi="Times New Roman" w:cs="Times New Roman"/>
        </w:rPr>
        <w:t xml:space="preserve"> non assigned for the purposes of </w:t>
      </w:r>
      <w:r w:rsidRPr="00063379">
        <w:rPr>
          <w:rFonts w:ascii="Times New Roman" w:hAnsi="Times New Roman" w:cs="Times New Roman"/>
        </w:rPr>
        <w:t>public correspondence by radiotelephony</w:t>
      </w:r>
      <w:r w:rsidRPr="00FF363A">
        <w:rPr>
          <w:rFonts w:ascii="Times New Roman" w:hAnsi="Times New Roman" w:cs="Times New Roman"/>
        </w:rPr>
        <w:t xml:space="preserve">. The </w:t>
      </w:r>
      <w:r>
        <w:rPr>
          <w:rFonts w:ascii="Times New Roman" w:hAnsi="Times New Roman" w:cs="Times New Roman"/>
        </w:rPr>
        <w:t xml:space="preserve">permitted </w:t>
      </w:r>
      <w:r w:rsidRPr="00FF363A">
        <w:rPr>
          <w:rFonts w:ascii="Times New Roman" w:hAnsi="Times New Roman" w:cs="Times New Roman"/>
        </w:rPr>
        <w:t xml:space="preserve">frequencies, </w:t>
      </w:r>
      <w:r>
        <w:rPr>
          <w:rFonts w:ascii="Times New Roman" w:hAnsi="Times New Roman" w:cs="Times New Roman"/>
        </w:rPr>
        <w:t xml:space="preserve">maximum </w:t>
      </w:r>
      <w:r w:rsidRPr="00FF363A">
        <w:rPr>
          <w:rFonts w:ascii="Times New Roman" w:hAnsi="Times New Roman" w:cs="Times New Roman"/>
        </w:rPr>
        <w:t xml:space="preserve">transmitter output power and other </w:t>
      </w:r>
      <w:r>
        <w:rPr>
          <w:rFonts w:ascii="Times New Roman" w:hAnsi="Times New Roman" w:cs="Times New Roman"/>
        </w:rPr>
        <w:t>limitation</w:t>
      </w:r>
      <w:r w:rsidRPr="00FF363A">
        <w:rPr>
          <w:rFonts w:ascii="Times New Roman" w:hAnsi="Times New Roman" w:cs="Times New Roman"/>
        </w:rPr>
        <w:t xml:space="preserve"> are specified in Schedule </w:t>
      </w:r>
      <w:r>
        <w:rPr>
          <w:rFonts w:ascii="Times New Roman" w:hAnsi="Times New Roman" w:cs="Times New Roman"/>
        </w:rPr>
        <w:t>7</w:t>
      </w:r>
      <w:r w:rsidRPr="00D82620">
        <w:rPr>
          <w:rFonts w:ascii="Times New Roman" w:hAnsi="Times New Roman" w:cs="Times New Roman"/>
        </w:rPr>
        <w:t>.</w:t>
      </w:r>
    </w:p>
    <w:p w14:paraId="5EA1C796" w14:textId="15E1A044" w:rsidR="00681D77" w:rsidRPr="00B360CF" w:rsidRDefault="00681D77" w:rsidP="00681D77">
      <w:pPr>
        <w:rPr>
          <w:rFonts w:ascii="Times New Roman" w:hAnsi="Times New Roman" w:cs="Times New Roman"/>
          <w:b/>
        </w:rPr>
      </w:pPr>
      <w:r w:rsidRPr="00B360CF">
        <w:rPr>
          <w:rFonts w:ascii="Times New Roman" w:hAnsi="Times New Roman" w:cs="Times New Roman"/>
          <w:b/>
        </w:rPr>
        <w:t xml:space="preserve">Section </w:t>
      </w:r>
      <w:r w:rsidR="00EE2545">
        <w:rPr>
          <w:rFonts w:ascii="Times New Roman" w:hAnsi="Times New Roman" w:cs="Times New Roman"/>
          <w:b/>
        </w:rPr>
        <w:t>35</w:t>
      </w:r>
      <w:r w:rsidRPr="00B360CF">
        <w:rPr>
          <w:rFonts w:ascii="Times New Roman" w:hAnsi="Times New Roman" w:cs="Times New Roman"/>
          <w:b/>
        </w:rPr>
        <w:tab/>
      </w:r>
      <w:r w:rsidRPr="00AA282F">
        <w:rPr>
          <w:rFonts w:ascii="Times New Roman" w:hAnsi="Times New Roman" w:cs="Times New Roman"/>
          <w:b/>
        </w:rPr>
        <w:t xml:space="preserve">Condition – </w:t>
      </w:r>
      <w:r w:rsidRPr="005F6C23">
        <w:rPr>
          <w:rFonts w:ascii="Times New Roman" w:hAnsi="Times New Roman" w:cs="Times New Roman"/>
          <w:b/>
        </w:rPr>
        <w:t xml:space="preserve">public correspondence by </w:t>
      </w:r>
      <w:r w:rsidR="00427C33">
        <w:rPr>
          <w:rFonts w:ascii="Times New Roman" w:hAnsi="Times New Roman" w:cs="Times New Roman"/>
          <w:b/>
        </w:rPr>
        <w:t xml:space="preserve">radiotelephony for </w:t>
      </w:r>
      <w:r w:rsidRPr="005F6C23">
        <w:rPr>
          <w:rFonts w:ascii="Times New Roman" w:hAnsi="Times New Roman" w:cs="Times New Roman"/>
          <w:b/>
        </w:rPr>
        <w:t>narrow-band direct-printing telegraphy or TOR</w:t>
      </w:r>
    </w:p>
    <w:p w14:paraId="3F15DA73" w14:textId="4649ADB5" w:rsidR="00061F43" w:rsidRDefault="00061F43" w:rsidP="00061F43">
      <w:pPr>
        <w:rPr>
          <w:rFonts w:ascii="Times New Roman" w:hAnsi="Times New Roman" w:cs="Times New Roman"/>
        </w:rPr>
      </w:pPr>
      <w:r>
        <w:rPr>
          <w:rFonts w:ascii="Times New Roman" w:hAnsi="Times New Roman" w:cs="Times New Roman"/>
        </w:rPr>
        <w:t>S</w:t>
      </w:r>
      <w:r w:rsidRPr="00D82620">
        <w:rPr>
          <w:rFonts w:ascii="Times New Roman" w:hAnsi="Times New Roman" w:cs="Times New Roman"/>
        </w:rPr>
        <w:t>ection</w:t>
      </w:r>
      <w:r>
        <w:rPr>
          <w:rFonts w:ascii="Times New Roman" w:hAnsi="Times New Roman" w:cs="Times New Roman"/>
        </w:rPr>
        <w:t xml:space="preserve"> 35 imposes</w:t>
      </w:r>
      <w:r w:rsidRPr="00D82620">
        <w:rPr>
          <w:rFonts w:ascii="Times New Roman" w:hAnsi="Times New Roman" w:cs="Times New Roman"/>
        </w:rPr>
        <w:t xml:space="preserve"> </w:t>
      </w:r>
      <w:r w:rsidR="00C74246">
        <w:rPr>
          <w:rFonts w:ascii="Times New Roman" w:hAnsi="Times New Roman" w:cs="Times New Roman"/>
        </w:rPr>
        <w:t>a</w:t>
      </w:r>
      <w:r w:rsidRPr="00D82620">
        <w:rPr>
          <w:rFonts w:ascii="Times New Roman" w:hAnsi="Times New Roman" w:cs="Times New Roman"/>
        </w:rPr>
        <w:t xml:space="preserve"> </w:t>
      </w:r>
      <w:r>
        <w:rPr>
          <w:rFonts w:ascii="Times New Roman" w:hAnsi="Times New Roman" w:cs="Times New Roman"/>
        </w:rPr>
        <w:t>condition applicable</w:t>
      </w:r>
      <w:r w:rsidRPr="00FF363A">
        <w:rPr>
          <w:rFonts w:ascii="Times New Roman" w:hAnsi="Times New Roman" w:cs="Times New Roman"/>
        </w:rPr>
        <w:t xml:space="preserve"> to the operation of a ship station Class </w:t>
      </w:r>
      <w:r>
        <w:rPr>
          <w:rFonts w:ascii="Times New Roman" w:hAnsi="Times New Roman" w:cs="Times New Roman"/>
        </w:rPr>
        <w:t>C</w:t>
      </w:r>
      <w:r w:rsidRPr="00FF363A">
        <w:rPr>
          <w:rFonts w:ascii="Times New Roman" w:hAnsi="Times New Roman" w:cs="Times New Roman"/>
        </w:rPr>
        <w:t xml:space="preserve"> non assigned for the purposes of </w:t>
      </w:r>
      <w:r w:rsidRPr="005F6C23">
        <w:rPr>
          <w:rFonts w:ascii="Times New Roman" w:hAnsi="Times New Roman" w:cs="Times New Roman"/>
        </w:rPr>
        <w:t>public correspondence by narrow-band direct-printing telegraphy</w:t>
      </w:r>
      <w:r>
        <w:rPr>
          <w:rFonts w:ascii="Times New Roman" w:hAnsi="Times New Roman" w:cs="Times New Roman"/>
        </w:rPr>
        <w:t xml:space="preserve">, including the maximum transmitter output power. </w:t>
      </w:r>
      <w:r w:rsidRPr="00FF363A">
        <w:rPr>
          <w:rFonts w:ascii="Times New Roman" w:hAnsi="Times New Roman" w:cs="Times New Roman"/>
        </w:rPr>
        <w:t xml:space="preserve">The </w:t>
      </w:r>
      <w:r>
        <w:rPr>
          <w:rFonts w:ascii="Times New Roman" w:hAnsi="Times New Roman" w:cs="Times New Roman"/>
        </w:rPr>
        <w:t xml:space="preserve">permitted </w:t>
      </w:r>
      <w:r w:rsidRPr="00FF363A">
        <w:rPr>
          <w:rFonts w:ascii="Times New Roman" w:hAnsi="Times New Roman" w:cs="Times New Roman"/>
        </w:rPr>
        <w:t>frequencies</w:t>
      </w:r>
      <w:r>
        <w:rPr>
          <w:rFonts w:ascii="Times New Roman" w:hAnsi="Times New Roman" w:cs="Times New Roman"/>
        </w:rPr>
        <w:t xml:space="preserve"> </w:t>
      </w:r>
      <w:r w:rsidRPr="00FF363A">
        <w:rPr>
          <w:rFonts w:ascii="Times New Roman" w:hAnsi="Times New Roman" w:cs="Times New Roman"/>
        </w:rPr>
        <w:t>are specified in Schedule</w:t>
      </w:r>
      <w:r>
        <w:rPr>
          <w:rFonts w:ascii="Times New Roman" w:hAnsi="Times New Roman" w:cs="Times New Roman"/>
        </w:rPr>
        <w:t> 8</w:t>
      </w:r>
      <w:r w:rsidRPr="00D82620">
        <w:rPr>
          <w:rFonts w:ascii="Times New Roman" w:hAnsi="Times New Roman" w:cs="Times New Roman"/>
        </w:rPr>
        <w:t>.</w:t>
      </w:r>
    </w:p>
    <w:p w14:paraId="6DEF53AD" w14:textId="5B98D50F" w:rsidR="00681D77" w:rsidRPr="00B360CF" w:rsidRDefault="00681D77" w:rsidP="00681D77">
      <w:pPr>
        <w:rPr>
          <w:rFonts w:ascii="Times New Roman" w:hAnsi="Times New Roman" w:cs="Times New Roman"/>
          <w:b/>
        </w:rPr>
      </w:pPr>
      <w:r w:rsidRPr="00B360CF">
        <w:rPr>
          <w:rFonts w:ascii="Times New Roman" w:hAnsi="Times New Roman" w:cs="Times New Roman"/>
          <w:b/>
        </w:rPr>
        <w:t xml:space="preserve">Section </w:t>
      </w:r>
      <w:r w:rsidR="00EE2545">
        <w:rPr>
          <w:rFonts w:ascii="Times New Roman" w:hAnsi="Times New Roman" w:cs="Times New Roman"/>
          <w:b/>
        </w:rPr>
        <w:t>36</w:t>
      </w:r>
      <w:r w:rsidRPr="00B360CF">
        <w:rPr>
          <w:rFonts w:ascii="Times New Roman" w:hAnsi="Times New Roman" w:cs="Times New Roman"/>
          <w:b/>
        </w:rPr>
        <w:tab/>
      </w:r>
      <w:r w:rsidRPr="00AA282F">
        <w:rPr>
          <w:rFonts w:ascii="Times New Roman" w:hAnsi="Times New Roman" w:cs="Times New Roman"/>
          <w:b/>
        </w:rPr>
        <w:t xml:space="preserve">Condition – </w:t>
      </w:r>
      <w:r w:rsidRPr="00E31D37">
        <w:rPr>
          <w:rFonts w:ascii="Times New Roman" w:hAnsi="Times New Roman" w:cs="Times New Roman"/>
          <w:b/>
        </w:rPr>
        <w:t>radiodetermination</w:t>
      </w:r>
    </w:p>
    <w:p w14:paraId="1169F46F" w14:textId="612B1AF4" w:rsidR="00681D77" w:rsidRDefault="00061F43" w:rsidP="00681D77">
      <w:pPr>
        <w:rPr>
          <w:rFonts w:ascii="Times New Roman" w:hAnsi="Times New Roman" w:cs="Times New Roman"/>
        </w:rPr>
      </w:pPr>
      <w:r>
        <w:rPr>
          <w:rFonts w:ascii="Times New Roman" w:hAnsi="Times New Roman" w:cs="Times New Roman"/>
        </w:rPr>
        <w:t>S</w:t>
      </w:r>
      <w:r w:rsidR="00681D77" w:rsidRPr="00E81383">
        <w:rPr>
          <w:rFonts w:ascii="Times New Roman" w:hAnsi="Times New Roman" w:cs="Times New Roman"/>
        </w:rPr>
        <w:t>ection</w:t>
      </w:r>
      <w:r>
        <w:rPr>
          <w:rFonts w:ascii="Times New Roman" w:hAnsi="Times New Roman" w:cs="Times New Roman"/>
        </w:rPr>
        <w:t xml:space="preserve"> 36 imposes</w:t>
      </w:r>
      <w:r w:rsidR="00681D77" w:rsidRPr="00E81383">
        <w:rPr>
          <w:rFonts w:ascii="Times New Roman" w:hAnsi="Times New Roman" w:cs="Times New Roman"/>
        </w:rPr>
        <w:t xml:space="preserve"> </w:t>
      </w:r>
      <w:r w:rsidR="00C74246">
        <w:rPr>
          <w:rFonts w:ascii="Times New Roman" w:hAnsi="Times New Roman" w:cs="Times New Roman"/>
        </w:rPr>
        <w:t>a</w:t>
      </w:r>
      <w:r w:rsidR="00681D77" w:rsidRPr="00E81383">
        <w:rPr>
          <w:rFonts w:ascii="Times New Roman" w:hAnsi="Times New Roman" w:cs="Times New Roman"/>
        </w:rPr>
        <w:t xml:space="preserve"> </w:t>
      </w:r>
      <w:r w:rsidR="00681D77" w:rsidRPr="00857525">
        <w:rPr>
          <w:rFonts w:ascii="Times New Roman" w:hAnsi="Times New Roman" w:cs="Times New Roman"/>
        </w:rPr>
        <w:t xml:space="preserve">condition applicable to the operation of a ship station Class </w:t>
      </w:r>
      <w:r w:rsidR="00EE2545">
        <w:rPr>
          <w:rFonts w:ascii="Times New Roman" w:hAnsi="Times New Roman" w:cs="Times New Roman"/>
        </w:rPr>
        <w:t>C</w:t>
      </w:r>
      <w:r w:rsidR="00681D77" w:rsidRPr="00857525">
        <w:rPr>
          <w:rFonts w:ascii="Times New Roman" w:hAnsi="Times New Roman" w:cs="Times New Roman"/>
        </w:rPr>
        <w:t xml:space="preserve"> non assigned</w:t>
      </w:r>
      <w:r w:rsidR="00681D77" w:rsidRPr="00E81383">
        <w:rPr>
          <w:rFonts w:ascii="Times New Roman" w:hAnsi="Times New Roman" w:cs="Times New Roman"/>
        </w:rPr>
        <w:t xml:space="preserve"> for </w:t>
      </w:r>
      <w:r w:rsidR="00681D77" w:rsidRPr="00E31D37">
        <w:rPr>
          <w:rFonts w:ascii="Times New Roman" w:hAnsi="Times New Roman" w:cs="Times New Roman"/>
        </w:rPr>
        <w:t xml:space="preserve">radiodetermination </w:t>
      </w:r>
      <w:r w:rsidR="00681D77" w:rsidRPr="00E81383">
        <w:rPr>
          <w:rFonts w:ascii="Times New Roman" w:hAnsi="Times New Roman" w:cs="Times New Roman"/>
        </w:rPr>
        <w:t>purposes</w:t>
      </w:r>
      <w:r w:rsidR="00681D77">
        <w:rPr>
          <w:rFonts w:ascii="Times New Roman" w:hAnsi="Times New Roman" w:cs="Times New Roman"/>
        </w:rPr>
        <w:t>,</w:t>
      </w:r>
      <w:r w:rsidR="00681D77" w:rsidRPr="00DF3466">
        <w:rPr>
          <w:rFonts w:ascii="Times New Roman" w:hAnsi="Times New Roman" w:cs="Times New Roman"/>
        </w:rPr>
        <w:t xml:space="preserve"> </w:t>
      </w:r>
      <w:r w:rsidR="00681D77" w:rsidRPr="00E81383">
        <w:rPr>
          <w:rFonts w:ascii="Times New Roman" w:hAnsi="Times New Roman" w:cs="Times New Roman"/>
        </w:rPr>
        <w:t xml:space="preserve">including </w:t>
      </w:r>
      <w:r>
        <w:rPr>
          <w:rFonts w:ascii="Times New Roman" w:hAnsi="Times New Roman" w:cs="Times New Roman"/>
        </w:rPr>
        <w:t xml:space="preserve">the permitted </w:t>
      </w:r>
      <w:r w:rsidR="00681D77" w:rsidRPr="00E81383">
        <w:rPr>
          <w:rFonts w:ascii="Times New Roman" w:hAnsi="Times New Roman" w:cs="Times New Roman"/>
        </w:rPr>
        <w:t>frequencies and maximum transmitter output power.</w:t>
      </w:r>
    </w:p>
    <w:p w14:paraId="44600374" w14:textId="46ED7B31" w:rsidR="00EE2545" w:rsidRDefault="00EE2545" w:rsidP="00467D80">
      <w:pPr>
        <w:keepNext/>
        <w:rPr>
          <w:rFonts w:ascii="Times New Roman" w:hAnsi="Times New Roman" w:cs="Times New Roman"/>
          <w:b/>
        </w:rPr>
      </w:pPr>
      <w:r>
        <w:rPr>
          <w:rFonts w:ascii="Times New Roman" w:hAnsi="Times New Roman" w:cs="Times New Roman"/>
          <w:b/>
        </w:rPr>
        <w:t>Schedule 1</w:t>
      </w:r>
      <w:r w:rsidRPr="00BC21AE">
        <w:rPr>
          <w:rFonts w:ascii="Times New Roman" w:hAnsi="Times New Roman" w:cs="Times New Roman"/>
          <w:b/>
        </w:rPr>
        <w:t>–</w:t>
      </w:r>
      <w:r w:rsidR="005462CF" w:rsidRPr="005462CF">
        <w:rPr>
          <w:rFonts w:ascii="Times New Roman" w:hAnsi="Times New Roman" w:cs="Times New Roman"/>
          <w:b/>
        </w:rPr>
        <w:t>VHF Data Exchange System (VDES)</w:t>
      </w:r>
    </w:p>
    <w:p w14:paraId="0FE40850" w14:textId="50660391" w:rsidR="00A87E7F" w:rsidRDefault="00F55C9A" w:rsidP="00B360CF">
      <w:pPr>
        <w:rPr>
          <w:rFonts w:ascii="Times New Roman" w:hAnsi="Times New Roman" w:cs="Times New Roman"/>
        </w:rPr>
      </w:pPr>
      <w:r w:rsidRPr="00F55C9A">
        <w:rPr>
          <w:rFonts w:ascii="Times New Roman" w:hAnsi="Times New Roman" w:cs="Times New Roman"/>
        </w:rPr>
        <w:t xml:space="preserve">This </w:t>
      </w:r>
      <w:r w:rsidR="00572041">
        <w:rPr>
          <w:rFonts w:ascii="Times New Roman" w:hAnsi="Times New Roman" w:cs="Times New Roman"/>
        </w:rPr>
        <w:t>Schedule</w:t>
      </w:r>
      <w:r>
        <w:rPr>
          <w:rFonts w:ascii="Times New Roman" w:hAnsi="Times New Roman" w:cs="Times New Roman"/>
        </w:rPr>
        <w:t xml:space="preserve"> </w:t>
      </w:r>
      <w:r w:rsidR="00061F43">
        <w:rPr>
          <w:rFonts w:ascii="Times New Roman" w:hAnsi="Times New Roman" w:cs="Times New Roman"/>
        </w:rPr>
        <w:t>specifies</w:t>
      </w:r>
      <w:r w:rsidR="00061F43" w:rsidRPr="00F55C9A">
        <w:rPr>
          <w:rFonts w:ascii="Times New Roman" w:hAnsi="Times New Roman" w:cs="Times New Roman"/>
        </w:rPr>
        <w:t xml:space="preserve"> </w:t>
      </w:r>
      <w:r w:rsidRPr="00F55C9A">
        <w:rPr>
          <w:rFonts w:ascii="Times New Roman" w:hAnsi="Times New Roman" w:cs="Times New Roman"/>
        </w:rPr>
        <w:t xml:space="preserve">the </w:t>
      </w:r>
      <w:r w:rsidR="00061F43">
        <w:rPr>
          <w:rFonts w:ascii="Times New Roman" w:hAnsi="Times New Roman" w:cs="Times New Roman"/>
        </w:rPr>
        <w:t>permitted</w:t>
      </w:r>
      <w:r w:rsidRPr="00F55C9A">
        <w:rPr>
          <w:rFonts w:ascii="Times New Roman" w:hAnsi="Times New Roman" w:cs="Times New Roman"/>
        </w:rPr>
        <w:t xml:space="preserve"> receive and transmit frequencies, </w:t>
      </w:r>
      <w:r w:rsidR="006A54DB">
        <w:rPr>
          <w:rFonts w:ascii="Times New Roman" w:hAnsi="Times New Roman" w:cs="Times New Roman"/>
        </w:rPr>
        <w:t xml:space="preserve">the </w:t>
      </w:r>
      <w:r w:rsidRPr="00F55C9A">
        <w:rPr>
          <w:rFonts w:ascii="Times New Roman" w:hAnsi="Times New Roman" w:cs="Times New Roman"/>
        </w:rPr>
        <w:t xml:space="preserve">maximum transmitter output power, and the purpose and limitations relating to the </w:t>
      </w:r>
      <w:r w:rsidR="00061F43">
        <w:rPr>
          <w:rFonts w:ascii="Times New Roman" w:hAnsi="Times New Roman" w:cs="Times New Roman"/>
        </w:rPr>
        <w:t>operation of maritime ship stations for VHF Data Exchange System (VDES) purposes</w:t>
      </w:r>
      <w:r w:rsidRPr="00F55C9A">
        <w:rPr>
          <w:rFonts w:ascii="Times New Roman" w:hAnsi="Times New Roman" w:cs="Times New Roman"/>
        </w:rPr>
        <w:t>.</w:t>
      </w:r>
    </w:p>
    <w:p w14:paraId="4795327F" w14:textId="0DDDB26A" w:rsidR="003C60CF" w:rsidRDefault="003C60CF" w:rsidP="003C60CF">
      <w:pPr>
        <w:rPr>
          <w:rFonts w:ascii="Times New Roman" w:hAnsi="Times New Roman" w:cs="Times New Roman"/>
          <w:b/>
        </w:rPr>
      </w:pPr>
      <w:r>
        <w:rPr>
          <w:rFonts w:ascii="Times New Roman" w:hAnsi="Times New Roman" w:cs="Times New Roman"/>
          <w:b/>
        </w:rPr>
        <w:t>Schedule 2</w:t>
      </w:r>
      <w:r w:rsidRPr="00BC21AE">
        <w:rPr>
          <w:rFonts w:ascii="Times New Roman" w:hAnsi="Times New Roman" w:cs="Times New Roman"/>
          <w:b/>
        </w:rPr>
        <w:t>–</w:t>
      </w:r>
      <w:r w:rsidR="00E0167F" w:rsidRPr="00E0167F">
        <w:rPr>
          <w:rFonts w:ascii="Times New Roman" w:hAnsi="Times New Roman" w:cs="Times New Roman"/>
          <w:b/>
        </w:rPr>
        <w:t>Commercial operations</w:t>
      </w:r>
    </w:p>
    <w:p w14:paraId="09D12F3A" w14:textId="535ED86E" w:rsidR="003F5C82" w:rsidRDefault="003C60CF" w:rsidP="00403014">
      <w:pPr>
        <w:rPr>
          <w:rFonts w:ascii="Times New Roman" w:hAnsi="Times New Roman" w:cs="Times New Roman"/>
        </w:rPr>
      </w:pPr>
      <w:r w:rsidRPr="00F55C9A">
        <w:rPr>
          <w:rFonts w:ascii="Times New Roman" w:hAnsi="Times New Roman" w:cs="Times New Roman"/>
        </w:rPr>
        <w:t xml:space="preserve">This </w:t>
      </w:r>
      <w:r>
        <w:rPr>
          <w:rFonts w:ascii="Times New Roman" w:hAnsi="Times New Roman" w:cs="Times New Roman"/>
        </w:rPr>
        <w:t xml:space="preserve">Schedule </w:t>
      </w:r>
      <w:r w:rsidR="006A54DB">
        <w:rPr>
          <w:rFonts w:ascii="Times New Roman" w:hAnsi="Times New Roman" w:cs="Times New Roman"/>
        </w:rPr>
        <w:t>specifies the permitted</w:t>
      </w:r>
      <w:r w:rsidRPr="00F55C9A">
        <w:rPr>
          <w:rFonts w:ascii="Times New Roman" w:hAnsi="Times New Roman" w:cs="Times New Roman"/>
        </w:rPr>
        <w:t xml:space="preserve"> receive and transmit frequencies, </w:t>
      </w:r>
      <w:r w:rsidR="006A54DB">
        <w:rPr>
          <w:rFonts w:ascii="Times New Roman" w:hAnsi="Times New Roman" w:cs="Times New Roman"/>
        </w:rPr>
        <w:t xml:space="preserve">the </w:t>
      </w:r>
      <w:r w:rsidRPr="00F55C9A">
        <w:rPr>
          <w:rFonts w:ascii="Times New Roman" w:hAnsi="Times New Roman" w:cs="Times New Roman"/>
        </w:rPr>
        <w:t xml:space="preserve">maximum transmitter output power, </w:t>
      </w:r>
      <w:r w:rsidR="006A54DB">
        <w:rPr>
          <w:rFonts w:ascii="Times New Roman" w:hAnsi="Times New Roman" w:cs="Times New Roman"/>
        </w:rPr>
        <w:t xml:space="preserve">the </w:t>
      </w:r>
      <w:r w:rsidR="00102F96">
        <w:rPr>
          <w:rFonts w:ascii="Times New Roman" w:hAnsi="Times New Roman" w:cs="Times New Roman"/>
        </w:rPr>
        <w:t xml:space="preserve">stations that may be </w:t>
      </w:r>
      <w:r w:rsidR="00C1109A">
        <w:rPr>
          <w:rFonts w:ascii="Times New Roman" w:hAnsi="Times New Roman" w:cs="Times New Roman"/>
        </w:rPr>
        <w:t>communicated with</w:t>
      </w:r>
      <w:r w:rsidR="00544449">
        <w:rPr>
          <w:rFonts w:ascii="Times New Roman" w:hAnsi="Times New Roman" w:cs="Times New Roman"/>
        </w:rPr>
        <w:t xml:space="preserve">, </w:t>
      </w:r>
      <w:r w:rsidR="003F5C82">
        <w:rPr>
          <w:rFonts w:ascii="Times New Roman" w:hAnsi="Times New Roman" w:cs="Times New Roman"/>
        </w:rPr>
        <w:t xml:space="preserve">and </w:t>
      </w:r>
      <w:r w:rsidRPr="00F55C9A">
        <w:rPr>
          <w:rFonts w:ascii="Times New Roman" w:hAnsi="Times New Roman" w:cs="Times New Roman"/>
        </w:rPr>
        <w:t xml:space="preserve">the purpose and limitations relating to the </w:t>
      </w:r>
      <w:r w:rsidR="003F5C82">
        <w:rPr>
          <w:rFonts w:ascii="Times New Roman" w:hAnsi="Times New Roman" w:cs="Times New Roman"/>
        </w:rPr>
        <w:t xml:space="preserve">operation of a ship station Class B </w:t>
      </w:r>
      <w:proofErr w:type="spellStart"/>
      <w:r w:rsidR="003F5C82">
        <w:rPr>
          <w:rFonts w:ascii="Times New Roman" w:hAnsi="Times New Roman" w:cs="Times New Roman"/>
        </w:rPr>
        <w:t>non assigned</w:t>
      </w:r>
      <w:proofErr w:type="spellEnd"/>
      <w:r w:rsidR="003F5C82">
        <w:rPr>
          <w:rFonts w:ascii="Times New Roman" w:hAnsi="Times New Roman" w:cs="Times New Roman"/>
        </w:rPr>
        <w:t xml:space="preserve"> for the purposes of commercial operations.</w:t>
      </w:r>
      <w:r w:rsidR="00A5652B">
        <w:rPr>
          <w:rFonts w:ascii="Times New Roman" w:hAnsi="Times New Roman" w:cs="Times New Roman"/>
        </w:rPr>
        <w:t xml:space="preserve"> </w:t>
      </w:r>
    </w:p>
    <w:p w14:paraId="4C7DDD5D" w14:textId="63013B27" w:rsidR="00544449" w:rsidRDefault="00544449" w:rsidP="00544449">
      <w:pPr>
        <w:rPr>
          <w:rFonts w:ascii="Times New Roman" w:hAnsi="Times New Roman" w:cs="Times New Roman"/>
          <w:b/>
        </w:rPr>
      </w:pPr>
      <w:r>
        <w:rPr>
          <w:rFonts w:ascii="Times New Roman" w:hAnsi="Times New Roman" w:cs="Times New Roman"/>
          <w:b/>
        </w:rPr>
        <w:t xml:space="preserve">Schedule </w:t>
      </w:r>
      <w:r w:rsidR="00E7476D">
        <w:rPr>
          <w:rFonts w:ascii="Times New Roman" w:hAnsi="Times New Roman" w:cs="Times New Roman"/>
          <w:b/>
        </w:rPr>
        <w:t>3</w:t>
      </w:r>
      <w:r w:rsidRPr="00BC21AE">
        <w:rPr>
          <w:rFonts w:ascii="Times New Roman" w:hAnsi="Times New Roman" w:cs="Times New Roman"/>
          <w:b/>
        </w:rPr>
        <w:t>–</w:t>
      </w:r>
      <w:r w:rsidR="005C0B0B" w:rsidRPr="005C0B0B">
        <w:rPr>
          <w:rFonts w:ascii="Times New Roman" w:hAnsi="Times New Roman" w:cs="Times New Roman"/>
          <w:b/>
        </w:rPr>
        <w:t>Distress, urgency or safety communications, or calling</w:t>
      </w:r>
    </w:p>
    <w:p w14:paraId="13A209DC" w14:textId="20FCD00A" w:rsidR="00544449" w:rsidRDefault="00544449" w:rsidP="00544449">
      <w:pPr>
        <w:rPr>
          <w:rFonts w:ascii="Times New Roman" w:hAnsi="Times New Roman" w:cs="Times New Roman"/>
        </w:rPr>
      </w:pPr>
      <w:r w:rsidRPr="00F55C9A">
        <w:rPr>
          <w:rFonts w:ascii="Times New Roman" w:hAnsi="Times New Roman" w:cs="Times New Roman"/>
        </w:rPr>
        <w:t xml:space="preserve">This </w:t>
      </w:r>
      <w:r>
        <w:rPr>
          <w:rFonts w:ascii="Times New Roman" w:hAnsi="Times New Roman" w:cs="Times New Roman"/>
        </w:rPr>
        <w:t xml:space="preserve">Schedule </w:t>
      </w:r>
      <w:r w:rsidR="00951A4A">
        <w:rPr>
          <w:rFonts w:ascii="Times New Roman" w:hAnsi="Times New Roman" w:cs="Times New Roman"/>
        </w:rPr>
        <w:t>sp</w:t>
      </w:r>
      <w:r w:rsidR="00A57F0D">
        <w:rPr>
          <w:rFonts w:ascii="Times New Roman" w:hAnsi="Times New Roman" w:cs="Times New Roman"/>
        </w:rPr>
        <w:t>ecifies the permitted</w:t>
      </w:r>
      <w:r w:rsidRPr="00F55C9A">
        <w:rPr>
          <w:rFonts w:ascii="Times New Roman" w:hAnsi="Times New Roman" w:cs="Times New Roman"/>
        </w:rPr>
        <w:t xml:space="preserve"> receive and transmit frequencies, </w:t>
      </w:r>
      <w:r w:rsidR="00A57F0D">
        <w:rPr>
          <w:rFonts w:ascii="Times New Roman" w:hAnsi="Times New Roman" w:cs="Times New Roman"/>
        </w:rPr>
        <w:t xml:space="preserve">the </w:t>
      </w:r>
      <w:r w:rsidRPr="00F55C9A">
        <w:rPr>
          <w:rFonts w:ascii="Times New Roman" w:hAnsi="Times New Roman" w:cs="Times New Roman"/>
        </w:rPr>
        <w:t xml:space="preserve">maximum transmitter output power, </w:t>
      </w:r>
      <w:r w:rsidR="00E95AAB">
        <w:rPr>
          <w:rFonts w:ascii="Times New Roman" w:hAnsi="Times New Roman" w:cs="Times New Roman"/>
        </w:rPr>
        <w:t xml:space="preserve">the </w:t>
      </w:r>
      <w:r>
        <w:rPr>
          <w:rFonts w:ascii="Times New Roman" w:hAnsi="Times New Roman" w:cs="Times New Roman"/>
        </w:rPr>
        <w:t>stations that may be communicated with</w:t>
      </w:r>
      <w:r w:rsidR="00CC61F5">
        <w:rPr>
          <w:rFonts w:ascii="Times New Roman" w:hAnsi="Times New Roman" w:cs="Times New Roman"/>
        </w:rPr>
        <w:t xml:space="preserve">, method of communication, </w:t>
      </w:r>
      <w:r w:rsidR="00E95AAB">
        <w:rPr>
          <w:rFonts w:ascii="Times New Roman" w:hAnsi="Times New Roman" w:cs="Times New Roman"/>
        </w:rPr>
        <w:t xml:space="preserve">and </w:t>
      </w:r>
      <w:r w:rsidRPr="00F55C9A">
        <w:rPr>
          <w:rFonts w:ascii="Times New Roman" w:hAnsi="Times New Roman" w:cs="Times New Roman"/>
        </w:rPr>
        <w:t xml:space="preserve">the purpose and limitations relating to the </w:t>
      </w:r>
      <w:r w:rsidR="00E95AAB">
        <w:rPr>
          <w:rFonts w:ascii="Times New Roman" w:hAnsi="Times New Roman" w:cs="Times New Roman"/>
        </w:rPr>
        <w:t xml:space="preserve">operation of a ship station Class B </w:t>
      </w:r>
      <w:proofErr w:type="spellStart"/>
      <w:r w:rsidR="00E95AAB">
        <w:rPr>
          <w:rFonts w:ascii="Times New Roman" w:hAnsi="Times New Roman" w:cs="Times New Roman"/>
        </w:rPr>
        <w:t>non assigned</w:t>
      </w:r>
      <w:proofErr w:type="spellEnd"/>
      <w:r w:rsidR="00E95AAB">
        <w:rPr>
          <w:rFonts w:ascii="Times New Roman" w:hAnsi="Times New Roman" w:cs="Times New Roman"/>
        </w:rPr>
        <w:t xml:space="preserve"> or ship station class C non assigned for the purposes of distress, urgency or safety communications, or calling.</w:t>
      </w:r>
    </w:p>
    <w:p w14:paraId="4BAB1EB1" w14:textId="041A9FE3" w:rsidR="00695DFE" w:rsidRDefault="00695DFE" w:rsidP="00695DFE">
      <w:pPr>
        <w:rPr>
          <w:rFonts w:ascii="Times New Roman" w:hAnsi="Times New Roman" w:cs="Times New Roman"/>
          <w:b/>
        </w:rPr>
      </w:pPr>
      <w:r>
        <w:rPr>
          <w:rFonts w:ascii="Times New Roman" w:hAnsi="Times New Roman" w:cs="Times New Roman"/>
          <w:b/>
        </w:rPr>
        <w:t>Schedule 4</w:t>
      </w:r>
      <w:r w:rsidRPr="00BC21AE">
        <w:rPr>
          <w:rFonts w:ascii="Times New Roman" w:hAnsi="Times New Roman" w:cs="Times New Roman"/>
          <w:b/>
        </w:rPr>
        <w:t>–</w:t>
      </w:r>
      <w:r w:rsidR="00E95AAB" w:rsidRPr="00775A0C">
        <w:rPr>
          <w:rFonts w:ascii="Times New Roman" w:hAnsi="Times New Roman" w:cs="Times New Roman"/>
          <w:b/>
        </w:rPr>
        <w:t>Non-c</w:t>
      </w:r>
      <w:r w:rsidRPr="00E0167F">
        <w:rPr>
          <w:rFonts w:ascii="Times New Roman" w:hAnsi="Times New Roman" w:cs="Times New Roman"/>
          <w:b/>
        </w:rPr>
        <w:t>ommercial operations</w:t>
      </w:r>
    </w:p>
    <w:p w14:paraId="7EC539B3" w14:textId="1193130E" w:rsidR="00695DFE" w:rsidRDefault="00695DFE" w:rsidP="00695DFE">
      <w:pPr>
        <w:rPr>
          <w:rFonts w:ascii="Times New Roman" w:hAnsi="Times New Roman" w:cs="Times New Roman"/>
        </w:rPr>
      </w:pPr>
      <w:r w:rsidRPr="00F55C9A">
        <w:rPr>
          <w:rFonts w:ascii="Times New Roman" w:hAnsi="Times New Roman" w:cs="Times New Roman"/>
        </w:rPr>
        <w:t xml:space="preserve">This </w:t>
      </w:r>
      <w:r>
        <w:rPr>
          <w:rFonts w:ascii="Times New Roman" w:hAnsi="Times New Roman" w:cs="Times New Roman"/>
        </w:rPr>
        <w:t xml:space="preserve">Schedule </w:t>
      </w:r>
      <w:r w:rsidR="00E95AAB">
        <w:rPr>
          <w:rFonts w:ascii="Times New Roman" w:hAnsi="Times New Roman" w:cs="Times New Roman"/>
        </w:rPr>
        <w:t>specifies the permitted</w:t>
      </w:r>
      <w:r w:rsidRPr="00F55C9A">
        <w:rPr>
          <w:rFonts w:ascii="Times New Roman" w:hAnsi="Times New Roman" w:cs="Times New Roman"/>
        </w:rPr>
        <w:t xml:space="preserve"> frequencies, </w:t>
      </w:r>
      <w:r w:rsidR="00E95AAB">
        <w:rPr>
          <w:rFonts w:ascii="Times New Roman" w:hAnsi="Times New Roman" w:cs="Times New Roman"/>
        </w:rPr>
        <w:t xml:space="preserve">the </w:t>
      </w:r>
      <w:r w:rsidRPr="00F55C9A">
        <w:rPr>
          <w:rFonts w:ascii="Times New Roman" w:hAnsi="Times New Roman" w:cs="Times New Roman"/>
        </w:rPr>
        <w:t xml:space="preserve">maximum transmitter output power, </w:t>
      </w:r>
      <w:r w:rsidR="00E95AAB">
        <w:rPr>
          <w:rFonts w:ascii="Times New Roman" w:hAnsi="Times New Roman" w:cs="Times New Roman"/>
        </w:rPr>
        <w:t xml:space="preserve">the </w:t>
      </w:r>
      <w:r>
        <w:rPr>
          <w:rFonts w:ascii="Times New Roman" w:hAnsi="Times New Roman" w:cs="Times New Roman"/>
        </w:rPr>
        <w:t xml:space="preserve">stations that may be communicated with, </w:t>
      </w:r>
      <w:r w:rsidR="00E95AAB">
        <w:rPr>
          <w:rFonts w:ascii="Times New Roman" w:hAnsi="Times New Roman" w:cs="Times New Roman"/>
        </w:rPr>
        <w:t xml:space="preserve">and </w:t>
      </w:r>
      <w:r w:rsidRPr="00F55C9A">
        <w:rPr>
          <w:rFonts w:ascii="Times New Roman" w:hAnsi="Times New Roman" w:cs="Times New Roman"/>
        </w:rPr>
        <w:t xml:space="preserve">the purpose and limitations relating to the </w:t>
      </w:r>
      <w:r w:rsidR="000F1A98">
        <w:rPr>
          <w:rFonts w:ascii="Times New Roman" w:hAnsi="Times New Roman" w:cs="Times New Roman"/>
        </w:rPr>
        <w:t xml:space="preserve">operation of a ship station Class B </w:t>
      </w:r>
      <w:proofErr w:type="spellStart"/>
      <w:r w:rsidR="000F1A98">
        <w:rPr>
          <w:rFonts w:ascii="Times New Roman" w:hAnsi="Times New Roman" w:cs="Times New Roman"/>
        </w:rPr>
        <w:t>non</w:t>
      </w:r>
      <w:r w:rsidR="00F33DAF">
        <w:rPr>
          <w:rFonts w:ascii="Times New Roman" w:hAnsi="Times New Roman" w:cs="Times New Roman"/>
        </w:rPr>
        <w:t xml:space="preserve"> </w:t>
      </w:r>
      <w:r w:rsidR="000F1A98">
        <w:rPr>
          <w:rFonts w:ascii="Times New Roman" w:hAnsi="Times New Roman" w:cs="Times New Roman"/>
        </w:rPr>
        <w:t>assigned</w:t>
      </w:r>
      <w:proofErr w:type="spellEnd"/>
      <w:r w:rsidR="000F1A98">
        <w:rPr>
          <w:rFonts w:ascii="Times New Roman" w:hAnsi="Times New Roman" w:cs="Times New Roman"/>
        </w:rPr>
        <w:t xml:space="preserve"> for</w:t>
      </w:r>
      <w:r w:rsidR="00816151">
        <w:rPr>
          <w:rFonts w:ascii="Times New Roman" w:hAnsi="Times New Roman" w:cs="Times New Roman"/>
        </w:rPr>
        <w:t xml:space="preserve"> the purposes of</w:t>
      </w:r>
      <w:r w:rsidR="000F1A98">
        <w:rPr>
          <w:rFonts w:ascii="Times New Roman" w:hAnsi="Times New Roman" w:cs="Times New Roman"/>
        </w:rPr>
        <w:t xml:space="preserve"> non-commercial operations</w:t>
      </w:r>
      <w:r w:rsidRPr="00F55C9A">
        <w:rPr>
          <w:rFonts w:ascii="Times New Roman" w:hAnsi="Times New Roman" w:cs="Times New Roman"/>
        </w:rPr>
        <w:t>.</w:t>
      </w:r>
    </w:p>
    <w:p w14:paraId="1323092A" w14:textId="4DFB82EB" w:rsidR="009573AD" w:rsidRDefault="009573AD" w:rsidP="009573AD">
      <w:pPr>
        <w:rPr>
          <w:rFonts w:ascii="Times New Roman" w:hAnsi="Times New Roman" w:cs="Times New Roman"/>
          <w:b/>
        </w:rPr>
      </w:pPr>
      <w:r>
        <w:rPr>
          <w:rFonts w:ascii="Times New Roman" w:hAnsi="Times New Roman" w:cs="Times New Roman"/>
          <w:b/>
        </w:rPr>
        <w:t>Schedule 5</w:t>
      </w:r>
      <w:r w:rsidRPr="00BC21AE">
        <w:rPr>
          <w:rFonts w:ascii="Times New Roman" w:hAnsi="Times New Roman" w:cs="Times New Roman"/>
          <w:b/>
        </w:rPr>
        <w:t>–</w:t>
      </w:r>
      <w:r>
        <w:rPr>
          <w:rFonts w:ascii="Times New Roman" w:hAnsi="Times New Roman" w:cs="Times New Roman"/>
          <w:b/>
        </w:rPr>
        <w:t>Port</w:t>
      </w:r>
      <w:r w:rsidRPr="00E0167F">
        <w:rPr>
          <w:rFonts w:ascii="Times New Roman" w:hAnsi="Times New Roman" w:cs="Times New Roman"/>
          <w:b/>
        </w:rPr>
        <w:t xml:space="preserve"> operations</w:t>
      </w:r>
    </w:p>
    <w:p w14:paraId="422343BC" w14:textId="236D03A6" w:rsidR="009573AD" w:rsidRDefault="009573AD" w:rsidP="009573AD">
      <w:pPr>
        <w:rPr>
          <w:rFonts w:ascii="Times New Roman" w:hAnsi="Times New Roman" w:cs="Times New Roman"/>
        </w:rPr>
      </w:pPr>
      <w:r w:rsidRPr="00F55C9A">
        <w:rPr>
          <w:rFonts w:ascii="Times New Roman" w:hAnsi="Times New Roman" w:cs="Times New Roman"/>
        </w:rPr>
        <w:t xml:space="preserve">This </w:t>
      </w:r>
      <w:r>
        <w:rPr>
          <w:rFonts w:ascii="Times New Roman" w:hAnsi="Times New Roman" w:cs="Times New Roman"/>
        </w:rPr>
        <w:t xml:space="preserve">Schedule </w:t>
      </w:r>
      <w:r w:rsidR="000F1A98">
        <w:rPr>
          <w:rFonts w:ascii="Times New Roman" w:hAnsi="Times New Roman" w:cs="Times New Roman"/>
        </w:rPr>
        <w:t>specifies the permitted</w:t>
      </w:r>
      <w:r w:rsidRPr="00F55C9A">
        <w:rPr>
          <w:rFonts w:ascii="Times New Roman" w:hAnsi="Times New Roman" w:cs="Times New Roman"/>
        </w:rPr>
        <w:t xml:space="preserve"> receive and transmit frequencies, </w:t>
      </w:r>
      <w:r w:rsidR="000F1A98">
        <w:rPr>
          <w:rFonts w:ascii="Times New Roman" w:hAnsi="Times New Roman" w:cs="Times New Roman"/>
        </w:rPr>
        <w:t xml:space="preserve">the </w:t>
      </w:r>
      <w:r w:rsidRPr="00F55C9A">
        <w:rPr>
          <w:rFonts w:ascii="Times New Roman" w:hAnsi="Times New Roman" w:cs="Times New Roman"/>
        </w:rPr>
        <w:t xml:space="preserve">maximum transmitter output power, </w:t>
      </w:r>
      <w:r w:rsidR="000F1A98">
        <w:rPr>
          <w:rFonts w:ascii="Times New Roman" w:hAnsi="Times New Roman" w:cs="Times New Roman"/>
        </w:rPr>
        <w:t xml:space="preserve">the </w:t>
      </w:r>
      <w:r>
        <w:rPr>
          <w:rFonts w:ascii="Times New Roman" w:hAnsi="Times New Roman" w:cs="Times New Roman"/>
        </w:rPr>
        <w:t>stations that may be communicated with</w:t>
      </w:r>
      <w:r w:rsidR="00816151">
        <w:rPr>
          <w:rFonts w:ascii="Times New Roman" w:hAnsi="Times New Roman" w:cs="Times New Roman"/>
        </w:rPr>
        <w:t>,</w:t>
      </w:r>
      <w:r w:rsidR="00BE69CB">
        <w:rPr>
          <w:rFonts w:ascii="Times New Roman" w:hAnsi="Times New Roman" w:cs="Times New Roman"/>
        </w:rPr>
        <w:t xml:space="preserve"> and</w:t>
      </w:r>
      <w:r>
        <w:rPr>
          <w:rFonts w:ascii="Times New Roman" w:hAnsi="Times New Roman" w:cs="Times New Roman"/>
        </w:rPr>
        <w:t xml:space="preserve"> </w:t>
      </w:r>
      <w:r w:rsidRPr="00F55C9A">
        <w:rPr>
          <w:rFonts w:ascii="Times New Roman" w:hAnsi="Times New Roman" w:cs="Times New Roman"/>
        </w:rPr>
        <w:t>the purpose</w:t>
      </w:r>
      <w:r w:rsidR="00CC1484">
        <w:rPr>
          <w:rFonts w:ascii="Times New Roman" w:hAnsi="Times New Roman" w:cs="Times New Roman"/>
        </w:rPr>
        <w:t xml:space="preserve"> relating to the </w:t>
      </w:r>
      <w:r w:rsidR="00816151">
        <w:rPr>
          <w:rFonts w:ascii="Times New Roman" w:hAnsi="Times New Roman" w:cs="Times New Roman"/>
        </w:rPr>
        <w:t xml:space="preserve">operation of a ship station Class B </w:t>
      </w:r>
      <w:proofErr w:type="spellStart"/>
      <w:r w:rsidR="00816151">
        <w:rPr>
          <w:rFonts w:ascii="Times New Roman" w:hAnsi="Times New Roman" w:cs="Times New Roman"/>
        </w:rPr>
        <w:t>non assigned</w:t>
      </w:r>
      <w:proofErr w:type="spellEnd"/>
      <w:r w:rsidR="00816151">
        <w:rPr>
          <w:rFonts w:ascii="Times New Roman" w:hAnsi="Times New Roman" w:cs="Times New Roman"/>
        </w:rPr>
        <w:t xml:space="preserve"> or a ship station Class C non</w:t>
      </w:r>
      <w:r w:rsidR="00F33DAF">
        <w:rPr>
          <w:rFonts w:ascii="Times New Roman" w:hAnsi="Times New Roman" w:cs="Times New Roman"/>
        </w:rPr>
        <w:t xml:space="preserve"> </w:t>
      </w:r>
      <w:r w:rsidR="00816151">
        <w:rPr>
          <w:rFonts w:ascii="Times New Roman" w:hAnsi="Times New Roman" w:cs="Times New Roman"/>
        </w:rPr>
        <w:t>assigned for the purposes of port operations</w:t>
      </w:r>
      <w:r w:rsidRPr="00F55C9A">
        <w:rPr>
          <w:rFonts w:ascii="Times New Roman" w:hAnsi="Times New Roman" w:cs="Times New Roman"/>
        </w:rPr>
        <w:t>.</w:t>
      </w:r>
    </w:p>
    <w:p w14:paraId="68297DDE" w14:textId="1FF59D66" w:rsidR="00BE69CB" w:rsidRDefault="00BE69CB" w:rsidP="00BE69CB">
      <w:pPr>
        <w:rPr>
          <w:rFonts w:ascii="Times New Roman" w:hAnsi="Times New Roman" w:cs="Times New Roman"/>
          <w:b/>
        </w:rPr>
      </w:pPr>
      <w:r>
        <w:rPr>
          <w:rFonts w:ascii="Times New Roman" w:hAnsi="Times New Roman" w:cs="Times New Roman"/>
          <w:b/>
        </w:rPr>
        <w:lastRenderedPageBreak/>
        <w:t>Schedule 6</w:t>
      </w:r>
      <w:r w:rsidRPr="00BC21AE">
        <w:rPr>
          <w:rFonts w:ascii="Times New Roman" w:hAnsi="Times New Roman" w:cs="Times New Roman"/>
          <w:b/>
        </w:rPr>
        <w:t>–</w:t>
      </w:r>
      <w:r w:rsidR="008C07EC" w:rsidRPr="008C07EC">
        <w:rPr>
          <w:rFonts w:ascii="Times New Roman" w:hAnsi="Times New Roman" w:cs="Times New Roman"/>
          <w:b/>
        </w:rPr>
        <w:t>Professional fishing operations</w:t>
      </w:r>
    </w:p>
    <w:p w14:paraId="1ACE98E0" w14:textId="1E3B16C2" w:rsidR="00BE69CB" w:rsidRDefault="00BE69CB" w:rsidP="00BE69CB">
      <w:pPr>
        <w:rPr>
          <w:rFonts w:ascii="Times New Roman" w:hAnsi="Times New Roman" w:cs="Times New Roman"/>
        </w:rPr>
      </w:pPr>
      <w:r w:rsidRPr="00F55C9A">
        <w:rPr>
          <w:rFonts w:ascii="Times New Roman" w:hAnsi="Times New Roman" w:cs="Times New Roman"/>
        </w:rPr>
        <w:t xml:space="preserve">This </w:t>
      </w:r>
      <w:r>
        <w:rPr>
          <w:rFonts w:ascii="Times New Roman" w:hAnsi="Times New Roman" w:cs="Times New Roman"/>
        </w:rPr>
        <w:t xml:space="preserve">Schedule </w:t>
      </w:r>
      <w:r w:rsidR="00816151">
        <w:rPr>
          <w:rFonts w:ascii="Times New Roman" w:hAnsi="Times New Roman" w:cs="Times New Roman"/>
        </w:rPr>
        <w:t>specifies the permitted</w:t>
      </w:r>
      <w:r w:rsidRPr="00F55C9A">
        <w:rPr>
          <w:rFonts w:ascii="Times New Roman" w:hAnsi="Times New Roman" w:cs="Times New Roman"/>
        </w:rPr>
        <w:t xml:space="preserve"> frequencies, </w:t>
      </w:r>
      <w:r w:rsidR="00816151">
        <w:rPr>
          <w:rFonts w:ascii="Times New Roman" w:hAnsi="Times New Roman" w:cs="Times New Roman"/>
        </w:rPr>
        <w:t xml:space="preserve">the </w:t>
      </w:r>
      <w:r w:rsidRPr="00F55C9A">
        <w:rPr>
          <w:rFonts w:ascii="Times New Roman" w:hAnsi="Times New Roman" w:cs="Times New Roman"/>
        </w:rPr>
        <w:t xml:space="preserve">maximum transmitter output power, </w:t>
      </w:r>
      <w:r w:rsidR="00816151">
        <w:rPr>
          <w:rFonts w:ascii="Times New Roman" w:hAnsi="Times New Roman" w:cs="Times New Roman"/>
        </w:rPr>
        <w:t xml:space="preserve">the </w:t>
      </w:r>
      <w:r>
        <w:rPr>
          <w:rFonts w:ascii="Times New Roman" w:hAnsi="Times New Roman" w:cs="Times New Roman"/>
        </w:rPr>
        <w:t>stations that may be communicated with</w:t>
      </w:r>
      <w:r w:rsidR="00816151">
        <w:rPr>
          <w:rFonts w:ascii="Times New Roman" w:hAnsi="Times New Roman" w:cs="Times New Roman"/>
        </w:rPr>
        <w:t>,</w:t>
      </w:r>
      <w:r w:rsidR="00CC1484">
        <w:rPr>
          <w:rFonts w:ascii="Times New Roman" w:hAnsi="Times New Roman" w:cs="Times New Roman"/>
        </w:rPr>
        <w:t xml:space="preserve"> and </w:t>
      </w:r>
      <w:r w:rsidR="00CC1484" w:rsidRPr="00F55C9A">
        <w:rPr>
          <w:rFonts w:ascii="Times New Roman" w:hAnsi="Times New Roman" w:cs="Times New Roman"/>
        </w:rPr>
        <w:t xml:space="preserve">the purpose </w:t>
      </w:r>
      <w:r w:rsidRPr="00F55C9A">
        <w:rPr>
          <w:rFonts w:ascii="Times New Roman" w:hAnsi="Times New Roman" w:cs="Times New Roman"/>
        </w:rPr>
        <w:t xml:space="preserve">relating to the </w:t>
      </w:r>
      <w:r w:rsidR="00816151">
        <w:rPr>
          <w:rFonts w:ascii="Times New Roman" w:hAnsi="Times New Roman" w:cs="Times New Roman"/>
        </w:rPr>
        <w:t xml:space="preserve">operation of a ship station Class B </w:t>
      </w:r>
      <w:proofErr w:type="spellStart"/>
      <w:r w:rsidR="00816151">
        <w:rPr>
          <w:rFonts w:ascii="Times New Roman" w:hAnsi="Times New Roman" w:cs="Times New Roman"/>
        </w:rPr>
        <w:t>non assigned</w:t>
      </w:r>
      <w:proofErr w:type="spellEnd"/>
      <w:r w:rsidR="00816151">
        <w:rPr>
          <w:rFonts w:ascii="Times New Roman" w:hAnsi="Times New Roman" w:cs="Times New Roman"/>
        </w:rPr>
        <w:t xml:space="preserve"> or a ship station Class C non</w:t>
      </w:r>
      <w:r w:rsidR="00F33DAF">
        <w:rPr>
          <w:rFonts w:ascii="Times New Roman" w:hAnsi="Times New Roman" w:cs="Times New Roman"/>
        </w:rPr>
        <w:t xml:space="preserve"> </w:t>
      </w:r>
      <w:r w:rsidR="00816151">
        <w:rPr>
          <w:rFonts w:ascii="Times New Roman" w:hAnsi="Times New Roman" w:cs="Times New Roman"/>
        </w:rPr>
        <w:t>assigned for the purposes of professional fishing operations</w:t>
      </w:r>
      <w:r w:rsidRPr="00F55C9A">
        <w:rPr>
          <w:rFonts w:ascii="Times New Roman" w:hAnsi="Times New Roman" w:cs="Times New Roman"/>
        </w:rPr>
        <w:t>.</w:t>
      </w:r>
    </w:p>
    <w:p w14:paraId="29B1548E" w14:textId="66618902" w:rsidR="0058316F" w:rsidRDefault="0058316F" w:rsidP="0058316F">
      <w:pPr>
        <w:rPr>
          <w:rFonts w:ascii="Times New Roman" w:hAnsi="Times New Roman" w:cs="Times New Roman"/>
          <w:b/>
        </w:rPr>
      </w:pPr>
      <w:r>
        <w:rPr>
          <w:rFonts w:ascii="Times New Roman" w:hAnsi="Times New Roman" w:cs="Times New Roman"/>
          <w:b/>
        </w:rPr>
        <w:t>Schedule 7</w:t>
      </w:r>
      <w:r w:rsidRPr="00BC21AE">
        <w:rPr>
          <w:rFonts w:ascii="Times New Roman" w:hAnsi="Times New Roman" w:cs="Times New Roman"/>
          <w:b/>
        </w:rPr>
        <w:t>–</w:t>
      </w:r>
      <w:r w:rsidR="00607C66" w:rsidRPr="00607C66">
        <w:rPr>
          <w:rFonts w:ascii="Times New Roman" w:hAnsi="Times New Roman" w:cs="Times New Roman"/>
          <w:b/>
        </w:rPr>
        <w:t>Public correspondence by radiotelephony</w:t>
      </w:r>
    </w:p>
    <w:p w14:paraId="13058CB4" w14:textId="326DB47F" w:rsidR="0058316F" w:rsidRDefault="0058316F" w:rsidP="0058316F">
      <w:pPr>
        <w:rPr>
          <w:rFonts w:ascii="Times New Roman" w:hAnsi="Times New Roman" w:cs="Times New Roman"/>
        </w:rPr>
      </w:pPr>
      <w:r w:rsidRPr="00F55C9A">
        <w:rPr>
          <w:rFonts w:ascii="Times New Roman" w:hAnsi="Times New Roman" w:cs="Times New Roman"/>
        </w:rPr>
        <w:t xml:space="preserve">This </w:t>
      </w:r>
      <w:r>
        <w:rPr>
          <w:rFonts w:ascii="Times New Roman" w:hAnsi="Times New Roman" w:cs="Times New Roman"/>
        </w:rPr>
        <w:t xml:space="preserve">Schedule </w:t>
      </w:r>
      <w:r w:rsidR="00816151">
        <w:rPr>
          <w:rFonts w:ascii="Times New Roman" w:hAnsi="Times New Roman" w:cs="Times New Roman"/>
        </w:rPr>
        <w:t>specifies the permitted</w:t>
      </w:r>
      <w:r w:rsidR="00607C66" w:rsidRPr="00607C66">
        <w:rPr>
          <w:rFonts w:ascii="Times New Roman" w:hAnsi="Times New Roman" w:cs="Times New Roman"/>
        </w:rPr>
        <w:t xml:space="preserve"> receive and transmit frequencies,</w:t>
      </w:r>
      <w:r w:rsidR="00816151">
        <w:rPr>
          <w:rFonts w:ascii="Times New Roman" w:hAnsi="Times New Roman" w:cs="Times New Roman"/>
        </w:rPr>
        <w:t xml:space="preserve"> the</w:t>
      </w:r>
      <w:r w:rsidR="00607C66" w:rsidRPr="00607C66">
        <w:rPr>
          <w:rFonts w:ascii="Times New Roman" w:hAnsi="Times New Roman" w:cs="Times New Roman"/>
        </w:rPr>
        <w:t xml:space="preserve"> maximum transmitter output power, </w:t>
      </w:r>
      <w:r w:rsidR="00816151">
        <w:rPr>
          <w:rFonts w:ascii="Times New Roman" w:hAnsi="Times New Roman" w:cs="Times New Roman"/>
        </w:rPr>
        <w:t xml:space="preserve">the </w:t>
      </w:r>
      <w:r w:rsidR="00607C66" w:rsidRPr="00607C66">
        <w:rPr>
          <w:rFonts w:ascii="Times New Roman" w:hAnsi="Times New Roman" w:cs="Times New Roman"/>
        </w:rPr>
        <w:t>stations that may be communicated with</w:t>
      </w:r>
      <w:r w:rsidR="00816151">
        <w:rPr>
          <w:rFonts w:ascii="Times New Roman" w:hAnsi="Times New Roman" w:cs="Times New Roman"/>
        </w:rPr>
        <w:t>,</w:t>
      </w:r>
      <w:r w:rsidR="00607C66" w:rsidRPr="00607C66">
        <w:rPr>
          <w:rFonts w:ascii="Times New Roman" w:hAnsi="Times New Roman" w:cs="Times New Roman"/>
        </w:rPr>
        <w:t xml:space="preserve"> and the</w:t>
      </w:r>
      <w:r w:rsidR="005B79CA">
        <w:rPr>
          <w:rFonts w:ascii="Times New Roman" w:hAnsi="Times New Roman" w:cs="Times New Roman"/>
        </w:rPr>
        <w:t xml:space="preserve"> limitations</w:t>
      </w:r>
      <w:r w:rsidR="00607C66" w:rsidRPr="00607C66">
        <w:rPr>
          <w:rFonts w:ascii="Times New Roman" w:hAnsi="Times New Roman" w:cs="Times New Roman"/>
        </w:rPr>
        <w:t xml:space="preserve"> relating to the </w:t>
      </w:r>
      <w:r w:rsidR="00816151">
        <w:rPr>
          <w:rFonts w:ascii="Times New Roman" w:hAnsi="Times New Roman" w:cs="Times New Roman"/>
        </w:rPr>
        <w:t xml:space="preserve">operation of a ship station Class B </w:t>
      </w:r>
      <w:proofErr w:type="spellStart"/>
      <w:r w:rsidR="00816151">
        <w:rPr>
          <w:rFonts w:ascii="Times New Roman" w:hAnsi="Times New Roman" w:cs="Times New Roman"/>
        </w:rPr>
        <w:t>non assigned</w:t>
      </w:r>
      <w:proofErr w:type="spellEnd"/>
      <w:r w:rsidR="00816151">
        <w:rPr>
          <w:rFonts w:ascii="Times New Roman" w:hAnsi="Times New Roman" w:cs="Times New Roman"/>
        </w:rPr>
        <w:t xml:space="preserve"> or a ship station Class C non</w:t>
      </w:r>
      <w:r w:rsidR="00F33DAF">
        <w:rPr>
          <w:rFonts w:ascii="Times New Roman" w:hAnsi="Times New Roman" w:cs="Times New Roman"/>
        </w:rPr>
        <w:t xml:space="preserve"> </w:t>
      </w:r>
      <w:r w:rsidR="00816151">
        <w:rPr>
          <w:rFonts w:ascii="Times New Roman" w:hAnsi="Times New Roman" w:cs="Times New Roman"/>
        </w:rPr>
        <w:t>assigned for the purposes of public correspondence by radiotelephony</w:t>
      </w:r>
      <w:r w:rsidR="00607C66" w:rsidRPr="00607C66">
        <w:rPr>
          <w:rFonts w:ascii="Times New Roman" w:hAnsi="Times New Roman" w:cs="Times New Roman"/>
        </w:rPr>
        <w:t>.</w:t>
      </w:r>
    </w:p>
    <w:p w14:paraId="4DD73B9E" w14:textId="2B6D632E" w:rsidR="00437E9A" w:rsidRDefault="00437E9A" w:rsidP="00437E9A">
      <w:pPr>
        <w:rPr>
          <w:rFonts w:ascii="Times New Roman" w:hAnsi="Times New Roman" w:cs="Times New Roman"/>
          <w:b/>
        </w:rPr>
      </w:pPr>
      <w:r>
        <w:rPr>
          <w:rFonts w:ascii="Times New Roman" w:hAnsi="Times New Roman" w:cs="Times New Roman"/>
          <w:b/>
        </w:rPr>
        <w:t>Schedule 8</w:t>
      </w:r>
      <w:r w:rsidRPr="00BC21AE">
        <w:rPr>
          <w:rFonts w:ascii="Times New Roman" w:hAnsi="Times New Roman" w:cs="Times New Roman"/>
          <w:b/>
        </w:rPr>
        <w:t>–</w:t>
      </w:r>
      <w:r w:rsidR="005775A9" w:rsidRPr="005775A9">
        <w:rPr>
          <w:rFonts w:ascii="Times New Roman" w:hAnsi="Times New Roman" w:cs="Times New Roman"/>
          <w:b/>
        </w:rPr>
        <w:t>Public correspondence by radiotelephony for narrow-band direct printing telegraphy or TOR</w:t>
      </w:r>
    </w:p>
    <w:p w14:paraId="55170586" w14:textId="442477D6" w:rsidR="00437E9A" w:rsidRDefault="00437E9A" w:rsidP="00437E9A">
      <w:pPr>
        <w:rPr>
          <w:rFonts w:ascii="Times New Roman" w:hAnsi="Times New Roman" w:cs="Times New Roman"/>
        </w:rPr>
      </w:pPr>
      <w:r w:rsidRPr="00F55C9A">
        <w:rPr>
          <w:rFonts w:ascii="Times New Roman" w:hAnsi="Times New Roman" w:cs="Times New Roman"/>
        </w:rPr>
        <w:t xml:space="preserve">This </w:t>
      </w:r>
      <w:r>
        <w:rPr>
          <w:rFonts w:ascii="Times New Roman" w:hAnsi="Times New Roman" w:cs="Times New Roman"/>
        </w:rPr>
        <w:t xml:space="preserve">Schedule </w:t>
      </w:r>
      <w:r w:rsidR="00816151">
        <w:rPr>
          <w:rFonts w:ascii="Times New Roman" w:hAnsi="Times New Roman" w:cs="Times New Roman"/>
        </w:rPr>
        <w:t>specifies the permitted</w:t>
      </w:r>
      <w:r w:rsidRPr="00607C66">
        <w:rPr>
          <w:rFonts w:ascii="Times New Roman" w:hAnsi="Times New Roman" w:cs="Times New Roman"/>
        </w:rPr>
        <w:t xml:space="preserve"> receive and transmit frequencies</w:t>
      </w:r>
      <w:r w:rsidR="00816151">
        <w:rPr>
          <w:rFonts w:ascii="Times New Roman" w:hAnsi="Times New Roman" w:cs="Times New Roman"/>
        </w:rPr>
        <w:t xml:space="preserve"> </w:t>
      </w:r>
      <w:r w:rsidR="00F33DAF">
        <w:rPr>
          <w:rFonts w:ascii="Times New Roman" w:hAnsi="Times New Roman" w:cs="Times New Roman"/>
        </w:rPr>
        <w:t xml:space="preserve">relating to the operation of a ship station Class B </w:t>
      </w:r>
      <w:proofErr w:type="spellStart"/>
      <w:r w:rsidR="00F33DAF">
        <w:rPr>
          <w:rFonts w:ascii="Times New Roman" w:hAnsi="Times New Roman" w:cs="Times New Roman"/>
        </w:rPr>
        <w:t>non assigned</w:t>
      </w:r>
      <w:proofErr w:type="spellEnd"/>
      <w:r w:rsidR="00F33DAF">
        <w:rPr>
          <w:rFonts w:ascii="Times New Roman" w:hAnsi="Times New Roman" w:cs="Times New Roman"/>
        </w:rPr>
        <w:t xml:space="preserve"> or a ship station Class C non assigned for the purposes of public correspondence by</w:t>
      </w:r>
      <w:r w:rsidR="008C1168">
        <w:rPr>
          <w:rFonts w:ascii="Times New Roman" w:hAnsi="Times New Roman" w:cs="Times New Roman"/>
        </w:rPr>
        <w:t xml:space="preserve"> radiotelephony for narrow-band direct printing telegraphy,</w:t>
      </w:r>
      <w:r w:rsidR="00727129">
        <w:rPr>
          <w:rFonts w:ascii="Times New Roman" w:hAnsi="Times New Roman" w:cs="Times New Roman"/>
        </w:rPr>
        <w:t xml:space="preserve"> or other text-based communications.</w:t>
      </w:r>
    </w:p>
    <w:p w14:paraId="3F67071B" w14:textId="545A8F41" w:rsidR="00936891" w:rsidRDefault="00936891" w:rsidP="00936891">
      <w:pPr>
        <w:rPr>
          <w:rFonts w:ascii="Times New Roman" w:hAnsi="Times New Roman" w:cs="Times New Roman"/>
          <w:b/>
        </w:rPr>
      </w:pPr>
      <w:r>
        <w:rPr>
          <w:rFonts w:ascii="Times New Roman" w:hAnsi="Times New Roman" w:cs="Times New Roman"/>
          <w:b/>
        </w:rPr>
        <w:t>Schedule 9</w:t>
      </w:r>
      <w:r w:rsidRPr="00BC21AE">
        <w:rPr>
          <w:rFonts w:ascii="Times New Roman" w:hAnsi="Times New Roman" w:cs="Times New Roman"/>
          <w:b/>
        </w:rPr>
        <w:t>–</w:t>
      </w:r>
      <w:r w:rsidR="00602AB9" w:rsidRPr="00602AB9">
        <w:rPr>
          <w:rFonts w:ascii="Times New Roman" w:hAnsi="Times New Roman" w:cs="Times New Roman"/>
          <w:b/>
        </w:rPr>
        <w:t>Maintaining watch</w:t>
      </w:r>
    </w:p>
    <w:p w14:paraId="6E31EE98" w14:textId="73CB8FB6" w:rsidR="00B360CF" w:rsidRDefault="00541694" w:rsidP="00B360CF">
      <w:pPr>
        <w:rPr>
          <w:rFonts w:ascii="Times New Roman" w:hAnsi="Times New Roman" w:cs="Times New Roman"/>
        </w:rPr>
      </w:pPr>
      <w:r w:rsidRPr="00F55C9A">
        <w:rPr>
          <w:rFonts w:ascii="Times New Roman" w:hAnsi="Times New Roman" w:cs="Times New Roman"/>
        </w:rPr>
        <w:t xml:space="preserve">This </w:t>
      </w:r>
      <w:r>
        <w:rPr>
          <w:rFonts w:ascii="Times New Roman" w:hAnsi="Times New Roman" w:cs="Times New Roman"/>
        </w:rPr>
        <w:t xml:space="preserve">Schedule </w:t>
      </w:r>
      <w:r w:rsidR="00557456">
        <w:rPr>
          <w:rFonts w:ascii="Times New Roman" w:hAnsi="Times New Roman" w:cs="Times New Roman"/>
        </w:rPr>
        <w:t>specifies the</w:t>
      </w:r>
      <w:r w:rsidRPr="00F55C9A">
        <w:rPr>
          <w:rFonts w:ascii="Times New Roman" w:hAnsi="Times New Roman" w:cs="Times New Roman"/>
        </w:rPr>
        <w:t xml:space="preserve"> </w:t>
      </w:r>
      <w:r>
        <w:rPr>
          <w:rFonts w:ascii="Times New Roman" w:hAnsi="Times New Roman" w:cs="Times New Roman"/>
        </w:rPr>
        <w:t>kind of listening</w:t>
      </w:r>
      <w:r w:rsidRPr="005C05EC">
        <w:rPr>
          <w:rFonts w:ascii="Times New Roman" w:hAnsi="Times New Roman" w:cs="Times New Roman"/>
        </w:rPr>
        <w:t xml:space="preserve"> watch to be maintained</w:t>
      </w:r>
      <w:r w:rsidR="00557456">
        <w:rPr>
          <w:rFonts w:ascii="Times New Roman" w:hAnsi="Times New Roman" w:cs="Times New Roman"/>
        </w:rPr>
        <w:t xml:space="preserve"> on </w:t>
      </w:r>
      <w:proofErr w:type="gramStart"/>
      <w:r w:rsidR="00557456">
        <w:rPr>
          <w:rFonts w:ascii="Times New Roman" w:hAnsi="Times New Roman" w:cs="Times New Roman"/>
        </w:rPr>
        <w:t>particular ships</w:t>
      </w:r>
      <w:proofErr w:type="gramEnd"/>
      <w:r w:rsidR="00557456">
        <w:rPr>
          <w:rFonts w:ascii="Times New Roman" w:hAnsi="Times New Roman" w:cs="Times New Roman"/>
        </w:rPr>
        <w:t>,</w:t>
      </w:r>
      <w:r w:rsidRPr="005C05EC">
        <w:rPr>
          <w:rFonts w:ascii="Times New Roman" w:hAnsi="Times New Roman" w:cs="Times New Roman"/>
        </w:rPr>
        <w:t xml:space="preserve"> and </w:t>
      </w:r>
      <w:r w:rsidR="00557456">
        <w:rPr>
          <w:rFonts w:ascii="Times New Roman" w:hAnsi="Times New Roman" w:cs="Times New Roman"/>
        </w:rPr>
        <w:t xml:space="preserve">associated </w:t>
      </w:r>
      <w:r>
        <w:rPr>
          <w:rFonts w:ascii="Times New Roman" w:hAnsi="Times New Roman" w:cs="Times New Roman"/>
        </w:rPr>
        <w:t>requirements for each class of ship</w:t>
      </w:r>
      <w:r w:rsidRPr="00607C66">
        <w:rPr>
          <w:rFonts w:ascii="Times New Roman" w:hAnsi="Times New Roman" w:cs="Times New Roman"/>
        </w:rPr>
        <w:t>.</w:t>
      </w:r>
    </w:p>
    <w:p w14:paraId="458AF617" w14:textId="77777777" w:rsidR="00025ACE" w:rsidRPr="00BB076E" w:rsidRDefault="00025ACE" w:rsidP="004D2843">
      <w:pPr>
        <w:rPr>
          <w:rFonts w:ascii="Times New Roman" w:hAnsi="Times New Roman" w:cs="Times New Roman"/>
          <w:b/>
        </w:rPr>
      </w:pPr>
    </w:p>
    <w:sectPr w:rsidR="00025ACE" w:rsidRPr="00BB076E" w:rsidSect="00082354">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ADCB" w14:textId="77777777" w:rsidR="006F7D65" w:rsidRDefault="006F7D65" w:rsidP="00025ACE">
      <w:pPr>
        <w:spacing w:after="0" w:line="240" w:lineRule="auto"/>
      </w:pPr>
      <w:r>
        <w:separator/>
      </w:r>
    </w:p>
  </w:endnote>
  <w:endnote w:type="continuationSeparator" w:id="0">
    <w:p w14:paraId="20EC08BA" w14:textId="77777777" w:rsidR="006F7D65" w:rsidRDefault="006F7D65" w:rsidP="00025ACE">
      <w:pPr>
        <w:spacing w:after="0" w:line="240" w:lineRule="auto"/>
      </w:pPr>
      <w:r>
        <w:continuationSeparator/>
      </w:r>
    </w:p>
  </w:endnote>
  <w:endnote w:type="continuationNotice" w:id="1">
    <w:p w14:paraId="12AFE356" w14:textId="77777777" w:rsidR="006F7D65" w:rsidRDefault="006F7D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sz w:val="20"/>
        <w:szCs w:val="20"/>
      </w:rPr>
    </w:sdtEndPr>
    <w:sdtContent>
      <w:p w14:paraId="1E27C0A2" w14:textId="61673E83" w:rsidR="00AD3414" w:rsidRDefault="00AD3414" w:rsidP="00EA567C">
        <w:pPr>
          <w:pStyle w:val="Footer"/>
          <w:pBdr>
            <w:top w:val="single" w:sz="4" w:space="1" w:color="auto"/>
          </w:pBdr>
        </w:pPr>
      </w:p>
      <w:p w14:paraId="556B0C98" w14:textId="43E9FEBC" w:rsidR="00AD3414" w:rsidRPr="00EA567C" w:rsidRDefault="00AD3414" w:rsidP="00EA567C">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Explanatory Statement to the</w:t>
        </w:r>
        <w:r w:rsidRPr="00EA567C">
          <w:rPr>
            <w:rFonts w:ascii="Times New Roman" w:hAnsi="Times New Roman" w:cs="Times New Roman"/>
            <w:sz w:val="20"/>
            <w:szCs w:val="20"/>
          </w:rPr>
          <w:t xml:space="preserve"> </w:t>
        </w:r>
        <w:r w:rsidR="00B360CF" w:rsidRPr="00B360CF">
          <w:rPr>
            <w:rFonts w:ascii="Times New Roman" w:hAnsi="Times New Roman" w:cs="Times New Roman"/>
            <w:i/>
            <w:sz w:val="20"/>
            <w:szCs w:val="20"/>
          </w:rPr>
          <w:t>Radiocommunications Licence Conditions (Maritime Ship Licence) Determination 2025</w:t>
        </w: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1F08" w14:textId="77777777" w:rsidR="006F7D65" w:rsidRDefault="006F7D65" w:rsidP="00025ACE">
      <w:pPr>
        <w:spacing w:after="0" w:line="240" w:lineRule="auto"/>
      </w:pPr>
      <w:r>
        <w:separator/>
      </w:r>
    </w:p>
  </w:footnote>
  <w:footnote w:type="continuationSeparator" w:id="0">
    <w:p w14:paraId="7A758692" w14:textId="77777777" w:rsidR="006F7D65" w:rsidRDefault="006F7D65" w:rsidP="00025ACE">
      <w:pPr>
        <w:spacing w:after="0" w:line="240" w:lineRule="auto"/>
      </w:pPr>
      <w:r>
        <w:continuationSeparator/>
      </w:r>
    </w:p>
  </w:footnote>
  <w:footnote w:type="continuationNotice" w:id="1">
    <w:p w14:paraId="057C3062" w14:textId="77777777" w:rsidR="006F7D65" w:rsidRDefault="006F7D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70D7"/>
    <w:multiLevelType w:val="hybridMultilevel"/>
    <w:tmpl w:val="4D72A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4" w15:restartNumberingAfterBreak="0">
    <w:nsid w:val="1B8E462E"/>
    <w:multiLevelType w:val="hybridMultilevel"/>
    <w:tmpl w:val="3350E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F04B07"/>
    <w:multiLevelType w:val="hybridMultilevel"/>
    <w:tmpl w:val="3FE4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10"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FD4A04"/>
    <w:multiLevelType w:val="hybridMultilevel"/>
    <w:tmpl w:val="9F66B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13"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83356C8"/>
    <w:multiLevelType w:val="hybridMultilevel"/>
    <w:tmpl w:val="96E44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17"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18"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19" w15:restartNumberingAfterBreak="0">
    <w:nsid w:val="774D2836"/>
    <w:multiLevelType w:val="hybridMultilevel"/>
    <w:tmpl w:val="C1E4C0D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0" w15:restartNumberingAfterBreak="0">
    <w:nsid w:val="77FD6BEA"/>
    <w:multiLevelType w:val="hybridMultilevel"/>
    <w:tmpl w:val="82C05DC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1" w15:restartNumberingAfterBreak="0">
    <w:nsid w:val="78D67707"/>
    <w:multiLevelType w:val="hybridMultilevel"/>
    <w:tmpl w:val="15FCE70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16cid:durableId="1034617558">
    <w:abstractNumId w:val="15"/>
  </w:num>
  <w:num w:numId="2" w16cid:durableId="466432665">
    <w:abstractNumId w:val="10"/>
  </w:num>
  <w:num w:numId="3" w16cid:durableId="627517530">
    <w:abstractNumId w:val="2"/>
  </w:num>
  <w:num w:numId="4" w16cid:durableId="2042048329">
    <w:abstractNumId w:val="8"/>
  </w:num>
  <w:num w:numId="5" w16cid:durableId="1430009742">
    <w:abstractNumId w:val="7"/>
  </w:num>
  <w:num w:numId="6" w16cid:durableId="364910424">
    <w:abstractNumId w:val="1"/>
  </w:num>
  <w:num w:numId="7" w16cid:durableId="1969847570">
    <w:abstractNumId w:val="6"/>
  </w:num>
  <w:num w:numId="8" w16cid:durableId="675889603">
    <w:abstractNumId w:val="18"/>
  </w:num>
  <w:num w:numId="9" w16cid:durableId="489322803">
    <w:abstractNumId w:val="9"/>
  </w:num>
  <w:num w:numId="10" w16cid:durableId="718285516">
    <w:abstractNumId w:val="3"/>
  </w:num>
  <w:num w:numId="11" w16cid:durableId="825782125">
    <w:abstractNumId w:val="16"/>
  </w:num>
  <w:num w:numId="12" w16cid:durableId="1413620440">
    <w:abstractNumId w:val="12"/>
  </w:num>
  <w:num w:numId="13" w16cid:durableId="460080279">
    <w:abstractNumId w:val="17"/>
  </w:num>
  <w:num w:numId="14" w16cid:durableId="496725221">
    <w:abstractNumId w:val="13"/>
  </w:num>
  <w:num w:numId="15" w16cid:durableId="1937901768">
    <w:abstractNumId w:val="5"/>
  </w:num>
  <w:num w:numId="16" w16cid:durableId="592980841">
    <w:abstractNumId w:val="4"/>
  </w:num>
  <w:num w:numId="17" w16cid:durableId="2029139100">
    <w:abstractNumId w:val="0"/>
  </w:num>
  <w:num w:numId="18" w16cid:durableId="878517034">
    <w:abstractNumId w:val="11"/>
  </w:num>
  <w:num w:numId="19" w16cid:durableId="1904292318">
    <w:abstractNumId w:val="14"/>
  </w:num>
  <w:num w:numId="20" w16cid:durableId="618269212">
    <w:abstractNumId w:val="21"/>
  </w:num>
  <w:num w:numId="21" w16cid:durableId="817301253">
    <w:abstractNumId w:val="19"/>
  </w:num>
  <w:num w:numId="22" w16cid:durableId="422902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5535"/>
    <w:rsid w:val="00006D41"/>
    <w:rsid w:val="00011167"/>
    <w:rsid w:val="000124F9"/>
    <w:rsid w:val="00012E05"/>
    <w:rsid w:val="00013079"/>
    <w:rsid w:val="00013947"/>
    <w:rsid w:val="00013EA3"/>
    <w:rsid w:val="000144AE"/>
    <w:rsid w:val="0001487D"/>
    <w:rsid w:val="00016191"/>
    <w:rsid w:val="000203B8"/>
    <w:rsid w:val="000252FB"/>
    <w:rsid w:val="00025ACE"/>
    <w:rsid w:val="00026ECE"/>
    <w:rsid w:val="00027052"/>
    <w:rsid w:val="00032394"/>
    <w:rsid w:val="00032949"/>
    <w:rsid w:val="00037F0E"/>
    <w:rsid w:val="00044434"/>
    <w:rsid w:val="0005023A"/>
    <w:rsid w:val="000502EF"/>
    <w:rsid w:val="000518BC"/>
    <w:rsid w:val="0005626F"/>
    <w:rsid w:val="00056350"/>
    <w:rsid w:val="00056CED"/>
    <w:rsid w:val="00060536"/>
    <w:rsid w:val="00061F43"/>
    <w:rsid w:val="00063379"/>
    <w:rsid w:val="0006404F"/>
    <w:rsid w:val="0006427E"/>
    <w:rsid w:val="00065037"/>
    <w:rsid w:val="00065B29"/>
    <w:rsid w:val="0007037E"/>
    <w:rsid w:val="00070CAF"/>
    <w:rsid w:val="00070D91"/>
    <w:rsid w:val="000726C7"/>
    <w:rsid w:val="000728E1"/>
    <w:rsid w:val="00073E5A"/>
    <w:rsid w:val="00074A8D"/>
    <w:rsid w:val="000763A1"/>
    <w:rsid w:val="0008200B"/>
    <w:rsid w:val="0008203E"/>
    <w:rsid w:val="00082354"/>
    <w:rsid w:val="00083BC3"/>
    <w:rsid w:val="00087769"/>
    <w:rsid w:val="00087F3D"/>
    <w:rsid w:val="0009425F"/>
    <w:rsid w:val="00095005"/>
    <w:rsid w:val="00095609"/>
    <w:rsid w:val="00095AB3"/>
    <w:rsid w:val="00097DD1"/>
    <w:rsid w:val="000A0693"/>
    <w:rsid w:val="000A3A94"/>
    <w:rsid w:val="000A5F8E"/>
    <w:rsid w:val="000B0BA7"/>
    <w:rsid w:val="000B0FA8"/>
    <w:rsid w:val="000B33B6"/>
    <w:rsid w:val="000B4B6C"/>
    <w:rsid w:val="000B4C17"/>
    <w:rsid w:val="000B5384"/>
    <w:rsid w:val="000B6C03"/>
    <w:rsid w:val="000C05E8"/>
    <w:rsid w:val="000C13AD"/>
    <w:rsid w:val="000C1A40"/>
    <w:rsid w:val="000C1D17"/>
    <w:rsid w:val="000C6436"/>
    <w:rsid w:val="000C6CB4"/>
    <w:rsid w:val="000C6CBB"/>
    <w:rsid w:val="000C6EDD"/>
    <w:rsid w:val="000C7266"/>
    <w:rsid w:val="000C7491"/>
    <w:rsid w:val="000D28A5"/>
    <w:rsid w:val="000D3CB5"/>
    <w:rsid w:val="000D483F"/>
    <w:rsid w:val="000D4B49"/>
    <w:rsid w:val="000D4ECE"/>
    <w:rsid w:val="000E0FD5"/>
    <w:rsid w:val="000E16A4"/>
    <w:rsid w:val="000E20FF"/>
    <w:rsid w:val="000E2A3E"/>
    <w:rsid w:val="000E2C66"/>
    <w:rsid w:val="000E315E"/>
    <w:rsid w:val="000E317C"/>
    <w:rsid w:val="000E38C9"/>
    <w:rsid w:val="000E5267"/>
    <w:rsid w:val="000E5D71"/>
    <w:rsid w:val="000E6F58"/>
    <w:rsid w:val="000F1A98"/>
    <w:rsid w:val="000F1C01"/>
    <w:rsid w:val="000F2128"/>
    <w:rsid w:val="000F6255"/>
    <w:rsid w:val="000F63CD"/>
    <w:rsid w:val="000F6DD7"/>
    <w:rsid w:val="0010174C"/>
    <w:rsid w:val="00102F96"/>
    <w:rsid w:val="00104130"/>
    <w:rsid w:val="0010665F"/>
    <w:rsid w:val="00112987"/>
    <w:rsid w:val="00116EDC"/>
    <w:rsid w:val="00117351"/>
    <w:rsid w:val="00121B9E"/>
    <w:rsid w:val="00122072"/>
    <w:rsid w:val="00122D6F"/>
    <w:rsid w:val="00126768"/>
    <w:rsid w:val="001279B9"/>
    <w:rsid w:val="0013145C"/>
    <w:rsid w:val="0013336B"/>
    <w:rsid w:val="00133DA0"/>
    <w:rsid w:val="00134513"/>
    <w:rsid w:val="00134705"/>
    <w:rsid w:val="0013507D"/>
    <w:rsid w:val="00135140"/>
    <w:rsid w:val="00135314"/>
    <w:rsid w:val="0014289F"/>
    <w:rsid w:val="001435DE"/>
    <w:rsid w:val="00146A0C"/>
    <w:rsid w:val="001519B2"/>
    <w:rsid w:val="00155C6C"/>
    <w:rsid w:val="001569EE"/>
    <w:rsid w:val="00160B04"/>
    <w:rsid w:val="00161C1F"/>
    <w:rsid w:val="00161C73"/>
    <w:rsid w:val="00163D38"/>
    <w:rsid w:val="00163FEF"/>
    <w:rsid w:val="00164700"/>
    <w:rsid w:val="00172331"/>
    <w:rsid w:val="001761AF"/>
    <w:rsid w:val="00177267"/>
    <w:rsid w:val="001774FC"/>
    <w:rsid w:val="00180BB7"/>
    <w:rsid w:val="001815B5"/>
    <w:rsid w:val="00182134"/>
    <w:rsid w:val="0018562C"/>
    <w:rsid w:val="00185BDC"/>
    <w:rsid w:val="001871F3"/>
    <w:rsid w:val="001902AB"/>
    <w:rsid w:val="00190EDD"/>
    <w:rsid w:val="00195746"/>
    <w:rsid w:val="001A145E"/>
    <w:rsid w:val="001A1BF3"/>
    <w:rsid w:val="001B1A6C"/>
    <w:rsid w:val="001B3E3C"/>
    <w:rsid w:val="001B5196"/>
    <w:rsid w:val="001B5706"/>
    <w:rsid w:val="001C33B8"/>
    <w:rsid w:val="001C46B2"/>
    <w:rsid w:val="001C4BF8"/>
    <w:rsid w:val="001C5421"/>
    <w:rsid w:val="001C74E0"/>
    <w:rsid w:val="001D13CE"/>
    <w:rsid w:val="001D1D5A"/>
    <w:rsid w:val="001D3CAF"/>
    <w:rsid w:val="001D5C25"/>
    <w:rsid w:val="001D6AF3"/>
    <w:rsid w:val="001E16B0"/>
    <w:rsid w:val="001E343E"/>
    <w:rsid w:val="001E54CE"/>
    <w:rsid w:val="001E64FF"/>
    <w:rsid w:val="001E66C0"/>
    <w:rsid w:val="001E689E"/>
    <w:rsid w:val="001E6E8F"/>
    <w:rsid w:val="001E72ED"/>
    <w:rsid w:val="001F2073"/>
    <w:rsid w:val="001F2CD7"/>
    <w:rsid w:val="001F3844"/>
    <w:rsid w:val="00200618"/>
    <w:rsid w:val="00202C27"/>
    <w:rsid w:val="002032AA"/>
    <w:rsid w:val="00206FF8"/>
    <w:rsid w:val="002120CD"/>
    <w:rsid w:val="00212847"/>
    <w:rsid w:val="00212CA0"/>
    <w:rsid w:val="00215F99"/>
    <w:rsid w:val="002207D6"/>
    <w:rsid w:val="00222868"/>
    <w:rsid w:val="002254D6"/>
    <w:rsid w:val="002256E5"/>
    <w:rsid w:val="00225AC1"/>
    <w:rsid w:val="00231E87"/>
    <w:rsid w:val="00232027"/>
    <w:rsid w:val="002321C2"/>
    <w:rsid w:val="00233C07"/>
    <w:rsid w:val="00235735"/>
    <w:rsid w:val="00243893"/>
    <w:rsid w:val="00246D55"/>
    <w:rsid w:val="002478C8"/>
    <w:rsid w:val="002508F7"/>
    <w:rsid w:val="00250E4D"/>
    <w:rsid w:val="002522B8"/>
    <w:rsid w:val="002549FE"/>
    <w:rsid w:val="00257662"/>
    <w:rsid w:val="00260E1D"/>
    <w:rsid w:val="002620E8"/>
    <w:rsid w:val="00262838"/>
    <w:rsid w:val="00264DEE"/>
    <w:rsid w:val="002650B6"/>
    <w:rsid w:val="00265672"/>
    <w:rsid w:val="002674E7"/>
    <w:rsid w:val="0027087D"/>
    <w:rsid w:val="00270B7C"/>
    <w:rsid w:val="00274F30"/>
    <w:rsid w:val="002750D1"/>
    <w:rsid w:val="00275FD0"/>
    <w:rsid w:val="00277376"/>
    <w:rsid w:val="00277F96"/>
    <w:rsid w:val="00282C30"/>
    <w:rsid w:val="0028558A"/>
    <w:rsid w:val="002909B6"/>
    <w:rsid w:val="00293B06"/>
    <w:rsid w:val="00293E4F"/>
    <w:rsid w:val="00293EB0"/>
    <w:rsid w:val="0029415B"/>
    <w:rsid w:val="00294E33"/>
    <w:rsid w:val="0029574B"/>
    <w:rsid w:val="00297F1E"/>
    <w:rsid w:val="002A0F93"/>
    <w:rsid w:val="002A34C4"/>
    <w:rsid w:val="002A4789"/>
    <w:rsid w:val="002A64F4"/>
    <w:rsid w:val="002B0C3D"/>
    <w:rsid w:val="002B39EB"/>
    <w:rsid w:val="002B4BF6"/>
    <w:rsid w:val="002B512A"/>
    <w:rsid w:val="002B6699"/>
    <w:rsid w:val="002B6B17"/>
    <w:rsid w:val="002B7EEA"/>
    <w:rsid w:val="002C157D"/>
    <w:rsid w:val="002C2256"/>
    <w:rsid w:val="002C24FF"/>
    <w:rsid w:val="002C48E5"/>
    <w:rsid w:val="002C48F3"/>
    <w:rsid w:val="002C48F5"/>
    <w:rsid w:val="002C4EED"/>
    <w:rsid w:val="002C6631"/>
    <w:rsid w:val="002C76E7"/>
    <w:rsid w:val="002D0405"/>
    <w:rsid w:val="002D3913"/>
    <w:rsid w:val="002D3E72"/>
    <w:rsid w:val="002D4461"/>
    <w:rsid w:val="002D7DDB"/>
    <w:rsid w:val="002E33CA"/>
    <w:rsid w:val="002E3B2A"/>
    <w:rsid w:val="002E3F80"/>
    <w:rsid w:val="002F03AC"/>
    <w:rsid w:val="002F2036"/>
    <w:rsid w:val="002F2655"/>
    <w:rsid w:val="002F2FAF"/>
    <w:rsid w:val="002F36E0"/>
    <w:rsid w:val="002F4244"/>
    <w:rsid w:val="002F6DDE"/>
    <w:rsid w:val="002F7759"/>
    <w:rsid w:val="003004B0"/>
    <w:rsid w:val="00301575"/>
    <w:rsid w:val="00303A0F"/>
    <w:rsid w:val="003053B3"/>
    <w:rsid w:val="003053FB"/>
    <w:rsid w:val="00305D69"/>
    <w:rsid w:val="00306175"/>
    <w:rsid w:val="003107BB"/>
    <w:rsid w:val="00311853"/>
    <w:rsid w:val="00312891"/>
    <w:rsid w:val="003145CD"/>
    <w:rsid w:val="00314F9C"/>
    <w:rsid w:val="0031674F"/>
    <w:rsid w:val="0031706D"/>
    <w:rsid w:val="00325011"/>
    <w:rsid w:val="0032687E"/>
    <w:rsid w:val="00327D62"/>
    <w:rsid w:val="00330729"/>
    <w:rsid w:val="003331CA"/>
    <w:rsid w:val="00333308"/>
    <w:rsid w:val="00336E3C"/>
    <w:rsid w:val="00336FEF"/>
    <w:rsid w:val="00342063"/>
    <w:rsid w:val="003434D4"/>
    <w:rsid w:val="00345AEB"/>
    <w:rsid w:val="003577F6"/>
    <w:rsid w:val="00360F79"/>
    <w:rsid w:val="003637F9"/>
    <w:rsid w:val="00364070"/>
    <w:rsid w:val="00364E46"/>
    <w:rsid w:val="00365073"/>
    <w:rsid w:val="0036752E"/>
    <w:rsid w:val="003678D2"/>
    <w:rsid w:val="00370620"/>
    <w:rsid w:val="0037131F"/>
    <w:rsid w:val="00371BDA"/>
    <w:rsid w:val="003735CD"/>
    <w:rsid w:val="0037369A"/>
    <w:rsid w:val="00374D8A"/>
    <w:rsid w:val="003758F4"/>
    <w:rsid w:val="00375FA7"/>
    <w:rsid w:val="00377740"/>
    <w:rsid w:val="00382D7B"/>
    <w:rsid w:val="00383221"/>
    <w:rsid w:val="00385EF1"/>
    <w:rsid w:val="00385F83"/>
    <w:rsid w:val="003862C9"/>
    <w:rsid w:val="0038656C"/>
    <w:rsid w:val="003903E1"/>
    <w:rsid w:val="00391575"/>
    <w:rsid w:val="00394F22"/>
    <w:rsid w:val="00395AF5"/>
    <w:rsid w:val="003A26F2"/>
    <w:rsid w:val="003A3635"/>
    <w:rsid w:val="003A7407"/>
    <w:rsid w:val="003A7C04"/>
    <w:rsid w:val="003B1557"/>
    <w:rsid w:val="003B2E77"/>
    <w:rsid w:val="003B3D92"/>
    <w:rsid w:val="003B66A4"/>
    <w:rsid w:val="003C102E"/>
    <w:rsid w:val="003C1A36"/>
    <w:rsid w:val="003C1AB7"/>
    <w:rsid w:val="003C2F82"/>
    <w:rsid w:val="003C36DE"/>
    <w:rsid w:val="003C372D"/>
    <w:rsid w:val="003C44B4"/>
    <w:rsid w:val="003C4957"/>
    <w:rsid w:val="003C60CF"/>
    <w:rsid w:val="003D114A"/>
    <w:rsid w:val="003D210B"/>
    <w:rsid w:val="003D38F0"/>
    <w:rsid w:val="003D73C4"/>
    <w:rsid w:val="003D74BE"/>
    <w:rsid w:val="003D76FA"/>
    <w:rsid w:val="003E04AC"/>
    <w:rsid w:val="003E0EE7"/>
    <w:rsid w:val="003E3DF9"/>
    <w:rsid w:val="003E3E9B"/>
    <w:rsid w:val="003E423C"/>
    <w:rsid w:val="003E4EA4"/>
    <w:rsid w:val="003E562A"/>
    <w:rsid w:val="003E645B"/>
    <w:rsid w:val="003E7113"/>
    <w:rsid w:val="003F19BB"/>
    <w:rsid w:val="003F1CD5"/>
    <w:rsid w:val="003F27AF"/>
    <w:rsid w:val="003F5C58"/>
    <w:rsid w:val="003F5C82"/>
    <w:rsid w:val="003F67D8"/>
    <w:rsid w:val="00402859"/>
    <w:rsid w:val="00403014"/>
    <w:rsid w:val="00404C67"/>
    <w:rsid w:val="00405B53"/>
    <w:rsid w:val="0041003E"/>
    <w:rsid w:val="00412151"/>
    <w:rsid w:val="00412BA8"/>
    <w:rsid w:val="00412D4C"/>
    <w:rsid w:val="0041465D"/>
    <w:rsid w:val="00414B00"/>
    <w:rsid w:val="004204D8"/>
    <w:rsid w:val="00422425"/>
    <w:rsid w:val="004237B7"/>
    <w:rsid w:val="00423C4A"/>
    <w:rsid w:val="00426EFC"/>
    <w:rsid w:val="00427C33"/>
    <w:rsid w:val="00430E3C"/>
    <w:rsid w:val="004319B0"/>
    <w:rsid w:val="00432A7F"/>
    <w:rsid w:val="00432EA8"/>
    <w:rsid w:val="004362E3"/>
    <w:rsid w:val="00437E9A"/>
    <w:rsid w:val="004409AF"/>
    <w:rsid w:val="00441A45"/>
    <w:rsid w:val="00442E13"/>
    <w:rsid w:val="004432A1"/>
    <w:rsid w:val="00445471"/>
    <w:rsid w:val="004459EB"/>
    <w:rsid w:val="0044733C"/>
    <w:rsid w:val="004475BD"/>
    <w:rsid w:val="00450F48"/>
    <w:rsid w:val="00453A8F"/>
    <w:rsid w:val="00454117"/>
    <w:rsid w:val="0045489F"/>
    <w:rsid w:val="0045671C"/>
    <w:rsid w:val="004568D2"/>
    <w:rsid w:val="00457D21"/>
    <w:rsid w:val="00460C6C"/>
    <w:rsid w:val="0046203F"/>
    <w:rsid w:val="00464CCF"/>
    <w:rsid w:val="004653CC"/>
    <w:rsid w:val="00467D80"/>
    <w:rsid w:val="0047140A"/>
    <w:rsid w:val="0047188E"/>
    <w:rsid w:val="00473389"/>
    <w:rsid w:val="0047354E"/>
    <w:rsid w:val="0047356E"/>
    <w:rsid w:val="00473EF0"/>
    <w:rsid w:val="0047413C"/>
    <w:rsid w:val="00474889"/>
    <w:rsid w:val="00476859"/>
    <w:rsid w:val="00480221"/>
    <w:rsid w:val="004826DD"/>
    <w:rsid w:val="00482CB9"/>
    <w:rsid w:val="00483B77"/>
    <w:rsid w:val="00483CFE"/>
    <w:rsid w:val="004854C1"/>
    <w:rsid w:val="004857B0"/>
    <w:rsid w:val="00490B57"/>
    <w:rsid w:val="004971D6"/>
    <w:rsid w:val="004A1064"/>
    <w:rsid w:val="004A236C"/>
    <w:rsid w:val="004A2A06"/>
    <w:rsid w:val="004A2F8B"/>
    <w:rsid w:val="004A6136"/>
    <w:rsid w:val="004A6642"/>
    <w:rsid w:val="004A6B3F"/>
    <w:rsid w:val="004A6F79"/>
    <w:rsid w:val="004B2981"/>
    <w:rsid w:val="004B388A"/>
    <w:rsid w:val="004B3BBD"/>
    <w:rsid w:val="004B40A8"/>
    <w:rsid w:val="004B76B2"/>
    <w:rsid w:val="004B7FFA"/>
    <w:rsid w:val="004C2412"/>
    <w:rsid w:val="004C30CB"/>
    <w:rsid w:val="004C4844"/>
    <w:rsid w:val="004D05C5"/>
    <w:rsid w:val="004D0AAA"/>
    <w:rsid w:val="004D124F"/>
    <w:rsid w:val="004D2843"/>
    <w:rsid w:val="004D3713"/>
    <w:rsid w:val="004D4027"/>
    <w:rsid w:val="004E0871"/>
    <w:rsid w:val="004E790E"/>
    <w:rsid w:val="004F05D8"/>
    <w:rsid w:val="004F061A"/>
    <w:rsid w:val="004F3C37"/>
    <w:rsid w:val="004F4EBB"/>
    <w:rsid w:val="004F75E3"/>
    <w:rsid w:val="00500735"/>
    <w:rsid w:val="00501E31"/>
    <w:rsid w:val="005026E7"/>
    <w:rsid w:val="0050389F"/>
    <w:rsid w:val="0050539A"/>
    <w:rsid w:val="00505A30"/>
    <w:rsid w:val="00507027"/>
    <w:rsid w:val="00507542"/>
    <w:rsid w:val="00511290"/>
    <w:rsid w:val="0051163B"/>
    <w:rsid w:val="00512112"/>
    <w:rsid w:val="0051377E"/>
    <w:rsid w:val="005142D4"/>
    <w:rsid w:val="005164CC"/>
    <w:rsid w:val="00520F5F"/>
    <w:rsid w:val="00521BA5"/>
    <w:rsid w:val="0052687A"/>
    <w:rsid w:val="00526F89"/>
    <w:rsid w:val="00527268"/>
    <w:rsid w:val="00527336"/>
    <w:rsid w:val="00530252"/>
    <w:rsid w:val="0053136C"/>
    <w:rsid w:val="00531944"/>
    <w:rsid w:val="005332F2"/>
    <w:rsid w:val="0053347B"/>
    <w:rsid w:val="00533AF6"/>
    <w:rsid w:val="00533F2C"/>
    <w:rsid w:val="0053636A"/>
    <w:rsid w:val="00537004"/>
    <w:rsid w:val="00541694"/>
    <w:rsid w:val="00544449"/>
    <w:rsid w:val="005462CF"/>
    <w:rsid w:val="005471E5"/>
    <w:rsid w:val="005510C1"/>
    <w:rsid w:val="005517DD"/>
    <w:rsid w:val="00551A3A"/>
    <w:rsid w:val="005532A9"/>
    <w:rsid w:val="005538A6"/>
    <w:rsid w:val="00557456"/>
    <w:rsid w:val="005613BB"/>
    <w:rsid w:val="00562AC6"/>
    <w:rsid w:val="0056593C"/>
    <w:rsid w:val="00570974"/>
    <w:rsid w:val="00570990"/>
    <w:rsid w:val="00572041"/>
    <w:rsid w:val="00572308"/>
    <w:rsid w:val="005731BE"/>
    <w:rsid w:val="00576AD1"/>
    <w:rsid w:val="00576CEA"/>
    <w:rsid w:val="005775A9"/>
    <w:rsid w:val="00581CF6"/>
    <w:rsid w:val="0058316F"/>
    <w:rsid w:val="00584269"/>
    <w:rsid w:val="005844AC"/>
    <w:rsid w:val="005901AB"/>
    <w:rsid w:val="005919F1"/>
    <w:rsid w:val="00592642"/>
    <w:rsid w:val="00592BDE"/>
    <w:rsid w:val="005958D6"/>
    <w:rsid w:val="005964CF"/>
    <w:rsid w:val="00596696"/>
    <w:rsid w:val="005A31E2"/>
    <w:rsid w:val="005A3A5C"/>
    <w:rsid w:val="005A651F"/>
    <w:rsid w:val="005A7274"/>
    <w:rsid w:val="005A7A9C"/>
    <w:rsid w:val="005B234C"/>
    <w:rsid w:val="005B4BFB"/>
    <w:rsid w:val="005B5359"/>
    <w:rsid w:val="005B6BFE"/>
    <w:rsid w:val="005B6DBC"/>
    <w:rsid w:val="005B6E68"/>
    <w:rsid w:val="005B6ECB"/>
    <w:rsid w:val="005B7188"/>
    <w:rsid w:val="005B79CA"/>
    <w:rsid w:val="005C0350"/>
    <w:rsid w:val="005C05EC"/>
    <w:rsid w:val="005C0B0B"/>
    <w:rsid w:val="005C453B"/>
    <w:rsid w:val="005C4583"/>
    <w:rsid w:val="005C65EB"/>
    <w:rsid w:val="005C6EDA"/>
    <w:rsid w:val="005D0B56"/>
    <w:rsid w:val="005D14B8"/>
    <w:rsid w:val="005D249B"/>
    <w:rsid w:val="005D2DA6"/>
    <w:rsid w:val="005D323C"/>
    <w:rsid w:val="005D3B95"/>
    <w:rsid w:val="005D55D4"/>
    <w:rsid w:val="005D66AF"/>
    <w:rsid w:val="005E2876"/>
    <w:rsid w:val="005E2FDB"/>
    <w:rsid w:val="005F0329"/>
    <w:rsid w:val="005F11DA"/>
    <w:rsid w:val="005F2153"/>
    <w:rsid w:val="005F34A0"/>
    <w:rsid w:val="005F5BE6"/>
    <w:rsid w:val="005F607E"/>
    <w:rsid w:val="005F6C23"/>
    <w:rsid w:val="005F76D9"/>
    <w:rsid w:val="005F7A64"/>
    <w:rsid w:val="00602AB9"/>
    <w:rsid w:val="00603B3F"/>
    <w:rsid w:val="00606EDE"/>
    <w:rsid w:val="00607C66"/>
    <w:rsid w:val="00613235"/>
    <w:rsid w:val="00614267"/>
    <w:rsid w:val="0061464D"/>
    <w:rsid w:val="00616189"/>
    <w:rsid w:val="00617151"/>
    <w:rsid w:val="0062160A"/>
    <w:rsid w:val="00622139"/>
    <w:rsid w:val="00622961"/>
    <w:rsid w:val="00623A22"/>
    <w:rsid w:val="006256FD"/>
    <w:rsid w:val="00626D56"/>
    <w:rsid w:val="00627437"/>
    <w:rsid w:val="006304DD"/>
    <w:rsid w:val="00631CD6"/>
    <w:rsid w:val="00631E3C"/>
    <w:rsid w:val="00632431"/>
    <w:rsid w:val="00632A3F"/>
    <w:rsid w:val="00634D40"/>
    <w:rsid w:val="00634E7B"/>
    <w:rsid w:val="00641906"/>
    <w:rsid w:val="006419AD"/>
    <w:rsid w:val="006420C0"/>
    <w:rsid w:val="00644BDA"/>
    <w:rsid w:val="00645B5C"/>
    <w:rsid w:val="00645C4B"/>
    <w:rsid w:val="00647E8C"/>
    <w:rsid w:val="00650EA7"/>
    <w:rsid w:val="00651935"/>
    <w:rsid w:val="00654D65"/>
    <w:rsid w:val="00661540"/>
    <w:rsid w:val="00662DC5"/>
    <w:rsid w:val="00663AF2"/>
    <w:rsid w:val="00666AB3"/>
    <w:rsid w:val="006674FB"/>
    <w:rsid w:val="00670594"/>
    <w:rsid w:val="00670716"/>
    <w:rsid w:val="00671216"/>
    <w:rsid w:val="0067390F"/>
    <w:rsid w:val="00674849"/>
    <w:rsid w:val="006761A9"/>
    <w:rsid w:val="0067677D"/>
    <w:rsid w:val="006769E6"/>
    <w:rsid w:val="006770CD"/>
    <w:rsid w:val="00681986"/>
    <w:rsid w:val="00681D77"/>
    <w:rsid w:val="00682811"/>
    <w:rsid w:val="00682D8B"/>
    <w:rsid w:val="006833A0"/>
    <w:rsid w:val="006848AA"/>
    <w:rsid w:val="00686555"/>
    <w:rsid w:val="00686F06"/>
    <w:rsid w:val="00687290"/>
    <w:rsid w:val="006905FF"/>
    <w:rsid w:val="00690E90"/>
    <w:rsid w:val="006921FA"/>
    <w:rsid w:val="006923FD"/>
    <w:rsid w:val="00692454"/>
    <w:rsid w:val="006925AD"/>
    <w:rsid w:val="00693FC6"/>
    <w:rsid w:val="006940DB"/>
    <w:rsid w:val="00695DFE"/>
    <w:rsid w:val="00696555"/>
    <w:rsid w:val="00696659"/>
    <w:rsid w:val="00696814"/>
    <w:rsid w:val="00696F62"/>
    <w:rsid w:val="0069794E"/>
    <w:rsid w:val="006A07E1"/>
    <w:rsid w:val="006A0BDF"/>
    <w:rsid w:val="006A2D7B"/>
    <w:rsid w:val="006A4F13"/>
    <w:rsid w:val="006A53BB"/>
    <w:rsid w:val="006A54DB"/>
    <w:rsid w:val="006A7C66"/>
    <w:rsid w:val="006B082A"/>
    <w:rsid w:val="006B18E1"/>
    <w:rsid w:val="006B437A"/>
    <w:rsid w:val="006B6332"/>
    <w:rsid w:val="006C184F"/>
    <w:rsid w:val="006C20BC"/>
    <w:rsid w:val="006C3FD6"/>
    <w:rsid w:val="006C59D5"/>
    <w:rsid w:val="006C632A"/>
    <w:rsid w:val="006C71BA"/>
    <w:rsid w:val="006D40CF"/>
    <w:rsid w:val="006D5CF0"/>
    <w:rsid w:val="006E0378"/>
    <w:rsid w:val="006E1178"/>
    <w:rsid w:val="006E26B5"/>
    <w:rsid w:val="006E476E"/>
    <w:rsid w:val="006E6AEC"/>
    <w:rsid w:val="006F0DA0"/>
    <w:rsid w:val="006F32BF"/>
    <w:rsid w:val="006F585F"/>
    <w:rsid w:val="006F7756"/>
    <w:rsid w:val="006F7D65"/>
    <w:rsid w:val="007003DE"/>
    <w:rsid w:val="007008B1"/>
    <w:rsid w:val="007015BF"/>
    <w:rsid w:val="0070197C"/>
    <w:rsid w:val="00703347"/>
    <w:rsid w:val="0070371D"/>
    <w:rsid w:val="00706F43"/>
    <w:rsid w:val="007132B7"/>
    <w:rsid w:val="00714D79"/>
    <w:rsid w:val="007160CA"/>
    <w:rsid w:val="007173EF"/>
    <w:rsid w:val="00722057"/>
    <w:rsid w:val="0072232A"/>
    <w:rsid w:val="007233EF"/>
    <w:rsid w:val="00725A8C"/>
    <w:rsid w:val="00726C40"/>
    <w:rsid w:val="00727129"/>
    <w:rsid w:val="007315B1"/>
    <w:rsid w:val="00733311"/>
    <w:rsid w:val="00735A4A"/>
    <w:rsid w:val="00736C30"/>
    <w:rsid w:val="0074026F"/>
    <w:rsid w:val="00740608"/>
    <w:rsid w:val="00740791"/>
    <w:rsid w:val="00742084"/>
    <w:rsid w:val="0074219B"/>
    <w:rsid w:val="007434A3"/>
    <w:rsid w:val="007446CB"/>
    <w:rsid w:val="0074661C"/>
    <w:rsid w:val="00750397"/>
    <w:rsid w:val="00751FFD"/>
    <w:rsid w:val="00752F98"/>
    <w:rsid w:val="007554AA"/>
    <w:rsid w:val="00755638"/>
    <w:rsid w:val="007564A7"/>
    <w:rsid w:val="007566FA"/>
    <w:rsid w:val="0075718C"/>
    <w:rsid w:val="00757CD2"/>
    <w:rsid w:val="00764FEC"/>
    <w:rsid w:val="00765BA0"/>
    <w:rsid w:val="00766475"/>
    <w:rsid w:val="00766930"/>
    <w:rsid w:val="007678F5"/>
    <w:rsid w:val="00772117"/>
    <w:rsid w:val="0077287D"/>
    <w:rsid w:val="00772B09"/>
    <w:rsid w:val="0077364D"/>
    <w:rsid w:val="00774A51"/>
    <w:rsid w:val="007752E5"/>
    <w:rsid w:val="00775A0C"/>
    <w:rsid w:val="00783829"/>
    <w:rsid w:val="00784697"/>
    <w:rsid w:val="00785784"/>
    <w:rsid w:val="00786C05"/>
    <w:rsid w:val="00792369"/>
    <w:rsid w:val="00794100"/>
    <w:rsid w:val="007943A4"/>
    <w:rsid w:val="00794C5F"/>
    <w:rsid w:val="007A0103"/>
    <w:rsid w:val="007A13AA"/>
    <w:rsid w:val="007A164A"/>
    <w:rsid w:val="007A17B4"/>
    <w:rsid w:val="007A2277"/>
    <w:rsid w:val="007A29F5"/>
    <w:rsid w:val="007A3AB3"/>
    <w:rsid w:val="007B3240"/>
    <w:rsid w:val="007B389C"/>
    <w:rsid w:val="007B52FD"/>
    <w:rsid w:val="007C2BEA"/>
    <w:rsid w:val="007C3382"/>
    <w:rsid w:val="007D08A7"/>
    <w:rsid w:val="007D0DD0"/>
    <w:rsid w:val="007D1855"/>
    <w:rsid w:val="007D7B89"/>
    <w:rsid w:val="007E0075"/>
    <w:rsid w:val="007E31CD"/>
    <w:rsid w:val="007E3637"/>
    <w:rsid w:val="007E520B"/>
    <w:rsid w:val="007E54C5"/>
    <w:rsid w:val="007E7A5E"/>
    <w:rsid w:val="007F16F8"/>
    <w:rsid w:val="007F25C6"/>
    <w:rsid w:val="007F3F79"/>
    <w:rsid w:val="007F7FB2"/>
    <w:rsid w:val="00801217"/>
    <w:rsid w:val="00801BE0"/>
    <w:rsid w:val="00801C2B"/>
    <w:rsid w:val="0080267F"/>
    <w:rsid w:val="00805358"/>
    <w:rsid w:val="00806893"/>
    <w:rsid w:val="00807078"/>
    <w:rsid w:val="008070A8"/>
    <w:rsid w:val="00810499"/>
    <w:rsid w:val="0081166D"/>
    <w:rsid w:val="0081203C"/>
    <w:rsid w:val="00812E01"/>
    <w:rsid w:val="008141B2"/>
    <w:rsid w:val="008159EE"/>
    <w:rsid w:val="00816151"/>
    <w:rsid w:val="00820024"/>
    <w:rsid w:val="00821F3F"/>
    <w:rsid w:val="00822296"/>
    <w:rsid w:val="00822846"/>
    <w:rsid w:val="008247E7"/>
    <w:rsid w:val="00824941"/>
    <w:rsid w:val="008266B0"/>
    <w:rsid w:val="0082798E"/>
    <w:rsid w:val="0083266E"/>
    <w:rsid w:val="00837655"/>
    <w:rsid w:val="0084169E"/>
    <w:rsid w:val="008441CF"/>
    <w:rsid w:val="0084470A"/>
    <w:rsid w:val="00845136"/>
    <w:rsid w:val="00845C3B"/>
    <w:rsid w:val="0084677E"/>
    <w:rsid w:val="00847007"/>
    <w:rsid w:val="00851EEA"/>
    <w:rsid w:val="00852E94"/>
    <w:rsid w:val="00853A64"/>
    <w:rsid w:val="00853BAB"/>
    <w:rsid w:val="00855448"/>
    <w:rsid w:val="008556E8"/>
    <w:rsid w:val="008567FC"/>
    <w:rsid w:val="008573FA"/>
    <w:rsid w:val="00857525"/>
    <w:rsid w:val="0086129A"/>
    <w:rsid w:val="00864B7E"/>
    <w:rsid w:val="00866CE7"/>
    <w:rsid w:val="00867E4B"/>
    <w:rsid w:val="0087187B"/>
    <w:rsid w:val="00872AAD"/>
    <w:rsid w:val="0087707C"/>
    <w:rsid w:val="00883157"/>
    <w:rsid w:val="00884225"/>
    <w:rsid w:val="008852FB"/>
    <w:rsid w:val="00885C1B"/>
    <w:rsid w:val="00886519"/>
    <w:rsid w:val="00894E4B"/>
    <w:rsid w:val="00895168"/>
    <w:rsid w:val="008969AB"/>
    <w:rsid w:val="00896EDD"/>
    <w:rsid w:val="008A16F3"/>
    <w:rsid w:val="008A1FDF"/>
    <w:rsid w:val="008A2340"/>
    <w:rsid w:val="008A39EF"/>
    <w:rsid w:val="008A648D"/>
    <w:rsid w:val="008B0CCB"/>
    <w:rsid w:val="008B3BAA"/>
    <w:rsid w:val="008B4EC4"/>
    <w:rsid w:val="008B5BCE"/>
    <w:rsid w:val="008B5CE5"/>
    <w:rsid w:val="008B78BD"/>
    <w:rsid w:val="008C07EC"/>
    <w:rsid w:val="008C1168"/>
    <w:rsid w:val="008C184E"/>
    <w:rsid w:val="008C2415"/>
    <w:rsid w:val="008C28D0"/>
    <w:rsid w:val="008C2F41"/>
    <w:rsid w:val="008C584E"/>
    <w:rsid w:val="008C615A"/>
    <w:rsid w:val="008C77C6"/>
    <w:rsid w:val="008D1AF2"/>
    <w:rsid w:val="008D1C43"/>
    <w:rsid w:val="008D4364"/>
    <w:rsid w:val="008D4BDA"/>
    <w:rsid w:val="008D59C7"/>
    <w:rsid w:val="008D61EB"/>
    <w:rsid w:val="008D6E81"/>
    <w:rsid w:val="008E0C13"/>
    <w:rsid w:val="008E0D98"/>
    <w:rsid w:val="008E0E18"/>
    <w:rsid w:val="008E1109"/>
    <w:rsid w:val="008E344D"/>
    <w:rsid w:val="008E3483"/>
    <w:rsid w:val="008E4D36"/>
    <w:rsid w:val="008E70A2"/>
    <w:rsid w:val="008E793D"/>
    <w:rsid w:val="008E7F9A"/>
    <w:rsid w:val="008F0544"/>
    <w:rsid w:val="008F2212"/>
    <w:rsid w:val="008F2925"/>
    <w:rsid w:val="008F3E80"/>
    <w:rsid w:val="008F4C58"/>
    <w:rsid w:val="008F736E"/>
    <w:rsid w:val="008F7F35"/>
    <w:rsid w:val="009004B8"/>
    <w:rsid w:val="0090572C"/>
    <w:rsid w:val="0091080B"/>
    <w:rsid w:val="0091157D"/>
    <w:rsid w:val="00911B62"/>
    <w:rsid w:val="00914E7E"/>
    <w:rsid w:val="00917E44"/>
    <w:rsid w:val="00920C8F"/>
    <w:rsid w:val="00922B83"/>
    <w:rsid w:val="009251FD"/>
    <w:rsid w:val="00926833"/>
    <w:rsid w:val="0092693B"/>
    <w:rsid w:val="00926AED"/>
    <w:rsid w:val="00932D8F"/>
    <w:rsid w:val="009335C1"/>
    <w:rsid w:val="009335CC"/>
    <w:rsid w:val="00936107"/>
    <w:rsid w:val="00936891"/>
    <w:rsid w:val="00937C45"/>
    <w:rsid w:val="00951A4A"/>
    <w:rsid w:val="009531F6"/>
    <w:rsid w:val="0095589F"/>
    <w:rsid w:val="009573AD"/>
    <w:rsid w:val="00957539"/>
    <w:rsid w:val="00960CAE"/>
    <w:rsid w:val="0096137E"/>
    <w:rsid w:val="00962EBD"/>
    <w:rsid w:val="00964E35"/>
    <w:rsid w:val="00964EA0"/>
    <w:rsid w:val="009666CE"/>
    <w:rsid w:val="009670B7"/>
    <w:rsid w:val="0096757A"/>
    <w:rsid w:val="00967A53"/>
    <w:rsid w:val="00967DC5"/>
    <w:rsid w:val="00971C92"/>
    <w:rsid w:val="009723D1"/>
    <w:rsid w:val="009730FF"/>
    <w:rsid w:val="009732C1"/>
    <w:rsid w:val="009733F2"/>
    <w:rsid w:val="00973992"/>
    <w:rsid w:val="00974BEA"/>
    <w:rsid w:val="00977705"/>
    <w:rsid w:val="00984171"/>
    <w:rsid w:val="009847F4"/>
    <w:rsid w:val="009872EC"/>
    <w:rsid w:val="0099173C"/>
    <w:rsid w:val="00992803"/>
    <w:rsid w:val="0099282E"/>
    <w:rsid w:val="00994448"/>
    <w:rsid w:val="00996B9F"/>
    <w:rsid w:val="00997A3A"/>
    <w:rsid w:val="009A1B3D"/>
    <w:rsid w:val="009A2D28"/>
    <w:rsid w:val="009A311B"/>
    <w:rsid w:val="009A49C6"/>
    <w:rsid w:val="009B01B5"/>
    <w:rsid w:val="009B1832"/>
    <w:rsid w:val="009B39ED"/>
    <w:rsid w:val="009B3A9E"/>
    <w:rsid w:val="009B3F5D"/>
    <w:rsid w:val="009B40D2"/>
    <w:rsid w:val="009B5B59"/>
    <w:rsid w:val="009B6694"/>
    <w:rsid w:val="009C0852"/>
    <w:rsid w:val="009C0C2B"/>
    <w:rsid w:val="009C7980"/>
    <w:rsid w:val="009D304B"/>
    <w:rsid w:val="009D319F"/>
    <w:rsid w:val="009D483C"/>
    <w:rsid w:val="009D5062"/>
    <w:rsid w:val="009D53A0"/>
    <w:rsid w:val="009D54B6"/>
    <w:rsid w:val="009D5783"/>
    <w:rsid w:val="009D57E7"/>
    <w:rsid w:val="009D67A8"/>
    <w:rsid w:val="009D7890"/>
    <w:rsid w:val="009E2FCF"/>
    <w:rsid w:val="009E4EA2"/>
    <w:rsid w:val="009F0DAA"/>
    <w:rsid w:val="009F275A"/>
    <w:rsid w:val="009F3270"/>
    <w:rsid w:val="009F4519"/>
    <w:rsid w:val="009F71F0"/>
    <w:rsid w:val="009F7219"/>
    <w:rsid w:val="00A0138A"/>
    <w:rsid w:val="00A01CD2"/>
    <w:rsid w:val="00A03CF3"/>
    <w:rsid w:val="00A04536"/>
    <w:rsid w:val="00A05F27"/>
    <w:rsid w:val="00A070B6"/>
    <w:rsid w:val="00A07103"/>
    <w:rsid w:val="00A07260"/>
    <w:rsid w:val="00A078E1"/>
    <w:rsid w:val="00A07A2F"/>
    <w:rsid w:val="00A11286"/>
    <w:rsid w:val="00A11538"/>
    <w:rsid w:val="00A1381A"/>
    <w:rsid w:val="00A13C48"/>
    <w:rsid w:val="00A17394"/>
    <w:rsid w:val="00A17B6E"/>
    <w:rsid w:val="00A213A8"/>
    <w:rsid w:val="00A21F3E"/>
    <w:rsid w:val="00A22991"/>
    <w:rsid w:val="00A2343F"/>
    <w:rsid w:val="00A23605"/>
    <w:rsid w:val="00A23DA2"/>
    <w:rsid w:val="00A25DE6"/>
    <w:rsid w:val="00A278D7"/>
    <w:rsid w:val="00A31ED3"/>
    <w:rsid w:val="00A3508D"/>
    <w:rsid w:val="00A36D64"/>
    <w:rsid w:val="00A40615"/>
    <w:rsid w:val="00A44543"/>
    <w:rsid w:val="00A44F2A"/>
    <w:rsid w:val="00A4518F"/>
    <w:rsid w:val="00A462F0"/>
    <w:rsid w:val="00A477AA"/>
    <w:rsid w:val="00A51E72"/>
    <w:rsid w:val="00A54361"/>
    <w:rsid w:val="00A5652B"/>
    <w:rsid w:val="00A57F0D"/>
    <w:rsid w:val="00A603B3"/>
    <w:rsid w:val="00A64496"/>
    <w:rsid w:val="00A64EC4"/>
    <w:rsid w:val="00A652AA"/>
    <w:rsid w:val="00A65C2C"/>
    <w:rsid w:val="00A65ED1"/>
    <w:rsid w:val="00A6690B"/>
    <w:rsid w:val="00A67818"/>
    <w:rsid w:val="00A7023B"/>
    <w:rsid w:val="00A70947"/>
    <w:rsid w:val="00A75156"/>
    <w:rsid w:val="00A75D43"/>
    <w:rsid w:val="00A75F13"/>
    <w:rsid w:val="00A765A3"/>
    <w:rsid w:val="00A76E77"/>
    <w:rsid w:val="00A81711"/>
    <w:rsid w:val="00A81D45"/>
    <w:rsid w:val="00A8433B"/>
    <w:rsid w:val="00A845A8"/>
    <w:rsid w:val="00A84CE9"/>
    <w:rsid w:val="00A878B2"/>
    <w:rsid w:val="00A87E7F"/>
    <w:rsid w:val="00A917B4"/>
    <w:rsid w:val="00A938DF"/>
    <w:rsid w:val="00AA282F"/>
    <w:rsid w:val="00AA2849"/>
    <w:rsid w:val="00AA2BA4"/>
    <w:rsid w:val="00AA3F03"/>
    <w:rsid w:val="00AA6088"/>
    <w:rsid w:val="00AB311E"/>
    <w:rsid w:val="00AB40B3"/>
    <w:rsid w:val="00AB4644"/>
    <w:rsid w:val="00AB5457"/>
    <w:rsid w:val="00AB585F"/>
    <w:rsid w:val="00AB65E7"/>
    <w:rsid w:val="00AB778B"/>
    <w:rsid w:val="00AB7DA4"/>
    <w:rsid w:val="00AC3AC6"/>
    <w:rsid w:val="00AC5409"/>
    <w:rsid w:val="00AD25D2"/>
    <w:rsid w:val="00AD330C"/>
    <w:rsid w:val="00AD3414"/>
    <w:rsid w:val="00AD34DA"/>
    <w:rsid w:val="00AD3C73"/>
    <w:rsid w:val="00AD500F"/>
    <w:rsid w:val="00AD5F0B"/>
    <w:rsid w:val="00AE0946"/>
    <w:rsid w:val="00AE2148"/>
    <w:rsid w:val="00AE2CB4"/>
    <w:rsid w:val="00AE4603"/>
    <w:rsid w:val="00AE4620"/>
    <w:rsid w:val="00AE630C"/>
    <w:rsid w:val="00AE6898"/>
    <w:rsid w:val="00AF080D"/>
    <w:rsid w:val="00AF09E1"/>
    <w:rsid w:val="00AF5CE8"/>
    <w:rsid w:val="00AF5D49"/>
    <w:rsid w:val="00AF5E8B"/>
    <w:rsid w:val="00AF6545"/>
    <w:rsid w:val="00AF7C84"/>
    <w:rsid w:val="00AF7DCE"/>
    <w:rsid w:val="00B00FC3"/>
    <w:rsid w:val="00B07BA9"/>
    <w:rsid w:val="00B108FB"/>
    <w:rsid w:val="00B12AB4"/>
    <w:rsid w:val="00B12F49"/>
    <w:rsid w:val="00B14DA2"/>
    <w:rsid w:val="00B1568A"/>
    <w:rsid w:val="00B15960"/>
    <w:rsid w:val="00B16144"/>
    <w:rsid w:val="00B200AA"/>
    <w:rsid w:val="00B23BA1"/>
    <w:rsid w:val="00B245F7"/>
    <w:rsid w:val="00B250CF"/>
    <w:rsid w:val="00B30AD7"/>
    <w:rsid w:val="00B3214E"/>
    <w:rsid w:val="00B333FE"/>
    <w:rsid w:val="00B33BED"/>
    <w:rsid w:val="00B34E1D"/>
    <w:rsid w:val="00B35133"/>
    <w:rsid w:val="00B360CF"/>
    <w:rsid w:val="00B401FB"/>
    <w:rsid w:val="00B410F8"/>
    <w:rsid w:val="00B41715"/>
    <w:rsid w:val="00B41F67"/>
    <w:rsid w:val="00B433E1"/>
    <w:rsid w:val="00B44CF2"/>
    <w:rsid w:val="00B46D56"/>
    <w:rsid w:val="00B475DA"/>
    <w:rsid w:val="00B47ACE"/>
    <w:rsid w:val="00B51805"/>
    <w:rsid w:val="00B52584"/>
    <w:rsid w:val="00B52F5E"/>
    <w:rsid w:val="00B5343A"/>
    <w:rsid w:val="00B5388B"/>
    <w:rsid w:val="00B540B9"/>
    <w:rsid w:val="00B54C45"/>
    <w:rsid w:val="00B54C8B"/>
    <w:rsid w:val="00B54F98"/>
    <w:rsid w:val="00B6013B"/>
    <w:rsid w:val="00B60175"/>
    <w:rsid w:val="00B61030"/>
    <w:rsid w:val="00B61AC7"/>
    <w:rsid w:val="00B61DFD"/>
    <w:rsid w:val="00B6214A"/>
    <w:rsid w:val="00B65847"/>
    <w:rsid w:val="00B665E6"/>
    <w:rsid w:val="00B67B4E"/>
    <w:rsid w:val="00B71ED0"/>
    <w:rsid w:val="00B727F3"/>
    <w:rsid w:val="00B73340"/>
    <w:rsid w:val="00B73A97"/>
    <w:rsid w:val="00B76E90"/>
    <w:rsid w:val="00B771FC"/>
    <w:rsid w:val="00B77D26"/>
    <w:rsid w:val="00B80B63"/>
    <w:rsid w:val="00B82C8F"/>
    <w:rsid w:val="00B87D21"/>
    <w:rsid w:val="00B90F17"/>
    <w:rsid w:val="00B93D86"/>
    <w:rsid w:val="00B94B30"/>
    <w:rsid w:val="00B95774"/>
    <w:rsid w:val="00B96C76"/>
    <w:rsid w:val="00B9736E"/>
    <w:rsid w:val="00B97B5D"/>
    <w:rsid w:val="00B97C3E"/>
    <w:rsid w:val="00BA2DF5"/>
    <w:rsid w:val="00BA3C1F"/>
    <w:rsid w:val="00BA7D17"/>
    <w:rsid w:val="00BA7D5E"/>
    <w:rsid w:val="00BB076E"/>
    <w:rsid w:val="00BB1CF2"/>
    <w:rsid w:val="00BB4DF9"/>
    <w:rsid w:val="00BB53B1"/>
    <w:rsid w:val="00BB656B"/>
    <w:rsid w:val="00BB7A25"/>
    <w:rsid w:val="00BC0039"/>
    <w:rsid w:val="00BC0A3C"/>
    <w:rsid w:val="00BC153D"/>
    <w:rsid w:val="00BC1EF4"/>
    <w:rsid w:val="00BC21AE"/>
    <w:rsid w:val="00BC25C5"/>
    <w:rsid w:val="00BC3B10"/>
    <w:rsid w:val="00BC5916"/>
    <w:rsid w:val="00BC621F"/>
    <w:rsid w:val="00BD7C1F"/>
    <w:rsid w:val="00BE025A"/>
    <w:rsid w:val="00BE38E8"/>
    <w:rsid w:val="00BE5C19"/>
    <w:rsid w:val="00BE6313"/>
    <w:rsid w:val="00BE69CB"/>
    <w:rsid w:val="00BF1246"/>
    <w:rsid w:val="00BF45CA"/>
    <w:rsid w:val="00BF7F90"/>
    <w:rsid w:val="00C03226"/>
    <w:rsid w:val="00C032A7"/>
    <w:rsid w:val="00C032F0"/>
    <w:rsid w:val="00C03503"/>
    <w:rsid w:val="00C05C4B"/>
    <w:rsid w:val="00C10E3A"/>
    <w:rsid w:val="00C1109A"/>
    <w:rsid w:val="00C14388"/>
    <w:rsid w:val="00C15224"/>
    <w:rsid w:val="00C158B3"/>
    <w:rsid w:val="00C20621"/>
    <w:rsid w:val="00C21933"/>
    <w:rsid w:val="00C23F99"/>
    <w:rsid w:val="00C273CC"/>
    <w:rsid w:val="00C31215"/>
    <w:rsid w:val="00C320AE"/>
    <w:rsid w:val="00C359D3"/>
    <w:rsid w:val="00C368F8"/>
    <w:rsid w:val="00C4081B"/>
    <w:rsid w:val="00C419E0"/>
    <w:rsid w:val="00C42BCE"/>
    <w:rsid w:val="00C433B4"/>
    <w:rsid w:val="00C43D4C"/>
    <w:rsid w:val="00C45752"/>
    <w:rsid w:val="00C50F4C"/>
    <w:rsid w:val="00C52681"/>
    <w:rsid w:val="00C5311E"/>
    <w:rsid w:val="00C5312F"/>
    <w:rsid w:val="00C56BA4"/>
    <w:rsid w:val="00C57E29"/>
    <w:rsid w:val="00C60499"/>
    <w:rsid w:val="00C610D4"/>
    <w:rsid w:val="00C61909"/>
    <w:rsid w:val="00C63178"/>
    <w:rsid w:val="00C635EE"/>
    <w:rsid w:val="00C63E8C"/>
    <w:rsid w:val="00C63F2A"/>
    <w:rsid w:val="00C6506A"/>
    <w:rsid w:val="00C659A7"/>
    <w:rsid w:val="00C66BD3"/>
    <w:rsid w:val="00C67113"/>
    <w:rsid w:val="00C67CA7"/>
    <w:rsid w:val="00C67DF1"/>
    <w:rsid w:val="00C704AE"/>
    <w:rsid w:val="00C70918"/>
    <w:rsid w:val="00C70E1F"/>
    <w:rsid w:val="00C73DA7"/>
    <w:rsid w:val="00C74246"/>
    <w:rsid w:val="00C74891"/>
    <w:rsid w:val="00C74CD1"/>
    <w:rsid w:val="00C76BA1"/>
    <w:rsid w:val="00C76FFC"/>
    <w:rsid w:val="00C811AB"/>
    <w:rsid w:val="00C81930"/>
    <w:rsid w:val="00C821C5"/>
    <w:rsid w:val="00C828BD"/>
    <w:rsid w:val="00C82D04"/>
    <w:rsid w:val="00C83A64"/>
    <w:rsid w:val="00C84A73"/>
    <w:rsid w:val="00C84F4D"/>
    <w:rsid w:val="00C8741A"/>
    <w:rsid w:val="00C87E84"/>
    <w:rsid w:val="00C91D88"/>
    <w:rsid w:val="00C9259F"/>
    <w:rsid w:val="00C951E0"/>
    <w:rsid w:val="00C961CD"/>
    <w:rsid w:val="00C96ABF"/>
    <w:rsid w:val="00C97C21"/>
    <w:rsid w:val="00CA1D0B"/>
    <w:rsid w:val="00CA2486"/>
    <w:rsid w:val="00CA3398"/>
    <w:rsid w:val="00CA3D9F"/>
    <w:rsid w:val="00CA40FA"/>
    <w:rsid w:val="00CA5177"/>
    <w:rsid w:val="00CA56BE"/>
    <w:rsid w:val="00CA6926"/>
    <w:rsid w:val="00CA735C"/>
    <w:rsid w:val="00CB0ED8"/>
    <w:rsid w:val="00CB15E2"/>
    <w:rsid w:val="00CB1B0B"/>
    <w:rsid w:val="00CB1C23"/>
    <w:rsid w:val="00CB32FF"/>
    <w:rsid w:val="00CB3AD5"/>
    <w:rsid w:val="00CB66D0"/>
    <w:rsid w:val="00CB7FFB"/>
    <w:rsid w:val="00CC0161"/>
    <w:rsid w:val="00CC1484"/>
    <w:rsid w:val="00CC2648"/>
    <w:rsid w:val="00CC3AAA"/>
    <w:rsid w:val="00CC5CF3"/>
    <w:rsid w:val="00CC61F5"/>
    <w:rsid w:val="00CC7A9F"/>
    <w:rsid w:val="00CD0D86"/>
    <w:rsid w:val="00CD1779"/>
    <w:rsid w:val="00CD4080"/>
    <w:rsid w:val="00CD6E97"/>
    <w:rsid w:val="00CD71EB"/>
    <w:rsid w:val="00CE12DD"/>
    <w:rsid w:val="00CE22CD"/>
    <w:rsid w:val="00CE2832"/>
    <w:rsid w:val="00CE2C7E"/>
    <w:rsid w:val="00CE3643"/>
    <w:rsid w:val="00CE3A67"/>
    <w:rsid w:val="00CE3CC8"/>
    <w:rsid w:val="00CE5861"/>
    <w:rsid w:val="00CE696E"/>
    <w:rsid w:val="00CF3EA7"/>
    <w:rsid w:val="00D01E1C"/>
    <w:rsid w:val="00D0394C"/>
    <w:rsid w:val="00D05197"/>
    <w:rsid w:val="00D052A0"/>
    <w:rsid w:val="00D057F1"/>
    <w:rsid w:val="00D12622"/>
    <w:rsid w:val="00D13CCC"/>
    <w:rsid w:val="00D13D39"/>
    <w:rsid w:val="00D1416D"/>
    <w:rsid w:val="00D206C5"/>
    <w:rsid w:val="00D20763"/>
    <w:rsid w:val="00D20E6B"/>
    <w:rsid w:val="00D2235A"/>
    <w:rsid w:val="00D23BD5"/>
    <w:rsid w:val="00D250A7"/>
    <w:rsid w:val="00D2518B"/>
    <w:rsid w:val="00D274E9"/>
    <w:rsid w:val="00D2757F"/>
    <w:rsid w:val="00D307CC"/>
    <w:rsid w:val="00D31857"/>
    <w:rsid w:val="00D32B87"/>
    <w:rsid w:val="00D32C2B"/>
    <w:rsid w:val="00D32E4E"/>
    <w:rsid w:val="00D3460B"/>
    <w:rsid w:val="00D35790"/>
    <w:rsid w:val="00D3610B"/>
    <w:rsid w:val="00D3774F"/>
    <w:rsid w:val="00D40225"/>
    <w:rsid w:val="00D4610F"/>
    <w:rsid w:val="00D5385A"/>
    <w:rsid w:val="00D53B4A"/>
    <w:rsid w:val="00D53E34"/>
    <w:rsid w:val="00D55179"/>
    <w:rsid w:val="00D566DD"/>
    <w:rsid w:val="00D57387"/>
    <w:rsid w:val="00D60C06"/>
    <w:rsid w:val="00D60C5E"/>
    <w:rsid w:val="00D71B24"/>
    <w:rsid w:val="00D71B8A"/>
    <w:rsid w:val="00D75313"/>
    <w:rsid w:val="00D80DC5"/>
    <w:rsid w:val="00D82620"/>
    <w:rsid w:val="00D83D7A"/>
    <w:rsid w:val="00D844A7"/>
    <w:rsid w:val="00D845E4"/>
    <w:rsid w:val="00D85D54"/>
    <w:rsid w:val="00D8641A"/>
    <w:rsid w:val="00D87DFF"/>
    <w:rsid w:val="00D90949"/>
    <w:rsid w:val="00D909DD"/>
    <w:rsid w:val="00D90DCA"/>
    <w:rsid w:val="00D95F8A"/>
    <w:rsid w:val="00DA09C5"/>
    <w:rsid w:val="00DA0D39"/>
    <w:rsid w:val="00DA1559"/>
    <w:rsid w:val="00DA1C53"/>
    <w:rsid w:val="00DA2F13"/>
    <w:rsid w:val="00DA426F"/>
    <w:rsid w:val="00DA4349"/>
    <w:rsid w:val="00DA4D6E"/>
    <w:rsid w:val="00DA54D3"/>
    <w:rsid w:val="00DA6C21"/>
    <w:rsid w:val="00DA7FCC"/>
    <w:rsid w:val="00DB2953"/>
    <w:rsid w:val="00DB3FBE"/>
    <w:rsid w:val="00DB4A50"/>
    <w:rsid w:val="00DB5CBC"/>
    <w:rsid w:val="00DB689A"/>
    <w:rsid w:val="00DB790F"/>
    <w:rsid w:val="00DB7E91"/>
    <w:rsid w:val="00DC056F"/>
    <w:rsid w:val="00DC31A8"/>
    <w:rsid w:val="00DC4EBE"/>
    <w:rsid w:val="00DC55DD"/>
    <w:rsid w:val="00DC58C0"/>
    <w:rsid w:val="00DC680A"/>
    <w:rsid w:val="00DC6F33"/>
    <w:rsid w:val="00DC73FD"/>
    <w:rsid w:val="00DD13F8"/>
    <w:rsid w:val="00DD2DFA"/>
    <w:rsid w:val="00DD5747"/>
    <w:rsid w:val="00DD5F9B"/>
    <w:rsid w:val="00DD6233"/>
    <w:rsid w:val="00DD67AA"/>
    <w:rsid w:val="00DE0ADB"/>
    <w:rsid w:val="00DE53D5"/>
    <w:rsid w:val="00DE644E"/>
    <w:rsid w:val="00DF12B3"/>
    <w:rsid w:val="00DF2758"/>
    <w:rsid w:val="00DF3466"/>
    <w:rsid w:val="00DF3B19"/>
    <w:rsid w:val="00DF422B"/>
    <w:rsid w:val="00DF5E39"/>
    <w:rsid w:val="00DF739A"/>
    <w:rsid w:val="00E00915"/>
    <w:rsid w:val="00E0167F"/>
    <w:rsid w:val="00E01DFA"/>
    <w:rsid w:val="00E05F1F"/>
    <w:rsid w:val="00E0629D"/>
    <w:rsid w:val="00E06C38"/>
    <w:rsid w:val="00E106C6"/>
    <w:rsid w:val="00E112BA"/>
    <w:rsid w:val="00E1557E"/>
    <w:rsid w:val="00E1626F"/>
    <w:rsid w:val="00E16D08"/>
    <w:rsid w:val="00E22646"/>
    <w:rsid w:val="00E25096"/>
    <w:rsid w:val="00E27827"/>
    <w:rsid w:val="00E31D37"/>
    <w:rsid w:val="00E31DC0"/>
    <w:rsid w:val="00E332A0"/>
    <w:rsid w:val="00E332A9"/>
    <w:rsid w:val="00E350A0"/>
    <w:rsid w:val="00E37DD8"/>
    <w:rsid w:val="00E42C75"/>
    <w:rsid w:val="00E4378F"/>
    <w:rsid w:val="00E43F87"/>
    <w:rsid w:val="00E444C5"/>
    <w:rsid w:val="00E45A96"/>
    <w:rsid w:val="00E47484"/>
    <w:rsid w:val="00E47A40"/>
    <w:rsid w:val="00E5021A"/>
    <w:rsid w:val="00E509AF"/>
    <w:rsid w:val="00E51F60"/>
    <w:rsid w:val="00E54963"/>
    <w:rsid w:val="00E565DC"/>
    <w:rsid w:val="00E60CD7"/>
    <w:rsid w:val="00E6133B"/>
    <w:rsid w:val="00E62298"/>
    <w:rsid w:val="00E64AA5"/>
    <w:rsid w:val="00E67298"/>
    <w:rsid w:val="00E6734C"/>
    <w:rsid w:val="00E70487"/>
    <w:rsid w:val="00E71643"/>
    <w:rsid w:val="00E71FE8"/>
    <w:rsid w:val="00E7476D"/>
    <w:rsid w:val="00E77355"/>
    <w:rsid w:val="00E81383"/>
    <w:rsid w:val="00E81D90"/>
    <w:rsid w:val="00E833DA"/>
    <w:rsid w:val="00E84277"/>
    <w:rsid w:val="00E86EE1"/>
    <w:rsid w:val="00E901CE"/>
    <w:rsid w:val="00E95AAB"/>
    <w:rsid w:val="00E95CB8"/>
    <w:rsid w:val="00E96B93"/>
    <w:rsid w:val="00E97758"/>
    <w:rsid w:val="00E97FB6"/>
    <w:rsid w:val="00EA0B25"/>
    <w:rsid w:val="00EA142C"/>
    <w:rsid w:val="00EA567C"/>
    <w:rsid w:val="00EA7AFC"/>
    <w:rsid w:val="00EB0C79"/>
    <w:rsid w:val="00EB1BC9"/>
    <w:rsid w:val="00EB2F38"/>
    <w:rsid w:val="00EB4783"/>
    <w:rsid w:val="00EB7457"/>
    <w:rsid w:val="00EB7840"/>
    <w:rsid w:val="00EB78E2"/>
    <w:rsid w:val="00EC14E7"/>
    <w:rsid w:val="00EC1A4F"/>
    <w:rsid w:val="00EC5200"/>
    <w:rsid w:val="00EC54C3"/>
    <w:rsid w:val="00EC5D45"/>
    <w:rsid w:val="00EC5E86"/>
    <w:rsid w:val="00EC76A0"/>
    <w:rsid w:val="00EC7F5A"/>
    <w:rsid w:val="00ED0E99"/>
    <w:rsid w:val="00ED1437"/>
    <w:rsid w:val="00ED49D6"/>
    <w:rsid w:val="00ED595F"/>
    <w:rsid w:val="00EE0254"/>
    <w:rsid w:val="00EE0D9A"/>
    <w:rsid w:val="00EE2545"/>
    <w:rsid w:val="00EE5017"/>
    <w:rsid w:val="00EE5E7F"/>
    <w:rsid w:val="00EE6DDD"/>
    <w:rsid w:val="00EE79CE"/>
    <w:rsid w:val="00EE7C7D"/>
    <w:rsid w:val="00EF08C9"/>
    <w:rsid w:val="00EF417E"/>
    <w:rsid w:val="00EF5318"/>
    <w:rsid w:val="00EF7D90"/>
    <w:rsid w:val="00F01FE0"/>
    <w:rsid w:val="00F02715"/>
    <w:rsid w:val="00F030D8"/>
    <w:rsid w:val="00F04BD4"/>
    <w:rsid w:val="00F063E3"/>
    <w:rsid w:val="00F07AFC"/>
    <w:rsid w:val="00F101C1"/>
    <w:rsid w:val="00F10C37"/>
    <w:rsid w:val="00F10C41"/>
    <w:rsid w:val="00F10D99"/>
    <w:rsid w:val="00F1208D"/>
    <w:rsid w:val="00F15B78"/>
    <w:rsid w:val="00F15CB1"/>
    <w:rsid w:val="00F174B3"/>
    <w:rsid w:val="00F2024F"/>
    <w:rsid w:val="00F23BFA"/>
    <w:rsid w:val="00F24CE0"/>
    <w:rsid w:val="00F251E3"/>
    <w:rsid w:val="00F268C1"/>
    <w:rsid w:val="00F2700E"/>
    <w:rsid w:val="00F2723E"/>
    <w:rsid w:val="00F30011"/>
    <w:rsid w:val="00F30289"/>
    <w:rsid w:val="00F32768"/>
    <w:rsid w:val="00F33BD8"/>
    <w:rsid w:val="00F33DAF"/>
    <w:rsid w:val="00F34D94"/>
    <w:rsid w:val="00F3523B"/>
    <w:rsid w:val="00F3667B"/>
    <w:rsid w:val="00F4037B"/>
    <w:rsid w:val="00F406BB"/>
    <w:rsid w:val="00F4414D"/>
    <w:rsid w:val="00F4687E"/>
    <w:rsid w:val="00F47951"/>
    <w:rsid w:val="00F50278"/>
    <w:rsid w:val="00F5127F"/>
    <w:rsid w:val="00F514F8"/>
    <w:rsid w:val="00F53B6E"/>
    <w:rsid w:val="00F55C9A"/>
    <w:rsid w:val="00F6156A"/>
    <w:rsid w:val="00F63374"/>
    <w:rsid w:val="00F675AA"/>
    <w:rsid w:val="00F6768A"/>
    <w:rsid w:val="00F71609"/>
    <w:rsid w:val="00F75290"/>
    <w:rsid w:val="00F76815"/>
    <w:rsid w:val="00F76C8A"/>
    <w:rsid w:val="00F778DA"/>
    <w:rsid w:val="00F81319"/>
    <w:rsid w:val="00F81C76"/>
    <w:rsid w:val="00F8272A"/>
    <w:rsid w:val="00F834FF"/>
    <w:rsid w:val="00F838F7"/>
    <w:rsid w:val="00F83DDC"/>
    <w:rsid w:val="00F8464C"/>
    <w:rsid w:val="00F87A25"/>
    <w:rsid w:val="00F91050"/>
    <w:rsid w:val="00F938FD"/>
    <w:rsid w:val="00F9394C"/>
    <w:rsid w:val="00F950B8"/>
    <w:rsid w:val="00FA1361"/>
    <w:rsid w:val="00FA1C2D"/>
    <w:rsid w:val="00FA2ED3"/>
    <w:rsid w:val="00FA5B05"/>
    <w:rsid w:val="00FA6087"/>
    <w:rsid w:val="00FB21B1"/>
    <w:rsid w:val="00FB4437"/>
    <w:rsid w:val="00FB583F"/>
    <w:rsid w:val="00FB62A1"/>
    <w:rsid w:val="00FC0BF3"/>
    <w:rsid w:val="00FC0EBD"/>
    <w:rsid w:val="00FC14B9"/>
    <w:rsid w:val="00FC348C"/>
    <w:rsid w:val="00FC5A23"/>
    <w:rsid w:val="00FC6215"/>
    <w:rsid w:val="00FC67DA"/>
    <w:rsid w:val="00FC68EA"/>
    <w:rsid w:val="00FC7C9E"/>
    <w:rsid w:val="00FD0A62"/>
    <w:rsid w:val="00FD4207"/>
    <w:rsid w:val="00FD6A58"/>
    <w:rsid w:val="00FD724A"/>
    <w:rsid w:val="00FD734C"/>
    <w:rsid w:val="00FE0B74"/>
    <w:rsid w:val="00FE45B9"/>
    <w:rsid w:val="00FF10C3"/>
    <w:rsid w:val="00FF311A"/>
    <w:rsid w:val="00FF363A"/>
    <w:rsid w:val="00FF64C2"/>
    <w:rsid w:val="00FF73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Revision">
    <w:name w:val="Revision"/>
    <w:hidden/>
    <w:uiPriority w:val="99"/>
    <w:semiHidden/>
    <w:rsid w:val="00EB74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972756866">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B420C-CA3A-48E2-9E6D-1885215ADF14}">
  <ds:schemaRefs>
    <ds:schemaRef ds:uri="http://schemas.microsoft.com/office/2006/metadata/properties"/>
    <ds:schemaRef ds:uri="98949940-3ce5-4ecd-b734-177b3a1e1cd6"/>
    <ds:schemaRef ds:uri="http://purl.org/dc/dcmitype/"/>
    <ds:schemaRef ds:uri="http://purl.org/dc/terms/"/>
    <ds:schemaRef ds:uri="765fce5b-ae3f-41df-821b-1887179bab56"/>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01E4498-C277-4768-AEB4-CC6D0620E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4.xml><?xml version="1.0" encoding="utf-8"?>
<ds:datastoreItem xmlns:ds="http://schemas.openxmlformats.org/officeDocument/2006/customXml" ds:itemID="{5D78DBB0-3C70-4FF2-B584-51EBF0163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5010</Words>
  <Characters>28563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33506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Patrick Belton</cp:lastModifiedBy>
  <cp:revision>3</cp:revision>
  <cp:lastPrinted>2016-07-25T00:08:00Z</cp:lastPrinted>
  <dcterms:created xsi:type="dcterms:W3CDTF">2025-02-27T05:39:00Z</dcterms:created>
  <dcterms:modified xsi:type="dcterms:W3CDTF">2025-02-27T05:40:00Z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f16ee754-90b0-4beb-947f-379ec3d94164</vt:lpwstr>
  </property>
  <property fmtid="{D5CDD505-2E9C-101B-9397-08002B2CF9AE}" pid="4" name="MediaServiceImageTags">
    <vt:lpwstr/>
  </property>
</Properties>
</file>