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7F59D49F"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0EB374CF" w:rsidR="00223B75" w:rsidRPr="0064762D" w:rsidRDefault="00223B75" w:rsidP="00223B75">
      <w:pPr>
        <w:jc w:val="center"/>
        <w:rPr>
          <w:i/>
          <w:iCs/>
          <w:snapToGrid w:val="0"/>
        </w:rPr>
      </w:pPr>
      <w:r w:rsidRPr="0064762D">
        <w:rPr>
          <w:snapToGrid w:val="0"/>
        </w:rPr>
        <w:t>List of Threatened Species Amendment (</w:t>
      </w:r>
      <w:r w:rsidR="006B4438">
        <w:rPr>
          <w:snapToGrid w:val="0"/>
        </w:rPr>
        <w:t>426</w:t>
      </w:r>
      <w:r w:rsidRPr="0064762D">
        <w:rPr>
          <w:snapToGrid w:val="0"/>
        </w:rPr>
        <w:t xml:space="preserve">) Instrument </w:t>
      </w:r>
      <w:r w:rsidRPr="000A25F7">
        <w:rPr>
          <w:snapToGrid w:val="0"/>
        </w:rPr>
        <w:t>202</w:t>
      </w:r>
      <w:r w:rsidR="0019793D">
        <w:rPr>
          <w:snapToGrid w:val="0"/>
        </w:rPr>
        <w:t>5</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FB1B42" w:rsidRDefault="00935430" w:rsidP="00D52CBC">
      <w:pPr>
        <w:rPr>
          <w:bCs/>
        </w:rPr>
      </w:pPr>
      <w:r w:rsidRPr="00FB1B42">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FB1B42" w:rsidRDefault="00823BC1" w:rsidP="00D52CBC">
      <w:pPr>
        <w:rPr>
          <w:bCs/>
        </w:rPr>
      </w:pPr>
    </w:p>
    <w:p w14:paraId="66536924" w14:textId="09A76B7F" w:rsidR="00DD6AD4" w:rsidRPr="0064762D" w:rsidRDefault="00DD6AD4" w:rsidP="00DD6AD4">
      <w:r w:rsidRPr="00FB1B42">
        <w:t>The species being included</w:t>
      </w:r>
      <w:r w:rsidR="009A32FC" w:rsidRPr="00FB1B42">
        <w:t xml:space="preserve"> in the List</w:t>
      </w:r>
      <w:r w:rsidR="008C18C9" w:rsidRPr="00FB1B42">
        <w:t xml:space="preserve"> </w:t>
      </w:r>
      <w:r w:rsidRPr="00FB1B42">
        <w:t xml:space="preserve">met the criteria for listing in the </w:t>
      </w:r>
      <w:r w:rsidR="00876B51" w:rsidRPr="00FB1B42">
        <w:t>Vulnerable</w:t>
      </w:r>
      <w:r w:rsidR="00AC3A40">
        <w:t xml:space="preserve"> category</w:t>
      </w:r>
      <w:r w:rsidR="00876B51" w:rsidRPr="00FB1B42">
        <w:t xml:space="preserve">, </w:t>
      </w:r>
      <w:r w:rsidRPr="00FB1B42">
        <w:t xml:space="preserve">under the </w:t>
      </w:r>
      <w:r w:rsidRPr="00FB1B42">
        <w:rPr>
          <w:i/>
          <w:iCs/>
        </w:rPr>
        <w:t>Environment Protection and Biodiversity Conservation Regulations 2000</w:t>
      </w:r>
      <w:r w:rsidRPr="00FB1B42">
        <w:t xml:space="preserve"> (</w:t>
      </w:r>
      <w:r w:rsidRPr="00FB1B42">
        <w:rPr>
          <w:b/>
          <w:bCs/>
        </w:rPr>
        <w:t>Regulations</w:t>
      </w:r>
      <w:r w:rsidRPr="00FB1B42">
        <w:t>).</w:t>
      </w:r>
      <w:r w:rsidR="008C18C9" w:rsidRPr="0064762D">
        <w:t xml:space="preserve"> </w:t>
      </w:r>
    </w:p>
    <w:p w14:paraId="2CB1E3FA" w14:textId="77777777" w:rsidR="00947BED" w:rsidRPr="0064762D" w:rsidRDefault="00947BED" w:rsidP="00947BED">
      <w:pPr>
        <w:rPr>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01501766" w14:textId="15B6C56A" w:rsidR="00BA795C" w:rsidRDefault="00FB1B42" w:rsidP="00CF2D8A">
      <w:pPr>
        <w:pStyle w:val="ListParagraph"/>
        <w:numPr>
          <w:ilvl w:val="1"/>
          <w:numId w:val="6"/>
        </w:numPr>
        <w:spacing w:line="360" w:lineRule="auto"/>
        <w:rPr>
          <w:i/>
          <w:iCs/>
          <w:lang w:val="en-AU"/>
        </w:rPr>
      </w:pPr>
      <w:proofErr w:type="spellStart"/>
      <w:r>
        <w:rPr>
          <w:i/>
          <w:iCs/>
          <w:lang w:val="en-AU"/>
        </w:rPr>
        <w:t>Elseya</w:t>
      </w:r>
      <w:proofErr w:type="spellEnd"/>
      <w:r>
        <w:rPr>
          <w:i/>
          <w:iCs/>
          <w:lang w:val="en-AU"/>
        </w:rPr>
        <w:t xml:space="preserve"> </w:t>
      </w:r>
      <w:proofErr w:type="spellStart"/>
      <w:r>
        <w:rPr>
          <w:i/>
          <w:iCs/>
          <w:lang w:val="en-AU"/>
        </w:rPr>
        <w:t>irwini</w:t>
      </w:r>
      <w:proofErr w:type="spellEnd"/>
      <w:r w:rsidR="00BA795C">
        <w:rPr>
          <w:i/>
          <w:iCs/>
          <w:lang w:val="en-AU"/>
        </w:rPr>
        <w:t xml:space="preserve"> </w:t>
      </w:r>
      <w:r w:rsidR="00BA795C" w:rsidRPr="00BA795C">
        <w:rPr>
          <w:lang w:val="en-AU"/>
        </w:rPr>
        <w:t xml:space="preserve">in the </w:t>
      </w:r>
      <w:r w:rsidR="000A25F7">
        <w:rPr>
          <w:lang w:val="en-AU"/>
        </w:rPr>
        <w:t>Vulnerable</w:t>
      </w:r>
      <w:r w:rsidR="00BA795C" w:rsidRPr="00BA795C">
        <w:rPr>
          <w:lang w:val="en-AU"/>
        </w:rPr>
        <w:t xml:space="preserve"> category</w:t>
      </w:r>
      <w:r w:rsidR="00BA795C" w:rsidRPr="00BA795C">
        <w:rPr>
          <w:i/>
          <w:iCs/>
          <w:lang w:val="en-AU"/>
        </w:rPr>
        <w:t>.</w:t>
      </w:r>
    </w:p>
    <w:p w14:paraId="737EFDE2" w14:textId="77777777" w:rsidR="00D80AE5" w:rsidRPr="000A76EB" w:rsidRDefault="00D80AE5" w:rsidP="00947BED">
      <w:pPr>
        <w:rPr>
          <w:i/>
          <w:iCs/>
        </w:rPr>
      </w:pPr>
    </w:p>
    <w:p w14:paraId="447D7BC3" w14:textId="26EACDF9" w:rsidR="00C449AA" w:rsidRDefault="00FB1B42" w:rsidP="00947BED">
      <w:proofErr w:type="spellStart"/>
      <w:r>
        <w:rPr>
          <w:i/>
          <w:iCs/>
        </w:rPr>
        <w:t>Elseya</w:t>
      </w:r>
      <w:proofErr w:type="spellEnd"/>
      <w:r>
        <w:rPr>
          <w:i/>
          <w:iCs/>
        </w:rPr>
        <w:t xml:space="preserve"> </w:t>
      </w:r>
      <w:proofErr w:type="spellStart"/>
      <w:r>
        <w:rPr>
          <w:i/>
          <w:iCs/>
        </w:rPr>
        <w:t>irwini</w:t>
      </w:r>
      <w:proofErr w:type="spellEnd"/>
      <w:r w:rsidR="005D7228">
        <w:t xml:space="preserve"> </w:t>
      </w:r>
      <w:r w:rsidR="000B328E">
        <w:t xml:space="preserve">is </w:t>
      </w:r>
      <w:r w:rsidR="00D300D7">
        <w:t xml:space="preserve">considered </w:t>
      </w:r>
      <w:r w:rsidR="000B328E">
        <w:t xml:space="preserve">threatened </w:t>
      </w:r>
      <w:r w:rsidR="00D300D7">
        <w:t>due to</w:t>
      </w:r>
      <w:r w:rsidR="000B328E">
        <w:t xml:space="preserve"> </w:t>
      </w:r>
      <w:r w:rsidR="00D87746">
        <w:t>disease, habitat modification, invasive species</w:t>
      </w:r>
      <w:r w:rsidR="00695677">
        <w:t>, fire regimes that cause declines in biodiversity, climate change</w:t>
      </w:r>
      <w:r w:rsidR="00616A05">
        <w:t>,</w:t>
      </w:r>
      <w:r w:rsidR="009438F2">
        <w:t xml:space="preserve"> and </w:t>
      </w:r>
      <w:r w:rsidR="009A0867">
        <w:t xml:space="preserve">nest </w:t>
      </w:r>
      <w:r w:rsidR="009438F2">
        <w:t xml:space="preserve">trampling by </w:t>
      </w:r>
      <w:r w:rsidR="00695677">
        <w:t>domestic stock.</w:t>
      </w:r>
    </w:p>
    <w:p w14:paraId="4C77410B" w14:textId="77777777" w:rsidR="00767D4D" w:rsidRDefault="00767D4D" w:rsidP="00947BED"/>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436B0EAF" w14:textId="7B8455FA" w:rsidR="0096767A" w:rsidRDefault="0096767A" w:rsidP="0096767A">
      <w:pPr>
        <w:rPr>
          <w:iCs/>
        </w:rPr>
      </w:pPr>
      <w:r w:rsidRPr="00577683">
        <w:rPr>
          <w:iCs/>
        </w:rPr>
        <w:t xml:space="preserve">Subsection 179(5) of the Act provides that a native species is eligible to be included in the Vulnerable category at a particular time if, at that time, it is not critically endangered and it is facing a high risk of extinction in the wild </w:t>
      </w:r>
      <w:proofErr w:type="gramStart"/>
      <w:r w:rsidRPr="00577683">
        <w:rPr>
          <w:iCs/>
        </w:rPr>
        <w:t>in the near future</w:t>
      </w:r>
      <w:proofErr w:type="gramEnd"/>
      <w:r w:rsidRPr="00577683">
        <w:rPr>
          <w:iCs/>
        </w:rPr>
        <w:t>, as determined in accordance with the prescribed criteria.</w:t>
      </w:r>
    </w:p>
    <w:p w14:paraId="77A830B6" w14:textId="77777777" w:rsidR="0096767A" w:rsidRDefault="0096767A" w:rsidP="00D768BF">
      <w:pPr>
        <w:rPr>
          <w:iCs/>
        </w:rPr>
      </w:pPr>
    </w:p>
    <w:p w14:paraId="4F5A1916" w14:textId="68C4324C" w:rsidR="00D768BF" w:rsidRPr="0064762D" w:rsidRDefault="00D768BF" w:rsidP="00D768BF">
      <w:pPr>
        <w:rPr>
          <w:iCs/>
        </w:rPr>
      </w:pPr>
      <w:r w:rsidRPr="0064762D">
        <w:rPr>
          <w:iCs/>
        </w:rPr>
        <w:lastRenderedPageBreak/>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331235D2" w:rsidR="00AE2953" w:rsidRPr="0064762D" w:rsidRDefault="00D768BF" w:rsidP="00AE2953">
      <w:pPr>
        <w:widowControl w:val="0"/>
        <w:tabs>
          <w:tab w:val="left" w:pos="567"/>
        </w:tabs>
        <w:spacing w:after="120" w:line="264" w:lineRule="auto"/>
        <w:rPr>
          <w:lang w:val="en-AU"/>
        </w:rPr>
      </w:pPr>
      <w:r w:rsidRPr="0064762D">
        <w:rPr>
          <w:iCs/>
        </w:rPr>
        <w:t xml:space="preserve">The Minister was satisfied that the requisite criteria was met for including </w:t>
      </w:r>
      <w:proofErr w:type="spellStart"/>
      <w:r w:rsidR="00994651">
        <w:rPr>
          <w:i/>
          <w:iCs/>
          <w:lang w:val="en-AU"/>
        </w:rPr>
        <w:t>Elseya</w:t>
      </w:r>
      <w:proofErr w:type="spellEnd"/>
      <w:r w:rsidR="00994651">
        <w:rPr>
          <w:i/>
          <w:iCs/>
          <w:lang w:val="en-AU"/>
        </w:rPr>
        <w:t xml:space="preserve"> </w:t>
      </w:r>
      <w:proofErr w:type="spellStart"/>
      <w:r w:rsidR="00994651">
        <w:rPr>
          <w:i/>
          <w:iCs/>
          <w:lang w:val="en-AU"/>
        </w:rPr>
        <w:t>irwini</w:t>
      </w:r>
      <w:proofErr w:type="spellEnd"/>
      <w:r w:rsidR="002925CF">
        <w:rPr>
          <w:i/>
          <w:iCs/>
          <w:lang w:val="en-AU"/>
        </w:rPr>
        <w:t xml:space="preserve"> </w:t>
      </w:r>
      <w:r w:rsidR="00AE2953" w:rsidRPr="00431E4A">
        <w:rPr>
          <w:lang w:val="en-AU"/>
        </w:rPr>
        <w:t>in</w:t>
      </w:r>
      <w:r w:rsidR="00AE2953" w:rsidRPr="0064762D">
        <w:rPr>
          <w:lang w:val="en-AU"/>
        </w:rPr>
        <w:t xml:space="preserve"> the </w:t>
      </w:r>
      <w:r w:rsidR="00994651">
        <w:rPr>
          <w:lang w:val="en-AU"/>
        </w:rPr>
        <w:t>Vulnerable</w:t>
      </w:r>
      <w:r w:rsidR="00AE2953" w:rsidRPr="0064762D">
        <w:rPr>
          <w:lang w:val="en-AU"/>
        </w:rPr>
        <w:t xml:space="preserve"> category in the List</w:t>
      </w:r>
      <w:r w:rsidR="00C234C6">
        <w:rPr>
          <w:lang w:val="en-AU"/>
        </w:rPr>
        <w:t>.</w:t>
      </w:r>
    </w:p>
    <w:p w14:paraId="3C18E907" w14:textId="77777777" w:rsidR="00962DD8" w:rsidRPr="000A76EB"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3CA2C477" w:rsidR="00D768BF" w:rsidRPr="004816B8" w:rsidRDefault="00D768BF" w:rsidP="00D768BF">
      <w:r w:rsidRPr="00C234C6">
        <w:t xml:space="preserve">The Committee prepared a written assessment of whether the nominated species was eligible for inclusion in the List. The Committee assessed </w:t>
      </w:r>
      <w:proofErr w:type="spellStart"/>
      <w:r w:rsidR="00C234C6" w:rsidRPr="00C234C6">
        <w:rPr>
          <w:i/>
          <w:iCs/>
          <w:lang w:val="en-AU"/>
        </w:rPr>
        <w:t>Elseya</w:t>
      </w:r>
      <w:proofErr w:type="spellEnd"/>
      <w:r w:rsidR="00C234C6" w:rsidRPr="00C234C6">
        <w:rPr>
          <w:i/>
          <w:iCs/>
          <w:lang w:val="en-AU"/>
        </w:rPr>
        <w:t xml:space="preserve"> </w:t>
      </w:r>
      <w:proofErr w:type="spellStart"/>
      <w:r w:rsidR="00C234C6" w:rsidRPr="00C234C6">
        <w:rPr>
          <w:i/>
          <w:iCs/>
          <w:lang w:val="en-AU"/>
        </w:rPr>
        <w:t>irwini</w:t>
      </w:r>
      <w:proofErr w:type="spellEnd"/>
      <w:r w:rsidR="000B2722" w:rsidRPr="00C234C6">
        <w:rPr>
          <w:i/>
          <w:iCs/>
          <w:lang w:val="en-AU"/>
        </w:rPr>
        <w:t xml:space="preserve"> </w:t>
      </w:r>
      <w:r w:rsidRPr="00C234C6">
        <w:t>as eligible for inclusion</w:t>
      </w:r>
      <w:r w:rsidR="00BD76F0" w:rsidRPr="00C234C6">
        <w:t xml:space="preserve"> </w:t>
      </w:r>
      <w:r w:rsidRPr="00C234C6">
        <w:t xml:space="preserve">in the </w:t>
      </w:r>
      <w:r w:rsidR="00C234C6" w:rsidRPr="00C234C6">
        <w:t>Vulnerable</w:t>
      </w:r>
      <w:r w:rsidRPr="00C234C6">
        <w:t xml:space="preserve"> category in the List</w:t>
      </w:r>
      <w:r w:rsidR="00431E4A" w:rsidRPr="00C234C6">
        <w:t>.</w:t>
      </w:r>
      <w:r w:rsidR="00A3235E">
        <w:t xml:space="preserve"> </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 xml:space="preserve">In making this Instrument, the Minister considered the Committee’s written </w:t>
      </w:r>
      <w:proofErr w:type="gramStart"/>
      <w:r w:rsidRPr="0064762D">
        <w:rPr>
          <w:iCs/>
        </w:rPr>
        <w:t>assessment</w:t>
      </w:r>
      <w:proofErr w:type="gramEnd"/>
      <w:r w:rsidRPr="0064762D">
        <w:rPr>
          <w:iCs/>
        </w:rPr>
        <w:t xml:space="preserve">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1A6138A7" w14:textId="77777777" w:rsidR="009D06B2" w:rsidRDefault="009D06B2" w:rsidP="007D10C5">
      <w:pPr>
        <w:pStyle w:val="BodyText"/>
        <w:rPr>
          <w:i w:val="0"/>
          <w:iCs/>
          <w:szCs w:val="24"/>
        </w:rPr>
      </w:pPr>
    </w:p>
    <w:p w14:paraId="152D3601" w14:textId="3796B718" w:rsidR="00E047A1" w:rsidRDefault="00E047A1" w:rsidP="23C30445">
      <w:pPr>
        <w:pStyle w:val="BodyText"/>
        <w:tabs>
          <w:tab w:val="left" w:pos="1701"/>
          <w:tab w:val="right" w:pos="9072"/>
        </w:tabs>
      </w:pPr>
      <w:bookmarkStart w:id="2" w:name="_Hlk171342703"/>
      <w:r w:rsidRPr="23C30445">
        <w:rPr>
          <w:i w:val="0"/>
        </w:rPr>
        <w:t xml:space="preserve">The Instrument is </w:t>
      </w:r>
      <w:r w:rsidR="002138A8" w:rsidRPr="23C30445">
        <w:rPr>
          <w:i w:val="0"/>
        </w:rPr>
        <w:t xml:space="preserve">an amendment instrument </w:t>
      </w:r>
      <w:r w:rsidRPr="23C30445">
        <w:rPr>
          <w:i w:val="0"/>
        </w:rPr>
        <w:t xml:space="preserve">made under </w:t>
      </w:r>
      <w:bookmarkEnd w:id="2"/>
      <w:r w:rsidRPr="23C30445">
        <w:rPr>
          <w:i w:val="0"/>
        </w:rPr>
        <w:t xml:space="preserve">section 184 of the </w:t>
      </w:r>
      <w:r w:rsidR="002138A8" w:rsidRPr="23C30445">
        <w:rPr>
          <w:i w:val="0"/>
        </w:rPr>
        <w:t>Act</w:t>
      </w:r>
      <w:r w:rsidRPr="23C30445">
        <w:rPr>
          <w:i w:val="0"/>
        </w:rPr>
        <w:t xml:space="preserve">. It is a legislative instrument for the purposes of the </w:t>
      </w:r>
      <w:r w:rsidRPr="23C30445">
        <w:rPr>
          <w:iCs/>
        </w:rPr>
        <w:t>Legislation Act 2003</w:t>
      </w:r>
      <w:r>
        <w:t xml:space="preserve"> </w:t>
      </w:r>
      <w:r w:rsidRPr="002C7F91">
        <w:rPr>
          <w:i w:val="0"/>
          <w:iCs/>
        </w:rPr>
        <w:t>(</w:t>
      </w:r>
      <w:r w:rsidRPr="23C30445">
        <w:rPr>
          <w:b/>
          <w:bCs/>
          <w:i w:val="0"/>
        </w:rPr>
        <w:t>Legislation Act</w:t>
      </w:r>
      <w:r w:rsidRPr="23C30445">
        <w:rPr>
          <w:i w:val="0"/>
        </w:rPr>
        <w:t>)</w:t>
      </w:r>
      <w:r>
        <w:t>.</w:t>
      </w:r>
    </w:p>
    <w:p w14:paraId="21FDDA5A" w14:textId="3FAF2FE3" w:rsidR="34607C2D" w:rsidRPr="000A76EB" w:rsidRDefault="34607C2D" w:rsidP="34607C2D">
      <w:pPr>
        <w:rPr>
          <w:lang w:val="en-AU"/>
        </w:rPr>
      </w:pPr>
    </w:p>
    <w:p w14:paraId="0827F7B3" w14:textId="77777777" w:rsidR="00E047A1" w:rsidRPr="009D06B2" w:rsidRDefault="00E047A1" w:rsidP="00E047A1">
      <w:pPr>
        <w:pStyle w:val="BodyText"/>
        <w:rPr>
          <w:i w:val="0"/>
          <w:iCs/>
          <w:szCs w:val="24"/>
        </w:rPr>
      </w:pPr>
      <w:r w:rsidRPr="009D06B2">
        <w:rPr>
          <w:i w:val="0"/>
          <w:iCs/>
          <w:szCs w:val="24"/>
        </w:rPr>
        <w:t>The Instrument commences the day after registration.</w:t>
      </w:r>
    </w:p>
    <w:p w14:paraId="253FD7C6" w14:textId="6756AC30" w:rsidR="00E047A1" w:rsidRPr="000A76EB" w:rsidRDefault="00E047A1" w:rsidP="23C30445">
      <w:pPr>
        <w:pStyle w:val="BodyText"/>
        <w:ind w:right="509"/>
      </w:pPr>
    </w:p>
    <w:p w14:paraId="2A5A4629" w14:textId="7920ED59" w:rsidR="00E047A1" w:rsidRPr="00423648" w:rsidRDefault="75240164" w:rsidP="34607C2D">
      <w:pPr>
        <w:spacing w:after="160" w:line="257" w:lineRule="auto"/>
        <w:rPr>
          <w:b/>
          <w:bCs/>
          <w:lang w:val="en-AU"/>
        </w:rPr>
      </w:pPr>
      <w:bookmarkStart w:id="3" w:name="_Hlk178179687"/>
      <w:r w:rsidRPr="00423648">
        <w:rPr>
          <w:b/>
          <w:bCs/>
          <w:lang w:val="en-AU"/>
        </w:rPr>
        <w:t>Sunsetting and disallowance requirements</w:t>
      </w:r>
    </w:p>
    <w:p w14:paraId="464CAB4D" w14:textId="2B18FD1D" w:rsidR="00E047A1" w:rsidRPr="00423648" w:rsidRDefault="6489EBBA">
      <w:r w:rsidRPr="00423648">
        <w:t>The Instrument is subject to the disallowance process under section 42 of the Legislation Act and the sunsetting regime set out in Part 4 of Chapter 3 of the Legislation Act. However, section 48A of the Legislation Act has the effect that</w:t>
      </w:r>
      <w:r w:rsidR="00C479D7" w:rsidRPr="00423648">
        <w:t>, because</w:t>
      </w:r>
      <w:r w:rsidR="00432AAB" w:rsidRPr="00423648">
        <w:t xml:space="preserve"> </w:t>
      </w:r>
      <w:r w:rsidRPr="00423648">
        <w:t xml:space="preserve">the Instrument only amends another instrument, if it is not disallowed it will be automatically repealed at the end of the </w:t>
      </w:r>
      <w:r w:rsidRPr="00423648">
        <w:lastRenderedPageBreak/>
        <w:t xml:space="preserve">disallowance period. Once repealed, the sunsetting regime has no practical effect </w:t>
      </w:r>
      <w:r w:rsidR="00C479D7" w:rsidRPr="00423648">
        <w:t>on</w:t>
      </w:r>
      <w:r w:rsidRPr="00423648">
        <w:t xml:space="preserve"> the Instrument. </w:t>
      </w:r>
    </w:p>
    <w:p w14:paraId="490DA2AE" w14:textId="39475948" w:rsidR="00E047A1" w:rsidRPr="00423648" w:rsidRDefault="6489EBBA">
      <w:r w:rsidRPr="00423648">
        <w:t xml:space="preserve"> </w:t>
      </w:r>
    </w:p>
    <w:p w14:paraId="33EA14F0" w14:textId="61E144B7" w:rsidR="00EB716A" w:rsidRPr="00423648" w:rsidRDefault="6489EBBA" w:rsidP="00EB716A">
      <w:r w:rsidRPr="00423648">
        <w:t xml:space="preserve">The List amended by the Instrument is exempt from sunsetting in accordance with table item 24 in section 12 of the </w:t>
      </w:r>
      <w:r w:rsidRPr="00423648">
        <w:rPr>
          <w:i/>
          <w:iCs/>
        </w:rPr>
        <w:t>Legislation (Exemptions and Other Matters) Regulation 2015</w:t>
      </w:r>
      <w:r w:rsidRPr="00423648">
        <w:t xml:space="preserve">, which specifies that sunsetting requirements do not apply to instruments made under section 178, 181 or 183 of the Act. This sunsetting exemption has applied to the List since the sunsetting regime was established by the Legislation Act on 1 January 2005. This means that the amendments </w:t>
      </w:r>
      <w:r w:rsidR="00C479D7" w:rsidRPr="00423648">
        <w:t xml:space="preserve">given effect by </w:t>
      </w:r>
      <w:r w:rsidRPr="00423648">
        <w:t>the Instrument will be enduring.</w:t>
      </w:r>
    </w:p>
    <w:bookmarkEnd w:id="3"/>
    <w:p w14:paraId="69EE9ED8" w14:textId="77777777" w:rsidR="00A20FE3" w:rsidRPr="00423648" w:rsidRDefault="00A20FE3" w:rsidP="00A20FE3"/>
    <w:p w14:paraId="56819246" w14:textId="635B1F85" w:rsidR="00E047A1" w:rsidRPr="00423648" w:rsidDel="00432AAB" w:rsidRDefault="00A20FE3" w:rsidP="5BAFB2EE">
      <w:r w:rsidRPr="00423648">
        <w:t xml:space="preserve">The List is not appropriate for sunsetting, to ensure threatened species have ongoing regulatory protection under the Act. Species on the list may be threatened beyond 10 years and require continued protection through conservation advice, recovery plans and the assessment and approval processes under the Act. Amendments are made to the list following a stringent statutory review process set out in the Act, </w:t>
      </w:r>
      <w:r w:rsidR="37E572B8" w:rsidRPr="00423648">
        <w:t>which provides an appropriate review mechanism to ensure the currency and accuracy of the List.</w:t>
      </w:r>
    </w:p>
    <w:p w14:paraId="147851B6" w14:textId="02B1FA1D" w:rsidR="00163B02" w:rsidRPr="000A76EB" w:rsidRDefault="23C30445">
      <w:r>
        <w:br w:type="page"/>
      </w: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0A76EB" w:rsidRDefault="007F7BFD" w:rsidP="007F7BFD">
      <w:pPr>
        <w:rPr>
          <w:b/>
          <w:bCs/>
          <w:lang w:val="en-AU"/>
        </w:rPr>
      </w:pPr>
    </w:p>
    <w:p w14:paraId="7588ED84" w14:textId="0A5B909A" w:rsidR="007F7BFD" w:rsidRPr="000A25F7" w:rsidRDefault="007F7BFD" w:rsidP="007F7BFD">
      <w:pPr>
        <w:rPr>
          <w:b/>
          <w:bCs/>
          <w:i/>
          <w:iCs/>
          <w:u w:val="single"/>
          <w:lang w:val="en-AU"/>
        </w:rPr>
      </w:pPr>
      <w:r w:rsidRPr="000A25F7">
        <w:rPr>
          <w:b/>
          <w:bCs/>
          <w:u w:val="single"/>
          <w:lang w:val="en-AU"/>
        </w:rPr>
        <w:t xml:space="preserve">Details of the </w:t>
      </w:r>
      <w:r w:rsidRPr="000A25F7">
        <w:rPr>
          <w:b/>
          <w:bCs/>
          <w:i/>
          <w:iCs/>
          <w:u w:val="single"/>
          <w:lang w:val="en-AU"/>
        </w:rPr>
        <w:t>List of Threatened Species Amendment (</w:t>
      </w:r>
      <w:r w:rsidR="00EE60C8" w:rsidRPr="000A25F7">
        <w:rPr>
          <w:b/>
          <w:bCs/>
          <w:i/>
          <w:iCs/>
          <w:u w:val="single"/>
          <w:lang w:val="en-AU"/>
        </w:rPr>
        <w:t>426</w:t>
      </w:r>
      <w:r w:rsidRPr="000A25F7">
        <w:rPr>
          <w:b/>
          <w:bCs/>
          <w:i/>
          <w:iCs/>
          <w:u w:val="single"/>
          <w:lang w:val="en-AU"/>
        </w:rPr>
        <w:t>) Instrument 202</w:t>
      </w:r>
      <w:r w:rsidR="0019793D">
        <w:rPr>
          <w:b/>
          <w:bCs/>
          <w:i/>
          <w:iCs/>
          <w:u w:val="single"/>
          <w:lang w:val="en-AU"/>
        </w:rPr>
        <w:t>5</w:t>
      </w:r>
    </w:p>
    <w:p w14:paraId="210CDCF6" w14:textId="77777777" w:rsidR="007F7BFD" w:rsidRPr="000A76EB" w:rsidRDefault="007F7BFD" w:rsidP="007F7BFD">
      <w:pPr>
        <w:rPr>
          <w:b/>
          <w:bCs/>
          <w:lang w:val="en-AU"/>
        </w:rPr>
      </w:pPr>
    </w:p>
    <w:p w14:paraId="05859486" w14:textId="77777777" w:rsidR="007F7BFD" w:rsidRPr="000A76EB" w:rsidRDefault="007F7BFD" w:rsidP="007F7BFD">
      <w:pPr>
        <w:rPr>
          <w:b/>
          <w:bCs/>
          <w:lang w:val="en-AU"/>
        </w:rPr>
      </w:pPr>
    </w:p>
    <w:p w14:paraId="709F9345" w14:textId="77777777" w:rsidR="007F7BFD" w:rsidRPr="000A25F7" w:rsidRDefault="007F7BFD" w:rsidP="007F7BFD">
      <w:pPr>
        <w:rPr>
          <w:u w:val="single"/>
          <w:lang w:val="en-AU"/>
        </w:rPr>
      </w:pPr>
      <w:r w:rsidRPr="000A25F7">
        <w:rPr>
          <w:u w:val="single"/>
          <w:lang w:val="en-AU"/>
        </w:rPr>
        <w:t>Section 1 – Name</w:t>
      </w:r>
    </w:p>
    <w:p w14:paraId="34E1BFEB" w14:textId="77777777" w:rsidR="007F7BFD" w:rsidRPr="000A76EB" w:rsidRDefault="007F7BFD" w:rsidP="007F7BFD">
      <w:pPr>
        <w:rPr>
          <w:b/>
          <w:bCs/>
          <w:lang w:val="en-AU"/>
        </w:rPr>
      </w:pPr>
    </w:p>
    <w:p w14:paraId="538C6BF8" w14:textId="7210F972" w:rsidR="007F7BFD" w:rsidRPr="0064762D" w:rsidRDefault="007F7BFD" w:rsidP="007F7BFD">
      <w:pPr>
        <w:rPr>
          <w:lang w:val="en-AU"/>
        </w:rPr>
      </w:pPr>
      <w:r w:rsidRPr="000A25F7">
        <w:rPr>
          <w:lang w:val="en-AU"/>
        </w:rPr>
        <w:t xml:space="preserve">This section provides that the </w:t>
      </w:r>
      <w:r w:rsidR="00D16390" w:rsidRPr="000A25F7">
        <w:rPr>
          <w:lang w:val="en-AU"/>
        </w:rPr>
        <w:t>title</w:t>
      </w:r>
      <w:r w:rsidRPr="000A25F7">
        <w:rPr>
          <w:lang w:val="en-AU"/>
        </w:rPr>
        <w:t xml:space="preserve"> of th</w:t>
      </w:r>
      <w:r w:rsidR="00D16390" w:rsidRPr="000A25F7">
        <w:rPr>
          <w:lang w:val="en-AU"/>
        </w:rPr>
        <w:t>e</w:t>
      </w:r>
      <w:r w:rsidRPr="000A25F7">
        <w:rPr>
          <w:lang w:val="en-AU"/>
        </w:rPr>
        <w:t xml:space="preserve"> instrument is the </w:t>
      </w:r>
      <w:r w:rsidRPr="000A25F7">
        <w:rPr>
          <w:i/>
          <w:iCs/>
          <w:lang w:val="en-AU"/>
        </w:rPr>
        <w:t xml:space="preserve">List of Threatened Species Amendment </w:t>
      </w:r>
      <w:r w:rsidR="00EE60C8" w:rsidRPr="000A25F7">
        <w:rPr>
          <w:i/>
          <w:iCs/>
          <w:lang w:val="en-AU"/>
        </w:rPr>
        <w:t>(426</w:t>
      </w:r>
      <w:r w:rsidRPr="000A25F7">
        <w:rPr>
          <w:i/>
          <w:iCs/>
          <w:lang w:val="en-AU"/>
        </w:rPr>
        <w:t>) Instrument 202</w:t>
      </w:r>
      <w:r w:rsidR="0019793D">
        <w:rPr>
          <w:i/>
          <w:iCs/>
          <w:lang w:val="en-AU"/>
        </w:rPr>
        <w:t>5</w:t>
      </w:r>
      <w:r w:rsidR="00D16390" w:rsidRPr="000A25F7">
        <w:rPr>
          <w:lang w:val="en-AU"/>
        </w:rPr>
        <w:t xml:space="preserve"> (the Instrument).</w:t>
      </w:r>
    </w:p>
    <w:p w14:paraId="4D16DB84" w14:textId="77777777" w:rsidR="007F7BFD" w:rsidRPr="000A76EB"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0A76EB" w:rsidRDefault="007F7BFD" w:rsidP="007F7BFD">
      <w:pPr>
        <w:rPr>
          <w:b/>
          <w:bCs/>
          <w:lang w:val="en-AU"/>
        </w:rPr>
      </w:pPr>
    </w:p>
    <w:p w14:paraId="31645E32" w14:textId="77796CE9"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nstrument commences on the day after it is registered.</w:t>
      </w:r>
    </w:p>
    <w:p w14:paraId="727E7EC9" w14:textId="77777777" w:rsidR="007F7BFD" w:rsidRPr="000A76EB"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0A76EB" w:rsidRDefault="007F7BFD" w:rsidP="007F7BFD">
      <w:pPr>
        <w:rPr>
          <w:b/>
          <w:bCs/>
          <w:lang w:val="en-AU"/>
        </w:rPr>
      </w:pPr>
    </w:p>
    <w:p w14:paraId="2E8F13A2" w14:textId="6F9F970B"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 xml:space="preserve">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0A76EB"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0A76EB" w:rsidRDefault="007F7BFD" w:rsidP="007F7BFD">
      <w:pPr>
        <w:rPr>
          <w:b/>
          <w:bCs/>
          <w:lang w:val="en-AU"/>
        </w:rPr>
      </w:pPr>
    </w:p>
    <w:p w14:paraId="3811A5E9" w14:textId="39A76BA6" w:rsidR="007F7BFD" w:rsidRPr="0064762D" w:rsidRDefault="007F7BFD" w:rsidP="007F7BFD">
      <w:pPr>
        <w:rPr>
          <w:lang w:val="en-AU"/>
        </w:rPr>
      </w:pPr>
      <w:r w:rsidRPr="0064762D">
        <w:rPr>
          <w:lang w:val="en-AU"/>
        </w:rPr>
        <w:t xml:space="preserve">This section </w:t>
      </w:r>
      <w:r w:rsidR="00D16390">
        <w:rPr>
          <w:lang w:val="en-AU"/>
        </w:rPr>
        <w:t xml:space="preserve">is a machinery clause which provides </w:t>
      </w:r>
      <w:r w:rsidRPr="0064762D">
        <w:rPr>
          <w:lang w:val="en-AU"/>
        </w:rPr>
        <w:t xml:space="preserve">that the </w:t>
      </w:r>
      <w:r w:rsidRPr="0064762D">
        <w:rPr>
          <w:i/>
          <w:iCs/>
          <w:lang w:val="en-AU"/>
        </w:rPr>
        <w:t xml:space="preserve">Declaration under s178, s181, and s183 of the Environment Protection and Biodiversity Conservation Act 1999 </w:t>
      </w:r>
      <w:r w:rsidR="00D435F7" w:rsidRPr="00EA2F1E">
        <w:rPr>
          <w:i/>
          <w:iCs/>
          <w:lang w:val="en-AU"/>
        </w:rPr>
        <w:t>- List of threatened species, List of threatened ecological communities and List of threatening processes</w:t>
      </w:r>
      <w:r w:rsidR="00D435F7" w:rsidRPr="0064762D">
        <w:rPr>
          <w:i/>
          <w:iCs/>
          <w:lang w:val="en-AU"/>
        </w:rPr>
        <w:t xml:space="preserve"> </w:t>
      </w:r>
      <w:r w:rsidR="00D300D7" w:rsidRPr="00D300D7">
        <w:rPr>
          <w:lang w:val="en-AU"/>
        </w:rPr>
        <w:t>(</w:t>
      </w:r>
      <w:r w:rsidR="00D16390">
        <w:rPr>
          <w:lang w:val="en-AU"/>
        </w:rPr>
        <w:t>P</w:t>
      </w:r>
      <w:r w:rsidR="00D300D7" w:rsidRPr="00D300D7">
        <w:rPr>
          <w:lang w:val="en-AU"/>
        </w:rPr>
        <w:t xml:space="preserve">rincipal </w:t>
      </w:r>
      <w:r w:rsidR="00D16390">
        <w:rPr>
          <w:lang w:val="en-AU"/>
        </w:rPr>
        <w:t>I</w:t>
      </w:r>
      <w:r w:rsidR="00D300D7" w:rsidRPr="00D300D7">
        <w:rPr>
          <w:lang w:val="en-AU"/>
        </w:rPr>
        <w:t xml:space="preserve">nstrument) </w:t>
      </w:r>
      <w:r w:rsidRPr="0064762D">
        <w:rPr>
          <w:lang w:val="en-AU"/>
        </w:rPr>
        <w:t xml:space="preserve">is amended as </w:t>
      </w:r>
      <w:r w:rsidR="00D16390">
        <w:rPr>
          <w:lang w:val="en-AU"/>
        </w:rPr>
        <w:t>set out</w:t>
      </w:r>
      <w:r w:rsidRPr="0064762D">
        <w:rPr>
          <w:lang w:val="en-AU"/>
        </w:rPr>
        <w:t xml:space="preserve"> in </w:t>
      </w:r>
      <w:r w:rsidR="00D16390">
        <w:rPr>
          <w:lang w:val="en-AU"/>
        </w:rPr>
        <w:t xml:space="preserve">the applicable items in </w:t>
      </w:r>
      <w:r w:rsidRPr="0064762D">
        <w:rPr>
          <w:lang w:val="en-AU"/>
        </w:rPr>
        <w:t>Schedule 1</w:t>
      </w:r>
      <w:r w:rsidR="002E092D">
        <w:rPr>
          <w:lang w:val="en-AU"/>
        </w:rPr>
        <w:t>,</w:t>
      </w:r>
      <w:r w:rsidRPr="0064762D">
        <w:rPr>
          <w:lang w:val="en-AU"/>
        </w:rPr>
        <w:t xml:space="preserve"> </w:t>
      </w:r>
      <w:r w:rsidR="00D16390">
        <w:rPr>
          <w:lang w:val="en-AU"/>
        </w:rPr>
        <w:t>and any other item in Schedule 1 to</w:t>
      </w:r>
      <w:r w:rsidRPr="0064762D">
        <w:rPr>
          <w:lang w:val="en-AU"/>
        </w:rPr>
        <w:t xml:space="preserve"> the </w:t>
      </w:r>
      <w:r w:rsidR="00D16390">
        <w:rPr>
          <w:lang w:val="en-AU"/>
        </w:rPr>
        <w:t>I</w:t>
      </w:r>
      <w:r w:rsidRPr="0064762D">
        <w:rPr>
          <w:lang w:val="en-AU"/>
        </w:rPr>
        <w:t>nstrument</w:t>
      </w:r>
      <w:r w:rsidR="00D16390">
        <w:rPr>
          <w:lang w:val="en-AU"/>
        </w:rPr>
        <w:t xml:space="preserve"> has effect according to its terms</w:t>
      </w:r>
      <w:r w:rsidRPr="0064762D">
        <w:rPr>
          <w:lang w:val="en-AU"/>
        </w:rPr>
        <w: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79C09B59" w14:textId="11E37D16" w:rsidR="00090BF6" w:rsidRPr="00447AA3" w:rsidRDefault="00090BF6" w:rsidP="00791167">
      <w:pPr>
        <w:keepNext/>
        <w:rPr>
          <w:b/>
          <w:bCs/>
          <w:lang w:val="en-AU"/>
        </w:rPr>
      </w:pPr>
      <w:r w:rsidRPr="00447AA3">
        <w:rPr>
          <w:b/>
          <w:bCs/>
          <w:lang w:val="en-AU"/>
        </w:rPr>
        <w:t xml:space="preserve">Item 1 – SPECIES THAT ARE </w:t>
      </w:r>
      <w:r w:rsidR="00142032" w:rsidRPr="00447AA3">
        <w:rPr>
          <w:b/>
          <w:bCs/>
          <w:lang w:val="en-AU"/>
        </w:rPr>
        <w:t>VULNERABLE</w:t>
      </w:r>
    </w:p>
    <w:p w14:paraId="328B5D90" w14:textId="77777777" w:rsidR="006C78AE" w:rsidRPr="00447AA3" w:rsidRDefault="006C78AE" w:rsidP="00791167">
      <w:pPr>
        <w:keepNext/>
        <w:rPr>
          <w:b/>
          <w:bCs/>
          <w:lang w:val="en-AU"/>
        </w:rPr>
      </w:pPr>
    </w:p>
    <w:p w14:paraId="6D14AF46" w14:textId="061BC630" w:rsidR="00090BF6" w:rsidRPr="00447AA3" w:rsidRDefault="00090BF6" w:rsidP="00791167">
      <w:pPr>
        <w:keepNext/>
        <w:rPr>
          <w:lang w:val="en-AU"/>
        </w:rPr>
      </w:pPr>
      <w:r w:rsidRPr="00447AA3">
        <w:rPr>
          <w:lang w:val="en-AU"/>
        </w:rPr>
        <w:t xml:space="preserve">Item 1 amends the list under the heading “SPECIES THAT ARE </w:t>
      </w:r>
      <w:r w:rsidR="00142032" w:rsidRPr="00447AA3">
        <w:rPr>
          <w:lang w:val="en-AU"/>
        </w:rPr>
        <w:t>VULNERAB</w:t>
      </w:r>
      <w:r w:rsidR="009A6FF5" w:rsidRPr="00447AA3">
        <w:rPr>
          <w:lang w:val="en-AU"/>
        </w:rPr>
        <w:t>LE</w:t>
      </w:r>
      <w:r w:rsidRPr="00447AA3">
        <w:rPr>
          <w:lang w:val="en-AU"/>
        </w:rPr>
        <w:t xml:space="preserve">” to </w:t>
      </w:r>
      <w:r w:rsidR="00A5371B" w:rsidRPr="00447AA3">
        <w:rPr>
          <w:lang w:val="en-AU"/>
        </w:rPr>
        <w:t xml:space="preserve">include </w:t>
      </w:r>
      <w:r w:rsidRPr="00447AA3">
        <w:rPr>
          <w:lang w:val="en-AU"/>
        </w:rPr>
        <w:t xml:space="preserve">in the appropriate position the following species: </w:t>
      </w:r>
    </w:p>
    <w:p w14:paraId="4D94F9B4" w14:textId="77777777" w:rsidR="00090BF6" w:rsidRPr="00447AA3" w:rsidRDefault="00090BF6" w:rsidP="00090BF6">
      <w:pPr>
        <w:pStyle w:val="paragraph"/>
      </w:pPr>
    </w:p>
    <w:p w14:paraId="3561B600" w14:textId="0F3C9B7D" w:rsidR="009A6FF5" w:rsidRPr="00A76976" w:rsidRDefault="00EE60C8" w:rsidP="00A76976">
      <w:pPr>
        <w:pStyle w:val="paragraph"/>
        <w:numPr>
          <w:ilvl w:val="0"/>
          <w:numId w:val="15"/>
        </w:numPr>
        <w:rPr>
          <w:i/>
          <w:iCs/>
        </w:rPr>
      </w:pPr>
      <w:proofErr w:type="spellStart"/>
      <w:r w:rsidRPr="00447AA3">
        <w:rPr>
          <w:i/>
          <w:iCs/>
        </w:rPr>
        <w:t>Elseya</w:t>
      </w:r>
      <w:proofErr w:type="spellEnd"/>
      <w:r w:rsidRPr="00447AA3">
        <w:rPr>
          <w:i/>
          <w:iCs/>
        </w:rPr>
        <w:t xml:space="preserve"> </w:t>
      </w:r>
      <w:proofErr w:type="spellStart"/>
      <w:r w:rsidRPr="00447AA3">
        <w:rPr>
          <w:i/>
          <w:iCs/>
        </w:rPr>
        <w:t>irwini</w:t>
      </w:r>
      <w:proofErr w:type="spellEnd"/>
    </w:p>
    <w:p w14:paraId="6D863ACB" w14:textId="77777777" w:rsidR="00090BF6" w:rsidRDefault="00090BF6" w:rsidP="007F7BFD">
      <w:pPr>
        <w:rPr>
          <w:b/>
          <w:bCs/>
          <w:lang w:val="en-AU"/>
        </w:rPr>
      </w:pPr>
    </w:p>
    <w:p w14:paraId="5A4DC3E6" w14:textId="4539926A" w:rsidR="00ED21A4" w:rsidRPr="00090BF6" w:rsidRDefault="00090BF6" w:rsidP="00090BF6">
      <w:pPr>
        <w:rPr>
          <w:i/>
          <w:iCs/>
          <w:sz w:val="22"/>
          <w:szCs w:val="20"/>
          <w:lang w:val="en-AU" w:eastAsia="en-AU"/>
        </w:rPr>
      </w:pPr>
      <w:r>
        <w:rPr>
          <w:i/>
          <w:iCs/>
        </w:rPr>
        <w:br w:type="page"/>
      </w:r>
    </w:p>
    <w:p w14:paraId="0367FB1D" w14:textId="2E920CE9" w:rsidR="00FA4EE0" w:rsidRPr="00FA4EE0" w:rsidRDefault="00FA4EE0" w:rsidP="00FA4EE0">
      <w:pPr>
        <w:pStyle w:val="Heading2"/>
        <w:jc w:val="right"/>
        <w:rPr>
          <w:b/>
          <w:bCs/>
          <w:color w:val="000000" w:themeColor="text1"/>
          <w:u w:val="single"/>
        </w:rPr>
      </w:pPr>
      <w:r w:rsidRPr="00FA4EE0">
        <w:rPr>
          <w:b/>
          <w:bCs/>
          <w:color w:val="000000" w:themeColor="text1"/>
          <w:u w:val="single"/>
        </w:rPr>
        <w:lastRenderedPageBreak/>
        <w:t>ATTACHMENT B</w:t>
      </w:r>
    </w:p>
    <w:p w14:paraId="584619F6" w14:textId="77777777" w:rsidR="000A76EB" w:rsidRDefault="000A76EB" w:rsidP="00FA4EE0">
      <w:pPr>
        <w:pStyle w:val="Heading2"/>
        <w:jc w:val="center"/>
        <w:rPr>
          <w:b/>
          <w:bCs/>
          <w:color w:val="000000" w:themeColor="text1"/>
        </w:rPr>
      </w:pPr>
    </w:p>
    <w:p w14:paraId="79B37E34" w14:textId="52E5E319" w:rsidR="00FA4EE0" w:rsidRPr="00FA4EE0" w:rsidRDefault="00FA4EE0" w:rsidP="00FA4EE0">
      <w:pPr>
        <w:pStyle w:val="Heading2"/>
        <w:jc w:val="center"/>
        <w:rPr>
          <w:b/>
          <w:bCs/>
          <w:color w:val="000000" w:themeColor="text1"/>
        </w:rPr>
      </w:pPr>
      <w:r w:rsidRPr="00FA4EE0">
        <w:rPr>
          <w:b/>
          <w:bCs/>
          <w:color w:val="000000" w:themeColor="text1"/>
        </w:rPr>
        <w:t>Statement of Compatibility with Human Rights</w:t>
      </w:r>
    </w:p>
    <w:p w14:paraId="75FD8A7F" w14:textId="77777777" w:rsidR="00FA4EE0" w:rsidRDefault="00FA4EE0" w:rsidP="00FA4EE0">
      <w:pPr>
        <w:spacing w:before="120" w:after="120"/>
        <w:jc w:val="center"/>
      </w:pPr>
      <w:r>
        <w:rPr>
          <w:i/>
        </w:rPr>
        <w:t>Prepared in accordance with Part 3 of the Human Rights (Parliamentary Scrutiny) Act 2011</w:t>
      </w:r>
    </w:p>
    <w:p w14:paraId="1AB722D9" w14:textId="77777777" w:rsidR="00FA4EE0" w:rsidRDefault="00FA4EE0" w:rsidP="00FA4EE0">
      <w:pPr>
        <w:spacing w:before="120" w:after="120"/>
        <w:jc w:val="center"/>
      </w:pPr>
    </w:p>
    <w:p w14:paraId="30020F91" w14:textId="4A0DE482" w:rsidR="00FA4EE0" w:rsidRPr="0064762D" w:rsidRDefault="00FA4EE0" w:rsidP="00FA4EE0">
      <w:pPr>
        <w:jc w:val="center"/>
        <w:rPr>
          <w:i/>
          <w:iCs/>
          <w:snapToGrid w:val="0"/>
        </w:rPr>
      </w:pPr>
      <w:r w:rsidRPr="0064762D">
        <w:rPr>
          <w:snapToGrid w:val="0"/>
        </w:rPr>
        <w:t>List of Threatened Species Amendment (</w:t>
      </w:r>
      <w:r w:rsidR="00447AA3">
        <w:rPr>
          <w:snapToGrid w:val="0"/>
        </w:rPr>
        <w:t>426</w:t>
      </w:r>
      <w:r w:rsidRPr="0064762D">
        <w:rPr>
          <w:snapToGrid w:val="0"/>
        </w:rPr>
        <w:t xml:space="preserve">) Instrument </w:t>
      </w:r>
      <w:r w:rsidRPr="00447AA3">
        <w:rPr>
          <w:snapToGrid w:val="0"/>
        </w:rPr>
        <w:t>202</w:t>
      </w:r>
      <w:r w:rsidR="0019793D">
        <w:rPr>
          <w:snapToGrid w:val="0"/>
        </w:rPr>
        <w:t>5</w:t>
      </w:r>
      <w:r w:rsidRPr="0064762D">
        <w:rPr>
          <w:snapToGrid w:val="0"/>
        </w:rPr>
        <w:t xml:space="preserve"> </w:t>
      </w:r>
    </w:p>
    <w:p w14:paraId="405188FD" w14:textId="77777777" w:rsidR="00FA4EE0" w:rsidRDefault="00FA4EE0" w:rsidP="00FA4EE0">
      <w:pPr>
        <w:spacing w:before="120" w:after="120"/>
        <w:jc w:val="center"/>
      </w:pPr>
    </w:p>
    <w:p w14:paraId="13011D11" w14:textId="38E614AC" w:rsidR="00FA4EE0" w:rsidRDefault="00FA4EE0" w:rsidP="00FA4EE0">
      <w:pPr>
        <w:spacing w:before="120" w:after="120"/>
        <w:jc w:val="center"/>
      </w:pPr>
      <w:r>
        <w:t xml:space="preserve">This Disallowable Legislative Instrument is compatible with the human rights and freedoms </w:t>
      </w:r>
      <w:proofErr w:type="spellStart"/>
      <w:r>
        <w:t>recognised</w:t>
      </w:r>
      <w:proofErr w:type="spellEnd"/>
      <w:r>
        <w:t xml:space="preserve"> or declared in the international instruments listed in section 3 of the </w:t>
      </w:r>
      <w:r>
        <w:rPr>
          <w:i/>
        </w:rPr>
        <w:t>Human Rights (Parliamentary Scrutiny) Act 2011</w:t>
      </w:r>
      <w:r>
        <w:t>.</w:t>
      </w:r>
    </w:p>
    <w:p w14:paraId="2CC4CFC5" w14:textId="77777777" w:rsidR="00FA4EE0" w:rsidRDefault="00FA4EE0" w:rsidP="00FA4EE0">
      <w:pPr>
        <w:spacing w:before="120" w:after="120"/>
      </w:pPr>
    </w:p>
    <w:p w14:paraId="1563940F" w14:textId="6DB3CB85" w:rsidR="00FA4EE0" w:rsidRPr="00ED49C2" w:rsidRDefault="00FA4EE0" w:rsidP="00FA4EE0">
      <w:pPr>
        <w:pStyle w:val="Heading3"/>
        <w:rPr>
          <w:b/>
          <w:bCs/>
          <w:color w:val="000000" w:themeColor="text1"/>
        </w:rPr>
      </w:pPr>
      <w:r w:rsidRPr="00ED49C2">
        <w:rPr>
          <w:b/>
          <w:bCs/>
          <w:color w:val="000000" w:themeColor="text1"/>
        </w:rPr>
        <w:t>Overview of the Disallowable Legislative Instrument</w:t>
      </w:r>
    </w:p>
    <w:p w14:paraId="3EDB52A5" w14:textId="77777777" w:rsidR="00FA4EE0" w:rsidRPr="0064762D" w:rsidRDefault="00FA4EE0" w:rsidP="00FA4EE0">
      <w:pPr>
        <w:pStyle w:val="Normal12pt"/>
        <w:rPr>
          <w:szCs w:val="24"/>
        </w:rPr>
      </w:pPr>
      <w:r w:rsidRPr="0064762D">
        <w:rPr>
          <w:szCs w:val="24"/>
        </w:rPr>
        <w:t xml:space="preserve">The purpose of this Instrument is to amend the </w:t>
      </w:r>
      <w:r w:rsidRPr="0064762D">
        <w:rPr>
          <w:i/>
          <w:szCs w:val="24"/>
        </w:rPr>
        <w:t>Environment Protection and Biodiversity Conservation Act 1999</w:t>
      </w:r>
      <w:r w:rsidRPr="0064762D">
        <w:rPr>
          <w:szCs w:val="24"/>
        </w:rPr>
        <w:t xml:space="preserve"> list of threatened species to: </w:t>
      </w:r>
    </w:p>
    <w:p w14:paraId="7EFE5995" w14:textId="1EB67845" w:rsidR="00FA4EE0" w:rsidRDefault="00FA4EE0" w:rsidP="00FA4EE0">
      <w:pPr>
        <w:pStyle w:val="ListParagraph"/>
        <w:numPr>
          <w:ilvl w:val="0"/>
          <w:numId w:val="6"/>
        </w:numPr>
        <w:spacing w:line="360" w:lineRule="auto"/>
        <w:rPr>
          <w:i/>
          <w:iCs/>
          <w:lang w:val="en-AU"/>
        </w:rPr>
      </w:pPr>
      <w:r>
        <w:rPr>
          <w:lang w:val="en-AU"/>
        </w:rPr>
        <w:t xml:space="preserve">Include </w:t>
      </w:r>
      <w:proofErr w:type="spellStart"/>
      <w:r w:rsidR="00447AA3">
        <w:rPr>
          <w:i/>
          <w:iCs/>
          <w:lang w:val="en-AU"/>
        </w:rPr>
        <w:t>Elseya</w:t>
      </w:r>
      <w:proofErr w:type="spellEnd"/>
      <w:r w:rsidR="00447AA3">
        <w:rPr>
          <w:i/>
          <w:iCs/>
          <w:lang w:val="en-AU"/>
        </w:rPr>
        <w:t xml:space="preserve"> </w:t>
      </w:r>
      <w:proofErr w:type="spellStart"/>
      <w:r w:rsidR="00447AA3">
        <w:rPr>
          <w:i/>
          <w:iCs/>
          <w:lang w:val="en-AU"/>
        </w:rPr>
        <w:t>irwini</w:t>
      </w:r>
      <w:proofErr w:type="spellEnd"/>
      <w:r>
        <w:rPr>
          <w:i/>
          <w:iCs/>
          <w:lang w:val="en-AU"/>
        </w:rPr>
        <w:t xml:space="preserve"> </w:t>
      </w:r>
      <w:r w:rsidRPr="00BA795C">
        <w:rPr>
          <w:lang w:val="en-AU"/>
        </w:rPr>
        <w:t xml:space="preserve">in the </w:t>
      </w:r>
      <w:r w:rsidR="00447AA3">
        <w:rPr>
          <w:lang w:val="en-AU"/>
        </w:rPr>
        <w:t>Vulnerable</w:t>
      </w:r>
      <w:r w:rsidRPr="00BA795C">
        <w:rPr>
          <w:lang w:val="en-AU"/>
        </w:rPr>
        <w:t xml:space="preserve"> category</w:t>
      </w:r>
      <w:r w:rsidRPr="00BA795C">
        <w:rPr>
          <w:i/>
          <w:iCs/>
          <w:lang w:val="en-AU"/>
        </w:rPr>
        <w:t>.</w:t>
      </w:r>
    </w:p>
    <w:p w14:paraId="7BCE66E2" w14:textId="5F721FAE" w:rsidR="00FA4EE0" w:rsidRPr="00F5699D" w:rsidRDefault="00FA4EE0" w:rsidP="00FA4EE0">
      <w:pPr>
        <w:spacing w:before="120" w:after="120"/>
      </w:pPr>
      <w:r w:rsidRPr="00F5699D">
        <w:t xml:space="preserve">The species being included in the List met the criteria for listing in the relevant category under the </w:t>
      </w:r>
      <w:r w:rsidRPr="00F5699D">
        <w:rPr>
          <w:i/>
          <w:iCs/>
        </w:rPr>
        <w:t>Environment Protection and Biodiversity Conservation Regulations 2000</w:t>
      </w:r>
      <w:r w:rsidRPr="00F5699D">
        <w:t>.</w:t>
      </w:r>
    </w:p>
    <w:p w14:paraId="5FC73C17" w14:textId="77777777" w:rsidR="00FA4EE0" w:rsidRPr="00ED49C2" w:rsidRDefault="00FA4EE0" w:rsidP="00FA4EE0">
      <w:pPr>
        <w:pStyle w:val="Heading3"/>
        <w:rPr>
          <w:b/>
          <w:bCs/>
          <w:color w:val="000000" w:themeColor="text1"/>
        </w:rPr>
      </w:pPr>
      <w:r w:rsidRPr="00ED49C2">
        <w:rPr>
          <w:b/>
          <w:bCs/>
          <w:color w:val="000000" w:themeColor="text1"/>
        </w:rPr>
        <w:t>Human rights implications</w:t>
      </w:r>
    </w:p>
    <w:p w14:paraId="79592FB8" w14:textId="2593A0A2" w:rsidR="00FA4EE0" w:rsidRDefault="00FA4EE0" w:rsidP="00FA4EE0">
      <w:pPr>
        <w:spacing w:before="120" w:after="120"/>
      </w:pPr>
      <w:r>
        <w:t>This Disallowable Legislative Instrument does not engage any of the applicable rights or freedoms.</w:t>
      </w:r>
    </w:p>
    <w:p w14:paraId="4AF31122" w14:textId="77777777" w:rsidR="00ED49C2" w:rsidRDefault="00ED49C2" w:rsidP="00FA4EE0">
      <w:pPr>
        <w:spacing w:before="120" w:after="120"/>
        <w:rPr>
          <w:b/>
        </w:rPr>
      </w:pPr>
    </w:p>
    <w:p w14:paraId="3BFF8EFC" w14:textId="2AA30492" w:rsidR="00FA4EE0" w:rsidRPr="0064762D" w:rsidRDefault="00FA4EE0" w:rsidP="00FA4EE0">
      <w:pPr>
        <w:spacing w:before="120" w:after="120"/>
        <w:rPr>
          <w:b/>
        </w:rPr>
      </w:pPr>
      <w:r w:rsidRPr="0064762D">
        <w:rPr>
          <w:b/>
        </w:rPr>
        <w:t>Conclusion</w:t>
      </w:r>
    </w:p>
    <w:p w14:paraId="7E8BDED4" w14:textId="248D0AF8" w:rsidR="00FA4EE0" w:rsidRDefault="00FA4EE0" w:rsidP="00FA4EE0">
      <w:pPr>
        <w:spacing w:before="120" w:after="120"/>
      </w:pPr>
      <w:r w:rsidRPr="0064762D">
        <w:t>This Legislative Instrument is compatible with human rights as it does not raise any human rights issues.</w:t>
      </w:r>
    </w:p>
    <w:p w14:paraId="140D41F2" w14:textId="77777777" w:rsidR="00ED49C2" w:rsidRPr="0064762D" w:rsidRDefault="00ED49C2" w:rsidP="00FA4EE0">
      <w:pPr>
        <w:spacing w:before="120" w:after="120"/>
      </w:pPr>
    </w:p>
    <w:p w14:paraId="149370CB" w14:textId="77777777" w:rsidR="00FA4EE0" w:rsidRPr="0064762D" w:rsidRDefault="00FA4EE0" w:rsidP="000A76EB">
      <w:pPr>
        <w:spacing w:before="120" w:after="120"/>
        <w:jc w:val="center"/>
        <w:rPr>
          <w:b/>
        </w:rPr>
      </w:pPr>
      <w:r w:rsidRPr="0064762D">
        <w:rPr>
          <w:b/>
        </w:rPr>
        <w:t>The Hon Tanya Plibersek MP</w:t>
      </w:r>
    </w:p>
    <w:p w14:paraId="024C8DD0" w14:textId="775AD01E" w:rsidR="00FA4EE0" w:rsidRDefault="00FA4EE0" w:rsidP="000A76EB">
      <w:pPr>
        <w:spacing w:before="120" w:after="120"/>
        <w:jc w:val="center"/>
      </w:pPr>
      <w:r w:rsidRPr="0064762D">
        <w:rPr>
          <w:b/>
        </w:rPr>
        <w:t>Minister for the Environment and Water</w:t>
      </w:r>
    </w:p>
    <w:sectPr w:rsidR="00FA4EE0" w:rsidSect="00947BED">
      <w:headerReference w:type="even" r:id="rId10"/>
      <w:headerReference w:type="default" r:id="rId11"/>
      <w:footerReference w:type="even" r:id="rId12"/>
      <w:footerReference w:type="default" r:id="rId13"/>
      <w:headerReference w:type="first" r:id="rId14"/>
      <w:footerReference w:type="first" r:id="rId15"/>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6AA0" w14:textId="77777777" w:rsidR="008049C7" w:rsidRDefault="008049C7" w:rsidP="001C5393">
      <w:r>
        <w:separator/>
      </w:r>
    </w:p>
  </w:endnote>
  <w:endnote w:type="continuationSeparator" w:id="0">
    <w:p w14:paraId="60EAC3DA" w14:textId="77777777" w:rsidR="008049C7" w:rsidRDefault="008049C7" w:rsidP="001C5393">
      <w:r>
        <w:continuationSeparator/>
      </w:r>
    </w:p>
  </w:endnote>
  <w:endnote w:type="continuationNotice" w:id="1">
    <w:p w14:paraId="248B4C57" w14:textId="77777777" w:rsidR="008049C7" w:rsidRDefault="00804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FD2" w14:textId="27AB54D7" w:rsidR="00260659" w:rsidRDefault="00260659">
    <w:pPr>
      <w:pStyle w:val="Footer"/>
    </w:pPr>
    <w:r>
      <w:rPr>
        <w:noProof/>
        <w:snapToGrid/>
      </w:rPr>
      <mc:AlternateContent>
        <mc:Choice Requires="wps">
          <w:drawing>
            <wp:anchor distT="0" distB="0" distL="0" distR="0" simplePos="0" relativeHeight="251658241" behindDoc="0" locked="0" layoutInCell="1" allowOverlap="1" wp14:anchorId="72E28FA6" wp14:editId="45544AE9">
              <wp:simplePos x="635" y="635"/>
              <wp:positionH relativeFrom="page">
                <wp:align>center</wp:align>
              </wp:positionH>
              <wp:positionV relativeFrom="page">
                <wp:align>bottom</wp:align>
              </wp:positionV>
              <wp:extent cx="551815" cy="376555"/>
              <wp:effectExtent l="0" t="0" r="635" b="0"/>
              <wp:wrapNone/>
              <wp:docPr id="1841906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28FA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55462"/>
      <w:docPartObj>
        <w:docPartGallery w:val="Page Numbers (Bottom of Page)"/>
        <w:docPartUnique/>
      </w:docPartObj>
    </w:sdtPr>
    <w:sdtEndPr>
      <w:rPr>
        <w:noProof/>
      </w:rPr>
    </w:sdtEndPr>
    <w:sdtContent>
      <w:p w14:paraId="6E9C59ED" w14:textId="1DA53468" w:rsidR="00E45045" w:rsidRDefault="00E45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72D6" w14:textId="77777777" w:rsidR="00E45045" w:rsidRDefault="00E4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372F" w14:textId="1F9AF77B" w:rsidR="00260659" w:rsidRDefault="00260659">
    <w:pPr>
      <w:pStyle w:val="Footer"/>
    </w:pPr>
    <w:r>
      <w:rPr>
        <w:noProof/>
        <w:snapToGrid/>
      </w:rPr>
      <mc:AlternateContent>
        <mc:Choice Requires="wps">
          <w:drawing>
            <wp:anchor distT="0" distB="0" distL="0" distR="0" simplePos="0" relativeHeight="251658243" behindDoc="0" locked="0" layoutInCell="1" allowOverlap="1" wp14:anchorId="1714EA80" wp14:editId="032BCEC0">
              <wp:simplePos x="635" y="635"/>
              <wp:positionH relativeFrom="page">
                <wp:align>center</wp:align>
              </wp:positionH>
              <wp:positionV relativeFrom="page">
                <wp:align>bottom</wp:align>
              </wp:positionV>
              <wp:extent cx="551815" cy="376555"/>
              <wp:effectExtent l="0" t="0" r="635" b="0"/>
              <wp:wrapNone/>
              <wp:docPr id="126682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4EA80"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FF58" w14:textId="77777777" w:rsidR="008049C7" w:rsidRDefault="008049C7" w:rsidP="001C5393">
      <w:r>
        <w:separator/>
      </w:r>
    </w:p>
  </w:footnote>
  <w:footnote w:type="continuationSeparator" w:id="0">
    <w:p w14:paraId="7188E91D" w14:textId="77777777" w:rsidR="008049C7" w:rsidRDefault="008049C7" w:rsidP="001C5393">
      <w:r>
        <w:continuationSeparator/>
      </w:r>
    </w:p>
  </w:footnote>
  <w:footnote w:type="continuationNotice" w:id="1">
    <w:p w14:paraId="0FF670D8" w14:textId="77777777" w:rsidR="008049C7" w:rsidRDefault="00804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1A1E" w14:textId="680C2B65" w:rsidR="00260659" w:rsidRDefault="00260659">
    <w:pPr>
      <w:pStyle w:val="Header"/>
    </w:pPr>
    <w:r>
      <w:rPr>
        <w:noProof/>
      </w:rPr>
      <mc:AlternateContent>
        <mc:Choice Requires="wps">
          <w:drawing>
            <wp:anchor distT="0" distB="0" distL="0" distR="0" simplePos="0" relativeHeight="251658240" behindDoc="0" locked="0" layoutInCell="1" allowOverlap="1" wp14:anchorId="35E9B3F5" wp14:editId="343C657E">
              <wp:simplePos x="635" y="635"/>
              <wp:positionH relativeFrom="page">
                <wp:align>center</wp:align>
              </wp:positionH>
              <wp:positionV relativeFrom="page">
                <wp:align>top</wp:align>
              </wp:positionV>
              <wp:extent cx="551815" cy="376555"/>
              <wp:effectExtent l="0" t="0" r="635" b="4445"/>
              <wp:wrapNone/>
              <wp:docPr id="1060684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9B3F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CFE" w14:textId="67787456" w:rsidR="001C5393" w:rsidRPr="00FA4EE0" w:rsidRDefault="001C5393" w:rsidP="00FA4EE0">
    <w:pPr>
      <w:jc w:val="right"/>
      <w:rPr>
        <w:b/>
        <w:bCs/>
        <w:u w:val="single"/>
        <w:lang w:val="en-AU"/>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860" w14:textId="5D9AF414" w:rsidR="00260659" w:rsidRDefault="00260659">
    <w:pPr>
      <w:pStyle w:val="Header"/>
    </w:pPr>
    <w:r>
      <w:rPr>
        <w:noProof/>
      </w:rPr>
      <mc:AlternateContent>
        <mc:Choice Requires="wps">
          <w:drawing>
            <wp:anchor distT="0" distB="0" distL="0" distR="0" simplePos="0" relativeHeight="251658242" behindDoc="0" locked="0" layoutInCell="1" allowOverlap="1" wp14:anchorId="1C929456" wp14:editId="31FB5405">
              <wp:simplePos x="635" y="635"/>
              <wp:positionH relativeFrom="page">
                <wp:align>center</wp:align>
              </wp:positionH>
              <wp:positionV relativeFrom="page">
                <wp:align>top</wp:align>
              </wp:positionV>
              <wp:extent cx="551815" cy="376555"/>
              <wp:effectExtent l="0" t="0" r="635" b="4445"/>
              <wp:wrapNone/>
              <wp:docPr id="1492629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294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05BE3"/>
    <w:rsid w:val="00007AEE"/>
    <w:rsid w:val="000140D5"/>
    <w:rsid w:val="000147CE"/>
    <w:rsid w:val="000237B5"/>
    <w:rsid w:val="00031F81"/>
    <w:rsid w:val="00034D7D"/>
    <w:rsid w:val="00035313"/>
    <w:rsid w:val="00040BE2"/>
    <w:rsid w:val="00047195"/>
    <w:rsid w:val="00062B4A"/>
    <w:rsid w:val="00062DCC"/>
    <w:rsid w:val="000631F9"/>
    <w:rsid w:val="00080C2D"/>
    <w:rsid w:val="00090BF6"/>
    <w:rsid w:val="00094F0C"/>
    <w:rsid w:val="00096005"/>
    <w:rsid w:val="000A04F9"/>
    <w:rsid w:val="000A17EF"/>
    <w:rsid w:val="000A2018"/>
    <w:rsid w:val="000A25F7"/>
    <w:rsid w:val="000A76EB"/>
    <w:rsid w:val="000B2722"/>
    <w:rsid w:val="000B3019"/>
    <w:rsid w:val="000B328E"/>
    <w:rsid w:val="000C13DA"/>
    <w:rsid w:val="000C4713"/>
    <w:rsid w:val="000D1B3F"/>
    <w:rsid w:val="000D4146"/>
    <w:rsid w:val="000E665D"/>
    <w:rsid w:val="000F37D8"/>
    <w:rsid w:val="000F41E3"/>
    <w:rsid w:val="000F4272"/>
    <w:rsid w:val="00105CA3"/>
    <w:rsid w:val="00112844"/>
    <w:rsid w:val="00114AC2"/>
    <w:rsid w:val="001154E3"/>
    <w:rsid w:val="0011739E"/>
    <w:rsid w:val="00117BBF"/>
    <w:rsid w:val="001204FE"/>
    <w:rsid w:val="00121249"/>
    <w:rsid w:val="001238A0"/>
    <w:rsid w:val="001322F7"/>
    <w:rsid w:val="001367EC"/>
    <w:rsid w:val="00142032"/>
    <w:rsid w:val="00142D34"/>
    <w:rsid w:val="00150A3C"/>
    <w:rsid w:val="001540C2"/>
    <w:rsid w:val="00154A2C"/>
    <w:rsid w:val="0016100C"/>
    <w:rsid w:val="00163B02"/>
    <w:rsid w:val="00164D1E"/>
    <w:rsid w:val="00170C46"/>
    <w:rsid w:val="00175BD0"/>
    <w:rsid w:val="00176E0C"/>
    <w:rsid w:val="001916D4"/>
    <w:rsid w:val="0019701A"/>
    <w:rsid w:val="0019793D"/>
    <w:rsid w:val="001A10D0"/>
    <w:rsid w:val="001B0894"/>
    <w:rsid w:val="001B1704"/>
    <w:rsid w:val="001B309E"/>
    <w:rsid w:val="001B3605"/>
    <w:rsid w:val="001B6EBD"/>
    <w:rsid w:val="001C5393"/>
    <w:rsid w:val="001C5CB7"/>
    <w:rsid w:val="001D1413"/>
    <w:rsid w:val="001D37D4"/>
    <w:rsid w:val="001D4B8C"/>
    <w:rsid w:val="001D6849"/>
    <w:rsid w:val="001E2414"/>
    <w:rsid w:val="001E5791"/>
    <w:rsid w:val="001E671B"/>
    <w:rsid w:val="001F294E"/>
    <w:rsid w:val="001F3638"/>
    <w:rsid w:val="0020252F"/>
    <w:rsid w:val="00203508"/>
    <w:rsid w:val="00203FCC"/>
    <w:rsid w:val="00204EEF"/>
    <w:rsid w:val="00205284"/>
    <w:rsid w:val="00210E87"/>
    <w:rsid w:val="00213163"/>
    <w:rsid w:val="002138A8"/>
    <w:rsid w:val="002154B3"/>
    <w:rsid w:val="00215F15"/>
    <w:rsid w:val="00223B75"/>
    <w:rsid w:val="00237413"/>
    <w:rsid w:val="00237728"/>
    <w:rsid w:val="0024144B"/>
    <w:rsid w:val="00241578"/>
    <w:rsid w:val="00243024"/>
    <w:rsid w:val="00244327"/>
    <w:rsid w:val="00250B8F"/>
    <w:rsid w:val="002520AF"/>
    <w:rsid w:val="00252A06"/>
    <w:rsid w:val="0025477D"/>
    <w:rsid w:val="00260659"/>
    <w:rsid w:val="0026267A"/>
    <w:rsid w:val="00262ACC"/>
    <w:rsid w:val="002740AD"/>
    <w:rsid w:val="002844AC"/>
    <w:rsid w:val="00286415"/>
    <w:rsid w:val="00286ACB"/>
    <w:rsid w:val="002922A0"/>
    <w:rsid w:val="002925CF"/>
    <w:rsid w:val="00296551"/>
    <w:rsid w:val="00296E71"/>
    <w:rsid w:val="00297CC8"/>
    <w:rsid w:val="002A349E"/>
    <w:rsid w:val="002A5B3D"/>
    <w:rsid w:val="002B1325"/>
    <w:rsid w:val="002B7397"/>
    <w:rsid w:val="002C7F91"/>
    <w:rsid w:val="002D08A1"/>
    <w:rsid w:val="002D1FBB"/>
    <w:rsid w:val="002D67F7"/>
    <w:rsid w:val="002E092D"/>
    <w:rsid w:val="002E0B37"/>
    <w:rsid w:val="002E3D92"/>
    <w:rsid w:val="002E7787"/>
    <w:rsid w:val="002F3CA0"/>
    <w:rsid w:val="002F61F6"/>
    <w:rsid w:val="00300087"/>
    <w:rsid w:val="003012CD"/>
    <w:rsid w:val="003046CF"/>
    <w:rsid w:val="00306A89"/>
    <w:rsid w:val="00311F20"/>
    <w:rsid w:val="00315ECA"/>
    <w:rsid w:val="00327466"/>
    <w:rsid w:val="00327532"/>
    <w:rsid w:val="00333B37"/>
    <w:rsid w:val="00335618"/>
    <w:rsid w:val="00340D22"/>
    <w:rsid w:val="003411CB"/>
    <w:rsid w:val="00343446"/>
    <w:rsid w:val="00346D10"/>
    <w:rsid w:val="003542EA"/>
    <w:rsid w:val="00354B11"/>
    <w:rsid w:val="00356241"/>
    <w:rsid w:val="00357679"/>
    <w:rsid w:val="003655B8"/>
    <w:rsid w:val="00365C2A"/>
    <w:rsid w:val="00372248"/>
    <w:rsid w:val="00372F48"/>
    <w:rsid w:val="003745CD"/>
    <w:rsid w:val="00375AB4"/>
    <w:rsid w:val="003809C6"/>
    <w:rsid w:val="0038176F"/>
    <w:rsid w:val="00382614"/>
    <w:rsid w:val="003849FE"/>
    <w:rsid w:val="00390E91"/>
    <w:rsid w:val="00396291"/>
    <w:rsid w:val="003976F8"/>
    <w:rsid w:val="003A036D"/>
    <w:rsid w:val="003B2FC1"/>
    <w:rsid w:val="003B62EB"/>
    <w:rsid w:val="003E5631"/>
    <w:rsid w:val="003F28D4"/>
    <w:rsid w:val="003F50B2"/>
    <w:rsid w:val="00400304"/>
    <w:rsid w:val="00410D3F"/>
    <w:rsid w:val="00423648"/>
    <w:rsid w:val="00423D3F"/>
    <w:rsid w:val="0042478F"/>
    <w:rsid w:val="0042718E"/>
    <w:rsid w:val="00431E4A"/>
    <w:rsid w:val="00432AAB"/>
    <w:rsid w:val="004336B5"/>
    <w:rsid w:val="0043452C"/>
    <w:rsid w:val="00434AD7"/>
    <w:rsid w:val="00447AA3"/>
    <w:rsid w:val="00454800"/>
    <w:rsid w:val="004559D0"/>
    <w:rsid w:val="00470887"/>
    <w:rsid w:val="004776C5"/>
    <w:rsid w:val="004816B8"/>
    <w:rsid w:val="004911CC"/>
    <w:rsid w:val="004A1EA4"/>
    <w:rsid w:val="004B4131"/>
    <w:rsid w:val="004B613E"/>
    <w:rsid w:val="004C661C"/>
    <w:rsid w:val="004C6B7C"/>
    <w:rsid w:val="004D2451"/>
    <w:rsid w:val="004D2476"/>
    <w:rsid w:val="004D24A8"/>
    <w:rsid w:val="004E73AD"/>
    <w:rsid w:val="004F1C24"/>
    <w:rsid w:val="004F218F"/>
    <w:rsid w:val="004F5014"/>
    <w:rsid w:val="0050179F"/>
    <w:rsid w:val="005028AF"/>
    <w:rsid w:val="005118A3"/>
    <w:rsid w:val="00512138"/>
    <w:rsid w:val="00512194"/>
    <w:rsid w:val="00526D93"/>
    <w:rsid w:val="005279FD"/>
    <w:rsid w:val="005318FC"/>
    <w:rsid w:val="00533750"/>
    <w:rsid w:val="005425A5"/>
    <w:rsid w:val="00544DB6"/>
    <w:rsid w:val="005518BD"/>
    <w:rsid w:val="0055220B"/>
    <w:rsid w:val="00555DF5"/>
    <w:rsid w:val="00556006"/>
    <w:rsid w:val="0055703F"/>
    <w:rsid w:val="0056079F"/>
    <w:rsid w:val="00561DE9"/>
    <w:rsid w:val="00562937"/>
    <w:rsid w:val="00572B84"/>
    <w:rsid w:val="0057489F"/>
    <w:rsid w:val="00575114"/>
    <w:rsid w:val="00577683"/>
    <w:rsid w:val="00577ABF"/>
    <w:rsid w:val="0059411A"/>
    <w:rsid w:val="005A40B4"/>
    <w:rsid w:val="005B09D8"/>
    <w:rsid w:val="005B2550"/>
    <w:rsid w:val="005C2A5D"/>
    <w:rsid w:val="005D6901"/>
    <w:rsid w:val="005D7228"/>
    <w:rsid w:val="005E64B6"/>
    <w:rsid w:val="005F3BCF"/>
    <w:rsid w:val="0060293F"/>
    <w:rsid w:val="00616A05"/>
    <w:rsid w:val="00621014"/>
    <w:rsid w:val="00630252"/>
    <w:rsid w:val="0064211B"/>
    <w:rsid w:val="0064762D"/>
    <w:rsid w:val="00654451"/>
    <w:rsid w:val="00655E2D"/>
    <w:rsid w:val="00660979"/>
    <w:rsid w:val="00662087"/>
    <w:rsid w:val="00667178"/>
    <w:rsid w:val="00671532"/>
    <w:rsid w:val="00675306"/>
    <w:rsid w:val="00677D16"/>
    <w:rsid w:val="00691CA6"/>
    <w:rsid w:val="00692691"/>
    <w:rsid w:val="00695677"/>
    <w:rsid w:val="006B184F"/>
    <w:rsid w:val="006B2291"/>
    <w:rsid w:val="006B4438"/>
    <w:rsid w:val="006C13FC"/>
    <w:rsid w:val="006C5AA2"/>
    <w:rsid w:val="006C78AE"/>
    <w:rsid w:val="006D2F32"/>
    <w:rsid w:val="006D7521"/>
    <w:rsid w:val="006E0818"/>
    <w:rsid w:val="006E268C"/>
    <w:rsid w:val="006F0BC0"/>
    <w:rsid w:val="006F0CF6"/>
    <w:rsid w:val="006F36E5"/>
    <w:rsid w:val="006F7439"/>
    <w:rsid w:val="007000FE"/>
    <w:rsid w:val="00701147"/>
    <w:rsid w:val="00703ACF"/>
    <w:rsid w:val="0070713C"/>
    <w:rsid w:val="007134FD"/>
    <w:rsid w:val="00726431"/>
    <w:rsid w:val="00730EF1"/>
    <w:rsid w:val="0073387A"/>
    <w:rsid w:val="00735F92"/>
    <w:rsid w:val="007401FF"/>
    <w:rsid w:val="00740C65"/>
    <w:rsid w:val="0074348F"/>
    <w:rsid w:val="00757BA1"/>
    <w:rsid w:val="00760E4C"/>
    <w:rsid w:val="00763380"/>
    <w:rsid w:val="00767D4D"/>
    <w:rsid w:val="00772DD5"/>
    <w:rsid w:val="007762D3"/>
    <w:rsid w:val="007850E2"/>
    <w:rsid w:val="00791167"/>
    <w:rsid w:val="007A0486"/>
    <w:rsid w:val="007A5F52"/>
    <w:rsid w:val="007A685F"/>
    <w:rsid w:val="007A6C3F"/>
    <w:rsid w:val="007A7994"/>
    <w:rsid w:val="007B0CAE"/>
    <w:rsid w:val="007B1882"/>
    <w:rsid w:val="007C79E9"/>
    <w:rsid w:val="007D10C5"/>
    <w:rsid w:val="007D1BC2"/>
    <w:rsid w:val="007D251A"/>
    <w:rsid w:val="007D7036"/>
    <w:rsid w:val="007E009B"/>
    <w:rsid w:val="007E24A7"/>
    <w:rsid w:val="007E610B"/>
    <w:rsid w:val="007F2118"/>
    <w:rsid w:val="007F5DF9"/>
    <w:rsid w:val="007F6EEA"/>
    <w:rsid w:val="007F7BFD"/>
    <w:rsid w:val="008049C7"/>
    <w:rsid w:val="008132CB"/>
    <w:rsid w:val="00817122"/>
    <w:rsid w:val="0081763A"/>
    <w:rsid w:val="00820588"/>
    <w:rsid w:val="00823BC1"/>
    <w:rsid w:val="0082434E"/>
    <w:rsid w:val="00832504"/>
    <w:rsid w:val="008555D1"/>
    <w:rsid w:val="0086067B"/>
    <w:rsid w:val="0086082A"/>
    <w:rsid w:val="00864C96"/>
    <w:rsid w:val="00871944"/>
    <w:rsid w:val="00871EA4"/>
    <w:rsid w:val="00876029"/>
    <w:rsid w:val="00876B51"/>
    <w:rsid w:val="00877B0B"/>
    <w:rsid w:val="00882E73"/>
    <w:rsid w:val="0088375F"/>
    <w:rsid w:val="00893334"/>
    <w:rsid w:val="0089777C"/>
    <w:rsid w:val="008A6A4D"/>
    <w:rsid w:val="008B21D7"/>
    <w:rsid w:val="008C18C9"/>
    <w:rsid w:val="008C2C04"/>
    <w:rsid w:val="008E21FE"/>
    <w:rsid w:val="008E78C3"/>
    <w:rsid w:val="008F612E"/>
    <w:rsid w:val="00902203"/>
    <w:rsid w:val="0090257B"/>
    <w:rsid w:val="00903FE8"/>
    <w:rsid w:val="00906099"/>
    <w:rsid w:val="0090758D"/>
    <w:rsid w:val="0091189E"/>
    <w:rsid w:val="00914B95"/>
    <w:rsid w:val="0092010A"/>
    <w:rsid w:val="00923186"/>
    <w:rsid w:val="00925E70"/>
    <w:rsid w:val="009269AD"/>
    <w:rsid w:val="00930280"/>
    <w:rsid w:val="00935430"/>
    <w:rsid w:val="0093676E"/>
    <w:rsid w:val="009368D5"/>
    <w:rsid w:val="00942E0C"/>
    <w:rsid w:val="009438F2"/>
    <w:rsid w:val="00943BFD"/>
    <w:rsid w:val="00947BED"/>
    <w:rsid w:val="009501CA"/>
    <w:rsid w:val="00954375"/>
    <w:rsid w:val="0095491E"/>
    <w:rsid w:val="00962DD8"/>
    <w:rsid w:val="0096767A"/>
    <w:rsid w:val="009713D5"/>
    <w:rsid w:val="0097468C"/>
    <w:rsid w:val="00980D9C"/>
    <w:rsid w:val="0098560E"/>
    <w:rsid w:val="009876C4"/>
    <w:rsid w:val="00987CCC"/>
    <w:rsid w:val="00990BD3"/>
    <w:rsid w:val="00991BA9"/>
    <w:rsid w:val="00994651"/>
    <w:rsid w:val="009A0867"/>
    <w:rsid w:val="009A32FC"/>
    <w:rsid w:val="009A5CB9"/>
    <w:rsid w:val="009A6FF5"/>
    <w:rsid w:val="009B2916"/>
    <w:rsid w:val="009B2F6C"/>
    <w:rsid w:val="009C07DF"/>
    <w:rsid w:val="009C0E84"/>
    <w:rsid w:val="009C767E"/>
    <w:rsid w:val="009D0094"/>
    <w:rsid w:val="009D06B2"/>
    <w:rsid w:val="009D6DE4"/>
    <w:rsid w:val="009E2757"/>
    <w:rsid w:val="009E5038"/>
    <w:rsid w:val="009E6AFC"/>
    <w:rsid w:val="009E753B"/>
    <w:rsid w:val="009F78FA"/>
    <w:rsid w:val="00A03916"/>
    <w:rsid w:val="00A05F73"/>
    <w:rsid w:val="00A154F5"/>
    <w:rsid w:val="00A171AF"/>
    <w:rsid w:val="00A20FE3"/>
    <w:rsid w:val="00A211CD"/>
    <w:rsid w:val="00A25053"/>
    <w:rsid w:val="00A3235E"/>
    <w:rsid w:val="00A410C4"/>
    <w:rsid w:val="00A41151"/>
    <w:rsid w:val="00A44C86"/>
    <w:rsid w:val="00A469EC"/>
    <w:rsid w:val="00A51D39"/>
    <w:rsid w:val="00A5371B"/>
    <w:rsid w:val="00A665F1"/>
    <w:rsid w:val="00A73D70"/>
    <w:rsid w:val="00A76976"/>
    <w:rsid w:val="00A83932"/>
    <w:rsid w:val="00A85056"/>
    <w:rsid w:val="00A90A92"/>
    <w:rsid w:val="00A92A78"/>
    <w:rsid w:val="00A94FF7"/>
    <w:rsid w:val="00A963DF"/>
    <w:rsid w:val="00A9712D"/>
    <w:rsid w:val="00AA160F"/>
    <w:rsid w:val="00AA258F"/>
    <w:rsid w:val="00AA2D93"/>
    <w:rsid w:val="00AA7B36"/>
    <w:rsid w:val="00AB6A07"/>
    <w:rsid w:val="00AC03D7"/>
    <w:rsid w:val="00AC3A40"/>
    <w:rsid w:val="00AC41F6"/>
    <w:rsid w:val="00AD289D"/>
    <w:rsid w:val="00AE202A"/>
    <w:rsid w:val="00AE2953"/>
    <w:rsid w:val="00AE2DE1"/>
    <w:rsid w:val="00AE34E7"/>
    <w:rsid w:val="00AF060D"/>
    <w:rsid w:val="00AF0E5A"/>
    <w:rsid w:val="00B35D84"/>
    <w:rsid w:val="00B36252"/>
    <w:rsid w:val="00B52D99"/>
    <w:rsid w:val="00B55DC1"/>
    <w:rsid w:val="00B565EF"/>
    <w:rsid w:val="00B649A1"/>
    <w:rsid w:val="00B65879"/>
    <w:rsid w:val="00B7334F"/>
    <w:rsid w:val="00B8091E"/>
    <w:rsid w:val="00B832B6"/>
    <w:rsid w:val="00B83777"/>
    <w:rsid w:val="00B952DC"/>
    <w:rsid w:val="00BA2147"/>
    <w:rsid w:val="00BA795C"/>
    <w:rsid w:val="00BB5087"/>
    <w:rsid w:val="00BB65BF"/>
    <w:rsid w:val="00BC6336"/>
    <w:rsid w:val="00BD76F0"/>
    <w:rsid w:val="00BE3056"/>
    <w:rsid w:val="00BE6787"/>
    <w:rsid w:val="00C11EBA"/>
    <w:rsid w:val="00C15FC9"/>
    <w:rsid w:val="00C20BF0"/>
    <w:rsid w:val="00C212E8"/>
    <w:rsid w:val="00C234C6"/>
    <w:rsid w:val="00C25CD6"/>
    <w:rsid w:val="00C25F1B"/>
    <w:rsid w:val="00C272C8"/>
    <w:rsid w:val="00C302C8"/>
    <w:rsid w:val="00C34328"/>
    <w:rsid w:val="00C403AB"/>
    <w:rsid w:val="00C449AA"/>
    <w:rsid w:val="00C4619E"/>
    <w:rsid w:val="00C479D7"/>
    <w:rsid w:val="00C5220D"/>
    <w:rsid w:val="00C52D13"/>
    <w:rsid w:val="00C54173"/>
    <w:rsid w:val="00C60C4A"/>
    <w:rsid w:val="00C747A8"/>
    <w:rsid w:val="00C904AF"/>
    <w:rsid w:val="00CA1EC2"/>
    <w:rsid w:val="00CA7D2A"/>
    <w:rsid w:val="00CB2CA2"/>
    <w:rsid w:val="00CB5F21"/>
    <w:rsid w:val="00CB6146"/>
    <w:rsid w:val="00CC0CB0"/>
    <w:rsid w:val="00CC1999"/>
    <w:rsid w:val="00CC5B4B"/>
    <w:rsid w:val="00CD1352"/>
    <w:rsid w:val="00CE08A0"/>
    <w:rsid w:val="00CE099C"/>
    <w:rsid w:val="00CE3672"/>
    <w:rsid w:val="00CF2D8A"/>
    <w:rsid w:val="00CF6DEE"/>
    <w:rsid w:val="00D00BB5"/>
    <w:rsid w:val="00D16390"/>
    <w:rsid w:val="00D17010"/>
    <w:rsid w:val="00D23957"/>
    <w:rsid w:val="00D23960"/>
    <w:rsid w:val="00D300D7"/>
    <w:rsid w:val="00D30353"/>
    <w:rsid w:val="00D352D4"/>
    <w:rsid w:val="00D435F7"/>
    <w:rsid w:val="00D43D54"/>
    <w:rsid w:val="00D52CBC"/>
    <w:rsid w:val="00D548C5"/>
    <w:rsid w:val="00D5590B"/>
    <w:rsid w:val="00D60DDA"/>
    <w:rsid w:val="00D71D23"/>
    <w:rsid w:val="00D74533"/>
    <w:rsid w:val="00D768BF"/>
    <w:rsid w:val="00D76AAE"/>
    <w:rsid w:val="00D80AE5"/>
    <w:rsid w:val="00D87746"/>
    <w:rsid w:val="00D90C8A"/>
    <w:rsid w:val="00D9265F"/>
    <w:rsid w:val="00D936B7"/>
    <w:rsid w:val="00D93C6C"/>
    <w:rsid w:val="00D96557"/>
    <w:rsid w:val="00DA3C6D"/>
    <w:rsid w:val="00DC23C8"/>
    <w:rsid w:val="00DC39A9"/>
    <w:rsid w:val="00DC4962"/>
    <w:rsid w:val="00DD0D3A"/>
    <w:rsid w:val="00DD4ADC"/>
    <w:rsid w:val="00DD6AD4"/>
    <w:rsid w:val="00DD720C"/>
    <w:rsid w:val="00DE0B04"/>
    <w:rsid w:val="00DE6190"/>
    <w:rsid w:val="00DE69CE"/>
    <w:rsid w:val="00DF02E7"/>
    <w:rsid w:val="00E047A1"/>
    <w:rsid w:val="00E072D7"/>
    <w:rsid w:val="00E1033E"/>
    <w:rsid w:val="00E14629"/>
    <w:rsid w:val="00E1584C"/>
    <w:rsid w:val="00E2080D"/>
    <w:rsid w:val="00E21A8B"/>
    <w:rsid w:val="00E24CC2"/>
    <w:rsid w:val="00E31291"/>
    <w:rsid w:val="00E3466E"/>
    <w:rsid w:val="00E43C13"/>
    <w:rsid w:val="00E45045"/>
    <w:rsid w:val="00E4624C"/>
    <w:rsid w:val="00E5297F"/>
    <w:rsid w:val="00E63631"/>
    <w:rsid w:val="00E70444"/>
    <w:rsid w:val="00E7097C"/>
    <w:rsid w:val="00E7612A"/>
    <w:rsid w:val="00E769E1"/>
    <w:rsid w:val="00E83224"/>
    <w:rsid w:val="00E85FA5"/>
    <w:rsid w:val="00E95252"/>
    <w:rsid w:val="00E969FA"/>
    <w:rsid w:val="00EA434A"/>
    <w:rsid w:val="00EB716A"/>
    <w:rsid w:val="00EC1D61"/>
    <w:rsid w:val="00EC4EEC"/>
    <w:rsid w:val="00ED00EB"/>
    <w:rsid w:val="00ED10C9"/>
    <w:rsid w:val="00ED21A4"/>
    <w:rsid w:val="00ED49C2"/>
    <w:rsid w:val="00EE0484"/>
    <w:rsid w:val="00EE22CD"/>
    <w:rsid w:val="00EE336B"/>
    <w:rsid w:val="00EE412A"/>
    <w:rsid w:val="00EE4C47"/>
    <w:rsid w:val="00EE60C8"/>
    <w:rsid w:val="00EF0839"/>
    <w:rsid w:val="00EF1524"/>
    <w:rsid w:val="00EF2878"/>
    <w:rsid w:val="00F0055D"/>
    <w:rsid w:val="00F1110A"/>
    <w:rsid w:val="00F2548B"/>
    <w:rsid w:val="00F27F7B"/>
    <w:rsid w:val="00F41716"/>
    <w:rsid w:val="00F41A87"/>
    <w:rsid w:val="00F41B0D"/>
    <w:rsid w:val="00F43A12"/>
    <w:rsid w:val="00F43A73"/>
    <w:rsid w:val="00F5068D"/>
    <w:rsid w:val="00F50DEB"/>
    <w:rsid w:val="00F54CCB"/>
    <w:rsid w:val="00F5699D"/>
    <w:rsid w:val="00F6384A"/>
    <w:rsid w:val="00F668A2"/>
    <w:rsid w:val="00F801E1"/>
    <w:rsid w:val="00F82C27"/>
    <w:rsid w:val="00F82DE4"/>
    <w:rsid w:val="00F82EBF"/>
    <w:rsid w:val="00F86A5E"/>
    <w:rsid w:val="00F925DE"/>
    <w:rsid w:val="00F96C95"/>
    <w:rsid w:val="00FA4EE0"/>
    <w:rsid w:val="00FB0EBF"/>
    <w:rsid w:val="00FB1B42"/>
    <w:rsid w:val="00FB7C4E"/>
    <w:rsid w:val="00FC22C9"/>
    <w:rsid w:val="00FD2E76"/>
    <w:rsid w:val="00FD67C2"/>
    <w:rsid w:val="00FE3A3B"/>
    <w:rsid w:val="00FF632B"/>
    <w:rsid w:val="00FF67C5"/>
    <w:rsid w:val="019EED32"/>
    <w:rsid w:val="04D4DC43"/>
    <w:rsid w:val="06EE6AD3"/>
    <w:rsid w:val="0774B90B"/>
    <w:rsid w:val="07D9B804"/>
    <w:rsid w:val="08277BF8"/>
    <w:rsid w:val="08FCA6A3"/>
    <w:rsid w:val="0991B88D"/>
    <w:rsid w:val="0B9457EA"/>
    <w:rsid w:val="0CE70A9E"/>
    <w:rsid w:val="0CEBAEDF"/>
    <w:rsid w:val="0D6F2C15"/>
    <w:rsid w:val="0D8C4AA2"/>
    <w:rsid w:val="0F138290"/>
    <w:rsid w:val="1093F497"/>
    <w:rsid w:val="11CA577D"/>
    <w:rsid w:val="129E03E6"/>
    <w:rsid w:val="1416ECF5"/>
    <w:rsid w:val="14830F6C"/>
    <w:rsid w:val="14CF73B2"/>
    <w:rsid w:val="172E1909"/>
    <w:rsid w:val="1781B947"/>
    <w:rsid w:val="17D182D0"/>
    <w:rsid w:val="19208815"/>
    <w:rsid w:val="1AF4C64E"/>
    <w:rsid w:val="1DDB78F3"/>
    <w:rsid w:val="1E7140C3"/>
    <w:rsid w:val="1F742C65"/>
    <w:rsid w:val="2027308B"/>
    <w:rsid w:val="20BF6B44"/>
    <w:rsid w:val="20C3EBE6"/>
    <w:rsid w:val="210687EE"/>
    <w:rsid w:val="2123784C"/>
    <w:rsid w:val="23C30445"/>
    <w:rsid w:val="23CD3D69"/>
    <w:rsid w:val="24740E50"/>
    <w:rsid w:val="24A6E9C9"/>
    <w:rsid w:val="24C87454"/>
    <w:rsid w:val="24FC2AC7"/>
    <w:rsid w:val="25BBB199"/>
    <w:rsid w:val="25D73B71"/>
    <w:rsid w:val="2647E65E"/>
    <w:rsid w:val="26BF6BC1"/>
    <w:rsid w:val="27AB6E56"/>
    <w:rsid w:val="287143D0"/>
    <w:rsid w:val="28DDA953"/>
    <w:rsid w:val="2D445357"/>
    <w:rsid w:val="2F4732A2"/>
    <w:rsid w:val="30226D37"/>
    <w:rsid w:val="3113D216"/>
    <w:rsid w:val="3194139F"/>
    <w:rsid w:val="3205AC00"/>
    <w:rsid w:val="32A834F2"/>
    <w:rsid w:val="338F5195"/>
    <w:rsid w:val="33F25DAD"/>
    <w:rsid w:val="33FF7AF1"/>
    <w:rsid w:val="34607C2D"/>
    <w:rsid w:val="35F8131D"/>
    <w:rsid w:val="36BC8E92"/>
    <w:rsid w:val="37BB68C5"/>
    <w:rsid w:val="37E572B8"/>
    <w:rsid w:val="38548B4D"/>
    <w:rsid w:val="38EB71D5"/>
    <w:rsid w:val="3908614D"/>
    <w:rsid w:val="3963A54C"/>
    <w:rsid w:val="3B54A653"/>
    <w:rsid w:val="3BF693D0"/>
    <w:rsid w:val="3DE74C6D"/>
    <w:rsid w:val="3EA3A8B6"/>
    <w:rsid w:val="3EC9835C"/>
    <w:rsid w:val="41D11905"/>
    <w:rsid w:val="41DF3F29"/>
    <w:rsid w:val="449F31A9"/>
    <w:rsid w:val="452E83C9"/>
    <w:rsid w:val="46942078"/>
    <w:rsid w:val="4843E048"/>
    <w:rsid w:val="497D090F"/>
    <w:rsid w:val="49A855D3"/>
    <w:rsid w:val="4C321EC5"/>
    <w:rsid w:val="4D741F3F"/>
    <w:rsid w:val="4F91E1A3"/>
    <w:rsid w:val="4F9DE902"/>
    <w:rsid w:val="4FF80E81"/>
    <w:rsid w:val="5036E767"/>
    <w:rsid w:val="50381D13"/>
    <w:rsid w:val="50CB97E1"/>
    <w:rsid w:val="512E8475"/>
    <w:rsid w:val="514A410E"/>
    <w:rsid w:val="52CB6687"/>
    <w:rsid w:val="537B41CB"/>
    <w:rsid w:val="5547777B"/>
    <w:rsid w:val="562E5AA2"/>
    <w:rsid w:val="5639AEF4"/>
    <w:rsid w:val="565522EB"/>
    <w:rsid w:val="56AFB691"/>
    <w:rsid w:val="57865CF2"/>
    <w:rsid w:val="57BDD52A"/>
    <w:rsid w:val="586A71E3"/>
    <w:rsid w:val="58935794"/>
    <w:rsid w:val="59BB75F1"/>
    <w:rsid w:val="59E82A70"/>
    <w:rsid w:val="5A0046E6"/>
    <w:rsid w:val="5ACDEDB6"/>
    <w:rsid w:val="5B0A4081"/>
    <w:rsid w:val="5BAFB2EE"/>
    <w:rsid w:val="5D84D0D7"/>
    <w:rsid w:val="5D858E2C"/>
    <w:rsid w:val="5DFC7879"/>
    <w:rsid w:val="5E0B90F3"/>
    <w:rsid w:val="5E968D17"/>
    <w:rsid w:val="5E9BD30C"/>
    <w:rsid w:val="5F446740"/>
    <w:rsid w:val="5FA487B1"/>
    <w:rsid w:val="5FBF4F75"/>
    <w:rsid w:val="60C4A02A"/>
    <w:rsid w:val="60CEA80E"/>
    <w:rsid w:val="626E5112"/>
    <w:rsid w:val="639A7754"/>
    <w:rsid w:val="63D1160D"/>
    <w:rsid w:val="6400FA79"/>
    <w:rsid w:val="6423DC1A"/>
    <w:rsid w:val="6489EBBA"/>
    <w:rsid w:val="65FE7755"/>
    <w:rsid w:val="6790991C"/>
    <w:rsid w:val="6892A3F3"/>
    <w:rsid w:val="6947FB8F"/>
    <w:rsid w:val="698BE16B"/>
    <w:rsid w:val="69F6773D"/>
    <w:rsid w:val="6AFAAF4E"/>
    <w:rsid w:val="6B26C3B0"/>
    <w:rsid w:val="6C4E3447"/>
    <w:rsid w:val="6C62ED8A"/>
    <w:rsid w:val="6DF7D47D"/>
    <w:rsid w:val="6ED7270F"/>
    <w:rsid w:val="6F704644"/>
    <w:rsid w:val="733A2721"/>
    <w:rsid w:val="746A7DFE"/>
    <w:rsid w:val="75240164"/>
    <w:rsid w:val="77861149"/>
    <w:rsid w:val="7A2F959F"/>
    <w:rsid w:val="7A9810C8"/>
    <w:rsid w:val="7B787416"/>
    <w:rsid w:val="7BC631D6"/>
    <w:rsid w:val="7C867A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E3EF"/>
  <w15:docId w15:val="{3A100CB0-07A4-4D09-B903-55040B70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link w:val="Heading2Char"/>
    <w:unhideWhenUsed/>
    <w:qFormat/>
    <w:rsid w:val="00FA4E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A4EE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link w:val="FooterChar"/>
    <w:uiPriority w:val="99"/>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link w:val="HeaderChar"/>
    <w:uiPriority w:val="99"/>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character" w:customStyle="1" w:styleId="Heading2Char">
    <w:name w:val="Heading 2 Char"/>
    <w:basedOn w:val="DefaultParagraphFont"/>
    <w:link w:val="Heading2"/>
    <w:rsid w:val="00FA4EE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A4EE0"/>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FA4EE0"/>
    <w:rPr>
      <w:sz w:val="24"/>
      <w:szCs w:val="24"/>
      <w:lang w:val="en-US" w:eastAsia="en-US"/>
    </w:rPr>
  </w:style>
  <w:style w:type="character" w:customStyle="1" w:styleId="FooterChar">
    <w:name w:val="Footer Char"/>
    <w:basedOn w:val="DefaultParagraphFont"/>
    <w:link w:val="Footer"/>
    <w:uiPriority w:val="99"/>
    <w:rsid w:val="00E45045"/>
    <w:rPr>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20204">
      <w:bodyDiv w:val="1"/>
      <w:marLeft w:val="0"/>
      <w:marRight w:val="0"/>
      <w:marTop w:val="0"/>
      <w:marBottom w:val="0"/>
      <w:divBdr>
        <w:top w:val="none" w:sz="0" w:space="0" w:color="auto"/>
        <w:left w:val="none" w:sz="0" w:space="0" w:color="auto"/>
        <w:bottom w:val="none" w:sz="0" w:space="0" w:color="auto"/>
        <w:right w:val="none" w:sz="0" w:space="0" w:color="auto"/>
      </w:divBdr>
    </w:div>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910235786">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434328398">
      <w:bodyDiv w:val="1"/>
      <w:marLeft w:val="0"/>
      <w:marRight w:val="0"/>
      <w:marTop w:val="0"/>
      <w:marBottom w:val="0"/>
      <w:divBdr>
        <w:top w:val="none" w:sz="0" w:space="0" w:color="auto"/>
        <w:left w:val="none" w:sz="0" w:space="0" w:color="auto"/>
        <w:bottom w:val="none" w:sz="0" w:space="0" w:color="auto"/>
        <w:right w:val="none" w:sz="0" w:space="0" w:color="auto"/>
      </w:divBdr>
    </w:div>
    <w:div w:id="1489785979">
      <w:bodyDiv w:val="1"/>
      <w:marLeft w:val="0"/>
      <w:marRight w:val="0"/>
      <w:marTop w:val="0"/>
      <w:marBottom w:val="0"/>
      <w:divBdr>
        <w:top w:val="none" w:sz="0" w:space="0" w:color="auto"/>
        <w:left w:val="none" w:sz="0" w:space="0" w:color="auto"/>
        <w:bottom w:val="none" w:sz="0" w:space="0" w:color="auto"/>
        <w:right w:val="none" w:sz="0" w:space="0" w:color="auto"/>
      </w:divBdr>
    </w:div>
    <w:div w:id="1494641037">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1865090030">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EE7ABA1-41F3-48AC-AE4F-1405CAC43303">UNCLASSIFIED  </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6BDAE6D299D9C4FAF76A4AAD8CC7233" ma:contentTypeVersion="" ma:contentTypeDescription="PDMS Document Site Content Type" ma:contentTypeScope="" ma:versionID="8d57cbd8ed794c234e3d95da48e9ec02">
  <xsd:schema xmlns:xsd="http://www.w3.org/2001/XMLSchema" xmlns:xs="http://www.w3.org/2001/XMLSchema" xmlns:p="http://schemas.microsoft.com/office/2006/metadata/properties" xmlns:ns2="6EE7ABA1-41F3-48AC-AE4F-1405CAC43303" targetNamespace="http://schemas.microsoft.com/office/2006/metadata/properties" ma:root="true" ma:fieldsID="47b43cdb1fee4cdd2d9115d9dbff7ea4" ns2:_="">
    <xsd:import namespace="6EE7ABA1-41F3-48AC-AE4F-1405CAC4330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7ABA1-41F3-48AC-AE4F-1405CAC4330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2.xml><?xml version="1.0" encoding="utf-8"?>
<ds:datastoreItem xmlns:ds="http://schemas.openxmlformats.org/officeDocument/2006/customXml" ds:itemID="{4CBEA872-593B-41EF-9DF2-144533E7EFFB}">
  <ds:schemaRef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purl.org/dc/dcmitype/"/>
    <ds:schemaRef ds:uri="6EE7ABA1-41F3-48AC-AE4F-1405CAC43303"/>
    <ds:schemaRef ds:uri="http://schemas.microsoft.com/office/infopath/2007/PartnerControls"/>
  </ds:schemaRefs>
</ds:datastoreItem>
</file>

<file path=customXml/itemProps3.xml><?xml version="1.0" encoding="utf-8"?>
<ds:datastoreItem xmlns:ds="http://schemas.openxmlformats.org/officeDocument/2006/customXml" ds:itemID="{9FC0332D-99FB-4D62-AA9A-66927E39C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7ABA1-41F3-48AC-AE4F-1405CAC4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1292</Words>
  <Characters>7184</Characters>
  <Application>Microsoft Office Word</Application>
  <DocSecurity>4</DocSecurity>
  <Lines>59</Lines>
  <Paragraphs>16</Paragraphs>
  <ScaleCrop>false</ScaleCrop>
  <Company>Department of the Environment and Heritage</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keywords/>
  <cp:lastModifiedBy>Tim DICKSON</cp:lastModifiedBy>
  <cp:revision>2</cp:revision>
  <cp:lastPrinted>2019-03-06T20:29:00Z</cp:lastPrinted>
  <dcterms:created xsi:type="dcterms:W3CDTF">2025-02-11T01:01:00Z</dcterms:created>
  <dcterms:modified xsi:type="dcterms:W3CDTF">2025-02-11T01:01:00Z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0x010100266966F133664895A6EE3632470D45F50066BDAE6D299D9C4FAF76A4AAD8CC7233</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{6b64230a-413f-4489-bde4-58492a63c22c}</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y fmtid="{D5CDD505-2E9C-101B-9397-08002B2CF9AE}" pid="37" name="ClassificationContentMarkingHeaderShapeIds">
    <vt:lpwstr>58f7b627,3f38c31a,642d299e</vt:lpwstr>
  </property>
  <property fmtid="{D5CDD505-2E9C-101B-9397-08002B2CF9AE}" pid="38" name="ClassificationContentMarkingHeaderFontProps">
    <vt:lpwstr>#ff0000,12,Calibri</vt:lpwstr>
  </property>
  <property fmtid="{D5CDD505-2E9C-101B-9397-08002B2CF9AE}" pid="39" name="ClassificationContentMarkingHeaderText">
    <vt:lpwstr>OFFICIAL</vt:lpwstr>
  </property>
  <property fmtid="{D5CDD505-2E9C-101B-9397-08002B2CF9AE}" pid="40" name="ClassificationContentMarkingFooterShapeIds">
    <vt:lpwstr>4b824a95,6dc944a8,9f66ecc</vt:lpwstr>
  </property>
  <property fmtid="{D5CDD505-2E9C-101B-9397-08002B2CF9AE}" pid="41" name="ClassificationContentMarkingFooterFontProps">
    <vt:lpwstr>#ff0000,12,Calibri</vt:lpwstr>
  </property>
  <property fmtid="{D5CDD505-2E9C-101B-9397-08002B2CF9AE}" pid="42" name="ClassificationContentMarkingFooterText">
    <vt:lpwstr>OFFICIAL</vt:lpwstr>
  </property>
</Properties>
</file>