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1E8F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E0D9DAE" wp14:editId="7C14CC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31AF" w14:textId="77777777" w:rsidR="00F5638C" w:rsidRDefault="00F5638C" w:rsidP="00F5638C">
      <w:pPr>
        <w:rPr>
          <w:sz w:val="19"/>
        </w:rPr>
      </w:pPr>
    </w:p>
    <w:p w14:paraId="409CFFB4" w14:textId="56FE2133" w:rsidR="00156F9A" w:rsidRDefault="00156F9A" w:rsidP="00156F9A">
      <w:pPr>
        <w:pStyle w:val="ShortT"/>
      </w:pPr>
      <w:r>
        <w:t>T</w:t>
      </w:r>
      <w:r w:rsidR="00465B2A">
        <w:t xml:space="preserve">reasury Laws Amendment </w:t>
      </w:r>
      <w:r w:rsidR="0081369A">
        <w:t>(Miscellaneous and Technical Amendments</w:t>
      </w:r>
      <w:r w:rsidR="0013447A">
        <w:t xml:space="preserve"> No. 1</w:t>
      </w:r>
      <w:r w:rsidR="0081369A">
        <w:t>) Instrument</w:t>
      </w:r>
      <w:r>
        <w:t> 202</w:t>
      </w:r>
      <w:r w:rsidR="00C95E80">
        <w:t>5</w:t>
      </w:r>
    </w:p>
    <w:p w14:paraId="3D6624CA" w14:textId="466EC152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>I</w:t>
      </w:r>
      <w:r w:rsidR="00156F9A" w:rsidRPr="00156F9A">
        <w:rPr>
          <w:szCs w:val="22"/>
        </w:rPr>
        <w:t xml:space="preserve">, </w:t>
      </w:r>
      <w:r w:rsidR="001F17F0">
        <w:rPr>
          <w:szCs w:val="22"/>
        </w:rPr>
        <w:t>Andrew Leigh, Assistant Minister for Competition, Charities and Treasury,</w:t>
      </w:r>
      <w:r w:rsidR="001F17F0" w:rsidRPr="00156F9A">
        <w:rPr>
          <w:szCs w:val="22"/>
        </w:rPr>
        <w:t xml:space="preserve"> make the following </w:t>
      </w:r>
      <w:r w:rsidR="001F17F0">
        <w:rPr>
          <w:szCs w:val="22"/>
        </w:rPr>
        <w:t>instrument</w:t>
      </w:r>
      <w:r w:rsidR="00156F9A" w:rsidRPr="00156F9A">
        <w:rPr>
          <w:szCs w:val="22"/>
        </w:rPr>
        <w:t>.</w:t>
      </w:r>
    </w:p>
    <w:p w14:paraId="129E3B18" w14:textId="50845FE1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A979AC">
        <w:rPr>
          <w:szCs w:val="22"/>
        </w:rPr>
        <w:t xml:space="preserve">21 February </w:t>
      </w:r>
      <w:r w:rsidR="00156F9A">
        <w:rPr>
          <w:szCs w:val="22"/>
        </w:rPr>
        <w:t>202</w:t>
      </w:r>
      <w:r w:rsidR="001C198F">
        <w:rPr>
          <w:szCs w:val="22"/>
        </w:rPr>
        <w:t>5</w:t>
      </w:r>
    </w:p>
    <w:p w14:paraId="4801A570" w14:textId="7FCF755B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234933B" w14:textId="68FEB8B8" w:rsidR="00F5638C" w:rsidRPr="00BC5754" w:rsidRDefault="0032776B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</w:p>
    <w:p w14:paraId="04DA02CC" w14:textId="45AB16A5" w:rsidR="00156F9A" w:rsidRDefault="00BE5C64" w:rsidP="00156F9A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Competition, Charities and Treasury</w:t>
      </w:r>
      <w:r w:rsidR="00156F9A">
        <w:rPr>
          <w:szCs w:val="22"/>
        </w:rPr>
        <w:br/>
      </w:r>
      <w:r w:rsidR="00141C6B">
        <w:rPr>
          <w:szCs w:val="22"/>
        </w:rPr>
        <w:t>Parliamentary Secretary to the Treasurer</w:t>
      </w:r>
    </w:p>
    <w:p w14:paraId="5DA6654F" w14:textId="77777777" w:rsidR="00F5638C" w:rsidRDefault="00F5638C" w:rsidP="00F5638C"/>
    <w:p w14:paraId="53896B6E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9EB2BBB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2DF99DCB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C274E0F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93AB893" w14:textId="0522552A" w:rsidR="00313F0B" w:rsidRDefault="00313F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13F0B">
        <w:rPr>
          <w:noProof/>
        </w:rPr>
        <w:tab/>
      </w:r>
      <w:r w:rsidRPr="00313F0B">
        <w:rPr>
          <w:noProof/>
        </w:rPr>
        <w:fldChar w:fldCharType="begin"/>
      </w:r>
      <w:r w:rsidRPr="00313F0B">
        <w:rPr>
          <w:noProof/>
        </w:rPr>
        <w:instrText xml:space="preserve"> PAGEREF _Toc190098370 \h </w:instrText>
      </w:r>
      <w:r w:rsidRPr="00313F0B">
        <w:rPr>
          <w:noProof/>
        </w:rPr>
      </w:r>
      <w:r w:rsidRPr="00313F0B">
        <w:rPr>
          <w:noProof/>
        </w:rPr>
        <w:fldChar w:fldCharType="separate"/>
      </w:r>
      <w:r w:rsidR="008865B2">
        <w:rPr>
          <w:noProof/>
        </w:rPr>
        <w:t>1</w:t>
      </w:r>
      <w:r w:rsidRPr="00313F0B">
        <w:rPr>
          <w:noProof/>
        </w:rPr>
        <w:fldChar w:fldCharType="end"/>
      </w:r>
    </w:p>
    <w:p w14:paraId="7CC7B172" w14:textId="0CCCB43E" w:rsidR="00313F0B" w:rsidRDefault="00313F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13F0B">
        <w:rPr>
          <w:noProof/>
        </w:rPr>
        <w:tab/>
      </w:r>
      <w:r w:rsidRPr="00313F0B">
        <w:rPr>
          <w:noProof/>
        </w:rPr>
        <w:fldChar w:fldCharType="begin"/>
      </w:r>
      <w:r w:rsidRPr="00313F0B">
        <w:rPr>
          <w:noProof/>
        </w:rPr>
        <w:instrText xml:space="preserve"> PAGEREF _Toc190098371 \h </w:instrText>
      </w:r>
      <w:r w:rsidRPr="00313F0B">
        <w:rPr>
          <w:noProof/>
        </w:rPr>
      </w:r>
      <w:r w:rsidRPr="00313F0B">
        <w:rPr>
          <w:noProof/>
        </w:rPr>
        <w:fldChar w:fldCharType="separate"/>
      </w:r>
      <w:r w:rsidR="008865B2">
        <w:rPr>
          <w:noProof/>
        </w:rPr>
        <w:t>1</w:t>
      </w:r>
      <w:r w:rsidRPr="00313F0B">
        <w:rPr>
          <w:noProof/>
        </w:rPr>
        <w:fldChar w:fldCharType="end"/>
      </w:r>
    </w:p>
    <w:p w14:paraId="13EF5EA6" w14:textId="2F52CC10" w:rsidR="00313F0B" w:rsidRDefault="00313F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13F0B">
        <w:rPr>
          <w:noProof/>
        </w:rPr>
        <w:tab/>
      </w:r>
      <w:r w:rsidRPr="00313F0B">
        <w:rPr>
          <w:noProof/>
        </w:rPr>
        <w:fldChar w:fldCharType="begin"/>
      </w:r>
      <w:r w:rsidRPr="00313F0B">
        <w:rPr>
          <w:noProof/>
        </w:rPr>
        <w:instrText xml:space="preserve"> PAGEREF _Toc190098372 \h </w:instrText>
      </w:r>
      <w:r w:rsidRPr="00313F0B">
        <w:rPr>
          <w:noProof/>
        </w:rPr>
      </w:r>
      <w:r w:rsidRPr="00313F0B">
        <w:rPr>
          <w:noProof/>
        </w:rPr>
        <w:fldChar w:fldCharType="separate"/>
      </w:r>
      <w:r w:rsidR="008865B2">
        <w:rPr>
          <w:noProof/>
        </w:rPr>
        <w:t>1</w:t>
      </w:r>
      <w:r w:rsidRPr="00313F0B">
        <w:rPr>
          <w:noProof/>
        </w:rPr>
        <w:fldChar w:fldCharType="end"/>
      </w:r>
    </w:p>
    <w:p w14:paraId="610EC013" w14:textId="2BB134FE" w:rsidR="00313F0B" w:rsidRDefault="00313F0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13F0B">
        <w:rPr>
          <w:noProof/>
        </w:rPr>
        <w:tab/>
      </w:r>
      <w:r w:rsidRPr="00313F0B">
        <w:rPr>
          <w:noProof/>
        </w:rPr>
        <w:fldChar w:fldCharType="begin"/>
      </w:r>
      <w:r w:rsidRPr="00313F0B">
        <w:rPr>
          <w:noProof/>
        </w:rPr>
        <w:instrText xml:space="preserve"> PAGEREF _Toc190098373 \h </w:instrText>
      </w:r>
      <w:r w:rsidRPr="00313F0B">
        <w:rPr>
          <w:noProof/>
        </w:rPr>
      </w:r>
      <w:r w:rsidRPr="00313F0B">
        <w:rPr>
          <w:noProof/>
        </w:rPr>
        <w:fldChar w:fldCharType="separate"/>
      </w:r>
      <w:r w:rsidR="008865B2">
        <w:rPr>
          <w:noProof/>
        </w:rPr>
        <w:t>1</w:t>
      </w:r>
      <w:r w:rsidRPr="00313F0B">
        <w:rPr>
          <w:noProof/>
        </w:rPr>
        <w:fldChar w:fldCharType="end"/>
      </w:r>
    </w:p>
    <w:p w14:paraId="0DEB7478" w14:textId="784AE648" w:rsidR="00313F0B" w:rsidRDefault="00313F0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13F0B">
        <w:rPr>
          <w:b w:val="0"/>
          <w:noProof/>
          <w:sz w:val="18"/>
        </w:rPr>
        <w:tab/>
      </w:r>
      <w:r w:rsidRPr="00313F0B">
        <w:rPr>
          <w:b w:val="0"/>
          <w:noProof/>
          <w:sz w:val="18"/>
        </w:rPr>
        <w:fldChar w:fldCharType="begin"/>
      </w:r>
      <w:r w:rsidRPr="00313F0B">
        <w:rPr>
          <w:b w:val="0"/>
          <w:noProof/>
          <w:sz w:val="18"/>
        </w:rPr>
        <w:instrText xml:space="preserve"> PAGEREF _Toc190098374 \h </w:instrText>
      </w:r>
      <w:r w:rsidRPr="00313F0B">
        <w:rPr>
          <w:b w:val="0"/>
          <w:noProof/>
          <w:sz w:val="18"/>
        </w:rPr>
      </w:r>
      <w:r w:rsidRPr="00313F0B">
        <w:rPr>
          <w:b w:val="0"/>
          <w:noProof/>
          <w:sz w:val="18"/>
        </w:rPr>
        <w:fldChar w:fldCharType="separate"/>
      </w:r>
      <w:r w:rsidR="008865B2">
        <w:rPr>
          <w:b w:val="0"/>
          <w:noProof/>
          <w:sz w:val="18"/>
        </w:rPr>
        <w:t>2</w:t>
      </w:r>
      <w:r w:rsidRPr="00313F0B">
        <w:rPr>
          <w:b w:val="0"/>
          <w:noProof/>
          <w:sz w:val="18"/>
        </w:rPr>
        <w:fldChar w:fldCharType="end"/>
      </w:r>
    </w:p>
    <w:p w14:paraId="1CDFD1B9" w14:textId="538E30C9" w:rsidR="00313F0B" w:rsidRDefault="00313F0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Local Government (Financial Assistance) (Final Factor for 2022-23 and Estimated Factor for 2023-24) Determination 2023</w:t>
      </w:r>
      <w:r w:rsidRPr="00313F0B">
        <w:rPr>
          <w:i w:val="0"/>
          <w:noProof/>
          <w:sz w:val="18"/>
        </w:rPr>
        <w:tab/>
      </w:r>
      <w:r w:rsidRPr="00313F0B">
        <w:rPr>
          <w:i w:val="0"/>
          <w:noProof/>
          <w:sz w:val="18"/>
        </w:rPr>
        <w:fldChar w:fldCharType="begin"/>
      </w:r>
      <w:r w:rsidRPr="00313F0B">
        <w:rPr>
          <w:i w:val="0"/>
          <w:noProof/>
          <w:sz w:val="18"/>
        </w:rPr>
        <w:instrText xml:space="preserve"> PAGEREF _Toc190098375 \h </w:instrText>
      </w:r>
      <w:r w:rsidRPr="00313F0B">
        <w:rPr>
          <w:i w:val="0"/>
          <w:noProof/>
          <w:sz w:val="18"/>
        </w:rPr>
      </w:r>
      <w:r w:rsidRPr="00313F0B">
        <w:rPr>
          <w:i w:val="0"/>
          <w:noProof/>
          <w:sz w:val="18"/>
        </w:rPr>
        <w:fldChar w:fldCharType="separate"/>
      </w:r>
      <w:r w:rsidR="008865B2">
        <w:rPr>
          <w:i w:val="0"/>
          <w:noProof/>
          <w:sz w:val="18"/>
        </w:rPr>
        <w:t>2</w:t>
      </w:r>
      <w:r w:rsidRPr="00313F0B">
        <w:rPr>
          <w:i w:val="0"/>
          <w:noProof/>
          <w:sz w:val="18"/>
        </w:rPr>
        <w:fldChar w:fldCharType="end"/>
      </w:r>
    </w:p>
    <w:p w14:paraId="517D6D8A" w14:textId="40797CE7" w:rsidR="00313F0B" w:rsidRDefault="00313F0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Payment Times Reporting Rules 2024</w:t>
      </w:r>
      <w:r w:rsidRPr="00313F0B">
        <w:rPr>
          <w:i w:val="0"/>
          <w:noProof/>
          <w:sz w:val="18"/>
        </w:rPr>
        <w:tab/>
      </w:r>
      <w:r w:rsidRPr="00313F0B">
        <w:rPr>
          <w:i w:val="0"/>
          <w:noProof/>
          <w:sz w:val="18"/>
        </w:rPr>
        <w:fldChar w:fldCharType="begin"/>
      </w:r>
      <w:r w:rsidRPr="00313F0B">
        <w:rPr>
          <w:i w:val="0"/>
          <w:noProof/>
          <w:sz w:val="18"/>
        </w:rPr>
        <w:instrText xml:space="preserve"> PAGEREF _Toc190098376 \h </w:instrText>
      </w:r>
      <w:r w:rsidRPr="00313F0B">
        <w:rPr>
          <w:i w:val="0"/>
          <w:noProof/>
          <w:sz w:val="18"/>
        </w:rPr>
      </w:r>
      <w:r w:rsidRPr="00313F0B">
        <w:rPr>
          <w:i w:val="0"/>
          <w:noProof/>
          <w:sz w:val="18"/>
        </w:rPr>
        <w:fldChar w:fldCharType="separate"/>
      </w:r>
      <w:r w:rsidR="008865B2">
        <w:rPr>
          <w:i w:val="0"/>
          <w:noProof/>
          <w:sz w:val="18"/>
        </w:rPr>
        <w:t>2</w:t>
      </w:r>
      <w:r w:rsidRPr="00313F0B">
        <w:rPr>
          <w:i w:val="0"/>
          <w:noProof/>
          <w:sz w:val="18"/>
        </w:rPr>
        <w:fldChar w:fldCharType="end"/>
      </w:r>
    </w:p>
    <w:p w14:paraId="57EAC74D" w14:textId="59DB4857" w:rsidR="00313F0B" w:rsidRDefault="00313F0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Tax Agent Services (Code of Professional Conduct) Determination 2024</w:t>
      </w:r>
      <w:r w:rsidRPr="00313F0B">
        <w:rPr>
          <w:i w:val="0"/>
          <w:noProof/>
          <w:sz w:val="18"/>
        </w:rPr>
        <w:tab/>
      </w:r>
      <w:r w:rsidRPr="00313F0B">
        <w:rPr>
          <w:i w:val="0"/>
          <w:noProof/>
          <w:sz w:val="18"/>
        </w:rPr>
        <w:fldChar w:fldCharType="begin"/>
      </w:r>
      <w:r w:rsidRPr="00313F0B">
        <w:rPr>
          <w:i w:val="0"/>
          <w:noProof/>
          <w:sz w:val="18"/>
        </w:rPr>
        <w:instrText xml:space="preserve"> PAGEREF _Toc190098378 \h </w:instrText>
      </w:r>
      <w:r w:rsidRPr="00313F0B">
        <w:rPr>
          <w:i w:val="0"/>
          <w:noProof/>
          <w:sz w:val="18"/>
        </w:rPr>
      </w:r>
      <w:r w:rsidRPr="00313F0B">
        <w:rPr>
          <w:i w:val="0"/>
          <w:noProof/>
          <w:sz w:val="18"/>
        </w:rPr>
        <w:fldChar w:fldCharType="separate"/>
      </w:r>
      <w:r w:rsidR="008865B2">
        <w:rPr>
          <w:i w:val="0"/>
          <w:noProof/>
          <w:sz w:val="18"/>
        </w:rPr>
        <w:t>2</w:t>
      </w:r>
      <w:r w:rsidRPr="00313F0B">
        <w:rPr>
          <w:i w:val="0"/>
          <w:noProof/>
          <w:sz w:val="18"/>
        </w:rPr>
        <w:fldChar w:fldCharType="end"/>
      </w:r>
    </w:p>
    <w:p w14:paraId="64ECB9C0" w14:textId="743A69B4" w:rsidR="00313F0B" w:rsidRDefault="00313F0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2—Repeals</w:t>
      </w:r>
      <w:r w:rsidRPr="00313F0B">
        <w:rPr>
          <w:b w:val="0"/>
          <w:noProof/>
          <w:sz w:val="18"/>
        </w:rPr>
        <w:tab/>
      </w:r>
      <w:r w:rsidRPr="00313F0B">
        <w:rPr>
          <w:b w:val="0"/>
          <w:noProof/>
          <w:sz w:val="18"/>
        </w:rPr>
        <w:fldChar w:fldCharType="begin"/>
      </w:r>
      <w:r w:rsidRPr="00313F0B">
        <w:rPr>
          <w:b w:val="0"/>
          <w:noProof/>
          <w:sz w:val="18"/>
        </w:rPr>
        <w:instrText xml:space="preserve"> PAGEREF _Toc190098379 \h </w:instrText>
      </w:r>
      <w:r w:rsidRPr="00313F0B">
        <w:rPr>
          <w:b w:val="0"/>
          <w:noProof/>
          <w:sz w:val="18"/>
        </w:rPr>
      </w:r>
      <w:r w:rsidRPr="00313F0B">
        <w:rPr>
          <w:b w:val="0"/>
          <w:noProof/>
          <w:sz w:val="18"/>
        </w:rPr>
        <w:fldChar w:fldCharType="separate"/>
      </w:r>
      <w:r w:rsidR="008865B2">
        <w:rPr>
          <w:b w:val="0"/>
          <w:noProof/>
          <w:sz w:val="18"/>
        </w:rPr>
        <w:t>3</w:t>
      </w:r>
      <w:r w:rsidRPr="00313F0B">
        <w:rPr>
          <w:b w:val="0"/>
          <w:noProof/>
          <w:sz w:val="18"/>
        </w:rPr>
        <w:fldChar w:fldCharType="end"/>
      </w:r>
    </w:p>
    <w:p w14:paraId="689EE05A" w14:textId="1FFABF3A" w:rsidR="00313F0B" w:rsidRDefault="00313F0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Competition and Consumer (Tobacco) Information Standard 2011</w:t>
      </w:r>
      <w:r w:rsidRPr="00313F0B">
        <w:rPr>
          <w:i w:val="0"/>
          <w:noProof/>
          <w:sz w:val="18"/>
        </w:rPr>
        <w:tab/>
      </w:r>
      <w:r w:rsidRPr="00313F0B">
        <w:rPr>
          <w:i w:val="0"/>
          <w:noProof/>
          <w:sz w:val="18"/>
        </w:rPr>
        <w:fldChar w:fldCharType="begin"/>
      </w:r>
      <w:r w:rsidRPr="00313F0B">
        <w:rPr>
          <w:i w:val="0"/>
          <w:noProof/>
          <w:sz w:val="18"/>
        </w:rPr>
        <w:instrText xml:space="preserve"> PAGEREF _Toc190098380 \h </w:instrText>
      </w:r>
      <w:r w:rsidRPr="00313F0B">
        <w:rPr>
          <w:i w:val="0"/>
          <w:noProof/>
          <w:sz w:val="18"/>
        </w:rPr>
      </w:r>
      <w:r w:rsidRPr="00313F0B">
        <w:rPr>
          <w:i w:val="0"/>
          <w:noProof/>
          <w:sz w:val="18"/>
        </w:rPr>
        <w:fldChar w:fldCharType="separate"/>
      </w:r>
      <w:r w:rsidR="008865B2">
        <w:rPr>
          <w:i w:val="0"/>
          <w:noProof/>
          <w:sz w:val="18"/>
        </w:rPr>
        <w:t>3</w:t>
      </w:r>
      <w:r w:rsidRPr="00313F0B">
        <w:rPr>
          <w:i w:val="0"/>
          <w:noProof/>
          <w:sz w:val="18"/>
        </w:rPr>
        <w:fldChar w:fldCharType="end"/>
      </w:r>
    </w:p>
    <w:p w14:paraId="3211C239" w14:textId="5CDB3DEC" w:rsidR="00313F0B" w:rsidRDefault="00313F0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Trade Practices Act 1974 - Consumer Protection Notice No. 10 of 1991 - Permanent Ban on Goods </w:t>
      </w:r>
      <w:r w:rsidRPr="0065693B">
        <w:rPr>
          <w:i w:val="0"/>
          <w:iCs/>
          <w:noProof/>
        </w:rPr>
        <w:t>[F2010L03294]</w:t>
      </w:r>
      <w:r w:rsidRPr="00313F0B">
        <w:rPr>
          <w:i w:val="0"/>
          <w:noProof/>
          <w:sz w:val="18"/>
        </w:rPr>
        <w:tab/>
      </w:r>
      <w:r w:rsidRPr="00313F0B">
        <w:rPr>
          <w:i w:val="0"/>
          <w:noProof/>
          <w:sz w:val="18"/>
        </w:rPr>
        <w:fldChar w:fldCharType="begin"/>
      </w:r>
      <w:r w:rsidRPr="00313F0B">
        <w:rPr>
          <w:i w:val="0"/>
          <w:noProof/>
          <w:sz w:val="18"/>
        </w:rPr>
        <w:instrText xml:space="preserve"> PAGEREF _Toc190098381 \h </w:instrText>
      </w:r>
      <w:r w:rsidRPr="00313F0B">
        <w:rPr>
          <w:i w:val="0"/>
          <w:noProof/>
          <w:sz w:val="18"/>
        </w:rPr>
      </w:r>
      <w:r w:rsidRPr="00313F0B">
        <w:rPr>
          <w:i w:val="0"/>
          <w:noProof/>
          <w:sz w:val="18"/>
        </w:rPr>
        <w:fldChar w:fldCharType="separate"/>
      </w:r>
      <w:r w:rsidR="008865B2">
        <w:rPr>
          <w:i w:val="0"/>
          <w:noProof/>
          <w:sz w:val="18"/>
        </w:rPr>
        <w:t>3</w:t>
      </w:r>
      <w:r w:rsidRPr="00313F0B">
        <w:rPr>
          <w:i w:val="0"/>
          <w:noProof/>
          <w:sz w:val="18"/>
        </w:rPr>
        <w:fldChar w:fldCharType="end"/>
      </w:r>
    </w:p>
    <w:p w14:paraId="2078F438" w14:textId="6E54E344" w:rsidR="00F5638C" w:rsidRDefault="00313F0B" w:rsidP="00F5638C">
      <w:r>
        <w:fldChar w:fldCharType="end"/>
      </w:r>
    </w:p>
    <w:p w14:paraId="5B3DDDFC" w14:textId="77777777" w:rsidR="00F5638C" w:rsidRPr="007A1328" w:rsidRDefault="00F5638C" w:rsidP="00F5638C"/>
    <w:p w14:paraId="6F79FDFC" w14:textId="77777777" w:rsidR="00F5638C" w:rsidRDefault="00F5638C" w:rsidP="00F5638C">
      <w:pPr>
        <w:sectPr w:rsidR="00F5638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11ACE6" w14:textId="77777777" w:rsidR="00F5638C" w:rsidRDefault="00F5638C" w:rsidP="00F5638C">
      <w:pPr>
        <w:pStyle w:val="ActHead5"/>
      </w:pPr>
      <w:bookmarkStart w:id="12" w:name="_Toc190098370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2"/>
      <w:proofErr w:type="gramEnd"/>
    </w:p>
    <w:p w14:paraId="5F22D33D" w14:textId="3FCF98FD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CD47F4" w:rsidRPr="00CD47F4">
        <w:rPr>
          <w:i/>
          <w:noProof/>
        </w:rPr>
        <w:t>Treasury Laws</w:t>
      </w:r>
      <w:r w:rsidR="00156F9A">
        <w:rPr>
          <w:i/>
          <w:noProof/>
        </w:rPr>
        <w:t xml:space="preserve"> Amendment (</w:t>
      </w:r>
      <w:r w:rsidR="00CD47F4" w:rsidRPr="00CD47F4">
        <w:rPr>
          <w:i/>
          <w:noProof/>
        </w:rPr>
        <w:t>Miscellaneous and Technical Amendments</w:t>
      </w:r>
      <w:r w:rsidR="00156F9A">
        <w:rPr>
          <w:i/>
          <w:noProof/>
        </w:rPr>
        <w:t xml:space="preserve"> No. </w:t>
      </w:r>
      <w:r w:rsidR="00CD47F4" w:rsidRPr="00CD47F4">
        <w:rPr>
          <w:i/>
          <w:noProof/>
        </w:rPr>
        <w:t>1) Instrument 2025</w:t>
      </w:r>
      <w:r w:rsidR="00CD47F4">
        <w:rPr>
          <w:i/>
          <w:noProof/>
        </w:rPr>
        <w:t>.</w:t>
      </w:r>
    </w:p>
    <w:p w14:paraId="560EA346" w14:textId="77777777" w:rsidR="00F5638C" w:rsidRDefault="00F5638C" w:rsidP="00F5638C">
      <w:pPr>
        <w:pStyle w:val="ActHead5"/>
      </w:pPr>
      <w:bookmarkStart w:id="13" w:name="_Toc190098371"/>
      <w:proofErr w:type="gramStart"/>
      <w:r>
        <w:rPr>
          <w:rStyle w:val="CharSectno"/>
        </w:rPr>
        <w:t>2</w:t>
      </w:r>
      <w:r>
        <w:t xml:space="preserve">  Commencement</w:t>
      </w:r>
      <w:bookmarkEnd w:id="13"/>
      <w:proofErr w:type="gramEnd"/>
    </w:p>
    <w:p w14:paraId="0A9AA5A6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D19663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4E38AA36" w14:textId="77777777" w:rsidTr="00FF2FF1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8833FF0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1525A3D2" w14:textId="77777777" w:rsidTr="00FF2FF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EE6B327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73E1B2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A62D53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004BD321" w14:textId="77777777" w:rsidTr="00FF2FF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00A5A85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3F991B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E14CCC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F2FF1" w14:paraId="4B6BEAD6" w14:textId="77777777" w:rsidTr="00FF2FF1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0289CC" w14:textId="0ADC4177" w:rsidR="00FF2FF1" w:rsidRDefault="00FF2FF1" w:rsidP="00FF2FF1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E6D29FB" w14:textId="4BC68723" w:rsidR="00FF2FF1" w:rsidRDefault="00FF2FF1" w:rsidP="00FF2FF1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CF057FB" w14:textId="77777777" w:rsidR="00FF2FF1" w:rsidRDefault="00FF2FF1" w:rsidP="00FF2FF1">
            <w:pPr>
              <w:pStyle w:val="Tabletext"/>
            </w:pPr>
          </w:p>
        </w:tc>
      </w:tr>
    </w:tbl>
    <w:p w14:paraId="061CE57E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1D9CCCC5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7F7719C" w14:textId="77777777" w:rsidR="00F5638C" w:rsidRDefault="00F5638C" w:rsidP="00F5638C">
      <w:pPr>
        <w:pStyle w:val="ActHead5"/>
      </w:pPr>
      <w:bookmarkStart w:id="14" w:name="_Toc190098372"/>
      <w:proofErr w:type="gramStart"/>
      <w:r>
        <w:t>3  Authority</w:t>
      </w:r>
      <w:bookmarkEnd w:id="14"/>
      <w:proofErr w:type="gramEnd"/>
    </w:p>
    <w:p w14:paraId="0784F5A1" w14:textId="77777777" w:rsidR="00935874" w:rsidRDefault="00F5638C" w:rsidP="00F5638C">
      <w:pPr>
        <w:pStyle w:val="subsection"/>
      </w:pPr>
      <w:r>
        <w:tab/>
      </w:r>
      <w:r>
        <w:tab/>
        <w:t>This instrument is made under the</w:t>
      </w:r>
      <w:r w:rsidR="00FF2FF1">
        <w:t xml:space="preserve"> </w:t>
      </w:r>
      <w:r w:rsidR="00935874" w:rsidRPr="002E50FA">
        <w:t>following:</w:t>
      </w:r>
    </w:p>
    <w:p w14:paraId="19D4E2DD" w14:textId="3C601DCF" w:rsidR="00E106CD" w:rsidRPr="002E50FA" w:rsidRDefault="00E106CD" w:rsidP="00E106CD">
      <w:pPr>
        <w:pStyle w:val="paragraph"/>
      </w:pPr>
      <w:r>
        <w:tab/>
        <w:t>(a)</w:t>
      </w:r>
      <w:r>
        <w:tab/>
      </w:r>
      <w:r w:rsidRPr="008C4829">
        <w:t xml:space="preserve">the </w:t>
      </w:r>
      <w:r w:rsidR="00EE0264" w:rsidRPr="00925DEF">
        <w:rPr>
          <w:i/>
          <w:iCs/>
        </w:rPr>
        <w:t xml:space="preserve">Competition and Consumer Act </w:t>
      </w:r>
      <w:proofErr w:type="gramStart"/>
      <w:r w:rsidR="00EE0264" w:rsidRPr="00925DEF">
        <w:rPr>
          <w:i/>
          <w:iCs/>
        </w:rPr>
        <w:t>201</w:t>
      </w:r>
      <w:r w:rsidR="00EE0264">
        <w:rPr>
          <w:i/>
          <w:iCs/>
        </w:rPr>
        <w:t>0</w:t>
      </w:r>
      <w:r w:rsidRPr="008C4829">
        <w:t>;</w:t>
      </w:r>
      <w:proofErr w:type="gramEnd"/>
    </w:p>
    <w:p w14:paraId="26D89AA2" w14:textId="037A4E60" w:rsidR="002E50FA" w:rsidRPr="008C4829" w:rsidRDefault="008C4829" w:rsidP="008C4829">
      <w:pPr>
        <w:pStyle w:val="paragraph"/>
      </w:pPr>
      <w:r>
        <w:tab/>
        <w:t>(</w:t>
      </w:r>
      <w:r w:rsidR="00EE0264">
        <w:t>b</w:t>
      </w:r>
      <w:r>
        <w:t>)</w:t>
      </w:r>
      <w:r>
        <w:tab/>
      </w:r>
      <w:r w:rsidR="002E50FA" w:rsidRPr="008C4829">
        <w:t xml:space="preserve">the </w:t>
      </w:r>
      <w:r w:rsidR="00541C9F" w:rsidRPr="008C4829">
        <w:rPr>
          <w:i/>
          <w:iCs/>
        </w:rPr>
        <w:t xml:space="preserve">Local Government (Financial Assistance) Act </w:t>
      </w:r>
      <w:proofErr w:type="gramStart"/>
      <w:r w:rsidR="00541C9F" w:rsidRPr="008C4829">
        <w:rPr>
          <w:i/>
          <w:iCs/>
        </w:rPr>
        <w:t>1995</w:t>
      </w:r>
      <w:r w:rsidR="00541C9F" w:rsidRPr="008C4829">
        <w:t>;</w:t>
      </w:r>
      <w:proofErr w:type="gramEnd"/>
    </w:p>
    <w:p w14:paraId="7761B382" w14:textId="714FD533" w:rsidR="00541C9F" w:rsidRPr="008C4829" w:rsidRDefault="008C4829" w:rsidP="008C4829">
      <w:pPr>
        <w:pStyle w:val="paragraph"/>
      </w:pPr>
      <w:r>
        <w:tab/>
        <w:t>(</w:t>
      </w:r>
      <w:r w:rsidR="00EE0264">
        <w:t>c</w:t>
      </w:r>
      <w:r>
        <w:t>)</w:t>
      </w:r>
      <w:r>
        <w:tab/>
      </w:r>
      <w:r w:rsidR="00FB0C92" w:rsidRPr="008C4829">
        <w:t xml:space="preserve">the </w:t>
      </w:r>
      <w:r w:rsidR="00FB0C92" w:rsidRPr="008C4829">
        <w:rPr>
          <w:i/>
          <w:iCs/>
        </w:rPr>
        <w:t xml:space="preserve">Payment Times Reporting Act </w:t>
      </w:r>
      <w:proofErr w:type="gramStart"/>
      <w:r w:rsidR="00FB0C92" w:rsidRPr="008C4829">
        <w:rPr>
          <w:i/>
          <w:iCs/>
        </w:rPr>
        <w:t>2020</w:t>
      </w:r>
      <w:r w:rsidR="00FB0C92" w:rsidRPr="008C4829">
        <w:t>;</w:t>
      </w:r>
      <w:proofErr w:type="gramEnd"/>
    </w:p>
    <w:p w14:paraId="5094254C" w14:textId="709E0A67" w:rsidR="00F5638C" w:rsidRDefault="008C4829" w:rsidP="008C4829">
      <w:pPr>
        <w:pStyle w:val="paragraph"/>
        <w:rPr>
          <w:iCs/>
        </w:rPr>
      </w:pPr>
      <w:r>
        <w:tab/>
        <w:t>(</w:t>
      </w:r>
      <w:r w:rsidR="00EE0264">
        <w:t>d</w:t>
      </w:r>
      <w:r>
        <w:t>)</w:t>
      </w:r>
      <w:r>
        <w:tab/>
      </w:r>
      <w:r w:rsidR="00FD1A16" w:rsidRPr="008C4829">
        <w:t>the</w:t>
      </w:r>
      <w:r w:rsidR="00FF2FF1" w:rsidRPr="002E50FA">
        <w:t xml:space="preserve"> </w:t>
      </w:r>
      <w:r w:rsidR="00FF2FF1" w:rsidRPr="00FF2FF1">
        <w:rPr>
          <w:i/>
        </w:rPr>
        <w:t>Tax Agent Services Act 2009</w:t>
      </w:r>
      <w:r w:rsidR="00FF2FF1">
        <w:rPr>
          <w:iCs/>
        </w:rPr>
        <w:t>.</w:t>
      </w:r>
    </w:p>
    <w:p w14:paraId="09BF1A21" w14:textId="77777777" w:rsidR="00F5638C" w:rsidRDefault="00F5638C" w:rsidP="00F5638C">
      <w:pPr>
        <w:pStyle w:val="ActHead5"/>
      </w:pPr>
      <w:bookmarkStart w:id="15" w:name="_Toc190098373"/>
      <w:proofErr w:type="gramStart"/>
      <w:r>
        <w:t>4  Schedules</w:t>
      </w:r>
      <w:bookmarkEnd w:id="15"/>
      <w:proofErr w:type="gramEnd"/>
    </w:p>
    <w:p w14:paraId="035A1B11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32CCFBB2" w14:textId="77777777" w:rsidR="00F5638C" w:rsidRDefault="00F5638C" w:rsidP="00F5638C">
      <w:pPr>
        <w:pStyle w:val="ActHead6"/>
        <w:pageBreakBefore/>
      </w:pPr>
      <w:bookmarkStart w:id="16" w:name="_Toc190098374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6"/>
    </w:p>
    <w:p w14:paraId="7CE0AF0E" w14:textId="77777777" w:rsidR="00F5638C" w:rsidRDefault="00F5638C" w:rsidP="00F5638C">
      <w:pPr>
        <w:pStyle w:val="Header"/>
      </w:pPr>
      <w:r>
        <w:t xml:space="preserve">  </w:t>
      </w:r>
    </w:p>
    <w:p w14:paraId="2577D1BC" w14:textId="4B30D360" w:rsidR="00D669C5" w:rsidRPr="007D139B" w:rsidRDefault="007D139B" w:rsidP="00D669C5">
      <w:pPr>
        <w:pStyle w:val="ActHead9"/>
        <w:rPr>
          <w:b w:val="0"/>
          <w:bCs/>
        </w:rPr>
      </w:pPr>
      <w:bookmarkStart w:id="17" w:name="_Toc190098375"/>
      <w:r w:rsidRPr="007D139B">
        <w:t>Local Government (Financial Assistance) (Final Factor for 2022-23 and Estimated Factor for 2023-24) Determination 2023</w:t>
      </w:r>
      <w:bookmarkEnd w:id="17"/>
    </w:p>
    <w:p w14:paraId="6608EEC3" w14:textId="72188F01" w:rsidR="00D669C5" w:rsidRDefault="00452616" w:rsidP="00883249">
      <w:pPr>
        <w:pStyle w:val="ItemHead"/>
      </w:pPr>
      <w:proofErr w:type="gramStart"/>
      <w:r w:rsidRPr="00452616">
        <w:t>1</w:t>
      </w:r>
      <w:r>
        <w:t xml:space="preserve">  Subsection</w:t>
      </w:r>
      <w:proofErr w:type="gramEnd"/>
      <w:r>
        <w:t xml:space="preserve"> 8(3)</w:t>
      </w:r>
    </w:p>
    <w:p w14:paraId="7F52DF83" w14:textId="1D566E5D" w:rsidR="0081375D" w:rsidRDefault="0081375D" w:rsidP="0081375D">
      <w:pPr>
        <w:pStyle w:val="Item"/>
      </w:pPr>
      <w:r>
        <w:t>Omit “subsection (3)” (wherever occurring), substitute “subsection (2)”.</w:t>
      </w:r>
    </w:p>
    <w:p w14:paraId="4A8DE3F9" w14:textId="0B5A7B6B" w:rsidR="00D639A3" w:rsidRDefault="00D639A3" w:rsidP="00D639A3">
      <w:pPr>
        <w:pStyle w:val="ItemHead"/>
      </w:pPr>
      <w:proofErr w:type="gramStart"/>
      <w:r w:rsidRPr="00105E2D">
        <w:t>2</w:t>
      </w:r>
      <w:r>
        <w:t xml:space="preserve">  Subsection</w:t>
      </w:r>
      <w:proofErr w:type="gramEnd"/>
      <w:r>
        <w:t xml:space="preserve"> 8(3)</w:t>
      </w:r>
      <w:r w:rsidR="00416E61">
        <w:t xml:space="preserve"> (formula)</w:t>
      </w:r>
    </w:p>
    <w:p w14:paraId="030D2255" w14:textId="77777777" w:rsidR="004015E5" w:rsidRDefault="00877B2C" w:rsidP="003F1D55">
      <w:pPr>
        <w:pStyle w:val="Item"/>
        <w:ind w:left="-1134" w:firstLine="1843"/>
      </w:pPr>
      <w:r>
        <w:t>Repeal the formula, substitute:</w:t>
      </w:r>
    </w:p>
    <w:p w14:paraId="7E1B411F" w14:textId="580CEDD6" w:rsidR="003F1D55" w:rsidRPr="00FC0C7E" w:rsidRDefault="003F1D55" w:rsidP="00FC0C7E">
      <w:pPr>
        <w:pStyle w:val="Formula"/>
        <w:ind w:left="0"/>
      </w:pPr>
      <w:r w:rsidRPr="003F1D55">
        <w:rPr>
          <w:noProof/>
        </w:rPr>
        <w:drawing>
          <wp:inline distT="0" distB="0" distL="0" distR="0" wp14:anchorId="2769E35C" wp14:editId="0D985C80">
            <wp:extent cx="5278755" cy="444500"/>
            <wp:effectExtent l="0" t="0" r="0" b="0"/>
            <wp:docPr id="1437900325" name="Picture 1" descr="Start formula open bracket start fraction 2023-24 amount minus 2022-23 amount over 2022-23 final entitlement end fraction close bracket times open bracket start fraction 1 over sub (2) factor end fraction close bracket end formul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00325" name="Picture 1" descr="Start formula open bracket start fraction 2023-24 amount minus 2022-23 amount over 2022-23 final entitlement end fraction close bracket times open bracket start fraction 1 over sub (2) factor end fraction close bracket end formula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E307" w14:textId="6DD7AE58" w:rsidR="00105E2D" w:rsidRDefault="00031E07" w:rsidP="00105E2D">
      <w:pPr>
        <w:pStyle w:val="ItemHead"/>
      </w:pPr>
      <w:proofErr w:type="gramStart"/>
      <w:r>
        <w:t>3</w:t>
      </w:r>
      <w:r w:rsidR="00105E2D">
        <w:t xml:space="preserve">  Subsection</w:t>
      </w:r>
      <w:proofErr w:type="gramEnd"/>
      <w:r w:rsidR="00105E2D">
        <w:t xml:space="preserve"> 8(3)</w:t>
      </w:r>
      <w:r w:rsidR="00877B2C">
        <w:t xml:space="preserve"> (definition of </w:t>
      </w:r>
      <w:r w:rsidR="00877B2C" w:rsidRPr="00877B2C">
        <w:rPr>
          <w:i/>
          <w:iCs/>
        </w:rPr>
        <w:t>sub (3) factor</w:t>
      </w:r>
      <w:r w:rsidR="00877B2C">
        <w:t>)</w:t>
      </w:r>
    </w:p>
    <w:p w14:paraId="33E7BE99" w14:textId="3582EE54" w:rsidR="0081375D" w:rsidRDefault="0036466C" w:rsidP="0081375D">
      <w:pPr>
        <w:pStyle w:val="Item"/>
      </w:pPr>
      <w:r>
        <w:t>Repeal the definition</w:t>
      </w:r>
      <w:r w:rsidR="00347D83">
        <w:t>, substitute:</w:t>
      </w:r>
    </w:p>
    <w:p w14:paraId="33B8A49A" w14:textId="28F63482" w:rsidR="005379F1" w:rsidRPr="005379F1" w:rsidRDefault="00773EE2" w:rsidP="00773EE2">
      <w:pPr>
        <w:pStyle w:val="Definition"/>
        <w:ind w:left="0" w:firstLine="709"/>
      </w:pPr>
      <w:r>
        <w:rPr>
          <w:b/>
          <w:i/>
        </w:rPr>
        <w:t>sub (2) factor</w:t>
      </w:r>
      <w:r>
        <w:t xml:space="preserve"> means the result of subsection (2).</w:t>
      </w:r>
    </w:p>
    <w:p w14:paraId="32356E18" w14:textId="3F7F6259" w:rsidR="00D669C5" w:rsidRDefault="00CF4AFE" w:rsidP="005D30A2">
      <w:pPr>
        <w:pStyle w:val="ActHead9"/>
      </w:pPr>
      <w:bookmarkStart w:id="18" w:name="_Toc190098376"/>
      <w:r w:rsidRPr="00CF4AFE">
        <w:t>Payment Times Reporting Rules 2024</w:t>
      </w:r>
      <w:bookmarkEnd w:id="18"/>
    </w:p>
    <w:p w14:paraId="216D8EBF" w14:textId="3FC41324" w:rsidR="00CF4AFE" w:rsidRDefault="00B203CA" w:rsidP="00883249">
      <w:pPr>
        <w:pStyle w:val="ItemHead"/>
      </w:pPr>
      <w:proofErr w:type="gramStart"/>
      <w:r>
        <w:t>4</w:t>
      </w:r>
      <w:r w:rsidR="001A6D95">
        <w:t xml:space="preserve">  Paragraph</w:t>
      </w:r>
      <w:proofErr w:type="gramEnd"/>
      <w:r w:rsidR="001A6D95">
        <w:t xml:space="preserve"> 13(1)(a)</w:t>
      </w:r>
    </w:p>
    <w:p w14:paraId="16FB72FF" w14:textId="4CA9AE2E" w:rsidR="005B4BC7" w:rsidRDefault="00570C30" w:rsidP="00570C30">
      <w:pPr>
        <w:pStyle w:val="Item"/>
      </w:pPr>
      <w:r>
        <w:t>Omit “number”</w:t>
      </w:r>
      <w:r w:rsidR="00C2525B">
        <w:t>,</w:t>
      </w:r>
      <w:r>
        <w:t xml:space="preserve"> substitute “value”.</w:t>
      </w:r>
    </w:p>
    <w:p w14:paraId="366767C1" w14:textId="78AD3FA4" w:rsidR="00945199" w:rsidRDefault="00B203CA" w:rsidP="00945199">
      <w:pPr>
        <w:pStyle w:val="ItemHead"/>
      </w:pPr>
      <w:proofErr w:type="gramStart"/>
      <w:r>
        <w:t>5</w:t>
      </w:r>
      <w:r w:rsidR="00945199">
        <w:t xml:space="preserve">  </w:t>
      </w:r>
      <w:r w:rsidR="00403A82">
        <w:t>After</w:t>
      </w:r>
      <w:proofErr w:type="gramEnd"/>
      <w:r w:rsidR="00403A82">
        <w:t xml:space="preserve"> section 100</w:t>
      </w:r>
    </w:p>
    <w:p w14:paraId="16CC26C7" w14:textId="71AE4454" w:rsidR="00975FC2" w:rsidRDefault="00975FC2" w:rsidP="00975FC2">
      <w:pPr>
        <w:pStyle w:val="Item"/>
      </w:pPr>
      <w:r>
        <w:t>Insert:</w:t>
      </w:r>
    </w:p>
    <w:p w14:paraId="69649E17" w14:textId="7812395F" w:rsidR="00975FC2" w:rsidRPr="00975FC2" w:rsidRDefault="004C480B" w:rsidP="0034413A">
      <w:pPr>
        <w:pStyle w:val="ActHead5"/>
      </w:pPr>
      <w:bookmarkStart w:id="19" w:name="_Toc190098377"/>
      <w:proofErr w:type="gramStart"/>
      <w:r>
        <w:t>101</w:t>
      </w:r>
      <w:r w:rsidR="0034413A">
        <w:t xml:space="preserve">  </w:t>
      </w:r>
      <w:r w:rsidR="00440E91">
        <w:t>Application</w:t>
      </w:r>
      <w:proofErr w:type="gramEnd"/>
      <w:r w:rsidR="00A96626" w:rsidRPr="00A96626">
        <w:t>—</w:t>
      </w:r>
      <w:r w:rsidR="00BB4721">
        <w:t>content of payment times reports</w:t>
      </w:r>
      <w:r w:rsidR="006F0A63">
        <w:t xml:space="preserve"> f</w:t>
      </w:r>
      <w:r w:rsidR="00784B1A">
        <w:t>rom 1 January 2025</w:t>
      </w:r>
      <w:bookmarkEnd w:id="19"/>
    </w:p>
    <w:p w14:paraId="6181F31C" w14:textId="3761CFAC" w:rsidR="00945199" w:rsidRPr="00945199" w:rsidRDefault="00A41FB0" w:rsidP="00A41FB0">
      <w:pPr>
        <w:pStyle w:val="subsection"/>
      </w:pPr>
      <w:r>
        <w:tab/>
      </w:r>
      <w:r>
        <w:tab/>
      </w:r>
      <w:r w:rsidR="002E411E" w:rsidRPr="002E411E">
        <w:t xml:space="preserve">The amendment </w:t>
      </w:r>
      <w:r w:rsidR="00440E91">
        <w:t xml:space="preserve">of this instrument </w:t>
      </w:r>
      <w:r w:rsidR="002E411E" w:rsidRPr="002E411E">
        <w:t xml:space="preserve">made by item </w:t>
      </w:r>
      <w:r w:rsidR="00D42336">
        <w:t>4</w:t>
      </w:r>
      <w:r w:rsidR="002E411E" w:rsidRPr="002E411E">
        <w:t xml:space="preserve"> </w:t>
      </w:r>
      <w:r w:rsidR="00440E91">
        <w:t xml:space="preserve">of the </w:t>
      </w:r>
      <w:r w:rsidR="00440E91" w:rsidRPr="00440E91">
        <w:rPr>
          <w:i/>
          <w:iCs/>
        </w:rPr>
        <w:t>Treasury Laws Amendment (Miscellaneous and Technical Amendments No. 1) Instrument 2025</w:t>
      </w:r>
      <w:r w:rsidR="00440E91">
        <w:t xml:space="preserve"> </w:t>
      </w:r>
      <w:r w:rsidR="002E411E" w:rsidRPr="002E411E">
        <w:t xml:space="preserve">applies </w:t>
      </w:r>
      <w:r w:rsidR="00505A86">
        <w:t xml:space="preserve">in relation to a payment times report </w:t>
      </w:r>
      <w:r w:rsidR="00395E1A">
        <w:t xml:space="preserve">given to the Regulator </w:t>
      </w:r>
      <w:r w:rsidR="002E411E" w:rsidRPr="002E411E">
        <w:t xml:space="preserve">on </w:t>
      </w:r>
      <w:r w:rsidR="00515BE7">
        <w:t>or</w:t>
      </w:r>
      <w:r w:rsidR="002E411E" w:rsidRPr="002E411E">
        <w:t xml:space="preserve"> after </w:t>
      </w:r>
      <w:r w:rsidR="00CC7C85">
        <w:t>1</w:t>
      </w:r>
      <w:r w:rsidR="00B90A0B">
        <w:t> </w:t>
      </w:r>
      <w:r w:rsidR="00CC7C85">
        <w:t>January 2025</w:t>
      </w:r>
      <w:r w:rsidR="00274F9A">
        <w:t xml:space="preserve"> for a reporting period </w:t>
      </w:r>
      <w:r w:rsidR="00780754">
        <w:t>starting on or after 1 July 2024</w:t>
      </w:r>
      <w:r w:rsidR="002E411E" w:rsidRPr="002E411E">
        <w:t>.</w:t>
      </w:r>
    </w:p>
    <w:p w14:paraId="31C1863D" w14:textId="2BCEA8FB" w:rsidR="005D30A2" w:rsidRPr="0011739C" w:rsidRDefault="005D30A2" w:rsidP="005D30A2">
      <w:pPr>
        <w:pStyle w:val="ActHead9"/>
      </w:pPr>
      <w:bookmarkStart w:id="20" w:name="_Toc190098378"/>
      <w:r w:rsidRPr="0011739C">
        <w:t>Tax Agent Services (Code of Professional Conduct) Determination 2024</w:t>
      </w:r>
      <w:bookmarkEnd w:id="20"/>
    </w:p>
    <w:p w14:paraId="52A8B2A8" w14:textId="03DB3B7C" w:rsidR="00F5638C" w:rsidRDefault="00B203CA" w:rsidP="00F5638C">
      <w:pPr>
        <w:pStyle w:val="ItemHead"/>
      </w:pPr>
      <w:proofErr w:type="gramStart"/>
      <w:r>
        <w:t>6</w:t>
      </w:r>
      <w:r w:rsidR="00F5638C">
        <w:t xml:space="preserve">  </w:t>
      </w:r>
      <w:r w:rsidR="0099121A">
        <w:t>S</w:t>
      </w:r>
      <w:r w:rsidR="00845139" w:rsidRPr="00845139">
        <w:t>ubsection</w:t>
      </w:r>
      <w:proofErr w:type="gramEnd"/>
      <w:r w:rsidR="00845139" w:rsidRPr="00845139">
        <w:t xml:space="preserve"> 151(1)</w:t>
      </w:r>
    </w:p>
    <w:p w14:paraId="0B33C038" w14:textId="0756423E" w:rsidR="005E5761" w:rsidRDefault="005E5761" w:rsidP="005E5761">
      <w:pPr>
        <w:pStyle w:val="Item"/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paragraph </w:t>
      </w:r>
      <w:r w:rsidR="008B5769">
        <w:rPr>
          <w:color w:val="000000"/>
          <w:szCs w:val="22"/>
          <w:shd w:val="clear" w:color="auto" w:fill="FFFFFF"/>
        </w:rPr>
        <w:t>45(1)(c)</w:t>
      </w:r>
      <w:r>
        <w:t>”, substitute “</w:t>
      </w:r>
      <w:r>
        <w:rPr>
          <w:color w:val="000000"/>
          <w:szCs w:val="22"/>
          <w:shd w:val="clear" w:color="auto" w:fill="FFFFFF"/>
        </w:rPr>
        <w:t>paragraph</w:t>
      </w:r>
      <w:r w:rsidR="00A7738C">
        <w:rPr>
          <w:color w:val="000000"/>
          <w:szCs w:val="22"/>
          <w:shd w:val="clear" w:color="auto" w:fill="FFFFFF"/>
        </w:rPr>
        <w:t xml:space="preserve"> 45(1)(d</w:t>
      </w:r>
      <w:r>
        <w:rPr>
          <w:color w:val="000000"/>
          <w:szCs w:val="22"/>
          <w:shd w:val="clear" w:color="auto" w:fill="FFFFFF"/>
        </w:rPr>
        <w:t>)</w:t>
      </w:r>
      <w:r>
        <w:t>”.</w:t>
      </w:r>
    </w:p>
    <w:p w14:paraId="7461F8C4" w14:textId="3344A6A9" w:rsidR="00E22053" w:rsidRPr="009B50FA" w:rsidRDefault="009B50FA" w:rsidP="009B50FA">
      <w:pPr>
        <w:pStyle w:val="ActHead6"/>
        <w:pageBreakBefore/>
        <w:rPr>
          <w:lang w:eastAsia="en-US"/>
        </w:rPr>
      </w:pPr>
      <w:bookmarkStart w:id="21" w:name="_Toc190098379"/>
      <w:r w:rsidRPr="009B50FA">
        <w:rPr>
          <w:rStyle w:val="CharAmSchNo"/>
        </w:rPr>
        <w:lastRenderedPageBreak/>
        <w:t>Schedule 2</w:t>
      </w:r>
      <w:r>
        <w:t>—</w:t>
      </w:r>
      <w:r w:rsidRPr="009B50FA">
        <w:rPr>
          <w:rStyle w:val="CharAmSchText"/>
        </w:rPr>
        <w:t>Repeals</w:t>
      </w:r>
      <w:bookmarkEnd w:id="21"/>
    </w:p>
    <w:p w14:paraId="7233E371" w14:textId="77777777" w:rsidR="00313F0B" w:rsidRPr="00612125" w:rsidRDefault="00313F0B" w:rsidP="00313F0B">
      <w:pPr>
        <w:pStyle w:val="ActHead9"/>
      </w:pPr>
      <w:bookmarkStart w:id="22" w:name="_Toc190098380"/>
      <w:r w:rsidRPr="00612125">
        <w:t>Competition and Consumer (Tobacco) Information Standard 2011</w:t>
      </w:r>
      <w:bookmarkEnd w:id="22"/>
    </w:p>
    <w:p w14:paraId="4BA958EA" w14:textId="77777777" w:rsidR="00313F0B" w:rsidRDefault="00313F0B" w:rsidP="00313F0B">
      <w:pPr>
        <w:pStyle w:val="ItemHead"/>
      </w:pPr>
      <w:proofErr w:type="gramStart"/>
      <w:r>
        <w:t>1  The</w:t>
      </w:r>
      <w:proofErr w:type="gramEnd"/>
      <w:r>
        <w:t xml:space="preserve"> whole of the instrument</w:t>
      </w:r>
    </w:p>
    <w:p w14:paraId="3AC4F461" w14:textId="77777777" w:rsidR="00313F0B" w:rsidRDefault="00313F0B" w:rsidP="00313F0B">
      <w:pPr>
        <w:pStyle w:val="Item"/>
      </w:pPr>
      <w:r>
        <w:t>Repeal the instrument.</w:t>
      </w:r>
    </w:p>
    <w:p w14:paraId="30E0123E" w14:textId="77777777" w:rsidR="00313F0B" w:rsidRPr="00EF1EB5" w:rsidRDefault="00313F0B" w:rsidP="00313F0B">
      <w:pPr>
        <w:pStyle w:val="ActHead9"/>
      </w:pPr>
      <w:bookmarkStart w:id="23" w:name="_Toc190098381"/>
      <w:r w:rsidRPr="0034285A">
        <w:t>Trade Practices Act 1974 - Consumer Protection Notice No</w:t>
      </w:r>
      <w:r>
        <w:t xml:space="preserve">. </w:t>
      </w:r>
      <w:r w:rsidRPr="0034285A">
        <w:t>10 of 1991 - Permanent Ban on Goods</w:t>
      </w:r>
      <w:r>
        <w:t xml:space="preserve"> </w:t>
      </w:r>
      <w:r w:rsidRPr="000A486B">
        <w:rPr>
          <w:i w:val="0"/>
          <w:iCs/>
          <w:sz w:val="24"/>
          <w:szCs w:val="24"/>
        </w:rPr>
        <w:t>[F2010L03294]</w:t>
      </w:r>
      <w:bookmarkEnd w:id="23"/>
    </w:p>
    <w:p w14:paraId="1F28A8AC" w14:textId="77777777" w:rsidR="00313F0B" w:rsidRDefault="00313F0B" w:rsidP="00313F0B">
      <w:pPr>
        <w:pStyle w:val="ItemHead"/>
      </w:pPr>
      <w:proofErr w:type="gramStart"/>
      <w:r>
        <w:t>2  The</w:t>
      </w:r>
      <w:proofErr w:type="gramEnd"/>
      <w:r>
        <w:t xml:space="preserve"> whole of the instrument</w:t>
      </w:r>
    </w:p>
    <w:p w14:paraId="1E81BFFE" w14:textId="3BD365A8" w:rsidR="009B50FA" w:rsidRPr="009B50FA" w:rsidRDefault="00313F0B" w:rsidP="00C56BDA">
      <w:pPr>
        <w:pStyle w:val="Item"/>
      </w:pPr>
      <w:r>
        <w:t>Repeal the instrument.</w:t>
      </w:r>
    </w:p>
    <w:sectPr w:rsidR="009B50FA" w:rsidRPr="009B50F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3C27" w14:textId="77777777" w:rsidR="00C136D0" w:rsidRDefault="00C136D0" w:rsidP="00F5638C">
      <w:pPr>
        <w:spacing w:line="240" w:lineRule="auto"/>
      </w:pPr>
      <w:r>
        <w:separator/>
      </w:r>
    </w:p>
  </w:endnote>
  <w:endnote w:type="continuationSeparator" w:id="0">
    <w:p w14:paraId="5641E677" w14:textId="77777777" w:rsidR="00C136D0" w:rsidRDefault="00C136D0" w:rsidP="00F5638C">
      <w:pPr>
        <w:spacing w:line="240" w:lineRule="auto"/>
      </w:pPr>
      <w:r>
        <w:continuationSeparator/>
      </w:r>
    </w:p>
  </w:endnote>
  <w:endnote w:type="continuationNotice" w:id="1">
    <w:p w14:paraId="01CB3E66" w14:textId="77777777" w:rsidR="00C136D0" w:rsidRDefault="00C136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1E2F" w14:textId="26428F74" w:rsidR="00F5638C" w:rsidRPr="005F1388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FILENAME \p </w:instrText>
    </w:r>
    <w:r w:rsidRPr="005F1388">
      <w:rPr>
        <w:i/>
        <w:sz w:val="18"/>
      </w:rPr>
      <w:fldChar w:fldCharType="separate"/>
    </w:r>
    <w:r w:rsidR="008865B2">
      <w:rPr>
        <w:i/>
        <w:noProof/>
        <w:sz w:val="18"/>
      </w:rPr>
      <w:t>https://austreasury.sharepoint.com/sites/leg-meas-function/mta/812 Tax Agent Services (Code of Professional Conduct) Determination 2024/221121_MTA_LI_Autumn 2025.docx</w:t>
    </w:r>
    <w:r w:rsidRPr="005F1388">
      <w:rPr>
        <w:i/>
        <w:sz w:val="18"/>
      </w:rPr>
      <w:fldChar w:fldCharType="end"/>
    </w:r>
    <w:r w:rsidRPr="005F1388">
      <w:rPr>
        <w:i/>
        <w:sz w:val="18"/>
      </w:rPr>
      <w:t xml:space="preserve"> </w:t>
    </w: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TIME \@ "d/M/yyyy h:mm AM/PM" </w:instrText>
    </w:r>
    <w:r w:rsidRPr="005F1388">
      <w:rPr>
        <w:i/>
        <w:sz w:val="18"/>
      </w:rPr>
      <w:fldChar w:fldCharType="separate"/>
    </w:r>
    <w:r w:rsidR="00A979AC">
      <w:rPr>
        <w:i/>
        <w:noProof/>
        <w:sz w:val="18"/>
      </w:rPr>
      <w:t>21/2/2025 2:12 PM</w:t>
    </w:r>
    <w:r w:rsidRPr="005F1388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417A" w14:textId="77777777" w:rsidR="00F5638C" w:rsidRPr="00ED79B6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EF29" w14:textId="101BA961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2ADCD21F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3E73C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FAE602" w14:textId="247D813D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65B2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567BEB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  <w:tr w:rsidR="00F5638C" w14:paraId="6116312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75AA61" w14:textId="5C3B938B" w:rsidR="00F5638C" w:rsidRDefault="00F5638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865B2">
            <w:rPr>
              <w:i/>
              <w:noProof/>
              <w:sz w:val="18"/>
            </w:rPr>
            <w:t>https://austreasury.sharepoint.com/sites/leg-meas-function/mta/812 Tax Agent Services (Code of Professional Conduct) Determination 2024/221121_MTA_LI_Autumn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979AC">
            <w:rPr>
              <w:i/>
              <w:noProof/>
              <w:sz w:val="18"/>
            </w:rPr>
            <w:t>21/2/2025 2:12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680D1E" w14:textId="77777777" w:rsidR="00F5638C" w:rsidRPr="00ED79B6" w:rsidRDefault="00F5638C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05A4" w14:textId="345B8985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5917"/>
    <w:bookmarkStart w:id="7" w:name="_Hlk26285918"/>
    <w:bookmarkStart w:id="8" w:name="_Hlk26285921"/>
    <w:bookmarkStart w:id="9" w:name="_Hlk2628592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190E24AB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FB1270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FF0C75" w14:textId="430042F0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979AC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8DC011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5638C" w14:paraId="2409E7F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A17B74" w14:textId="71BABF81" w:rsidR="00F5638C" w:rsidRDefault="00F5638C">
          <w:pPr>
            <w:rPr>
              <w:sz w:val="18"/>
            </w:rPr>
          </w:pPr>
        </w:p>
      </w:tc>
    </w:tr>
    <w:bookmarkEnd w:id="6"/>
    <w:bookmarkEnd w:id="7"/>
    <w:bookmarkEnd w:id="8"/>
    <w:bookmarkEnd w:id="9"/>
  </w:tbl>
  <w:p w14:paraId="2B157608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3BD7" w14:textId="5777E4E3" w:rsidR="006A7130" w:rsidRPr="00E33C1C" w:rsidRDefault="006A71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874F4" w14:paraId="30F3C81B" w14:textId="77777777" w:rsidTr="00FF2F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C25A6E" w14:textId="77777777" w:rsidR="006A7130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41810" w14:textId="2B110E8A" w:rsidR="006A713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979AC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EBD914" w14:textId="77777777" w:rsidR="006A7130" w:rsidRDefault="006A7130">
          <w:pPr>
            <w:spacing w:line="0" w:lineRule="atLeast"/>
            <w:jc w:val="right"/>
            <w:rPr>
              <w:sz w:val="18"/>
            </w:rPr>
          </w:pPr>
        </w:p>
      </w:tc>
    </w:tr>
  </w:tbl>
  <w:p w14:paraId="67A6707C" w14:textId="77777777" w:rsidR="006A7130" w:rsidRPr="00ED79B6" w:rsidRDefault="006A713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A888" w14:textId="7B4506DA" w:rsidR="006A7130" w:rsidRPr="00E33C1C" w:rsidRDefault="006A71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5929"/>
    <w:bookmarkStart w:id="29" w:name="_Hlk26285930"/>
    <w:bookmarkStart w:id="30" w:name="_Hlk26285933"/>
    <w:bookmarkStart w:id="31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4F4" w14:paraId="636442EB" w14:textId="77777777" w:rsidTr="00DB13B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3C6E8E" w14:textId="77777777" w:rsidR="006A7130" w:rsidRDefault="006A71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6A0EE2" w14:textId="5ED1BE19" w:rsidR="006A713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979AC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C9D104" w14:textId="77777777" w:rsidR="006A713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0753E596" w14:textId="77777777" w:rsidR="006A7130" w:rsidRPr="00ED79B6" w:rsidRDefault="006A713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6EB4" w14:textId="77777777" w:rsidR="006A7130" w:rsidRPr="00E33C1C" w:rsidRDefault="006A7130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5931"/>
    <w:bookmarkStart w:id="35" w:name="_Hlk2628593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4F4" w14:paraId="2CFD1AE6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3DBAD7" w14:textId="77777777" w:rsidR="006A7130" w:rsidRDefault="006A71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35C6EF" w14:textId="0FCD6D6F" w:rsidR="006A7130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65B2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1DB031" w14:textId="77777777" w:rsidR="006A713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874F4" w14:paraId="1304D07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FDADE5" w14:textId="0AE509C6" w:rsidR="006A7130" w:rsidRDefault="003C150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865B2">
            <w:rPr>
              <w:i/>
              <w:noProof/>
              <w:sz w:val="18"/>
            </w:rPr>
            <w:t>https://austreasury.sharepoint.com/sites/leg-meas-function/mta/812 Tax Agent Services (Code of Professional Conduct) Determination 2024/221121_MTA_LI_Autumn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979AC">
            <w:rPr>
              <w:i/>
              <w:noProof/>
              <w:sz w:val="18"/>
            </w:rPr>
            <w:t>21/2/2025 2:12 PM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3ABED18E" w14:textId="77777777" w:rsidR="006A7130" w:rsidRPr="00ED79B6" w:rsidRDefault="006A713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624B" w14:textId="77777777" w:rsidR="00C136D0" w:rsidRDefault="00C136D0" w:rsidP="00F5638C">
      <w:pPr>
        <w:spacing w:line="240" w:lineRule="auto"/>
      </w:pPr>
      <w:r>
        <w:separator/>
      </w:r>
    </w:p>
  </w:footnote>
  <w:footnote w:type="continuationSeparator" w:id="0">
    <w:p w14:paraId="5994BF80" w14:textId="77777777" w:rsidR="00C136D0" w:rsidRDefault="00C136D0" w:rsidP="00F5638C">
      <w:pPr>
        <w:spacing w:line="240" w:lineRule="auto"/>
      </w:pPr>
      <w:r>
        <w:continuationSeparator/>
      </w:r>
    </w:p>
  </w:footnote>
  <w:footnote w:type="continuationNotice" w:id="1">
    <w:p w14:paraId="61601BC1" w14:textId="77777777" w:rsidR="00C136D0" w:rsidRDefault="00C136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DAF0" w14:textId="4AD6A101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4B26" w14:textId="47EDA343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BBFE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1B70" w14:textId="332802F6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FEA6" w14:textId="7DE65240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6265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5F1F" w14:textId="7866553E" w:rsidR="006A7130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979A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979AC">
      <w:rPr>
        <w:noProof/>
        <w:sz w:val="20"/>
      </w:rPr>
      <w:t>Amendments</w:t>
    </w:r>
    <w:r>
      <w:rPr>
        <w:sz w:val="20"/>
      </w:rPr>
      <w:fldChar w:fldCharType="end"/>
    </w:r>
  </w:p>
  <w:p w14:paraId="1CDFE495" w14:textId="0D9EAFAF" w:rsidR="006A7130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50E412" w14:textId="77777777" w:rsidR="006A7130" w:rsidRPr="00A961C4" w:rsidRDefault="006A713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4" w:name="_Hlk26285923"/>
  <w:bookmarkStart w:id="25" w:name="_Hlk26285924"/>
  <w:bookmarkStart w:id="26" w:name="_Hlk26285927"/>
  <w:bookmarkStart w:id="27" w:name="_Hlk26285928"/>
  <w:p w14:paraId="482C2638" w14:textId="169BFD41" w:rsidR="006A7130" w:rsidRPr="00A961C4" w:rsidRDefault="003C150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979AC">
      <w:rPr>
        <w:sz w:val="20"/>
      </w:rPr>
      <w:fldChar w:fldCharType="separate"/>
    </w:r>
    <w:r w:rsidR="00A979AC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979AC">
      <w:rPr>
        <w:b/>
        <w:sz w:val="20"/>
      </w:rPr>
      <w:fldChar w:fldCharType="separate"/>
    </w:r>
    <w:r w:rsidR="00A979AC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60C3048A" w14:textId="76C7F489" w:rsidR="006A7130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4"/>
  <w:bookmarkEnd w:id="25"/>
  <w:bookmarkEnd w:id="26"/>
  <w:bookmarkEnd w:id="27"/>
  <w:p w14:paraId="349205F0" w14:textId="77777777" w:rsidR="006A7130" w:rsidRPr="00A961C4" w:rsidRDefault="006A713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BB1D" w14:textId="77777777" w:rsidR="006A7130" w:rsidRPr="00A961C4" w:rsidRDefault="006A7130">
    <w:bookmarkStart w:id="32" w:name="_Hlk26285925"/>
    <w:bookmarkStart w:id="33" w:name="_Hlk26285926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725D379F"/>
    <w:multiLevelType w:val="hybridMultilevel"/>
    <w:tmpl w:val="29A2A43C"/>
    <w:lvl w:ilvl="0" w:tplc="6FC6870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5609895">
    <w:abstractNumId w:val="9"/>
  </w:num>
  <w:num w:numId="2" w16cid:durableId="1002125371">
    <w:abstractNumId w:val="7"/>
  </w:num>
  <w:num w:numId="3" w16cid:durableId="336808263">
    <w:abstractNumId w:val="6"/>
  </w:num>
  <w:num w:numId="4" w16cid:durableId="1900437049">
    <w:abstractNumId w:val="5"/>
  </w:num>
  <w:num w:numId="5" w16cid:durableId="993724351">
    <w:abstractNumId w:val="4"/>
  </w:num>
  <w:num w:numId="6" w16cid:durableId="1334380521">
    <w:abstractNumId w:val="8"/>
  </w:num>
  <w:num w:numId="7" w16cid:durableId="1124159883">
    <w:abstractNumId w:val="3"/>
  </w:num>
  <w:num w:numId="8" w16cid:durableId="88356581">
    <w:abstractNumId w:val="2"/>
  </w:num>
  <w:num w:numId="9" w16cid:durableId="1935085946">
    <w:abstractNumId w:val="1"/>
  </w:num>
  <w:num w:numId="10" w16cid:durableId="63991767">
    <w:abstractNumId w:val="0"/>
  </w:num>
  <w:num w:numId="11" w16cid:durableId="1063716681">
    <w:abstractNumId w:val="11"/>
  </w:num>
  <w:num w:numId="12" w16cid:durableId="1310358154">
    <w:abstractNumId w:val="10"/>
  </w:num>
  <w:num w:numId="13" w16cid:durableId="1913659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A"/>
    <w:rsid w:val="0000031F"/>
    <w:rsid w:val="000040C0"/>
    <w:rsid w:val="00004515"/>
    <w:rsid w:val="000100E4"/>
    <w:rsid w:val="00011E9D"/>
    <w:rsid w:val="00023C22"/>
    <w:rsid w:val="00031E07"/>
    <w:rsid w:val="0003425D"/>
    <w:rsid w:val="00042884"/>
    <w:rsid w:val="00047018"/>
    <w:rsid w:val="000673BD"/>
    <w:rsid w:val="00074066"/>
    <w:rsid w:val="0008303E"/>
    <w:rsid w:val="00090FCD"/>
    <w:rsid w:val="00095AC7"/>
    <w:rsid w:val="000A486B"/>
    <w:rsid w:val="000A7630"/>
    <w:rsid w:val="000B1FE8"/>
    <w:rsid w:val="000B5D2F"/>
    <w:rsid w:val="000B6380"/>
    <w:rsid w:val="000C086B"/>
    <w:rsid w:val="000C563A"/>
    <w:rsid w:val="000D7008"/>
    <w:rsid w:val="000F6FC0"/>
    <w:rsid w:val="00105E2D"/>
    <w:rsid w:val="0010603E"/>
    <w:rsid w:val="001071EA"/>
    <w:rsid w:val="00110DED"/>
    <w:rsid w:val="00110FEE"/>
    <w:rsid w:val="00113D30"/>
    <w:rsid w:val="0011518B"/>
    <w:rsid w:val="00123C6A"/>
    <w:rsid w:val="001266E0"/>
    <w:rsid w:val="00131D08"/>
    <w:rsid w:val="0013348B"/>
    <w:rsid w:val="0013447A"/>
    <w:rsid w:val="00137D47"/>
    <w:rsid w:val="00141C6B"/>
    <w:rsid w:val="00144541"/>
    <w:rsid w:val="0014575E"/>
    <w:rsid w:val="0014597F"/>
    <w:rsid w:val="0014797F"/>
    <w:rsid w:val="0015483D"/>
    <w:rsid w:val="00156F9A"/>
    <w:rsid w:val="00182D6A"/>
    <w:rsid w:val="00184CFE"/>
    <w:rsid w:val="00186CFE"/>
    <w:rsid w:val="0019652F"/>
    <w:rsid w:val="001967D9"/>
    <w:rsid w:val="001A2FF3"/>
    <w:rsid w:val="001A4420"/>
    <w:rsid w:val="001A6CA0"/>
    <w:rsid w:val="001A6D95"/>
    <w:rsid w:val="001B15AC"/>
    <w:rsid w:val="001B286F"/>
    <w:rsid w:val="001B533E"/>
    <w:rsid w:val="001B5DE3"/>
    <w:rsid w:val="001C198F"/>
    <w:rsid w:val="001C1E7C"/>
    <w:rsid w:val="001C48C7"/>
    <w:rsid w:val="001D4FBB"/>
    <w:rsid w:val="001E3033"/>
    <w:rsid w:val="001E4CCA"/>
    <w:rsid w:val="001F17F0"/>
    <w:rsid w:val="001F39FF"/>
    <w:rsid w:val="002016CE"/>
    <w:rsid w:val="0020274C"/>
    <w:rsid w:val="00203BDA"/>
    <w:rsid w:val="002179B3"/>
    <w:rsid w:val="002213C5"/>
    <w:rsid w:val="0024130E"/>
    <w:rsid w:val="002437BE"/>
    <w:rsid w:val="00251AE1"/>
    <w:rsid w:val="00252BC6"/>
    <w:rsid w:val="002578A3"/>
    <w:rsid w:val="00266114"/>
    <w:rsid w:val="00274F9A"/>
    <w:rsid w:val="00280F18"/>
    <w:rsid w:val="002844B8"/>
    <w:rsid w:val="00291999"/>
    <w:rsid w:val="00293F95"/>
    <w:rsid w:val="0029433E"/>
    <w:rsid w:val="00294B8C"/>
    <w:rsid w:val="002A1403"/>
    <w:rsid w:val="002B50B4"/>
    <w:rsid w:val="002D0D54"/>
    <w:rsid w:val="002E2D73"/>
    <w:rsid w:val="002E3005"/>
    <w:rsid w:val="002E3BE1"/>
    <w:rsid w:val="002E411E"/>
    <w:rsid w:val="002E4EC7"/>
    <w:rsid w:val="002E50FA"/>
    <w:rsid w:val="002E578C"/>
    <w:rsid w:val="002E5E65"/>
    <w:rsid w:val="002F19B9"/>
    <w:rsid w:val="002F5DA7"/>
    <w:rsid w:val="00301CBD"/>
    <w:rsid w:val="00303B34"/>
    <w:rsid w:val="00303FBE"/>
    <w:rsid w:val="003058AA"/>
    <w:rsid w:val="003134BF"/>
    <w:rsid w:val="00313F0B"/>
    <w:rsid w:val="003174CF"/>
    <w:rsid w:val="00321669"/>
    <w:rsid w:val="0032776B"/>
    <w:rsid w:val="00337ACE"/>
    <w:rsid w:val="00340A8B"/>
    <w:rsid w:val="0034413A"/>
    <w:rsid w:val="00347D83"/>
    <w:rsid w:val="0036466C"/>
    <w:rsid w:val="0036615F"/>
    <w:rsid w:val="00366F4B"/>
    <w:rsid w:val="00384217"/>
    <w:rsid w:val="00386E14"/>
    <w:rsid w:val="003870C3"/>
    <w:rsid w:val="00395E1A"/>
    <w:rsid w:val="003A2CCE"/>
    <w:rsid w:val="003B0450"/>
    <w:rsid w:val="003B226C"/>
    <w:rsid w:val="003C1503"/>
    <w:rsid w:val="003C636C"/>
    <w:rsid w:val="003E0275"/>
    <w:rsid w:val="003E5EAB"/>
    <w:rsid w:val="003F1D55"/>
    <w:rsid w:val="003F6EC5"/>
    <w:rsid w:val="004015E5"/>
    <w:rsid w:val="00403A82"/>
    <w:rsid w:val="00407C4D"/>
    <w:rsid w:val="00416E61"/>
    <w:rsid w:val="0043024D"/>
    <w:rsid w:val="00440E91"/>
    <w:rsid w:val="004421FF"/>
    <w:rsid w:val="004424BD"/>
    <w:rsid w:val="00451249"/>
    <w:rsid w:val="00452616"/>
    <w:rsid w:val="00453EF5"/>
    <w:rsid w:val="00461BCA"/>
    <w:rsid w:val="00462C56"/>
    <w:rsid w:val="00465B2A"/>
    <w:rsid w:val="004750DC"/>
    <w:rsid w:val="0047602C"/>
    <w:rsid w:val="00480535"/>
    <w:rsid w:val="00482CEE"/>
    <w:rsid w:val="004939E4"/>
    <w:rsid w:val="0049649D"/>
    <w:rsid w:val="004A0210"/>
    <w:rsid w:val="004A0CC2"/>
    <w:rsid w:val="004B5E73"/>
    <w:rsid w:val="004B61B7"/>
    <w:rsid w:val="004C0690"/>
    <w:rsid w:val="004C0DFA"/>
    <w:rsid w:val="004C3F60"/>
    <w:rsid w:val="004C430B"/>
    <w:rsid w:val="004C480B"/>
    <w:rsid w:val="004E6B65"/>
    <w:rsid w:val="004E7C52"/>
    <w:rsid w:val="004F39BB"/>
    <w:rsid w:val="004F4A5D"/>
    <w:rsid w:val="004F6A57"/>
    <w:rsid w:val="00500888"/>
    <w:rsid w:val="0050217C"/>
    <w:rsid w:val="00502463"/>
    <w:rsid w:val="00503BDE"/>
    <w:rsid w:val="00505A86"/>
    <w:rsid w:val="00515BE7"/>
    <w:rsid w:val="00520265"/>
    <w:rsid w:val="00527906"/>
    <w:rsid w:val="00533E75"/>
    <w:rsid w:val="005379F1"/>
    <w:rsid w:val="00541C9F"/>
    <w:rsid w:val="005576BB"/>
    <w:rsid w:val="0056103B"/>
    <w:rsid w:val="00570C30"/>
    <w:rsid w:val="00570D98"/>
    <w:rsid w:val="005849F9"/>
    <w:rsid w:val="005A2659"/>
    <w:rsid w:val="005A5CE3"/>
    <w:rsid w:val="005A6B71"/>
    <w:rsid w:val="005B24EF"/>
    <w:rsid w:val="005B4BC7"/>
    <w:rsid w:val="005B62E5"/>
    <w:rsid w:val="005B7671"/>
    <w:rsid w:val="005C2D8D"/>
    <w:rsid w:val="005C6996"/>
    <w:rsid w:val="005D0EBD"/>
    <w:rsid w:val="005D30A2"/>
    <w:rsid w:val="005E5761"/>
    <w:rsid w:val="005E75AC"/>
    <w:rsid w:val="0060109D"/>
    <w:rsid w:val="00601CE8"/>
    <w:rsid w:val="00612437"/>
    <w:rsid w:val="00614E3D"/>
    <w:rsid w:val="00621C7E"/>
    <w:rsid w:val="00642455"/>
    <w:rsid w:val="00643661"/>
    <w:rsid w:val="00643940"/>
    <w:rsid w:val="00647BE3"/>
    <w:rsid w:val="00660D38"/>
    <w:rsid w:val="0067556E"/>
    <w:rsid w:val="0068595E"/>
    <w:rsid w:val="00687187"/>
    <w:rsid w:val="00693EF8"/>
    <w:rsid w:val="00695A75"/>
    <w:rsid w:val="00696FA1"/>
    <w:rsid w:val="006A7130"/>
    <w:rsid w:val="006B06A4"/>
    <w:rsid w:val="006B550F"/>
    <w:rsid w:val="006C1F0A"/>
    <w:rsid w:val="006C28DA"/>
    <w:rsid w:val="006E181D"/>
    <w:rsid w:val="006E76C7"/>
    <w:rsid w:val="006E7E2D"/>
    <w:rsid w:val="006F0A63"/>
    <w:rsid w:val="006F1066"/>
    <w:rsid w:val="006F604A"/>
    <w:rsid w:val="006F6D08"/>
    <w:rsid w:val="00715829"/>
    <w:rsid w:val="00715B11"/>
    <w:rsid w:val="00717A2C"/>
    <w:rsid w:val="0072168A"/>
    <w:rsid w:val="00722778"/>
    <w:rsid w:val="00723901"/>
    <w:rsid w:val="00723DEC"/>
    <w:rsid w:val="007245F5"/>
    <w:rsid w:val="007246B3"/>
    <w:rsid w:val="00744FFB"/>
    <w:rsid w:val="0074725B"/>
    <w:rsid w:val="00762940"/>
    <w:rsid w:val="007630F4"/>
    <w:rsid w:val="00767274"/>
    <w:rsid w:val="0077198E"/>
    <w:rsid w:val="00773EE2"/>
    <w:rsid w:val="00780754"/>
    <w:rsid w:val="00784B1A"/>
    <w:rsid w:val="007936DA"/>
    <w:rsid w:val="007A218E"/>
    <w:rsid w:val="007C5796"/>
    <w:rsid w:val="007C7EE6"/>
    <w:rsid w:val="007D139B"/>
    <w:rsid w:val="007D2F42"/>
    <w:rsid w:val="007D62D6"/>
    <w:rsid w:val="007E320F"/>
    <w:rsid w:val="007F1CBC"/>
    <w:rsid w:val="007F7C69"/>
    <w:rsid w:val="008001EE"/>
    <w:rsid w:val="00800B94"/>
    <w:rsid w:val="0080137F"/>
    <w:rsid w:val="0081369A"/>
    <w:rsid w:val="0081375D"/>
    <w:rsid w:val="00835F0F"/>
    <w:rsid w:val="008440BD"/>
    <w:rsid w:val="00845139"/>
    <w:rsid w:val="0085013F"/>
    <w:rsid w:val="0085243A"/>
    <w:rsid w:val="00854B5F"/>
    <w:rsid w:val="0087345D"/>
    <w:rsid w:val="00877B2C"/>
    <w:rsid w:val="008819E9"/>
    <w:rsid w:val="00883249"/>
    <w:rsid w:val="0088651E"/>
    <w:rsid w:val="008865B2"/>
    <w:rsid w:val="008A6677"/>
    <w:rsid w:val="008B0494"/>
    <w:rsid w:val="008B5769"/>
    <w:rsid w:val="008B7FA7"/>
    <w:rsid w:val="008B7FD4"/>
    <w:rsid w:val="008C007A"/>
    <w:rsid w:val="008C4829"/>
    <w:rsid w:val="008C57C0"/>
    <w:rsid w:val="008D0D90"/>
    <w:rsid w:val="008E5439"/>
    <w:rsid w:val="008F2495"/>
    <w:rsid w:val="00903286"/>
    <w:rsid w:val="00911FAD"/>
    <w:rsid w:val="00920F0A"/>
    <w:rsid w:val="009215EC"/>
    <w:rsid w:val="009277C4"/>
    <w:rsid w:val="00935874"/>
    <w:rsid w:val="00945199"/>
    <w:rsid w:val="00951989"/>
    <w:rsid w:val="00953430"/>
    <w:rsid w:val="00954ACB"/>
    <w:rsid w:val="009611B9"/>
    <w:rsid w:val="009676A9"/>
    <w:rsid w:val="00975FC2"/>
    <w:rsid w:val="00980AB9"/>
    <w:rsid w:val="00983337"/>
    <w:rsid w:val="009847CA"/>
    <w:rsid w:val="00987982"/>
    <w:rsid w:val="0099121A"/>
    <w:rsid w:val="00992520"/>
    <w:rsid w:val="00995930"/>
    <w:rsid w:val="009964C3"/>
    <w:rsid w:val="009B50FA"/>
    <w:rsid w:val="009B5D11"/>
    <w:rsid w:val="009E19D3"/>
    <w:rsid w:val="009F2021"/>
    <w:rsid w:val="009F422E"/>
    <w:rsid w:val="00A07C9E"/>
    <w:rsid w:val="00A10328"/>
    <w:rsid w:val="00A14F28"/>
    <w:rsid w:val="00A15E3B"/>
    <w:rsid w:val="00A20559"/>
    <w:rsid w:val="00A302B2"/>
    <w:rsid w:val="00A41FB0"/>
    <w:rsid w:val="00A4425A"/>
    <w:rsid w:val="00A52336"/>
    <w:rsid w:val="00A5578C"/>
    <w:rsid w:val="00A55BE1"/>
    <w:rsid w:val="00A60F2B"/>
    <w:rsid w:val="00A75CCA"/>
    <w:rsid w:val="00A7738C"/>
    <w:rsid w:val="00A80D38"/>
    <w:rsid w:val="00A8311B"/>
    <w:rsid w:val="00A85128"/>
    <w:rsid w:val="00A91168"/>
    <w:rsid w:val="00A96626"/>
    <w:rsid w:val="00A979AC"/>
    <w:rsid w:val="00AA24EF"/>
    <w:rsid w:val="00AC5AEC"/>
    <w:rsid w:val="00AD4115"/>
    <w:rsid w:val="00AD7CAF"/>
    <w:rsid w:val="00AD7D8D"/>
    <w:rsid w:val="00AE23D8"/>
    <w:rsid w:val="00AE47B9"/>
    <w:rsid w:val="00AE601A"/>
    <w:rsid w:val="00AE74BF"/>
    <w:rsid w:val="00B013F9"/>
    <w:rsid w:val="00B203CA"/>
    <w:rsid w:val="00B219A9"/>
    <w:rsid w:val="00B32582"/>
    <w:rsid w:val="00B354EE"/>
    <w:rsid w:val="00B355BD"/>
    <w:rsid w:val="00B42B45"/>
    <w:rsid w:val="00B6206F"/>
    <w:rsid w:val="00B70F38"/>
    <w:rsid w:val="00B74CD0"/>
    <w:rsid w:val="00B7675B"/>
    <w:rsid w:val="00B84CA0"/>
    <w:rsid w:val="00B87C02"/>
    <w:rsid w:val="00B90A0B"/>
    <w:rsid w:val="00B924D8"/>
    <w:rsid w:val="00B94215"/>
    <w:rsid w:val="00BA51D5"/>
    <w:rsid w:val="00BB4721"/>
    <w:rsid w:val="00BC2989"/>
    <w:rsid w:val="00BD4F6B"/>
    <w:rsid w:val="00BE2169"/>
    <w:rsid w:val="00BE4D84"/>
    <w:rsid w:val="00BE5C64"/>
    <w:rsid w:val="00C01762"/>
    <w:rsid w:val="00C042A2"/>
    <w:rsid w:val="00C136D0"/>
    <w:rsid w:val="00C17003"/>
    <w:rsid w:val="00C21555"/>
    <w:rsid w:val="00C25207"/>
    <w:rsid w:val="00C2525B"/>
    <w:rsid w:val="00C25EDD"/>
    <w:rsid w:val="00C30188"/>
    <w:rsid w:val="00C40624"/>
    <w:rsid w:val="00C502AD"/>
    <w:rsid w:val="00C56BDA"/>
    <w:rsid w:val="00C60C7F"/>
    <w:rsid w:val="00C675D9"/>
    <w:rsid w:val="00C753FA"/>
    <w:rsid w:val="00C80484"/>
    <w:rsid w:val="00C86EB6"/>
    <w:rsid w:val="00C874F4"/>
    <w:rsid w:val="00C9209D"/>
    <w:rsid w:val="00C94EAA"/>
    <w:rsid w:val="00C94F30"/>
    <w:rsid w:val="00C9500F"/>
    <w:rsid w:val="00C95E80"/>
    <w:rsid w:val="00CA44F8"/>
    <w:rsid w:val="00CC7C85"/>
    <w:rsid w:val="00CD34D3"/>
    <w:rsid w:val="00CD47F4"/>
    <w:rsid w:val="00CE28D7"/>
    <w:rsid w:val="00CF29F8"/>
    <w:rsid w:val="00CF4AFE"/>
    <w:rsid w:val="00D20E02"/>
    <w:rsid w:val="00D235CC"/>
    <w:rsid w:val="00D238A5"/>
    <w:rsid w:val="00D23ED9"/>
    <w:rsid w:val="00D31C4E"/>
    <w:rsid w:val="00D42336"/>
    <w:rsid w:val="00D47853"/>
    <w:rsid w:val="00D630F3"/>
    <w:rsid w:val="00D639A3"/>
    <w:rsid w:val="00D669C5"/>
    <w:rsid w:val="00D670F4"/>
    <w:rsid w:val="00D7208A"/>
    <w:rsid w:val="00D9163B"/>
    <w:rsid w:val="00D961B1"/>
    <w:rsid w:val="00DB13B3"/>
    <w:rsid w:val="00DB5042"/>
    <w:rsid w:val="00DC3499"/>
    <w:rsid w:val="00DC51BA"/>
    <w:rsid w:val="00DC6184"/>
    <w:rsid w:val="00DE15B6"/>
    <w:rsid w:val="00DE2FCD"/>
    <w:rsid w:val="00DF6354"/>
    <w:rsid w:val="00E04C94"/>
    <w:rsid w:val="00E05B4F"/>
    <w:rsid w:val="00E06616"/>
    <w:rsid w:val="00E106CD"/>
    <w:rsid w:val="00E15EEC"/>
    <w:rsid w:val="00E22053"/>
    <w:rsid w:val="00E23241"/>
    <w:rsid w:val="00E24BE3"/>
    <w:rsid w:val="00E25028"/>
    <w:rsid w:val="00E25371"/>
    <w:rsid w:val="00E25D68"/>
    <w:rsid w:val="00E3451E"/>
    <w:rsid w:val="00E35BDA"/>
    <w:rsid w:val="00E42540"/>
    <w:rsid w:val="00E47A59"/>
    <w:rsid w:val="00E5413B"/>
    <w:rsid w:val="00E55B1B"/>
    <w:rsid w:val="00E5658B"/>
    <w:rsid w:val="00E7744C"/>
    <w:rsid w:val="00E81EAD"/>
    <w:rsid w:val="00E8388E"/>
    <w:rsid w:val="00E92FBA"/>
    <w:rsid w:val="00E970B3"/>
    <w:rsid w:val="00EA652E"/>
    <w:rsid w:val="00EA7DDB"/>
    <w:rsid w:val="00EC56D0"/>
    <w:rsid w:val="00EC73FE"/>
    <w:rsid w:val="00EE0264"/>
    <w:rsid w:val="00EE02B1"/>
    <w:rsid w:val="00EE042A"/>
    <w:rsid w:val="00EE450B"/>
    <w:rsid w:val="00EF26E0"/>
    <w:rsid w:val="00EF74AE"/>
    <w:rsid w:val="00F01C14"/>
    <w:rsid w:val="00F02E8F"/>
    <w:rsid w:val="00F0341C"/>
    <w:rsid w:val="00F05206"/>
    <w:rsid w:val="00F22132"/>
    <w:rsid w:val="00F26B02"/>
    <w:rsid w:val="00F359ED"/>
    <w:rsid w:val="00F4497B"/>
    <w:rsid w:val="00F52B50"/>
    <w:rsid w:val="00F536DE"/>
    <w:rsid w:val="00F53FF3"/>
    <w:rsid w:val="00F5638C"/>
    <w:rsid w:val="00F65AC1"/>
    <w:rsid w:val="00F66A52"/>
    <w:rsid w:val="00F701E3"/>
    <w:rsid w:val="00F76931"/>
    <w:rsid w:val="00F83BD8"/>
    <w:rsid w:val="00F8542D"/>
    <w:rsid w:val="00F8751C"/>
    <w:rsid w:val="00F91047"/>
    <w:rsid w:val="00FA312A"/>
    <w:rsid w:val="00FA4796"/>
    <w:rsid w:val="00FA716B"/>
    <w:rsid w:val="00FB0C92"/>
    <w:rsid w:val="00FB37CC"/>
    <w:rsid w:val="00FB456C"/>
    <w:rsid w:val="00FB4CA7"/>
    <w:rsid w:val="00FC0C7E"/>
    <w:rsid w:val="00FC2A85"/>
    <w:rsid w:val="00FD09F5"/>
    <w:rsid w:val="00FD1A16"/>
    <w:rsid w:val="00FE5D07"/>
    <w:rsid w:val="00FF2FF1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9595"/>
  <w15:chartTrackingRefBased/>
  <w15:docId w15:val="{13BFBB2E-9C68-4EF0-8B22-93095BDF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1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0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00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03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7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0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3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2021"/>
    <w:pPr>
      <w:spacing w:after="0" w:line="240" w:lineRule="auto"/>
    </w:pPr>
    <w:rPr>
      <w:rFonts w:ascii="Times New Roman" w:hAnsi="Times New Roman"/>
      <w:szCs w:val="20"/>
    </w:rPr>
  </w:style>
  <w:style w:type="character" w:styleId="SmartLink">
    <w:name w:val="Smart Link"/>
    <w:basedOn w:val="DefaultParagraphFont"/>
    <w:uiPriority w:val="99"/>
    <w:semiHidden/>
    <w:unhideWhenUsed/>
    <w:rsid w:val="009277C4"/>
    <w:rPr>
      <w:color w:val="0000FF"/>
      <w:u w:val="single"/>
      <w:shd w:val="clear" w:color="auto" w:fill="F3F2F1"/>
    </w:rPr>
  </w:style>
  <w:style w:type="character" w:styleId="Mention">
    <w:name w:val="Mention"/>
    <w:basedOn w:val="DefaultParagraphFont"/>
    <w:uiPriority w:val="99"/>
    <w:unhideWhenUsed/>
    <w:rsid w:val="007630F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0D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2.emf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In-Reply-To xmlns="fe39d773-a83d-4623-ae74-f25711a76616" xsi:nil="true"/>
    <Cc xmlns="fe39d773-a83d-4623-ae74-f25711a76616" xsi:nil="true"/>
    <ge25bdd0d6464e36b066695d9e81d63d xmlns="fe39d773-a83d-4623-ae74-f25711a76616">
      <Terms xmlns="http://schemas.microsoft.com/office/infopath/2007/PartnerControls"/>
    </ge25bdd0d6464e36b066695d9e81d63d>
    <From1 xmlns="fe39d773-a83d-4623-ae74-f25711a76616" xsi:nil="true"/>
    <MailSubject xmlns="fe39d773-a83d-4623-ae74-f25711a76616" xsi:nil="true"/>
    <Date12 xmlns="fe39d773-a83d-4623-ae74-f25711a76616" xsi:nil="true"/>
    <MailReferences xmlns="fe39d773-a83d-4623-ae74-f25711a76616" xsi:nil="true"/>
    <OriginalSubject xmlns="fe39d773-a83d-4623-ae74-f25711a76616" xsi:nil="true"/>
    <oae75e2df9d943898d59cb03ca0993c5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EmailAttachments xmlns="fe39d773-a83d-4623-ae74-f25711a76616">false</EmailAttachments>
    <MailTo xmlns="fe39d773-a83d-4623-ae74-f25711a76616" xsi:nil="true"/>
    <_dlc_DocId xmlns="fe39d773-a83d-4623-ae74-f25711a76616">S574FYTY5PW6-969949929-2298</_dlc_DocId>
    <_dlc_DocIdUrl xmlns="fe39d773-a83d-4623-ae74-f25711a76616">
      <Url>https://austreasury.sharepoint.com/sites/leg-cord-function/_layouts/15/DocIdRedir.aspx?ID=S574FYTY5PW6-969949929-2298</Url>
      <Description>S574FYTY5PW6-969949929-2298</Description>
    </_dlc_DocIdUrl>
    <lcf76f155ced4ddcb4097134ff3c332f xmlns="30b813c2-29e2-43aa-bac2-1ed67b791ce7" xsi:nil="true"/>
    <k5702ebc2d804f54815653409837d9c5 xmlns="30b813c2-29e2-43aa-bac2-1ed67b791ce7">Legislation Coordination|58c6712e-e847-48f4-81ab-b25e2bbd3986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E969BE2F7B1AE24D9EF5D8700B1FECCB" ma:contentTypeVersion="49" ma:contentTypeDescription="" ma:contentTypeScope="" ma:versionID="1dadd02a21796adf5f95e981a54a9446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42f4cb5a-261c-4c59-b165-7132460581a3" xmlns:ns5="30b813c2-29e2-43aa-bac2-1ed67b791ce7" targetNamespace="http://schemas.microsoft.com/office/2006/metadata/properties" ma:root="true" ma:fieldsID="7333c75b25f4fe63b9948aa3c7ec179b" ns2:_="" ns3:_="" ns4:_="" ns5:_="">
    <xsd:import namespace="ff38c824-6e29-4496-8487-69f397e7ed29"/>
    <xsd:import namespace="fe39d773-a83d-4623-ae74-f25711a76616"/>
    <xsd:import namespace="42f4cb5a-261c-4c59-b165-7132460581a3"/>
    <xsd:import namespace="30b813c2-29e2-43aa-bac2-1ed67b791ce7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ge25bdd0d6464e36b066695d9e81d63d" minOccurs="0"/>
                <xsd:element ref="ns3:_dlc_DocId" minOccurs="0"/>
                <xsd:element ref="ns2:TaxCatchAll" minOccurs="0"/>
                <xsd:element ref="ns3:_dlc_DocIdPersistId" minOccurs="0"/>
                <xsd:element ref="ns3:_dlc_DocIdUrl" minOccurs="0"/>
                <xsd:element ref="ns2:TaxCatchAllLabel" minOccurs="0"/>
                <xsd:element ref="ns3:oae75e2df9d943898d59cb03ca0993c5" minOccurs="0"/>
                <xsd:element ref="ns4:a922f8bb565746e594dfd9759c83997b" minOccurs="0"/>
                <xsd:element ref="ns5:n354c18657b04d3aab7a0b7552b22c2a" minOccurs="0"/>
                <xsd:element ref="ns5:k5702ebc2d804f54815653409837d9c5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4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5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6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7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8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9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0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1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2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4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6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26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28" ma:taxonomy="true" ma:internalName="a922f8bb565746e594dfd9759c83997b" ma:taxonomyFieldName="Document_x0020_Type" ma:displayName="Document Type" ma:readOnly="fals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30" nillable="true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31" nillable="true" ma:displayName="Topic_0" ma:hidden="true" ma:internalName="k5702ebc2d804f54815653409837d9c5">
      <xsd:simpleType>
        <xsd:restriction base="dms:Note"/>
      </xsd:simpleType>
    </xsd:element>
    <xsd:element name="lcf76f155ced4ddcb4097134ff3c332f" ma:index="3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12F2F6-8BF4-43EC-9E49-F8776554427F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e39d773-a83d-4623-ae74-f25711a76616"/>
    <ds:schemaRef ds:uri="30b813c2-29e2-43aa-bac2-1ed67b791ce7"/>
    <ds:schemaRef ds:uri="42f4cb5a-261c-4c59-b165-7132460581a3"/>
    <ds:schemaRef ds:uri="ff38c824-6e29-4496-8487-69f397e7ed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8887E5-6C8D-4E69-805B-7A2511B53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A88A4-C183-44A4-9659-0F6F60BC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42f4cb5a-261c-4c59-b165-7132460581a3"/>
    <ds:schemaRef ds:uri="30b813c2-29e2-43aa-bac2-1ed67b791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999107-0CEF-4E20-A27C-4B9DC93067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Sarah</dc:creator>
  <cp:keywords/>
  <dc:description/>
  <cp:lastModifiedBy>Cuming, Anita</cp:lastModifiedBy>
  <cp:revision>3</cp:revision>
  <cp:lastPrinted>2025-02-10T20:35:00Z</cp:lastPrinted>
  <dcterms:created xsi:type="dcterms:W3CDTF">2025-02-21T02:13:00Z</dcterms:created>
  <dcterms:modified xsi:type="dcterms:W3CDTF">2025-02-21T03:12:00Z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0x0101003ECC5A3B3DB5EC46B1D76B9A37FC826900E969BE2F7B1AE24D9EF5D8700B1FECCB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a9800579-8673-4616-8ce6-d723c15e6a93</vt:lpwstr>
  </property>
  <property fmtid="{D5CDD505-2E9C-101B-9397-08002B2CF9AE}" pid="16" name="eActivity">
    <vt:lpwstr>35;#Legislation management|cb630f2f-9155-496b-ad0f-d960eb1bf90c</vt:lpwstr>
  </property>
  <property fmtid="{D5CDD505-2E9C-101B-9397-08002B2CF9AE}" pid="17" name="eTheme">
    <vt:lpwstr>1;#Law Design|318dd2d2-18da-4b8e-a458-14db2c1af95f</vt:lpwstr>
  </property>
  <property fmtid="{D5CDD505-2E9C-101B-9397-08002B2CF9AE}" pid="18" name="eTopic">
    <vt:lpwstr>36;#Legislation Coordination|58c6712e-e847-48f4-81ab-b25e2bbd3986</vt:lpwstr>
  </property>
  <property fmtid="{D5CDD505-2E9C-101B-9397-08002B2CF9AE}" pid="19" name="TSYStatus">
    <vt:lpwstr/>
  </property>
  <property fmtid="{D5CDD505-2E9C-101B-9397-08002B2CF9AE}" pid="20" name="MediaServiceImageTags">
    <vt:lpwstr/>
  </property>
  <property fmtid="{D5CDD505-2E9C-101B-9397-08002B2CF9AE}" pid="21" name="eDocumentType">
    <vt:lpwstr>68;#Legislation|bc5c492f-641e-4b74-8651-322acd553d0f</vt:lpwstr>
  </property>
  <property fmtid="{D5CDD505-2E9C-101B-9397-08002B2CF9AE}" pid="22" name="LMDivision">
    <vt:lpwstr/>
  </property>
  <property fmtid="{D5CDD505-2E9C-101B-9397-08002B2CF9AE}" pid="23" name="k8424359e03846678cc4a99dd97e9705">
    <vt:lpwstr/>
  </property>
  <property fmtid="{D5CDD505-2E9C-101B-9397-08002B2CF9AE}" pid="24" name="gfba5f33532c49208d2320ce38cc3c2b">
    <vt:lpwstr>Legislation Coordination|58c6712e-e847-48f4-81ab-b25e2bbd3986</vt:lpwstr>
  </property>
  <property fmtid="{D5CDD505-2E9C-101B-9397-08002B2CF9AE}" pid="25" name="e4fe7dcdd1c0411bbf19a4de3665191f">
    <vt:lpwstr>Legislation management|cb630f2f-9155-496b-ad0f-d960eb1bf90c</vt:lpwstr>
  </property>
  <property fmtid="{D5CDD505-2E9C-101B-9397-08002B2CF9AE}" pid="26" name="Activity">
    <vt:lpwstr>35;#Legislation management|cb630f2f-9155-496b-ad0f-d960eb1bf90c</vt:lpwstr>
  </property>
  <property fmtid="{D5CDD505-2E9C-101B-9397-08002B2CF9AE}" pid="27" name="Topic">
    <vt:lpwstr>36;#Legislation Coordination|58c6712e-e847-48f4-81ab-b25e2bbd3986</vt:lpwstr>
  </property>
  <property fmtid="{D5CDD505-2E9C-101B-9397-08002B2CF9AE}" pid="28" name="Document_x0020_Type">
    <vt:lpwstr>42;#Legislation|25c35cca-98fe-4d3e-a63c-3dda1c39f3ec</vt:lpwstr>
  </property>
  <property fmtid="{D5CDD505-2E9C-101B-9397-08002B2CF9AE}" pid="29" name="Document Type">
    <vt:lpwstr>42;#Legislation|25c35cca-98fe-4d3e-a63c-3dda1c39f3ec</vt:lpwstr>
  </property>
  <property fmtid="{D5CDD505-2E9C-101B-9397-08002B2CF9AE}" pid="30" name="MSIP_Label_4f932d64-9ab1-4d9b-81d2-a3a8b82dd47d_Enabled">
    <vt:lpwstr>true</vt:lpwstr>
  </property>
  <property fmtid="{D5CDD505-2E9C-101B-9397-08002B2CF9AE}" pid="31" name="MSIP_Label_4f932d64-9ab1-4d9b-81d2-a3a8b82dd47d_SetDate">
    <vt:lpwstr>2025-02-21T03:12:25Z</vt:lpwstr>
  </property>
  <property fmtid="{D5CDD505-2E9C-101B-9397-08002B2CF9AE}" pid="32" name="MSIP_Label_4f932d64-9ab1-4d9b-81d2-a3a8b82dd47d_Method">
    <vt:lpwstr>Privileged</vt:lpwstr>
  </property>
  <property fmtid="{D5CDD505-2E9C-101B-9397-08002B2CF9AE}" pid="33" name="MSIP_Label_4f932d64-9ab1-4d9b-81d2-a3a8b82dd47d_Name">
    <vt:lpwstr>OFFICIAL No Visual Marking</vt:lpwstr>
  </property>
  <property fmtid="{D5CDD505-2E9C-101B-9397-08002B2CF9AE}" pid="34" name="MSIP_Label_4f932d64-9ab1-4d9b-81d2-a3a8b82dd47d_SiteId">
    <vt:lpwstr>214f1646-2021-47cc-8397-e3d3a7ba7d9d</vt:lpwstr>
  </property>
  <property fmtid="{D5CDD505-2E9C-101B-9397-08002B2CF9AE}" pid="35" name="MSIP_Label_4f932d64-9ab1-4d9b-81d2-a3a8b82dd47d_ActionId">
    <vt:lpwstr>13f679b0-57c3-40a8-b455-1255d639c429</vt:lpwstr>
  </property>
  <property fmtid="{D5CDD505-2E9C-101B-9397-08002B2CF9AE}" pid="36" name="MSIP_Label_4f932d64-9ab1-4d9b-81d2-a3a8b82dd47d_ContentBits">
    <vt:lpwstr>0</vt:lpwstr>
  </property>
</Properties>
</file>