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09DF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948C048" wp14:editId="1D23D88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AB08" w14:textId="77777777" w:rsidR="005E317F" w:rsidRDefault="005E317F" w:rsidP="005E317F">
      <w:pPr>
        <w:rPr>
          <w:sz w:val="19"/>
        </w:rPr>
      </w:pPr>
    </w:p>
    <w:p w14:paraId="6C832DB1" w14:textId="23AD389A" w:rsidR="005E317F" w:rsidRPr="00E500D4" w:rsidRDefault="3C07DA00" w:rsidP="7B95514F">
      <w:pPr>
        <w:pStyle w:val="ShortT"/>
        <w:rPr>
          <w:highlight w:val="yellow"/>
        </w:rPr>
      </w:pPr>
      <w:r>
        <w:t>List of Exempt Native Specimens Amendment (</w:t>
      </w:r>
      <w:r w:rsidR="00D31EEF" w:rsidRPr="00D31EEF">
        <w:t>Commonwealth Southern and Eastern Scalefish and Shark Fishery</w:t>
      </w:r>
      <w:r w:rsidR="404D777B" w:rsidRPr="00D31EEF">
        <w:t>)</w:t>
      </w:r>
      <w:r w:rsidR="404D777B">
        <w:t xml:space="preserve"> </w:t>
      </w:r>
      <w:r w:rsidR="4A75AC3A">
        <w:t xml:space="preserve">Instrument </w:t>
      </w:r>
      <w:r w:rsidR="00EC209C">
        <w:t>January</w:t>
      </w:r>
      <w:r w:rsidR="00225758" w:rsidRPr="00225758">
        <w:t xml:space="preserve"> 2025</w:t>
      </w:r>
    </w:p>
    <w:p w14:paraId="7F7CCCB1" w14:textId="30B2F674" w:rsidR="005E317F" w:rsidRPr="00DA182D" w:rsidRDefault="1F27C6B8" w:rsidP="005E317F">
      <w:pPr>
        <w:pStyle w:val="SignCoverPageStart"/>
        <w:spacing w:before="240"/>
        <w:ind w:right="91"/>
      </w:pPr>
      <w:bookmarkStart w:id="0" w:name="_Hlk108731782"/>
      <w:r>
        <w:t xml:space="preserve">I, </w:t>
      </w:r>
      <w:r w:rsidR="009D4E67" w:rsidRPr="00AF416A">
        <w:t>JESSICA HOEY</w:t>
      </w:r>
      <w:r w:rsidR="00225758" w:rsidRPr="00AF416A">
        <w:t xml:space="preserve">, </w:t>
      </w:r>
      <w:r w:rsidR="009D4E67" w:rsidRPr="00AF416A">
        <w:t>A/g Branch Head</w:t>
      </w:r>
      <w:r w:rsidR="4817C55F" w:rsidRPr="00AF416A">
        <w:t>, Ocean and Wildlife Branch, as</w:t>
      </w:r>
      <w:r w:rsidR="4817C55F">
        <w:t xml:space="preserve"> Delegate of the Minister for the Environment and Water</w:t>
      </w:r>
      <w:r>
        <w:t>,</w:t>
      </w:r>
      <w:r w:rsidR="44612FCA">
        <w:t xml:space="preserve"> make the following instrument.</w:t>
      </w:r>
    </w:p>
    <w:p w14:paraId="71C5A9FE" w14:textId="343A78A1" w:rsidR="005E317F" w:rsidRPr="00001A63" w:rsidRDefault="00070048" w:rsidP="005E317F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Hlk108731715"/>
      <w:bookmarkEnd w:id="0"/>
      <w:r>
        <w:rPr>
          <w:szCs w:val="22"/>
        </w:rPr>
        <w:t>22 January 2025</w:t>
      </w:r>
      <w:r w:rsidR="005E317F" w:rsidRPr="00001A63">
        <w:rPr>
          <w:szCs w:val="22"/>
        </w:rPr>
        <w:tab/>
      </w:r>
      <w:r w:rsidR="005E317F">
        <w:rPr>
          <w:szCs w:val="22"/>
        </w:rPr>
        <w:tab/>
      </w:r>
      <w:r w:rsidR="005E317F" w:rsidRPr="00001A63">
        <w:rPr>
          <w:szCs w:val="22"/>
        </w:rPr>
        <w:tab/>
      </w:r>
    </w:p>
    <w:p w14:paraId="471773AD" w14:textId="68A55726" w:rsidR="005E317F" w:rsidRDefault="00070048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JESSICA HOEY</w:t>
      </w:r>
    </w:p>
    <w:p w14:paraId="69BD9E2B" w14:textId="15C58684" w:rsidR="005E317F" w:rsidRPr="000D3FB9" w:rsidRDefault="00F30FB8" w:rsidP="005E317F">
      <w:pPr>
        <w:pStyle w:val="SignCoverPageEnd"/>
        <w:ind w:right="91"/>
        <w:rPr>
          <w:sz w:val="22"/>
        </w:rPr>
      </w:pPr>
      <w:r>
        <w:rPr>
          <w:szCs w:val="22"/>
        </w:rPr>
        <w:t xml:space="preserve">Delegate of the </w:t>
      </w:r>
      <w:r w:rsidR="00217470">
        <w:rPr>
          <w:szCs w:val="22"/>
        </w:rPr>
        <w:t>Minister for the Environment and Water</w:t>
      </w:r>
    </w:p>
    <w:p w14:paraId="720F94F4" w14:textId="77777777" w:rsidR="00AB211C" w:rsidRDefault="00AB211C">
      <w:pPr>
        <w:spacing w:line="240" w:lineRule="auto"/>
        <w:rPr>
          <w:rStyle w:val="CharSectno"/>
        </w:rPr>
      </w:pPr>
      <w:bookmarkStart w:id="2" w:name="_Toc478567687"/>
      <w:bookmarkEnd w:id="1"/>
      <w:r>
        <w:rPr>
          <w:rStyle w:val="CharSectno"/>
        </w:rPr>
        <w:br w:type="page"/>
      </w:r>
    </w:p>
    <w:p w14:paraId="25580C11" w14:textId="77777777" w:rsidR="00DC04BD" w:rsidRDefault="00DC04BD" w:rsidP="00DC04BD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3" w:name="BKCheck15B_2"/>
    <w:bookmarkEnd w:id="3"/>
    <w:p w14:paraId="455ED944" w14:textId="3B7B00A4" w:rsidR="00F82054" w:rsidRDefault="00DC04B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F82054">
        <w:rPr>
          <w:noProof/>
        </w:rPr>
        <w:t>1  Name</w:t>
      </w:r>
      <w:r w:rsidR="00F82054">
        <w:rPr>
          <w:noProof/>
        </w:rPr>
        <w:tab/>
      </w:r>
      <w:r w:rsidR="00F82054">
        <w:rPr>
          <w:noProof/>
        </w:rPr>
        <w:fldChar w:fldCharType="begin"/>
      </w:r>
      <w:r w:rsidR="00F82054">
        <w:rPr>
          <w:noProof/>
        </w:rPr>
        <w:instrText xml:space="preserve"> PAGEREF _Toc183765332 \h </w:instrText>
      </w:r>
      <w:r w:rsidR="00F82054">
        <w:rPr>
          <w:noProof/>
        </w:rPr>
      </w:r>
      <w:r w:rsidR="00F82054">
        <w:rPr>
          <w:noProof/>
        </w:rPr>
        <w:fldChar w:fldCharType="separate"/>
      </w:r>
      <w:r w:rsidR="004F6AC9">
        <w:rPr>
          <w:noProof/>
        </w:rPr>
        <w:t>3</w:t>
      </w:r>
      <w:r w:rsidR="00F82054">
        <w:rPr>
          <w:noProof/>
        </w:rPr>
        <w:fldChar w:fldCharType="end"/>
      </w:r>
    </w:p>
    <w:p w14:paraId="62C1EFBA" w14:textId="08C1302F" w:rsidR="00F82054" w:rsidRDefault="00F8205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_Toc183765333 \h </w:instrText>
      </w:r>
      <w:r>
        <w:rPr>
          <w:noProof/>
        </w:rPr>
      </w:r>
      <w:r>
        <w:rPr>
          <w:noProof/>
        </w:rPr>
        <w:fldChar w:fldCharType="separate"/>
      </w:r>
      <w:r w:rsidR="004F6AC9">
        <w:rPr>
          <w:noProof/>
        </w:rPr>
        <w:t>3</w:t>
      </w:r>
      <w:r>
        <w:rPr>
          <w:noProof/>
        </w:rPr>
        <w:fldChar w:fldCharType="end"/>
      </w:r>
    </w:p>
    <w:p w14:paraId="45168D3C" w14:textId="30C01BF7" w:rsidR="00F82054" w:rsidRDefault="00F8205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_Toc183765334 \h </w:instrText>
      </w:r>
      <w:r>
        <w:rPr>
          <w:noProof/>
        </w:rPr>
      </w:r>
      <w:r>
        <w:rPr>
          <w:noProof/>
        </w:rPr>
        <w:fldChar w:fldCharType="separate"/>
      </w:r>
      <w:r w:rsidR="004F6AC9">
        <w:rPr>
          <w:noProof/>
        </w:rPr>
        <w:t>3</w:t>
      </w:r>
      <w:r>
        <w:rPr>
          <w:noProof/>
        </w:rPr>
        <w:fldChar w:fldCharType="end"/>
      </w:r>
    </w:p>
    <w:p w14:paraId="0D350866" w14:textId="1E826060" w:rsidR="00F82054" w:rsidRDefault="00F8205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_Toc183765335 \h </w:instrText>
      </w:r>
      <w:r>
        <w:rPr>
          <w:noProof/>
        </w:rPr>
      </w:r>
      <w:r>
        <w:rPr>
          <w:noProof/>
        </w:rPr>
        <w:fldChar w:fldCharType="separate"/>
      </w:r>
      <w:r w:rsidR="004F6AC9">
        <w:rPr>
          <w:noProof/>
        </w:rPr>
        <w:t>3</w:t>
      </w:r>
      <w:r>
        <w:rPr>
          <w:noProof/>
        </w:rPr>
        <w:fldChar w:fldCharType="end"/>
      </w:r>
    </w:p>
    <w:p w14:paraId="468FDD1D" w14:textId="4FD15C97" w:rsidR="00F82054" w:rsidRDefault="00F82054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_Toc183765336 \h </w:instrText>
      </w:r>
      <w:r>
        <w:rPr>
          <w:noProof/>
        </w:rPr>
      </w:r>
      <w:r>
        <w:rPr>
          <w:noProof/>
        </w:rPr>
        <w:fldChar w:fldCharType="separate"/>
      </w:r>
      <w:r w:rsidR="004F6AC9">
        <w:rPr>
          <w:noProof/>
        </w:rPr>
        <w:t>3</w:t>
      </w:r>
      <w:r>
        <w:rPr>
          <w:noProof/>
        </w:rPr>
        <w:fldChar w:fldCharType="end"/>
      </w:r>
    </w:p>
    <w:p w14:paraId="182273E2" w14:textId="1AC79419" w:rsidR="00F82054" w:rsidRDefault="00F82054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69387A">
        <w:rPr>
          <w:b w:val="0"/>
          <w:bCs/>
          <w:noProof/>
        </w:rPr>
        <w:fldChar w:fldCharType="begin"/>
      </w:r>
      <w:r w:rsidRPr="0069387A">
        <w:rPr>
          <w:b w:val="0"/>
          <w:bCs/>
          <w:noProof/>
        </w:rPr>
        <w:instrText xml:space="preserve"> PAGEREF _Toc183765337 \h </w:instrText>
      </w:r>
      <w:r w:rsidRPr="0069387A">
        <w:rPr>
          <w:b w:val="0"/>
          <w:bCs/>
          <w:noProof/>
        </w:rPr>
      </w:r>
      <w:r w:rsidRPr="0069387A">
        <w:rPr>
          <w:b w:val="0"/>
          <w:bCs/>
          <w:noProof/>
        </w:rPr>
        <w:fldChar w:fldCharType="separate"/>
      </w:r>
      <w:r w:rsidR="004F6AC9">
        <w:rPr>
          <w:b w:val="0"/>
          <w:bCs/>
          <w:noProof/>
        </w:rPr>
        <w:t>4</w:t>
      </w:r>
      <w:r w:rsidRPr="0069387A">
        <w:rPr>
          <w:b w:val="0"/>
          <w:bCs/>
          <w:noProof/>
        </w:rPr>
        <w:fldChar w:fldCharType="end"/>
      </w:r>
    </w:p>
    <w:p w14:paraId="7CC4707A" w14:textId="2E7D00EA" w:rsidR="00F82054" w:rsidRDefault="00F82054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57484D">
        <w:rPr>
          <w:bCs/>
          <w:noProof/>
          <w:color w:val="000000"/>
        </w:rPr>
        <w:t>List of Exempt Native Specimens Instrument 2001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_Toc183765338 \h </w:instrText>
      </w:r>
      <w:r>
        <w:rPr>
          <w:noProof/>
        </w:rPr>
      </w:r>
      <w:r>
        <w:rPr>
          <w:noProof/>
        </w:rPr>
        <w:fldChar w:fldCharType="separate"/>
      </w:r>
      <w:r w:rsidR="004F6AC9">
        <w:rPr>
          <w:noProof/>
        </w:rPr>
        <w:t>4</w:t>
      </w:r>
      <w:r>
        <w:rPr>
          <w:noProof/>
        </w:rPr>
        <w:fldChar w:fldCharType="end"/>
      </w:r>
    </w:p>
    <w:p w14:paraId="73EE44BA" w14:textId="171BEE2F" w:rsidR="00DC04BD" w:rsidRDefault="00DC04BD" w:rsidP="00DC04BD">
      <w:r w:rsidRPr="005E317F">
        <w:rPr>
          <w:rFonts w:cs="Times New Roman"/>
          <w:sz w:val="20"/>
        </w:rPr>
        <w:fldChar w:fldCharType="end"/>
      </w:r>
    </w:p>
    <w:p w14:paraId="16CF9593" w14:textId="77777777" w:rsidR="00DC04BD" w:rsidRDefault="00DC04BD" w:rsidP="00DC04BD">
      <w:pPr>
        <w:spacing w:line="240" w:lineRule="auto"/>
        <w:rPr>
          <w:rStyle w:val="CharSectno"/>
          <w:rFonts w:eastAsia="Times New Roman" w:cs="Times New Roman"/>
          <w:b/>
          <w:kern w:val="28"/>
          <w:sz w:val="24"/>
          <w:lang w:eastAsia="en-AU"/>
        </w:rPr>
      </w:pPr>
      <w:r>
        <w:rPr>
          <w:rStyle w:val="CharSectno"/>
        </w:rPr>
        <w:br w:type="page"/>
      </w:r>
    </w:p>
    <w:p w14:paraId="777F8671" w14:textId="77777777" w:rsidR="00DC04BD" w:rsidRDefault="00DC04BD">
      <w:pPr>
        <w:spacing w:line="240" w:lineRule="auto"/>
        <w:rPr>
          <w:rStyle w:val="CharSectno"/>
        </w:rPr>
      </w:pPr>
    </w:p>
    <w:p w14:paraId="4F96B618" w14:textId="6297BBE1" w:rsidR="005E317F" w:rsidRPr="009C2562" w:rsidRDefault="005E317F" w:rsidP="005E317F">
      <w:pPr>
        <w:pStyle w:val="ActHead5"/>
      </w:pPr>
      <w:bookmarkStart w:id="4" w:name="_Toc183765332"/>
      <w:proofErr w:type="gramStart"/>
      <w:r w:rsidRPr="009C2562">
        <w:rPr>
          <w:rStyle w:val="CharSectno"/>
        </w:rPr>
        <w:t>1</w:t>
      </w:r>
      <w:r w:rsidRPr="009C2562">
        <w:t xml:space="preserve">  Name</w:t>
      </w:r>
      <w:bookmarkEnd w:id="2"/>
      <w:bookmarkEnd w:id="4"/>
      <w:proofErr w:type="gramEnd"/>
    </w:p>
    <w:p w14:paraId="63D4A59C" w14:textId="49CEF24C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5" w:name="BKCheck15B_3"/>
      <w:bookmarkEnd w:id="5"/>
      <w:r w:rsidR="009343EA" w:rsidRPr="59799DEE">
        <w:rPr>
          <w:i/>
          <w:iCs/>
        </w:rPr>
        <w:t>List of Exempt Native Specimens Amendment</w:t>
      </w:r>
      <w:r w:rsidR="00965D75" w:rsidRPr="59799DEE">
        <w:rPr>
          <w:i/>
          <w:iCs/>
        </w:rPr>
        <w:t xml:space="preserve"> </w:t>
      </w:r>
      <w:r w:rsidR="00260203">
        <w:rPr>
          <w:i/>
          <w:iCs/>
        </w:rPr>
        <w:t>(</w:t>
      </w:r>
      <w:r w:rsidR="00260203" w:rsidRPr="00260203">
        <w:rPr>
          <w:i/>
          <w:iCs/>
        </w:rPr>
        <w:t>Commonwealth Southern and Eastern Scalefish and Shark Fishery</w:t>
      </w:r>
      <w:r w:rsidR="00965D75" w:rsidRPr="59799DEE">
        <w:rPr>
          <w:i/>
          <w:iCs/>
        </w:rPr>
        <w:t xml:space="preserve">) Instrument </w:t>
      </w:r>
      <w:r w:rsidR="00EC209C" w:rsidRPr="00EC209C">
        <w:rPr>
          <w:i/>
          <w:iCs/>
        </w:rPr>
        <w:t>Jan</w:t>
      </w:r>
      <w:r w:rsidR="00260203" w:rsidRPr="00EC209C">
        <w:rPr>
          <w:i/>
          <w:iCs/>
        </w:rPr>
        <w:t>uary</w:t>
      </w:r>
      <w:r w:rsidR="00776D56" w:rsidRPr="59799DEE">
        <w:rPr>
          <w:i/>
          <w:iCs/>
        </w:rPr>
        <w:t xml:space="preserve"> </w:t>
      </w:r>
      <w:r w:rsidR="00260203">
        <w:rPr>
          <w:i/>
          <w:iCs/>
        </w:rPr>
        <w:t>2025</w:t>
      </w:r>
      <w:r w:rsidR="00965D75">
        <w:t>.</w:t>
      </w:r>
    </w:p>
    <w:p w14:paraId="6FE24B47" w14:textId="77777777" w:rsidR="005E317F" w:rsidRDefault="005E317F" w:rsidP="005E317F">
      <w:pPr>
        <w:pStyle w:val="ActHead5"/>
      </w:pPr>
      <w:bookmarkStart w:id="6" w:name="_Toc478567688"/>
      <w:bookmarkStart w:id="7" w:name="_Toc183765333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6"/>
      <w:bookmarkEnd w:id="7"/>
      <w:proofErr w:type="gramEnd"/>
    </w:p>
    <w:p w14:paraId="0ED0E56C" w14:textId="38A77157" w:rsidR="00002BCC" w:rsidRPr="003422B4" w:rsidRDefault="00002BCC" w:rsidP="00217470">
      <w:pPr>
        <w:pStyle w:val="subsection"/>
      </w:pPr>
      <w:bookmarkStart w:id="8" w:name="_Toc478567689"/>
      <w:r w:rsidRPr="003422B4">
        <w:tab/>
      </w:r>
      <w:r w:rsidR="00217470">
        <w:tab/>
        <w:t>This instrument commences on the day after it is registered.</w:t>
      </w:r>
    </w:p>
    <w:p w14:paraId="7EFE064B" w14:textId="77777777" w:rsidR="005E317F" w:rsidRPr="009C2562" w:rsidRDefault="005E317F" w:rsidP="005E317F">
      <w:pPr>
        <w:pStyle w:val="ActHead5"/>
      </w:pPr>
      <w:bookmarkStart w:id="9" w:name="_Toc183765334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8"/>
      <w:bookmarkEnd w:id="9"/>
      <w:proofErr w:type="gramEnd"/>
    </w:p>
    <w:p w14:paraId="5AA224FA" w14:textId="11E12D45" w:rsidR="005A1E07" w:rsidRDefault="005E317F" w:rsidP="005A1E07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9427A8">
        <w:t>sub</w:t>
      </w:r>
      <w:r w:rsidR="00434581" w:rsidRPr="00AE0349">
        <w:t>section</w:t>
      </w:r>
      <w:r w:rsidR="00217470">
        <w:t xml:space="preserve"> </w:t>
      </w:r>
      <w:r w:rsidR="009427A8">
        <w:t>303DC(1)(a)</w:t>
      </w:r>
      <w:r w:rsidR="00703C91">
        <w:t xml:space="preserve"> </w:t>
      </w:r>
      <w:r w:rsidR="00217470">
        <w:t xml:space="preserve">of </w:t>
      </w:r>
      <w:r w:rsidR="00217470" w:rsidRPr="002D3D6A">
        <w:t xml:space="preserve">the </w:t>
      </w:r>
      <w:r w:rsidR="002D3D6A" w:rsidRPr="002D3D6A">
        <w:t>EPBC Act.</w:t>
      </w:r>
    </w:p>
    <w:p w14:paraId="57A1E1AF" w14:textId="39BEBD55" w:rsidR="00E239EA" w:rsidRPr="004266B2" w:rsidRDefault="00E239EA" w:rsidP="004266B2">
      <w:pPr>
        <w:pStyle w:val="ActHead5"/>
        <w:rPr>
          <w:rStyle w:val="CharSectno"/>
        </w:rPr>
      </w:pPr>
      <w:bookmarkStart w:id="10" w:name="_Toc183765335"/>
      <w:proofErr w:type="gramStart"/>
      <w:r w:rsidRPr="004266B2">
        <w:rPr>
          <w:rStyle w:val="CharSectno"/>
        </w:rPr>
        <w:t>4  Definitions</w:t>
      </w:r>
      <w:bookmarkEnd w:id="10"/>
      <w:proofErr w:type="gramEnd"/>
    </w:p>
    <w:p w14:paraId="6867DEF3" w14:textId="648EED8E" w:rsidR="00E239EA" w:rsidRDefault="00E239EA" w:rsidP="005A1E07">
      <w:pPr>
        <w:pStyle w:val="subsection"/>
      </w:pPr>
      <w:r>
        <w:tab/>
      </w:r>
      <w:r w:rsidR="002D3D6A">
        <w:tab/>
        <w:t>In this instrument:</w:t>
      </w:r>
    </w:p>
    <w:p w14:paraId="054275B9" w14:textId="46B70334" w:rsidR="002D3D6A" w:rsidRPr="005A1E07" w:rsidRDefault="002D3D6A" w:rsidP="005A1E07">
      <w:pPr>
        <w:pStyle w:val="subsection"/>
      </w:pPr>
      <w:r>
        <w:tab/>
      </w:r>
      <w:r w:rsidR="00F82054">
        <w:tab/>
      </w:r>
      <w:r w:rsidRPr="00F82054">
        <w:rPr>
          <w:b/>
          <w:bCs/>
        </w:rPr>
        <w:t>EPBC Act</w:t>
      </w:r>
      <w:r>
        <w:t xml:space="preserve"> means the </w:t>
      </w:r>
      <w:r w:rsidRPr="00F82054">
        <w:rPr>
          <w:i/>
          <w:iCs/>
        </w:rPr>
        <w:t>Environment Protection and Biodiversity Conservation Act 1999</w:t>
      </w:r>
      <w:r w:rsidR="00F82054">
        <w:t>.</w:t>
      </w:r>
    </w:p>
    <w:p w14:paraId="476D5A6B" w14:textId="14A04BCE" w:rsidR="005E317F" w:rsidRPr="006065DA" w:rsidRDefault="00F82054" w:rsidP="005E317F">
      <w:pPr>
        <w:pStyle w:val="ActHead5"/>
      </w:pPr>
      <w:bookmarkStart w:id="11" w:name="_Toc478567690"/>
      <w:bookmarkStart w:id="12" w:name="_Toc183765336"/>
      <w:proofErr w:type="gramStart"/>
      <w:r>
        <w:t>5</w:t>
      </w:r>
      <w:r w:rsidR="005E317F" w:rsidRPr="006065DA">
        <w:t xml:space="preserve">  Schedules</w:t>
      </w:r>
      <w:bookmarkEnd w:id="11"/>
      <w:bookmarkEnd w:id="12"/>
      <w:proofErr w:type="gramEnd"/>
    </w:p>
    <w:p w14:paraId="493299CE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54352FF" w14:textId="77777777" w:rsidR="005E317F" w:rsidRDefault="005E317F" w:rsidP="005E317F">
      <w:pPr>
        <w:pStyle w:val="ActHead6"/>
        <w:pageBreakBefore/>
      </w:pPr>
      <w:bookmarkStart w:id="13" w:name="_Toc478567691"/>
      <w:bookmarkStart w:id="14" w:name="_Toc183765337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13"/>
      <w:bookmarkEnd w:id="14"/>
    </w:p>
    <w:p w14:paraId="01640911" w14:textId="6920EBA8" w:rsidR="00217470" w:rsidRPr="00524E43" w:rsidRDefault="001920A5" w:rsidP="00217470">
      <w:pPr>
        <w:pStyle w:val="ActHead9"/>
        <w:rPr>
          <w:b w:val="0"/>
          <w:iCs/>
          <w:highlight w:val="yellow"/>
        </w:rPr>
      </w:pPr>
      <w:bookmarkStart w:id="15" w:name="_Toc183765338"/>
      <w:bookmarkStart w:id="16" w:name="_Toc478567692"/>
      <w:r>
        <w:rPr>
          <w:bCs/>
          <w:color w:val="000000"/>
          <w:szCs w:val="28"/>
        </w:rPr>
        <w:t>List of Exempt Native Specimens Instrument 2001</w:t>
      </w:r>
      <w:bookmarkEnd w:id="15"/>
    </w:p>
    <w:bookmarkEnd w:id="16"/>
    <w:p w14:paraId="59E24589" w14:textId="4779A948" w:rsidR="004A0CCD" w:rsidRDefault="00B959BB" w:rsidP="004A0CCD">
      <w:pPr>
        <w:pStyle w:val="ItemHead"/>
        <w:numPr>
          <w:ilvl w:val="0"/>
          <w:numId w:val="31"/>
        </w:numPr>
      </w:pPr>
      <w:r w:rsidRPr="007B489F">
        <w:t>Under the heading Freshwater and Marine Animals</w:t>
      </w:r>
    </w:p>
    <w:p w14:paraId="71952218" w14:textId="0C9A938C" w:rsidR="00B959BB" w:rsidRPr="00B74AF4" w:rsidRDefault="003A3A3B" w:rsidP="00B74AF4">
      <w:pPr>
        <w:pStyle w:val="Item"/>
        <w:ind w:left="720"/>
      </w:pPr>
      <w:r w:rsidRPr="00F836A0">
        <w:t>Omit the following rows in the table: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7"/>
        <w:gridCol w:w="2748"/>
        <w:gridCol w:w="2759"/>
      </w:tblGrid>
      <w:tr w:rsidR="0062298D" w:rsidRPr="00C75798" w14:paraId="7ECD1831" w14:textId="77777777" w:rsidTr="005301FF">
        <w:trPr>
          <w:trHeight w:val="300"/>
        </w:trPr>
        <w:tc>
          <w:tcPr>
            <w:tcW w:w="2796" w:type="dxa"/>
            <w:gridSpan w:val="2"/>
            <w:shd w:val="clear" w:color="auto" w:fill="auto"/>
          </w:tcPr>
          <w:p w14:paraId="67305B03" w14:textId="77777777" w:rsidR="0062298D" w:rsidRPr="00C75798" w:rsidRDefault="0062298D" w:rsidP="00C77C03">
            <w:pPr>
              <w:rPr>
                <w:b/>
              </w:rPr>
            </w:pPr>
            <w:r w:rsidRPr="00C75798">
              <w:rPr>
                <w:b/>
              </w:rPr>
              <w:t>Taxon/Item</w:t>
            </w:r>
          </w:p>
        </w:tc>
        <w:tc>
          <w:tcPr>
            <w:tcW w:w="2748" w:type="dxa"/>
            <w:shd w:val="clear" w:color="auto" w:fill="auto"/>
          </w:tcPr>
          <w:p w14:paraId="45207D32" w14:textId="77777777" w:rsidR="0062298D" w:rsidRPr="00C75798" w:rsidRDefault="0062298D" w:rsidP="00C77C03">
            <w:pPr>
              <w:rPr>
                <w:b/>
              </w:rPr>
            </w:pPr>
            <w:r w:rsidRPr="00C75798">
              <w:rPr>
                <w:b/>
              </w:rPr>
              <w:t>Common Name</w:t>
            </w:r>
          </w:p>
        </w:tc>
        <w:tc>
          <w:tcPr>
            <w:tcW w:w="2759" w:type="dxa"/>
            <w:shd w:val="clear" w:color="auto" w:fill="auto"/>
          </w:tcPr>
          <w:p w14:paraId="0A6FD1B7" w14:textId="77777777" w:rsidR="0062298D" w:rsidRPr="00C75798" w:rsidRDefault="0062298D" w:rsidP="00C77C03">
            <w:pPr>
              <w:rPr>
                <w:b/>
              </w:rPr>
            </w:pPr>
            <w:r w:rsidRPr="00C75798">
              <w:rPr>
                <w:b/>
              </w:rPr>
              <w:t>Notation</w:t>
            </w:r>
          </w:p>
        </w:tc>
      </w:tr>
      <w:tr w:rsidR="0062298D" w:rsidRPr="00DA54EB" w14:paraId="462613C9" w14:textId="77777777" w:rsidTr="005301FF">
        <w:trPr>
          <w:trHeight w:val="300"/>
        </w:trPr>
        <w:tc>
          <w:tcPr>
            <w:tcW w:w="2789" w:type="dxa"/>
            <w:shd w:val="clear" w:color="auto" w:fill="auto"/>
          </w:tcPr>
          <w:p w14:paraId="55AF5F53" w14:textId="77777777" w:rsidR="00826FDA" w:rsidRPr="00C75798" w:rsidRDefault="0062298D" w:rsidP="00826FDA">
            <w:pPr>
              <w:rPr>
                <w:i/>
                <w:iCs/>
              </w:rPr>
            </w:pPr>
            <w:r w:rsidRPr="00C75798">
              <w:t xml:space="preserve">Specimens </w:t>
            </w:r>
            <w:r w:rsidR="00826FDA" w:rsidRPr="00C75798">
              <w:t>that are or are derived from fish or invertebrates taken in the Commonwealth Southern and Eastern Scalefish and Shark Fishery as defined in the </w:t>
            </w:r>
            <w:r w:rsidR="00826FDA" w:rsidRPr="00C75798">
              <w:rPr>
                <w:i/>
                <w:iCs/>
              </w:rPr>
              <w:t>Southern and Eastern Scalefish and Shark Fishery Management Plan 2003</w:t>
            </w:r>
            <w:r w:rsidR="00826FDA" w:rsidRPr="00C75798">
              <w:t> made under the </w:t>
            </w:r>
            <w:r w:rsidR="00826FDA" w:rsidRPr="00C75798">
              <w:rPr>
                <w:i/>
                <w:iCs/>
              </w:rPr>
              <w:t>Fisheries Management Act 1991</w:t>
            </w:r>
            <w:r w:rsidR="00826FDA" w:rsidRPr="00C75798">
              <w:t> (Cth) and Fisheries Management Regulations 2019 (Cth), but not including:</w:t>
            </w:r>
          </w:p>
          <w:p w14:paraId="5F08C963" w14:textId="77777777" w:rsidR="00C75798" w:rsidRPr="00C75798" w:rsidRDefault="00826FDA" w:rsidP="0062747F">
            <w:pPr>
              <w:pStyle w:val="ListParagraph"/>
              <w:numPr>
                <w:ilvl w:val="0"/>
                <w:numId w:val="32"/>
              </w:numPr>
              <w:rPr>
                <w:i/>
                <w:iCs/>
              </w:rPr>
            </w:pPr>
            <w:r w:rsidRPr="00C75798">
              <w:t>specimens that belong to taxa listed under section 209 of the EPBC Act (Australia’s List of Migratory Species), or</w:t>
            </w:r>
          </w:p>
          <w:p w14:paraId="3E3C2EDA" w14:textId="77777777" w:rsidR="00C75798" w:rsidRPr="00C75798" w:rsidRDefault="00826FDA" w:rsidP="00E0137F">
            <w:pPr>
              <w:pStyle w:val="ListParagraph"/>
              <w:numPr>
                <w:ilvl w:val="0"/>
                <w:numId w:val="32"/>
              </w:numPr>
              <w:rPr>
                <w:i/>
                <w:iCs/>
              </w:rPr>
            </w:pPr>
            <w:r w:rsidRPr="00826FDA">
              <w:t>specimens that belong to taxa listed under section 248 of the EPBC Act (Australia’s List of Marine Species), or</w:t>
            </w:r>
          </w:p>
          <w:p w14:paraId="4580E879" w14:textId="77777777" w:rsidR="00C75798" w:rsidRPr="00C75798" w:rsidRDefault="00826FDA" w:rsidP="00C75798">
            <w:pPr>
              <w:pStyle w:val="ListParagraph"/>
              <w:numPr>
                <w:ilvl w:val="0"/>
                <w:numId w:val="32"/>
              </w:numPr>
              <w:rPr>
                <w:i/>
                <w:iCs/>
              </w:rPr>
            </w:pPr>
            <w:r w:rsidRPr="00826FDA">
              <w:t>specimens that belong to eligible listed threatened species, as defined under section 303BC of the EPBC Act, or</w:t>
            </w:r>
          </w:p>
          <w:p w14:paraId="1D261148" w14:textId="0176CC1B" w:rsidR="0062298D" w:rsidRPr="00C75798" w:rsidRDefault="00826FDA" w:rsidP="00C75798">
            <w:pPr>
              <w:pStyle w:val="ListParagraph"/>
              <w:numPr>
                <w:ilvl w:val="0"/>
                <w:numId w:val="32"/>
              </w:numPr>
              <w:rPr>
                <w:i/>
                <w:iCs/>
              </w:rPr>
            </w:pPr>
            <w:r w:rsidRPr="00826FDA">
              <w:t xml:space="preserve">specimens that belong to taxa listed under section 303CA of the EPBC Act </w:t>
            </w:r>
            <w:r w:rsidRPr="00826FDA">
              <w:lastRenderedPageBreak/>
              <w:t>(Australia’s CITES List).</w:t>
            </w:r>
          </w:p>
        </w:tc>
        <w:tc>
          <w:tcPr>
            <w:tcW w:w="2755" w:type="dxa"/>
            <w:gridSpan w:val="2"/>
            <w:shd w:val="clear" w:color="auto" w:fill="auto"/>
          </w:tcPr>
          <w:p w14:paraId="5871A5D6" w14:textId="57B60AB5" w:rsidR="0062298D" w:rsidRPr="00C75798" w:rsidRDefault="00B74AF4" w:rsidP="00C77C03">
            <w:r w:rsidRPr="00C75798">
              <w:lastRenderedPageBreak/>
              <w:t xml:space="preserve">Commonwealth </w:t>
            </w:r>
            <w:r w:rsidR="0049301F" w:rsidRPr="0049301F">
              <w:t>Southern and Eastern Scalefish and Shark Fishery</w:t>
            </w:r>
          </w:p>
        </w:tc>
        <w:tc>
          <w:tcPr>
            <w:tcW w:w="2759" w:type="dxa"/>
            <w:shd w:val="clear" w:color="auto" w:fill="auto"/>
          </w:tcPr>
          <w:p w14:paraId="5F851E70" w14:textId="77777777" w:rsidR="0049301F" w:rsidRDefault="0062298D" w:rsidP="00254D7C">
            <w:pPr>
              <w:pStyle w:val="ListParagraph"/>
              <w:numPr>
                <w:ilvl w:val="0"/>
                <w:numId w:val="33"/>
              </w:numPr>
            </w:pPr>
            <w:r w:rsidRPr="00C75798">
              <w:t xml:space="preserve">The </w:t>
            </w:r>
            <w:r w:rsidR="0049301F">
              <w:t xml:space="preserve">specimen, or the fish or invertebrate from which it is derived, was taken </w:t>
            </w:r>
            <w:proofErr w:type="gramStart"/>
            <w:r w:rsidR="0049301F">
              <w:t>lawfully;</w:t>
            </w:r>
            <w:proofErr w:type="gramEnd"/>
          </w:p>
          <w:p w14:paraId="1AF3E2CE" w14:textId="6DB54E2E" w:rsidR="00B74AF4" w:rsidRPr="00C75798" w:rsidRDefault="0049301F" w:rsidP="00254D7C">
            <w:pPr>
              <w:pStyle w:val="ListParagraph"/>
              <w:numPr>
                <w:ilvl w:val="0"/>
                <w:numId w:val="33"/>
              </w:numPr>
            </w:pPr>
            <w:r>
              <w:t>the specimens are covered by the declaration of an approved wildlife trade operation under section 303FN of the EPBC Act in relation to the fishery.</w:t>
            </w:r>
          </w:p>
          <w:p w14:paraId="1950A712" w14:textId="01D1341B" w:rsidR="0062298D" w:rsidRPr="00C75798" w:rsidRDefault="0062298D" w:rsidP="00C77C03"/>
        </w:tc>
      </w:tr>
    </w:tbl>
    <w:p w14:paraId="458FDE19" w14:textId="105AD4DC" w:rsidR="000411A3" w:rsidRPr="0062298D" w:rsidRDefault="00175B29" w:rsidP="000411A3">
      <w:pPr>
        <w:pStyle w:val="ItemHead"/>
      </w:pPr>
      <w:proofErr w:type="gramStart"/>
      <w:r w:rsidRPr="007B489F">
        <w:t>2</w:t>
      </w:r>
      <w:r w:rsidR="005E317F" w:rsidRPr="007B489F">
        <w:t xml:space="preserve">  </w:t>
      </w:r>
      <w:bookmarkStart w:id="17" w:name="_Hlk108731516"/>
      <w:r w:rsidR="00B00855" w:rsidRPr="007B489F">
        <w:t>Under</w:t>
      </w:r>
      <w:proofErr w:type="gramEnd"/>
      <w:r w:rsidR="00B00855" w:rsidRPr="007B489F">
        <w:t xml:space="preserve"> the heading Freshwater and Marine Animals</w:t>
      </w:r>
    </w:p>
    <w:p w14:paraId="14F43B17" w14:textId="3084B1E7" w:rsidR="00B00855" w:rsidRPr="00B00855" w:rsidRDefault="003A3A3B" w:rsidP="00B00855">
      <w:pPr>
        <w:pStyle w:val="Item"/>
      </w:pPr>
      <w:r>
        <w:t>Insert the following rows in the appropriate place in the table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727"/>
        <w:gridCol w:w="2768"/>
      </w:tblGrid>
      <w:tr w:rsidR="005301FF" w:rsidRPr="007B489F" w14:paraId="529893FD" w14:textId="77777777" w:rsidTr="59799DEE">
        <w:tc>
          <w:tcPr>
            <w:tcW w:w="2808" w:type="dxa"/>
            <w:shd w:val="clear" w:color="auto" w:fill="auto"/>
          </w:tcPr>
          <w:bookmarkEnd w:id="17"/>
          <w:p w14:paraId="1D91E67C" w14:textId="4BA620B7" w:rsidR="005301FF" w:rsidRPr="007B489F" w:rsidRDefault="005301FF" w:rsidP="005301FF">
            <w:pPr>
              <w:spacing w:after="120"/>
            </w:pPr>
            <w:r w:rsidRPr="00DA54EB">
              <w:rPr>
                <w:b/>
              </w:rPr>
              <w:t>Taxon/Item</w:t>
            </w:r>
          </w:p>
        </w:tc>
        <w:tc>
          <w:tcPr>
            <w:tcW w:w="2727" w:type="dxa"/>
            <w:shd w:val="clear" w:color="auto" w:fill="auto"/>
          </w:tcPr>
          <w:p w14:paraId="0143D27B" w14:textId="3F41E486" w:rsidR="005301FF" w:rsidRPr="007A52DC" w:rsidRDefault="005301FF" w:rsidP="005301FF">
            <w:pPr>
              <w:rPr>
                <w:highlight w:val="yellow"/>
              </w:rPr>
            </w:pPr>
            <w:r w:rsidRPr="00DA54EB">
              <w:rPr>
                <w:b/>
              </w:rPr>
              <w:t>Common Name</w:t>
            </w:r>
          </w:p>
        </w:tc>
        <w:tc>
          <w:tcPr>
            <w:tcW w:w="2768" w:type="dxa"/>
            <w:shd w:val="clear" w:color="auto" w:fill="auto"/>
          </w:tcPr>
          <w:p w14:paraId="21EE6B56" w14:textId="5DE8AC90" w:rsidR="005301FF" w:rsidRDefault="005301FF" w:rsidP="005301FF">
            <w:r w:rsidRPr="00DA54EB">
              <w:rPr>
                <w:b/>
              </w:rPr>
              <w:t>Notation</w:t>
            </w:r>
          </w:p>
        </w:tc>
      </w:tr>
      <w:tr w:rsidR="005301FF" w:rsidRPr="007B489F" w14:paraId="3E2AB581" w14:textId="77777777" w:rsidTr="59799DEE">
        <w:tc>
          <w:tcPr>
            <w:tcW w:w="2808" w:type="dxa"/>
            <w:shd w:val="clear" w:color="auto" w:fill="auto"/>
          </w:tcPr>
          <w:p w14:paraId="43B00C94" w14:textId="091A64D9" w:rsidR="005301FF" w:rsidRPr="007B489F" w:rsidRDefault="005301FF" w:rsidP="005301FF">
            <w:pPr>
              <w:spacing w:after="120"/>
            </w:pPr>
            <w:r w:rsidRPr="007B489F">
              <w:t xml:space="preserve">Specimens that are or are derived from fish or invertebrates taken in the </w:t>
            </w:r>
            <w:r w:rsidR="008C5BC0" w:rsidRPr="008C5BC0">
              <w:t>Commonwealth Southern and Eastern Scalefish and Shark Fishery</w:t>
            </w:r>
            <w:r w:rsidR="008C5BC0">
              <w:t xml:space="preserve"> </w:t>
            </w:r>
            <w:r w:rsidRPr="007B489F">
              <w:t>as defined in the management regime in force under</w:t>
            </w:r>
            <w:r w:rsidR="00FF126A">
              <w:t xml:space="preserve"> the </w:t>
            </w:r>
            <w:r w:rsidR="00D43B01" w:rsidRPr="00D43B01">
              <w:rPr>
                <w:i/>
                <w:iCs/>
              </w:rPr>
              <w:t>Fisheries Management Act 1991</w:t>
            </w:r>
            <w:r w:rsidR="00D43B01" w:rsidRPr="00D43B01">
              <w:t> (Cth)</w:t>
            </w:r>
            <w:r w:rsidR="00D43B01">
              <w:t>,</w:t>
            </w:r>
            <w:r w:rsidR="00D43B01" w:rsidRPr="00D43B01">
              <w:t xml:space="preserve"> Fisheries Management Regulations 2019 (Cth)</w:t>
            </w:r>
            <w:r w:rsidR="00D43B01">
              <w:t xml:space="preserve"> and</w:t>
            </w:r>
            <w:r w:rsidR="0003686E">
              <w:t xml:space="preserve"> </w:t>
            </w:r>
            <w:r w:rsidR="0003686E" w:rsidRPr="0003686E">
              <w:t>Southern and Eastern Scalefish and Shark Fishery Management Plan 2003</w:t>
            </w:r>
            <w:r w:rsidR="00F6585F">
              <w:t>,</w:t>
            </w:r>
            <w:r w:rsidRPr="007B489F">
              <w:t xml:space="preserve"> but not including:</w:t>
            </w:r>
          </w:p>
          <w:p w14:paraId="53DF7151" w14:textId="77777777" w:rsidR="005301FF" w:rsidRPr="007B489F" w:rsidRDefault="005301FF" w:rsidP="005301FF">
            <w:pPr>
              <w:pStyle w:val="ListParagraph"/>
              <w:numPr>
                <w:ilvl w:val="0"/>
                <w:numId w:val="24"/>
              </w:numPr>
              <w:tabs>
                <w:tab w:val="clear" w:pos="1096"/>
              </w:tabs>
              <w:spacing w:before="0" w:after="120"/>
              <w:ind w:left="357" w:hanging="357"/>
            </w:pPr>
            <w:r w:rsidRPr="007B489F">
              <w:t xml:space="preserve">specimens that belong to taxa listed under section 209 of the EPBC Act (Australia’s List of Migratory Species), or </w:t>
            </w:r>
          </w:p>
          <w:p w14:paraId="3E0B0B50" w14:textId="77777777" w:rsidR="005301FF" w:rsidRPr="007B489F" w:rsidRDefault="005301FF" w:rsidP="005301FF">
            <w:pPr>
              <w:pStyle w:val="ListParagraph"/>
              <w:numPr>
                <w:ilvl w:val="0"/>
                <w:numId w:val="24"/>
              </w:numPr>
              <w:tabs>
                <w:tab w:val="clear" w:pos="1096"/>
              </w:tabs>
              <w:spacing w:before="0" w:after="120"/>
              <w:ind w:left="357" w:hanging="357"/>
            </w:pPr>
            <w:r w:rsidRPr="007B489F">
              <w:t>specimens that belong to taxa listed under section 248 of the EPBC Act (Australia’s List of Marine Species), or</w:t>
            </w:r>
          </w:p>
          <w:p w14:paraId="48BDE290" w14:textId="77777777" w:rsidR="005301FF" w:rsidRPr="007B489F" w:rsidRDefault="005301FF" w:rsidP="005301FF">
            <w:pPr>
              <w:pStyle w:val="ListParagraph"/>
              <w:numPr>
                <w:ilvl w:val="0"/>
                <w:numId w:val="24"/>
              </w:numPr>
              <w:tabs>
                <w:tab w:val="clear" w:pos="1096"/>
              </w:tabs>
              <w:spacing w:before="0" w:after="120"/>
              <w:ind w:left="357" w:hanging="357"/>
            </w:pPr>
            <w:r w:rsidRPr="007B489F">
              <w:t>specimens that belong to eligible listed threatened species, as defined under section 303BC of the EPBC Act, or</w:t>
            </w:r>
          </w:p>
          <w:p w14:paraId="37A99ABC" w14:textId="77777777" w:rsidR="005301FF" w:rsidRPr="007B489F" w:rsidRDefault="005301FF" w:rsidP="005301FF">
            <w:pPr>
              <w:pStyle w:val="ListParagraph"/>
              <w:numPr>
                <w:ilvl w:val="0"/>
                <w:numId w:val="24"/>
              </w:numPr>
              <w:spacing w:before="0" w:after="0"/>
              <w:ind w:left="360"/>
            </w:pPr>
            <w:r w:rsidRPr="007B489F">
              <w:t>specimens that belong to taxa listed under section 303CA of the EPBC Act (Australia’s CITES List).</w:t>
            </w:r>
          </w:p>
        </w:tc>
        <w:tc>
          <w:tcPr>
            <w:tcW w:w="2727" w:type="dxa"/>
            <w:shd w:val="clear" w:color="auto" w:fill="auto"/>
          </w:tcPr>
          <w:p w14:paraId="00A1F1C5" w14:textId="49CC6B8D" w:rsidR="005301FF" w:rsidRPr="007B489F" w:rsidRDefault="00F6585F" w:rsidP="005301FF">
            <w:r w:rsidRPr="00F6585F">
              <w:t>Commonwealth Southern and Eastern Scalefish and Shark Fishery</w:t>
            </w:r>
          </w:p>
        </w:tc>
        <w:tc>
          <w:tcPr>
            <w:tcW w:w="2768" w:type="dxa"/>
            <w:shd w:val="clear" w:color="auto" w:fill="auto"/>
          </w:tcPr>
          <w:p w14:paraId="50AE80FF" w14:textId="77777777" w:rsidR="0095017C" w:rsidRDefault="0095017C" w:rsidP="0095017C">
            <w:r>
              <w:t xml:space="preserve">The specimen, or the fish or invertebrate from which it is derived, was taken </w:t>
            </w:r>
            <w:proofErr w:type="gramStart"/>
            <w:r>
              <w:t>lawfully;</w:t>
            </w:r>
            <w:proofErr w:type="gramEnd"/>
            <w:r>
              <w:t xml:space="preserve"> </w:t>
            </w:r>
          </w:p>
          <w:p w14:paraId="5FC4D361" w14:textId="22052BFC" w:rsidR="0095017C" w:rsidRPr="007B489F" w:rsidRDefault="0095017C" w:rsidP="0095017C">
            <w:r>
              <w:t xml:space="preserve">The specimens are included in the list until </w:t>
            </w:r>
            <w:r w:rsidR="003B24E2">
              <w:t>30 June</w:t>
            </w:r>
            <w:r>
              <w:t xml:space="preserve"> 2025.</w:t>
            </w:r>
          </w:p>
          <w:p w14:paraId="4E7373B5" w14:textId="5061903B" w:rsidR="005301FF" w:rsidRPr="007B489F" w:rsidRDefault="005301FF" w:rsidP="005301FF"/>
        </w:tc>
      </w:tr>
    </w:tbl>
    <w:p w14:paraId="787789A1" w14:textId="77777777" w:rsidR="00272019" w:rsidRPr="00685EEC" w:rsidRDefault="00272019" w:rsidP="003A3A3B">
      <w:pPr>
        <w:pStyle w:val="paragraph"/>
        <w:ind w:left="0" w:firstLine="0"/>
      </w:pPr>
    </w:p>
    <w:sectPr w:rsidR="00272019" w:rsidRPr="00685EEC" w:rsidSect="00B209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E5176" w14:textId="77777777" w:rsidR="009E307E" w:rsidRDefault="009E307E" w:rsidP="0048364F">
      <w:pPr>
        <w:spacing w:line="240" w:lineRule="auto"/>
      </w:pPr>
      <w:r>
        <w:separator/>
      </w:r>
    </w:p>
  </w:endnote>
  <w:endnote w:type="continuationSeparator" w:id="0">
    <w:p w14:paraId="748438D5" w14:textId="77777777" w:rsidR="009E307E" w:rsidRDefault="009E307E" w:rsidP="0048364F">
      <w:pPr>
        <w:spacing w:line="240" w:lineRule="auto"/>
      </w:pPr>
      <w:r>
        <w:continuationSeparator/>
      </w:r>
    </w:p>
  </w:endnote>
  <w:endnote w:type="continuationNotice" w:id="1">
    <w:p w14:paraId="05E063EB" w14:textId="77777777" w:rsidR="009E307E" w:rsidRDefault="009E30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A3967340-8DA1-4225-9CB7-65CAFE5B7D7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FBCF3" w14:textId="3910CC5D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3E52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086C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3E50BD" w14:textId="5D8A0D9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70048">
            <w:rPr>
              <w:i/>
              <w:noProof/>
              <w:sz w:val="18"/>
            </w:rPr>
            <w:t>List of Exempt Native Specimens Amendment (Commonwealth Southern and Eastern Scalefish and Shark Fishery) Instrument January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AC26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52CBD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FCE01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06DA7DE" w14:textId="77777777" w:rsidR="00EE57E8" w:rsidRPr="00ED79B6" w:rsidRDefault="00EE57E8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082A4" w14:textId="3FBA29F2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5D7DD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08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ED544" w14:textId="54D57CD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70048">
            <w:rPr>
              <w:i/>
              <w:noProof/>
              <w:sz w:val="18"/>
            </w:rPr>
            <w:t>List of Exempt Native Specimens Amendment (Commonwealth Southern and Eastern Scalefish and Shark Fishery) Instrument January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5D3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6ED169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B29AE5" w14:textId="77777777" w:rsidR="00EE57E8" w:rsidRDefault="00EE57E8" w:rsidP="00EE57E8">
          <w:pPr>
            <w:rPr>
              <w:sz w:val="18"/>
            </w:rPr>
          </w:pPr>
        </w:p>
      </w:tc>
    </w:tr>
  </w:tbl>
  <w:p w14:paraId="508858B3" w14:textId="77777777" w:rsidR="00EE57E8" w:rsidRPr="00ED79B6" w:rsidRDefault="00EE57E8" w:rsidP="007A6863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21B51" w14:textId="61B60765" w:rsidR="00EE57E8" w:rsidRPr="00E33C1C" w:rsidRDefault="00430141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F46964B" wp14:editId="0E8658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69481358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1D95A" w14:textId="183C282A" w:rsidR="00430141" w:rsidRPr="00430141" w:rsidRDefault="00430141" w:rsidP="0043014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014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6964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2B41D95A" w14:textId="183C282A" w:rsidR="00430141" w:rsidRPr="00430141" w:rsidRDefault="00430141" w:rsidP="0043014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3014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14EF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8EE0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73B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74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C0D0B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390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3B93D8" w14:textId="0FD72DCF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747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70048">
            <w:rPr>
              <w:i/>
              <w:noProof/>
              <w:sz w:val="18"/>
            </w:rPr>
            <w:t>23/1/2025 1:50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2E49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A9BE7" w14:textId="77777777" w:rsidR="009E307E" w:rsidRDefault="009E307E" w:rsidP="0048364F">
      <w:pPr>
        <w:spacing w:line="240" w:lineRule="auto"/>
      </w:pPr>
      <w:r>
        <w:separator/>
      </w:r>
    </w:p>
  </w:footnote>
  <w:footnote w:type="continuationSeparator" w:id="0">
    <w:p w14:paraId="6BBA5CED" w14:textId="77777777" w:rsidR="009E307E" w:rsidRDefault="009E307E" w:rsidP="0048364F">
      <w:pPr>
        <w:spacing w:line="240" w:lineRule="auto"/>
      </w:pPr>
      <w:r>
        <w:continuationSeparator/>
      </w:r>
    </w:p>
  </w:footnote>
  <w:footnote w:type="continuationNotice" w:id="1">
    <w:p w14:paraId="7A97D971" w14:textId="77777777" w:rsidR="009E307E" w:rsidRDefault="009E30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7C0DF" w14:textId="433A6A64" w:rsidR="00EE57E8" w:rsidRPr="00A961C4" w:rsidRDefault="00EE57E8" w:rsidP="0048364F">
    <w:pPr>
      <w:rPr>
        <w:b/>
        <w:sz w:val="20"/>
      </w:rPr>
    </w:pPr>
  </w:p>
  <w:p w14:paraId="786F26A4" w14:textId="77777777" w:rsidR="00EE57E8" w:rsidRPr="00A961C4" w:rsidRDefault="00EE57E8" w:rsidP="0048364F">
    <w:pPr>
      <w:rPr>
        <w:b/>
        <w:sz w:val="20"/>
      </w:rPr>
    </w:pPr>
  </w:p>
  <w:p w14:paraId="5B2A568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4CF2C" w14:textId="7DBFAFC3" w:rsidR="00EE57E8" w:rsidRPr="00A961C4" w:rsidRDefault="00EE57E8" w:rsidP="0048364F">
    <w:pPr>
      <w:jc w:val="right"/>
      <w:rPr>
        <w:sz w:val="20"/>
      </w:rPr>
    </w:pPr>
  </w:p>
  <w:p w14:paraId="31CCCFFC" w14:textId="77777777" w:rsidR="00EE57E8" w:rsidRPr="00A961C4" w:rsidRDefault="00EE57E8" w:rsidP="0048364F">
    <w:pPr>
      <w:jc w:val="right"/>
      <w:rPr>
        <w:b/>
        <w:sz w:val="20"/>
      </w:rPr>
    </w:pPr>
  </w:p>
  <w:p w14:paraId="1953D0D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48B0" w14:textId="16F614DE" w:rsidR="00430141" w:rsidRDefault="004301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8B49D5" wp14:editId="2C4117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3360749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E9D46" w14:textId="1F74831D" w:rsidR="00430141" w:rsidRPr="00430141" w:rsidRDefault="00430141" w:rsidP="0043014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3014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B49D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66CE9D46" w14:textId="1F74831D" w:rsidR="00430141" w:rsidRPr="00430141" w:rsidRDefault="00430141" w:rsidP="0043014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3014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2266"/>
        </w:tabs>
        <w:ind w:left="2266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21D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B9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69B09AE"/>
    <w:multiLevelType w:val="hybridMultilevel"/>
    <w:tmpl w:val="8BF0E1C6"/>
    <w:lvl w:ilvl="0" w:tplc="910E37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6426B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0E6A2E7A"/>
    <w:multiLevelType w:val="hybridMultilevel"/>
    <w:tmpl w:val="5560A484"/>
    <w:lvl w:ilvl="0" w:tplc="43BCECB6">
      <w:start w:val="1"/>
      <w:numFmt w:val="lowerLetter"/>
      <w:lvlText w:val="(%1)"/>
      <w:lvlJc w:val="left"/>
      <w:pPr>
        <w:ind w:left="1267" w:hanging="360"/>
      </w:pPr>
    </w:lvl>
    <w:lvl w:ilvl="1" w:tplc="0C090019">
      <w:start w:val="1"/>
      <w:numFmt w:val="lowerLetter"/>
      <w:lvlText w:val="%2."/>
      <w:lvlJc w:val="left"/>
      <w:pPr>
        <w:ind w:left="1987" w:hanging="360"/>
      </w:pPr>
    </w:lvl>
    <w:lvl w:ilvl="2" w:tplc="0C09001B">
      <w:start w:val="1"/>
      <w:numFmt w:val="lowerRoman"/>
      <w:lvlText w:val="%3."/>
      <w:lvlJc w:val="right"/>
      <w:pPr>
        <w:ind w:left="2707" w:hanging="180"/>
      </w:pPr>
    </w:lvl>
    <w:lvl w:ilvl="3" w:tplc="0C09000F">
      <w:start w:val="1"/>
      <w:numFmt w:val="decimal"/>
      <w:lvlText w:val="%4."/>
      <w:lvlJc w:val="left"/>
      <w:pPr>
        <w:ind w:left="3427" w:hanging="360"/>
      </w:pPr>
    </w:lvl>
    <w:lvl w:ilvl="4" w:tplc="0C090019">
      <w:start w:val="1"/>
      <w:numFmt w:val="lowerLetter"/>
      <w:lvlText w:val="%5."/>
      <w:lvlJc w:val="left"/>
      <w:pPr>
        <w:ind w:left="4147" w:hanging="360"/>
      </w:pPr>
    </w:lvl>
    <w:lvl w:ilvl="5" w:tplc="0C09001B">
      <w:start w:val="1"/>
      <w:numFmt w:val="lowerRoman"/>
      <w:lvlText w:val="%6."/>
      <w:lvlJc w:val="right"/>
      <w:pPr>
        <w:ind w:left="4867" w:hanging="180"/>
      </w:pPr>
    </w:lvl>
    <w:lvl w:ilvl="6" w:tplc="0C09000F">
      <w:start w:val="1"/>
      <w:numFmt w:val="decimal"/>
      <w:lvlText w:val="%7."/>
      <w:lvlJc w:val="left"/>
      <w:pPr>
        <w:ind w:left="5587" w:hanging="360"/>
      </w:pPr>
    </w:lvl>
    <w:lvl w:ilvl="7" w:tplc="0C090019">
      <w:start w:val="1"/>
      <w:numFmt w:val="lowerLetter"/>
      <w:lvlText w:val="%8."/>
      <w:lvlJc w:val="left"/>
      <w:pPr>
        <w:ind w:left="6307" w:hanging="360"/>
      </w:pPr>
    </w:lvl>
    <w:lvl w:ilvl="8" w:tplc="0C09001B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16946C4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00B09B7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86D0EAA"/>
    <w:multiLevelType w:val="hybridMultilevel"/>
    <w:tmpl w:val="5560A484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D26AF7"/>
    <w:multiLevelType w:val="hybridMultilevel"/>
    <w:tmpl w:val="88A82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17464C"/>
    <w:multiLevelType w:val="hybridMultilevel"/>
    <w:tmpl w:val="94A04B52"/>
    <w:lvl w:ilvl="0" w:tplc="CF3A5C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405B2816"/>
    <w:multiLevelType w:val="hybridMultilevel"/>
    <w:tmpl w:val="61322106"/>
    <w:lvl w:ilvl="0" w:tplc="C310ED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F91D67"/>
    <w:multiLevelType w:val="hybridMultilevel"/>
    <w:tmpl w:val="00D0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072C8"/>
    <w:multiLevelType w:val="hybridMultilevel"/>
    <w:tmpl w:val="CD7ED978"/>
    <w:lvl w:ilvl="0" w:tplc="32D454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FE5A5C"/>
    <w:multiLevelType w:val="hybridMultilevel"/>
    <w:tmpl w:val="62A48330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B4B3593"/>
    <w:multiLevelType w:val="hybridMultilevel"/>
    <w:tmpl w:val="7E0AB72C"/>
    <w:lvl w:ilvl="0" w:tplc="9B36CE0A">
      <w:start w:val="1"/>
      <w:numFmt w:val="lowerLetter"/>
      <w:lvlText w:val="(%1)"/>
      <w:lvlJc w:val="left"/>
      <w:pPr>
        <w:ind w:left="72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61367"/>
    <w:multiLevelType w:val="hybridMultilevel"/>
    <w:tmpl w:val="18B8CF86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2A7A95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A24713"/>
    <w:multiLevelType w:val="hybridMultilevel"/>
    <w:tmpl w:val="FC3E9EFA"/>
    <w:lvl w:ilvl="0" w:tplc="4F60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647F6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3F453F"/>
    <w:multiLevelType w:val="hybridMultilevel"/>
    <w:tmpl w:val="BB183106"/>
    <w:lvl w:ilvl="0" w:tplc="89E835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8292586">
    <w:abstractNumId w:val="9"/>
  </w:num>
  <w:num w:numId="2" w16cid:durableId="1337346784">
    <w:abstractNumId w:val="7"/>
  </w:num>
  <w:num w:numId="3" w16cid:durableId="1414282654">
    <w:abstractNumId w:val="6"/>
  </w:num>
  <w:num w:numId="4" w16cid:durableId="1099909397">
    <w:abstractNumId w:val="5"/>
  </w:num>
  <w:num w:numId="5" w16cid:durableId="18824204">
    <w:abstractNumId w:val="4"/>
  </w:num>
  <w:num w:numId="6" w16cid:durableId="2120295687">
    <w:abstractNumId w:val="8"/>
  </w:num>
  <w:num w:numId="7" w16cid:durableId="360401256">
    <w:abstractNumId w:val="3"/>
  </w:num>
  <w:num w:numId="8" w16cid:durableId="2014800438">
    <w:abstractNumId w:val="2"/>
  </w:num>
  <w:num w:numId="9" w16cid:durableId="986666424">
    <w:abstractNumId w:val="1"/>
  </w:num>
  <w:num w:numId="10" w16cid:durableId="2031027641">
    <w:abstractNumId w:val="0"/>
  </w:num>
  <w:num w:numId="11" w16cid:durableId="346057363">
    <w:abstractNumId w:val="21"/>
  </w:num>
  <w:num w:numId="12" w16cid:durableId="243492318">
    <w:abstractNumId w:val="12"/>
  </w:num>
  <w:num w:numId="13" w16cid:durableId="46268913">
    <w:abstractNumId w:val="16"/>
  </w:num>
  <w:num w:numId="14" w16cid:durableId="1381636278">
    <w:abstractNumId w:val="23"/>
  </w:num>
  <w:num w:numId="15" w16cid:durableId="952784793">
    <w:abstractNumId w:val="27"/>
  </w:num>
  <w:num w:numId="16" w16cid:durableId="803734296">
    <w:abstractNumId w:val="10"/>
  </w:num>
  <w:num w:numId="17" w16cid:durableId="1548105568">
    <w:abstractNumId w:val="15"/>
  </w:num>
  <w:num w:numId="18" w16cid:durableId="1842893991">
    <w:abstractNumId w:val="28"/>
  </w:num>
  <w:num w:numId="19" w16cid:durableId="1610623006">
    <w:abstractNumId w:val="30"/>
  </w:num>
  <w:num w:numId="20" w16cid:durableId="633950705">
    <w:abstractNumId w:val="13"/>
  </w:num>
  <w:num w:numId="21" w16cid:durableId="1969509453">
    <w:abstractNumId w:val="17"/>
  </w:num>
  <w:num w:numId="22" w16cid:durableId="2118135838">
    <w:abstractNumId w:val="29"/>
  </w:num>
  <w:num w:numId="23" w16cid:durableId="1015035350">
    <w:abstractNumId w:val="25"/>
  </w:num>
  <w:num w:numId="24" w16cid:durableId="950478451">
    <w:abstractNumId w:val="14"/>
  </w:num>
  <w:num w:numId="25" w16cid:durableId="1413888689">
    <w:abstractNumId w:val="18"/>
  </w:num>
  <w:num w:numId="26" w16cid:durableId="776097120">
    <w:abstractNumId w:val="3"/>
  </w:num>
  <w:num w:numId="27" w16cid:durableId="729961486">
    <w:abstractNumId w:val="20"/>
  </w:num>
  <w:num w:numId="28" w16cid:durableId="955065724">
    <w:abstractNumId w:val="11"/>
  </w:num>
  <w:num w:numId="29" w16cid:durableId="1520124095">
    <w:abstractNumId w:val="24"/>
  </w:num>
  <w:num w:numId="30" w16cid:durableId="364793005">
    <w:abstractNumId w:val="31"/>
  </w:num>
  <w:num w:numId="31" w16cid:durableId="579339853">
    <w:abstractNumId w:val="22"/>
  </w:num>
  <w:num w:numId="32" w16cid:durableId="911546761">
    <w:abstractNumId w:val="26"/>
  </w:num>
  <w:num w:numId="33" w16cid:durableId="17015911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0"/>
    <w:rsid w:val="00000263"/>
    <w:rsid w:val="00002BCC"/>
    <w:rsid w:val="000113BC"/>
    <w:rsid w:val="000135F7"/>
    <w:rsid w:val="000136AF"/>
    <w:rsid w:val="000209E6"/>
    <w:rsid w:val="000247BD"/>
    <w:rsid w:val="0003245F"/>
    <w:rsid w:val="0003686E"/>
    <w:rsid w:val="0004044E"/>
    <w:rsid w:val="000411A3"/>
    <w:rsid w:val="00050AE0"/>
    <w:rsid w:val="0005120E"/>
    <w:rsid w:val="00054577"/>
    <w:rsid w:val="00054D0C"/>
    <w:rsid w:val="000614BF"/>
    <w:rsid w:val="00066AB9"/>
    <w:rsid w:val="00070048"/>
    <w:rsid w:val="0007169C"/>
    <w:rsid w:val="00077593"/>
    <w:rsid w:val="000775F0"/>
    <w:rsid w:val="00080323"/>
    <w:rsid w:val="00081E41"/>
    <w:rsid w:val="00083F48"/>
    <w:rsid w:val="000A14F6"/>
    <w:rsid w:val="000A479A"/>
    <w:rsid w:val="000A7B13"/>
    <w:rsid w:val="000A7DF9"/>
    <w:rsid w:val="000D05EF"/>
    <w:rsid w:val="000D3FB9"/>
    <w:rsid w:val="000D4CE6"/>
    <w:rsid w:val="000D5485"/>
    <w:rsid w:val="000E598E"/>
    <w:rsid w:val="000E5A3D"/>
    <w:rsid w:val="000E759E"/>
    <w:rsid w:val="000F0ADA"/>
    <w:rsid w:val="000F21C1"/>
    <w:rsid w:val="0010745C"/>
    <w:rsid w:val="001122FF"/>
    <w:rsid w:val="00113833"/>
    <w:rsid w:val="00113FB5"/>
    <w:rsid w:val="00142B0C"/>
    <w:rsid w:val="001431C8"/>
    <w:rsid w:val="00153491"/>
    <w:rsid w:val="00160BD7"/>
    <w:rsid w:val="001643C9"/>
    <w:rsid w:val="00165568"/>
    <w:rsid w:val="00166082"/>
    <w:rsid w:val="00166C2F"/>
    <w:rsid w:val="001716C9"/>
    <w:rsid w:val="00175B29"/>
    <w:rsid w:val="001814E2"/>
    <w:rsid w:val="00184261"/>
    <w:rsid w:val="001858DF"/>
    <w:rsid w:val="001920A5"/>
    <w:rsid w:val="00193461"/>
    <w:rsid w:val="001939E1"/>
    <w:rsid w:val="0019452E"/>
    <w:rsid w:val="001952C9"/>
    <w:rsid w:val="00195382"/>
    <w:rsid w:val="001A189D"/>
    <w:rsid w:val="001A3B9F"/>
    <w:rsid w:val="001A5520"/>
    <w:rsid w:val="001A65C0"/>
    <w:rsid w:val="001B3BFB"/>
    <w:rsid w:val="001B7A5D"/>
    <w:rsid w:val="001C69C4"/>
    <w:rsid w:val="001D552F"/>
    <w:rsid w:val="001D677C"/>
    <w:rsid w:val="001E0A8D"/>
    <w:rsid w:val="001E3590"/>
    <w:rsid w:val="001E4E70"/>
    <w:rsid w:val="001E55C1"/>
    <w:rsid w:val="001E7407"/>
    <w:rsid w:val="001F1A46"/>
    <w:rsid w:val="00201D27"/>
    <w:rsid w:val="0021153A"/>
    <w:rsid w:val="00217470"/>
    <w:rsid w:val="002244C7"/>
    <w:rsid w:val="002245A6"/>
    <w:rsid w:val="00225758"/>
    <w:rsid w:val="0022613B"/>
    <w:rsid w:val="002302EA"/>
    <w:rsid w:val="00237614"/>
    <w:rsid w:val="00240749"/>
    <w:rsid w:val="002468D7"/>
    <w:rsid w:val="00247E97"/>
    <w:rsid w:val="00256C81"/>
    <w:rsid w:val="00260203"/>
    <w:rsid w:val="00264AF1"/>
    <w:rsid w:val="00272019"/>
    <w:rsid w:val="00276CF3"/>
    <w:rsid w:val="00285CDD"/>
    <w:rsid w:val="00291167"/>
    <w:rsid w:val="0029489E"/>
    <w:rsid w:val="00297ECB"/>
    <w:rsid w:val="002B0902"/>
    <w:rsid w:val="002B7B42"/>
    <w:rsid w:val="002C152A"/>
    <w:rsid w:val="002C2B75"/>
    <w:rsid w:val="002C409A"/>
    <w:rsid w:val="002D043A"/>
    <w:rsid w:val="002D3D6A"/>
    <w:rsid w:val="00301E28"/>
    <w:rsid w:val="003063F9"/>
    <w:rsid w:val="003068EB"/>
    <w:rsid w:val="00310200"/>
    <w:rsid w:val="0031713F"/>
    <w:rsid w:val="003222D1"/>
    <w:rsid w:val="003246AC"/>
    <w:rsid w:val="0032750F"/>
    <w:rsid w:val="00330673"/>
    <w:rsid w:val="00330B6E"/>
    <w:rsid w:val="00330C7A"/>
    <w:rsid w:val="003415D3"/>
    <w:rsid w:val="003422F0"/>
    <w:rsid w:val="003442F6"/>
    <w:rsid w:val="00346335"/>
    <w:rsid w:val="00347012"/>
    <w:rsid w:val="00352B0F"/>
    <w:rsid w:val="003561B0"/>
    <w:rsid w:val="00376873"/>
    <w:rsid w:val="00376BB9"/>
    <w:rsid w:val="00380775"/>
    <w:rsid w:val="00397893"/>
    <w:rsid w:val="003A15AC"/>
    <w:rsid w:val="003A3A3B"/>
    <w:rsid w:val="003A5E6D"/>
    <w:rsid w:val="003B0627"/>
    <w:rsid w:val="003B24E2"/>
    <w:rsid w:val="003C5F2B"/>
    <w:rsid w:val="003C7D35"/>
    <w:rsid w:val="003D0BFE"/>
    <w:rsid w:val="003D3978"/>
    <w:rsid w:val="003D3EA6"/>
    <w:rsid w:val="003D5700"/>
    <w:rsid w:val="003E14C3"/>
    <w:rsid w:val="003E7451"/>
    <w:rsid w:val="003F6F52"/>
    <w:rsid w:val="004022CA"/>
    <w:rsid w:val="00405759"/>
    <w:rsid w:val="004116CD"/>
    <w:rsid w:val="00414ADE"/>
    <w:rsid w:val="00424CA9"/>
    <w:rsid w:val="004257BB"/>
    <w:rsid w:val="004266B2"/>
    <w:rsid w:val="00430141"/>
    <w:rsid w:val="00432F1C"/>
    <w:rsid w:val="00434581"/>
    <w:rsid w:val="0044291A"/>
    <w:rsid w:val="00445256"/>
    <w:rsid w:val="00457402"/>
    <w:rsid w:val="004600B0"/>
    <w:rsid w:val="00460499"/>
    <w:rsid w:val="00460FBA"/>
    <w:rsid w:val="00474835"/>
    <w:rsid w:val="004819C7"/>
    <w:rsid w:val="0048364F"/>
    <w:rsid w:val="004877FC"/>
    <w:rsid w:val="00490F2E"/>
    <w:rsid w:val="0049301F"/>
    <w:rsid w:val="0049350E"/>
    <w:rsid w:val="00496E86"/>
    <w:rsid w:val="00496F97"/>
    <w:rsid w:val="004A04FA"/>
    <w:rsid w:val="004A0CCD"/>
    <w:rsid w:val="004A2CD8"/>
    <w:rsid w:val="004A53EA"/>
    <w:rsid w:val="004A57B7"/>
    <w:rsid w:val="004B35E7"/>
    <w:rsid w:val="004C6C63"/>
    <w:rsid w:val="004D2B0A"/>
    <w:rsid w:val="004D6BA5"/>
    <w:rsid w:val="004D770D"/>
    <w:rsid w:val="004F1FAC"/>
    <w:rsid w:val="004F312F"/>
    <w:rsid w:val="004F676E"/>
    <w:rsid w:val="004F6AC9"/>
    <w:rsid w:val="004F71C0"/>
    <w:rsid w:val="004F7562"/>
    <w:rsid w:val="004F78D9"/>
    <w:rsid w:val="00516B8D"/>
    <w:rsid w:val="00522600"/>
    <w:rsid w:val="00524E43"/>
    <w:rsid w:val="0052756C"/>
    <w:rsid w:val="005301FF"/>
    <w:rsid w:val="00530230"/>
    <w:rsid w:val="00530CC9"/>
    <w:rsid w:val="00531B46"/>
    <w:rsid w:val="0053491D"/>
    <w:rsid w:val="00537FBC"/>
    <w:rsid w:val="00541D73"/>
    <w:rsid w:val="00543469"/>
    <w:rsid w:val="00546FA3"/>
    <w:rsid w:val="0055144A"/>
    <w:rsid w:val="00553A3E"/>
    <w:rsid w:val="00555B1F"/>
    <w:rsid w:val="00557C7A"/>
    <w:rsid w:val="00562A58"/>
    <w:rsid w:val="0056338F"/>
    <w:rsid w:val="0056541A"/>
    <w:rsid w:val="00565AED"/>
    <w:rsid w:val="00581211"/>
    <w:rsid w:val="00584811"/>
    <w:rsid w:val="00587C90"/>
    <w:rsid w:val="0059018D"/>
    <w:rsid w:val="00591F41"/>
    <w:rsid w:val="00593AA6"/>
    <w:rsid w:val="00594161"/>
    <w:rsid w:val="00594749"/>
    <w:rsid w:val="00594956"/>
    <w:rsid w:val="005A1E07"/>
    <w:rsid w:val="005B1555"/>
    <w:rsid w:val="005B4067"/>
    <w:rsid w:val="005C3F41"/>
    <w:rsid w:val="005C4EF0"/>
    <w:rsid w:val="005D5EA1"/>
    <w:rsid w:val="005E098C"/>
    <w:rsid w:val="005E1F8D"/>
    <w:rsid w:val="005E2141"/>
    <w:rsid w:val="005E317F"/>
    <w:rsid w:val="005E61D3"/>
    <w:rsid w:val="005F65F5"/>
    <w:rsid w:val="00600219"/>
    <w:rsid w:val="006065DA"/>
    <w:rsid w:val="00606AA4"/>
    <w:rsid w:val="0062298D"/>
    <w:rsid w:val="006377CB"/>
    <w:rsid w:val="00640402"/>
    <w:rsid w:val="00640F78"/>
    <w:rsid w:val="00655D6A"/>
    <w:rsid w:val="00656DE9"/>
    <w:rsid w:val="00672876"/>
    <w:rsid w:val="00676279"/>
    <w:rsid w:val="006773FD"/>
    <w:rsid w:val="00677CC2"/>
    <w:rsid w:val="00685EEC"/>
    <w:rsid w:val="00685F42"/>
    <w:rsid w:val="0069207B"/>
    <w:rsid w:val="0069387A"/>
    <w:rsid w:val="006A304E"/>
    <w:rsid w:val="006B7006"/>
    <w:rsid w:val="006C1011"/>
    <w:rsid w:val="006C7F8C"/>
    <w:rsid w:val="006D7AB9"/>
    <w:rsid w:val="00700B2C"/>
    <w:rsid w:val="00700F24"/>
    <w:rsid w:val="007026EF"/>
    <w:rsid w:val="00703C91"/>
    <w:rsid w:val="0070426B"/>
    <w:rsid w:val="0070658D"/>
    <w:rsid w:val="00713084"/>
    <w:rsid w:val="00717463"/>
    <w:rsid w:val="00720FC2"/>
    <w:rsid w:val="00722B8A"/>
    <w:rsid w:val="00722E89"/>
    <w:rsid w:val="00724683"/>
    <w:rsid w:val="00731E00"/>
    <w:rsid w:val="00733601"/>
    <w:rsid w:val="007339C7"/>
    <w:rsid w:val="007440B7"/>
    <w:rsid w:val="00747993"/>
    <w:rsid w:val="007634AD"/>
    <w:rsid w:val="007715C9"/>
    <w:rsid w:val="00774D91"/>
    <w:rsid w:val="00774EDD"/>
    <w:rsid w:val="0077574E"/>
    <w:rsid w:val="007757EC"/>
    <w:rsid w:val="00776D56"/>
    <w:rsid w:val="00777BFB"/>
    <w:rsid w:val="0078321B"/>
    <w:rsid w:val="00783A14"/>
    <w:rsid w:val="007A52DC"/>
    <w:rsid w:val="007A6863"/>
    <w:rsid w:val="007B3CA6"/>
    <w:rsid w:val="007B489F"/>
    <w:rsid w:val="007B57E4"/>
    <w:rsid w:val="007C78B4"/>
    <w:rsid w:val="007E32B6"/>
    <w:rsid w:val="007E486B"/>
    <w:rsid w:val="007E7D4A"/>
    <w:rsid w:val="007F48ED"/>
    <w:rsid w:val="007F5E3F"/>
    <w:rsid w:val="0080071B"/>
    <w:rsid w:val="00801D42"/>
    <w:rsid w:val="00807B9B"/>
    <w:rsid w:val="00812F45"/>
    <w:rsid w:val="00826E25"/>
    <w:rsid w:val="00826FDA"/>
    <w:rsid w:val="00836FE9"/>
    <w:rsid w:val="0084172C"/>
    <w:rsid w:val="00850C87"/>
    <w:rsid w:val="0085175E"/>
    <w:rsid w:val="008523A3"/>
    <w:rsid w:val="00853FB5"/>
    <w:rsid w:val="00856A31"/>
    <w:rsid w:val="00862BFA"/>
    <w:rsid w:val="008754D0"/>
    <w:rsid w:val="00877C69"/>
    <w:rsid w:val="00877D48"/>
    <w:rsid w:val="0088345B"/>
    <w:rsid w:val="00890784"/>
    <w:rsid w:val="008A16A5"/>
    <w:rsid w:val="008A5C57"/>
    <w:rsid w:val="008B2CDE"/>
    <w:rsid w:val="008B534B"/>
    <w:rsid w:val="008C0629"/>
    <w:rsid w:val="008C2AA3"/>
    <w:rsid w:val="008C3847"/>
    <w:rsid w:val="008C5BC0"/>
    <w:rsid w:val="008D0EE0"/>
    <w:rsid w:val="008D7986"/>
    <w:rsid w:val="008D7A27"/>
    <w:rsid w:val="008E4702"/>
    <w:rsid w:val="008E5B1C"/>
    <w:rsid w:val="008E69AA"/>
    <w:rsid w:val="008F05E0"/>
    <w:rsid w:val="008F4F1C"/>
    <w:rsid w:val="009069AD"/>
    <w:rsid w:val="00910E64"/>
    <w:rsid w:val="00922764"/>
    <w:rsid w:val="009244A8"/>
    <w:rsid w:val="009278C1"/>
    <w:rsid w:val="00932377"/>
    <w:rsid w:val="009343EA"/>
    <w:rsid w:val="009346E3"/>
    <w:rsid w:val="009427A8"/>
    <w:rsid w:val="0094478A"/>
    <w:rsid w:val="0094523D"/>
    <w:rsid w:val="00946CA0"/>
    <w:rsid w:val="0095017C"/>
    <w:rsid w:val="009503D4"/>
    <w:rsid w:val="00954B36"/>
    <w:rsid w:val="00957A10"/>
    <w:rsid w:val="00962BFA"/>
    <w:rsid w:val="00965D75"/>
    <w:rsid w:val="00966832"/>
    <w:rsid w:val="00976A63"/>
    <w:rsid w:val="0098325A"/>
    <w:rsid w:val="009877DD"/>
    <w:rsid w:val="00992096"/>
    <w:rsid w:val="009961BC"/>
    <w:rsid w:val="009A2A34"/>
    <w:rsid w:val="009B2490"/>
    <w:rsid w:val="009B50E5"/>
    <w:rsid w:val="009C3431"/>
    <w:rsid w:val="009C5989"/>
    <w:rsid w:val="009C6A32"/>
    <w:rsid w:val="009D08DA"/>
    <w:rsid w:val="009D099C"/>
    <w:rsid w:val="009D2855"/>
    <w:rsid w:val="009D4E67"/>
    <w:rsid w:val="009E307E"/>
    <w:rsid w:val="009E344F"/>
    <w:rsid w:val="009F5E4E"/>
    <w:rsid w:val="00A06860"/>
    <w:rsid w:val="00A12885"/>
    <w:rsid w:val="00A136F5"/>
    <w:rsid w:val="00A231E2"/>
    <w:rsid w:val="00A2550D"/>
    <w:rsid w:val="00A26F8F"/>
    <w:rsid w:val="00A379BB"/>
    <w:rsid w:val="00A40902"/>
    <w:rsid w:val="00A4169B"/>
    <w:rsid w:val="00A4405F"/>
    <w:rsid w:val="00A50D55"/>
    <w:rsid w:val="00A52FDA"/>
    <w:rsid w:val="00A577CB"/>
    <w:rsid w:val="00A5783A"/>
    <w:rsid w:val="00A62D2B"/>
    <w:rsid w:val="00A64912"/>
    <w:rsid w:val="00A70A74"/>
    <w:rsid w:val="00A9231A"/>
    <w:rsid w:val="00A95BC7"/>
    <w:rsid w:val="00AA0343"/>
    <w:rsid w:val="00AA78CE"/>
    <w:rsid w:val="00AA7B26"/>
    <w:rsid w:val="00AB211C"/>
    <w:rsid w:val="00AB6F7C"/>
    <w:rsid w:val="00AC2427"/>
    <w:rsid w:val="00AC2F5E"/>
    <w:rsid w:val="00AC767C"/>
    <w:rsid w:val="00AD3467"/>
    <w:rsid w:val="00AD5641"/>
    <w:rsid w:val="00AE0349"/>
    <w:rsid w:val="00AE2AB0"/>
    <w:rsid w:val="00AE7413"/>
    <w:rsid w:val="00AF33DB"/>
    <w:rsid w:val="00AF3F49"/>
    <w:rsid w:val="00AF416A"/>
    <w:rsid w:val="00B00855"/>
    <w:rsid w:val="00B032D8"/>
    <w:rsid w:val="00B0331A"/>
    <w:rsid w:val="00B05D72"/>
    <w:rsid w:val="00B06707"/>
    <w:rsid w:val="00B20990"/>
    <w:rsid w:val="00B23FAF"/>
    <w:rsid w:val="00B33B3C"/>
    <w:rsid w:val="00B33BF2"/>
    <w:rsid w:val="00B4035A"/>
    <w:rsid w:val="00B40D74"/>
    <w:rsid w:val="00B42649"/>
    <w:rsid w:val="00B46467"/>
    <w:rsid w:val="00B4660D"/>
    <w:rsid w:val="00B52663"/>
    <w:rsid w:val="00B56DCB"/>
    <w:rsid w:val="00B61728"/>
    <w:rsid w:val="00B74AF4"/>
    <w:rsid w:val="00B770D2"/>
    <w:rsid w:val="00B93516"/>
    <w:rsid w:val="00B959BB"/>
    <w:rsid w:val="00B96776"/>
    <w:rsid w:val="00B973E5"/>
    <w:rsid w:val="00BA47A3"/>
    <w:rsid w:val="00BA5026"/>
    <w:rsid w:val="00BA7B5B"/>
    <w:rsid w:val="00BB6E79"/>
    <w:rsid w:val="00BD285A"/>
    <w:rsid w:val="00BD3EAB"/>
    <w:rsid w:val="00BE4102"/>
    <w:rsid w:val="00BE42C5"/>
    <w:rsid w:val="00BE719A"/>
    <w:rsid w:val="00BE720A"/>
    <w:rsid w:val="00BE7F6A"/>
    <w:rsid w:val="00BF0723"/>
    <w:rsid w:val="00BF6650"/>
    <w:rsid w:val="00C04341"/>
    <w:rsid w:val="00C067E5"/>
    <w:rsid w:val="00C07DAF"/>
    <w:rsid w:val="00C15FB4"/>
    <w:rsid w:val="00C164CA"/>
    <w:rsid w:val="00C26051"/>
    <w:rsid w:val="00C342A6"/>
    <w:rsid w:val="00C42466"/>
    <w:rsid w:val="00C42BF8"/>
    <w:rsid w:val="00C460AE"/>
    <w:rsid w:val="00C50043"/>
    <w:rsid w:val="00C5015F"/>
    <w:rsid w:val="00C50A0F"/>
    <w:rsid w:val="00C50EDC"/>
    <w:rsid w:val="00C50F4A"/>
    <w:rsid w:val="00C72D10"/>
    <w:rsid w:val="00C7573B"/>
    <w:rsid w:val="00C75798"/>
    <w:rsid w:val="00C76CF3"/>
    <w:rsid w:val="00C77C03"/>
    <w:rsid w:val="00C921A8"/>
    <w:rsid w:val="00C93205"/>
    <w:rsid w:val="00C945DC"/>
    <w:rsid w:val="00CA429C"/>
    <w:rsid w:val="00CA7844"/>
    <w:rsid w:val="00CB58EF"/>
    <w:rsid w:val="00CC48F1"/>
    <w:rsid w:val="00CC51F2"/>
    <w:rsid w:val="00CE0A93"/>
    <w:rsid w:val="00CF0BB2"/>
    <w:rsid w:val="00D12B0D"/>
    <w:rsid w:val="00D13441"/>
    <w:rsid w:val="00D243A3"/>
    <w:rsid w:val="00D31EEF"/>
    <w:rsid w:val="00D33440"/>
    <w:rsid w:val="00D40337"/>
    <w:rsid w:val="00D41D46"/>
    <w:rsid w:val="00D4300F"/>
    <w:rsid w:val="00D43B01"/>
    <w:rsid w:val="00D45C04"/>
    <w:rsid w:val="00D52EFE"/>
    <w:rsid w:val="00D56A0D"/>
    <w:rsid w:val="00D63EF6"/>
    <w:rsid w:val="00D64D8E"/>
    <w:rsid w:val="00D66518"/>
    <w:rsid w:val="00D66B56"/>
    <w:rsid w:val="00D70DFB"/>
    <w:rsid w:val="00D71EEA"/>
    <w:rsid w:val="00D735CD"/>
    <w:rsid w:val="00D766DF"/>
    <w:rsid w:val="00D82FD2"/>
    <w:rsid w:val="00D85B57"/>
    <w:rsid w:val="00D90841"/>
    <w:rsid w:val="00D945C3"/>
    <w:rsid w:val="00DA029E"/>
    <w:rsid w:val="00DA2439"/>
    <w:rsid w:val="00DA347B"/>
    <w:rsid w:val="00DA6F05"/>
    <w:rsid w:val="00DB64FC"/>
    <w:rsid w:val="00DB6F09"/>
    <w:rsid w:val="00DC04BD"/>
    <w:rsid w:val="00DC0CD2"/>
    <w:rsid w:val="00DE149E"/>
    <w:rsid w:val="00DE3551"/>
    <w:rsid w:val="00E034DB"/>
    <w:rsid w:val="00E05704"/>
    <w:rsid w:val="00E059EE"/>
    <w:rsid w:val="00E12F1A"/>
    <w:rsid w:val="00E22935"/>
    <w:rsid w:val="00E239EA"/>
    <w:rsid w:val="00E301F5"/>
    <w:rsid w:val="00E36244"/>
    <w:rsid w:val="00E4114D"/>
    <w:rsid w:val="00E42B1C"/>
    <w:rsid w:val="00E43B7A"/>
    <w:rsid w:val="00E52154"/>
    <w:rsid w:val="00E54292"/>
    <w:rsid w:val="00E56D46"/>
    <w:rsid w:val="00E60191"/>
    <w:rsid w:val="00E650B9"/>
    <w:rsid w:val="00E74DC7"/>
    <w:rsid w:val="00E82F97"/>
    <w:rsid w:val="00E87699"/>
    <w:rsid w:val="00E92E27"/>
    <w:rsid w:val="00E93D59"/>
    <w:rsid w:val="00E9586B"/>
    <w:rsid w:val="00E97334"/>
    <w:rsid w:val="00EB3A99"/>
    <w:rsid w:val="00EB65F8"/>
    <w:rsid w:val="00EC209C"/>
    <w:rsid w:val="00ED082D"/>
    <w:rsid w:val="00ED4928"/>
    <w:rsid w:val="00ED4D1A"/>
    <w:rsid w:val="00EE3FFE"/>
    <w:rsid w:val="00EE57E8"/>
    <w:rsid w:val="00EE5E25"/>
    <w:rsid w:val="00EE6190"/>
    <w:rsid w:val="00EF2E3A"/>
    <w:rsid w:val="00EF6402"/>
    <w:rsid w:val="00F047E2"/>
    <w:rsid w:val="00F04D57"/>
    <w:rsid w:val="00F078DC"/>
    <w:rsid w:val="00F13E86"/>
    <w:rsid w:val="00F20B52"/>
    <w:rsid w:val="00F231A7"/>
    <w:rsid w:val="00F30FB8"/>
    <w:rsid w:val="00F32FCB"/>
    <w:rsid w:val="00F33523"/>
    <w:rsid w:val="00F4274F"/>
    <w:rsid w:val="00F434B1"/>
    <w:rsid w:val="00F51EBB"/>
    <w:rsid w:val="00F53022"/>
    <w:rsid w:val="00F6585F"/>
    <w:rsid w:val="00F677A9"/>
    <w:rsid w:val="00F8121C"/>
    <w:rsid w:val="00F82054"/>
    <w:rsid w:val="00F836A0"/>
    <w:rsid w:val="00F84CF5"/>
    <w:rsid w:val="00F8612E"/>
    <w:rsid w:val="00F94583"/>
    <w:rsid w:val="00FA0392"/>
    <w:rsid w:val="00FA420B"/>
    <w:rsid w:val="00FB6AEE"/>
    <w:rsid w:val="00FC3EAC"/>
    <w:rsid w:val="00FD233D"/>
    <w:rsid w:val="00FD6490"/>
    <w:rsid w:val="00FE5F41"/>
    <w:rsid w:val="00FE5F43"/>
    <w:rsid w:val="00FF126A"/>
    <w:rsid w:val="00FF2BA8"/>
    <w:rsid w:val="00FF3786"/>
    <w:rsid w:val="00FF39DE"/>
    <w:rsid w:val="06C9A7C3"/>
    <w:rsid w:val="1049182C"/>
    <w:rsid w:val="10590256"/>
    <w:rsid w:val="111046B6"/>
    <w:rsid w:val="1173C042"/>
    <w:rsid w:val="132F3213"/>
    <w:rsid w:val="14CDA971"/>
    <w:rsid w:val="19B8C646"/>
    <w:rsid w:val="1F27C6B8"/>
    <w:rsid w:val="20A71936"/>
    <w:rsid w:val="24F638A9"/>
    <w:rsid w:val="26E21249"/>
    <w:rsid w:val="29BAD377"/>
    <w:rsid w:val="2AFB4F68"/>
    <w:rsid w:val="2D65BA57"/>
    <w:rsid w:val="2E269A5A"/>
    <w:rsid w:val="347A9F82"/>
    <w:rsid w:val="3BCA9B08"/>
    <w:rsid w:val="3C07DA00"/>
    <w:rsid w:val="3F8A8329"/>
    <w:rsid w:val="404D777B"/>
    <w:rsid w:val="4083AEEB"/>
    <w:rsid w:val="4243A6A0"/>
    <w:rsid w:val="42BDC14D"/>
    <w:rsid w:val="44612FCA"/>
    <w:rsid w:val="4817C55F"/>
    <w:rsid w:val="4A75AC3A"/>
    <w:rsid w:val="53106ADB"/>
    <w:rsid w:val="59799DEE"/>
    <w:rsid w:val="67E6091B"/>
    <w:rsid w:val="6886CBD4"/>
    <w:rsid w:val="6E4F09B0"/>
    <w:rsid w:val="7126CA59"/>
    <w:rsid w:val="71B4357B"/>
    <w:rsid w:val="73336B9E"/>
    <w:rsid w:val="76D80365"/>
    <w:rsid w:val="77D84272"/>
    <w:rsid w:val="7B95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5E41"/>
  <w15:docId w15:val="{A78D92C9-A1ED-4632-B35E-135FA810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24E43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76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27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2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B1C"/>
    <w:rPr>
      <w:b/>
      <w:bCs/>
    </w:rPr>
  </w:style>
  <w:style w:type="paragraph" w:styleId="ListParagraph">
    <w:name w:val="List Paragraph"/>
    <w:basedOn w:val="Normal"/>
    <w:uiPriority w:val="34"/>
    <w:qFormat/>
    <w:rsid w:val="00330673"/>
    <w:pPr>
      <w:tabs>
        <w:tab w:val="left" w:pos="1096"/>
      </w:tabs>
      <w:spacing w:before="60" w:after="60" w:line="240" w:lineRule="auto"/>
      <w:ind w:firstLine="181"/>
    </w:pPr>
    <w:rPr>
      <w:rFonts w:eastAsia="Calibri" w:cs="Times New Roman"/>
      <w:snapToGrid w:val="0"/>
      <w:szCs w:val="22"/>
    </w:rPr>
  </w:style>
  <w:style w:type="paragraph" w:styleId="ListNumber2">
    <w:name w:val="List Number 2"/>
    <w:basedOn w:val="Normal"/>
    <w:uiPriority w:val="99"/>
    <w:unhideWhenUsed/>
    <w:rsid w:val="00B0331A"/>
    <w:pPr>
      <w:numPr>
        <w:numId w:val="26"/>
      </w:numPr>
      <w:contextualSpacing/>
    </w:pPr>
  </w:style>
  <w:style w:type="paragraph" w:customStyle="1" w:styleId="Draftingnotes">
    <w:name w:val="Drafting notes"/>
    <w:basedOn w:val="CommentText"/>
    <w:link w:val="DraftingnotesChar"/>
    <w:qFormat/>
    <w:rsid w:val="008523A3"/>
    <w:pPr>
      <w:spacing w:after="200" w:line="276" w:lineRule="auto"/>
      <w:contextualSpacing/>
    </w:pPr>
    <w:rPr>
      <w:rFonts w:eastAsia="Times New Roman" w:cs="Times New Roman"/>
      <w:color w:val="548DD4" w:themeColor="text2" w:themeTint="99"/>
      <w:sz w:val="24"/>
      <w:szCs w:val="24"/>
    </w:rPr>
  </w:style>
  <w:style w:type="character" w:customStyle="1" w:styleId="DraftingnotesChar">
    <w:name w:val="Drafting notes Char"/>
    <w:basedOn w:val="DefaultParagraphFont"/>
    <w:link w:val="Draftingnotes"/>
    <w:rsid w:val="008523A3"/>
    <w:rPr>
      <w:rFonts w:eastAsia="Times New Roman" w:cs="Times New Roman"/>
      <w:color w:val="548DD4" w:themeColor="text2" w:themeTint="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776042D96A02744A894AF2576DB7A2C" ma:contentTypeVersion="" ma:contentTypeDescription="PDMS Document Site Content Type" ma:contentTypeScope="" ma:versionID="5faa1153d7cf2e224f938d5e916e40aa">
  <xsd:schema xmlns:xsd="http://www.w3.org/2001/XMLSchema" xmlns:xs="http://www.w3.org/2001/XMLSchema" xmlns:p="http://schemas.microsoft.com/office/2006/metadata/properties" xmlns:ns2="9C2D971A-9C5C-4425-8091-F1CB66FBF454" targetNamespace="http://schemas.microsoft.com/office/2006/metadata/properties" ma:root="true" ma:fieldsID="048828c7cf3549c5b34deee680789e78" ns2:_="">
    <xsd:import namespace="9C2D971A-9C5C-4425-8091-F1CB66FBF45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D971A-9C5C-4425-8091-F1CB66FBF45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C2D971A-9C5C-4425-8091-F1CB66FBF4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DB36E5-51DA-4C30-95FC-86AE787BA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D971A-9C5C-4425-8091-F1CB66FBF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5696C-67DC-4D15-BA03-5D772FB0EA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AB3219-5CEF-43BD-9010-A47A07AFC61A}">
  <ds:schemaRefs>
    <ds:schemaRef ds:uri="9C2D971A-9C5C-4425-8091-F1CB66FBF454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45E0E16-EA4E-464E-8969-E5A0C45DED6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Jessica HOEY</cp:lastModifiedBy>
  <cp:revision>2</cp:revision>
  <dcterms:created xsi:type="dcterms:W3CDTF">2025-01-22T01:39:00Z</dcterms:created>
  <dcterms:modified xsi:type="dcterms:W3CDTF">2025-01-23T03:51:00Z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0x010100266966F133664895A6EE3632470D45F5008776042D96A02744A894AF2576DB7A2C</vt:lpwstr>
  </property>
</Properties>
</file>