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E9B6" w14:textId="77777777" w:rsidR="00B962EB" w:rsidRPr="00E318F7" w:rsidRDefault="00B962EB" w:rsidP="00B962EB">
      <w:pPr>
        <w:rPr>
          <w:rFonts w:ascii="Times New Roman" w:hAnsi="Times New Roman" w:cs="Times New Roman"/>
          <w:sz w:val="28"/>
        </w:rPr>
      </w:pPr>
      <w:bookmarkStart w:id="0" w:name="_Toc444596031"/>
      <w:r w:rsidRPr="00E318F7">
        <w:rPr>
          <w:rFonts w:ascii="Times New Roman" w:hAnsi="Times New Roman" w:cs="Times New Roman"/>
          <w:noProof/>
          <w:lang w:eastAsia="en-AU"/>
        </w:rPr>
        <w:drawing>
          <wp:inline distT="0" distB="0" distL="0" distR="0" wp14:anchorId="1F4F46F0" wp14:editId="1F0B318E">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1F9AE2E" w14:textId="77777777" w:rsidR="00B962EB" w:rsidRPr="00E318F7" w:rsidRDefault="00B962EB" w:rsidP="00B962EB">
      <w:pPr>
        <w:pStyle w:val="ShortT"/>
      </w:pPr>
      <w:r>
        <w:t>Radiocommunications (Transmitter Licence Tax) Determination 2025</w:t>
      </w:r>
    </w:p>
    <w:p w14:paraId="229BE3FE" w14:textId="77777777" w:rsidR="00B962EB" w:rsidRPr="00E318F7" w:rsidRDefault="00B962EB" w:rsidP="00B962EB">
      <w:pPr>
        <w:pStyle w:val="SignCoverPageStart"/>
        <w:spacing w:before="0" w:line="240" w:lineRule="auto"/>
        <w:rPr>
          <w:szCs w:val="22"/>
        </w:rPr>
      </w:pPr>
    </w:p>
    <w:p w14:paraId="5186537A" w14:textId="77777777" w:rsidR="00B962EB" w:rsidRPr="0074262E" w:rsidRDefault="00B962EB" w:rsidP="00B962EB">
      <w:pPr>
        <w:pStyle w:val="CompiledMadeUnder"/>
        <w:spacing w:before="240"/>
        <w:rPr>
          <w:i w:val="0"/>
          <w:iCs/>
        </w:rPr>
      </w:pPr>
      <w:r>
        <w:rPr>
          <w:i w:val="0"/>
          <w:iCs/>
        </w:rPr>
        <w:t xml:space="preserve">made under </w:t>
      </w:r>
      <w:r w:rsidRPr="0074262E">
        <w:rPr>
          <w:i w:val="0"/>
          <w:iCs/>
        </w:rPr>
        <w:t xml:space="preserve">subsection </w:t>
      </w:r>
      <w:r>
        <w:rPr>
          <w:i w:val="0"/>
          <w:iCs/>
        </w:rPr>
        <w:t>7</w:t>
      </w:r>
      <w:r w:rsidRPr="0074262E">
        <w:rPr>
          <w:i w:val="0"/>
          <w:iCs/>
        </w:rPr>
        <w:t xml:space="preserve">(1) of the </w:t>
      </w:r>
    </w:p>
    <w:p w14:paraId="293D3EBF" w14:textId="77777777" w:rsidR="00B962EB" w:rsidRPr="00F474D8" w:rsidRDefault="00B962EB" w:rsidP="00B962EB">
      <w:pPr>
        <w:spacing w:before="240"/>
        <w:rPr>
          <w:rFonts w:ascii="Times New Roman" w:hAnsi="Times New Roman" w:cs="Times New Roman"/>
          <w:lang w:eastAsia="en-AU"/>
        </w:rPr>
      </w:pPr>
      <w:r w:rsidRPr="00F474D8">
        <w:rPr>
          <w:rFonts w:ascii="Times New Roman" w:hAnsi="Times New Roman" w:cs="Times New Roman"/>
          <w:i/>
        </w:rPr>
        <w:t>Radiocommunications (Transmitter Licence Tax) Act 1983</w:t>
      </w:r>
    </w:p>
    <w:p w14:paraId="2D9CED8B" w14:textId="77777777" w:rsidR="00B962EB" w:rsidRPr="00DF44E2" w:rsidRDefault="00B962EB" w:rsidP="00B962EB">
      <w:pPr>
        <w:spacing w:before="1000"/>
        <w:rPr>
          <w:rFonts w:ascii="Times New Roman" w:hAnsi="Times New Roman" w:cs="Times New Roman"/>
          <w:b/>
          <w:sz w:val="32"/>
          <w:szCs w:val="32"/>
        </w:rPr>
      </w:pPr>
      <w:r w:rsidRPr="00DF44E2">
        <w:rPr>
          <w:rFonts w:ascii="Times New Roman" w:hAnsi="Times New Roman" w:cs="Times New Roman"/>
          <w:b/>
          <w:sz w:val="32"/>
          <w:szCs w:val="32"/>
        </w:rPr>
        <w:t>Compilation No.</w:t>
      </w:r>
      <w:r>
        <w:rPr>
          <w:rFonts w:ascii="Times New Roman" w:hAnsi="Times New Roman" w:cs="Times New Roman"/>
          <w:b/>
          <w:sz w:val="32"/>
          <w:szCs w:val="32"/>
        </w:rPr>
        <w:t> </w:t>
      </w:r>
      <w:r w:rsidRPr="00DF44E2">
        <w:rPr>
          <w:rFonts w:ascii="Times New Roman" w:hAnsi="Times New Roman" w:cs="Times New Roman"/>
          <w:b/>
          <w:sz w:val="32"/>
          <w:szCs w:val="32"/>
        </w:rPr>
        <w:t xml:space="preserve"> </w:t>
      </w:r>
      <w:r>
        <w:rPr>
          <w:rFonts w:ascii="Times New Roman" w:hAnsi="Times New Roman" w:cs="Times New Roman"/>
          <w:b/>
          <w:sz w:val="32"/>
          <w:szCs w:val="32"/>
        </w:rPr>
        <w:t>1</w:t>
      </w:r>
    </w:p>
    <w:p w14:paraId="7851C443" w14:textId="77777777" w:rsidR="00B962EB" w:rsidRPr="00DF44E2" w:rsidRDefault="00B962EB" w:rsidP="00B962EB">
      <w:pPr>
        <w:spacing w:before="480"/>
        <w:rPr>
          <w:rFonts w:ascii="Times New Roman" w:hAnsi="Times New Roman" w:cs="Times New Roman"/>
          <w:sz w:val="24"/>
        </w:rPr>
      </w:pPr>
      <w:r w:rsidRPr="00DF44E2">
        <w:rPr>
          <w:rFonts w:ascii="Times New Roman" w:hAnsi="Times New Roman" w:cs="Times New Roman"/>
          <w:b/>
          <w:sz w:val="24"/>
        </w:rPr>
        <w:t xml:space="preserve">Compilation date: </w:t>
      </w:r>
      <w:r w:rsidRPr="00DF44E2">
        <w:rPr>
          <w:rFonts w:ascii="Times New Roman" w:hAnsi="Times New Roman" w:cs="Times New Roman"/>
          <w:b/>
          <w:sz w:val="24"/>
        </w:rPr>
        <w:tab/>
      </w:r>
      <w:r w:rsidRPr="00DF44E2">
        <w:rPr>
          <w:rFonts w:ascii="Times New Roman" w:hAnsi="Times New Roman" w:cs="Times New Roman"/>
          <w:b/>
          <w:sz w:val="24"/>
        </w:rPr>
        <w:tab/>
      </w:r>
      <w:r>
        <w:rPr>
          <w:rFonts w:ascii="Times New Roman" w:hAnsi="Times New Roman" w:cs="Times New Roman"/>
          <w:b/>
          <w:sz w:val="24"/>
        </w:rPr>
        <w:t>21 June 2025</w:t>
      </w:r>
    </w:p>
    <w:p w14:paraId="73E32537" w14:textId="77777777" w:rsidR="00B962EB" w:rsidRPr="00DF44E2" w:rsidRDefault="00B962EB" w:rsidP="00B962EB">
      <w:pPr>
        <w:spacing w:before="240"/>
        <w:rPr>
          <w:rFonts w:ascii="Times New Roman" w:hAnsi="Times New Roman" w:cs="Times New Roman"/>
          <w:sz w:val="24"/>
        </w:rPr>
      </w:pPr>
      <w:r w:rsidRPr="00DF44E2">
        <w:rPr>
          <w:rFonts w:ascii="Times New Roman" w:hAnsi="Times New Roman" w:cs="Times New Roman"/>
          <w:b/>
          <w:sz w:val="24"/>
        </w:rPr>
        <w:t>Includes amendments:</w:t>
      </w:r>
      <w:r w:rsidRPr="00DF44E2">
        <w:rPr>
          <w:rFonts w:ascii="Times New Roman" w:hAnsi="Times New Roman" w:cs="Times New Roman"/>
          <w:b/>
          <w:sz w:val="24"/>
        </w:rPr>
        <w:tab/>
      </w:r>
      <w:r w:rsidRPr="00FB49C0">
        <w:rPr>
          <w:rFonts w:ascii="Times New Roman" w:hAnsi="Times New Roman" w:cs="Times New Roman"/>
          <w:b/>
          <w:sz w:val="24"/>
        </w:rPr>
        <w:t>F2025L00</w:t>
      </w:r>
      <w:r>
        <w:rPr>
          <w:rFonts w:ascii="Times New Roman" w:hAnsi="Times New Roman" w:cs="Times New Roman"/>
          <w:b/>
          <w:sz w:val="24"/>
        </w:rPr>
        <w:t>710</w:t>
      </w:r>
    </w:p>
    <w:p w14:paraId="6C1797F4" w14:textId="77777777" w:rsidR="00B962EB" w:rsidRPr="00DF44E2" w:rsidRDefault="00B962EB" w:rsidP="00B962EB">
      <w:pPr>
        <w:rPr>
          <w:rFonts w:ascii="Times New Roman" w:hAnsi="Times New Roman" w:cs="Times New Roman"/>
        </w:rPr>
      </w:pPr>
    </w:p>
    <w:p w14:paraId="602D57E9" w14:textId="77777777" w:rsidR="00B962EB" w:rsidRDefault="00B962EB" w:rsidP="00B962EB">
      <w:pPr>
        <w:rPr>
          <w:rFonts w:ascii="Times New Roman" w:hAnsi="Times New Roman" w:cs="Times New Roman"/>
        </w:rPr>
      </w:pPr>
    </w:p>
    <w:p w14:paraId="4692719E" w14:textId="77777777" w:rsidR="00B962EB" w:rsidRDefault="00B962EB" w:rsidP="00B962EB">
      <w:pPr>
        <w:rPr>
          <w:rFonts w:ascii="Times New Roman" w:hAnsi="Times New Roman" w:cs="Times New Roman"/>
        </w:rPr>
      </w:pPr>
    </w:p>
    <w:p w14:paraId="7B1D8A6B" w14:textId="77777777" w:rsidR="00B962EB" w:rsidRDefault="00B962EB" w:rsidP="00B962EB">
      <w:pPr>
        <w:rPr>
          <w:rFonts w:ascii="Times New Roman" w:hAnsi="Times New Roman" w:cs="Times New Roman"/>
        </w:rPr>
      </w:pPr>
    </w:p>
    <w:p w14:paraId="37542AC6" w14:textId="77777777" w:rsidR="00B962EB" w:rsidRDefault="00B962EB" w:rsidP="00B962EB">
      <w:pPr>
        <w:rPr>
          <w:rFonts w:ascii="Times New Roman" w:hAnsi="Times New Roman" w:cs="Times New Roman"/>
        </w:rPr>
      </w:pPr>
    </w:p>
    <w:p w14:paraId="32F9CA2B" w14:textId="77777777" w:rsidR="00B962EB" w:rsidRDefault="00B962EB" w:rsidP="00B962EB">
      <w:pPr>
        <w:rPr>
          <w:rFonts w:ascii="Times New Roman" w:hAnsi="Times New Roman" w:cs="Times New Roman"/>
        </w:rPr>
      </w:pPr>
    </w:p>
    <w:p w14:paraId="33CD9E1A" w14:textId="77777777" w:rsidR="00B962EB" w:rsidRDefault="00B962EB" w:rsidP="00B962EB">
      <w:pPr>
        <w:rPr>
          <w:rFonts w:ascii="Times New Roman" w:hAnsi="Times New Roman" w:cs="Times New Roman"/>
        </w:rPr>
      </w:pPr>
    </w:p>
    <w:p w14:paraId="7237140C" w14:textId="77777777" w:rsidR="00B962EB" w:rsidRDefault="00B962EB" w:rsidP="00B962EB">
      <w:pPr>
        <w:rPr>
          <w:rFonts w:ascii="Times New Roman" w:hAnsi="Times New Roman" w:cs="Times New Roman"/>
        </w:rPr>
      </w:pPr>
    </w:p>
    <w:p w14:paraId="460910F0" w14:textId="77777777" w:rsidR="00B962EB" w:rsidRDefault="00B962EB" w:rsidP="00B962EB">
      <w:pPr>
        <w:rPr>
          <w:rFonts w:ascii="Times New Roman" w:hAnsi="Times New Roman" w:cs="Times New Roman"/>
        </w:rPr>
      </w:pPr>
    </w:p>
    <w:p w14:paraId="64DB9556" w14:textId="77777777" w:rsidR="00B962EB" w:rsidRPr="00E318F7" w:rsidRDefault="00B962EB" w:rsidP="00B962EB">
      <w:pPr>
        <w:rPr>
          <w:rFonts w:ascii="Times New Roman" w:hAnsi="Times New Roman" w:cs="Times New Roman"/>
        </w:rPr>
      </w:pPr>
      <w:r>
        <w:rPr>
          <w:rFonts w:ascii="Times New Roman" w:hAnsi="Times New Roman" w:cs="Times New Roman"/>
        </w:rPr>
        <w:t>Prepared by the Australian Communications and Media Authority, Melbourne</w:t>
      </w:r>
    </w:p>
    <w:p w14:paraId="56FCEF63" w14:textId="77777777" w:rsidR="00B962EB" w:rsidRDefault="00B962EB" w:rsidP="00B962EB">
      <w:pPr>
        <w:rPr>
          <w:rFonts w:ascii="Times New Roman" w:hAnsi="Times New Roman" w:cs="Times New Roman"/>
        </w:rPr>
      </w:pPr>
    </w:p>
    <w:p w14:paraId="40789F6D" w14:textId="77777777" w:rsidR="00B962EB" w:rsidRDefault="00B962EB" w:rsidP="00B962EB">
      <w:pPr>
        <w:rPr>
          <w:rFonts w:ascii="Times New Roman" w:hAnsi="Times New Roman" w:cs="Times New Roman"/>
          <w:b/>
          <w:sz w:val="32"/>
          <w:szCs w:val="32"/>
        </w:rPr>
      </w:pPr>
      <w:r>
        <w:rPr>
          <w:rFonts w:ascii="Times New Roman" w:hAnsi="Times New Roman" w:cs="Times New Roman"/>
          <w:b/>
          <w:sz w:val="32"/>
          <w:szCs w:val="32"/>
        </w:rPr>
        <w:br w:type="page"/>
      </w:r>
    </w:p>
    <w:p w14:paraId="6E88F91A" w14:textId="77777777" w:rsidR="00B962EB" w:rsidRDefault="00B962EB" w:rsidP="00B962EB">
      <w:pPr>
        <w:rPr>
          <w:rFonts w:ascii="Times New Roman" w:hAnsi="Times New Roman" w:cs="Times New Roman"/>
          <w:b/>
          <w:sz w:val="32"/>
          <w:szCs w:val="32"/>
        </w:rPr>
      </w:pPr>
      <w:r w:rsidRPr="00910C86">
        <w:rPr>
          <w:rFonts w:ascii="Times New Roman" w:hAnsi="Times New Roman" w:cs="Times New Roman"/>
          <w:b/>
          <w:sz w:val="32"/>
          <w:szCs w:val="32"/>
        </w:rPr>
        <w:lastRenderedPageBreak/>
        <w:t>About this compilation</w:t>
      </w:r>
    </w:p>
    <w:p w14:paraId="17C958DA" w14:textId="77777777" w:rsidR="00B962EB" w:rsidRPr="00CC2BDB" w:rsidRDefault="00B962EB" w:rsidP="00B962EB">
      <w:pPr>
        <w:spacing w:before="240" w:after="0" w:line="260" w:lineRule="atLeast"/>
        <w:rPr>
          <w:rFonts w:ascii="Times New Roman" w:eastAsia="Calibri" w:hAnsi="Times New Roman" w:cs="Arial"/>
          <w:szCs w:val="20"/>
        </w:rPr>
      </w:pPr>
      <w:r w:rsidRPr="00CC2BDB">
        <w:rPr>
          <w:rFonts w:ascii="Times New Roman" w:eastAsia="Calibri" w:hAnsi="Times New Roman" w:cs="Arial"/>
          <w:b/>
        </w:rPr>
        <w:t>This compilation</w:t>
      </w:r>
    </w:p>
    <w:p w14:paraId="22626728" w14:textId="77777777" w:rsidR="00B962EB" w:rsidRPr="00CC2BDB" w:rsidRDefault="00B962EB" w:rsidP="00B962EB">
      <w:pPr>
        <w:spacing w:before="120" w:after="120" w:line="260" w:lineRule="atLeast"/>
        <w:rPr>
          <w:rFonts w:ascii="Times New Roman" w:eastAsia="Calibri" w:hAnsi="Times New Roman" w:cs="Arial"/>
        </w:rPr>
      </w:pPr>
      <w:r w:rsidRPr="00CC2BDB">
        <w:rPr>
          <w:rFonts w:ascii="Times New Roman" w:eastAsia="Calibri" w:hAnsi="Times New Roman" w:cs="Arial"/>
        </w:rPr>
        <w:t>This is a compilation of the</w:t>
      </w:r>
      <w:r>
        <w:rPr>
          <w:rFonts w:ascii="Times New Roman" w:eastAsia="Calibri" w:hAnsi="Times New Roman" w:cs="Arial"/>
        </w:rPr>
        <w:t xml:space="preserve"> </w:t>
      </w:r>
      <w:r w:rsidRPr="00250099">
        <w:rPr>
          <w:rFonts w:ascii="Times New Roman" w:eastAsia="Calibri" w:hAnsi="Times New Roman" w:cs="Arial"/>
          <w:i/>
          <w:iCs/>
        </w:rPr>
        <w:t>Radiocommunications (Transmitter Licence Tax) Determination 2025</w:t>
      </w:r>
      <w:r>
        <w:rPr>
          <w:rFonts w:ascii="Times New Roman" w:eastAsia="Calibri" w:hAnsi="Times New Roman" w:cs="Arial"/>
          <w:i/>
          <w:iCs/>
        </w:rPr>
        <w:t xml:space="preserve"> </w:t>
      </w:r>
      <w:r w:rsidRPr="004B2F4D">
        <w:rPr>
          <w:rFonts w:ascii="Times New Roman" w:eastAsia="Calibri" w:hAnsi="Times New Roman" w:cs="Arial"/>
        </w:rPr>
        <w:t xml:space="preserve">that shows the text of the law as amended and in force on </w:t>
      </w:r>
      <w:r>
        <w:rPr>
          <w:rFonts w:ascii="Times New Roman" w:eastAsia="Calibri" w:hAnsi="Times New Roman" w:cs="Arial"/>
        </w:rPr>
        <w:t>21 June 2025</w:t>
      </w:r>
      <w:r w:rsidRPr="00CC2BDB">
        <w:rPr>
          <w:rFonts w:ascii="Times New Roman" w:eastAsia="Calibri" w:hAnsi="Times New Roman" w:cs="Arial"/>
        </w:rPr>
        <w:t xml:space="preserve"> (the </w:t>
      </w:r>
      <w:r w:rsidRPr="00CC2BDB">
        <w:rPr>
          <w:rFonts w:ascii="Times New Roman" w:eastAsia="Calibri" w:hAnsi="Times New Roman" w:cs="Arial"/>
          <w:b/>
          <w:i/>
        </w:rPr>
        <w:t>compilation date</w:t>
      </w:r>
      <w:r w:rsidRPr="00CC2BDB">
        <w:rPr>
          <w:rFonts w:ascii="Times New Roman" w:eastAsia="Calibri" w:hAnsi="Times New Roman" w:cs="Arial"/>
        </w:rPr>
        <w:t>).</w:t>
      </w:r>
    </w:p>
    <w:p w14:paraId="341C39B5" w14:textId="77777777" w:rsidR="00B962EB" w:rsidRPr="00CC2BDB" w:rsidRDefault="00B962EB" w:rsidP="00B962EB">
      <w:pPr>
        <w:spacing w:after="120" w:line="260" w:lineRule="atLeast"/>
        <w:rPr>
          <w:rFonts w:ascii="Times New Roman" w:eastAsia="Calibri" w:hAnsi="Times New Roman" w:cs="Arial"/>
        </w:rPr>
      </w:pPr>
      <w:r w:rsidRPr="00CC2BDB">
        <w:rPr>
          <w:rFonts w:ascii="Times New Roman" w:eastAsia="Calibri" w:hAnsi="Times New Roman" w:cs="Arial"/>
        </w:rPr>
        <w:t xml:space="preserve">The notes at the end of this compilation (the </w:t>
      </w:r>
      <w:r w:rsidRPr="00CC2BDB">
        <w:rPr>
          <w:rFonts w:ascii="Times New Roman" w:eastAsia="Calibri" w:hAnsi="Times New Roman" w:cs="Arial"/>
          <w:b/>
          <w:i/>
        </w:rPr>
        <w:t>endnotes</w:t>
      </w:r>
      <w:r w:rsidRPr="00CC2BDB">
        <w:rPr>
          <w:rFonts w:ascii="Times New Roman" w:eastAsia="Calibri" w:hAnsi="Times New Roman" w:cs="Arial"/>
        </w:rPr>
        <w:t>) include information about amending laws and the amendment history of provisions of the compiled law.</w:t>
      </w:r>
    </w:p>
    <w:p w14:paraId="39DE95DE" w14:textId="77777777" w:rsidR="00B962EB" w:rsidRPr="00CC2BDB" w:rsidRDefault="00B962EB" w:rsidP="00B962EB">
      <w:pPr>
        <w:tabs>
          <w:tab w:val="left" w:pos="5640"/>
        </w:tabs>
        <w:spacing w:before="120" w:after="120" w:line="260" w:lineRule="atLeast"/>
        <w:rPr>
          <w:rFonts w:ascii="Times New Roman" w:eastAsia="Calibri" w:hAnsi="Times New Roman" w:cs="Arial"/>
          <w:b/>
        </w:rPr>
      </w:pPr>
      <w:r w:rsidRPr="00CC2BDB">
        <w:rPr>
          <w:rFonts w:ascii="Times New Roman" w:eastAsia="Calibri" w:hAnsi="Times New Roman" w:cs="Arial"/>
          <w:b/>
        </w:rPr>
        <w:t>Uncommenced amendments</w:t>
      </w:r>
    </w:p>
    <w:p w14:paraId="2B283992" w14:textId="77777777" w:rsidR="00B962EB" w:rsidRPr="00CC2BDB" w:rsidRDefault="00B962EB" w:rsidP="00B962EB">
      <w:pPr>
        <w:spacing w:after="120" w:line="260" w:lineRule="atLeast"/>
        <w:rPr>
          <w:rFonts w:ascii="Times New Roman" w:eastAsia="Calibri" w:hAnsi="Times New Roman" w:cs="Arial"/>
        </w:rPr>
      </w:pPr>
      <w:r w:rsidRPr="00CC2BDB">
        <w:rPr>
          <w:rFonts w:ascii="Times New Roman" w:eastAsia="Calibri" w:hAnsi="Times New Roman"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41355A4D" w14:textId="77777777" w:rsidR="00B962EB" w:rsidRPr="00CC2BDB" w:rsidRDefault="00B962EB" w:rsidP="00B962EB">
      <w:pPr>
        <w:spacing w:before="120" w:after="120" w:line="260" w:lineRule="atLeast"/>
        <w:rPr>
          <w:rFonts w:ascii="Times New Roman" w:eastAsia="Calibri" w:hAnsi="Times New Roman" w:cs="Arial"/>
          <w:b/>
        </w:rPr>
      </w:pPr>
      <w:r w:rsidRPr="00CC2BDB">
        <w:rPr>
          <w:rFonts w:ascii="Times New Roman" w:eastAsia="Calibri" w:hAnsi="Times New Roman" w:cs="Arial"/>
          <w:b/>
        </w:rPr>
        <w:t>Application, saving and transitional provisions for provisions and amendments</w:t>
      </w:r>
    </w:p>
    <w:p w14:paraId="36D601A8" w14:textId="77777777" w:rsidR="00B962EB" w:rsidRPr="00CC2BDB" w:rsidRDefault="00B962EB" w:rsidP="00B962EB">
      <w:pPr>
        <w:spacing w:after="120" w:line="260" w:lineRule="atLeast"/>
        <w:rPr>
          <w:rFonts w:ascii="Times New Roman" w:eastAsia="Calibri" w:hAnsi="Times New Roman" w:cs="Arial"/>
        </w:rPr>
      </w:pPr>
      <w:r w:rsidRPr="00CC2BDB">
        <w:rPr>
          <w:rFonts w:ascii="Times New Roman" w:eastAsia="Calibri" w:hAnsi="Times New Roman" w:cs="Arial"/>
        </w:rPr>
        <w:t>If the operation of a provision or amendment of the compiled law is affected by an application, saving or transitional provision that is not included in this compilation, details are included in the endnotes.</w:t>
      </w:r>
    </w:p>
    <w:p w14:paraId="4B0A6106" w14:textId="77777777" w:rsidR="00B962EB" w:rsidRPr="00CC2BDB" w:rsidRDefault="00B962EB" w:rsidP="00B962EB">
      <w:pPr>
        <w:spacing w:before="120" w:after="120" w:line="260" w:lineRule="atLeast"/>
        <w:rPr>
          <w:rFonts w:ascii="Times New Roman" w:eastAsia="Calibri" w:hAnsi="Times New Roman" w:cs="Arial"/>
          <w:b/>
        </w:rPr>
      </w:pPr>
      <w:r w:rsidRPr="00CC2BDB">
        <w:rPr>
          <w:rFonts w:ascii="Times New Roman" w:eastAsia="Calibri" w:hAnsi="Times New Roman" w:cs="Arial"/>
          <w:b/>
        </w:rPr>
        <w:t>Modifications</w:t>
      </w:r>
    </w:p>
    <w:p w14:paraId="6838F899" w14:textId="77777777" w:rsidR="00B962EB" w:rsidRPr="00CC2BDB" w:rsidRDefault="00B962EB" w:rsidP="00B962EB">
      <w:pPr>
        <w:spacing w:after="120" w:line="260" w:lineRule="atLeast"/>
        <w:rPr>
          <w:rFonts w:ascii="Times New Roman" w:eastAsia="Calibri" w:hAnsi="Times New Roman" w:cs="Arial"/>
        </w:rPr>
      </w:pPr>
      <w:r w:rsidRPr="00CC2BDB">
        <w:rPr>
          <w:rFonts w:ascii="Times New Roman" w:eastAsia="Calibri" w:hAnsi="Times New Roman"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CA5E21E" w14:textId="77777777" w:rsidR="00B962EB" w:rsidRPr="00CC2BDB" w:rsidRDefault="00B962EB" w:rsidP="00B962EB">
      <w:pPr>
        <w:spacing w:before="80" w:after="120" w:line="260" w:lineRule="atLeast"/>
        <w:rPr>
          <w:rFonts w:ascii="Times New Roman" w:eastAsia="Calibri" w:hAnsi="Times New Roman" w:cs="Arial"/>
          <w:b/>
        </w:rPr>
      </w:pPr>
      <w:r w:rsidRPr="00CC2BDB">
        <w:rPr>
          <w:rFonts w:ascii="Times New Roman" w:eastAsia="Calibri" w:hAnsi="Times New Roman" w:cs="Arial"/>
          <w:b/>
        </w:rPr>
        <w:t>Self</w:t>
      </w:r>
      <w:r w:rsidRPr="00CC2BDB">
        <w:rPr>
          <w:rFonts w:ascii="Times New Roman" w:eastAsia="Calibri" w:hAnsi="Times New Roman" w:cs="Arial"/>
          <w:b/>
        </w:rPr>
        <w:noBreakHyphen/>
        <w:t>repealing provisions</w:t>
      </w:r>
    </w:p>
    <w:p w14:paraId="32E07F40" w14:textId="77777777" w:rsidR="00B962EB" w:rsidRDefault="00B962EB" w:rsidP="00B962EB">
      <w:pPr>
        <w:rPr>
          <w:rFonts w:ascii="Times New Roman" w:eastAsia="Calibri" w:hAnsi="Times New Roman" w:cs="Arial"/>
        </w:rPr>
      </w:pPr>
      <w:r w:rsidRPr="00CC2BDB">
        <w:rPr>
          <w:rFonts w:ascii="Times New Roman" w:eastAsia="Calibri" w:hAnsi="Times New Roman" w:cs="Arial"/>
        </w:rPr>
        <w:t>If a provision of the compiled law has been repealed in accordance with a provision of the law, details are included in the endnotes.</w:t>
      </w:r>
    </w:p>
    <w:p w14:paraId="697E98E2" w14:textId="77777777" w:rsidR="00B962EB" w:rsidRDefault="00B962EB" w:rsidP="00B962EB">
      <w:pPr>
        <w:rPr>
          <w:rFonts w:ascii="Times New Roman" w:eastAsia="Calibri" w:hAnsi="Times New Roman" w:cs="Arial"/>
        </w:rPr>
      </w:pPr>
    </w:p>
    <w:p w14:paraId="38BBFFC0" w14:textId="77777777" w:rsidR="00B962EB" w:rsidRDefault="00B962EB" w:rsidP="00B962EB">
      <w:pPr>
        <w:rPr>
          <w:rFonts w:ascii="Times New Roman" w:hAnsi="Times New Roman" w:cs="Times New Roman"/>
        </w:rPr>
        <w:sectPr w:rsidR="00B962EB" w:rsidSect="00B962EB">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pPr>
    </w:p>
    <w:p w14:paraId="56D83C93" w14:textId="5BF0963F" w:rsidR="00B7359B" w:rsidRPr="000E4886" w:rsidRDefault="00B7359B" w:rsidP="0091792E">
      <w:pPr>
        <w:pStyle w:val="ActHead5"/>
        <w:spacing w:before="0"/>
        <w:ind w:left="0" w:firstLine="0"/>
      </w:pPr>
      <w:r w:rsidRPr="008609FB">
        <w:rPr>
          <w:rStyle w:val="CharPartNo"/>
        </w:rPr>
        <w:lastRenderedPageBreak/>
        <w:t>Part 1</w:t>
      </w:r>
      <w:r w:rsidRPr="0091792E">
        <w:rPr>
          <w:sz w:val="32"/>
          <w:szCs w:val="32"/>
        </w:rPr>
        <w:t>—</w:t>
      </w:r>
      <w:r w:rsidRPr="008609FB">
        <w:rPr>
          <w:rStyle w:val="CharPartText"/>
        </w:rPr>
        <w:t>Preliminary</w:t>
      </w:r>
    </w:p>
    <w:p w14:paraId="5B3FCD21" w14:textId="77777777" w:rsidR="00F31EC9" w:rsidRPr="008E3E51" w:rsidRDefault="00F31EC9" w:rsidP="00F31EC9">
      <w:pPr>
        <w:pStyle w:val="ActHead5"/>
      </w:pPr>
      <w:r w:rsidRPr="008E3E51">
        <w:rPr>
          <w:rStyle w:val="CharSectno"/>
        </w:rPr>
        <w:t>1</w:t>
      </w:r>
      <w:r w:rsidRPr="008E3E51">
        <w:t xml:space="preserve">  Name</w:t>
      </w:r>
    </w:p>
    <w:p w14:paraId="39AD4640" w14:textId="3763A953" w:rsidR="00F31EC9" w:rsidRDefault="00F31EC9" w:rsidP="00F31EC9">
      <w:pPr>
        <w:pStyle w:val="subsection"/>
      </w:pPr>
      <w:r w:rsidRPr="008E3E51">
        <w:tab/>
      </w:r>
      <w:r w:rsidRPr="008E3E51">
        <w:tab/>
        <w:t>This</w:t>
      </w:r>
      <w:r w:rsidR="00E0206A">
        <w:t xml:space="preserve"> instrument</w:t>
      </w:r>
      <w:r w:rsidRPr="008E3E51">
        <w:t xml:space="preserve"> is the </w:t>
      </w:r>
      <w:bookmarkStart w:id="1" w:name="BKCheck15B_3"/>
      <w:bookmarkEnd w:id="1"/>
      <w:r w:rsidR="00BC6D57">
        <w:rPr>
          <w:i/>
        </w:rPr>
        <w:t xml:space="preserve">Radiocommunications (Transmitter Licence Tax) Determination </w:t>
      </w:r>
      <w:r w:rsidR="009D6DBC">
        <w:rPr>
          <w:i/>
        </w:rPr>
        <w:t>2025</w:t>
      </w:r>
      <w:r w:rsidRPr="008E3E51">
        <w:t>.</w:t>
      </w:r>
    </w:p>
    <w:p w14:paraId="61516EA5" w14:textId="77777777" w:rsidR="005A33FF" w:rsidRPr="008E3E51" w:rsidRDefault="005A33FF" w:rsidP="005A33FF">
      <w:pPr>
        <w:pStyle w:val="ActHead5"/>
      </w:pPr>
      <w:bookmarkStart w:id="2" w:name="_Toc444596032"/>
      <w:r w:rsidRPr="008E3E51">
        <w:rPr>
          <w:rStyle w:val="CharSectno"/>
        </w:rPr>
        <w:t>2</w:t>
      </w:r>
      <w:r w:rsidRPr="008E3E51">
        <w:t xml:space="preserve">  Commencement</w:t>
      </w:r>
      <w:bookmarkEnd w:id="2"/>
    </w:p>
    <w:p w14:paraId="0C0E8CB5" w14:textId="77777777" w:rsidR="005A33FF" w:rsidRPr="00BC6D57" w:rsidRDefault="005A33FF" w:rsidP="005A33FF">
      <w:pPr>
        <w:pStyle w:val="subsection"/>
        <w:ind w:firstLine="0"/>
      </w:pPr>
      <w:r w:rsidRPr="00BC6D57">
        <w:t>This instrument commences at the start of the day after the day it is registered on the Federal Register of Legislation.</w:t>
      </w:r>
    </w:p>
    <w:p w14:paraId="0BDA2C73" w14:textId="051FF84E" w:rsidR="005A33FF" w:rsidRPr="008E3E51" w:rsidRDefault="005A33FF" w:rsidP="005A33FF">
      <w:pPr>
        <w:pStyle w:val="LI-BodyTextNote"/>
        <w:spacing w:before="122"/>
        <w:ind w:left="1985" w:hanging="851"/>
      </w:pPr>
      <w:r w:rsidRPr="00BC6D57">
        <w:t>Note:</w:t>
      </w:r>
      <w:r w:rsidRPr="00BC6D57">
        <w:tab/>
        <w:t xml:space="preserve">The Federal Register of Legislation </w:t>
      </w:r>
      <w:r>
        <w:t>is available,</w:t>
      </w:r>
      <w:r w:rsidRPr="00BC6D57">
        <w:t xml:space="preserve"> free of charge</w:t>
      </w:r>
      <w:r>
        <w:t>,</w:t>
      </w:r>
      <w:r w:rsidRPr="00BC6D57">
        <w:t xml:space="preserve"> at </w:t>
      </w:r>
      <w:bookmarkStart w:id="3" w:name="_Hlk143175925"/>
      <w:r w:rsidRPr="008B75FA">
        <w:rPr>
          <w:rFonts w:eastAsiaTheme="majorEastAsia"/>
        </w:rPr>
        <w:t>www.legislation.gov.au</w:t>
      </w:r>
      <w:r w:rsidRPr="00BC6D57">
        <w:t>.</w:t>
      </w:r>
      <w:bookmarkEnd w:id="3"/>
    </w:p>
    <w:p w14:paraId="4FEAC7C9" w14:textId="77777777" w:rsidR="00F31EC9" w:rsidRPr="008E3E51" w:rsidRDefault="00F31EC9" w:rsidP="00F31EC9">
      <w:pPr>
        <w:pStyle w:val="ActHead5"/>
      </w:pPr>
      <w:bookmarkStart w:id="4" w:name="_Toc444596033"/>
      <w:r w:rsidRPr="008E3E51">
        <w:rPr>
          <w:rStyle w:val="CharSectno"/>
        </w:rPr>
        <w:t>3</w:t>
      </w:r>
      <w:r w:rsidRPr="008E3E51">
        <w:t xml:space="preserve">  Authority</w:t>
      </w:r>
      <w:bookmarkEnd w:id="4"/>
    </w:p>
    <w:p w14:paraId="7CFF547D" w14:textId="54C91E81" w:rsidR="00F31EC9" w:rsidRDefault="00F31EC9" w:rsidP="00F31EC9">
      <w:pPr>
        <w:pStyle w:val="subsection"/>
      </w:pPr>
      <w:r w:rsidRPr="008E3E51">
        <w:tab/>
      </w:r>
      <w:r w:rsidRPr="008E3E51">
        <w:tab/>
        <w:t>This instrument</w:t>
      </w:r>
      <w:r>
        <w:t xml:space="preserve"> is made under </w:t>
      </w:r>
      <w:r w:rsidR="00F73E53">
        <w:t>subsection 7(1)</w:t>
      </w:r>
      <w:r>
        <w:t xml:space="preserve"> of the</w:t>
      </w:r>
      <w:r w:rsidR="00A107D9">
        <w:t xml:space="preserve"> Act</w:t>
      </w:r>
      <w:r>
        <w:t>.</w:t>
      </w:r>
    </w:p>
    <w:p w14:paraId="449C18A2" w14:textId="77777777" w:rsidR="000F3490" w:rsidRPr="000D6066" w:rsidRDefault="000F3490" w:rsidP="000F3490">
      <w:pPr>
        <w:pStyle w:val="ActHead5"/>
        <w:rPr>
          <w:i/>
        </w:rPr>
      </w:pPr>
      <w:r w:rsidRPr="0027056F">
        <w:rPr>
          <w:rStyle w:val="CharSectno"/>
        </w:rPr>
        <w:t>4</w:t>
      </w:r>
      <w:r w:rsidRPr="008E3E51">
        <w:t xml:space="preserve">  </w:t>
      </w:r>
      <w:r>
        <w:t xml:space="preserve">Repeal of the </w:t>
      </w:r>
      <w:r>
        <w:rPr>
          <w:i/>
        </w:rPr>
        <w:t>Radiocommunications (Transmitter Licence Tax) Determination 2015</w:t>
      </w:r>
    </w:p>
    <w:p w14:paraId="3E0533E3" w14:textId="64F20D87" w:rsidR="005A33FF" w:rsidRPr="008E3E51" w:rsidRDefault="000F3490" w:rsidP="000F3490">
      <w:pPr>
        <w:pStyle w:val="subsection"/>
      </w:pPr>
      <w:r>
        <w:tab/>
      </w:r>
      <w:r w:rsidRPr="008E3E51">
        <w:tab/>
      </w:r>
      <w:r>
        <w:t xml:space="preserve">The </w:t>
      </w:r>
      <w:r>
        <w:rPr>
          <w:i/>
        </w:rPr>
        <w:t xml:space="preserve">Radiocommunications (Transmitter Licence Tax) Determination 2015 </w:t>
      </w:r>
      <w:r>
        <w:t>(F2015L00322) is repealed.</w:t>
      </w:r>
    </w:p>
    <w:p w14:paraId="4FBF1CA6" w14:textId="4D608055" w:rsidR="00F31EC9" w:rsidRPr="008E3E51" w:rsidRDefault="00D05947" w:rsidP="00F31EC9">
      <w:pPr>
        <w:pStyle w:val="ActHead5"/>
      </w:pPr>
      <w:bookmarkStart w:id="5" w:name="_Toc444596034"/>
      <w:r>
        <w:rPr>
          <w:rStyle w:val="CharSectno"/>
        </w:rPr>
        <w:t>5</w:t>
      </w:r>
      <w:r w:rsidR="00F31EC9" w:rsidRPr="008E3E51">
        <w:t xml:space="preserve">  </w:t>
      </w:r>
      <w:bookmarkEnd w:id="5"/>
      <w:r w:rsidR="00541E01">
        <w:t>Interpretation</w:t>
      </w:r>
    </w:p>
    <w:p w14:paraId="71BADECC" w14:textId="273811BE" w:rsidR="00F31EC9" w:rsidRPr="008E3E51" w:rsidRDefault="00F31EC9" w:rsidP="00F31EC9">
      <w:pPr>
        <w:pStyle w:val="subsection"/>
      </w:pPr>
      <w:r w:rsidRPr="008E3E51">
        <w:tab/>
      </w:r>
      <w:r w:rsidR="00D05947">
        <w:t>(1)</w:t>
      </w:r>
      <w:r w:rsidRPr="008E3E51">
        <w:tab/>
        <w:t>In this instrument:</w:t>
      </w:r>
    </w:p>
    <w:p w14:paraId="2FD6F5DD" w14:textId="2EFF0EE1" w:rsidR="00AF2CF5" w:rsidRDefault="00AF2CF5" w:rsidP="00F31EC9">
      <w:pPr>
        <w:pStyle w:val="Definition"/>
        <w:rPr>
          <w:bCs/>
          <w:iCs/>
        </w:rPr>
      </w:pPr>
      <w:r>
        <w:rPr>
          <w:b/>
          <w:i/>
        </w:rPr>
        <w:t>850/900</w:t>
      </w:r>
      <w:r w:rsidR="00FA40F7">
        <w:rPr>
          <w:b/>
          <w:i/>
        </w:rPr>
        <w:t xml:space="preserve"> MHz band </w:t>
      </w:r>
      <w:r w:rsidR="00FA40F7">
        <w:rPr>
          <w:bCs/>
          <w:iCs/>
        </w:rPr>
        <w:t>means the following parts of the spectrum:</w:t>
      </w:r>
    </w:p>
    <w:p w14:paraId="2C100929" w14:textId="566BA140" w:rsidR="00FA40F7" w:rsidRDefault="00FA40F7" w:rsidP="00FA40F7">
      <w:pPr>
        <w:pStyle w:val="paragraph"/>
        <w:rPr>
          <w:bCs/>
          <w:iCs/>
        </w:rPr>
      </w:pPr>
      <w:r>
        <w:rPr>
          <w:bCs/>
          <w:iCs/>
        </w:rPr>
        <w:tab/>
        <w:t>(a)</w:t>
      </w:r>
      <w:r>
        <w:rPr>
          <w:bCs/>
          <w:iCs/>
        </w:rPr>
        <w:tab/>
        <w:t>859 MHz to 869 MHz;</w:t>
      </w:r>
    </w:p>
    <w:p w14:paraId="64A2857D" w14:textId="16D1C6D5" w:rsidR="00FA40F7" w:rsidRPr="00FA40F7" w:rsidRDefault="00FA40F7" w:rsidP="00FA40F7">
      <w:pPr>
        <w:pStyle w:val="paragraph"/>
        <w:rPr>
          <w:bCs/>
          <w:iCs/>
        </w:rPr>
      </w:pPr>
      <w:r>
        <w:rPr>
          <w:bCs/>
          <w:iCs/>
        </w:rPr>
        <w:tab/>
        <w:t>(b)</w:t>
      </w:r>
      <w:r>
        <w:rPr>
          <w:bCs/>
          <w:iCs/>
        </w:rPr>
        <w:tab/>
        <w:t>935 MHz to 960 MHz.</w:t>
      </w:r>
    </w:p>
    <w:p w14:paraId="0CF530ED" w14:textId="0BA6B076" w:rsidR="00FA40F7" w:rsidRDefault="00FA40F7" w:rsidP="00F31EC9">
      <w:pPr>
        <w:pStyle w:val="Definition"/>
        <w:rPr>
          <w:bCs/>
          <w:iCs/>
        </w:rPr>
      </w:pPr>
      <w:r>
        <w:rPr>
          <w:b/>
          <w:i/>
        </w:rPr>
        <w:t xml:space="preserve">1800 MHz band </w:t>
      </w:r>
      <w:r>
        <w:rPr>
          <w:bCs/>
          <w:iCs/>
        </w:rPr>
        <w:t>means the part of the spectrum from 1805 MHz to 1880 MHz.</w:t>
      </w:r>
    </w:p>
    <w:p w14:paraId="4283105A" w14:textId="35C12FEC" w:rsidR="00FA40F7" w:rsidRDefault="00FA40F7" w:rsidP="00F31EC9">
      <w:pPr>
        <w:pStyle w:val="Definition"/>
        <w:rPr>
          <w:bCs/>
          <w:iCs/>
        </w:rPr>
      </w:pPr>
      <w:r>
        <w:rPr>
          <w:b/>
          <w:i/>
        </w:rPr>
        <w:t xml:space="preserve">2.1 GHz band </w:t>
      </w:r>
      <w:r>
        <w:rPr>
          <w:bCs/>
          <w:iCs/>
        </w:rPr>
        <w:t>means the part of the spectrum from 2110 MHz to 2170 MHz.</w:t>
      </w:r>
    </w:p>
    <w:p w14:paraId="7CD7C82C" w14:textId="40E59C08" w:rsidR="008820BC" w:rsidRPr="008820BC" w:rsidRDefault="008820BC" w:rsidP="00F31EC9">
      <w:pPr>
        <w:pStyle w:val="Definition"/>
        <w:rPr>
          <w:bCs/>
          <w:iCs/>
        </w:rPr>
      </w:pPr>
      <w:r>
        <w:rPr>
          <w:b/>
          <w:i/>
        </w:rPr>
        <w:t xml:space="preserve">3.4 GHz to 4 GHz band </w:t>
      </w:r>
      <w:r w:rsidR="00334D69">
        <w:rPr>
          <w:bCs/>
          <w:iCs/>
        </w:rPr>
        <w:t>means the part of the spectrum from 3</w:t>
      </w:r>
      <w:r w:rsidR="00CD7358">
        <w:rPr>
          <w:bCs/>
          <w:iCs/>
        </w:rPr>
        <w:t>.</w:t>
      </w:r>
      <w:r w:rsidR="00334D69">
        <w:rPr>
          <w:bCs/>
          <w:iCs/>
        </w:rPr>
        <w:t xml:space="preserve">4 </w:t>
      </w:r>
      <w:r w:rsidR="00CD7358">
        <w:rPr>
          <w:bCs/>
          <w:iCs/>
        </w:rPr>
        <w:t>G</w:t>
      </w:r>
      <w:r w:rsidR="00334D69">
        <w:rPr>
          <w:bCs/>
          <w:iCs/>
        </w:rPr>
        <w:t xml:space="preserve">Hz to 4 </w:t>
      </w:r>
      <w:r w:rsidR="00CD7358">
        <w:rPr>
          <w:bCs/>
          <w:iCs/>
        </w:rPr>
        <w:t>G</w:t>
      </w:r>
      <w:r w:rsidR="00334D69">
        <w:rPr>
          <w:bCs/>
          <w:iCs/>
        </w:rPr>
        <w:t>Hz.</w:t>
      </w:r>
    </w:p>
    <w:p w14:paraId="0A32718D" w14:textId="14188C09" w:rsidR="00476226" w:rsidRPr="00A650BF" w:rsidRDefault="00476226" w:rsidP="00F31EC9">
      <w:pPr>
        <w:pStyle w:val="Definition"/>
        <w:rPr>
          <w:bCs/>
          <w:iCs/>
        </w:rPr>
      </w:pPr>
      <w:r>
        <w:rPr>
          <w:b/>
          <w:i/>
        </w:rPr>
        <w:t xml:space="preserve">ACMA </w:t>
      </w:r>
      <w:r w:rsidR="00A650BF">
        <w:rPr>
          <w:bCs/>
          <w:iCs/>
        </w:rPr>
        <w:t>means the Australian Communications and Media Authority.</w:t>
      </w:r>
    </w:p>
    <w:p w14:paraId="290237CA" w14:textId="194E7E41" w:rsidR="00F31EC9" w:rsidRDefault="00F31EC9" w:rsidP="00F31EC9">
      <w:pPr>
        <w:pStyle w:val="Definition"/>
      </w:pPr>
      <w:r w:rsidRPr="008E3E51">
        <w:rPr>
          <w:b/>
          <w:i/>
        </w:rPr>
        <w:t>Act</w:t>
      </w:r>
      <w:r>
        <w:t xml:space="preserve"> means </w:t>
      </w:r>
      <w:r w:rsidR="007A4525">
        <w:t xml:space="preserve">the </w:t>
      </w:r>
      <w:r w:rsidR="00A107D9">
        <w:rPr>
          <w:i/>
        </w:rPr>
        <w:t>Radiocommunications (Transmitter Licence Tax) Act 1983</w:t>
      </w:r>
      <w:r w:rsidRPr="008E3E51">
        <w:t>.</w:t>
      </w:r>
    </w:p>
    <w:p w14:paraId="6371CED0" w14:textId="2B3F84E8" w:rsidR="00CE3A4E" w:rsidRPr="00B27278" w:rsidRDefault="00CE3A4E" w:rsidP="00CE3A4E">
      <w:pPr>
        <w:pStyle w:val="notetext"/>
      </w:pPr>
      <w:r>
        <w:t>Note:</w:t>
      </w:r>
      <w:r>
        <w:tab/>
      </w:r>
      <w:r w:rsidR="00B27278">
        <w:t xml:space="preserve">Section 3 of the Act provides that the </w:t>
      </w:r>
      <w:r w:rsidR="00B27278">
        <w:rPr>
          <w:i/>
          <w:iCs/>
        </w:rPr>
        <w:t xml:space="preserve">Radiocommunications Taxes Collection Act 1983 </w:t>
      </w:r>
      <w:r w:rsidR="00B27278">
        <w:t>is incorporated and shall be read as one with the Act</w:t>
      </w:r>
      <w:r w:rsidR="00537C93">
        <w:t>.</w:t>
      </w:r>
    </w:p>
    <w:p w14:paraId="66D8F953" w14:textId="3A51DEE8" w:rsidR="002A6CE0" w:rsidRDefault="00D071A4" w:rsidP="00F31EC9">
      <w:pPr>
        <w:pStyle w:val="Definition"/>
        <w:rPr>
          <w:iCs/>
        </w:rPr>
      </w:pPr>
      <w:r>
        <w:rPr>
          <w:b/>
          <w:bCs/>
          <w:i/>
        </w:rPr>
        <w:t>a</w:t>
      </w:r>
      <w:r w:rsidRPr="00D071A4">
        <w:rPr>
          <w:b/>
          <w:bCs/>
          <w:i/>
        </w:rPr>
        <w:t xml:space="preserve">eronautical </w:t>
      </w:r>
      <w:r>
        <w:rPr>
          <w:b/>
          <w:bCs/>
          <w:i/>
        </w:rPr>
        <w:t>assigned system station</w:t>
      </w:r>
      <w:r w:rsidR="006F579B">
        <w:rPr>
          <w:iCs/>
        </w:rPr>
        <w:t xml:space="preserve"> has the same meaning as in:</w:t>
      </w:r>
    </w:p>
    <w:p w14:paraId="0A815844" w14:textId="49FAA735" w:rsidR="006F579B" w:rsidRDefault="006F579B" w:rsidP="006F579B">
      <w:pPr>
        <w:pStyle w:val="paragraph"/>
        <w:rPr>
          <w:iCs/>
        </w:rPr>
      </w:pPr>
      <w:r>
        <w:rPr>
          <w:iCs/>
        </w:rPr>
        <w:tab/>
        <w:t>(a)</w:t>
      </w:r>
      <w:r>
        <w:rPr>
          <w:iCs/>
        </w:rPr>
        <w:tab/>
        <w:t xml:space="preserve">the </w:t>
      </w:r>
      <w:r>
        <w:rPr>
          <w:i/>
        </w:rPr>
        <w:t>Radiocommunications Licence Conditions (Aeronautical Licence) Determination 2015</w:t>
      </w:r>
      <w:r>
        <w:rPr>
          <w:iCs/>
        </w:rPr>
        <w:t>; or</w:t>
      </w:r>
    </w:p>
    <w:p w14:paraId="4189E8C2" w14:textId="7615A4C9" w:rsidR="006F579B" w:rsidRPr="006F579B" w:rsidRDefault="006F579B" w:rsidP="006F579B">
      <w:pPr>
        <w:pStyle w:val="paragraph"/>
        <w:rPr>
          <w:iCs/>
        </w:rPr>
      </w:pPr>
      <w:r>
        <w:rPr>
          <w:iCs/>
        </w:rPr>
        <w:tab/>
        <w:t>(b)</w:t>
      </w:r>
      <w:r>
        <w:rPr>
          <w:iCs/>
        </w:rPr>
        <w:tab/>
        <w:t xml:space="preserve">if a later determination </w:t>
      </w:r>
      <w:r w:rsidR="00DA7AB3">
        <w:rPr>
          <w:iCs/>
        </w:rPr>
        <w:t xml:space="preserve">replaces </w:t>
      </w:r>
      <w:r>
        <w:rPr>
          <w:iCs/>
        </w:rPr>
        <w:t xml:space="preserve">that </w:t>
      </w:r>
      <w:r w:rsidR="00460A17">
        <w:rPr>
          <w:iCs/>
        </w:rPr>
        <w:t>instrument and defines the expression – that later determinatio</w:t>
      </w:r>
      <w:r w:rsidR="006468A2">
        <w:rPr>
          <w:iCs/>
        </w:rPr>
        <w:t>n.</w:t>
      </w:r>
    </w:p>
    <w:p w14:paraId="281F979F" w14:textId="3BB7731E" w:rsidR="00AF1D34" w:rsidRPr="00BC6D57" w:rsidRDefault="00AF1D34" w:rsidP="00AF1D34">
      <w:pPr>
        <w:pStyle w:val="LI-BodyTextNote"/>
        <w:spacing w:before="122"/>
        <w:ind w:left="1985" w:hanging="851"/>
      </w:pPr>
      <w:r w:rsidRPr="00BC6D57">
        <w:t>Note:</w:t>
      </w:r>
      <w:r w:rsidRPr="00BC6D57">
        <w:tab/>
        <w:t xml:space="preserve">The </w:t>
      </w:r>
      <w:r>
        <w:rPr>
          <w:i/>
          <w:iCs/>
        </w:rPr>
        <w:t xml:space="preserve">Radiocommunications Licence Conditions (Aeronautical Licence) Determination 2015 </w:t>
      </w:r>
      <w:r w:rsidRPr="00AF1D34">
        <w:t xml:space="preserve">is a </w:t>
      </w:r>
      <w:r>
        <w:t>legislative instrument and is available,</w:t>
      </w:r>
      <w:r w:rsidRPr="00BC6D57">
        <w:t xml:space="preserve"> free of charge</w:t>
      </w:r>
      <w:r>
        <w:t>,</w:t>
      </w:r>
      <w:r w:rsidRPr="00BC6D57">
        <w:t xml:space="preserve"> </w:t>
      </w:r>
      <w:r w:rsidR="002A16B9">
        <w:t xml:space="preserve">from the Federal Register of Legislation </w:t>
      </w:r>
      <w:r w:rsidRPr="00BC6D57">
        <w:t xml:space="preserve">at </w:t>
      </w:r>
      <w:r w:rsidR="0090298C" w:rsidRPr="00225B64">
        <w:rPr>
          <w:rFonts w:eastAsiaTheme="majorEastAsia"/>
        </w:rPr>
        <w:t>www.legislation.gov.au</w:t>
      </w:r>
      <w:r w:rsidRPr="00BC6D57">
        <w:t>.</w:t>
      </w:r>
    </w:p>
    <w:p w14:paraId="0853F762" w14:textId="440A18D3" w:rsidR="00EC1FFA" w:rsidRPr="00EC1FFA" w:rsidRDefault="00EC1FFA" w:rsidP="00F31EC9">
      <w:pPr>
        <w:pStyle w:val="Definition"/>
        <w:rPr>
          <w:iCs/>
        </w:rPr>
      </w:pPr>
      <w:r>
        <w:rPr>
          <w:b/>
          <w:bCs/>
          <w:i/>
        </w:rPr>
        <w:t xml:space="preserve">AM band </w:t>
      </w:r>
      <w:r>
        <w:rPr>
          <w:iCs/>
        </w:rPr>
        <w:t>means the part of the spectrum from 525 kHz to 1606.5 kHz.</w:t>
      </w:r>
    </w:p>
    <w:p w14:paraId="090DCAE2" w14:textId="64CF85FC" w:rsidR="00EA159C" w:rsidRDefault="00EA159C" w:rsidP="00AF1D34">
      <w:pPr>
        <w:pStyle w:val="Definition"/>
        <w:keepNext/>
        <w:rPr>
          <w:iCs/>
        </w:rPr>
      </w:pPr>
      <w:r>
        <w:rPr>
          <w:b/>
          <w:bCs/>
          <w:i/>
        </w:rPr>
        <w:t>ASMG</w:t>
      </w:r>
      <w:r>
        <w:rPr>
          <w:iCs/>
        </w:rPr>
        <w:t xml:space="preserve"> means the Australian Spectrum Map Grid 2012, published by the ACMA on its website.</w:t>
      </w:r>
    </w:p>
    <w:p w14:paraId="0016DCFF" w14:textId="2DCCFFF9" w:rsidR="00460351" w:rsidRPr="00B27278" w:rsidRDefault="00460351" w:rsidP="00460351">
      <w:pPr>
        <w:pStyle w:val="notetext"/>
      </w:pPr>
      <w:r>
        <w:t>Note:</w:t>
      </w:r>
      <w:r>
        <w:tab/>
        <w:t xml:space="preserve">The ASMG is available, free of charge, on the ACMA’s website at </w:t>
      </w:r>
      <w:r w:rsidR="007B78D1" w:rsidRPr="00225B64">
        <w:t>www.acma.gov.au</w:t>
      </w:r>
      <w:r>
        <w:t>.</w:t>
      </w:r>
    </w:p>
    <w:p w14:paraId="3BFEE58D" w14:textId="278A8B46" w:rsidR="002568BF" w:rsidRPr="002568BF" w:rsidRDefault="002568BF" w:rsidP="00F31EC9">
      <w:pPr>
        <w:pStyle w:val="Definition"/>
        <w:rPr>
          <w:iCs/>
        </w:rPr>
      </w:pPr>
      <w:r>
        <w:rPr>
          <w:b/>
          <w:bCs/>
          <w:i/>
        </w:rPr>
        <w:lastRenderedPageBreak/>
        <w:t>associated with a commercial broadcasting licence</w:t>
      </w:r>
      <w:r>
        <w:rPr>
          <w:iCs/>
        </w:rPr>
        <w:t xml:space="preserve">: </w:t>
      </w:r>
      <w:r w:rsidRPr="003543C0">
        <w:rPr>
          <w:iCs/>
        </w:rPr>
        <w:t>see subsection (2).</w:t>
      </w:r>
    </w:p>
    <w:p w14:paraId="4EC7F555" w14:textId="317478FC" w:rsidR="00D071A4" w:rsidRDefault="00D071A4" w:rsidP="00F31EC9">
      <w:pPr>
        <w:pStyle w:val="Definition"/>
        <w:rPr>
          <w:iCs/>
        </w:rPr>
      </w:pPr>
      <w:r>
        <w:rPr>
          <w:b/>
          <w:bCs/>
          <w:i/>
        </w:rPr>
        <w:t xml:space="preserve">Australia </w:t>
      </w:r>
      <w:r>
        <w:rPr>
          <w:iCs/>
        </w:rPr>
        <w:t xml:space="preserve">has </w:t>
      </w:r>
      <w:r w:rsidR="00365384">
        <w:rPr>
          <w:iCs/>
        </w:rPr>
        <w:t xml:space="preserve">the </w:t>
      </w:r>
      <w:r w:rsidR="00CC1628">
        <w:rPr>
          <w:iCs/>
        </w:rPr>
        <w:t>same meaning as in</w:t>
      </w:r>
      <w:r>
        <w:rPr>
          <w:iCs/>
        </w:rPr>
        <w:t xml:space="preserve"> the </w:t>
      </w:r>
      <w:r>
        <w:rPr>
          <w:i/>
        </w:rPr>
        <w:t>Radiocommunications Act 1992</w:t>
      </w:r>
      <w:r>
        <w:rPr>
          <w:iCs/>
        </w:rPr>
        <w:t>.</w:t>
      </w:r>
    </w:p>
    <w:p w14:paraId="157D1BB6" w14:textId="05890BF0" w:rsidR="00F32940" w:rsidRPr="00B27278" w:rsidRDefault="006A024E" w:rsidP="00F32940">
      <w:pPr>
        <w:pStyle w:val="notetext"/>
      </w:pPr>
      <w:r>
        <w:t>Note:</w:t>
      </w:r>
      <w:r>
        <w:tab/>
        <w:t xml:space="preserve">The ACMA maintains a map of what constitutes Australia under the </w:t>
      </w:r>
      <w:r>
        <w:rPr>
          <w:i/>
          <w:iCs/>
        </w:rPr>
        <w:t>Radiocommunications Act 1992</w:t>
      </w:r>
      <w:r w:rsidR="00F32940">
        <w:t xml:space="preserve">. The map is available, free of charge, on the ACMA’s website at </w:t>
      </w:r>
      <w:r w:rsidR="007B78D1" w:rsidRPr="00225B64">
        <w:t>www.acma.gov.au</w:t>
      </w:r>
      <w:r w:rsidR="00F32940">
        <w:t xml:space="preserve">. </w:t>
      </w:r>
      <w:r w:rsidR="005C7D20">
        <w:t>It is located with the Register of Radiocommunications Licences on that website.</w:t>
      </w:r>
    </w:p>
    <w:p w14:paraId="40F6E97F" w14:textId="32DC4044" w:rsidR="007B76F2" w:rsidRDefault="00C36359" w:rsidP="007B76F2">
      <w:pPr>
        <w:pStyle w:val="Definition"/>
      </w:pPr>
      <w:r w:rsidRPr="6E9751C5">
        <w:rPr>
          <w:b/>
          <w:bCs/>
          <w:i/>
          <w:iCs/>
        </w:rPr>
        <w:t xml:space="preserve">Australian Map Grid </w:t>
      </w:r>
      <w:r>
        <w:t>means</w:t>
      </w:r>
      <w:r w:rsidR="00AF1136">
        <w:t xml:space="preserve"> the </w:t>
      </w:r>
      <w:r w:rsidR="00080196">
        <w:t xml:space="preserve">map projection based on </w:t>
      </w:r>
      <w:r w:rsidR="007B76F2">
        <w:t xml:space="preserve">the Australian geodetic datum defined in </w:t>
      </w:r>
      <w:r w:rsidR="007B76F2" w:rsidRPr="6E9751C5">
        <w:rPr>
          <w:i/>
          <w:iCs/>
        </w:rPr>
        <w:t xml:space="preserve">Gazette </w:t>
      </w:r>
      <w:r w:rsidR="007B76F2">
        <w:t>No. 84 of 6 October 1966 at page 4984.</w:t>
      </w:r>
    </w:p>
    <w:p w14:paraId="5B688E2B" w14:textId="47EC1CD5" w:rsidR="007B76F2" w:rsidRPr="00B27278" w:rsidRDefault="007B76F2" w:rsidP="007B76F2">
      <w:pPr>
        <w:pStyle w:val="notetext"/>
      </w:pPr>
      <w:r>
        <w:t>Note 1:</w:t>
      </w:r>
      <w:r>
        <w:tab/>
      </w:r>
      <w:r>
        <w:rPr>
          <w:i/>
          <w:iCs/>
        </w:rPr>
        <w:t xml:space="preserve">Gazette </w:t>
      </w:r>
      <w:r>
        <w:t xml:space="preserve">No. 84 is available, free of charge, from the Federal Register of Legislation at </w:t>
      </w:r>
      <w:r w:rsidR="00EE2C41" w:rsidRPr="00225B64">
        <w:t>www.legislation.gov.au</w:t>
      </w:r>
      <w:r>
        <w:t>.</w:t>
      </w:r>
      <w:r w:rsidR="00624EF5">
        <w:t xml:space="preserve"> The Australian </w:t>
      </w:r>
      <w:r w:rsidR="00F0144D">
        <w:t xml:space="preserve">geodetic datum defined in that </w:t>
      </w:r>
      <w:r w:rsidR="00F0144D" w:rsidRPr="00F0144D">
        <w:rPr>
          <w:i/>
          <w:iCs/>
        </w:rPr>
        <w:t>Gazette</w:t>
      </w:r>
      <w:r w:rsidR="00F0144D">
        <w:t xml:space="preserve"> is known as AGD66.</w:t>
      </w:r>
    </w:p>
    <w:p w14:paraId="5159B2BA" w14:textId="41E14255" w:rsidR="007E4313" w:rsidRPr="00B27278" w:rsidRDefault="007E4313" w:rsidP="007E4313">
      <w:pPr>
        <w:pStyle w:val="notetext"/>
      </w:pPr>
      <w:r>
        <w:t>Note</w:t>
      </w:r>
      <w:r w:rsidR="007B76F2">
        <w:t xml:space="preserve"> 2</w:t>
      </w:r>
      <w:r>
        <w:t>:</w:t>
      </w:r>
      <w:r>
        <w:tab/>
      </w:r>
      <w:r w:rsidR="003B40BB">
        <w:t xml:space="preserve">For more information about the Australian Map Grid, see the website of the Intergovernmental Committee on Surveying and Mapping at </w:t>
      </w:r>
      <w:r w:rsidR="00EE2C41" w:rsidRPr="00225B64">
        <w:t>www.icsm.gov.au</w:t>
      </w:r>
      <w:r>
        <w:t>.</w:t>
      </w:r>
    </w:p>
    <w:p w14:paraId="2960DC96" w14:textId="055B1A66" w:rsidR="003B40BB" w:rsidRPr="00437293" w:rsidRDefault="00695E53" w:rsidP="00F31EC9">
      <w:pPr>
        <w:pStyle w:val="Definition"/>
        <w:rPr>
          <w:iCs/>
        </w:rPr>
      </w:pPr>
      <w:r>
        <w:rPr>
          <w:b/>
          <w:bCs/>
          <w:i/>
        </w:rPr>
        <w:t xml:space="preserve">Australian waters </w:t>
      </w:r>
      <w:r w:rsidR="00804086">
        <w:rPr>
          <w:iCs/>
        </w:rPr>
        <w:t>means the offshore areas in respect of the States and Territories</w:t>
      </w:r>
      <w:r w:rsidR="00A7312F">
        <w:rPr>
          <w:iCs/>
        </w:rPr>
        <w:t>.</w:t>
      </w:r>
      <w:r w:rsidR="00437293">
        <w:rPr>
          <w:iCs/>
        </w:rPr>
        <w:t xml:space="preserve"> </w:t>
      </w:r>
    </w:p>
    <w:p w14:paraId="4900FA27" w14:textId="38F194F0" w:rsidR="008E623B" w:rsidRPr="00B92752" w:rsidRDefault="008E623B" w:rsidP="00432307">
      <w:pPr>
        <w:pStyle w:val="Definition"/>
        <w:rPr>
          <w:iCs/>
        </w:rPr>
      </w:pPr>
      <w:r>
        <w:rPr>
          <w:b/>
          <w:bCs/>
          <w:i/>
        </w:rPr>
        <w:t xml:space="preserve">base station </w:t>
      </w:r>
      <w:r>
        <w:rPr>
          <w:iCs/>
        </w:rPr>
        <w:t>means a station established at a fixed location specified in a licence.</w:t>
      </w:r>
    </w:p>
    <w:p w14:paraId="14BDFE7F" w14:textId="4A9B75BF" w:rsidR="00045CF3" w:rsidRPr="00045CF3" w:rsidRDefault="00045CF3" w:rsidP="00432307">
      <w:pPr>
        <w:pStyle w:val="Definition"/>
        <w:rPr>
          <w:iCs/>
        </w:rPr>
      </w:pPr>
      <w:r>
        <w:rPr>
          <w:b/>
          <w:bCs/>
          <w:i/>
        </w:rPr>
        <w:t xml:space="preserve">CDMA technology </w:t>
      </w:r>
      <w:r>
        <w:rPr>
          <w:iCs/>
        </w:rPr>
        <w:t xml:space="preserve">means </w:t>
      </w:r>
      <w:r w:rsidR="00506C61">
        <w:rPr>
          <w:iCs/>
        </w:rPr>
        <w:t xml:space="preserve">radiocommunications technology that uses </w:t>
      </w:r>
      <w:r w:rsidR="004845A1">
        <w:rPr>
          <w:iCs/>
        </w:rPr>
        <w:t>code-division mu</w:t>
      </w:r>
      <w:r w:rsidR="00506C61">
        <w:rPr>
          <w:iCs/>
        </w:rPr>
        <w:t>ltiple access</w:t>
      </w:r>
      <w:r>
        <w:rPr>
          <w:iCs/>
        </w:rPr>
        <w:t>.</w:t>
      </w:r>
    </w:p>
    <w:p w14:paraId="4115EDB1" w14:textId="10EEAA31" w:rsidR="00E66C2C" w:rsidRPr="00B34540" w:rsidRDefault="00E66C2C" w:rsidP="00432307">
      <w:pPr>
        <w:pStyle w:val="Definition"/>
        <w:rPr>
          <w:iCs/>
        </w:rPr>
      </w:pPr>
      <w:r>
        <w:rPr>
          <w:b/>
          <w:bCs/>
          <w:i/>
        </w:rPr>
        <w:t xml:space="preserve">density </w:t>
      </w:r>
      <w:r w:rsidR="002710A7">
        <w:rPr>
          <w:b/>
          <w:bCs/>
          <w:i/>
        </w:rPr>
        <w:t>type</w:t>
      </w:r>
      <w:r w:rsidR="00A80D60">
        <w:rPr>
          <w:b/>
          <w:bCs/>
          <w:i/>
        </w:rPr>
        <w:t xml:space="preserve"> for a spectrum access</w:t>
      </w:r>
      <w:r w:rsidRPr="00B34540">
        <w:rPr>
          <w:iCs/>
        </w:rPr>
        <w:t xml:space="preserve">: see Schedule </w:t>
      </w:r>
      <w:r w:rsidR="0036489D" w:rsidRPr="00B34540">
        <w:rPr>
          <w:iCs/>
        </w:rPr>
        <w:t>3.</w:t>
      </w:r>
    </w:p>
    <w:p w14:paraId="7978BC57" w14:textId="6B413EDF" w:rsidR="00406ACF" w:rsidRDefault="00406ACF" w:rsidP="00432307">
      <w:pPr>
        <w:pStyle w:val="Definition"/>
        <w:rPr>
          <w:iCs/>
        </w:rPr>
      </w:pPr>
      <w:r w:rsidRPr="00B34540">
        <w:rPr>
          <w:b/>
          <w:bCs/>
          <w:i/>
        </w:rPr>
        <w:t>eligible person</w:t>
      </w:r>
      <w:r w:rsidR="005A1EEB" w:rsidRPr="00B34540">
        <w:rPr>
          <w:iCs/>
        </w:rPr>
        <w:t>:</w:t>
      </w:r>
      <w:r w:rsidR="009A0CF3" w:rsidRPr="00B34540">
        <w:rPr>
          <w:iCs/>
        </w:rPr>
        <w:t xml:space="preserve"> see subsection (3).</w:t>
      </w:r>
    </w:p>
    <w:p w14:paraId="285365AC" w14:textId="75D57A81" w:rsidR="00EC1FFA" w:rsidRPr="00EC1FFA" w:rsidRDefault="00EC1FFA" w:rsidP="00432307">
      <w:pPr>
        <w:pStyle w:val="Definition"/>
        <w:rPr>
          <w:iCs/>
        </w:rPr>
      </w:pPr>
      <w:r>
        <w:rPr>
          <w:b/>
          <w:bCs/>
          <w:i/>
        </w:rPr>
        <w:t xml:space="preserve">FM band </w:t>
      </w:r>
      <w:r>
        <w:rPr>
          <w:iCs/>
        </w:rPr>
        <w:t>means the part of the spectrum from 87.5 MHz to 108 MHz.</w:t>
      </w:r>
    </w:p>
    <w:p w14:paraId="001CC70A" w14:textId="11CAB376" w:rsidR="00DA52E4" w:rsidRPr="00830DF5" w:rsidRDefault="00DA52E4" w:rsidP="00432307">
      <w:pPr>
        <w:pStyle w:val="Definition"/>
        <w:rPr>
          <w:iCs/>
        </w:rPr>
      </w:pPr>
      <w:r>
        <w:rPr>
          <w:b/>
          <w:bCs/>
          <w:i/>
        </w:rPr>
        <w:t>harmonised government spectrum area licence</w:t>
      </w:r>
      <w:r>
        <w:rPr>
          <w:iCs/>
        </w:rPr>
        <w:t xml:space="preserve"> means </w:t>
      </w:r>
      <w:r w:rsidRPr="00830DF5">
        <w:rPr>
          <w:iCs/>
        </w:rPr>
        <w:t xml:space="preserve">a land mobile licence that authorises </w:t>
      </w:r>
      <w:r w:rsidR="00516BD3" w:rsidRPr="00830DF5">
        <w:rPr>
          <w:iCs/>
        </w:rPr>
        <w:t>a person</w:t>
      </w:r>
      <w:r w:rsidRPr="00830DF5">
        <w:rPr>
          <w:iCs/>
        </w:rPr>
        <w:t xml:space="preserve"> to operate a </w:t>
      </w:r>
      <w:r w:rsidR="00326658" w:rsidRPr="00830DF5">
        <w:rPr>
          <w:iCs/>
        </w:rPr>
        <w:t>radiocommunications transmitter</w:t>
      </w:r>
      <w:r w:rsidR="00F7682D" w:rsidRPr="00830DF5">
        <w:rPr>
          <w:iCs/>
        </w:rPr>
        <w:t xml:space="preserve"> both</w:t>
      </w:r>
      <w:r w:rsidRPr="00830DF5">
        <w:rPr>
          <w:iCs/>
        </w:rPr>
        <w:t>:</w:t>
      </w:r>
    </w:p>
    <w:p w14:paraId="74CE2D6B" w14:textId="21F04785" w:rsidR="00DA52E4" w:rsidRPr="00830DF5" w:rsidRDefault="00DA52E4" w:rsidP="00DA52E4">
      <w:pPr>
        <w:pStyle w:val="paragraph"/>
        <w:rPr>
          <w:iCs/>
        </w:rPr>
      </w:pPr>
      <w:r w:rsidRPr="00830DF5">
        <w:rPr>
          <w:iCs/>
        </w:rPr>
        <w:tab/>
        <w:t>(a)</w:t>
      </w:r>
      <w:r w:rsidRPr="00830DF5">
        <w:rPr>
          <w:iCs/>
        </w:rPr>
        <w:tab/>
      </w:r>
      <w:r w:rsidR="00F7682D" w:rsidRPr="00830DF5">
        <w:rPr>
          <w:iCs/>
        </w:rPr>
        <w:t>in:</w:t>
      </w:r>
    </w:p>
    <w:p w14:paraId="4C3C2271" w14:textId="6A7D2661" w:rsidR="00F7682D" w:rsidRPr="00830DF5" w:rsidRDefault="00F7682D" w:rsidP="00F7682D">
      <w:pPr>
        <w:pStyle w:val="paragraphsub"/>
        <w:rPr>
          <w:iCs/>
        </w:rPr>
      </w:pPr>
      <w:r w:rsidRPr="00830DF5">
        <w:rPr>
          <w:iCs/>
        </w:rPr>
        <w:tab/>
        <w:t>(i)</w:t>
      </w:r>
      <w:r w:rsidRPr="00830DF5">
        <w:rPr>
          <w:iCs/>
        </w:rPr>
        <w:tab/>
      </w:r>
      <w:r w:rsidR="006C6436" w:rsidRPr="00830DF5">
        <w:rPr>
          <w:iCs/>
        </w:rPr>
        <w:t>every part of one State (other than Western Australia) or one internal Territory; or</w:t>
      </w:r>
    </w:p>
    <w:p w14:paraId="07B1B823" w14:textId="625D157F" w:rsidR="006C6436" w:rsidRDefault="006C6436" w:rsidP="00F7682D">
      <w:pPr>
        <w:pStyle w:val="paragraphsub"/>
        <w:rPr>
          <w:iCs/>
        </w:rPr>
      </w:pPr>
      <w:r w:rsidRPr="00830DF5">
        <w:rPr>
          <w:iCs/>
        </w:rPr>
        <w:tab/>
        <w:t>(ii)</w:t>
      </w:r>
      <w:r w:rsidRPr="00830DF5">
        <w:rPr>
          <w:iCs/>
        </w:rPr>
        <w:tab/>
        <w:t>every part of Western Australia, or every part of Western Australia other than the RQZ;</w:t>
      </w:r>
      <w:r w:rsidR="00401881" w:rsidRPr="00830DF5">
        <w:rPr>
          <w:iCs/>
        </w:rPr>
        <w:t xml:space="preserve"> and</w:t>
      </w:r>
    </w:p>
    <w:p w14:paraId="580F0D0A" w14:textId="213FF6CD" w:rsidR="00F7682D" w:rsidRDefault="00F7682D" w:rsidP="00DA52E4">
      <w:pPr>
        <w:pStyle w:val="paragraph"/>
        <w:rPr>
          <w:iCs/>
        </w:rPr>
      </w:pPr>
      <w:r>
        <w:rPr>
          <w:iCs/>
        </w:rPr>
        <w:tab/>
        <w:t>(b)</w:t>
      </w:r>
      <w:r>
        <w:rPr>
          <w:iCs/>
        </w:rPr>
        <w:tab/>
        <w:t>on</w:t>
      </w:r>
      <w:r w:rsidR="00AC3C89">
        <w:rPr>
          <w:iCs/>
        </w:rPr>
        <w:t xml:space="preserve"> every frequ</w:t>
      </w:r>
      <w:r w:rsidR="00326658">
        <w:rPr>
          <w:iCs/>
        </w:rPr>
        <w:t>ency in one or more of the following frequency bands:</w:t>
      </w:r>
    </w:p>
    <w:p w14:paraId="6CADB60B" w14:textId="549B66BB" w:rsidR="00326658" w:rsidRDefault="00326658" w:rsidP="00326658">
      <w:pPr>
        <w:pStyle w:val="paragraphsub"/>
        <w:rPr>
          <w:iCs/>
        </w:rPr>
      </w:pPr>
      <w:r>
        <w:rPr>
          <w:iCs/>
        </w:rPr>
        <w:tab/>
        <w:t>(i)</w:t>
      </w:r>
      <w:r>
        <w:rPr>
          <w:iCs/>
        </w:rPr>
        <w:tab/>
        <w:t>412.46875 MHz to 413.43125 MHz;</w:t>
      </w:r>
    </w:p>
    <w:p w14:paraId="13129CE0" w14:textId="3253F987" w:rsidR="00326658" w:rsidRDefault="00326658" w:rsidP="00326658">
      <w:pPr>
        <w:pStyle w:val="paragraphsub"/>
        <w:rPr>
          <w:iCs/>
        </w:rPr>
      </w:pPr>
      <w:r>
        <w:rPr>
          <w:iCs/>
        </w:rPr>
        <w:tab/>
        <w:t>(ii)</w:t>
      </w:r>
      <w:r>
        <w:rPr>
          <w:iCs/>
        </w:rPr>
        <w:tab/>
        <w:t>414.4687</w:t>
      </w:r>
      <w:r w:rsidR="00541E01">
        <w:rPr>
          <w:iCs/>
        </w:rPr>
        <w:t>5 MHz to 415.44375 MHz;</w:t>
      </w:r>
    </w:p>
    <w:p w14:paraId="3993A527" w14:textId="15C1257F" w:rsidR="00541E01" w:rsidRDefault="00541E01" w:rsidP="00326658">
      <w:pPr>
        <w:pStyle w:val="paragraphsub"/>
        <w:rPr>
          <w:iCs/>
        </w:rPr>
      </w:pPr>
      <w:r>
        <w:rPr>
          <w:iCs/>
        </w:rPr>
        <w:tab/>
        <w:t>(iii)</w:t>
      </w:r>
      <w:r>
        <w:rPr>
          <w:iCs/>
        </w:rPr>
        <w:tab/>
        <w:t>415.44375 MHz to 415.56875 MHz;</w:t>
      </w:r>
    </w:p>
    <w:p w14:paraId="15929514" w14:textId="4ED75680" w:rsidR="00541E01" w:rsidRDefault="00541E01" w:rsidP="00326658">
      <w:pPr>
        <w:pStyle w:val="paragraphsub"/>
        <w:rPr>
          <w:iCs/>
        </w:rPr>
      </w:pPr>
      <w:r>
        <w:rPr>
          <w:iCs/>
        </w:rPr>
        <w:tab/>
        <w:t>(iv)</w:t>
      </w:r>
      <w:r>
        <w:rPr>
          <w:iCs/>
        </w:rPr>
        <w:tab/>
        <w:t>418.49</w:t>
      </w:r>
      <w:r w:rsidR="00D55CAA">
        <w:rPr>
          <w:iCs/>
        </w:rPr>
        <w:t>375 MHz to 420 MHz;</w:t>
      </w:r>
    </w:p>
    <w:p w14:paraId="58CF0641" w14:textId="75B9FD14" w:rsidR="00D55CAA" w:rsidRDefault="00D55CAA" w:rsidP="00326658">
      <w:pPr>
        <w:pStyle w:val="paragraphsub"/>
        <w:rPr>
          <w:iCs/>
        </w:rPr>
      </w:pPr>
      <w:r>
        <w:rPr>
          <w:iCs/>
        </w:rPr>
        <w:tab/>
        <w:t>(v)</w:t>
      </w:r>
      <w:r>
        <w:rPr>
          <w:iCs/>
        </w:rPr>
        <w:tab/>
        <w:t>420 MHz to 420.8 MHz;</w:t>
      </w:r>
    </w:p>
    <w:p w14:paraId="14948BDC" w14:textId="336CFA58" w:rsidR="00D55CAA" w:rsidRDefault="00D55CAA" w:rsidP="00326658">
      <w:pPr>
        <w:pStyle w:val="paragraphsub"/>
        <w:rPr>
          <w:iCs/>
        </w:rPr>
      </w:pPr>
      <w:r>
        <w:rPr>
          <w:iCs/>
        </w:rPr>
        <w:tab/>
        <w:t>(vi)</w:t>
      </w:r>
      <w:r>
        <w:rPr>
          <w:iCs/>
        </w:rPr>
        <w:tab/>
      </w:r>
      <w:r w:rsidR="000A6243">
        <w:rPr>
          <w:iCs/>
        </w:rPr>
        <w:t>421.2 MHz to 424.8 MHz;</w:t>
      </w:r>
    </w:p>
    <w:p w14:paraId="02C0AD7D" w14:textId="0FA6C655" w:rsidR="000A6243" w:rsidRDefault="000A6243" w:rsidP="00326658">
      <w:pPr>
        <w:pStyle w:val="paragraphsub"/>
        <w:rPr>
          <w:iCs/>
        </w:rPr>
      </w:pPr>
      <w:r>
        <w:rPr>
          <w:iCs/>
        </w:rPr>
        <w:tab/>
        <w:t>(vii)</w:t>
      </w:r>
      <w:r>
        <w:rPr>
          <w:iCs/>
        </w:rPr>
        <w:tab/>
        <w:t>426 MHz to 426.4 MHz;</w:t>
      </w:r>
    </w:p>
    <w:p w14:paraId="5DEA3231" w14:textId="1C64F28A" w:rsidR="000A6243" w:rsidRDefault="000A6243" w:rsidP="00326658">
      <w:pPr>
        <w:pStyle w:val="paragraphsub"/>
        <w:rPr>
          <w:iCs/>
        </w:rPr>
      </w:pPr>
      <w:r>
        <w:rPr>
          <w:iCs/>
        </w:rPr>
        <w:tab/>
        <w:t>(viii)</w:t>
      </w:r>
      <w:r>
        <w:rPr>
          <w:iCs/>
        </w:rPr>
        <w:tab/>
        <w:t>467.50625 MHz to 469.987</w:t>
      </w:r>
      <w:r w:rsidR="00DF2F91">
        <w:rPr>
          <w:iCs/>
        </w:rPr>
        <w:t>5 MHz.</w:t>
      </w:r>
    </w:p>
    <w:p w14:paraId="4C31A06A" w14:textId="7F5C4568" w:rsidR="00606951" w:rsidRDefault="00606951" w:rsidP="00B63A2E">
      <w:pPr>
        <w:pStyle w:val="Definition"/>
        <w:keepNext/>
        <w:rPr>
          <w:iCs/>
        </w:rPr>
      </w:pPr>
      <w:r>
        <w:rPr>
          <w:b/>
          <w:bCs/>
          <w:i/>
        </w:rPr>
        <w:t xml:space="preserve">HCIS area </w:t>
      </w:r>
      <w:r w:rsidRPr="00AB5965">
        <w:rPr>
          <w:b/>
          <w:bCs/>
          <w:i/>
        </w:rPr>
        <w:t>for a Part 9 licence</w:t>
      </w:r>
      <w:r>
        <w:rPr>
          <w:iCs/>
        </w:rPr>
        <w:t xml:space="preserve"> means</w:t>
      </w:r>
      <w:r w:rsidR="00657DC2">
        <w:rPr>
          <w:iCs/>
        </w:rPr>
        <w:t xml:space="preserve"> the area that comprises</w:t>
      </w:r>
      <w:r>
        <w:rPr>
          <w:iCs/>
        </w:rPr>
        <w:t>:</w:t>
      </w:r>
    </w:p>
    <w:p w14:paraId="31D82510" w14:textId="04896350" w:rsidR="00606951" w:rsidRPr="000A75EE" w:rsidRDefault="00606951" w:rsidP="00606951">
      <w:pPr>
        <w:pStyle w:val="paragraph"/>
        <w:rPr>
          <w:iCs/>
        </w:rPr>
      </w:pPr>
      <w:r>
        <w:rPr>
          <w:iCs/>
        </w:rPr>
        <w:tab/>
      </w:r>
      <w:r w:rsidR="00657DC2">
        <w:rPr>
          <w:iCs/>
        </w:rPr>
        <w:t>(a)</w:t>
      </w:r>
      <w:r w:rsidR="00657DC2">
        <w:rPr>
          <w:iCs/>
        </w:rPr>
        <w:tab/>
        <w:t xml:space="preserve">if the licence specifies one </w:t>
      </w:r>
      <w:r w:rsidR="00657DC2" w:rsidRPr="000A75EE">
        <w:rPr>
          <w:iCs/>
        </w:rPr>
        <w:t xml:space="preserve">or more </w:t>
      </w:r>
      <w:r w:rsidR="000A353E" w:rsidRPr="000A75EE">
        <w:rPr>
          <w:iCs/>
        </w:rPr>
        <w:t xml:space="preserve">Level 1 </w:t>
      </w:r>
      <w:r w:rsidR="00657DC2" w:rsidRPr="000A75EE">
        <w:rPr>
          <w:iCs/>
        </w:rPr>
        <w:t xml:space="preserve">HCIS </w:t>
      </w:r>
      <w:r w:rsidR="000A353E" w:rsidRPr="000A75EE">
        <w:rPr>
          <w:iCs/>
        </w:rPr>
        <w:t>blocks</w:t>
      </w:r>
      <w:r w:rsidR="00657DC2" w:rsidRPr="000A75EE">
        <w:rPr>
          <w:iCs/>
        </w:rPr>
        <w:t xml:space="preserve"> that are within one Level</w:t>
      </w:r>
      <w:r w:rsidR="00D61E84" w:rsidRPr="000A75EE">
        <w:rPr>
          <w:iCs/>
        </w:rPr>
        <w:t> </w:t>
      </w:r>
      <w:r w:rsidR="00657DC2" w:rsidRPr="000A75EE">
        <w:rPr>
          <w:iCs/>
        </w:rPr>
        <w:t xml:space="preserve">2 HCIS block – that </w:t>
      </w:r>
      <w:r w:rsidR="000A353E" w:rsidRPr="000A75EE">
        <w:rPr>
          <w:iCs/>
        </w:rPr>
        <w:t xml:space="preserve">Level 2 </w:t>
      </w:r>
      <w:r w:rsidR="00657DC2" w:rsidRPr="000A75EE">
        <w:rPr>
          <w:iCs/>
        </w:rPr>
        <w:t>HCIS block;</w:t>
      </w:r>
    </w:p>
    <w:p w14:paraId="5FE93A86" w14:textId="3477FE38" w:rsidR="00657DC2" w:rsidRPr="000A75EE" w:rsidRDefault="00657DC2" w:rsidP="00606951">
      <w:pPr>
        <w:pStyle w:val="paragraph"/>
        <w:rPr>
          <w:iCs/>
        </w:rPr>
      </w:pPr>
      <w:r w:rsidRPr="000A75EE">
        <w:rPr>
          <w:iCs/>
        </w:rPr>
        <w:tab/>
        <w:t>(b)</w:t>
      </w:r>
      <w:r w:rsidRPr="000A75EE">
        <w:rPr>
          <w:iCs/>
        </w:rPr>
        <w:tab/>
        <w:t xml:space="preserve">if the licence specifies </w:t>
      </w:r>
      <w:r w:rsidR="00C13A5E" w:rsidRPr="000A75EE">
        <w:rPr>
          <w:iCs/>
        </w:rPr>
        <w:t>2</w:t>
      </w:r>
      <w:r w:rsidRPr="000A75EE">
        <w:rPr>
          <w:iCs/>
        </w:rPr>
        <w:t xml:space="preserve"> or more </w:t>
      </w:r>
      <w:r w:rsidR="000A353E" w:rsidRPr="000A75EE">
        <w:rPr>
          <w:iCs/>
        </w:rPr>
        <w:t>Level 1 HCIS blocks</w:t>
      </w:r>
      <w:r w:rsidRPr="000A75EE">
        <w:rPr>
          <w:iCs/>
        </w:rPr>
        <w:t xml:space="preserve">, and there are </w:t>
      </w:r>
      <w:r w:rsidR="007B7253" w:rsidRPr="000A75EE">
        <w:rPr>
          <w:iCs/>
        </w:rPr>
        <w:t>2</w:t>
      </w:r>
      <w:r w:rsidRPr="000A75EE">
        <w:rPr>
          <w:iCs/>
        </w:rPr>
        <w:t xml:space="preserve"> or more Level 2 HCIS blocks within which those </w:t>
      </w:r>
      <w:r w:rsidR="00D61E84" w:rsidRPr="000A75EE">
        <w:rPr>
          <w:iCs/>
        </w:rPr>
        <w:t>Level 1 HCIS blocks</w:t>
      </w:r>
      <w:r w:rsidR="00672866" w:rsidRPr="000A75EE">
        <w:rPr>
          <w:iCs/>
        </w:rPr>
        <w:t xml:space="preserve"> are located – those </w:t>
      </w:r>
      <w:r w:rsidR="000A353E" w:rsidRPr="000A75EE">
        <w:rPr>
          <w:iCs/>
        </w:rPr>
        <w:t xml:space="preserve">Level 2 </w:t>
      </w:r>
      <w:r w:rsidR="00672866" w:rsidRPr="000A75EE">
        <w:rPr>
          <w:iCs/>
        </w:rPr>
        <w:t>HCIS blocks;</w:t>
      </w:r>
    </w:p>
    <w:p w14:paraId="68E8A9BB" w14:textId="7C4FF5C4" w:rsidR="00672866" w:rsidRPr="000A75EE" w:rsidRDefault="00672866" w:rsidP="00041571">
      <w:pPr>
        <w:pStyle w:val="paragraph"/>
        <w:keepNext/>
        <w:rPr>
          <w:iCs/>
        </w:rPr>
      </w:pPr>
      <w:r w:rsidRPr="000A75EE">
        <w:rPr>
          <w:iCs/>
        </w:rPr>
        <w:lastRenderedPageBreak/>
        <w:tab/>
        <w:t>(c)</w:t>
      </w:r>
      <w:r w:rsidRPr="000A75EE">
        <w:rPr>
          <w:iCs/>
        </w:rPr>
        <w:tab/>
        <w:t xml:space="preserve">if the licence does not specify any </w:t>
      </w:r>
      <w:r w:rsidR="000A353E" w:rsidRPr="000A75EE">
        <w:rPr>
          <w:iCs/>
        </w:rPr>
        <w:t xml:space="preserve">Level </w:t>
      </w:r>
      <w:r w:rsidR="00275529" w:rsidRPr="000A75EE">
        <w:rPr>
          <w:iCs/>
        </w:rPr>
        <w:t>1</w:t>
      </w:r>
      <w:r w:rsidR="000A353E" w:rsidRPr="000A75EE">
        <w:rPr>
          <w:iCs/>
        </w:rPr>
        <w:t xml:space="preserve"> </w:t>
      </w:r>
      <w:r w:rsidRPr="000A75EE">
        <w:rPr>
          <w:iCs/>
        </w:rPr>
        <w:t xml:space="preserve">HCIS </w:t>
      </w:r>
      <w:r w:rsidR="00275529" w:rsidRPr="000A75EE">
        <w:rPr>
          <w:iCs/>
        </w:rPr>
        <w:t>blocks</w:t>
      </w:r>
      <w:r w:rsidRPr="000A75EE">
        <w:rPr>
          <w:iCs/>
        </w:rPr>
        <w:t xml:space="preserve"> – each Level 2 HCIS block within which a radiocommunications transmitter authorised by the licence is</w:t>
      </w:r>
      <w:r w:rsidR="009A7B3F" w:rsidRPr="000A75EE">
        <w:rPr>
          <w:iCs/>
        </w:rPr>
        <w:t xml:space="preserve"> either:</w:t>
      </w:r>
    </w:p>
    <w:p w14:paraId="38EA6417" w14:textId="7FF7962A" w:rsidR="009A7B3F" w:rsidRDefault="009A7B3F" w:rsidP="00041571">
      <w:pPr>
        <w:pStyle w:val="paragraphsub"/>
        <w:keepNext/>
        <w:rPr>
          <w:iCs/>
        </w:rPr>
      </w:pPr>
      <w:r w:rsidRPr="000A75EE">
        <w:rPr>
          <w:iCs/>
        </w:rPr>
        <w:tab/>
        <w:t>(i)</w:t>
      </w:r>
      <w:r w:rsidRPr="000A75EE">
        <w:rPr>
          <w:iCs/>
        </w:rPr>
        <w:tab/>
        <w:t>located; or</w:t>
      </w:r>
    </w:p>
    <w:p w14:paraId="045C9816" w14:textId="714C1C10" w:rsidR="009A7B3F" w:rsidRPr="00606951" w:rsidRDefault="009A7B3F" w:rsidP="00041571">
      <w:pPr>
        <w:pStyle w:val="paragraphsub"/>
        <w:keepNext/>
        <w:rPr>
          <w:iCs/>
        </w:rPr>
      </w:pPr>
      <w:r>
        <w:rPr>
          <w:iCs/>
        </w:rPr>
        <w:tab/>
        <w:t>(ii)</w:t>
      </w:r>
      <w:r>
        <w:rPr>
          <w:iCs/>
        </w:rPr>
        <w:tab/>
        <w:t>permitted to be located.</w:t>
      </w:r>
    </w:p>
    <w:p w14:paraId="79719191" w14:textId="00C75400" w:rsidR="009A7B3F" w:rsidRPr="00AB5965" w:rsidRDefault="009A7B3F" w:rsidP="009A7B3F">
      <w:pPr>
        <w:pStyle w:val="notetext"/>
      </w:pPr>
      <w:r>
        <w:t>Note</w:t>
      </w:r>
      <w:r w:rsidR="009D067B">
        <w:t xml:space="preserve"> 1</w:t>
      </w:r>
      <w:r>
        <w:t>:</w:t>
      </w:r>
      <w:r>
        <w:tab/>
      </w:r>
      <w:r w:rsidRPr="00AB5965">
        <w:t xml:space="preserve">A Part </w:t>
      </w:r>
      <w:r w:rsidR="00102223" w:rsidRPr="00AB5965">
        <w:t>9 licence will generally</w:t>
      </w:r>
      <w:r w:rsidR="00C20BEF" w:rsidRPr="00AB5965">
        <w:t>, in the licence conditions,</w:t>
      </w:r>
      <w:r w:rsidR="00102223" w:rsidRPr="00AB5965">
        <w:t xml:space="preserve"> specify</w:t>
      </w:r>
      <w:r w:rsidR="00384B99" w:rsidRPr="00AB5965">
        <w:t xml:space="preserve"> the </w:t>
      </w:r>
      <w:r w:rsidR="00275529" w:rsidRPr="00AB5965">
        <w:t xml:space="preserve">Level 1 or Level 2 </w:t>
      </w:r>
      <w:r w:rsidR="00384B99" w:rsidRPr="00AB5965">
        <w:t>HCIS blocks within which operation of a radiocommunications transmitter is authorised.</w:t>
      </w:r>
    </w:p>
    <w:p w14:paraId="1D102700" w14:textId="7FB8CE23" w:rsidR="009D067B" w:rsidRPr="00AB5965" w:rsidRDefault="009D067B" w:rsidP="009A7B3F">
      <w:pPr>
        <w:pStyle w:val="notetext"/>
      </w:pPr>
      <w:r w:rsidRPr="00AB5965">
        <w:t>Note 2:</w:t>
      </w:r>
      <w:r w:rsidRPr="00AB5965">
        <w:tab/>
        <w:t xml:space="preserve">If none of paragraphs (a), (b) or (c) is capable of applying to </w:t>
      </w:r>
      <w:r w:rsidR="001B4AAF" w:rsidRPr="00AB5965">
        <w:t xml:space="preserve">a Part 9 licence, there is no HCIS area for the Part 9 licence. This may be the case for a small number of Part 9 licences which authorise the operation of radiocommunications transmitters outside the area covered by the ASMG, but which are part of Australia (such as </w:t>
      </w:r>
      <w:r w:rsidR="004B5859">
        <w:t xml:space="preserve">some </w:t>
      </w:r>
      <w:r w:rsidR="001B4AAF" w:rsidRPr="00AB5965">
        <w:t>parts of the Torres Strait).</w:t>
      </w:r>
    </w:p>
    <w:p w14:paraId="1A8555B1" w14:textId="5BFB9417" w:rsidR="00384B99" w:rsidRPr="00B41E0B" w:rsidRDefault="00384B99" w:rsidP="00FE12E7">
      <w:pPr>
        <w:pStyle w:val="notetext"/>
        <w:ind w:left="3600" w:hanging="2466"/>
      </w:pPr>
      <w:r w:rsidRPr="00AB5965">
        <w:t>Example</w:t>
      </w:r>
      <w:r w:rsidR="002F3737" w:rsidRPr="00AB5965">
        <w:t xml:space="preserve"> for paragraph (b):</w:t>
      </w:r>
      <w:r w:rsidR="002F3737" w:rsidRPr="00AB5965">
        <w:tab/>
        <w:t xml:space="preserve">If a Part 9 licence specifies the </w:t>
      </w:r>
      <w:r w:rsidR="00275529" w:rsidRPr="00AB5965">
        <w:t xml:space="preserve">Level 1 </w:t>
      </w:r>
      <w:r w:rsidR="002F3737" w:rsidRPr="00AB5965">
        <w:t xml:space="preserve">HCIS </w:t>
      </w:r>
      <w:r w:rsidR="00275529" w:rsidRPr="00AB5965">
        <w:t>blocks</w:t>
      </w:r>
      <w:r w:rsidR="002F3737" w:rsidRPr="00AB5965">
        <w:t xml:space="preserve"> </w:t>
      </w:r>
      <w:r w:rsidR="00FE12E7" w:rsidRPr="00AB5965">
        <w:t xml:space="preserve">BV4D7, BV4D8, BV4D9, BV4H1, BV4H2 and BV4H3, then the </w:t>
      </w:r>
      <w:r w:rsidR="00FE12E7" w:rsidRPr="00AB5965">
        <w:rPr>
          <w:b/>
          <w:bCs/>
          <w:i/>
          <w:iCs/>
        </w:rPr>
        <w:t>HCIS area for the</w:t>
      </w:r>
      <w:r w:rsidR="007F3C17" w:rsidRPr="00AB5965">
        <w:rPr>
          <w:b/>
          <w:bCs/>
          <w:i/>
          <w:iCs/>
        </w:rPr>
        <w:t xml:space="preserve"> Part 9</w:t>
      </w:r>
      <w:r w:rsidR="00FE12E7" w:rsidRPr="00AB5965">
        <w:rPr>
          <w:b/>
          <w:bCs/>
          <w:i/>
          <w:iCs/>
        </w:rPr>
        <w:t xml:space="preserve"> licence </w:t>
      </w:r>
      <w:r w:rsidR="00475278" w:rsidRPr="00AB5965">
        <w:t>is the area that com</w:t>
      </w:r>
      <w:r w:rsidR="00475278">
        <w:t xml:space="preserve">prises </w:t>
      </w:r>
      <w:r w:rsidR="00475278" w:rsidRPr="00B41E0B">
        <w:t>the Level 2 HCIS blocks BV4D and BV4H.</w:t>
      </w:r>
    </w:p>
    <w:p w14:paraId="639CCD09" w14:textId="77777777" w:rsidR="00AC0208" w:rsidRPr="00B41E0B" w:rsidRDefault="00FF40CD" w:rsidP="00D71FB6">
      <w:pPr>
        <w:pStyle w:val="Definition"/>
        <w:rPr>
          <w:iCs/>
        </w:rPr>
      </w:pPr>
      <w:r w:rsidRPr="00B41E0B">
        <w:rPr>
          <w:b/>
          <w:bCs/>
          <w:i/>
        </w:rPr>
        <w:t xml:space="preserve">HCIS block </w:t>
      </w:r>
      <w:r w:rsidR="00B037A1" w:rsidRPr="00B41E0B">
        <w:rPr>
          <w:iCs/>
        </w:rPr>
        <w:t>means</w:t>
      </w:r>
      <w:r w:rsidR="00AC0208" w:rsidRPr="00B41E0B">
        <w:rPr>
          <w:iCs/>
        </w:rPr>
        <w:t>:</w:t>
      </w:r>
    </w:p>
    <w:p w14:paraId="04073641" w14:textId="69125B5D" w:rsidR="00AC0208" w:rsidRPr="00B41E0B" w:rsidRDefault="00AC0208" w:rsidP="00AC0208">
      <w:pPr>
        <w:pStyle w:val="paragraph"/>
        <w:rPr>
          <w:iCs/>
        </w:rPr>
      </w:pPr>
      <w:r w:rsidRPr="00B41E0B">
        <w:rPr>
          <w:iCs/>
        </w:rPr>
        <w:tab/>
        <w:t>(a)</w:t>
      </w:r>
      <w:r w:rsidRPr="00B41E0B">
        <w:rPr>
          <w:iCs/>
        </w:rPr>
        <w:tab/>
        <w:t>a Level 1 HCIS block; or</w:t>
      </w:r>
    </w:p>
    <w:p w14:paraId="31EEB038" w14:textId="572F5A63" w:rsidR="00FF40CD" w:rsidRPr="00B41E0B" w:rsidRDefault="00AC0208" w:rsidP="00AC0208">
      <w:pPr>
        <w:pStyle w:val="paragraph"/>
        <w:rPr>
          <w:iCs/>
        </w:rPr>
      </w:pPr>
      <w:r w:rsidRPr="00B41E0B">
        <w:rPr>
          <w:iCs/>
        </w:rPr>
        <w:tab/>
        <w:t>(b)</w:t>
      </w:r>
      <w:r w:rsidRPr="00B41E0B">
        <w:rPr>
          <w:iCs/>
        </w:rPr>
        <w:tab/>
      </w:r>
      <w:r w:rsidR="00B037A1" w:rsidRPr="00B41E0B">
        <w:rPr>
          <w:iCs/>
        </w:rPr>
        <w:t xml:space="preserve">a grouping of </w:t>
      </w:r>
      <w:r w:rsidRPr="00B41E0B">
        <w:rPr>
          <w:iCs/>
        </w:rPr>
        <w:t xml:space="preserve">Level 1 </w:t>
      </w:r>
      <w:r w:rsidR="00B037A1" w:rsidRPr="00B41E0B">
        <w:rPr>
          <w:iCs/>
        </w:rPr>
        <w:t xml:space="preserve">HCIS </w:t>
      </w:r>
      <w:r w:rsidRPr="00B41E0B">
        <w:rPr>
          <w:iCs/>
        </w:rPr>
        <w:t>blocks</w:t>
      </w:r>
      <w:r w:rsidR="00B037A1" w:rsidRPr="00B41E0B">
        <w:rPr>
          <w:iCs/>
        </w:rPr>
        <w:t>, identified by a</w:t>
      </w:r>
      <w:r w:rsidR="002A3E34" w:rsidRPr="00B41E0B">
        <w:rPr>
          <w:iCs/>
        </w:rPr>
        <w:t xml:space="preserve"> unique</w:t>
      </w:r>
      <w:r w:rsidR="00B037A1" w:rsidRPr="00B41E0B">
        <w:rPr>
          <w:iCs/>
        </w:rPr>
        <w:t xml:space="preserve"> HCIS identifier</w:t>
      </w:r>
      <w:r w:rsidR="002A3E34" w:rsidRPr="00B41E0B">
        <w:rPr>
          <w:iCs/>
        </w:rPr>
        <w:t>.</w:t>
      </w:r>
    </w:p>
    <w:p w14:paraId="08CCF675" w14:textId="5C54B368" w:rsidR="00005A84" w:rsidRPr="00B41E0B" w:rsidRDefault="00005A84" w:rsidP="00005A84">
      <w:pPr>
        <w:pStyle w:val="notetext"/>
      </w:pPr>
      <w:r w:rsidRPr="00B41E0B">
        <w:t>Note:</w:t>
      </w:r>
      <w:r w:rsidRPr="00B41E0B">
        <w:tab/>
        <w:t xml:space="preserve">In the ASMG, HCIS blocks are identified by the terms HCIS Levels </w:t>
      </w:r>
      <w:r w:rsidR="00AC1E16" w:rsidRPr="00B41E0B">
        <w:t>1</w:t>
      </w:r>
      <w:r w:rsidR="00374D16" w:rsidRPr="00B41E0B">
        <w:t xml:space="preserve">, </w:t>
      </w:r>
      <w:r w:rsidRPr="00B41E0B">
        <w:t>2, 3 and 4.</w:t>
      </w:r>
    </w:p>
    <w:p w14:paraId="42D27BFF" w14:textId="67541C0E" w:rsidR="00997064" w:rsidRPr="00B41E0B" w:rsidRDefault="00997064" w:rsidP="00D71FB6">
      <w:pPr>
        <w:pStyle w:val="Definition"/>
        <w:rPr>
          <w:iCs/>
        </w:rPr>
      </w:pPr>
      <w:r w:rsidRPr="00B41E0B">
        <w:rPr>
          <w:b/>
          <w:bCs/>
          <w:i/>
        </w:rPr>
        <w:t>HCIS cell</w:t>
      </w:r>
      <w:r w:rsidR="00286D5A" w:rsidRPr="00B41E0B">
        <w:rPr>
          <w:b/>
          <w:bCs/>
          <w:i/>
        </w:rPr>
        <w:t xml:space="preserve"> </w:t>
      </w:r>
      <w:r w:rsidR="00AC0208" w:rsidRPr="00B41E0B">
        <w:rPr>
          <w:iCs/>
        </w:rPr>
        <w:t xml:space="preserve">means a division of </w:t>
      </w:r>
      <w:r w:rsidR="003158FB" w:rsidRPr="00B41E0B">
        <w:rPr>
          <w:iCs/>
        </w:rPr>
        <w:t>a Level 1 HCIS block, identified by a unique HCIS identifier.</w:t>
      </w:r>
    </w:p>
    <w:p w14:paraId="2D4BB6EE" w14:textId="45BB021A" w:rsidR="003158FB" w:rsidRPr="00B41E0B" w:rsidRDefault="003158FB" w:rsidP="003158FB">
      <w:pPr>
        <w:pStyle w:val="notetext"/>
      </w:pPr>
      <w:r w:rsidRPr="00B41E0B">
        <w:t>Note:</w:t>
      </w:r>
      <w:r w:rsidRPr="00B41E0B">
        <w:tab/>
        <w:t>In the ASMG, HCIS cells are identified by the terms HCIS Levels 0 and 00.</w:t>
      </w:r>
    </w:p>
    <w:p w14:paraId="6A175FDA" w14:textId="1C7983A3" w:rsidR="00931F52" w:rsidRPr="00B41E0B" w:rsidRDefault="00931F52" w:rsidP="00D71FB6">
      <w:pPr>
        <w:pStyle w:val="Definition"/>
        <w:rPr>
          <w:iCs/>
        </w:rPr>
      </w:pPr>
      <w:r w:rsidRPr="00B41E0B">
        <w:rPr>
          <w:b/>
          <w:bCs/>
          <w:i/>
        </w:rPr>
        <w:t xml:space="preserve">HCIS identifier </w:t>
      </w:r>
      <w:r w:rsidRPr="00B41E0B">
        <w:rPr>
          <w:iCs/>
        </w:rPr>
        <w:t>means a</w:t>
      </w:r>
      <w:r w:rsidR="0064448D" w:rsidRPr="00B41E0B">
        <w:rPr>
          <w:iCs/>
        </w:rPr>
        <w:t xml:space="preserve">n </w:t>
      </w:r>
      <w:r w:rsidRPr="00B41E0B">
        <w:rPr>
          <w:iCs/>
        </w:rPr>
        <w:t>identifier used</w:t>
      </w:r>
      <w:r w:rsidR="003A3CDD" w:rsidRPr="00B41E0B">
        <w:rPr>
          <w:iCs/>
        </w:rPr>
        <w:t xml:space="preserve"> in the ASMG</w:t>
      </w:r>
      <w:r w:rsidRPr="00B41E0B">
        <w:rPr>
          <w:iCs/>
        </w:rPr>
        <w:t xml:space="preserve"> to </w:t>
      </w:r>
      <w:r w:rsidR="0064448D" w:rsidRPr="00B41E0B">
        <w:rPr>
          <w:iCs/>
        </w:rPr>
        <w:t>identify</w:t>
      </w:r>
      <w:r w:rsidRPr="00B41E0B">
        <w:rPr>
          <w:iCs/>
        </w:rPr>
        <w:t xml:space="preserve"> a </w:t>
      </w:r>
      <w:r w:rsidR="003A3CDD" w:rsidRPr="00B41E0B">
        <w:rPr>
          <w:iCs/>
        </w:rPr>
        <w:t>geographic area consisting of an HCIS block or an HCIS cell.</w:t>
      </w:r>
    </w:p>
    <w:p w14:paraId="300D1E67" w14:textId="3F7A4F63" w:rsidR="002A3E34" w:rsidRPr="00B41E0B" w:rsidRDefault="00025088" w:rsidP="00D71FB6">
      <w:pPr>
        <w:pStyle w:val="Definition"/>
        <w:rPr>
          <w:iCs/>
        </w:rPr>
      </w:pPr>
      <w:r w:rsidRPr="00B41E0B">
        <w:rPr>
          <w:b/>
          <w:bCs/>
          <w:i/>
        </w:rPr>
        <w:t xml:space="preserve">Level </w:t>
      </w:r>
      <w:r w:rsidR="00997064" w:rsidRPr="00B41E0B">
        <w:rPr>
          <w:b/>
          <w:bCs/>
          <w:i/>
        </w:rPr>
        <w:t>1</w:t>
      </w:r>
      <w:r w:rsidRPr="00B41E0B">
        <w:rPr>
          <w:b/>
          <w:bCs/>
          <w:i/>
        </w:rPr>
        <w:t xml:space="preserve"> HCIS block</w:t>
      </w:r>
      <w:r w:rsidR="007110DB" w:rsidRPr="00B41E0B">
        <w:rPr>
          <w:b/>
          <w:bCs/>
          <w:i/>
        </w:rPr>
        <w:t xml:space="preserve"> </w:t>
      </w:r>
      <w:r w:rsidR="007110DB" w:rsidRPr="00B41E0B">
        <w:rPr>
          <w:iCs/>
        </w:rPr>
        <w:t xml:space="preserve">means </w:t>
      </w:r>
      <w:r w:rsidRPr="00B41E0B">
        <w:rPr>
          <w:iCs/>
        </w:rPr>
        <w:t>a</w:t>
      </w:r>
      <w:r w:rsidR="007110DB" w:rsidRPr="00B41E0B">
        <w:rPr>
          <w:iCs/>
        </w:rPr>
        <w:t xml:space="preserve"> five minute of arc square cell in the ASMG, identified by a unique HCIS identifier.</w:t>
      </w:r>
    </w:p>
    <w:p w14:paraId="0B041A70" w14:textId="510DAC92" w:rsidR="00005A84" w:rsidRPr="00B41E0B" w:rsidRDefault="00005A84" w:rsidP="00005A84">
      <w:pPr>
        <w:pStyle w:val="notetext"/>
      </w:pPr>
      <w:r w:rsidRPr="00B41E0B">
        <w:t>Note:</w:t>
      </w:r>
      <w:r w:rsidRPr="00B41E0B">
        <w:tab/>
        <w:t xml:space="preserve">In the ASMG, </w:t>
      </w:r>
      <w:r w:rsidR="00025088" w:rsidRPr="00B41E0B">
        <w:t xml:space="preserve">Level 1 </w:t>
      </w:r>
      <w:r w:rsidRPr="00B41E0B">
        <w:t xml:space="preserve">HCIS </w:t>
      </w:r>
      <w:r w:rsidR="00025088" w:rsidRPr="00B41E0B">
        <w:t>blocks</w:t>
      </w:r>
      <w:r w:rsidRPr="00B41E0B">
        <w:t xml:space="preserve"> are identified by the term HCIS Level 1.</w:t>
      </w:r>
    </w:p>
    <w:p w14:paraId="74417EC3" w14:textId="65D82C5E" w:rsidR="00005A84" w:rsidRPr="00B41E0B" w:rsidRDefault="0078139B" w:rsidP="00D71FB6">
      <w:pPr>
        <w:pStyle w:val="Definition"/>
        <w:rPr>
          <w:iCs/>
        </w:rPr>
      </w:pPr>
      <w:r w:rsidRPr="00B41E0B">
        <w:rPr>
          <w:b/>
          <w:bCs/>
          <w:i/>
        </w:rPr>
        <w:t>Level 2 HCIS block</w:t>
      </w:r>
      <w:r w:rsidRPr="00B41E0B">
        <w:rPr>
          <w:iCs/>
        </w:rPr>
        <w:t xml:space="preserve"> means an HCIS block that is identified as a Level 2 block in the ASMG</w:t>
      </w:r>
      <w:r w:rsidR="00BD391A" w:rsidRPr="00B41E0B">
        <w:rPr>
          <w:iCs/>
        </w:rPr>
        <w:t>.</w:t>
      </w:r>
    </w:p>
    <w:p w14:paraId="31F147CF" w14:textId="43A01791" w:rsidR="0064448D" w:rsidRPr="00B41E0B" w:rsidRDefault="0064448D" w:rsidP="0064448D">
      <w:pPr>
        <w:pStyle w:val="notetext"/>
      </w:pPr>
      <w:r w:rsidRPr="00B41E0B">
        <w:t>Note:</w:t>
      </w:r>
      <w:r w:rsidRPr="00B41E0B">
        <w:tab/>
        <w:t xml:space="preserve">In the ASMG, </w:t>
      </w:r>
      <w:r w:rsidR="005A6699" w:rsidRPr="00B41E0B">
        <w:t xml:space="preserve">a </w:t>
      </w:r>
      <w:r w:rsidRPr="00B41E0B">
        <w:t xml:space="preserve">Level </w:t>
      </w:r>
      <w:r w:rsidR="005A6699" w:rsidRPr="00B41E0B">
        <w:t>2</w:t>
      </w:r>
      <w:r w:rsidRPr="00B41E0B">
        <w:t xml:space="preserve"> HCIS block </w:t>
      </w:r>
      <w:r w:rsidR="00FD47FA" w:rsidRPr="00B41E0B">
        <w:t>is made up of 9 Level 1 HCIS blocks, in a 3 x 3 square.</w:t>
      </w:r>
    </w:p>
    <w:p w14:paraId="4FCEFA9A" w14:textId="30F2F8DA" w:rsidR="00F7682D" w:rsidRPr="00B41E0B" w:rsidRDefault="00434F47" w:rsidP="00D71FB6">
      <w:pPr>
        <w:pStyle w:val="Definition"/>
        <w:rPr>
          <w:iCs/>
        </w:rPr>
      </w:pPr>
      <w:r w:rsidRPr="00B41E0B">
        <w:rPr>
          <w:b/>
          <w:bCs/>
          <w:i/>
        </w:rPr>
        <w:t>l</w:t>
      </w:r>
      <w:r w:rsidR="00D71FB6" w:rsidRPr="00B41E0B">
        <w:rPr>
          <w:b/>
          <w:bCs/>
          <w:i/>
        </w:rPr>
        <w:t xml:space="preserve">icence </w:t>
      </w:r>
      <w:r w:rsidRPr="00B41E0B">
        <w:rPr>
          <w:iCs/>
        </w:rPr>
        <w:t>means a transmitter licence</w:t>
      </w:r>
      <w:r w:rsidR="00A34096" w:rsidRPr="00B41E0B">
        <w:rPr>
          <w:iCs/>
        </w:rPr>
        <w:t>, other than a transmitter licence that is associated with a commercial broadcasting licence.</w:t>
      </w:r>
    </w:p>
    <w:p w14:paraId="64797BAE" w14:textId="3FA13010" w:rsidR="00A34096" w:rsidRPr="003D019E" w:rsidRDefault="00A34096" w:rsidP="00A34096">
      <w:pPr>
        <w:pStyle w:val="notetext"/>
      </w:pPr>
      <w:r w:rsidRPr="00B41E0B">
        <w:t>Note:</w:t>
      </w:r>
      <w:r w:rsidRPr="00B41E0B">
        <w:tab/>
        <w:t xml:space="preserve">The Act does not impose tax on a </w:t>
      </w:r>
      <w:r w:rsidR="00401314" w:rsidRPr="00B41E0B">
        <w:t xml:space="preserve">transmitter </w:t>
      </w:r>
      <w:r w:rsidRPr="00B41E0B">
        <w:t xml:space="preserve">licence that is associated with a commercial broadcasting licence. The </w:t>
      </w:r>
      <w:r w:rsidRPr="00B41E0B">
        <w:rPr>
          <w:i/>
          <w:iCs/>
        </w:rPr>
        <w:t xml:space="preserve">Commercial Broadcasting (Tax) Act 2017 </w:t>
      </w:r>
      <w:r w:rsidRPr="00B41E0B">
        <w:t>may impose tax in relation to such a licence.</w:t>
      </w:r>
    </w:p>
    <w:p w14:paraId="6EFF55E7" w14:textId="35FB2BA5" w:rsidR="00553D79" w:rsidRDefault="00553D79" w:rsidP="00D71FB6">
      <w:pPr>
        <w:pStyle w:val="Definition"/>
        <w:rPr>
          <w:iCs/>
        </w:rPr>
      </w:pPr>
      <w:r>
        <w:rPr>
          <w:b/>
          <w:bCs/>
          <w:i/>
        </w:rPr>
        <w:t xml:space="preserve">licence area plan </w:t>
      </w:r>
      <w:r>
        <w:rPr>
          <w:iCs/>
        </w:rPr>
        <w:t xml:space="preserve">means a licence area plan prepared under subsection 26(1) </w:t>
      </w:r>
      <w:r w:rsidR="001F76C5">
        <w:rPr>
          <w:iCs/>
        </w:rPr>
        <w:t xml:space="preserve">or (1B) </w:t>
      </w:r>
      <w:r>
        <w:rPr>
          <w:iCs/>
        </w:rPr>
        <w:t xml:space="preserve">of the </w:t>
      </w:r>
      <w:r>
        <w:rPr>
          <w:i/>
        </w:rPr>
        <w:t>Broadcasting Services Act 1992</w:t>
      </w:r>
      <w:r>
        <w:rPr>
          <w:iCs/>
        </w:rPr>
        <w:t>.</w:t>
      </w:r>
    </w:p>
    <w:p w14:paraId="398D0904" w14:textId="5B34B73B" w:rsidR="00553D79" w:rsidRDefault="00553D79" w:rsidP="004F7B1D">
      <w:pPr>
        <w:pStyle w:val="Definition"/>
        <w:keepNext/>
        <w:rPr>
          <w:iCs/>
        </w:rPr>
      </w:pPr>
      <w:r>
        <w:rPr>
          <w:b/>
          <w:bCs/>
          <w:i/>
        </w:rPr>
        <w:t>licence period</w:t>
      </w:r>
      <w:r>
        <w:rPr>
          <w:iCs/>
        </w:rPr>
        <w:t>, for a licence, means the period</w:t>
      </w:r>
      <w:r w:rsidR="00010953">
        <w:rPr>
          <w:iCs/>
        </w:rPr>
        <w:t>:</w:t>
      </w:r>
    </w:p>
    <w:p w14:paraId="3F04B0D0" w14:textId="46C9E18E" w:rsidR="00010953" w:rsidRDefault="00010953" w:rsidP="00010953">
      <w:pPr>
        <w:pStyle w:val="paragraph"/>
        <w:rPr>
          <w:iCs/>
        </w:rPr>
      </w:pPr>
      <w:r>
        <w:rPr>
          <w:iCs/>
        </w:rPr>
        <w:tab/>
        <w:t>(a)</w:t>
      </w:r>
      <w:r>
        <w:rPr>
          <w:iCs/>
        </w:rPr>
        <w:tab/>
        <w:t>commencing when the licence comes into force</w:t>
      </w:r>
      <w:r w:rsidR="00E96D77">
        <w:rPr>
          <w:iCs/>
        </w:rPr>
        <w:t>, or is taken to have come into force</w:t>
      </w:r>
      <w:r>
        <w:rPr>
          <w:iCs/>
        </w:rPr>
        <w:t>; and</w:t>
      </w:r>
    </w:p>
    <w:p w14:paraId="69EE8B15" w14:textId="77777777" w:rsidR="008A4B99" w:rsidRDefault="00E96D77" w:rsidP="00010953">
      <w:pPr>
        <w:pStyle w:val="paragraph"/>
        <w:rPr>
          <w:iCs/>
        </w:rPr>
      </w:pPr>
      <w:r>
        <w:rPr>
          <w:iCs/>
        </w:rPr>
        <w:tab/>
        <w:t>(b)</w:t>
      </w:r>
      <w:r>
        <w:rPr>
          <w:iCs/>
        </w:rPr>
        <w:tab/>
        <w:t xml:space="preserve">ending </w:t>
      </w:r>
      <w:r w:rsidR="00227A9F">
        <w:rPr>
          <w:iCs/>
        </w:rPr>
        <w:t>at</w:t>
      </w:r>
      <w:r w:rsidR="008A4B99">
        <w:rPr>
          <w:iCs/>
        </w:rPr>
        <w:t>:</w:t>
      </w:r>
    </w:p>
    <w:p w14:paraId="4482B687" w14:textId="4DFABA2C" w:rsidR="008A4B99" w:rsidRPr="00CB2C90" w:rsidRDefault="008A4B99" w:rsidP="008A4B99">
      <w:pPr>
        <w:pStyle w:val="paragraphsub"/>
        <w:rPr>
          <w:iCs/>
        </w:rPr>
      </w:pPr>
      <w:r>
        <w:rPr>
          <w:iCs/>
        </w:rPr>
        <w:tab/>
        <w:t>(i)</w:t>
      </w:r>
      <w:r>
        <w:rPr>
          <w:iCs/>
        </w:rPr>
        <w:tab/>
        <w:t xml:space="preserve">if the licence was issued under section 102 of the </w:t>
      </w:r>
      <w:r>
        <w:rPr>
          <w:i/>
        </w:rPr>
        <w:t xml:space="preserve">Radiocommunications Act 1992 </w:t>
      </w:r>
      <w:r>
        <w:rPr>
          <w:iCs/>
        </w:rPr>
        <w:t xml:space="preserve">– the </w:t>
      </w:r>
      <w:r w:rsidR="00CB2C90">
        <w:rPr>
          <w:iCs/>
        </w:rPr>
        <w:t xml:space="preserve">time the licence ceases to be in force in accordance with subsection 103(4A) of the </w:t>
      </w:r>
      <w:r w:rsidR="00CB2C90">
        <w:rPr>
          <w:i/>
        </w:rPr>
        <w:t>Radiocommunications Act 1992</w:t>
      </w:r>
      <w:r w:rsidR="00CB2C90">
        <w:rPr>
          <w:iCs/>
        </w:rPr>
        <w:t>;</w:t>
      </w:r>
    </w:p>
    <w:p w14:paraId="65D51250" w14:textId="6386B3BA" w:rsidR="00010953" w:rsidRDefault="00E079F1" w:rsidP="00B50E35">
      <w:pPr>
        <w:pStyle w:val="paragraphsub"/>
        <w:keepNext/>
        <w:rPr>
          <w:iCs/>
        </w:rPr>
      </w:pPr>
      <w:r>
        <w:rPr>
          <w:iCs/>
        </w:rPr>
        <w:tab/>
        <w:t>(ii)</w:t>
      </w:r>
      <w:r>
        <w:rPr>
          <w:iCs/>
        </w:rPr>
        <w:tab/>
        <w:t>otherwise –</w:t>
      </w:r>
      <w:r w:rsidR="00227A9F">
        <w:rPr>
          <w:iCs/>
        </w:rPr>
        <w:t xml:space="preserve"> the end of the period specified in the licence for the purpos</w:t>
      </w:r>
      <w:r w:rsidR="00CA2FAE">
        <w:rPr>
          <w:iCs/>
        </w:rPr>
        <w:t xml:space="preserve">e of subsection 103(2) of the </w:t>
      </w:r>
      <w:r w:rsidR="00CA2FAE">
        <w:rPr>
          <w:i/>
        </w:rPr>
        <w:t>Radiocommunications Act 1992</w:t>
      </w:r>
      <w:r w:rsidR="00BA0022">
        <w:rPr>
          <w:iCs/>
        </w:rPr>
        <w:t>.</w:t>
      </w:r>
    </w:p>
    <w:p w14:paraId="72FE5338" w14:textId="6DE9F32D" w:rsidR="000979AA" w:rsidRPr="003543C0" w:rsidRDefault="00E079F1" w:rsidP="000979AA">
      <w:pPr>
        <w:pStyle w:val="notetext"/>
      </w:pPr>
      <w:r w:rsidRPr="003543C0">
        <w:t>Note 1:</w:t>
      </w:r>
      <w:r w:rsidRPr="003543C0">
        <w:tab/>
        <w:t xml:space="preserve">Subparagraph (b)(i) applies to </w:t>
      </w:r>
      <w:r w:rsidR="00CB2C90" w:rsidRPr="003543C0">
        <w:t>transmitter licences issued under section 102</w:t>
      </w:r>
      <w:r w:rsidR="000A25D6" w:rsidRPr="003543C0">
        <w:t xml:space="preserve"> of the </w:t>
      </w:r>
      <w:r w:rsidR="000A25D6" w:rsidRPr="003543C0">
        <w:rPr>
          <w:i/>
          <w:iCs/>
        </w:rPr>
        <w:t>Radiocommunications</w:t>
      </w:r>
      <w:r w:rsidR="000A25D6" w:rsidRPr="003543C0">
        <w:rPr>
          <w:i/>
          <w:iCs/>
          <w:caps/>
        </w:rPr>
        <w:t xml:space="preserve"> </w:t>
      </w:r>
      <w:r w:rsidR="00E43DB9" w:rsidRPr="003543C0">
        <w:rPr>
          <w:i/>
          <w:iCs/>
        </w:rPr>
        <w:t>Act</w:t>
      </w:r>
      <w:r w:rsidR="00E43DB9" w:rsidRPr="003543C0">
        <w:rPr>
          <w:i/>
          <w:iCs/>
          <w:caps/>
        </w:rPr>
        <w:t xml:space="preserve"> </w:t>
      </w:r>
      <w:r w:rsidR="000A25D6" w:rsidRPr="003543C0">
        <w:rPr>
          <w:i/>
          <w:iCs/>
          <w:caps/>
        </w:rPr>
        <w:t>1992</w:t>
      </w:r>
      <w:r w:rsidR="00CB2C90" w:rsidRPr="003543C0">
        <w:t xml:space="preserve"> in relation to a community broadcasting licence allocated under </w:t>
      </w:r>
      <w:r w:rsidR="00CB2C90" w:rsidRPr="003543C0">
        <w:lastRenderedPageBreak/>
        <w:t xml:space="preserve">Part 6 of the </w:t>
      </w:r>
      <w:r w:rsidR="00CB2C90" w:rsidRPr="003543C0">
        <w:rPr>
          <w:i/>
          <w:iCs/>
        </w:rPr>
        <w:t>Broadcasting Services Act 1992</w:t>
      </w:r>
      <w:r w:rsidR="00CB2C90" w:rsidRPr="003543C0">
        <w:t xml:space="preserve">. </w:t>
      </w:r>
      <w:r w:rsidR="000979AA" w:rsidRPr="003543C0">
        <w:t xml:space="preserve">The Act imposes tax on such transmitter licences. The Act does not impose tax on a transmitter licence </w:t>
      </w:r>
      <w:r w:rsidR="000A25D6" w:rsidRPr="003543C0">
        <w:t xml:space="preserve">issued under section 102 of the </w:t>
      </w:r>
      <w:r w:rsidR="000A25D6" w:rsidRPr="003543C0">
        <w:rPr>
          <w:i/>
          <w:iCs/>
        </w:rPr>
        <w:t xml:space="preserve">Radiocommunications Act 1992 </w:t>
      </w:r>
      <w:r w:rsidR="000979AA" w:rsidRPr="003543C0">
        <w:t xml:space="preserve">that is associated with a commercial broadcasting licence. The </w:t>
      </w:r>
      <w:r w:rsidR="000979AA" w:rsidRPr="003543C0">
        <w:rPr>
          <w:i/>
          <w:iCs/>
        </w:rPr>
        <w:t xml:space="preserve">Commercial Broadcasting (Tax) Act 2017 </w:t>
      </w:r>
      <w:r w:rsidR="000979AA" w:rsidRPr="003543C0">
        <w:t>may impose tax in relation to such a licence.</w:t>
      </w:r>
    </w:p>
    <w:p w14:paraId="3027465E" w14:textId="542CDF59" w:rsidR="00EC5BD9" w:rsidRPr="003D019E" w:rsidRDefault="00EC5BD9" w:rsidP="00EC5BD9">
      <w:pPr>
        <w:pStyle w:val="notetext"/>
      </w:pPr>
      <w:r w:rsidRPr="003543C0">
        <w:t>Note</w:t>
      </w:r>
      <w:r w:rsidR="00E079F1" w:rsidRPr="003543C0">
        <w:t xml:space="preserve"> 2</w:t>
      </w:r>
      <w:r w:rsidRPr="003543C0">
        <w:t>:</w:t>
      </w:r>
      <w:r w:rsidRPr="003543C0">
        <w:tab/>
        <w:t xml:space="preserve">A licence </w:t>
      </w:r>
      <w:r w:rsidR="00E079F1" w:rsidRPr="003543C0">
        <w:t>to which subparagraph (b)(ii) applies</w:t>
      </w:r>
      <w:r w:rsidR="00E079F1">
        <w:t xml:space="preserve"> </w:t>
      </w:r>
      <w:r>
        <w:t xml:space="preserve">may cease to be in force before the end of the </w:t>
      </w:r>
      <w:r w:rsidRPr="009E3AAC">
        <w:t xml:space="preserve">licence period if it surrendered or cancelled under the </w:t>
      </w:r>
      <w:r w:rsidRPr="009E3AAC">
        <w:rPr>
          <w:i/>
          <w:iCs/>
        </w:rPr>
        <w:t>Radiocommunications Act 1992</w:t>
      </w:r>
      <w:r w:rsidRPr="009E3AAC">
        <w:t>. For the purposes of th</w:t>
      </w:r>
      <w:r w:rsidR="000F319E" w:rsidRPr="009E3AAC">
        <w:t>is instrument</w:t>
      </w:r>
      <w:r w:rsidR="00414958" w:rsidRPr="009E3AAC">
        <w:t>, i</w:t>
      </w:r>
      <w:r w:rsidR="005476C1" w:rsidRPr="009E3AAC">
        <w:t>t is irrelevant whether a licence is</w:t>
      </w:r>
      <w:r w:rsidR="00833758" w:rsidRPr="009E3AAC">
        <w:t>, or may be,</w:t>
      </w:r>
      <w:r w:rsidR="005476C1" w:rsidRPr="009E3AAC">
        <w:t xml:space="preserve"> surrendered or cancelled before the end of its licence period.</w:t>
      </w:r>
    </w:p>
    <w:p w14:paraId="414F6A91" w14:textId="1AADA711" w:rsidR="00B8513E" w:rsidRPr="003543C0" w:rsidRDefault="006A3767" w:rsidP="00432307">
      <w:pPr>
        <w:pStyle w:val="Definition"/>
        <w:rPr>
          <w:iCs/>
        </w:rPr>
      </w:pPr>
      <w:r>
        <w:rPr>
          <w:b/>
          <w:bCs/>
          <w:i/>
        </w:rPr>
        <w:t>low power spectrum access</w:t>
      </w:r>
      <w:r w:rsidR="009E0291" w:rsidRPr="003543C0">
        <w:rPr>
          <w:iCs/>
        </w:rPr>
        <w:t>: see subsection (5).</w:t>
      </w:r>
    </w:p>
    <w:p w14:paraId="3CACE190" w14:textId="376B7B0E" w:rsidR="00821837" w:rsidRDefault="00821837" w:rsidP="00432307">
      <w:pPr>
        <w:pStyle w:val="Definition"/>
        <w:rPr>
          <w:iCs/>
        </w:rPr>
      </w:pPr>
      <w:r w:rsidRPr="003543C0">
        <w:rPr>
          <w:b/>
          <w:bCs/>
          <w:i/>
        </w:rPr>
        <w:t>micro power spectrum access</w:t>
      </w:r>
      <w:r w:rsidR="0085712C" w:rsidRPr="003543C0">
        <w:rPr>
          <w:iCs/>
        </w:rPr>
        <w:t>: see subsection (6).</w:t>
      </w:r>
    </w:p>
    <w:p w14:paraId="6BEAC129" w14:textId="459DB6E5" w:rsidR="00821837" w:rsidRDefault="00821837" w:rsidP="00432307">
      <w:pPr>
        <w:pStyle w:val="Definition"/>
        <w:rPr>
          <w:iCs/>
        </w:rPr>
      </w:pPr>
      <w:r>
        <w:rPr>
          <w:b/>
          <w:bCs/>
          <w:i/>
        </w:rPr>
        <w:t xml:space="preserve">minimum annual amount </w:t>
      </w:r>
      <w:r>
        <w:rPr>
          <w:iCs/>
        </w:rPr>
        <w:t>means $</w:t>
      </w:r>
      <w:r w:rsidR="009C3465">
        <w:rPr>
          <w:iCs/>
        </w:rPr>
        <w:t>42.</w:t>
      </w:r>
      <w:r w:rsidR="002D6B1D">
        <w:rPr>
          <w:iCs/>
        </w:rPr>
        <w:t>88</w:t>
      </w:r>
      <w:r>
        <w:rPr>
          <w:iCs/>
        </w:rPr>
        <w:t>.</w:t>
      </w:r>
    </w:p>
    <w:p w14:paraId="705DE11E" w14:textId="31DAE0BE" w:rsidR="00B93BC2" w:rsidRPr="00B93BC2" w:rsidRDefault="00B93BC2" w:rsidP="00107529">
      <w:pPr>
        <w:pStyle w:val="Definition"/>
        <w:rPr>
          <w:iCs/>
        </w:rPr>
      </w:pPr>
      <w:r>
        <w:rPr>
          <w:b/>
          <w:bCs/>
          <w:i/>
        </w:rPr>
        <w:t>offshore area</w:t>
      </w:r>
      <w:r>
        <w:rPr>
          <w:iCs/>
        </w:rPr>
        <w:t xml:space="preserve"> has the same meaning as in section 17 of the </w:t>
      </w:r>
      <w:r>
        <w:rPr>
          <w:i/>
        </w:rPr>
        <w:t>Radiocommunications Act 1992</w:t>
      </w:r>
      <w:r>
        <w:rPr>
          <w:iCs/>
        </w:rPr>
        <w:t>.</w:t>
      </w:r>
    </w:p>
    <w:p w14:paraId="3CA3F44A" w14:textId="70405DDD" w:rsidR="00107529" w:rsidRDefault="00107529" w:rsidP="00107529">
      <w:pPr>
        <w:pStyle w:val="Definition"/>
        <w:rPr>
          <w:iCs/>
        </w:rPr>
      </w:pPr>
      <w:r>
        <w:rPr>
          <w:b/>
          <w:bCs/>
          <w:i/>
        </w:rPr>
        <w:t xml:space="preserve">open narrowcasting radio service </w:t>
      </w:r>
      <w:r>
        <w:rPr>
          <w:iCs/>
        </w:rPr>
        <w:t xml:space="preserve">has the same meaning as in the </w:t>
      </w:r>
      <w:r>
        <w:rPr>
          <w:i/>
        </w:rPr>
        <w:t>Broadcasting Services Act 1992</w:t>
      </w:r>
      <w:r>
        <w:rPr>
          <w:iCs/>
        </w:rPr>
        <w:t>.</w:t>
      </w:r>
    </w:p>
    <w:p w14:paraId="1200C5BA" w14:textId="193E477A" w:rsidR="0093573C" w:rsidRDefault="0072500F" w:rsidP="00432307">
      <w:pPr>
        <w:pStyle w:val="Definition"/>
        <w:rPr>
          <w:iCs/>
        </w:rPr>
      </w:pPr>
      <w:r>
        <w:rPr>
          <w:b/>
          <w:bCs/>
          <w:i/>
        </w:rPr>
        <w:t xml:space="preserve">open narrowcasting service </w:t>
      </w:r>
      <w:r w:rsidR="00CC1628">
        <w:rPr>
          <w:iCs/>
        </w:rPr>
        <w:t>has the same meaning as i</w:t>
      </w:r>
      <w:r w:rsidR="00B777AF">
        <w:rPr>
          <w:iCs/>
        </w:rPr>
        <w:t xml:space="preserve">n the </w:t>
      </w:r>
      <w:r w:rsidR="00B777AF">
        <w:rPr>
          <w:i/>
        </w:rPr>
        <w:t>Broadcasting Services Act 1992</w:t>
      </w:r>
      <w:r w:rsidR="00B777AF">
        <w:rPr>
          <w:iCs/>
        </w:rPr>
        <w:t>.</w:t>
      </w:r>
    </w:p>
    <w:p w14:paraId="2217A409" w14:textId="59CBC5B0" w:rsidR="00B777AF" w:rsidRDefault="00B777AF" w:rsidP="00432307">
      <w:pPr>
        <w:pStyle w:val="Definition"/>
        <w:rPr>
          <w:iCs/>
        </w:rPr>
      </w:pPr>
      <w:r>
        <w:rPr>
          <w:b/>
          <w:bCs/>
          <w:i/>
        </w:rPr>
        <w:t xml:space="preserve">open narrowcasting television service </w:t>
      </w:r>
      <w:r>
        <w:rPr>
          <w:iCs/>
        </w:rPr>
        <w:t xml:space="preserve">has the same meaning as in the </w:t>
      </w:r>
      <w:r>
        <w:rPr>
          <w:i/>
        </w:rPr>
        <w:t>Broadcasting Services Act 1992</w:t>
      </w:r>
      <w:r>
        <w:rPr>
          <w:iCs/>
        </w:rPr>
        <w:t>.</w:t>
      </w:r>
    </w:p>
    <w:p w14:paraId="162D4087" w14:textId="728C46B7" w:rsidR="00ED6240" w:rsidRDefault="00ED6240" w:rsidP="00432307">
      <w:pPr>
        <w:pStyle w:val="Definition"/>
        <w:rPr>
          <w:iCs/>
        </w:rPr>
      </w:pPr>
      <w:r>
        <w:rPr>
          <w:b/>
          <w:bCs/>
          <w:i/>
        </w:rPr>
        <w:t xml:space="preserve">Part 1 </w:t>
      </w:r>
      <w:r w:rsidRPr="001F7888">
        <w:rPr>
          <w:b/>
          <w:bCs/>
          <w:i/>
        </w:rPr>
        <w:t>licence</w:t>
      </w:r>
      <w:r w:rsidRPr="001F7888">
        <w:rPr>
          <w:iCs/>
        </w:rPr>
        <w:t xml:space="preserve">: see subclause </w:t>
      </w:r>
      <w:r w:rsidR="00BA2773" w:rsidRPr="001F7888">
        <w:rPr>
          <w:iCs/>
        </w:rPr>
        <w:t>1(3)</w:t>
      </w:r>
      <w:r w:rsidRPr="001F7888">
        <w:rPr>
          <w:iCs/>
        </w:rPr>
        <w:t xml:space="preserve"> of Schedule </w:t>
      </w:r>
      <w:r w:rsidR="00BA2773" w:rsidRPr="001F7888">
        <w:rPr>
          <w:iCs/>
        </w:rPr>
        <w:t>1</w:t>
      </w:r>
      <w:r w:rsidRPr="001F7888">
        <w:rPr>
          <w:iCs/>
        </w:rPr>
        <w:t>.</w:t>
      </w:r>
    </w:p>
    <w:p w14:paraId="0E11F85E" w14:textId="4876C399" w:rsidR="00D26C37" w:rsidRPr="00ED6240" w:rsidRDefault="00D26C37" w:rsidP="00D26C37">
      <w:pPr>
        <w:pStyle w:val="Definition"/>
        <w:rPr>
          <w:iCs/>
        </w:rPr>
      </w:pPr>
      <w:r>
        <w:rPr>
          <w:b/>
          <w:bCs/>
          <w:i/>
        </w:rPr>
        <w:t>Part 2 licence</w:t>
      </w:r>
      <w:r>
        <w:rPr>
          <w:iCs/>
        </w:rPr>
        <w:t xml:space="preserve">: </w:t>
      </w:r>
      <w:r w:rsidRPr="00CC6B10">
        <w:rPr>
          <w:iCs/>
        </w:rPr>
        <w:t xml:space="preserve">see clause </w:t>
      </w:r>
      <w:r w:rsidR="00BA2773" w:rsidRPr="00CC6B10">
        <w:rPr>
          <w:iCs/>
        </w:rPr>
        <w:t>6</w:t>
      </w:r>
      <w:r w:rsidRPr="00CC6B10">
        <w:rPr>
          <w:iCs/>
        </w:rPr>
        <w:t xml:space="preserve"> of Schedule </w:t>
      </w:r>
      <w:r w:rsidR="00BA2773" w:rsidRPr="00CC6B10">
        <w:rPr>
          <w:iCs/>
        </w:rPr>
        <w:t>1</w:t>
      </w:r>
      <w:r w:rsidRPr="00CC6B10">
        <w:rPr>
          <w:iCs/>
        </w:rPr>
        <w:t>.</w:t>
      </w:r>
    </w:p>
    <w:p w14:paraId="0900B1EB" w14:textId="78F22FFE" w:rsidR="00D26C37" w:rsidRPr="00ED6240" w:rsidRDefault="00D26C37" w:rsidP="00D26C37">
      <w:pPr>
        <w:pStyle w:val="Definition"/>
        <w:rPr>
          <w:iCs/>
        </w:rPr>
      </w:pPr>
      <w:r>
        <w:rPr>
          <w:b/>
          <w:bCs/>
          <w:i/>
        </w:rPr>
        <w:t>Part 3 licence</w:t>
      </w:r>
      <w:r>
        <w:rPr>
          <w:iCs/>
        </w:rPr>
        <w:t xml:space="preserve">: </w:t>
      </w:r>
      <w:r w:rsidRPr="00586D6C">
        <w:rPr>
          <w:iCs/>
        </w:rPr>
        <w:t xml:space="preserve">see subclause </w:t>
      </w:r>
      <w:r w:rsidR="00B869E3" w:rsidRPr="00586D6C">
        <w:rPr>
          <w:iCs/>
        </w:rPr>
        <w:t>11(3)</w:t>
      </w:r>
      <w:r w:rsidRPr="00586D6C">
        <w:rPr>
          <w:iCs/>
        </w:rPr>
        <w:t xml:space="preserve"> of Schedule </w:t>
      </w:r>
      <w:r w:rsidR="00B869E3" w:rsidRPr="00586D6C">
        <w:rPr>
          <w:iCs/>
        </w:rPr>
        <w:t>1</w:t>
      </w:r>
      <w:r w:rsidRPr="00586D6C">
        <w:rPr>
          <w:iCs/>
        </w:rPr>
        <w:t>.</w:t>
      </w:r>
    </w:p>
    <w:p w14:paraId="34EFD05E" w14:textId="2E7FF425" w:rsidR="00D26C37" w:rsidRPr="00ED6240" w:rsidRDefault="00D26C37" w:rsidP="00D26C37">
      <w:pPr>
        <w:pStyle w:val="Definition"/>
        <w:rPr>
          <w:iCs/>
        </w:rPr>
      </w:pPr>
      <w:r>
        <w:rPr>
          <w:b/>
          <w:bCs/>
          <w:i/>
        </w:rPr>
        <w:t>Part 4 licence</w:t>
      </w:r>
      <w:r w:rsidRPr="00D9715C">
        <w:rPr>
          <w:iCs/>
        </w:rPr>
        <w:t xml:space="preserve">: see </w:t>
      </w:r>
      <w:r w:rsidR="00B869E3" w:rsidRPr="00D9715C">
        <w:rPr>
          <w:iCs/>
        </w:rPr>
        <w:t>c</w:t>
      </w:r>
      <w:r w:rsidRPr="00D9715C">
        <w:rPr>
          <w:iCs/>
        </w:rPr>
        <w:t xml:space="preserve">lause </w:t>
      </w:r>
      <w:r w:rsidR="00B869E3" w:rsidRPr="00D9715C">
        <w:rPr>
          <w:iCs/>
        </w:rPr>
        <w:t>16</w:t>
      </w:r>
      <w:r w:rsidRPr="00D9715C">
        <w:rPr>
          <w:iCs/>
        </w:rPr>
        <w:t xml:space="preserve"> of Schedule </w:t>
      </w:r>
      <w:r w:rsidR="00B869E3" w:rsidRPr="00D9715C">
        <w:rPr>
          <w:iCs/>
        </w:rPr>
        <w:t>1</w:t>
      </w:r>
      <w:r w:rsidRPr="00D9715C">
        <w:rPr>
          <w:iCs/>
        </w:rPr>
        <w:t>.</w:t>
      </w:r>
    </w:p>
    <w:p w14:paraId="67D250B5" w14:textId="7A09EAC3" w:rsidR="00D26C37" w:rsidRPr="00ED6240" w:rsidRDefault="00D26C37" w:rsidP="00D26C37">
      <w:pPr>
        <w:pStyle w:val="Definition"/>
        <w:rPr>
          <w:iCs/>
        </w:rPr>
      </w:pPr>
      <w:r>
        <w:rPr>
          <w:b/>
          <w:bCs/>
          <w:i/>
        </w:rPr>
        <w:t>Part 5 licence</w:t>
      </w:r>
      <w:r>
        <w:rPr>
          <w:iCs/>
        </w:rPr>
        <w:t xml:space="preserve">: </w:t>
      </w:r>
      <w:r w:rsidRPr="008467BC">
        <w:rPr>
          <w:iCs/>
        </w:rPr>
        <w:t xml:space="preserve">see clause </w:t>
      </w:r>
      <w:r w:rsidR="008113A2" w:rsidRPr="008467BC">
        <w:rPr>
          <w:iCs/>
        </w:rPr>
        <w:t>26</w:t>
      </w:r>
      <w:r w:rsidRPr="008467BC">
        <w:rPr>
          <w:iCs/>
        </w:rPr>
        <w:t xml:space="preserve"> of Schedule </w:t>
      </w:r>
      <w:r w:rsidR="008113A2" w:rsidRPr="008467BC">
        <w:rPr>
          <w:iCs/>
        </w:rPr>
        <w:t>1</w:t>
      </w:r>
      <w:r w:rsidRPr="008467BC">
        <w:rPr>
          <w:iCs/>
        </w:rPr>
        <w:t>.</w:t>
      </w:r>
    </w:p>
    <w:p w14:paraId="66CB7048" w14:textId="0AE58B26" w:rsidR="00D26C37" w:rsidRPr="00ED6240" w:rsidRDefault="00D26C37" w:rsidP="00D26C37">
      <w:pPr>
        <w:pStyle w:val="Definition"/>
        <w:rPr>
          <w:iCs/>
        </w:rPr>
      </w:pPr>
      <w:r>
        <w:rPr>
          <w:b/>
          <w:bCs/>
          <w:i/>
        </w:rPr>
        <w:t>Part 6 licence</w:t>
      </w:r>
      <w:r>
        <w:rPr>
          <w:iCs/>
        </w:rPr>
        <w:t xml:space="preserve">: </w:t>
      </w:r>
      <w:r w:rsidRPr="008467BC">
        <w:rPr>
          <w:iCs/>
        </w:rPr>
        <w:t xml:space="preserve">see clause </w:t>
      </w:r>
      <w:r w:rsidR="008113A2" w:rsidRPr="008467BC">
        <w:rPr>
          <w:iCs/>
        </w:rPr>
        <w:t>29</w:t>
      </w:r>
      <w:r w:rsidRPr="008467BC">
        <w:rPr>
          <w:iCs/>
        </w:rPr>
        <w:t xml:space="preserve"> of Schedule </w:t>
      </w:r>
      <w:r w:rsidR="008113A2" w:rsidRPr="008467BC">
        <w:rPr>
          <w:iCs/>
        </w:rPr>
        <w:t>1</w:t>
      </w:r>
      <w:r w:rsidRPr="008467BC">
        <w:rPr>
          <w:iCs/>
        </w:rPr>
        <w:t>.</w:t>
      </w:r>
    </w:p>
    <w:p w14:paraId="4D788212" w14:textId="079B64AC" w:rsidR="00D26C37" w:rsidRPr="00ED6240" w:rsidRDefault="00D26C37" w:rsidP="00D26C37">
      <w:pPr>
        <w:pStyle w:val="Definition"/>
        <w:rPr>
          <w:iCs/>
        </w:rPr>
      </w:pPr>
      <w:r>
        <w:rPr>
          <w:b/>
          <w:bCs/>
          <w:i/>
        </w:rPr>
        <w:t xml:space="preserve">Part 7 </w:t>
      </w:r>
      <w:r w:rsidRPr="008467BC">
        <w:rPr>
          <w:b/>
          <w:bCs/>
          <w:i/>
        </w:rPr>
        <w:t>licence</w:t>
      </w:r>
      <w:r w:rsidRPr="008467BC">
        <w:rPr>
          <w:iCs/>
        </w:rPr>
        <w:t xml:space="preserve">: see subclause </w:t>
      </w:r>
      <w:r w:rsidR="003A2D30" w:rsidRPr="008467BC">
        <w:rPr>
          <w:iCs/>
        </w:rPr>
        <w:t>33(1)</w:t>
      </w:r>
      <w:r w:rsidRPr="008467BC">
        <w:rPr>
          <w:iCs/>
        </w:rPr>
        <w:t xml:space="preserve"> of Schedule </w:t>
      </w:r>
      <w:r w:rsidR="003A2D30" w:rsidRPr="008467BC">
        <w:rPr>
          <w:iCs/>
        </w:rPr>
        <w:t>1</w:t>
      </w:r>
      <w:r w:rsidRPr="008467BC">
        <w:rPr>
          <w:iCs/>
        </w:rPr>
        <w:t>.</w:t>
      </w:r>
    </w:p>
    <w:p w14:paraId="31B0A2A0" w14:textId="6C2C4B48" w:rsidR="00D26C37" w:rsidRPr="00ED6240" w:rsidRDefault="00D26C37" w:rsidP="00D26C37">
      <w:pPr>
        <w:pStyle w:val="Definition"/>
        <w:rPr>
          <w:iCs/>
        </w:rPr>
      </w:pPr>
      <w:r>
        <w:rPr>
          <w:b/>
          <w:bCs/>
          <w:i/>
        </w:rPr>
        <w:t>Part 8 licence</w:t>
      </w:r>
      <w:r>
        <w:rPr>
          <w:iCs/>
        </w:rPr>
        <w:t xml:space="preserve">: </w:t>
      </w:r>
      <w:r w:rsidRPr="00AB5965">
        <w:rPr>
          <w:iCs/>
        </w:rPr>
        <w:t xml:space="preserve">see clause </w:t>
      </w:r>
      <w:r w:rsidR="003A2D30" w:rsidRPr="00AB5965">
        <w:rPr>
          <w:iCs/>
        </w:rPr>
        <w:t>36</w:t>
      </w:r>
      <w:r w:rsidRPr="00AB5965">
        <w:rPr>
          <w:iCs/>
        </w:rPr>
        <w:t xml:space="preserve"> of Schedule </w:t>
      </w:r>
      <w:r w:rsidR="003A2D30" w:rsidRPr="00AB5965">
        <w:rPr>
          <w:iCs/>
        </w:rPr>
        <w:t>1</w:t>
      </w:r>
      <w:r w:rsidRPr="00AB5965">
        <w:rPr>
          <w:iCs/>
        </w:rPr>
        <w:t>.</w:t>
      </w:r>
    </w:p>
    <w:p w14:paraId="5C9EB5DE" w14:textId="3E6743FC" w:rsidR="00D26C37" w:rsidRPr="00ED6240" w:rsidRDefault="00D26C37" w:rsidP="00D26C37">
      <w:pPr>
        <w:pStyle w:val="Definition"/>
        <w:rPr>
          <w:iCs/>
        </w:rPr>
      </w:pPr>
      <w:r w:rsidRPr="00AB5965">
        <w:rPr>
          <w:b/>
          <w:bCs/>
          <w:i/>
        </w:rPr>
        <w:t>Part 9 licence</w:t>
      </w:r>
      <w:r w:rsidRPr="00AB5965">
        <w:rPr>
          <w:iCs/>
        </w:rPr>
        <w:t xml:space="preserve">: see subclause </w:t>
      </w:r>
      <w:r w:rsidR="00CC0FE4" w:rsidRPr="00AB5965">
        <w:rPr>
          <w:iCs/>
        </w:rPr>
        <w:t>38(3)</w:t>
      </w:r>
      <w:r w:rsidRPr="00AB5965">
        <w:rPr>
          <w:iCs/>
        </w:rPr>
        <w:t xml:space="preserve"> of Schedule </w:t>
      </w:r>
      <w:r w:rsidR="00CC0FE4" w:rsidRPr="00AB5965">
        <w:rPr>
          <w:iCs/>
        </w:rPr>
        <w:t>1</w:t>
      </w:r>
      <w:r w:rsidRPr="00AB5965">
        <w:rPr>
          <w:iCs/>
        </w:rPr>
        <w:t>.</w:t>
      </w:r>
    </w:p>
    <w:p w14:paraId="3652CBFA" w14:textId="324A9F2B" w:rsidR="007E47F9" w:rsidRPr="00931722" w:rsidRDefault="007E47F9" w:rsidP="007E47F9">
      <w:pPr>
        <w:pStyle w:val="Definition"/>
        <w:rPr>
          <w:iCs/>
        </w:rPr>
      </w:pPr>
      <w:r w:rsidRPr="00AB5965">
        <w:rPr>
          <w:b/>
          <w:bCs/>
          <w:i/>
        </w:rPr>
        <w:t xml:space="preserve">Part 10 </w:t>
      </w:r>
      <w:r w:rsidRPr="00931722">
        <w:rPr>
          <w:b/>
          <w:bCs/>
          <w:i/>
        </w:rPr>
        <w:t>licence</w:t>
      </w:r>
      <w:r w:rsidRPr="00931722">
        <w:rPr>
          <w:iCs/>
        </w:rPr>
        <w:t xml:space="preserve">: see subclause </w:t>
      </w:r>
      <w:r w:rsidR="00CC0FE4" w:rsidRPr="00931722">
        <w:rPr>
          <w:iCs/>
        </w:rPr>
        <w:t>42(2)</w:t>
      </w:r>
      <w:r w:rsidRPr="00931722">
        <w:rPr>
          <w:iCs/>
        </w:rPr>
        <w:t xml:space="preserve"> of Schedule </w:t>
      </w:r>
      <w:r w:rsidR="00CC0FE4" w:rsidRPr="00931722">
        <w:rPr>
          <w:iCs/>
        </w:rPr>
        <w:t>1</w:t>
      </w:r>
      <w:r w:rsidRPr="00931722">
        <w:rPr>
          <w:iCs/>
        </w:rPr>
        <w:t>.</w:t>
      </w:r>
    </w:p>
    <w:p w14:paraId="533251D5" w14:textId="58B7FEA7" w:rsidR="005F1C10" w:rsidRPr="00931722" w:rsidRDefault="005F1C10" w:rsidP="005F1C10">
      <w:pPr>
        <w:pStyle w:val="Definition"/>
        <w:rPr>
          <w:iCs/>
        </w:rPr>
      </w:pPr>
      <w:r w:rsidRPr="00931722">
        <w:rPr>
          <w:b/>
          <w:bCs/>
          <w:i/>
        </w:rPr>
        <w:t>Part 11 licence</w:t>
      </w:r>
      <w:r w:rsidRPr="00931722">
        <w:rPr>
          <w:iCs/>
        </w:rPr>
        <w:t xml:space="preserve">: see subclause </w:t>
      </w:r>
      <w:r w:rsidR="0025398A" w:rsidRPr="00931722">
        <w:rPr>
          <w:iCs/>
        </w:rPr>
        <w:t>46(4)</w:t>
      </w:r>
      <w:r w:rsidRPr="00931722">
        <w:rPr>
          <w:iCs/>
        </w:rPr>
        <w:t xml:space="preserve"> of Schedule </w:t>
      </w:r>
      <w:r w:rsidR="0025398A" w:rsidRPr="00931722">
        <w:rPr>
          <w:iCs/>
        </w:rPr>
        <w:t>1</w:t>
      </w:r>
      <w:r w:rsidRPr="00931722">
        <w:rPr>
          <w:iCs/>
        </w:rPr>
        <w:t>.</w:t>
      </w:r>
    </w:p>
    <w:p w14:paraId="5FE60E4E" w14:textId="1BACA2BA" w:rsidR="00035D3D" w:rsidRPr="003F00E1" w:rsidRDefault="00035D3D" w:rsidP="00035D3D">
      <w:pPr>
        <w:pStyle w:val="Definition"/>
        <w:rPr>
          <w:iCs/>
        </w:rPr>
      </w:pPr>
      <w:r w:rsidRPr="00931722">
        <w:rPr>
          <w:b/>
          <w:bCs/>
          <w:i/>
        </w:rPr>
        <w:t xml:space="preserve">Part 12 </w:t>
      </w:r>
      <w:r w:rsidRPr="003F00E1">
        <w:rPr>
          <w:b/>
          <w:bCs/>
          <w:i/>
        </w:rPr>
        <w:t>licence</w:t>
      </w:r>
      <w:r w:rsidRPr="003F00E1">
        <w:rPr>
          <w:iCs/>
        </w:rPr>
        <w:t xml:space="preserve">: see subclause </w:t>
      </w:r>
      <w:r w:rsidR="0025398A" w:rsidRPr="003F00E1">
        <w:rPr>
          <w:iCs/>
        </w:rPr>
        <w:t>49(2)</w:t>
      </w:r>
      <w:r w:rsidRPr="003F00E1">
        <w:rPr>
          <w:iCs/>
        </w:rPr>
        <w:t xml:space="preserve"> of Schedule </w:t>
      </w:r>
      <w:r w:rsidR="0025398A" w:rsidRPr="003F00E1">
        <w:rPr>
          <w:iCs/>
        </w:rPr>
        <w:t>1</w:t>
      </w:r>
      <w:r w:rsidRPr="003F00E1">
        <w:rPr>
          <w:iCs/>
        </w:rPr>
        <w:t>.</w:t>
      </w:r>
    </w:p>
    <w:p w14:paraId="13D652A6" w14:textId="0F81B0D7" w:rsidR="0085712C" w:rsidRDefault="0085712C" w:rsidP="0085712C">
      <w:pPr>
        <w:pStyle w:val="Definition"/>
        <w:rPr>
          <w:iCs/>
        </w:rPr>
      </w:pPr>
      <w:r w:rsidRPr="003F00E1">
        <w:rPr>
          <w:b/>
          <w:bCs/>
          <w:i/>
        </w:rPr>
        <w:t>Part 13 licence</w:t>
      </w:r>
      <w:r w:rsidRPr="003F00E1">
        <w:rPr>
          <w:iCs/>
        </w:rPr>
        <w:t xml:space="preserve">: see clause </w:t>
      </w:r>
      <w:r w:rsidR="0025398A" w:rsidRPr="003F00E1">
        <w:rPr>
          <w:iCs/>
        </w:rPr>
        <w:t>56</w:t>
      </w:r>
      <w:r w:rsidRPr="003F00E1">
        <w:rPr>
          <w:iCs/>
        </w:rPr>
        <w:t xml:space="preserve"> of Schedule </w:t>
      </w:r>
      <w:r w:rsidR="0025398A" w:rsidRPr="003F00E1">
        <w:rPr>
          <w:iCs/>
        </w:rPr>
        <w:t>1</w:t>
      </w:r>
      <w:r w:rsidRPr="003F00E1">
        <w:rPr>
          <w:iCs/>
        </w:rPr>
        <w:t>.</w:t>
      </w:r>
    </w:p>
    <w:p w14:paraId="05AD9FB7" w14:textId="3E148A4A" w:rsidR="00B777AF" w:rsidRDefault="00B777AF" w:rsidP="00432307">
      <w:pPr>
        <w:pStyle w:val="Definition"/>
        <w:rPr>
          <w:iCs/>
        </w:rPr>
      </w:pPr>
      <w:r>
        <w:rPr>
          <w:b/>
          <w:bCs/>
          <w:i/>
        </w:rPr>
        <w:t xml:space="preserve">point to multipoint station (land mobile spectrum) </w:t>
      </w:r>
      <w:r>
        <w:rPr>
          <w:iCs/>
        </w:rPr>
        <w:t>means a</w:t>
      </w:r>
      <w:r w:rsidR="00BB4DBD">
        <w:rPr>
          <w:iCs/>
        </w:rPr>
        <w:t xml:space="preserve"> station that is authorised to be operated under a</w:t>
      </w:r>
      <w:r>
        <w:rPr>
          <w:iCs/>
        </w:rPr>
        <w:t xml:space="preserve"> </w:t>
      </w:r>
      <w:r w:rsidRPr="00894C11">
        <w:rPr>
          <w:iCs/>
        </w:rPr>
        <w:t>fixed licence</w:t>
      </w:r>
      <w:r w:rsidR="00625948" w:rsidRPr="00894C11">
        <w:rPr>
          <w:iCs/>
        </w:rPr>
        <w:t xml:space="preserve"> </w:t>
      </w:r>
      <w:r w:rsidR="00F5440B">
        <w:rPr>
          <w:iCs/>
        </w:rPr>
        <w:t>within the following frequency bands</w:t>
      </w:r>
      <w:r w:rsidRPr="00894C11">
        <w:rPr>
          <w:iCs/>
        </w:rPr>
        <w:t>:</w:t>
      </w:r>
    </w:p>
    <w:p w14:paraId="7E52D117" w14:textId="224FD107" w:rsidR="00847354" w:rsidRDefault="008204DC" w:rsidP="00880477">
      <w:pPr>
        <w:pStyle w:val="paragraph"/>
        <w:rPr>
          <w:iCs/>
        </w:rPr>
      </w:pPr>
      <w:r>
        <w:rPr>
          <w:iCs/>
        </w:rPr>
        <w:tab/>
      </w:r>
      <w:r w:rsidR="00847354">
        <w:rPr>
          <w:iCs/>
        </w:rPr>
        <w:t>(</w:t>
      </w:r>
      <w:r w:rsidR="00F5440B">
        <w:rPr>
          <w:iCs/>
        </w:rPr>
        <w:t>a</w:t>
      </w:r>
      <w:r w:rsidR="00847354">
        <w:rPr>
          <w:iCs/>
        </w:rPr>
        <w:t>)</w:t>
      </w:r>
      <w:r w:rsidR="00847354">
        <w:rPr>
          <w:iCs/>
        </w:rPr>
        <w:tab/>
      </w:r>
      <w:r w:rsidR="00FD3F92">
        <w:rPr>
          <w:iCs/>
        </w:rPr>
        <w:t>403 MHz to 430 MHz;</w:t>
      </w:r>
    </w:p>
    <w:p w14:paraId="0C671601" w14:textId="6A1BFE85" w:rsidR="00FD3F92" w:rsidRDefault="00FD3F92" w:rsidP="00880477">
      <w:pPr>
        <w:pStyle w:val="paragraph"/>
        <w:rPr>
          <w:iCs/>
        </w:rPr>
      </w:pPr>
      <w:r>
        <w:rPr>
          <w:iCs/>
        </w:rPr>
        <w:tab/>
        <w:t>(</w:t>
      </w:r>
      <w:r w:rsidR="00F5440B">
        <w:rPr>
          <w:iCs/>
        </w:rPr>
        <w:t>b</w:t>
      </w:r>
      <w:r>
        <w:rPr>
          <w:iCs/>
        </w:rPr>
        <w:t>)</w:t>
      </w:r>
      <w:r>
        <w:rPr>
          <w:iCs/>
        </w:rPr>
        <w:tab/>
        <w:t xml:space="preserve">450 MHz to 520 MHz, other than </w:t>
      </w:r>
      <w:r w:rsidR="008368D0">
        <w:rPr>
          <w:iCs/>
        </w:rPr>
        <w:t xml:space="preserve">within </w:t>
      </w:r>
      <w:r>
        <w:rPr>
          <w:iCs/>
        </w:rPr>
        <w:t xml:space="preserve">one or </w:t>
      </w:r>
      <w:r w:rsidR="00FC7840">
        <w:rPr>
          <w:iCs/>
        </w:rPr>
        <w:t xml:space="preserve">more </w:t>
      </w:r>
      <w:r>
        <w:rPr>
          <w:iCs/>
        </w:rPr>
        <w:t>of the following frequency bands:</w:t>
      </w:r>
    </w:p>
    <w:p w14:paraId="58F24F94" w14:textId="14D57A3A" w:rsidR="00FD3F92" w:rsidRDefault="00FD3F92" w:rsidP="00880477">
      <w:pPr>
        <w:pStyle w:val="paragraphsub"/>
        <w:rPr>
          <w:iCs/>
        </w:rPr>
      </w:pPr>
      <w:r>
        <w:rPr>
          <w:iCs/>
        </w:rPr>
        <w:tab/>
        <w:t>(</w:t>
      </w:r>
      <w:r w:rsidR="00F5440B">
        <w:rPr>
          <w:iCs/>
        </w:rPr>
        <w:t>i</w:t>
      </w:r>
      <w:r>
        <w:rPr>
          <w:iCs/>
        </w:rPr>
        <w:t>)</w:t>
      </w:r>
      <w:r>
        <w:rPr>
          <w:iCs/>
        </w:rPr>
        <w:tab/>
        <w:t>451.5125 MHz to 452.5 MHz;</w:t>
      </w:r>
    </w:p>
    <w:p w14:paraId="2AC08620" w14:textId="77777777" w:rsidR="00EE3706" w:rsidRDefault="00FD3F92" w:rsidP="00880477">
      <w:pPr>
        <w:pStyle w:val="paragraphsub"/>
        <w:rPr>
          <w:iCs/>
        </w:rPr>
      </w:pPr>
      <w:r>
        <w:rPr>
          <w:iCs/>
        </w:rPr>
        <w:tab/>
        <w:t>(</w:t>
      </w:r>
      <w:r w:rsidR="00F5440B">
        <w:rPr>
          <w:iCs/>
        </w:rPr>
        <w:t>ii</w:t>
      </w:r>
      <w:r>
        <w:rPr>
          <w:iCs/>
        </w:rPr>
        <w:t>)</w:t>
      </w:r>
      <w:r>
        <w:rPr>
          <w:iCs/>
        </w:rPr>
        <w:tab/>
      </w:r>
      <w:r w:rsidR="003B1629">
        <w:rPr>
          <w:iCs/>
        </w:rPr>
        <w:t>461.0125 MHz to 462 MHz</w:t>
      </w:r>
      <w:r w:rsidR="009008C8">
        <w:rPr>
          <w:iCs/>
        </w:rPr>
        <w:t>;</w:t>
      </w:r>
    </w:p>
    <w:p w14:paraId="1848D2BA" w14:textId="77777777" w:rsidR="00EE3706" w:rsidRDefault="00EE3706" w:rsidP="00880477">
      <w:pPr>
        <w:pStyle w:val="paragraphsub"/>
        <w:rPr>
          <w:iCs/>
        </w:rPr>
      </w:pPr>
      <w:r>
        <w:rPr>
          <w:iCs/>
        </w:rPr>
        <w:tab/>
        <w:t>(iii)</w:t>
      </w:r>
      <w:r>
        <w:rPr>
          <w:iCs/>
        </w:rPr>
        <w:tab/>
        <w:t>503.49375 MHz to 504.99375 MHz;</w:t>
      </w:r>
    </w:p>
    <w:p w14:paraId="11B19F45" w14:textId="37F39485" w:rsidR="00FD3F92" w:rsidRPr="00B777AF" w:rsidRDefault="00EE3706" w:rsidP="00880477">
      <w:pPr>
        <w:pStyle w:val="paragraphsub"/>
        <w:rPr>
          <w:iCs/>
        </w:rPr>
      </w:pPr>
      <w:r>
        <w:rPr>
          <w:iCs/>
        </w:rPr>
        <w:lastRenderedPageBreak/>
        <w:tab/>
        <w:t>(iv)</w:t>
      </w:r>
      <w:r>
        <w:rPr>
          <w:iCs/>
        </w:rPr>
        <w:tab/>
        <w:t>513.49374 MHz to 514.99375 MHz</w:t>
      </w:r>
      <w:r w:rsidR="003B1629">
        <w:rPr>
          <w:iCs/>
        </w:rPr>
        <w:t>.</w:t>
      </w:r>
    </w:p>
    <w:p w14:paraId="76991D45" w14:textId="14B52A60" w:rsidR="00BD391A" w:rsidRDefault="00BD391A" w:rsidP="00432307">
      <w:pPr>
        <w:pStyle w:val="Definition"/>
        <w:rPr>
          <w:iCs/>
        </w:rPr>
      </w:pPr>
      <w:r>
        <w:rPr>
          <w:b/>
          <w:bCs/>
          <w:i/>
        </w:rPr>
        <w:t>population of an HCIS block</w:t>
      </w:r>
      <w:r>
        <w:rPr>
          <w:iCs/>
        </w:rPr>
        <w:t xml:space="preserve"> </w:t>
      </w:r>
      <w:r w:rsidR="002207FE">
        <w:rPr>
          <w:iCs/>
        </w:rPr>
        <w:t xml:space="preserve">means the most recent population for </w:t>
      </w:r>
      <w:r w:rsidR="002207FE" w:rsidRPr="00894C11">
        <w:rPr>
          <w:iCs/>
        </w:rPr>
        <w:t>the HCIS block</w:t>
      </w:r>
      <w:r w:rsidR="00CA6A26" w:rsidRPr="00894C11">
        <w:rPr>
          <w:iCs/>
        </w:rPr>
        <w:t xml:space="preserve"> listed in the </w:t>
      </w:r>
      <w:r w:rsidR="00957C56" w:rsidRPr="00894C11">
        <w:rPr>
          <w:iCs/>
        </w:rPr>
        <w:t xml:space="preserve">document that sets out population data for areas in </w:t>
      </w:r>
      <w:r w:rsidR="00982FCB" w:rsidRPr="00894C11">
        <w:rPr>
          <w:iCs/>
        </w:rPr>
        <w:t>HCIS blocks and HCIS cells that is part of the set of documents entitled Hiera</w:t>
      </w:r>
      <w:r w:rsidR="005B3372" w:rsidRPr="00894C11">
        <w:rPr>
          <w:iCs/>
        </w:rPr>
        <w:t xml:space="preserve">rchical Cell Identification Scheme (HCIS) – List of Population Data, </w:t>
      </w:r>
      <w:r w:rsidR="004A071B" w:rsidRPr="00894C11">
        <w:rPr>
          <w:iCs/>
        </w:rPr>
        <w:t>published by the ACMA on its website.</w:t>
      </w:r>
    </w:p>
    <w:p w14:paraId="123CD3AC" w14:textId="6597BD0B" w:rsidR="000B1561" w:rsidRDefault="000B1561" w:rsidP="000B1561">
      <w:pPr>
        <w:pStyle w:val="notetext"/>
      </w:pPr>
      <w:r>
        <w:t>Note</w:t>
      </w:r>
      <w:r w:rsidR="007C1EC7">
        <w:t xml:space="preserve"> 1</w:t>
      </w:r>
      <w:r>
        <w:t>:</w:t>
      </w:r>
      <w:r>
        <w:tab/>
        <w:t xml:space="preserve">The set of documents entitled Hierarchical Cell Identification Scheme (HCIS) – List of Population Data is available, free of charge, on the ACMA’s website at </w:t>
      </w:r>
      <w:r w:rsidR="007D51E4" w:rsidRPr="00225B64">
        <w:t>www.acma.gov.au</w:t>
      </w:r>
      <w:r>
        <w:t>.</w:t>
      </w:r>
    </w:p>
    <w:p w14:paraId="6F6D42D0" w14:textId="58B041EE" w:rsidR="007C1EC7" w:rsidRPr="003D019E" w:rsidRDefault="007C1EC7" w:rsidP="000B1561">
      <w:pPr>
        <w:pStyle w:val="notetext"/>
      </w:pPr>
      <w:r>
        <w:t>Note 2:</w:t>
      </w:r>
      <w:r>
        <w:tab/>
        <w:t xml:space="preserve">In accordance </w:t>
      </w:r>
      <w:r w:rsidRPr="001E1B2C">
        <w:t>with section 6, the set of documents</w:t>
      </w:r>
      <w:r>
        <w:t xml:space="preserve"> entitled Hierarchical Cell Identification Scheme (HCIS) – List of Population Data </w:t>
      </w:r>
      <w:r w:rsidR="00391491">
        <w:t>was incorporated as existing at the time this instrument commenced. At that time, the set of documents was based on population data reported in the 2021 Census of Population and Housing.</w:t>
      </w:r>
    </w:p>
    <w:p w14:paraId="4C3D7516" w14:textId="18EE1E14" w:rsidR="00463DA8" w:rsidRDefault="00463DA8" w:rsidP="00463DA8">
      <w:pPr>
        <w:pStyle w:val="Definition"/>
        <w:rPr>
          <w:iCs/>
        </w:rPr>
      </w:pPr>
      <w:r>
        <w:rPr>
          <w:b/>
          <w:bCs/>
          <w:i/>
        </w:rPr>
        <w:t>population of an HCIS cell</w:t>
      </w:r>
      <w:r>
        <w:rPr>
          <w:iCs/>
        </w:rPr>
        <w:t xml:space="preserve"> means the most </w:t>
      </w:r>
      <w:r>
        <w:t>recent</w:t>
      </w:r>
      <w:r>
        <w:rPr>
          <w:iCs/>
        </w:rPr>
        <w:t xml:space="preserve"> population </w:t>
      </w:r>
      <w:r w:rsidRPr="00894C11">
        <w:rPr>
          <w:iCs/>
        </w:rPr>
        <w:t xml:space="preserve">for the HCIS </w:t>
      </w:r>
      <w:r w:rsidR="006E5481" w:rsidRPr="00894C11">
        <w:rPr>
          <w:iCs/>
        </w:rPr>
        <w:t>cell</w:t>
      </w:r>
      <w:r w:rsidRPr="00894C11">
        <w:rPr>
          <w:iCs/>
        </w:rPr>
        <w:t xml:space="preserve"> listed in the document that sets out population data for areas in HCIS blocks and HCIS cells that is part of the set of documents entitled Hierarchical Cell Identification Scheme</w:t>
      </w:r>
      <w:r>
        <w:rPr>
          <w:iCs/>
        </w:rPr>
        <w:t xml:space="preserve"> (HCIS) – List of Population Data, published by the ACMA on its website.</w:t>
      </w:r>
    </w:p>
    <w:p w14:paraId="6CC1BA8A" w14:textId="35DB8BA1" w:rsidR="00463DA8" w:rsidRDefault="00463DA8" w:rsidP="00463DA8">
      <w:pPr>
        <w:pStyle w:val="notetext"/>
      </w:pPr>
      <w:r>
        <w:t>Note 1:</w:t>
      </w:r>
      <w:r>
        <w:tab/>
        <w:t xml:space="preserve">The set of documents entitled Hierarchical Cell Identification Scheme (HCIS) – List of Population Data is available, free of charge, on the ACMA’s website at </w:t>
      </w:r>
      <w:r w:rsidR="00C673B1" w:rsidRPr="00225B64">
        <w:t>www.acma.gov.au</w:t>
      </w:r>
      <w:r>
        <w:t>.</w:t>
      </w:r>
    </w:p>
    <w:p w14:paraId="5F1E200A" w14:textId="77777777" w:rsidR="00463DA8" w:rsidRPr="003D019E" w:rsidRDefault="00463DA8" w:rsidP="00463DA8">
      <w:pPr>
        <w:pStyle w:val="notetext"/>
      </w:pPr>
      <w:r>
        <w:t>Note 2:</w:t>
      </w:r>
      <w:r>
        <w:tab/>
        <w:t xml:space="preserve">In accordance </w:t>
      </w:r>
      <w:r w:rsidRPr="001E1B2C">
        <w:t>with section 6, the set of</w:t>
      </w:r>
      <w:r>
        <w:t xml:space="preserve"> documents entitled Hierarchical Cell Identification Scheme (HCIS) – List of Population Data was incorporated as existing at the time this instrument commenced. At that time, the set of documents was based on population data reported in the 2021 Census of Population and Housing.</w:t>
      </w:r>
    </w:p>
    <w:p w14:paraId="7AFD1793" w14:textId="6A539A90" w:rsidR="00402DF1" w:rsidRDefault="00402DF1" w:rsidP="00402DF1">
      <w:pPr>
        <w:pStyle w:val="Definition"/>
        <w:rPr>
          <w:iCs/>
        </w:rPr>
      </w:pPr>
      <w:r>
        <w:rPr>
          <w:b/>
          <w:bCs/>
          <w:i/>
        </w:rPr>
        <w:t>PTS licence (PMTS Class B)</w:t>
      </w:r>
      <w:r w:rsidRPr="00402DF1">
        <w:rPr>
          <w:iCs/>
        </w:rPr>
        <w:t xml:space="preserve"> </w:t>
      </w:r>
      <w:r>
        <w:rPr>
          <w:iCs/>
        </w:rPr>
        <w:t>has the same meaning as in:</w:t>
      </w:r>
    </w:p>
    <w:p w14:paraId="5A7E5724" w14:textId="20562836" w:rsidR="00402DF1" w:rsidRDefault="00402DF1" w:rsidP="00402DF1">
      <w:pPr>
        <w:pStyle w:val="paragraph"/>
        <w:rPr>
          <w:iCs/>
        </w:rPr>
      </w:pPr>
      <w:r>
        <w:rPr>
          <w:iCs/>
        </w:rPr>
        <w:tab/>
        <w:t>(a)</w:t>
      </w:r>
      <w:r>
        <w:rPr>
          <w:iCs/>
        </w:rPr>
        <w:tab/>
        <w:t xml:space="preserve">the </w:t>
      </w:r>
      <w:r>
        <w:rPr>
          <w:i/>
        </w:rPr>
        <w:t>Radiocommunications Licence Conditions (PTS Licence) Determination 2024</w:t>
      </w:r>
      <w:r>
        <w:rPr>
          <w:iCs/>
        </w:rPr>
        <w:t>; or</w:t>
      </w:r>
    </w:p>
    <w:p w14:paraId="3BE1D9EB" w14:textId="08542E02" w:rsidR="00402DF1" w:rsidRDefault="00402DF1" w:rsidP="00402DF1">
      <w:pPr>
        <w:pStyle w:val="paragraph"/>
        <w:rPr>
          <w:iCs/>
        </w:rPr>
      </w:pPr>
      <w:r>
        <w:rPr>
          <w:iCs/>
        </w:rPr>
        <w:tab/>
        <w:t>(b)</w:t>
      </w:r>
      <w:r>
        <w:rPr>
          <w:iCs/>
        </w:rPr>
        <w:tab/>
        <w:t xml:space="preserve">if a later determination </w:t>
      </w:r>
      <w:r w:rsidR="002F59B7">
        <w:rPr>
          <w:iCs/>
        </w:rPr>
        <w:t xml:space="preserve">replaces </w:t>
      </w:r>
      <w:r>
        <w:rPr>
          <w:iCs/>
        </w:rPr>
        <w:t>that instrument and defines the expression – that later determination.</w:t>
      </w:r>
    </w:p>
    <w:p w14:paraId="0873BAF9" w14:textId="247889EA" w:rsidR="001726E2" w:rsidRPr="00BC6D57" w:rsidRDefault="001726E2" w:rsidP="001726E2">
      <w:pPr>
        <w:pStyle w:val="LI-BodyTextNote"/>
        <w:spacing w:before="122"/>
        <w:ind w:left="1985" w:hanging="851"/>
      </w:pPr>
      <w:r w:rsidRPr="00BC6D57">
        <w:t>Note:</w:t>
      </w:r>
      <w:r w:rsidRPr="00BC6D57">
        <w:tab/>
        <w:t xml:space="preserve">The </w:t>
      </w:r>
      <w:r>
        <w:rPr>
          <w:i/>
          <w:iCs/>
        </w:rPr>
        <w:t xml:space="preserve">Radiocommunications Licence Conditions (PTS Licence) Determination 2024 </w:t>
      </w:r>
      <w:r w:rsidRPr="00AF1D34">
        <w:t xml:space="preserve">is a </w:t>
      </w:r>
      <w:r>
        <w:t>legislative instrument and is available,</w:t>
      </w:r>
      <w:r w:rsidRPr="00BC6D57">
        <w:t xml:space="preserve"> free of charge</w:t>
      </w:r>
      <w:r>
        <w:t>,</w:t>
      </w:r>
      <w:r w:rsidRPr="00BC6D57">
        <w:t xml:space="preserve"> </w:t>
      </w:r>
      <w:r>
        <w:t xml:space="preserve">from the Federal Register of Legislation </w:t>
      </w:r>
      <w:r w:rsidRPr="00BC6D57">
        <w:t xml:space="preserve">at </w:t>
      </w:r>
      <w:r w:rsidR="00795809" w:rsidRPr="00E35B06">
        <w:rPr>
          <w:rFonts w:eastAsiaTheme="majorEastAsia"/>
        </w:rPr>
        <w:t>www.legislation.gov.au</w:t>
      </w:r>
      <w:r w:rsidRPr="00BC6D57">
        <w:t>.</w:t>
      </w:r>
    </w:p>
    <w:p w14:paraId="7BE21EB6" w14:textId="652E8461" w:rsidR="000A5748" w:rsidRDefault="000A5748" w:rsidP="00432307">
      <w:pPr>
        <w:pStyle w:val="Definition"/>
        <w:rPr>
          <w:iCs/>
        </w:rPr>
      </w:pPr>
      <w:r>
        <w:rPr>
          <w:b/>
          <w:bCs/>
          <w:i/>
        </w:rPr>
        <w:t xml:space="preserve">remote station </w:t>
      </w:r>
      <w:r>
        <w:rPr>
          <w:iCs/>
        </w:rPr>
        <w:t>means a station that is used, or intended to be used, to communicate with:</w:t>
      </w:r>
    </w:p>
    <w:p w14:paraId="7ACC2183" w14:textId="4E499149" w:rsidR="000A5748" w:rsidRDefault="000A5748" w:rsidP="000A5748">
      <w:pPr>
        <w:pStyle w:val="paragraph"/>
        <w:rPr>
          <w:iCs/>
        </w:rPr>
      </w:pPr>
      <w:r>
        <w:rPr>
          <w:iCs/>
        </w:rPr>
        <w:tab/>
        <w:t>(a)</w:t>
      </w:r>
      <w:r>
        <w:rPr>
          <w:iCs/>
        </w:rPr>
        <w:tab/>
        <w:t>a base station; or</w:t>
      </w:r>
    </w:p>
    <w:p w14:paraId="295A7A2A" w14:textId="3E9E473C" w:rsidR="000A5748" w:rsidRPr="000A5748" w:rsidRDefault="000A5748" w:rsidP="004C6489">
      <w:pPr>
        <w:pStyle w:val="paragraph"/>
        <w:rPr>
          <w:iCs/>
        </w:rPr>
      </w:pPr>
      <w:r>
        <w:rPr>
          <w:iCs/>
        </w:rPr>
        <w:tab/>
        <w:t>(b)</w:t>
      </w:r>
      <w:r>
        <w:rPr>
          <w:iCs/>
        </w:rPr>
        <w:tab/>
        <w:t>a supplementary station</w:t>
      </w:r>
      <w:r w:rsidR="006F66A8">
        <w:rPr>
          <w:iCs/>
        </w:rPr>
        <w:t>.</w:t>
      </w:r>
    </w:p>
    <w:p w14:paraId="66ADAFB8" w14:textId="49BE6BA9" w:rsidR="000B16DA" w:rsidRDefault="000B16DA" w:rsidP="004C6489">
      <w:pPr>
        <w:pStyle w:val="Definition"/>
        <w:keepNext/>
        <w:rPr>
          <w:iCs/>
        </w:rPr>
      </w:pPr>
      <w:r>
        <w:rPr>
          <w:b/>
          <w:bCs/>
          <w:i/>
        </w:rPr>
        <w:t>residential area</w:t>
      </w:r>
      <w:r>
        <w:rPr>
          <w:iCs/>
        </w:rPr>
        <w:t xml:space="preserve"> has the same meaning as in:</w:t>
      </w:r>
    </w:p>
    <w:p w14:paraId="303B2047" w14:textId="747B7502" w:rsidR="000B16DA" w:rsidRDefault="000B16DA" w:rsidP="000B16DA">
      <w:pPr>
        <w:pStyle w:val="paragraph"/>
        <w:rPr>
          <w:iCs/>
        </w:rPr>
      </w:pPr>
      <w:r>
        <w:rPr>
          <w:iCs/>
        </w:rPr>
        <w:tab/>
        <w:t>(a)</w:t>
      </w:r>
      <w:r>
        <w:rPr>
          <w:iCs/>
        </w:rPr>
        <w:tab/>
        <w:t xml:space="preserve">the </w:t>
      </w:r>
      <w:r>
        <w:rPr>
          <w:i/>
        </w:rPr>
        <w:t>Radiocommunications Licence Conditions (Broadcasting Licence) Determination 2015</w:t>
      </w:r>
      <w:r>
        <w:rPr>
          <w:iCs/>
        </w:rPr>
        <w:t>; or</w:t>
      </w:r>
    </w:p>
    <w:p w14:paraId="675215FD" w14:textId="37B5FE79" w:rsidR="000B16DA" w:rsidRDefault="000B16DA" w:rsidP="000B16DA">
      <w:pPr>
        <w:pStyle w:val="paragraph"/>
        <w:rPr>
          <w:iCs/>
        </w:rPr>
      </w:pPr>
      <w:r>
        <w:rPr>
          <w:iCs/>
        </w:rPr>
        <w:tab/>
        <w:t>(b)</w:t>
      </w:r>
      <w:r>
        <w:rPr>
          <w:iCs/>
        </w:rPr>
        <w:tab/>
        <w:t xml:space="preserve">if a later determination </w:t>
      </w:r>
      <w:r w:rsidR="002F59B7">
        <w:rPr>
          <w:iCs/>
        </w:rPr>
        <w:t xml:space="preserve">replaces </w:t>
      </w:r>
      <w:r>
        <w:rPr>
          <w:iCs/>
        </w:rPr>
        <w:t>that instrument and defines the expression – that later determination.</w:t>
      </w:r>
    </w:p>
    <w:p w14:paraId="71600701" w14:textId="2F097815" w:rsidR="0015355B" w:rsidRPr="00BC6D57" w:rsidRDefault="0015355B" w:rsidP="0015355B">
      <w:pPr>
        <w:pStyle w:val="LI-BodyTextNote"/>
        <w:spacing w:before="122"/>
        <w:ind w:left="1985" w:hanging="851"/>
      </w:pPr>
      <w:r w:rsidRPr="00BC6D57">
        <w:t>Note:</w:t>
      </w:r>
      <w:r w:rsidRPr="00BC6D57">
        <w:tab/>
        <w:t xml:space="preserve">The </w:t>
      </w:r>
      <w:r>
        <w:rPr>
          <w:i/>
          <w:iCs/>
        </w:rPr>
        <w:t xml:space="preserve">Radiocommunications Licence Conditions (Broadcasting Licence) Determination 2015 </w:t>
      </w:r>
      <w:r w:rsidRPr="00AF1D34">
        <w:t xml:space="preserve">is a </w:t>
      </w:r>
      <w:r>
        <w:t>legislative instrument and is available,</w:t>
      </w:r>
      <w:r w:rsidRPr="00BC6D57">
        <w:t xml:space="preserve"> free of charge</w:t>
      </w:r>
      <w:r>
        <w:t>,</w:t>
      </w:r>
      <w:r w:rsidRPr="00BC6D57">
        <w:t xml:space="preserve"> </w:t>
      </w:r>
      <w:r>
        <w:t xml:space="preserve">from the Federal Register of Legislation </w:t>
      </w:r>
      <w:r w:rsidRPr="00BC6D57">
        <w:t xml:space="preserve">at </w:t>
      </w:r>
      <w:r w:rsidR="00A6174F" w:rsidRPr="00E35B06">
        <w:rPr>
          <w:rFonts w:eastAsiaTheme="majorEastAsia"/>
        </w:rPr>
        <w:t>www.legislation.gov.au</w:t>
      </w:r>
      <w:r w:rsidRPr="00BC6D57">
        <w:t>.</w:t>
      </w:r>
    </w:p>
    <w:p w14:paraId="0F337259" w14:textId="6A51F88D" w:rsidR="001B38A4" w:rsidRDefault="00365384" w:rsidP="00432307">
      <w:pPr>
        <w:pStyle w:val="Definition"/>
        <w:rPr>
          <w:iCs/>
        </w:rPr>
      </w:pPr>
      <w:r>
        <w:rPr>
          <w:b/>
          <w:bCs/>
          <w:i/>
        </w:rPr>
        <w:t>RQZ</w:t>
      </w:r>
      <w:r>
        <w:rPr>
          <w:iCs/>
        </w:rPr>
        <w:t xml:space="preserve"> has the same meaning as in</w:t>
      </w:r>
      <w:r w:rsidR="00BE2718">
        <w:rPr>
          <w:iCs/>
        </w:rPr>
        <w:t>:</w:t>
      </w:r>
    </w:p>
    <w:p w14:paraId="7C4468B7" w14:textId="4CA5D30E" w:rsidR="00BE2718" w:rsidRDefault="00BE2718" w:rsidP="00BE2718">
      <w:pPr>
        <w:pStyle w:val="paragraph"/>
        <w:rPr>
          <w:iCs/>
        </w:rPr>
      </w:pPr>
      <w:r>
        <w:rPr>
          <w:iCs/>
        </w:rPr>
        <w:tab/>
        <w:t>(a)</w:t>
      </w:r>
      <w:r>
        <w:rPr>
          <w:iCs/>
        </w:rPr>
        <w:tab/>
        <w:t xml:space="preserve">the </w:t>
      </w:r>
      <w:r>
        <w:rPr>
          <w:i/>
        </w:rPr>
        <w:t>Radiocommunications (Australian Radio Quiet Zone Western Australia) Frequency Band Plan 202</w:t>
      </w:r>
      <w:r w:rsidR="00D71FB6">
        <w:rPr>
          <w:i/>
        </w:rPr>
        <w:t>3</w:t>
      </w:r>
      <w:r>
        <w:rPr>
          <w:iCs/>
        </w:rPr>
        <w:t>; or</w:t>
      </w:r>
    </w:p>
    <w:p w14:paraId="67722851" w14:textId="4616CCB4" w:rsidR="00BE2718" w:rsidRPr="006F579B" w:rsidRDefault="00BE2718" w:rsidP="00BE2718">
      <w:pPr>
        <w:pStyle w:val="paragraph"/>
        <w:rPr>
          <w:iCs/>
        </w:rPr>
      </w:pPr>
      <w:r>
        <w:rPr>
          <w:iCs/>
        </w:rPr>
        <w:tab/>
        <w:t>(b)</w:t>
      </w:r>
      <w:r>
        <w:rPr>
          <w:iCs/>
        </w:rPr>
        <w:tab/>
        <w:t xml:space="preserve">if a later </w:t>
      </w:r>
      <w:r w:rsidR="00D71FB6">
        <w:rPr>
          <w:iCs/>
        </w:rPr>
        <w:t>frequency band plan</w:t>
      </w:r>
      <w:r>
        <w:rPr>
          <w:iCs/>
        </w:rPr>
        <w:t xml:space="preserve"> </w:t>
      </w:r>
      <w:r w:rsidR="00F42F9D">
        <w:rPr>
          <w:iCs/>
        </w:rPr>
        <w:t xml:space="preserve">replaces </w:t>
      </w:r>
      <w:r>
        <w:rPr>
          <w:iCs/>
        </w:rPr>
        <w:t xml:space="preserve">that instrument and defines the expression – that later </w:t>
      </w:r>
      <w:r w:rsidR="00D71FB6">
        <w:rPr>
          <w:iCs/>
        </w:rPr>
        <w:t>frequency band plan</w:t>
      </w:r>
      <w:r>
        <w:rPr>
          <w:iCs/>
        </w:rPr>
        <w:t>.</w:t>
      </w:r>
    </w:p>
    <w:p w14:paraId="639F0770" w14:textId="2C0C7BA4" w:rsidR="00AF7CE2" w:rsidRPr="00BC6D57" w:rsidRDefault="00AF7CE2" w:rsidP="00AF7CE2">
      <w:pPr>
        <w:pStyle w:val="LI-BodyTextNote"/>
        <w:spacing w:before="122"/>
        <w:ind w:left="1985" w:hanging="851"/>
      </w:pPr>
      <w:r w:rsidRPr="00BC6D57">
        <w:t>Note:</w:t>
      </w:r>
      <w:r w:rsidRPr="00BC6D57">
        <w:tab/>
        <w:t xml:space="preserve">The </w:t>
      </w:r>
      <w:r>
        <w:rPr>
          <w:i/>
          <w:iCs/>
        </w:rPr>
        <w:t xml:space="preserve">Radiocommunications (Australian Radio Quiet Zone Western Australia) Frequency Band Plan 2023 </w:t>
      </w:r>
      <w:r w:rsidRPr="00AF1D34">
        <w:t xml:space="preserve">is a </w:t>
      </w:r>
      <w:r>
        <w:t>legislative instrument and is available,</w:t>
      </w:r>
      <w:r w:rsidRPr="00BC6D57">
        <w:t xml:space="preserve"> free of charge</w:t>
      </w:r>
      <w:r>
        <w:t>,</w:t>
      </w:r>
      <w:r w:rsidRPr="00BC6D57">
        <w:t xml:space="preserve"> </w:t>
      </w:r>
      <w:r>
        <w:t xml:space="preserve">from the Federal Register of Legislation </w:t>
      </w:r>
      <w:r w:rsidRPr="00BC6D57">
        <w:t xml:space="preserve">at </w:t>
      </w:r>
      <w:r w:rsidR="00A6174F" w:rsidRPr="00E35B06">
        <w:rPr>
          <w:rFonts w:eastAsiaTheme="majorEastAsia"/>
        </w:rPr>
        <w:t>www.legislation.gov.au</w:t>
      </w:r>
      <w:r w:rsidRPr="00BC6D57">
        <w:t>.</w:t>
      </w:r>
    </w:p>
    <w:p w14:paraId="492539B0" w14:textId="5EB0130F" w:rsidR="00035D3D" w:rsidRDefault="00035D3D" w:rsidP="00432307">
      <w:pPr>
        <w:pStyle w:val="Definition"/>
        <w:rPr>
          <w:b/>
          <w:bCs/>
          <w:i/>
        </w:rPr>
      </w:pPr>
      <w:r>
        <w:rPr>
          <w:b/>
          <w:bCs/>
          <w:i/>
        </w:rPr>
        <w:t xml:space="preserve">set amount </w:t>
      </w:r>
      <w:r w:rsidRPr="00C75312">
        <w:rPr>
          <w:b/>
          <w:bCs/>
          <w:i/>
        </w:rPr>
        <w:t>licence</w:t>
      </w:r>
      <w:r w:rsidRPr="00C75312">
        <w:rPr>
          <w:iCs/>
        </w:rPr>
        <w:t>: see subclause 1(2) of Schedule 2.</w:t>
      </w:r>
    </w:p>
    <w:p w14:paraId="2DAE42DB" w14:textId="12FC4FA6" w:rsidR="00BE2718" w:rsidRDefault="00F41307" w:rsidP="00432307">
      <w:pPr>
        <w:pStyle w:val="Definition"/>
        <w:rPr>
          <w:iCs/>
        </w:rPr>
      </w:pPr>
      <w:r>
        <w:rPr>
          <w:b/>
          <w:bCs/>
          <w:i/>
        </w:rPr>
        <w:lastRenderedPageBreak/>
        <w:t xml:space="preserve">spectrum </w:t>
      </w:r>
      <w:r w:rsidRPr="003543C0">
        <w:rPr>
          <w:b/>
          <w:bCs/>
          <w:i/>
        </w:rPr>
        <w:t>access</w:t>
      </w:r>
      <w:r w:rsidRPr="003543C0">
        <w:rPr>
          <w:iCs/>
        </w:rPr>
        <w:t>: see subsection (4).</w:t>
      </w:r>
    </w:p>
    <w:p w14:paraId="643BE042" w14:textId="34FDD5CF" w:rsidR="00035D3D" w:rsidRDefault="00035D3D" w:rsidP="00432307">
      <w:pPr>
        <w:pStyle w:val="Definition"/>
        <w:rPr>
          <w:iCs/>
        </w:rPr>
      </w:pPr>
      <w:r>
        <w:rPr>
          <w:b/>
          <w:bCs/>
          <w:i/>
        </w:rPr>
        <w:t>spectrum access licence</w:t>
      </w:r>
      <w:r w:rsidRPr="00C75312">
        <w:rPr>
          <w:iCs/>
        </w:rPr>
        <w:t>: see subclause 1(1) of Schedule 2.</w:t>
      </w:r>
    </w:p>
    <w:p w14:paraId="3DB690C1" w14:textId="77777777" w:rsidR="007A4525" w:rsidRPr="007F72E4" w:rsidRDefault="007A4525" w:rsidP="007A4525">
      <w:pPr>
        <w:pStyle w:val="Definition"/>
        <w:rPr>
          <w:iCs/>
        </w:rPr>
      </w:pPr>
      <w:r>
        <w:rPr>
          <w:b/>
          <w:bCs/>
          <w:i/>
        </w:rPr>
        <w:t>start day</w:t>
      </w:r>
      <w:r>
        <w:rPr>
          <w:iCs/>
        </w:rPr>
        <w:t xml:space="preserve">, for a licence, means the first day of </w:t>
      </w:r>
      <w:r w:rsidRPr="00B63036">
        <w:rPr>
          <w:iCs/>
        </w:rPr>
        <w:t>the licence period for the</w:t>
      </w:r>
      <w:r>
        <w:rPr>
          <w:iCs/>
        </w:rPr>
        <w:t xml:space="preserve"> licence.</w:t>
      </w:r>
    </w:p>
    <w:p w14:paraId="4BF29AA2" w14:textId="3F82C30C" w:rsidR="000A5748" w:rsidRDefault="000A5748" w:rsidP="00432307">
      <w:pPr>
        <w:pStyle w:val="Definition"/>
        <w:rPr>
          <w:iCs/>
        </w:rPr>
      </w:pPr>
      <w:r>
        <w:rPr>
          <w:b/>
          <w:bCs/>
          <w:i/>
        </w:rPr>
        <w:t xml:space="preserve">supplementary station </w:t>
      </w:r>
      <w:r>
        <w:rPr>
          <w:iCs/>
        </w:rPr>
        <w:t>means a fixed station</w:t>
      </w:r>
      <w:r w:rsidR="006F66A8">
        <w:rPr>
          <w:iCs/>
        </w:rPr>
        <w:t xml:space="preserve"> that is used, or intended to be used:</w:t>
      </w:r>
    </w:p>
    <w:p w14:paraId="3BA7FBE6" w14:textId="3FA229BF" w:rsidR="006F66A8" w:rsidRDefault="006F66A8" w:rsidP="006F66A8">
      <w:pPr>
        <w:pStyle w:val="paragraph"/>
        <w:rPr>
          <w:iCs/>
        </w:rPr>
      </w:pPr>
      <w:r>
        <w:rPr>
          <w:iCs/>
        </w:rPr>
        <w:tab/>
        <w:t>(a)</w:t>
      </w:r>
      <w:r>
        <w:rPr>
          <w:iCs/>
        </w:rPr>
        <w:tab/>
        <w:t>to overcome deficiencies within the coverage area of a base station; and</w:t>
      </w:r>
    </w:p>
    <w:p w14:paraId="681450AA" w14:textId="540BD524" w:rsidR="006F66A8" w:rsidRPr="00F42F9D" w:rsidRDefault="006F66A8" w:rsidP="00F42F9D">
      <w:pPr>
        <w:pStyle w:val="paragraph"/>
        <w:rPr>
          <w:iCs/>
        </w:rPr>
      </w:pPr>
      <w:r>
        <w:rPr>
          <w:iCs/>
        </w:rPr>
        <w:tab/>
        <w:t>(b)</w:t>
      </w:r>
      <w:r>
        <w:rPr>
          <w:iCs/>
        </w:rPr>
        <w:tab/>
        <w:t>to communicate with one or more remote stations.</w:t>
      </w:r>
    </w:p>
    <w:p w14:paraId="5D777B76" w14:textId="624D563F" w:rsidR="00E675C7" w:rsidRPr="00B63036" w:rsidRDefault="00E675C7" w:rsidP="00432307">
      <w:pPr>
        <w:pStyle w:val="Definition"/>
        <w:rPr>
          <w:iCs/>
        </w:rPr>
      </w:pPr>
      <w:r>
        <w:rPr>
          <w:b/>
          <w:bCs/>
          <w:i/>
        </w:rPr>
        <w:t xml:space="preserve">television outside broadcast system (Australia wide density type) </w:t>
      </w:r>
      <w:r>
        <w:rPr>
          <w:iCs/>
        </w:rPr>
        <w:t xml:space="preserve">means </w:t>
      </w:r>
      <w:r w:rsidR="0073087C" w:rsidRPr="00B63036">
        <w:rPr>
          <w:iCs/>
        </w:rPr>
        <w:t xml:space="preserve">a television outside broadcast system </w:t>
      </w:r>
      <w:r w:rsidR="00362546" w:rsidRPr="00B63036">
        <w:rPr>
          <w:iCs/>
        </w:rPr>
        <w:t xml:space="preserve">where </w:t>
      </w:r>
      <w:r w:rsidR="002C720B" w:rsidRPr="00B63036">
        <w:rPr>
          <w:iCs/>
        </w:rPr>
        <w:t xml:space="preserve">at least one </w:t>
      </w:r>
      <w:r w:rsidR="00362546" w:rsidRPr="00B63036">
        <w:rPr>
          <w:iCs/>
        </w:rPr>
        <w:t>radiocommunications transmitter that forms part of the system is authorised to operate anywhere in Australia.</w:t>
      </w:r>
    </w:p>
    <w:p w14:paraId="419145BB" w14:textId="2E636543" w:rsidR="000D08DE" w:rsidRDefault="000D08DE" w:rsidP="000D08DE">
      <w:pPr>
        <w:pStyle w:val="Definition"/>
        <w:rPr>
          <w:iCs/>
        </w:rPr>
      </w:pPr>
      <w:r w:rsidRPr="00B63036">
        <w:rPr>
          <w:b/>
          <w:bCs/>
          <w:i/>
        </w:rPr>
        <w:t xml:space="preserve">television outside broadcast system (high density type) </w:t>
      </w:r>
      <w:r w:rsidRPr="00B63036">
        <w:rPr>
          <w:iCs/>
        </w:rPr>
        <w:t xml:space="preserve">means a television outside broadcast system where </w:t>
      </w:r>
      <w:r w:rsidR="002C720B" w:rsidRPr="00B63036">
        <w:rPr>
          <w:iCs/>
        </w:rPr>
        <w:t>at least one</w:t>
      </w:r>
      <w:r w:rsidRPr="00B63036">
        <w:rPr>
          <w:iCs/>
        </w:rPr>
        <w:t xml:space="preserve"> radiocommunications transmitter that forms</w:t>
      </w:r>
      <w:r>
        <w:rPr>
          <w:iCs/>
        </w:rPr>
        <w:t xml:space="preserve"> part of the system is authorised to operate in </w:t>
      </w:r>
      <w:r w:rsidR="00627DD5">
        <w:rPr>
          <w:iCs/>
        </w:rPr>
        <w:t>one or more of the following:</w:t>
      </w:r>
    </w:p>
    <w:p w14:paraId="62D613F9" w14:textId="456AF98E" w:rsidR="00627DD5" w:rsidRPr="00F03235" w:rsidRDefault="00627DD5" w:rsidP="00627DD5">
      <w:pPr>
        <w:pStyle w:val="paragraph"/>
        <w:rPr>
          <w:iCs/>
        </w:rPr>
      </w:pPr>
      <w:r>
        <w:rPr>
          <w:iCs/>
        </w:rPr>
        <w:tab/>
        <w:t>(a)</w:t>
      </w:r>
      <w:r>
        <w:rPr>
          <w:iCs/>
        </w:rPr>
        <w:tab/>
        <w:t xml:space="preserve">the Sydney area, as </w:t>
      </w:r>
      <w:r w:rsidRPr="00F03235">
        <w:rPr>
          <w:iCs/>
        </w:rPr>
        <w:t>defined in Schedule 3;</w:t>
      </w:r>
    </w:p>
    <w:p w14:paraId="065AD416" w14:textId="00A0EB2D" w:rsidR="00627DD5" w:rsidRPr="00F03235" w:rsidRDefault="00627DD5" w:rsidP="00627DD5">
      <w:pPr>
        <w:pStyle w:val="paragraph"/>
        <w:rPr>
          <w:iCs/>
        </w:rPr>
      </w:pPr>
      <w:r w:rsidRPr="00F03235">
        <w:rPr>
          <w:iCs/>
        </w:rPr>
        <w:tab/>
        <w:t>(b)</w:t>
      </w:r>
      <w:r w:rsidRPr="00F03235">
        <w:rPr>
          <w:iCs/>
        </w:rPr>
        <w:tab/>
        <w:t>the Melbourne area, as defined in Schedule 3;</w:t>
      </w:r>
    </w:p>
    <w:p w14:paraId="324AA805" w14:textId="7A9D3937" w:rsidR="00627DD5" w:rsidRDefault="00627DD5" w:rsidP="002C720B">
      <w:pPr>
        <w:pStyle w:val="paragraph"/>
        <w:rPr>
          <w:iCs/>
        </w:rPr>
      </w:pPr>
      <w:r w:rsidRPr="00F03235">
        <w:rPr>
          <w:iCs/>
        </w:rPr>
        <w:tab/>
        <w:t>(c)</w:t>
      </w:r>
      <w:r w:rsidRPr="00F03235">
        <w:rPr>
          <w:iCs/>
        </w:rPr>
        <w:tab/>
        <w:t>the Brisbane area, as defined in Schedule 3</w:t>
      </w:r>
      <w:r w:rsidR="00214DE9">
        <w:rPr>
          <w:iCs/>
        </w:rPr>
        <w:t>;</w:t>
      </w:r>
    </w:p>
    <w:p w14:paraId="7CB8C603" w14:textId="340DAC9F" w:rsidR="00214DE9" w:rsidRDefault="00214DE9" w:rsidP="004F1175">
      <w:pPr>
        <w:pStyle w:val="Definition"/>
        <w:spacing w:before="60"/>
        <w:rPr>
          <w:iCs/>
        </w:rPr>
      </w:pPr>
      <w:r>
        <w:rPr>
          <w:iCs/>
        </w:rPr>
        <w:t>but is not authorised to operate anywhere in Australia.</w:t>
      </w:r>
    </w:p>
    <w:p w14:paraId="5855505C" w14:textId="34D277AF" w:rsidR="00FB7E22" w:rsidRDefault="00FB7E22" w:rsidP="00FB7E22">
      <w:pPr>
        <w:pStyle w:val="Definition"/>
        <w:rPr>
          <w:iCs/>
        </w:rPr>
      </w:pPr>
      <w:r>
        <w:rPr>
          <w:b/>
          <w:bCs/>
          <w:i/>
        </w:rPr>
        <w:t xml:space="preserve">television outside broadcast system (low </w:t>
      </w:r>
      <w:r w:rsidRPr="00B63036">
        <w:rPr>
          <w:b/>
          <w:bCs/>
          <w:i/>
        </w:rPr>
        <w:t xml:space="preserve">density type) </w:t>
      </w:r>
      <w:r w:rsidRPr="00B63036">
        <w:rPr>
          <w:iCs/>
        </w:rPr>
        <w:t xml:space="preserve">means a television outside broadcast system (other than a television outside broadcasting system (high density type) or a television outside broadcasting system (medium density type)) where </w:t>
      </w:r>
      <w:r w:rsidR="002C720B" w:rsidRPr="00B63036">
        <w:rPr>
          <w:iCs/>
        </w:rPr>
        <w:t xml:space="preserve">at least one </w:t>
      </w:r>
      <w:r w:rsidRPr="00B63036">
        <w:rPr>
          <w:iCs/>
        </w:rPr>
        <w:t>radiocommunications transmitter that forms part of the system is</w:t>
      </w:r>
      <w:r>
        <w:rPr>
          <w:iCs/>
        </w:rPr>
        <w:t xml:space="preserve"> authorised to operate in one or more of the following:</w:t>
      </w:r>
    </w:p>
    <w:p w14:paraId="5BF8AC97" w14:textId="07A4AB29" w:rsidR="00FB7E22" w:rsidRPr="00F03235" w:rsidRDefault="00FB7E22" w:rsidP="00FB7E22">
      <w:pPr>
        <w:pStyle w:val="paragraph"/>
        <w:rPr>
          <w:iCs/>
        </w:rPr>
      </w:pPr>
      <w:r>
        <w:rPr>
          <w:iCs/>
        </w:rPr>
        <w:tab/>
        <w:t>(a)</w:t>
      </w:r>
      <w:r>
        <w:rPr>
          <w:iCs/>
        </w:rPr>
        <w:tab/>
        <w:t xml:space="preserve">the </w:t>
      </w:r>
      <w:r w:rsidR="00B33941">
        <w:rPr>
          <w:iCs/>
        </w:rPr>
        <w:t>East Australia</w:t>
      </w:r>
      <w:r>
        <w:rPr>
          <w:iCs/>
        </w:rPr>
        <w:t xml:space="preserve"> area, as </w:t>
      </w:r>
      <w:r w:rsidRPr="00F03235">
        <w:rPr>
          <w:iCs/>
        </w:rPr>
        <w:t>defined in Schedule 3;</w:t>
      </w:r>
    </w:p>
    <w:p w14:paraId="6E020E85" w14:textId="3375AFDA" w:rsidR="00FB7E22" w:rsidRPr="00F03235" w:rsidRDefault="00FB7E22" w:rsidP="00FB7E22">
      <w:pPr>
        <w:pStyle w:val="paragraph"/>
        <w:rPr>
          <w:iCs/>
        </w:rPr>
      </w:pPr>
      <w:r w:rsidRPr="00F03235">
        <w:rPr>
          <w:iCs/>
        </w:rPr>
        <w:tab/>
        <w:t>(b)</w:t>
      </w:r>
      <w:r w:rsidRPr="00F03235">
        <w:rPr>
          <w:iCs/>
        </w:rPr>
        <w:tab/>
        <w:t xml:space="preserve">the </w:t>
      </w:r>
      <w:r w:rsidR="00B33941" w:rsidRPr="00F03235">
        <w:rPr>
          <w:iCs/>
        </w:rPr>
        <w:t>Western Australia</w:t>
      </w:r>
      <w:r w:rsidRPr="00F03235">
        <w:rPr>
          <w:iCs/>
        </w:rPr>
        <w:t xml:space="preserve"> area, as defined in Schedule 3;</w:t>
      </w:r>
    </w:p>
    <w:p w14:paraId="5FF3F335" w14:textId="61D0704E" w:rsidR="00FB7E22" w:rsidRPr="00F03235" w:rsidRDefault="00FB7E22" w:rsidP="00FB7E22">
      <w:pPr>
        <w:pStyle w:val="paragraph"/>
        <w:rPr>
          <w:iCs/>
        </w:rPr>
      </w:pPr>
      <w:r w:rsidRPr="00F03235">
        <w:rPr>
          <w:iCs/>
        </w:rPr>
        <w:tab/>
        <w:t>(c)</w:t>
      </w:r>
      <w:r w:rsidRPr="00F03235">
        <w:rPr>
          <w:iCs/>
        </w:rPr>
        <w:tab/>
        <w:t xml:space="preserve">the </w:t>
      </w:r>
      <w:r w:rsidR="00B33941" w:rsidRPr="00F03235">
        <w:rPr>
          <w:iCs/>
        </w:rPr>
        <w:t>Tasmania</w:t>
      </w:r>
      <w:r w:rsidRPr="00F03235">
        <w:rPr>
          <w:iCs/>
        </w:rPr>
        <w:t xml:space="preserve"> area, as defined in Schedule 3</w:t>
      </w:r>
      <w:r w:rsidR="00B33941" w:rsidRPr="00F03235">
        <w:rPr>
          <w:iCs/>
        </w:rPr>
        <w:t>;</w:t>
      </w:r>
    </w:p>
    <w:p w14:paraId="6BE2A721" w14:textId="2B86E4B1" w:rsidR="00B33941" w:rsidRPr="00F03235" w:rsidRDefault="00B33941" w:rsidP="00FB7E22">
      <w:pPr>
        <w:pStyle w:val="paragraph"/>
        <w:rPr>
          <w:iCs/>
        </w:rPr>
      </w:pPr>
      <w:r w:rsidRPr="00F03235">
        <w:rPr>
          <w:iCs/>
        </w:rPr>
        <w:tab/>
        <w:t>(d)</w:t>
      </w:r>
      <w:r w:rsidRPr="00F03235">
        <w:rPr>
          <w:iCs/>
        </w:rPr>
        <w:tab/>
        <w:t>the Darwin area, as defined in Schedule 3</w:t>
      </w:r>
      <w:r w:rsidR="00214DE9">
        <w:rPr>
          <w:iCs/>
        </w:rPr>
        <w:t>;</w:t>
      </w:r>
    </w:p>
    <w:p w14:paraId="5302771C" w14:textId="77777777" w:rsidR="00214DE9" w:rsidRDefault="00214DE9" w:rsidP="00214DE9">
      <w:pPr>
        <w:pStyle w:val="Definition"/>
        <w:spacing w:before="60"/>
        <w:rPr>
          <w:iCs/>
        </w:rPr>
      </w:pPr>
      <w:r>
        <w:rPr>
          <w:iCs/>
        </w:rPr>
        <w:t>but is not authorised to operate anywhere in Australia.</w:t>
      </w:r>
    </w:p>
    <w:p w14:paraId="4EFB08B8" w14:textId="5EE7FBDB" w:rsidR="00627DD5" w:rsidRDefault="00627DD5" w:rsidP="00627DD5">
      <w:pPr>
        <w:pStyle w:val="Definition"/>
        <w:rPr>
          <w:iCs/>
        </w:rPr>
      </w:pPr>
      <w:r w:rsidRPr="00F03235">
        <w:rPr>
          <w:b/>
          <w:bCs/>
          <w:i/>
        </w:rPr>
        <w:t xml:space="preserve">television outside broadcast system (medium density type) </w:t>
      </w:r>
      <w:r w:rsidRPr="00F03235">
        <w:rPr>
          <w:iCs/>
        </w:rPr>
        <w:t>means a television</w:t>
      </w:r>
      <w:r w:rsidRPr="00B63036">
        <w:rPr>
          <w:iCs/>
        </w:rPr>
        <w:t xml:space="preserve"> outside broadcast system (other than a </w:t>
      </w:r>
      <w:r w:rsidR="00FB7E22" w:rsidRPr="00B63036">
        <w:rPr>
          <w:iCs/>
        </w:rPr>
        <w:t xml:space="preserve">television outside broadcasting system (high density type)) </w:t>
      </w:r>
      <w:r w:rsidRPr="00B63036">
        <w:rPr>
          <w:iCs/>
        </w:rPr>
        <w:t xml:space="preserve">where </w:t>
      </w:r>
      <w:r w:rsidR="002C720B" w:rsidRPr="00B63036">
        <w:rPr>
          <w:iCs/>
        </w:rPr>
        <w:t xml:space="preserve">at least one </w:t>
      </w:r>
      <w:r w:rsidRPr="00B63036">
        <w:rPr>
          <w:iCs/>
        </w:rPr>
        <w:t>radiocommunications transmitter</w:t>
      </w:r>
      <w:r>
        <w:rPr>
          <w:iCs/>
        </w:rPr>
        <w:t xml:space="preserve"> that forms part of the system is authorised to operate in one or more of the following:</w:t>
      </w:r>
    </w:p>
    <w:p w14:paraId="0F8A5E34" w14:textId="019DC8E2" w:rsidR="00627DD5" w:rsidRPr="00F03235" w:rsidRDefault="00627DD5" w:rsidP="00627DD5">
      <w:pPr>
        <w:pStyle w:val="paragraph"/>
        <w:rPr>
          <w:iCs/>
        </w:rPr>
      </w:pPr>
      <w:r>
        <w:rPr>
          <w:iCs/>
        </w:rPr>
        <w:tab/>
        <w:t>(a)</w:t>
      </w:r>
      <w:r>
        <w:rPr>
          <w:iCs/>
        </w:rPr>
        <w:tab/>
        <w:t xml:space="preserve">the </w:t>
      </w:r>
      <w:r w:rsidR="00FB7E22">
        <w:rPr>
          <w:iCs/>
        </w:rPr>
        <w:t>Perth</w:t>
      </w:r>
      <w:r>
        <w:rPr>
          <w:iCs/>
        </w:rPr>
        <w:t xml:space="preserve"> area, as </w:t>
      </w:r>
      <w:r w:rsidRPr="00F03235">
        <w:rPr>
          <w:iCs/>
        </w:rPr>
        <w:t>defined in Schedule 3;</w:t>
      </w:r>
    </w:p>
    <w:p w14:paraId="4A4C9ED2" w14:textId="1738EB3B" w:rsidR="00627DD5" w:rsidRPr="00F03235" w:rsidRDefault="00627DD5" w:rsidP="00627DD5">
      <w:pPr>
        <w:pStyle w:val="paragraph"/>
        <w:rPr>
          <w:iCs/>
        </w:rPr>
      </w:pPr>
      <w:r w:rsidRPr="00F03235">
        <w:rPr>
          <w:iCs/>
        </w:rPr>
        <w:tab/>
        <w:t>(b)</w:t>
      </w:r>
      <w:r w:rsidRPr="00F03235">
        <w:rPr>
          <w:iCs/>
        </w:rPr>
        <w:tab/>
        <w:t xml:space="preserve">the </w:t>
      </w:r>
      <w:r w:rsidR="00FB7E22" w:rsidRPr="00F03235">
        <w:rPr>
          <w:iCs/>
        </w:rPr>
        <w:t>Adelaide</w:t>
      </w:r>
      <w:r w:rsidRPr="00F03235">
        <w:rPr>
          <w:iCs/>
        </w:rPr>
        <w:t xml:space="preserve"> area, as defined in Schedule 3;</w:t>
      </w:r>
    </w:p>
    <w:p w14:paraId="7875C563" w14:textId="13A05D29" w:rsidR="00627DD5" w:rsidRPr="00E675C7" w:rsidRDefault="00627DD5" w:rsidP="00627DD5">
      <w:pPr>
        <w:pStyle w:val="paragraph"/>
        <w:rPr>
          <w:iCs/>
        </w:rPr>
      </w:pPr>
      <w:r w:rsidRPr="00F03235">
        <w:rPr>
          <w:iCs/>
        </w:rPr>
        <w:tab/>
        <w:t>(c)</w:t>
      </w:r>
      <w:r w:rsidRPr="00F03235">
        <w:rPr>
          <w:iCs/>
        </w:rPr>
        <w:tab/>
        <w:t xml:space="preserve">the </w:t>
      </w:r>
      <w:r w:rsidR="00FB7E22" w:rsidRPr="00F03235">
        <w:rPr>
          <w:iCs/>
        </w:rPr>
        <w:t>Newcastle</w:t>
      </w:r>
      <w:r w:rsidRPr="00F03235">
        <w:rPr>
          <w:iCs/>
        </w:rPr>
        <w:t xml:space="preserve"> area, as defined in Schedule 3</w:t>
      </w:r>
      <w:r w:rsidR="00214DE9">
        <w:rPr>
          <w:iCs/>
        </w:rPr>
        <w:t>;</w:t>
      </w:r>
    </w:p>
    <w:p w14:paraId="32446C6B" w14:textId="77777777" w:rsidR="00214DE9" w:rsidRDefault="00214DE9" w:rsidP="00214DE9">
      <w:pPr>
        <w:pStyle w:val="Definition"/>
        <w:spacing w:before="60"/>
        <w:rPr>
          <w:iCs/>
        </w:rPr>
      </w:pPr>
      <w:r>
        <w:rPr>
          <w:iCs/>
        </w:rPr>
        <w:t>but is not authorised to operate anywhere in Australia.</w:t>
      </w:r>
    </w:p>
    <w:p w14:paraId="3697E9EA" w14:textId="5DC43DE2" w:rsidR="00AE0423" w:rsidRPr="00B63036" w:rsidRDefault="00AE0423" w:rsidP="00AE0423">
      <w:pPr>
        <w:pStyle w:val="Definition"/>
        <w:rPr>
          <w:iCs/>
        </w:rPr>
      </w:pPr>
      <w:r w:rsidRPr="00B63036">
        <w:rPr>
          <w:b/>
          <w:bCs/>
          <w:i/>
        </w:rPr>
        <w:t xml:space="preserve">television outside broadcast system (remote density type) </w:t>
      </w:r>
      <w:r w:rsidRPr="00B63036">
        <w:rPr>
          <w:iCs/>
        </w:rPr>
        <w:t>means a television outside broadcast system that is not one of the following:</w:t>
      </w:r>
    </w:p>
    <w:p w14:paraId="37A3C967" w14:textId="13DD3081" w:rsidR="00AE0423" w:rsidRPr="00B63036" w:rsidRDefault="00D9323D" w:rsidP="00AE0423">
      <w:pPr>
        <w:pStyle w:val="paragraph"/>
        <w:rPr>
          <w:iCs/>
        </w:rPr>
      </w:pPr>
      <w:r w:rsidRPr="00B63036">
        <w:rPr>
          <w:iCs/>
        </w:rPr>
        <w:tab/>
        <w:t>(a)</w:t>
      </w:r>
      <w:r w:rsidRPr="00B63036">
        <w:rPr>
          <w:iCs/>
        </w:rPr>
        <w:tab/>
        <w:t>television outside broadcast system (Australia wide density type);</w:t>
      </w:r>
    </w:p>
    <w:p w14:paraId="04C73640" w14:textId="21F588D5" w:rsidR="00D9323D" w:rsidRPr="00B63036" w:rsidRDefault="00D9323D" w:rsidP="00AE0423">
      <w:pPr>
        <w:pStyle w:val="paragraph"/>
        <w:rPr>
          <w:iCs/>
        </w:rPr>
      </w:pPr>
      <w:r w:rsidRPr="00B63036">
        <w:rPr>
          <w:iCs/>
        </w:rPr>
        <w:tab/>
        <w:t>(b)</w:t>
      </w:r>
      <w:r w:rsidRPr="00B63036">
        <w:rPr>
          <w:iCs/>
        </w:rPr>
        <w:tab/>
        <w:t>television outside broadcast system (high density type);</w:t>
      </w:r>
    </w:p>
    <w:p w14:paraId="7974D521" w14:textId="370BE878" w:rsidR="00D9323D" w:rsidRPr="00B63036" w:rsidRDefault="00D9323D" w:rsidP="00AE0423">
      <w:pPr>
        <w:pStyle w:val="paragraph"/>
        <w:rPr>
          <w:iCs/>
        </w:rPr>
      </w:pPr>
      <w:r w:rsidRPr="00B63036">
        <w:rPr>
          <w:iCs/>
        </w:rPr>
        <w:tab/>
        <w:t>(c)</w:t>
      </w:r>
      <w:r w:rsidRPr="00B63036">
        <w:rPr>
          <w:iCs/>
        </w:rPr>
        <w:tab/>
        <w:t>television outside broadcast system (</w:t>
      </w:r>
      <w:r w:rsidR="005475ED" w:rsidRPr="00B63036">
        <w:rPr>
          <w:iCs/>
        </w:rPr>
        <w:t>low density type);</w:t>
      </w:r>
    </w:p>
    <w:p w14:paraId="1A91344D" w14:textId="1B3F9098" w:rsidR="000D08DE" w:rsidRPr="00B63036" w:rsidRDefault="005475ED" w:rsidP="005475ED">
      <w:pPr>
        <w:pStyle w:val="paragraph"/>
        <w:rPr>
          <w:iCs/>
        </w:rPr>
      </w:pPr>
      <w:r w:rsidRPr="00B63036">
        <w:rPr>
          <w:iCs/>
        </w:rPr>
        <w:tab/>
        <w:t>(d)</w:t>
      </w:r>
      <w:r w:rsidRPr="00B63036">
        <w:rPr>
          <w:iCs/>
        </w:rPr>
        <w:tab/>
        <w:t>television outside broadcast system (medium density type).</w:t>
      </w:r>
    </w:p>
    <w:p w14:paraId="5525DC4C" w14:textId="0916C6F2" w:rsidR="00466BE8" w:rsidRDefault="00466BE8" w:rsidP="00F31EC9">
      <w:pPr>
        <w:pStyle w:val="Definition"/>
        <w:rPr>
          <w:b/>
          <w:bCs/>
          <w:i/>
        </w:rPr>
      </w:pPr>
      <w:r>
        <w:rPr>
          <w:b/>
          <w:bCs/>
          <w:i/>
        </w:rPr>
        <w:t>TV band</w:t>
      </w:r>
      <w:r w:rsidRPr="001C6548">
        <w:rPr>
          <w:i/>
        </w:rPr>
        <w:t xml:space="preserve"> </w:t>
      </w:r>
      <w:r w:rsidRPr="001C6548">
        <w:rPr>
          <w:iCs/>
        </w:rPr>
        <w:t>means the part of the spectrum from 520 MHz to 694 MHz.</w:t>
      </w:r>
    </w:p>
    <w:p w14:paraId="7AED5AA5" w14:textId="679EE0E0" w:rsidR="00334D69" w:rsidRPr="00334D69" w:rsidRDefault="00334D69" w:rsidP="00F31EC9">
      <w:pPr>
        <w:pStyle w:val="Definition"/>
        <w:rPr>
          <w:iCs/>
        </w:rPr>
      </w:pPr>
      <w:r>
        <w:rPr>
          <w:b/>
          <w:bCs/>
          <w:i/>
        </w:rPr>
        <w:t xml:space="preserve">wider 26 GHz and 28 GHz bands </w:t>
      </w:r>
      <w:r>
        <w:rPr>
          <w:iCs/>
        </w:rPr>
        <w:t>means the part of the spectrum from 24</w:t>
      </w:r>
      <w:r w:rsidR="008B6FD8">
        <w:rPr>
          <w:iCs/>
        </w:rPr>
        <w:t>.</w:t>
      </w:r>
      <w:r>
        <w:rPr>
          <w:iCs/>
        </w:rPr>
        <w:t xml:space="preserve">7 </w:t>
      </w:r>
      <w:r w:rsidR="008B6FD8">
        <w:rPr>
          <w:iCs/>
        </w:rPr>
        <w:t>G</w:t>
      </w:r>
      <w:r>
        <w:rPr>
          <w:iCs/>
        </w:rPr>
        <w:t>Hz to 30</w:t>
      </w:r>
      <w:r w:rsidR="008B6FD8">
        <w:rPr>
          <w:iCs/>
        </w:rPr>
        <w:t> G</w:t>
      </w:r>
      <w:r>
        <w:rPr>
          <w:iCs/>
        </w:rPr>
        <w:t>Hz.</w:t>
      </w:r>
    </w:p>
    <w:p w14:paraId="3241B172" w14:textId="5A9D6891" w:rsidR="007F30CD" w:rsidRDefault="00BC4295" w:rsidP="00F31EC9">
      <w:pPr>
        <w:pStyle w:val="Definition"/>
        <w:rPr>
          <w:iCs/>
        </w:rPr>
      </w:pPr>
      <w:r>
        <w:rPr>
          <w:b/>
          <w:bCs/>
          <w:i/>
        </w:rPr>
        <w:lastRenderedPageBreak/>
        <w:t>w</w:t>
      </w:r>
      <w:r w:rsidR="007F30CD">
        <w:rPr>
          <w:b/>
          <w:bCs/>
          <w:i/>
        </w:rPr>
        <w:t>ireless audio system</w:t>
      </w:r>
      <w:r>
        <w:rPr>
          <w:b/>
          <w:bCs/>
          <w:i/>
        </w:rPr>
        <w:t xml:space="preserve"> </w:t>
      </w:r>
      <w:r>
        <w:rPr>
          <w:iCs/>
        </w:rPr>
        <w:t xml:space="preserve">means </w:t>
      </w:r>
      <w:r w:rsidR="00D71290">
        <w:rPr>
          <w:iCs/>
        </w:rPr>
        <w:t xml:space="preserve">a system of </w:t>
      </w:r>
      <w:r>
        <w:rPr>
          <w:iCs/>
        </w:rPr>
        <w:t xml:space="preserve">two or </w:t>
      </w:r>
      <w:r w:rsidRPr="00B63036">
        <w:rPr>
          <w:iCs/>
        </w:rPr>
        <w:t>more land mobile stations</w:t>
      </w:r>
      <w:r>
        <w:rPr>
          <w:iCs/>
        </w:rPr>
        <w:t>:</w:t>
      </w:r>
    </w:p>
    <w:p w14:paraId="330F7300" w14:textId="640F1842" w:rsidR="00BC4295" w:rsidRDefault="00037429" w:rsidP="00BC4295">
      <w:pPr>
        <w:pStyle w:val="paragraph"/>
        <w:rPr>
          <w:iCs/>
        </w:rPr>
      </w:pPr>
      <w:r>
        <w:rPr>
          <w:iCs/>
        </w:rPr>
        <w:tab/>
        <w:t>(a)</w:t>
      </w:r>
      <w:r>
        <w:rPr>
          <w:iCs/>
        </w:rPr>
        <w:tab/>
      </w:r>
      <w:r w:rsidR="003B120B">
        <w:rPr>
          <w:iCs/>
        </w:rPr>
        <w:t xml:space="preserve">that </w:t>
      </w:r>
      <w:r>
        <w:rPr>
          <w:iCs/>
        </w:rPr>
        <w:t xml:space="preserve">are authorised to be operated under </w:t>
      </w:r>
      <w:r w:rsidRPr="00C47AEB">
        <w:rPr>
          <w:iCs/>
        </w:rPr>
        <w:t xml:space="preserve">a </w:t>
      </w:r>
      <w:r w:rsidRPr="00884BB1">
        <w:rPr>
          <w:iCs/>
        </w:rPr>
        <w:t>land mobile licence</w:t>
      </w:r>
      <w:r w:rsidRPr="00C47AEB">
        <w:rPr>
          <w:iCs/>
        </w:rPr>
        <w:t>;</w:t>
      </w:r>
      <w:r>
        <w:rPr>
          <w:iCs/>
        </w:rPr>
        <w:t xml:space="preserve"> and</w:t>
      </w:r>
    </w:p>
    <w:p w14:paraId="768FC787" w14:textId="73149DA8" w:rsidR="00D71290" w:rsidRDefault="00BE0FB5" w:rsidP="00BC4295">
      <w:pPr>
        <w:pStyle w:val="paragraph"/>
        <w:rPr>
          <w:iCs/>
        </w:rPr>
      </w:pPr>
      <w:r>
        <w:rPr>
          <w:iCs/>
        </w:rPr>
        <w:tab/>
        <w:t>(</w:t>
      </w:r>
      <w:r w:rsidR="00DE7CBF">
        <w:rPr>
          <w:iCs/>
        </w:rPr>
        <w:t>b</w:t>
      </w:r>
      <w:r>
        <w:rPr>
          <w:iCs/>
        </w:rPr>
        <w:t>)</w:t>
      </w:r>
      <w:r>
        <w:rPr>
          <w:iCs/>
        </w:rPr>
        <w:tab/>
      </w:r>
      <w:r w:rsidR="00D71290">
        <w:rPr>
          <w:iCs/>
        </w:rPr>
        <w:t xml:space="preserve">each </w:t>
      </w:r>
      <w:r w:rsidR="003B120B">
        <w:rPr>
          <w:iCs/>
        </w:rPr>
        <w:t xml:space="preserve">of which </w:t>
      </w:r>
      <w:r w:rsidR="00D71290">
        <w:rPr>
          <w:iCs/>
        </w:rPr>
        <w:t>has an emission bandwidth greater than 100 kHz;</w:t>
      </w:r>
      <w:r w:rsidR="003B120B">
        <w:rPr>
          <w:iCs/>
        </w:rPr>
        <w:t xml:space="preserve"> and</w:t>
      </w:r>
    </w:p>
    <w:p w14:paraId="3FCF2AB1" w14:textId="7F5ACD57" w:rsidR="003B120B" w:rsidRDefault="00D71290" w:rsidP="00BC4295">
      <w:pPr>
        <w:pStyle w:val="paragraph"/>
        <w:rPr>
          <w:iCs/>
        </w:rPr>
      </w:pPr>
      <w:r>
        <w:rPr>
          <w:iCs/>
        </w:rPr>
        <w:tab/>
        <w:t>(</w:t>
      </w:r>
      <w:r w:rsidR="00DE7CBF">
        <w:rPr>
          <w:iCs/>
        </w:rPr>
        <w:t>c</w:t>
      </w:r>
      <w:r>
        <w:rPr>
          <w:iCs/>
        </w:rPr>
        <w:t>)</w:t>
      </w:r>
      <w:r>
        <w:rPr>
          <w:iCs/>
        </w:rPr>
        <w:tab/>
        <w:t xml:space="preserve">each </w:t>
      </w:r>
      <w:r w:rsidR="003B120B">
        <w:rPr>
          <w:iCs/>
        </w:rPr>
        <w:t>of which is authorised to operate on a frequency specified in the licence; and</w:t>
      </w:r>
    </w:p>
    <w:p w14:paraId="0ABEBAFB" w14:textId="55B81DB0" w:rsidR="00BE0FB5" w:rsidRPr="00BC4295" w:rsidRDefault="003B120B" w:rsidP="00BC4295">
      <w:pPr>
        <w:pStyle w:val="paragraph"/>
        <w:rPr>
          <w:iCs/>
        </w:rPr>
      </w:pPr>
      <w:r>
        <w:rPr>
          <w:iCs/>
        </w:rPr>
        <w:tab/>
        <w:t>(</w:t>
      </w:r>
      <w:r w:rsidR="00DE7CBF">
        <w:rPr>
          <w:iCs/>
        </w:rPr>
        <w:t>d</w:t>
      </w:r>
      <w:r>
        <w:rPr>
          <w:iCs/>
        </w:rPr>
        <w:t>)</w:t>
      </w:r>
      <w:r>
        <w:rPr>
          <w:iCs/>
        </w:rPr>
        <w:tab/>
        <w:t xml:space="preserve">each of which is authorised to operate </w:t>
      </w:r>
      <w:r w:rsidR="001F1306">
        <w:rPr>
          <w:iCs/>
        </w:rPr>
        <w:t xml:space="preserve">with </w:t>
      </w:r>
      <w:r>
        <w:rPr>
          <w:iCs/>
        </w:rPr>
        <w:t>a power no</w:t>
      </w:r>
      <w:r w:rsidR="00154FB1">
        <w:rPr>
          <w:iCs/>
        </w:rPr>
        <w:t>t greater than 250 mW EIRP</w:t>
      </w:r>
      <w:r w:rsidR="00C56794">
        <w:rPr>
          <w:iCs/>
        </w:rPr>
        <w:t>.</w:t>
      </w:r>
    </w:p>
    <w:p w14:paraId="0596A9D6" w14:textId="725398D6" w:rsidR="00334E69" w:rsidRPr="00334E69" w:rsidRDefault="00334E69" w:rsidP="00F31EC9">
      <w:pPr>
        <w:pStyle w:val="notetext"/>
      </w:pPr>
      <w:r>
        <w:t>Note 1:</w:t>
      </w:r>
      <w:r>
        <w:tab/>
        <w:t xml:space="preserve">The expression </w:t>
      </w:r>
      <w:r>
        <w:rPr>
          <w:b/>
          <w:bCs/>
          <w:i/>
          <w:iCs/>
        </w:rPr>
        <w:t>tax</w:t>
      </w:r>
      <w:r>
        <w:t xml:space="preserve"> is defined in the Act.</w:t>
      </w:r>
    </w:p>
    <w:p w14:paraId="3BE8EE74" w14:textId="3A14F174" w:rsidR="00F31EC9" w:rsidRPr="008E3E51" w:rsidRDefault="00F31EC9" w:rsidP="00F31EC9">
      <w:pPr>
        <w:pStyle w:val="notetext"/>
      </w:pPr>
      <w:r w:rsidRPr="008E3E51">
        <w:t>Note</w:t>
      </w:r>
      <w:r w:rsidR="005C2682">
        <w:t xml:space="preserve"> 2</w:t>
      </w:r>
      <w:r w:rsidRPr="008E3E51">
        <w:t>:</w:t>
      </w:r>
      <w:r w:rsidRPr="008E3E51">
        <w:tab/>
        <w:t xml:space="preserve">A number of </w:t>
      </w:r>
      <w:r>
        <w:t xml:space="preserve">other </w:t>
      </w:r>
      <w:r w:rsidRPr="008E3E51">
        <w:t xml:space="preserve">expressions used in this instrument </w:t>
      </w:r>
      <w:r w:rsidR="00D86CFF">
        <w:t xml:space="preserve">may be defined in a determination made under section 64 of the </w:t>
      </w:r>
      <w:r w:rsidR="00D86CFF">
        <w:rPr>
          <w:i/>
          <w:iCs/>
        </w:rPr>
        <w:t>Australian Communications and Media Authority Act 2005</w:t>
      </w:r>
      <w:r w:rsidR="00D86CFF">
        <w:t>.</w:t>
      </w:r>
      <w:r w:rsidR="00342010">
        <w:t xml:space="preserve"> Any such determination is available, free of charge, from the Federal Register of Legislation at </w:t>
      </w:r>
      <w:r w:rsidR="00ED66D9" w:rsidRPr="00E35B06">
        <w:t>www.legislation.gov.au</w:t>
      </w:r>
      <w:r w:rsidR="00342010">
        <w:t>.</w:t>
      </w:r>
      <w:r w:rsidR="00D86CFF">
        <w:t xml:space="preserve"> At the time this instrument was</w:t>
      </w:r>
      <w:r w:rsidR="001D5C6C">
        <w:t xml:space="preserve"> made, the following expressions were defined in such a determination:</w:t>
      </w:r>
    </w:p>
    <w:p w14:paraId="7210A3BE" w14:textId="4ADF9152" w:rsidR="00F31EC9" w:rsidRPr="00B068EE" w:rsidRDefault="00F31EC9" w:rsidP="00F31EC9">
      <w:pPr>
        <w:pStyle w:val="notepara"/>
      </w:pPr>
      <w:r w:rsidRPr="00B068EE">
        <w:t>(a)</w:t>
      </w:r>
      <w:r w:rsidRPr="00B068EE">
        <w:tab/>
      </w:r>
      <w:r w:rsidR="00596495" w:rsidRPr="00B068EE">
        <w:t>900 MHz studio to transmitter link station;</w:t>
      </w:r>
    </w:p>
    <w:p w14:paraId="667E32FE" w14:textId="4A219D30" w:rsidR="004C3364" w:rsidRPr="00B068EE" w:rsidRDefault="004C3364" w:rsidP="00F31EC9">
      <w:pPr>
        <w:pStyle w:val="notepara"/>
      </w:pPr>
      <w:r w:rsidRPr="00B068EE">
        <w:t>(</w:t>
      </w:r>
      <w:r w:rsidR="00100362" w:rsidRPr="00B068EE">
        <w:t>b</w:t>
      </w:r>
      <w:r w:rsidRPr="00B068EE">
        <w:t>)</w:t>
      </w:r>
      <w:r w:rsidRPr="00B068EE">
        <w:tab/>
        <w:t>aeronautical assigned station;</w:t>
      </w:r>
    </w:p>
    <w:p w14:paraId="5A5C34CA" w14:textId="24B106C5" w:rsidR="006415DE" w:rsidRDefault="006415DE" w:rsidP="00F31EC9">
      <w:pPr>
        <w:pStyle w:val="notepara"/>
      </w:pPr>
      <w:r w:rsidRPr="00B068EE">
        <w:t>(</w:t>
      </w:r>
      <w:r w:rsidR="00100362" w:rsidRPr="00B068EE">
        <w:t>c</w:t>
      </w:r>
      <w:r w:rsidRPr="00B068EE">
        <w:t>)</w:t>
      </w:r>
      <w:r w:rsidRPr="00B068EE">
        <w:tab/>
        <w:t>aircraft assigned station;</w:t>
      </w:r>
    </w:p>
    <w:p w14:paraId="764BC6F6" w14:textId="3770E18D" w:rsidR="00F22544" w:rsidRDefault="00F22544" w:rsidP="00F31EC9">
      <w:pPr>
        <w:pStyle w:val="notepara"/>
      </w:pPr>
      <w:r>
        <w:t>(d)</w:t>
      </w:r>
      <w:r>
        <w:tab/>
        <w:t>aircraft licence;</w:t>
      </w:r>
    </w:p>
    <w:p w14:paraId="0CF506EA" w14:textId="2C08B377" w:rsidR="00237439" w:rsidRPr="002D0618" w:rsidRDefault="00237439" w:rsidP="00F31EC9">
      <w:pPr>
        <w:pStyle w:val="notepara"/>
      </w:pPr>
      <w:r>
        <w:t>(</w:t>
      </w:r>
      <w:r w:rsidR="00F22544">
        <w:t>e</w:t>
      </w:r>
      <w:r>
        <w:t>)</w:t>
      </w:r>
      <w:r>
        <w:tab/>
        <w:t>aircraft station;</w:t>
      </w:r>
    </w:p>
    <w:p w14:paraId="05073C6D" w14:textId="10F2290C" w:rsidR="002302FA" w:rsidRPr="005E7D22" w:rsidRDefault="002302FA" w:rsidP="00F31EC9">
      <w:pPr>
        <w:pStyle w:val="notepara"/>
      </w:pPr>
      <w:r w:rsidRPr="005E7D22">
        <w:t>(</w:t>
      </w:r>
      <w:r w:rsidR="00F22544">
        <w:t>f</w:t>
      </w:r>
      <w:r w:rsidRPr="005E7D22">
        <w:t>)</w:t>
      </w:r>
      <w:r w:rsidRPr="005E7D22">
        <w:tab/>
        <w:t>amateur advanced station;</w:t>
      </w:r>
    </w:p>
    <w:p w14:paraId="7EF67B8A" w14:textId="22C76A5B" w:rsidR="002302FA" w:rsidRPr="005E7D22" w:rsidRDefault="002302FA" w:rsidP="00F31EC9">
      <w:pPr>
        <w:pStyle w:val="notepara"/>
      </w:pPr>
      <w:r w:rsidRPr="005E7D22">
        <w:t>(</w:t>
      </w:r>
      <w:r w:rsidR="00F22544">
        <w:t>g</w:t>
      </w:r>
      <w:r w:rsidRPr="005E7D22">
        <w:t>)</w:t>
      </w:r>
      <w:r w:rsidRPr="005E7D22">
        <w:tab/>
        <w:t>amate</w:t>
      </w:r>
      <w:r w:rsidR="00B843EB" w:rsidRPr="005E7D22">
        <w:t>u</w:t>
      </w:r>
      <w:r w:rsidRPr="005E7D22">
        <w:t>r beacon</w:t>
      </w:r>
      <w:r w:rsidR="00B843EB" w:rsidRPr="005E7D22">
        <w:t xml:space="preserve"> station;</w:t>
      </w:r>
    </w:p>
    <w:p w14:paraId="1E55D467" w14:textId="789EB29C" w:rsidR="00B843EB" w:rsidRPr="005E7D22" w:rsidRDefault="00B843EB" w:rsidP="00F31EC9">
      <w:pPr>
        <w:pStyle w:val="notepara"/>
      </w:pPr>
      <w:r w:rsidRPr="005E7D22">
        <w:t>(</w:t>
      </w:r>
      <w:r w:rsidR="00F22544">
        <w:t>h</w:t>
      </w:r>
      <w:r w:rsidRPr="005E7D22">
        <w:t>)</w:t>
      </w:r>
      <w:r w:rsidRPr="005E7D22">
        <w:tab/>
        <w:t>amateur foundation station;</w:t>
      </w:r>
    </w:p>
    <w:p w14:paraId="5F0C2EF0" w14:textId="140A4014" w:rsidR="00B843EB" w:rsidRPr="005E7D22" w:rsidRDefault="00B843EB" w:rsidP="00F31EC9">
      <w:pPr>
        <w:pStyle w:val="notepara"/>
      </w:pPr>
      <w:r w:rsidRPr="005E7D22">
        <w:t>(</w:t>
      </w:r>
      <w:r w:rsidR="00F22544">
        <w:t>i</w:t>
      </w:r>
      <w:r w:rsidRPr="005E7D22">
        <w:t>)</w:t>
      </w:r>
      <w:r w:rsidRPr="005E7D22">
        <w:tab/>
        <w:t>amateur licence;</w:t>
      </w:r>
    </w:p>
    <w:p w14:paraId="0C4CFDEB" w14:textId="78F8CBC6" w:rsidR="00B843EB" w:rsidRPr="005E7D22" w:rsidRDefault="00B843EB" w:rsidP="00F31EC9">
      <w:pPr>
        <w:pStyle w:val="notepara"/>
      </w:pPr>
      <w:r w:rsidRPr="005E7D22">
        <w:t>(</w:t>
      </w:r>
      <w:r w:rsidR="00F22544">
        <w:t>j</w:t>
      </w:r>
      <w:r w:rsidRPr="005E7D22">
        <w:t>)</w:t>
      </w:r>
      <w:r w:rsidRPr="005E7D22">
        <w:tab/>
        <w:t>amateur repeater station;</w:t>
      </w:r>
    </w:p>
    <w:p w14:paraId="791ADAE2" w14:textId="59A6EEF3" w:rsidR="00B843EB" w:rsidRPr="005E7D22" w:rsidRDefault="00B843EB" w:rsidP="00F31EC9">
      <w:pPr>
        <w:pStyle w:val="notepara"/>
      </w:pPr>
      <w:r w:rsidRPr="005E7D22">
        <w:t>(</w:t>
      </w:r>
      <w:r w:rsidR="00F22544">
        <w:t>k</w:t>
      </w:r>
      <w:r w:rsidRPr="005E7D22">
        <w:t>)</w:t>
      </w:r>
      <w:r w:rsidRPr="005E7D22">
        <w:tab/>
        <w:t>amateur standard station;</w:t>
      </w:r>
    </w:p>
    <w:p w14:paraId="7CCCE6DE" w14:textId="1BFDDD48" w:rsidR="003C1B4B" w:rsidRPr="00B068EE" w:rsidRDefault="003C1B4B" w:rsidP="00F31EC9">
      <w:pPr>
        <w:pStyle w:val="notepara"/>
      </w:pPr>
      <w:r w:rsidRPr="00B068EE">
        <w:t>(</w:t>
      </w:r>
      <w:r w:rsidR="00F22544">
        <w:t>l</w:t>
      </w:r>
      <w:r w:rsidRPr="00B068EE">
        <w:t>)</w:t>
      </w:r>
      <w:r w:rsidRPr="00B068EE">
        <w:tab/>
        <w:t>ambulatory station;</w:t>
      </w:r>
    </w:p>
    <w:p w14:paraId="0366946E" w14:textId="67B39157" w:rsidR="00F31EC9" w:rsidRPr="002D0618" w:rsidRDefault="0099145D" w:rsidP="00F31EC9">
      <w:pPr>
        <w:pStyle w:val="notepara"/>
      </w:pPr>
      <w:r w:rsidRPr="00B068EE">
        <w:t>(</w:t>
      </w:r>
      <w:r w:rsidR="00F22544">
        <w:t>m</w:t>
      </w:r>
      <w:r w:rsidRPr="00B068EE">
        <w:t>)</w:t>
      </w:r>
      <w:r w:rsidRPr="00B068EE">
        <w:tab/>
        <w:t>ambulatory system;</w:t>
      </w:r>
    </w:p>
    <w:p w14:paraId="775A7B9E" w14:textId="7B43AEE9" w:rsidR="001C3950" w:rsidRPr="002D0618" w:rsidRDefault="001C3950" w:rsidP="00F31EC9">
      <w:pPr>
        <w:pStyle w:val="notepara"/>
      </w:pPr>
      <w:r w:rsidRPr="00B068EE">
        <w:t>(</w:t>
      </w:r>
      <w:r w:rsidR="00F22544">
        <w:t>n</w:t>
      </w:r>
      <w:r w:rsidRPr="00B068EE">
        <w:t>)</w:t>
      </w:r>
      <w:r w:rsidRPr="00B068EE">
        <w:tab/>
        <w:t>area-wide licence;</w:t>
      </w:r>
    </w:p>
    <w:p w14:paraId="54340F59" w14:textId="2854F98A" w:rsidR="000016D6" w:rsidRPr="002D0618" w:rsidRDefault="000016D6" w:rsidP="00F31EC9">
      <w:pPr>
        <w:pStyle w:val="notepara"/>
      </w:pPr>
      <w:r w:rsidRPr="00B068EE">
        <w:t>(</w:t>
      </w:r>
      <w:r w:rsidR="00F22544">
        <w:t>o</w:t>
      </w:r>
      <w:r w:rsidRPr="00B068EE">
        <w:t>)</w:t>
      </w:r>
      <w:r w:rsidRPr="00B068EE">
        <w:tab/>
        <w:t>broadcasting licence;</w:t>
      </w:r>
    </w:p>
    <w:p w14:paraId="4EAD27F8" w14:textId="455BF19A" w:rsidR="006415DE" w:rsidRPr="002D0618" w:rsidRDefault="006415DE" w:rsidP="00F31EC9">
      <w:pPr>
        <w:pStyle w:val="notepara"/>
      </w:pPr>
      <w:r w:rsidRPr="00B068EE">
        <w:t>(</w:t>
      </w:r>
      <w:r w:rsidR="00F22544">
        <w:t>p</w:t>
      </w:r>
      <w:r w:rsidRPr="00B068EE">
        <w:t>)</w:t>
      </w:r>
      <w:r w:rsidRPr="00B068EE">
        <w:tab/>
        <w:t>CB repeater station;</w:t>
      </w:r>
    </w:p>
    <w:p w14:paraId="3B98E88E" w14:textId="1A74D791" w:rsidR="000016D6" w:rsidRPr="00B068EE" w:rsidRDefault="000016D6" w:rsidP="00F31EC9">
      <w:pPr>
        <w:pStyle w:val="notepara"/>
      </w:pPr>
      <w:r w:rsidRPr="00B068EE">
        <w:t>(</w:t>
      </w:r>
      <w:r w:rsidR="00F22544">
        <w:t>q</w:t>
      </w:r>
      <w:r w:rsidRPr="00B068EE">
        <w:t>)</w:t>
      </w:r>
      <w:r w:rsidRPr="00B068EE">
        <w:tab/>
        <w:t>datacasting licence;</w:t>
      </w:r>
    </w:p>
    <w:p w14:paraId="31BD4D99" w14:textId="75812972" w:rsidR="0036684B" w:rsidRDefault="0036684B" w:rsidP="00F31EC9">
      <w:pPr>
        <w:pStyle w:val="notepara"/>
      </w:pPr>
      <w:r w:rsidRPr="00B068EE">
        <w:t>(</w:t>
      </w:r>
      <w:r w:rsidR="00F22544">
        <w:t>r</w:t>
      </w:r>
      <w:r w:rsidRPr="00B068EE">
        <w:t>)</w:t>
      </w:r>
      <w:r w:rsidRPr="00B068EE">
        <w:tab/>
        <w:t>defence licence;</w:t>
      </w:r>
    </w:p>
    <w:p w14:paraId="34B3DA72" w14:textId="7D4880C5" w:rsidR="00F22544" w:rsidRDefault="00F22544" w:rsidP="00F31EC9">
      <w:pPr>
        <w:pStyle w:val="notepara"/>
      </w:pPr>
      <w:r>
        <w:t>(s)</w:t>
      </w:r>
      <w:r>
        <w:tab/>
        <w:t>earth licence;</w:t>
      </w:r>
    </w:p>
    <w:p w14:paraId="47D6FC2D" w14:textId="637EB743" w:rsidR="00F22544" w:rsidRDefault="00F22544" w:rsidP="00F31EC9">
      <w:pPr>
        <w:pStyle w:val="notepara"/>
      </w:pPr>
      <w:r>
        <w:t>(t)</w:t>
      </w:r>
      <w:r>
        <w:tab/>
        <w:t>earth receive station;</w:t>
      </w:r>
    </w:p>
    <w:p w14:paraId="1DE83AD0" w14:textId="1D72C7EB" w:rsidR="00F22544" w:rsidRDefault="00F22544" w:rsidP="00F31EC9">
      <w:pPr>
        <w:pStyle w:val="notepara"/>
      </w:pPr>
      <w:r>
        <w:t>(u)</w:t>
      </w:r>
      <w:r>
        <w:tab/>
        <w:t>earth station;</w:t>
      </w:r>
    </w:p>
    <w:p w14:paraId="43F5B346" w14:textId="63EAEAB7" w:rsidR="00F22544" w:rsidRDefault="00F22544" w:rsidP="00F31EC9">
      <w:pPr>
        <w:pStyle w:val="notepara"/>
      </w:pPr>
      <w:r>
        <w:t>(v)</w:t>
      </w:r>
      <w:r>
        <w:tab/>
        <w:t>EIRP;</w:t>
      </w:r>
    </w:p>
    <w:p w14:paraId="5143867B" w14:textId="63F1DDC8" w:rsidR="00484072" w:rsidRPr="002D0618" w:rsidRDefault="00484072" w:rsidP="00F31EC9">
      <w:pPr>
        <w:pStyle w:val="notepara"/>
      </w:pPr>
      <w:r>
        <w:t>(w)</w:t>
      </w:r>
      <w:r>
        <w:tab/>
        <w:t>fixed earth station;</w:t>
      </w:r>
    </w:p>
    <w:p w14:paraId="2A5C627D" w14:textId="3177D159" w:rsidR="0015603A" w:rsidRPr="00B068EE" w:rsidRDefault="0015603A" w:rsidP="00F31EC9">
      <w:pPr>
        <w:pStyle w:val="notepara"/>
      </w:pPr>
      <w:r w:rsidRPr="00B068EE">
        <w:t>(</w:t>
      </w:r>
      <w:r w:rsidR="00484072">
        <w:t>x</w:t>
      </w:r>
      <w:r w:rsidRPr="00B068EE">
        <w:t>)</w:t>
      </w:r>
      <w:r w:rsidRPr="00B068EE">
        <w:tab/>
        <w:t>fixed licence;</w:t>
      </w:r>
    </w:p>
    <w:p w14:paraId="64F88ED6" w14:textId="6D7BF3A5" w:rsidR="0015603A" w:rsidRPr="005E7D22" w:rsidRDefault="0015603A" w:rsidP="00F31EC9">
      <w:pPr>
        <w:pStyle w:val="notepara"/>
      </w:pPr>
      <w:r w:rsidRPr="00B068EE">
        <w:t>(</w:t>
      </w:r>
      <w:r w:rsidR="00484072">
        <w:t>y</w:t>
      </w:r>
      <w:r w:rsidRPr="00B068EE">
        <w:t>)</w:t>
      </w:r>
      <w:r w:rsidRPr="00B068EE">
        <w:tab/>
        <w:t>fixed station;</w:t>
      </w:r>
    </w:p>
    <w:p w14:paraId="1A5CC43F" w14:textId="1D89D64B" w:rsidR="006415DE" w:rsidRPr="00B068EE" w:rsidRDefault="006415DE" w:rsidP="00F31EC9">
      <w:pPr>
        <w:pStyle w:val="notepara"/>
      </w:pPr>
      <w:r w:rsidRPr="00B068EE">
        <w:t>(</w:t>
      </w:r>
      <w:r w:rsidR="00484072">
        <w:t>z</w:t>
      </w:r>
      <w:r w:rsidRPr="00B068EE">
        <w:t>)</w:t>
      </w:r>
      <w:r w:rsidRPr="00B068EE">
        <w:tab/>
        <w:t>HF Domestic Service station;</w:t>
      </w:r>
    </w:p>
    <w:p w14:paraId="13279B07" w14:textId="449AB3D7" w:rsidR="006415DE" w:rsidRPr="00B068EE" w:rsidRDefault="006415DE" w:rsidP="00F31EC9">
      <w:pPr>
        <w:pStyle w:val="notepara"/>
      </w:pPr>
      <w:r w:rsidRPr="00B068EE">
        <w:t>(</w:t>
      </w:r>
      <w:r w:rsidR="00484072">
        <w:t>aa</w:t>
      </w:r>
      <w:r w:rsidRPr="00B068EE">
        <w:t>)</w:t>
      </w:r>
      <w:r w:rsidRPr="00B068EE">
        <w:tab/>
        <w:t xml:space="preserve">HF Overseas </w:t>
      </w:r>
      <w:r w:rsidR="00A43B2A">
        <w:t xml:space="preserve">(IBL) </w:t>
      </w:r>
      <w:r w:rsidRPr="00B068EE">
        <w:t>Service station;</w:t>
      </w:r>
    </w:p>
    <w:p w14:paraId="661E3607" w14:textId="327AED2C" w:rsidR="006415DE" w:rsidRPr="002D0618" w:rsidRDefault="006415DE" w:rsidP="00F31EC9">
      <w:pPr>
        <w:pStyle w:val="notepara"/>
      </w:pPr>
      <w:r w:rsidRPr="00B068EE">
        <w:t>(</w:t>
      </w:r>
      <w:r w:rsidR="00F22544">
        <w:t>a</w:t>
      </w:r>
      <w:r w:rsidR="00484072">
        <w:t>b</w:t>
      </w:r>
      <w:r w:rsidRPr="00B068EE">
        <w:t>)</w:t>
      </w:r>
      <w:r w:rsidRPr="00B068EE">
        <w:tab/>
        <w:t>HF Overseas Service station</w:t>
      </w:r>
      <w:r w:rsidR="00380180" w:rsidRPr="00B068EE">
        <w:t>;</w:t>
      </w:r>
    </w:p>
    <w:p w14:paraId="7AB8F215" w14:textId="2F596C11" w:rsidR="0015603A" w:rsidRPr="00B068EE" w:rsidRDefault="00F31EC9" w:rsidP="009A0CF3">
      <w:pPr>
        <w:pStyle w:val="notepara"/>
      </w:pPr>
      <w:r w:rsidRPr="00B068EE">
        <w:t>(</w:t>
      </w:r>
      <w:r w:rsidR="00F22544">
        <w:t>a</w:t>
      </w:r>
      <w:r w:rsidR="00484072">
        <w:t>c</w:t>
      </w:r>
      <w:r w:rsidRPr="00B068EE">
        <w:t>)</w:t>
      </w:r>
      <w:r w:rsidRPr="00B068EE">
        <w:tab/>
      </w:r>
      <w:r w:rsidR="0015603A" w:rsidRPr="00B068EE">
        <w:t>land mobile licence;</w:t>
      </w:r>
    </w:p>
    <w:p w14:paraId="62312E13" w14:textId="64E29CE6" w:rsidR="003C20F8" w:rsidRPr="00B068EE" w:rsidRDefault="00305C84" w:rsidP="009A0CF3">
      <w:pPr>
        <w:pStyle w:val="notepara"/>
      </w:pPr>
      <w:r w:rsidRPr="00B068EE">
        <w:t>(</w:t>
      </w:r>
      <w:r w:rsidR="00F22544">
        <w:t>a</w:t>
      </w:r>
      <w:r w:rsidR="00484072">
        <w:t>d</w:t>
      </w:r>
      <w:r w:rsidRPr="00B068EE">
        <w:t>)</w:t>
      </w:r>
      <w:r w:rsidRPr="00B068EE">
        <w:tab/>
        <w:t>land mobile station;</w:t>
      </w:r>
    </w:p>
    <w:p w14:paraId="11662233" w14:textId="328294E2" w:rsidR="0099145D" w:rsidRPr="00B068EE" w:rsidRDefault="0099145D" w:rsidP="009A0CF3">
      <w:pPr>
        <w:pStyle w:val="notepara"/>
      </w:pPr>
      <w:r w:rsidRPr="00B068EE">
        <w:t>(</w:t>
      </w:r>
      <w:r w:rsidR="00F22544">
        <w:t>a</w:t>
      </w:r>
      <w:r w:rsidR="00484072">
        <w:t>e</w:t>
      </w:r>
      <w:r w:rsidRPr="00B068EE">
        <w:t>)</w:t>
      </w:r>
      <w:r w:rsidRPr="00B068EE">
        <w:tab/>
        <w:t>land mobile system;</w:t>
      </w:r>
    </w:p>
    <w:p w14:paraId="0EC98F35" w14:textId="0E0D8463" w:rsidR="00380180" w:rsidRDefault="00380180" w:rsidP="009A0CF3">
      <w:pPr>
        <w:pStyle w:val="notepara"/>
      </w:pPr>
      <w:r w:rsidRPr="00B068EE">
        <w:t>(</w:t>
      </w:r>
      <w:r w:rsidR="00F22544">
        <w:t>a</w:t>
      </w:r>
      <w:r w:rsidR="00484072">
        <w:t>f</w:t>
      </w:r>
      <w:r w:rsidRPr="00B068EE">
        <w:t>)</w:t>
      </w:r>
      <w:r w:rsidRPr="00B068EE">
        <w:tab/>
        <w:t>limited coast assigned system;</w:t>
      </w:r>
    </w:p>
    <w:p w14:paraId="4AFCEB96" w14:textId="7FC88550" w:rsidR="00D85E96" w:rsidRPr="00B068EE" w:rsidRDefault="00D85E96" w:rsidP="009A0CF3">
      <w:pPr>
        <w:pStyle w:val="notepara"/>
      </w:pPr>
      <w:r>
        <w:t>(ag)</w:t>
      </w:r>
      <w:r>
        <w:tab/>
        <w:t>limited coast marine rescue station;</w:t>
      </w:r>
    </w:p>
    <w:p w14:paraId="0302E230" w14:textId="33BC1E63" w:rsidR="00112B8C" w:rsidRPr="00B068EE" w:rsidRDefault="00112B8C" w:rsidP="009A0CF3">
      <w:pPr>
        <w:pStyle w:val="notepara"/>
      </w:pPr>
      <w:r w:rsidRPr="00B068EE">
        <w:t>(</w:t>
      </w:r>
      <w:r w:rsidR="00237439">
        <w:t>a</w:t>
      </w:r>
      <w:r w:rsidR="00D85E96">
        <w:t>h</w:t>
      </w:r>
      <w:r w:rsidRPr="00B068EE">
        <w:t>)</w:t>
      </w:r>
      <w:r w:rsidRPr="00B068EE">
        <w:tab/>
        <w:t xml:space="preserve">limited coast </w:t>
      </w:r>
      <w:r w:rsidR="00B36910" w:rsidRPr="00B068EE">
        <w:t>non assigned station</w:t>
      </w:r>
    </w:p>
    <w:p w14:paraId="06A4C836" w14:textId="11B1E912" w:rsidR="00380180" w:rsidRPr="00B068EE" w:rsidRDefault="00380180" w:rsidP="009A0CF3">
      <w:pPr>
        <w:pStyle w:val="notepara"/>
      </w:pPr>
      <w:r w:rsidRPr="00B068EE">
        <w:t>(</w:t>
      </w:r>
      <w:r w:rsidR="00237439" w:rsidRPr="00B068EE">
        <w:t>a</w:t>
      </w:r>
      <w:r w:rsidR="00D85E96">
        <w:t>i</w:t>
      </w:r>
      <w:r w:rsidRPr="00B068EE">
        <w:t>)</w:t>
      </w:r>
      <w:r w:rsidRPr="00B068EE">
        <w:tab/>
        <w:t>major coast A station;</w:t>
      </w:r>
    </w:p>
    <w:p w14:paraId="79D4BB2F" w14:textId="000FA7F2" w:rsidR="00380180" w:rsidRDefault="00380180" w:rsidP="009A0CF3">
      <w:pPr>
        <w:pStyle w:val="notepara"/>
      </w:pPr>
      <w:r w:rsidRPr="00B068EE">
        <w:t>(</w:t>
      </w:r>
      <w:r w:rsidR="00237439" w:rsidRPr="00B068EE">
        <w:t>a</w:t>
      </w:r>
      <w:r w:rsidR="00D85E96">
        <w:t>j</w:t>
      </w:r>
      <w:r w:rsidRPr="00B068EE">
        <w:t>)</w:t>
      </w:r>
      <w:r w:rsidRPr="00B068EE">
        <w:tab/>
        <w:t>major coast B station;</w:t>
      </w:r>
    </w:p>
    <w:p w14:paraId="5D2EA70D" w14:textId="7929C17A" w:rsidR="005F4ACC" w:rsidRDefault="005F4ACC" w:rsidP="009A0CF3">
      <w:pPr>
        <w:pStyle w:val="notepara"/>
      </w:pPr>
      <w:r>
        <w:t>(a</w:t>
      </w:r>
      <w:r w:rsidR="00D85E96">
        <w:t>k</w:t>
      </w:r>
      <w:r>
        <w:t>)</w:t>
      </w:r>
      <w:r>
        <w:tab/>
        <w:t>maritime ship licence;</w:t>
      </w:r>
    </w:p>
    <w:p w14:paraId="0F9F09CC" w14:textId="09F9E945" w:rsidR="005F4ACC" w:rsidRDefault="005F4ACC" w:rsidP="009A0CF3">
      <w:pPr>
        <w:pStyle w:val="notepara"/>
      </w:pPr>
      <w:r>
        <w:t>(a</w:t>
      </w:r>
      <w:r w:rsidR="00D85E96">
        <w:t>l</w:t>
      </w:r>
      <w:r>
        <w:t>)</w:t>
      </w:r>
      <w:r>
        <w:tab/>
        <w:t>maritime ship station;</w:t>
      </w:r>
    </w:p>
    <w:p w14:paraId="6D4282F8" w14:textId="242E2FEC" w:rsidR="0081518C" w:rsidRPr="00B068EE" w:rsidRDefault="0081518C" w:rsidP="009A0CF3">
      <w:pPr>
        <w:pStyle w:val="notepara"/>
      </w:pPr>
      <w:r>
        <w:t>(a</w:t>
      </w:r>
      <w:r w:rsidR="00D85E96">
        <w:t>m</w:t>
      </w:r>
      <w:r>
        <w:t>)</w:t>
      </w:r>
      <w:r>
        <w:tab/>
        <w:t>mobile earth station;</w:t>
      </w:r>
    </w:p>
    <w:p w14:paraId="6A91D0F6" w14:textId="19E0A06F" w:rsidR="004E66C6" w:rsidRPr="002D0618" w:rsidRDefault="004E66C6" w:rsidP="009A0CF3">
      <w:pPr>
        <w:pStyle w:val="notepara"/>
      </w:pPr>
      <w:r w:rsidRPr="00B068EE">
        <w:t>(</w:t>
      </w:r>
      <w:r w:rsidR="00237439" w:rsidRPr="00B068EE">
        <w:t>a</w:t>
      </w:r>
      <w:r w:rsidR="00D85E96">
        <w:t>n</w:t>
      </w:r>
      <w:r w:rsidRPr="00B068EE">
        <w:t>)</w:t>
      </w:r>
      <w:r w:rsidRPr="00B068EE">
        <w:tab/>
        <w:t>narrowband area service station;</w:t>
      </w:r>
    </w:p>
    <w:p w14:paraId="3D7F086C" w14:textId="6A6DF870" w:rsidR="00380180" w:rsidRPr="00B068EE" w:rsidRDefault="00380180" w:rsidP="009A0CF3">
      <w:pPr>
        <w:pStyle w:val="notepara"/>
      </w:pPr>
      <w:r w:rsidRPr="00B068EE">
        <w:t>(</w:t>
      </w:r>
      <w:r w:rsidR="00237439" w:rsidRPr="00B068EE">
        <w:t>a</w:t>
      </w:r>
      <w:r w:rsidR="00D85E96">
        <w:t>o</w:t>
      </w:r>
      <w:r w:rsidRPr="00B068EE">
        <w:t>)</w:t>
      </w:r>
      <w:r w:rsidRPr="00B068EE">
        <w:tab/>
        <w:t>narrowcasting service station;</w:t>
      </w:r>
    </w:p>
    <w:p w14:paraId="6BFF2B27" w14:textId="60FC3066" w:rsidR="0036684B" w:rsidRPr="00B068EE" w:rsidRDefault="0036684B" w:rsidP="009A0CF3">
      <w:pPr>
        <w:pStyle w:val="notepara"/>
      </w:pPr>
      <w:r w:rsidRPr="00B068EE">
        <w:t>(</w:t>
      </w:r>
      <w:r w:rsidR="00237439" w:rsidRPr="00B068EE">
        <w:t>a</w:t>
      </w:r>
      <w:r w:rsidR="00D85E96">
        <w:t>p</w:t>
      </w:r>
      <w:r w:rsidRPr="00B068EE">
        <w:t>)</w:t>
      </w:r>
      <w:r w:rsidRPr="00B068EE">
        <w:tab/>
        <w:t>outpost assigned station;</w:t>
      </w:r>
    </w:p>
    <w:p w14:paraId="65285A1D" w14:textId="2710DA8F" w:rsidR="00EA0349" w:rsidRPr="00B068EE" w:rsidRDefault="00EA0349" w:rsidP="009A0CF3">
      <w:pPr>
        <w:pStyle w:val="notepara"/>
      </w:pPr>
      <w:r w:rsidRPr="00B068EE">
        <w:t>(</w:t>
      </w:r>
      <w:r w:rsidR="00237439" w:rsidRPr="00B068EE">
        <w:t>a</w:t>
      </w:r>
      <w:r w:rsidR="00D85E96">
        <w:t>q</w:t>
      </w:r>
      <w:r w:rsidRPr="00B068EE">
        <w:t>)</w:t>
      </w:r>
      <w:r w:rsidRPr="00B068EE">
        <w:tab/>
        <w:t>PABX cordless telephone service;</w:t>
      </w:r>
    </w:p>
    <w:p w14:paraId="081EFA7F" w14:textId="6C68474A" w:rsidR="000B2B77" w:rsidRPr="00B068EE" w:rsidRDefault="000B2B77" w:rsidP="009A0CF3">
      <w:pPr>
        <w:pStyle w:val="notepara"/>
      </w:pPr>
      <w:r w:rsidRPr="00B068EE">
        <w:t>(</w:t>
      </w:r>
      <w:r w:rsidR="00237439" w:rsidRPr="00B068EE">
        <w:t>a</w:t>
      </w:r>
      <w:r w:rsidR="00D85E96">
        <w:t>r</w:t>
      </w:r>
      <w:r w:rsidRPr="00B068EE">
        <w:t>)</w:t>
      </w:r>
      <w:r w:rsidRPr="00B068EE">
        <w:tab/>
        <w:t>paging system;</w:t>
      </w:r>
    </w:p>
    <w:p w14:paraId="55B965F4" w14:textId="035DF71C" w:rsidR="0036684B" w:rsidRPr="00B068EE" w:rsidRDefault="0036684B" w:rsidP="009A0CF3">
      <w:pPr>
        <w:pStyle w:val="notepara"/>
      </w:pPr>
      <w:r w:rsidRPr="00B068EE">
        <w:t>(</w:t>
      </w:r>
      <w:r w:rsidR="00237439" w:rsidRPr="00B068EE">
        <w:t>a</w:t>
      </w:r>
      <w:r w:rsidR="00D85E96">
        <w:t>s</w:t>
      </w:r>
      <w:r w:rsidRPr="00B068EE">
        <w:t>)</w:t>
      </w:r>
      <w:r w:rsidRPr="00B068EE">
        <w:tab/>
        <w:t>PMTS Class B;</w:t>
      </w:r>
    </w:p>
    <w:p w14:paraId="430D71E6" w14:textId="430E4C65" w:rsidR="00EA0349" w:rsidRPr="00B068EE" w:rsidRDefault="00EA0349" w:rsidP="009A0CF3">
      <w:pPr>
        <w:pStyle w:val="notepara"/>
      </w:pPr>
      <w:r w:rsidRPr="00B068EE">
        <w:t>(</w:t>
      </w:r>
      <w:r w:rsidR="00237439" w:rsidRPr="00B068EE">
        <w:t>a</w:t>
      </w:r>
      <w:r w:rsidR="00D85E96">
        <w:t>t</w:t>
      </w:r>
      <w:r w:rsidRPr="00B068EE">
        <w:t>)</w:t>
      </w:r>
      <w:r w:rsidRPr="00B068EE">
        <w:tab/>
        <w:t>PMTS Class C;</w:t>
      </w:r>
    </w:p>
    <w:p w14:paraId="38FAB843" w14:textId="3ADF0DC9" w:rsidR="00BB568B" w:rsidRPr="00B068EE" w:rsidRDefault="00BB568B" w:rsidP="009A0CF3">
      <w:pPr>
        <w:pStyle w:val="notepara"/>
      </w:pPr>
      <w:r w:rsidRPr="00B068EE">
        <w:lastRenderedPageBreak/>
        <w:t>(</w:t>
      </w:r>
      <w:r w:rsidR="00237439" w:rsidRPr="00B068EE">
        <w:t>a</w:t>
      </w:r>
      <w:r w:rsidR="00D85E96">
        <w:t>u</w:t>
      </w:r>
      <w:r w:rsidRPr="00B068EE">
        <w:t>)</w:t>
      </w:r>
      <w:r w:rsidRPr="00B068EE">
        <w:tab/>
        <w:t>point to multipoint station;</w:t>
      </w:r>
    </w:p>
    <w:p w14:paraId="3937E34B" w14:textId="08DFA94F" w:rsidR="003C20F8" w:rsidRPr="00B068EE" w:rsidRDefault="003C20F8" w:rsidP="009A0CF3">
      <w:pPr>
        <w:pStyle w:val="notepara"/>
      </w:pPr>
      <w:r w:rsidRPr="00B068EE">
        <w:t>(</w:t>
      </w:r>
      <w:r w:rsidR="00237439" w:rsidRPr="00B068EE">
        <w:t>a</w:t>
      </w:r>
      <w:r w:rsidR="00D85E96">
        <w:t>v</w:t>
      </w:r>
      <w:r w:rsidRPr="00B068EE">
        <w:t>)</w:t>
      </w:r>
      <w:r w:rsidRPr="00B068EE">
        <w:tab/>
        <w:t>point to multipoint system;</w:t>
      </w:r>
    </w:p>
    <w:p w14:paraId="3A9399A6" w14:textId="38A5FDA9" w:rsidR="002E32A0" w:rsidRPr="00B068EE" w:rsidRDefault="002E32A0" w:rsidP="009A0CF3">
      <w:pPr>
        <w:pStyle w:val="notepara"/>
      </w:pPr>
      <w:r w:rsidRPr="00B068EE">
        <w:t>(</w:t>
      </w:r>
      <w:r w:rsidR="00237439" w:rsidRPr="00B068EE">
        <w:t>a</w:t>
      </w:r>
      <w:r w:rsidR="00D85E96">
        <w:t>w</w:t>
      </w:r>
      <w:r w:rsidRPr="00B068EE">
        <w:t>)</w:t>
      </w:r>
      <w:r w:rsidRPr="00B068EE">
        <w:tab/>
        <w:t>point to point (5.8 GHz band) station;</w:t>
      </w:r>
    </w:p>
    <w:p w14:paraId="36150CDF" w14:textId="7E06947B" w:rsidR="006F04A4" w:rsidRPr="00B068EE" w:rsidRDefault="006F04A4" w:rsidP="009A0CF3">
      <w:pPr>
        <w:pStyle w:val="notepara"/>
      </w:pPr>
      <w:r w:rsidRPr="00B068EE">
        <w:t>(</w:t>
      </w:r>
      <w:r w:rsidR="00237439" w:rsidRPr="00B068EE">
        <w:t>a</w:t>
      </w:r>
      <w:r w:rsidR="00D85E96">
        <w:t>x</w:t>
      </w:r>
      <w:r w:rsidRPr="00B068EE">
        <w:t>)</w:t>
      </w:r>
      <w:r w:rsidRPr="00B068EE">
        <w:tab/>
        <w:t>point to point (self-coordinated) station;</w:t>
      </w:r>
    </w:p>
    <w:p w14:paraId="2CF12160" w14:textId="131837CB" w:rsidR="009905C1" w:rsidRDefault="009905C1" w:rsidP="009A0CF3">
      <w:pPr>
        <w:pStyle w:val="notepara"/>
      </w:pPr>
      <w:r w:rsidRPr="00B068EE">
        <w:t>(</w:t>
      </w:r>
      <w:r w:rsidR="00237439" w:rsidRPr="00B068EE">
        <w:t>a</w:t>
      </w:r>
      <w:r w:rsidR="00D85E96">
        <w:t>y</w:t>
      </w:r>
      <w:r w:rsidRPr="00B068EE">
        <w:t>)</w:t>
      </w:r>
      <w:r w:rsidRPr="00B068EE">
        <w:tab/>
        <w:t>point to point station;</w:t>
      </w:r>
    </w:p>
    <w:p w14:paraId="301ACD65" w14:textId="2295C1D1" w:rsidR="00AB07A3" w:rsidRPr="00B068EE" w:rsidRDefault="00AB07A3" w:rsidP="009A0CF3">
      <w:pPr>
        <w:pStyle w:val="notepara"/>
      </w:pPr>
      <w:r>
        <w:t>(a</w:t>
      </w:r>
      <w:r w:rsidR="0040370D">
        <w:t>z</w:t>
      </w:r>
      <w:r>
        <w:t>)</w:t>
      </w:r>
      <w:r>
        <w:tab/>
        <w:t>radiodetermination licence;</w:t>
      </w:r>
    </w:p>
    <w:p w14:paraId="4551FB60" w14:textId="77777777" w:rsidR="00A540AC" w:rsidRPr="00A540AC" w:rsidRDefault="00A540AC" w:rsidP="00A540AC">
      <w:pPr>
        <w:pStyle w:val="notepara"/>
        <w:ind w:left="2410" w:hanging="425"/>
      </w:pPr>
      <w:r w:rsidRPr="00A540AC">
        <w:t>(aza)</w:t>
      </w:r>
      <w:r w:rsidRPr="00A540AC">
        <w:tab/>
        <w:t>radiodetermination licence (RNSS repeater system);</w:t>
      </w:r>
    </w:p>
    <w:p w14:paraId="17678434" w14:textId="10988220" w:rsidR="0036684B" w:rsidRDefault="0036684B" w:rsidP="009A0CF3">
      <w:pPr>
        <w:pStyle w:val="notepara"/>
      </w:pPr>
      <w:r w:rsidRPr="00B068EE">
        <w:t>(</w:t>
      </w:r>
      <w:r w:rsidR="0040370D">
        <w:t>ba</w:t>
      </w:r>
      <w:r w:rsidRPr="00B068EE">
        <w:t>)</w:t>
      </w:r>
      <w:r w:rsidRPr="00B068EE">
        <w:tab/>
        <w:t>radiodetermination station;</w:t>
      </w:r>
    </w:p>
    <w:p w14:paraId="0461AD1A" w14:textId="201297F6" w:rsidR="002B19B6" w:rsidRDefault="002B19B6" w:rsidP="009A0CF3">
      <w:pPr>
        <w:pStyle w:val="notepara"/>
      </w:pPr>
      <w:r>
        <w:t>(</w:t>
      </w:r>
      <w:r w:rsidR="00AA6ED1">
        <w:t>bb</w:t>
      </w:r>
      <w:r>
        <w:t>)</w:t>
      </w:r>
      <w:r>
        <w:tab/>
        <w:t>scientific non assigned station;</w:t>
      </w:r>
    </w:p>
    <w:p w14:paraId="478DE63C" w14:textId="02920E31" w:rsidR="0036684B" w:rsidRDefault="0036684B" w:rsidP="009A0CF3">
      <w:pPr>
        <w:pStyle w:val="notepara"/>
      </w:pPr>
      <w:r w:rsidRPr="005A7845">
        <w:t>(</w:t>
      </w:r>
      <w:r w:rsidR="00893E89">
        <w:t>b</w:t>
      </w:r>
      <w:r w:rsidR="00AA6ED1">
        <w:t>c</w:t>
      </w:r>
      <w:r w:rsidR="004F21BD" w:rsidRPr="005A7845">
        <w:t>)</w:t>
      </w:r>
      <w:r w:rsidRPr="005A7845">
        <w:tab/>
        <w:t xml:space="preserve">ship station </w:t>
      </w:r>
      <w:r w:rsidR="00EF12FD" w:rsidRPr="005A7845">
        <w:t>C</w:t>
      </w:r>
      <w:r w:rsidRPr="005A7845">
        <w:t>lass B assigned;</w:t>
      </w:r>
    </w:p>
    <w:p w14:paraId="29FC4B26" w14:textId="6FAC560F" w:rsidR="00397085" w:rsidRPr="005A7845" w:rsidRDefault="00397085" w:rsidP="009A0CF3">
      <w:pPr>
        <w:pStyle w:val="notepara"/>
      </w:pPr>
      <w:r>
        <w:t>(</w:t>
      </w:r>
      <w:r w:rsidR="00893E89">
        <w:t>b</w:t>
      </w:r>
      <w:r w:rsidR="00AA6ED1">
        <w:t>d</w:t>
      </w:r>
      <w:r>
        <w:t>)</w:t>
      </w:r>
      <w:r>
        <w:tab/>
        <w:t>ship station Class B non assigned;</w:t>
      </w:r>
    </w:p>
    <w:p w14:paraId="349632FA" w14:textId="74FE847A" w:rsidR="0036684B" w:rsidRDefault="0036684B" w:rsidP="009A0CF3">
      <w:pPr>
        <w:pStyle w:val="notepara"/>
      </w:pPr>
      <w:r w:rsidRPr="005A7845">
        <w:t>(</w:t>
      </w:r>
      <w:r w:rsidR="0081518C">
        <w:t>b</w:t>
      </w:r>
      <w:r w:rsidR="00AA6ED1">
        <w:t>e</w:t>
      </w:r>
      <w:r w:rsidRPr="005A7845">
        <w:t>)</w:t>
      </w:r>
      <w:r w:rsidRPr="005A7845">
        <w:tab/>
        <w:t xml:space="preserve">ship station </w:t>
      </w:r>
      <w:r w:rsidR="00EF12FD" w:rsidRPr="005A7845">
        <w:t>C</w:t>
      </w:r>
      <w:r w:rsidRPr="005A7845">
        <w:t>lass C assigned;</w:t>
      </w:r>
    </w:p>
    <w:p w14:paraId="3AF82D2D" w14:textId="5636EF10" w:rsidR="00397085" w:rsidRDefault="00397085" w:rsidP="009A0CF3">
      <w:pPr>
        <w:pStyle w:val="notepara"/>
      </w:pPr>
      <w:r>
        <w:t>(b</w:t>
      </w:r>
      <w:r w:rsidR="00AA6ED1">
        <w:t>f</w:t>
      </w:r>
      <w:r>
        <w:t>)</w:t>
      </w:r>
      <w:r>
        <w:tab/>
        <w:t>ship station Class C non assigned;</w:t>
      </w:r>
    </w:p>
    <w:p w14:paraId="126130DE" w14:textId="3FE51456" w:rsidR="00D85E96" w:rsidRDefault="00D85E96" w:rsidP="009A0CF3">
      <w:pPr>
        <w:pStyle w:val="notepara"/>
      </w:pPr>
      <w:r>
        <w:t>(b</w:t>
      </w:r>
      <w:r w:rsidR="00AA6ED1">
        <w:t>g</w:t>
      </w:r>
      <w:r>
        <w:t>)</w:t>
      </w:r>
      <w:r>
        <w:tab/>
        <w:t>sound outside broadcast station;</w:t>
      </w:r>
    </w:p>
    <w:p w14:paraId="70A7E97B" w14:textId="3C5845EA" w:rsidR="005F4ACC" w:rsidRDefault="005F4ACC" w:rsidP="009A0CF3">
      <w:pPr>
        <w:pStyle w:val="notepara"/>
      </w:pPr>
      <w:r>
        <w:t>(</w:t>
      </w:r>
      <w:r w:rsidR="00484072">
        <w:t>b</w:t>
      </w:r>
      <w:r w:rsidR="00AA6ED1">
        <w:t>h</w:t>
      </w:r>
      <w:r>
        <w:t>)</w:t>
      </w:r>
      <w:r>
        <w:tab/>
        <w:t>space licence;</w:t>
      </w:r>
    </w:p>
    <w:p w14:paraId="4970F012" w14:textId="42EB9054" w:rsidR="00AB6F22" w:rsidRPr="005A7845" w:rsidRDefault="00AB6F22" w:rsidP="009A0CF3">
      <w:pPr>
        <w:pStyle w:val="notepara"/>
      </w:pPr>
      <w:r>
        <w:t>(</w:t>
      </w:r>
      <w:r w:rsidR="00F22544">
        <w:t>b</w:t>
      </w:r>
      <w:r w:rsidR="00AA6ED1">
        <w:t>i</w:t>
      </w:r>
      <w:r>
        <w:t>)</w:t>
      </w:r>
      <w:r>
        <w:tab/>
        <w:t>space station;</w:t>
      </w:r>
    </w:p>
    <w:p w14:paraId="13E55C05" w14:textId="127BBFE7" w:rsidR="007F368E" w:rsidRPr="002D0618" w:rsidRDefault="007F368E" w:rsidP="009A0CF3">
      <w:pPr>
        <w:pStyle w:val="notepara"/>
      </w:pPr>
      <w:r w:rsidRPr="002D0618">
        <w:t>(</w:t>
      </w:r>
      <w:r w:rsidR="00F22544">
        <w:t>b</w:t>
      </w:r>
      <w:r w:rsidR="00AA6ED1">
        <w:t>j</w:t>
      </w:r>
      <w:r w:rsidRPr="002D0618">
        <w:t>)</w:t>
      </w:r>
      <w:r w:rsidRPr="002D0618">
        <w:tab/>
        <w:t>station;</w:t>
      </w:r>
    </w:p>
    <w:p w14:paraId="27096699" w14:textId="62ECCD97" w:rsidR="00E675C7" w:rsidRPr="002D0618" w:rsidRDefault="00E675C7" w:rsidP="009A0CF3">
      <w:pPr>
        <w:pStyle w:val="notepara"/>
      </w:pPr>
      <w:r w:rsidRPr="002D0618">
        <w:t>(</w:t>
      </w:r>
      <w:r w:rsidR="00F22544">
        <w:t>b</w:t>
      </w:r>
      <w:r w:rsidR="00AA6ED1">
        <w:t>k</w:t>
      </w:r>
      <w:r w:rsidRPr="002D0618">
        <w:t>)</w:t>
      </w:r>
      <w:r w:rsidRPr="002D0618">
        <w:tab/>
        <w:t>television outside broadcast network;</w:t>
      </w:r>
    </w:p>
    <w:p w14:paraId="2C0F1C5D" w14:textId="5B595827" w:rsidR="006F04A4" w:rsidRPr="005E7D22" w:rsidRDefault="006F04A4" w:rsidP="009A0CF3">
      <w:pPr>
        <w:pStyle w:val="notepara"/>
      </w:pPr>
      <w:r w:rsidRPr="005E7D22">
        <w:t>(</w:t>
      </w:r>
      <w:r w:rsidR="00F22544">
        <w:t>b</w:t>
      </w:r>
      <w:r w:rsidR="00AA6ED1">
        <w:t>l</w:t>
      </w:r>
      <w:r w:rsidRPr="005E7D22">
        <w:t>)</w:t>
      </w:r>
      <w:r w:rsidRPr="005E7D22">
        <w:tab/>
        <w:t>television outside broadcast network station</w:t>
      </w:r>
      <w:r w:rsidR="00EA0349" w:rsidRPr="005E7D22">
        <w:t>;</w:t>
      </w:r>
    </w:p>
    <w:p w14:paraId="2689B220" w14:textId="6CFEDD5D" w:rsidR="00E675C7" w:rsidRPr="002D0618" w:rsidRDefault="00E675C7" w:rsidP="009A0CF3">
      <w:pPr>
        <w:pStyle w:val="notepara"/>
      </w:pPr>
      <w:r w:rsidRPr="002D0618">
        <w:t>(</w:t>
      </w:r>
      <w:r w:rsidR="00F22544">
        <w:t>b</w:t>
      </w:r>
      <w:r w:rsidR="00AA6ED1">
        <w:t>m</w:t>
      </w:r>
      <w:r w:rsidRPr="002D0618">
        <w:t>)</w:t>
      </w:r>
      <w:r w:rsidRPr="002D0618">
        <w:tab/>
        <w:t>television outside broadcast station;</w:t>
      </w:r>
    </w:p>
    <w:p w14:paraId="1E5FC38A" w14:textId="7285E4DC" w:rsidR="00397085" w:rsidRDefault="0073087C" w:rsidP="002B1559">
      <w:pPr>
        <w:pStyle w:val="notepara"/>
      </w:pPr>
      <w:r w:rsidRPr="002D0618">
        <w:t>(</w:t>
      </w:r>
      <w:r w:rsidR="005F4ACC">
        <w:t>b</w:t>
      </w:r>
      <w:r w:rsidR="00AA6ED1">
        <w:t>n</w:t>
      </w:r>
      <w:r w:rsidRPr="002D0618">
        <w:t>)</w:t>
      </w:r>
      <w:r w:rsidRPr="002D0618">
        <w:tab/>
        <w:t>television outside broadcast system</w:t>
      </w:r>
      <w:r w:rsidR="00397085">
        <w:t>;</w:t>
      </w:r>
    </w:p>
    <w:p w14:paraId="694B707F" w14:textId="30BBD606" w:rsidR="0073087C" w:rsidRPr="002D0618" w:rsidRDefault="00397085" w:rsidP="002B1559">
      <w:pPr>
        <w:pStyle w:val="notepara"/>
      </w:pPr>
      <w:r>
        <w:t>(b</w:t>
      </w:r>
      <w:r w:rsidR="00AA6ED1">
        <w:t>o</w:t>
      </w:r>
      <w:r>
        <w:t>)</w:t>
      </w:r>
      <w:r>
        <w:tab/>
        <w:t>temporary fixed link station</w:t>
      </w:r>
      <w:r w:rsidR="00FB6223" w:rsidRPr="002D0618">
        <w:t>.</w:t>
      </w:r>
    </w:p>
    <w:p w14:paraId="724493BF" w14:textId="47243CDC" w:rsidR="009A0CF3" w:rsidRPr="0069729B" w:rsidRDefault="009A0CF3" w:rsidP="009A0CF3">
      <w:pPr>
        <w:pStyle w:val="subsection"/>
      </w:pPr>
      <w:r w:rsidRPr="0069729B">
        <w:tab/>
        <w:t>(2)</w:t>
      </w:r>
      <w:r w:rsidRPr="0069729B">
        <w:tab/>
      </w:r>
      <w:r w:rsidR="00027E67">
        <w:t>In this instrument, the</w:t>
      </w:r>
      <w:r w:rsidR="001D4DE9" w:rsidRPr="0069729B">
        <w:t xml:space="preserve"> question whether a </w:t>
      </w:r>
      <w:r w:rsidR="00F50340">
        <w:t xml:space="preserve">transmitter </w:t>
      </w:r>
      <w:r w:rsidR="001D4DE9" w:rsidRPr="0069729B">
        <w:t xml:space="preserve">licence is </w:t>
      </w:r>
      <w:r w:rsidR="001D4DE9" w:rsidRPr="0069729B">
        <w:rPr>
          <w:b/>
          <w:bCs/>
          <w:i/>
          <w:iCs/>
        </w:rPr>
        <w:t>associated with a commercial broadcasting licence</w:t>
      </w:r>
      <w:r w:rsidR="001D4DE9" w:rsidRPr="0069729B">
        <w:t xml:space="preserve"> is determined in the same manner as that question is determined for the purposes of the </w:t>
      </w:r>
      <w:r w:rsidR="001D4DE9" w:rsidRPr="0069729B">
        <w:rPr>
          <w:i/>
          <w:iCs/>
        </w:rPr>
        <w:t>Commercial Broadcasting (Tax) Act 2017</w:t>
      </w:r>
      <w:r w:rsidR="001D4DE9" w:rsidRPr="0069729B">
        <w:t>.</w:t>
      </w:r>
    </w:p>
    <w:p w14:paraId="0A230CAA" w14:textId="4669BDEE" w:rsidR="009A0CF3" w:rsidRPr="0069729B" w:rsidRDefault="009A0CF3" w:rsidP="009A0CF3">
      <w:pPr>
        <w:pStyle w:val="subsection"/>
      </w:pPr>
      <w:r w:rsidRPr="0069729B">
        <w:tab/>
        <w:t>(3)</w:t>
      </w:r>
      <w:r w:rsidRPr="0069729B">
        <w:tab/>
      </w:r>
      <w:r w:rsidR="00027E67">
        <w:t>In this instrument, e</w:t>
      </w:r>
      <w:r w:rsidR="000F05CE" w:rsidRPr="0069729B">
        <w:t>ach of the following is</w:t>
      </w:r>
      <w:r w:rsidRPr="0069729B">
        <w:t xml:space="preserve"> an </w:t>
      </w:r>
      <w:r w:rsidRPr="0069729B">
        <w:rPr>
          <w:b/>
          <w:bCs/>
          <w:i/>
          <w:iCs/>
        </w:rPr>
        <w:t>eligible person</w:t>
      </w:r>
      <w:r w:rsidR="00C15EBD" w:rsidRPr="0069729B">
        <w:t>:</w:t>
      </w:r>
    </w:p>
    <w:p w14:paraId="6192E015" w14:textId="736BD78C" w:rsidR="00884CA4" w:rsidRPr="0069729B" w:rsidRDefault="000F05CE" w:rsidP="00884CA4">
      <w:pPr>
        <w:pStyle w:val="paragraph"/>
        <w:rPr>
          <w:iCs/>
        </w:rPr>
      </w:pPr>
      <w:r w:rsidRPr="0069729B">
        <w:rPr>
          <w:iCs/>
        </w:rPr>
        <w:tab/>
        <w:t>(a)</w:t>
      </w:r>
      <w:r w:rsidRPr="0069729B">
        <w:rPr>
          <w:iCs/>
        </w:rPr>
        <w:tab/>
        <w:t>any of the following bodies corporate</w:t>
      </w:r>
      <w:r w:rsidR="00884CA4" w:rsidRPr="0069729B">
        <w:rPr>
          <w:iCs/>
        </w:rPr>
        <w:t xml:space="preserve"> (whether or not it changes its name after the commencement of this instrument):</w:t>
      </w:r>
    </w:p>
    <w:p w14:paraId="5F8B8205" w14:textId="6CE0B6C3" w:rsidR="00884CA4" w:rsidRPr="00A34096" w:rsidRDefault="00884CA4" w:rsidP="00884CA4">
      <w:pPr>
        <w:pStyle w:val="paragraphsub"/>
        <w:rPr>
          <w:iCs/>
        </w:rPr>
      </w:pPr>
      <w:r w:rsidRPr="00A34096">
        <w:rPr>
          <w:iCs/>
        </w:rPr>
        <w:tab/>
        <w:t>(i)</w:t>
      </w:r>
      <w:r w:rsidRPr="00A34096">
        <w:rPr>
          <w:iCs/>
        </w:rPr>
        <w:tab/>
        <w:t>the Royal Flying Doctor Service of Australia (ACN 004 213 067);</w:t>
      </w:r>
    </w:p>
    <w:p w14:paraId="086D0DA1" w14:textId="276A40E4" w:rsidR="00884CA4" w:rsidRPr="00A34096" w:rsidRDefault="00884CA4" w:rsidP="00884CA4">
      <w:pPr>
        <w:pStyle w:val="paragraphsub"/>
        <w:rPr>
          <w:iCs/>
        </w:rPr>
      </w:pPr>
      <w:r w:rsidRPr="00A34096">
        <w:rPr>
          <w:iCs/>
        </w:rPr>
        <w:tab/>
        <w:t>(ii)</w:t>
      </w:r>
      <w:r w:rsidRPr="00A34096">
        <w:rPr>
          <w:iCs/>
        </w:rPr>
        <w:tab/>
        <w:t xml:space="preserve">the Royal Flying Doctor Service of Australia Central Operations (ACN 141 354 </w:t>
      </w:r>
      <w:r w:rsidR="00816387" w:rsidRPr="00A34096">
        <w:rPr>
          <w:iCs/>
        </w:rPr>
        <w:t>734);</w:t>
      </w:r>
    </w:p>
    <w:p w14:paraId="2A5FED0C" w14:textId="5C62FD13" w:rsidR="00816387" w:rsidRPr="00A34096" w:rsidRDefault="00816387" w:rsidP="00A34096">
      <w:pPr>
        <w:pStyle w:val="paragraphsub"/>
        <w:rPr>
          <w:iCs/>
        </w:rPr>
      </w:pPr>
      <w:r w:rsidRPr="00A34096">
        <w:rPr>
          <w:iCs/>
        </w:rPr>
        <w:tab/>
        <w:t>(iii)</w:t>
      </w:r>
      <w:r w:rsidRPr="00A34096">
        <w:rPr>
          <w:iCs/>
        </w:rPr>
        <w:tab/>
        <w:t>the Royal Flying Doctor Service of Australia (Queensland Section) (ACN 009 663 478);</w:t>
      </w:r>
    </w:p>
    <w:p w14:paraId="25E61A22" w14:textId="1E389DCC" w:rsidR="00816387" w:rsidRPr="00A34096" w:rsidRDefault="00816387" w:rsidP="00884CA4">
      <w:pPr>
        <w:pStyle w:val="paragraphsub"/>
        <w:rPr>
          <w:iCs/>
        </w:rPr>
      </w:pPr>
      <w:r w:rsidRPr="00A34096">
        <w:rPr>
          <w:iCs/>
        </w:rPr>
        <w:tab/>
        <w:t>(iv)</w:t>
      </w:r>
      <w:r w:rsidRPr="00A34096">
        <w:rPr>
          <w:iCs/>
        </w:rPr>
        <w:tab/>
      </w:r>
      <w:r w:rsidR="00EB6591" w:rsidRPr="00A34096">
        <w:rPr>
          <w:iCs/>
        </w:rPr>
        <w:t>the Royal Flying Doctor Service of Australia (South Eastern Section) (ACN 000 032 422);</w:t>
      </w:r>
    </w:p>
    <w:p w14:paraId="4EF962C0" w14:textId="6581A13B" w:rsidR="00EB6591" w:rsidRPr="00A34096" w:rsidRDefault="00EB6591" w:rsidP="00884CA4">
      <w:pPr>
        <w:pStyle w:val="paragraphsub"/>
        <w:rPr>
          <w:iCs/>
        </w:rPr>
      </w:pPr>
      <w:r w:rsidRPr="00A34096">
        <w:rPr>
          <w:iCs/>
        </w:rPr>
        <w:tab/>
        <w:t>(v)</w:t>
      </w:r>
      <w:r w:rsidRPr="00A34096">
        <w:rPr>
          <w:iCs/>
        </w:rPr>
        <w:tab/>
        <w:t xml:space="preserve">the Royal Flying Doctor Service Tasmania Ltd (ACN </w:t>
      </w:r>
      <w:r w:rsidR="00C65099" w:rsidRPr="00A34096">
        <w:rPr>
          <w:iCs/>
        </w:rPr>
        <w:t>617 680 896);</w:t>
      </w:r>
    </w:p>
    <w:p w14:paraId="24D21F2D" w14:textId="6499679C" w:rsidR="00C65099" w:rsidRPr="00A34096" w:rsidRDefault="00C65099" w:rsidP="00884CA4">
      <w:pPr>
        <w:pStyle w:val="paragraphsub"/>
        <w:rPr>
          <w:iCs/>
        </w:rPr>
      </w:pPr>
      <w:r w:rsidRPr="00A34096">
        <w:rPr>
          <w:iCs/>
        </w:rPr>
        <w:tab/>
        <w:t>(vi)</w:t>
      </w:r>
      <w:r w:rsidRPr="00A34096">
        <w:rPr>
          <w:iCs/>
        </w:rPr>
        <w:tab/>
        <w:t>the Royal Flying Doctor Service of Australia (Victorian Section) (ACN 004 196 230);</w:t>
      </w:r>
    </w:p>
    <w:p w14:paraId="1EDE88A0" w14:textId="71A9C5A0" w:rsidR="00C65099" w:rsidRPr="00A34096" w:rsidRDefault="00C65099" w:rsidP="00884CA4">
      <w:pPr>
        <w:pStyle w:val="paragraphsub"/>
        <w:rPr>
          <w:iCs/>
        </w:rPr>
      </w:pPr>
      <w:r w:rsidRPr="00A34096">
        <w:rPr>
          <w:iCs/>
        </w:rPr>
        <w:tab/>
        <w:t>(vii)</w:t>
      </w:r>
      <w:r w:rsidRPr="00A34096">
        <w:rPr>
          <w:iCs/>
        </w:rPr>
        <w:tab/>
        <w:t xml:space="preserve">the Royal Flying Doctor </w:t>
      </w:r>
      <w:r w:rsidR="00D23256" w:rsidRPr="00A34096">
        <w:rPr>
          <w:iCs/>
        </w:rPr>
        <w:t>Service of Australi</w:t>
      </w:r>
      <w:r w:rsidR="00D55DDD" w:rsidRPr="00A34096">
        <w:rPr>
          <w:iCs/>
        </w:rPr>
        <w:t>a (Western Operations) (ACN 067</w:t>
      </w:r>
      <w:r w:rsidR="00143153" w:rsidRPr="00A34096">
        <w:rPr>
          <w:iCs/>
        </w:rPr>
        <w:t xml:space="preserve"> 077 696);</w:t>
      </w:r>
    </w:p>
    <w:p w14:paraId="35DCBBE3" w14:textId="643E53D7" w:rsidR="00884CA4" w:rsidRPr="00A34096" w:rsidRDefault="00884CA4" w:rsidP="00884CA4">
      <w:pPr>
        <w:pStyle w:val="paragraph"/>
        <w:rPr>
          <w:iCs/>
        </w:rPr>
      </w:pPr>
      <w:r w:rsidRPr="00A34096">
        <w:rPr>
          <w:iCs/>
        </w:rPr>
        <w:tab/>
        <w:t>(b)</w:t>
      </w:r>
      <w:r w:rsidRPr="00A34096">
        <w:rPr>
          <w:iCs/>
        </w:rPr>
        <w:tab/>
        <w:t>if one of th</w:t>
      </w:r>
      <w:r w:rsidR="00FB6223">
        <w:rPr>
          <w:iCs/>
        </w:rPr>
        <w:t>e</w:t>
      </w:r>
      <w:r w:rsidRPr="00A34096">
        <w:rPr>
          <w:iCs/>
        </w:rPr>
        <w:t xml:space="preserve"> bodies corporate </w:t>
      </w:r>
      <w:r w:rsidR="00FB6223">
        <w:rPr>
          <w:iCs/>
        </w:rPr>
        <w:t xml:space="preserve">specified </w:t>
      </w:r>
      <w:r w:rsidR="00FB6223" w:rsidRPr="003543C0">
        <w:rPr>
          <w:iCs/>
        </w:rPr>
        <w:t xml:space="preserve">in paragraph (a) </w:t>
      </w:r>
      <w:r w:rsidRPr="003543C0">
        <w:rPr>
          <w:iCs/>
        </w:rPr>
        <w:t>stops performing</w:t>
      </w:r>
      <w:r w:rsidRPr="00A34096">
        <w:rPr>
          <w:iCs/>
        </w:rPr>
        <w:t xml:space="preserve"> any of its functions – a body corporate responsible for performing the same, or substantially the same, functions;</w:t>
      </w:r>
    </w:p>
    <w:p w14:paraId="133AE422" w14:textId="0AEA79C3" w:rsidR="00884CA4" w:rsidRPr="00A34096" w:rsidRDefault="00884CA4" w:rsidP="00884CA4">
      <w:pPr>
        <w:pStyle w:val="paragraph"/>
        <w:rPr>
          <w:iCs/>
        </w:rPr>
      </w:pPr>
      <w:r w:rsidRPr="00A34096">
        <w:rPr>
          <w:iCs/>
        </w:rPr>
        <w:tab/>
        <w:t>(c)</w:t>
      </w:r>
      <w:r w:rsidRPr="00A34096">
        <w:rPr>
          <w:iCs/>
        </w:rPr>
        <w:tab/>
      </w:r>
      <w:r w:rsidR="008732E1" w:rsidRPr="00A34096">
        <w:rPr>
          <w:iCs/>
        </w:rPr>
        <w:t>in relation</w:t>
      </w:r>
      <w:r w:rsidR="0016281A">
        <w:rPr>
          <w:iCs/>
        </w:rPr>
        <w:t xml:space="preserve"> to</w:t>
      </w:r>
      <w:r w:rsidR="008732E1" w:rsidRPr="00A34096">
        <w:rPr>
          <w:iCs/>
        </w:rPr>
        <w:t xml:space="preserve"> a licence </w:t>
      </w:r>
      <w:r w:rsidR="006704B9" w:rsidRPr="00A34096">
        <w:rPr>
          <w:iCs/>
        </w:rPr>
        <w:t xml:space="preserve">that authorises </w:t>
      </w:r>
      <w:r w:rsidR="00725F6F" w:rsidRPr="00A34096">
        <w:rPr>
          <w:iCs/>
        </w:rPr>
        <w:t>a person</w:t>
      </w:r>
      <w:r w:rsidR="006704B9" w:rsidRPr="00A34096">
        <w:rPr>
          <w:iCs/>
        </w:rPr>
        <w:t xml:space="preserve"> to operate a</w:t>
      </w:r>
      <w:r w:rsidR="00944F52">
        <w:rPr>
          <w:iCs/>
        </w:rPr>
        <w:t xml:space="preserve"> </w:t>
      </w:r>
      <w:r w:rsidR="006704B9" w:rsidRPr="00027E67">
        <w:rPr>
          <w:iCs/>
        </w:rPr>
        <w:t xml:space="preserve">narrowcasting service station – </w:t>
      </w:r>
      <w:r w:rsidR="00A175DB" w:rsidRPr="00027E67">
        <w:rPr>
          <w:iCs/>
        </w:rPr>
        <w:t xml:space="preserve">a person who </w:t>
      </w:r>
      <w:r w:rsidR="00F22208" w:rsidRPr="00027E67">
        <w:rPr>
          <w:iCs/>
        </w:rPr>
        <w:t xml:space="preserve">operates, or who </w:t>
      </w:r>
      <w:r w:rsidR="00A175DB" w:rsidRPr="00027E67">
        <w:rPr>
          <w:iCs/>
        </w:rPr>
        <w:t>proposes to operate</w:t>
      </w:r>
      <w:r w:rsidR="00F22208" w:rsidRPr="00027E67">
        <w:rPr>
          <w:iCs/>
        </w:rPr>
        <w:t>,</w:t>
      </w:r>
      <w:r w:rsidR="00A175DB" w:rsidRPr="00027E67">
        <w:rPr>
          <w:iCs/>
        </w:rPr>
        <w:t xml:space="preserve"> </w:t>
      </w:r>
      <w:r w:rsidR="00725F6F" w:rsidRPr="00027E67">
        <w:rPr>
          <w:iCs/>
        </w:rPr>
        <w:t>a</w:t>
      </w:r>
      <w:r w:rsidR="00A175DB" w:rsidRPr="00027E67">
        <w:rPr>
          <w:iCs/>
        </w:rPr>
        <w:t xml:space="preserve"> </w:t>
      </w:r>
      <w:r w:rsidR="00F22208" w:rsidRPr="00027E67">
        <w:rPr>
          <w:iCs/>
        </w:rPr>
        <w:t>radiocommunications transmitter</w:t>
      </w:r>
      <w:r w:rsidR="00725F6F" w:rsidRPr="00027E67">
        <w:rPr>
          <w:iCs/>
        </w:rPr>
        <w:t xml:space="preserve"> under the licence</w:t>
      </w:r>
      <w:r w:rsidR="00A175DB" w:rsidRPr="00027E67">
        <w:rPr>
          <w:iCs/>
        </w:rPr>
        <w:t xml:space="preserve"> solely to provide open narrowcasting television services</w:t>
      </w:r>
      <w:r w:rsidR="00AC77E4" w:rsidRPr="00027E67">
        <w:rPr>
          <w:iCs/>
        </w:rPr>
        <w:t xml:space="preserve"> for community and educational non-profit purposes under a class licence determined under paragraph</w:t>
      </w:r>
      <w:r w:rsidR="00AC77E4" w:rsidRPr="00A34096">
        <w:rPr>
          <w:iCs/>
        </w:rPr>
        <w:t xml:space="preserve"> 117(e) of the </w:t>
      </w:r>
      <w:r w:rsidR="00AC77E4" w:rsidRPr="00C7523B">
        <w:rPr>
          <w:i/>
        </w:rPr>
        <w:t>Broadcasting Services Act 1992</w:t>
      </w:r>
      <w:r w:rsidR="00AC77E4" w:rsidRPr="00A34096">
        <w:rPr>
          <w:iCs/>
        </w:rPr>
        <w:t>.</w:t>
      </w:r>
    </w:p>
    <w:p w14:paraId="62875CA3" w14:textId="18C4DF5F" w:rsidR="00F41307" w:rsidRPr="0069729B" w:rsidRDefault="00F41307" w:rsidP="00BF084B">
      <w:pPr>
        <w:pStyle w:val="subsection"/>
        <w:keepNext/>
      </w:pPr>
      <w:r w:rsidRPr="0069729B">
        <w:tab/>
        <w:t>(4)</w:t>
      </w:r>
      <w:r w:rsidRPr="0069729B">
        <w:tab/>
        <w:t xml:space="preserve">For a licence, a </w:t>
      </w:r>
      <w:r w:rsidRPr="0069729B">
        <w:rPr>
          <w:b/>
          <w:bCs/>
          <w:i/>
          <w:iCs/>
        </w:rPr>
        <w:t>spectrum access</w:t>
      </w:r>
      <w:r w:rsidRPr="0069729B">
        <w:t xml:space="preserve"> is a combination of:</w:t>
      </w:r>
    </w:p>
    <w:p w14:paraId="7DF9C33C" w14:textId="6BA4169B" w:rsidR="00F41307" w:rsidRPr="0069729B" w:rsidRDefault="00F41307" w:rsidP="00F41307">
      <w:pPr>
        <w:pStyle w:val="paragraph"/>
        <w:rPr>
          <w:iCs/>
        </w:rPr>
      </w:pPr>
      <w:r w:rsidRPr="0069729B">
        <w:rPr>
          <w:iCs/>
        </w:rPr>
        <w:tab/>
        <w:t>(a)</w:t>
      </w:r>
      <w:r w:rsidRPr="0069729B">
        <w:rPr>
          <w:iCs/>
        </w:rPr>
        <w:tab/>
      </w:r>
      <w:r w:rsidR="00B102DD" w:rsidRPr="0069729B">
        <w:rPr>
          <w:iCs/>
        </w:rPr>
        <w:t>either</w:t>
      </w:r>
      <w:r w:rsidRPr="0069729B">
        <w:rPr>
          <w:iCs/>
        </w:rPr>
        <w:t>:</w:t>
      </w:r>
    </w:p>
    <w:p w14:paraId="4D2B8041" w14:textId="00E30651" w:rsidR="00B102DD" w:rsidRPr="0069729B" w:rsidRDefault="00B102DD" w:rsidP="00B102DD">
      <w:pPr>
        <w:pStyle w:val="paragraphsub"/>
        <w:rPr>
          <w:iCs/>
        </w:rPr>
      </w:pPr>
      <w:r w:rsidRPr="0069729B">
        <w:rPr>
          <w:iCs/>
        </w:rPr>
        <w:tab/>
        <w:t>(</w:t>
      </w:r>
      <w:r w:rsidR="00B85EA9" w:rsidRPr="0069729B">
        <w:rPr>
          <w:iCs/>
        </w:rPr>
        <w:t>i</w:t>
      </w:r>
      <w:r w:rsidRPr="0069729B">
        <w:rPr>
          <w:iCs/>
        </w:rPr>
        <w:t>)</w:t>
      </w:r>
      <w:r w:rsidRPr="0069729B">
        <w:rPr>
          <w:iCs/>
        </w:rPr>
        <w:tab/>
        <w:t>a particular frequency band; or</w:t>
      </w:r>
    </w:p>
    <w:p w14:paraId="626A4558" w14:textId="71AF0585" w:rsidR="00B102DD" w:rsidRPr="0069729B" w:rsidRDefault="00B102DD" w:rsidP="00B102DD">
      <w:pPr>
        <w:pStyle w:val="paragraphsub"/>
        <w:rPr>
          <w:iCs/>
        </w:rPr>
      </w:pPr>
      <w:r w:rsidRPr="0069729B">
        <w:rPr>
          <w:iCs/>
        </w:rPr>
        <w:lastRenderedPageBreak/>
        <w:tab/>
        <w:t>(</w:t>
      </w:r>
      <w:r w:rsidR="00B85EA9" w:rsidRPr="0069729B">
        <w:rPr>
          <w:iCs/>
        </w:rPr>
        <w:t>ii</w:t>
      </w:r>
      <w:r w:rsidRPr="0069729B">
        <w:rPr>
          <w:iCs/>
        </w:rPr>
        <w:t>)</w:t>
      </w:r>
      <w:r w:rsidRPr="0069729B">
        <w:rPr>
          <w:iCs/>
        </w:rPr>
        <w:tab/>
        <w:t xml:space="preserve">a particular frequency and a </w:t>
      </w:r>
      <w:r w:rsidR="00B85EA9" w:rsidRPr="0069729B">
        <w:rPr>
          <w:iCs/>
        </w:rPr>
        <w:t>particular bandwidth; and</w:t>
      </w:r>
    </w:p>
    <w:p w14:paraId="1E040410" w14:textId="426D0207" w:rsidR="00B102DD" w:rsidRPr="0069729B" w:rsidRDefault="00B102DD" w:rsidP="00F41307">
      <w:pPr>
        <w:pStyle w:val="paragraph"/>
        <w:rPr>
          <w:iCs/>
        </w:rPr>
      </w:pPr>
      <w:r w:rsidRPr="0069729B">
        <w:rPr>
          <w:iCs/>
        </w:rPr>
        <w:tab/>
        <w:t>(b)</w:t>
      </w:r>
      <w:r w:rsidRPr="0069729B">
        <w:rPr>
          <w:iCs/>
        </w:rPr>
        <w:tab/>
        <w:t>either:</w:t>
      </w:r>
    </w:p>
    <w:p w14:paraId="1B73D276" w14:textId="779CE172" w:rsidR="00B102DD" w:rsidRPr="0069729B" w:rsidRDefault="00B85EA9" w:rsidP="00B85EA9">
      <w:pPr>
        <w:pStyle w:val="paragraphsub"/>
        <w:rPr>
          <w:iCs/>
        </w:rPr>
      </w:pPr>
      <w:r w:rsidRPr="0069729B">
        <w:rPr>
          <w:iCs/>
        </w:rPr>
        <w:tab/>
        <w:t>(i)</w:t>
      </w:r>
      <w:r w:rsidRPr="0069729B">
        <w:rPr>
          <w:iCs/>
        </w:rPr>
        <w:tab/>
        <w:t>a particular location; or</w:t>
      </w:r>
    </w:p>
    <w:p w14:paraId="29980F76" w14:textId="3944059B" w:rsidR="00B85EA9" w:rsidRPr="0069729B" w:rsidRDefault="00B85EA9" w:rsidP="00B85EA9">
      <w:pPr>
        <w:pStyle w:val="paragraphsub"/>
        <w:rPr>
          <w:iCs/>
        </w:rPr>
      </w:pPr>
      <w:r w:rsidRPr="0069729B">
        <w:rPr>
          <w:iCs/>
        </w:rPr>
        <w:tab/>
        <w:t>(ii)</w:t>
      </w:r>
      <w:r w:rsidRPr="0069729B">
        <w:rPr>
          <w:iCs/>
        </w:rPr>
        <w:tab/>
        <w:t>a particular area;</w:t>
      </w:r>
    </w:p>
    <w:p w14:paraId="4BA3B977" w14:textId="77777777" w:rsidR="004D046E" w:rsidRDefault="004D046E" w:rsidP="004D046E">
      <w:pPr>
        <w:pStyle w:val="subsection"/>
        <w:spacing w:before="60"/>
      </w:pPr>
      <w:r>
        <w:tab/>
      </w:r>
      <w:r>
        <w:tab/>
        <w:t>within which operation of one or more radiocommunications transmitters is authorised by the licence.</w:t>
      </w:r>
    </w:p>
    <w:p w14:paraId="630EE51E" w14:textId="1D277395" w:rsidR="004D046E" w:rsidRDefault="004D046E" w:rsidP="004D046E">
      <w:pPr>
        <w:pStyle w:val="notetext"/>
      </w:pPr>
      <w:r>
        <w:t>Note</w:t>
      </w:r>
      <w:r w:rsidR="008B2FA6">
        <w:t xml:space="preserve"> 1</w:t>
      </w:r>
      <w:r>
        <w:t>:</w:t>
      </w:r>
      <w:r>
        <w:tab/>
        <w:t>There may be more than one spectrum access for a licence.</w:t>
      </w:r>
    </w:p>
    <w:p w14:paraId="5DDD8152" w14:textId="6C0FC715" w:rsidR="008B2FA6" w:rsidRDefault="008B2FA6" w:rsidP="004D046E">
      <w:pPr>
        <w:pStyle w:val="notetext"/>
      </w:pPr>
      <w:r>
        <w:t>Note 2:</w:t>
      </w:r>
      <w:r>
        <w:tab/>
        <w:t xml:space="preserve">The spectrum accesses for a </w:t>
      </w:r>
      <w:r w:rsidR="009968DF">
        <w:t>licence</w:t>
      </w:r>
      <w:r>
        <w:t xml:space="preserve"> may be worked out by looking at the conditions of the licence that relate to the frequencies on which </w:t>
      </w:r>
      <w:r w:rsidR="008D60F6">
        <w:t>each</w:t>
      </w:r>
      <w:r>
        <w:t xml:space="preserve"> radiocommunications transmitter may be operated, and the </w:t>
      </w:r>
      <w:r w:rsidR="008D60F6">
        <w:t xml:space="preserve">corresponding </w:t>
      </w:r>
      <w:r>
        <w:t>geographic area</w:t>
      </w:r>
      <w:r w:rsidR="008D60F6">
        <w:t>s</w:t>
      </w:r>
      <w:r>
        <w:t xml:space="preserve"> within which, or locations from which, </w:t>
      </w:r>
      <w:r w:rsidR="008D60F6">
        <w:t xml:space="preserve">each </w:t>
      </w:r>
      <w:r>
        <w:t>transmitter may be operated.</w:t>
      </w:r>
      <w:r w:rsidR="00053820">
        <w:t xml:space="preserve"> The corresponding geographic area may be the whole of Australia.</w:t>
      </w:r>
    </w:p>
    <w:p w14:paraId="1C076D66" w14:textId="70C46592" w:rsidR="009E0291" w:rsidRDefault="009E0291" w:rsidP="009A0CF3">
      <w:pPr>
        <w:pStyle w:val="subsection"/>
      </w:pPr>
      <w:r>
        <w:tab/>
        <w:t>(5)</w:t>
      </w:r>
      <w:r>
        <w:tab/>
      </w:r>
      <w:r w:rsidR="00750A2D">
        <w:t xml:space="preserve">A spectrum access for a licence is a </w:t>
      </w:r>
      <w:r w:rsidR="00750A2D">
        <w:rPr>
          <w:b/>
          <w:bCs/>
          <w:i/>
          <w:iCs/>
        </w:rPr>
        <w:t xml:space="preserve">low power spectrum access </w:t>
      </w:r>
      <w:r w:rsidR="003E1A95">
        <w:t xml:space="preserve">at a particular time </w:t>
      </w:r>
      <w:r w:rsidR="00750A2D">
        <w:t>if:</w:t>
      </w:r>
    </w:p>
    <w:p w14:paraId="37F77725" w14:textId="6A29D3D2" w:rsidR="00750A2D" w:rsidRDefault="00750A2D" w:rsidP="00750A2D">
      <w:pPr>
        <w:pStyle w:val="paragraph"/>
      </w:pPr>
      <w:r>
        <w:tab/>
        <w:t>(a)</w:t>
      </w:r>
      <w:r>
        <w:tab/>
      </w:r>
      <w:r w:rsidR="00734F2A">
        <w:t>the licence</w:t>
      </w:r>
      <w:r w:rsidR="006836D4">
        <w:t xml:space="preserve"> is</w:t>
      </w:r>
      <w:r w:rsidR="00BA2B78">
        <w:t xml:space="preserve"> one of the following</w:t>
      </w:r>
      <w:r w:rsidR="006836D4">
        <w:t>:</w:t>
      </w:r>
    </w:p>
    <w:p w14:paraId="6078FE28" w14:textId="615CCE53" w:rsidR="006836D4" w:rsidRPr="00CC6B10" w:rsidRDefault="006836D4" w:rsidP="005663C5">
      <w:pPr>
        <w:pStyle w:val="paragraphsub"/>
      </w:pPr>
      <w:r>
        <w:tab/>
      </w:r>
      <w:r w:rsidRPr="00CC6B10">
        <w:t>(</w:t>
      </w:r>
      <w:r w:rsidR="00834901" w:rsidRPr="00CC6B10">
        <w:t>i</w:t>
      </w:r>
      <w:r w:rsidRPr="00CC6B10">
        <w:t>)</w:t>
      </w:r>
      <w:r w:rsidR="00834901" w:rsidRPr="00CC6B10">
        <w:tab/>
        <w:t>a Part 1 licence, other than</w:t>
      </w:r>
      <w:r w:rsidR="00D55A13" w:rsidRPr="00CC6B10">
        <w:t xml:space="preserve"> a defence licence</w:t>
      </w:r>
      <w:r w:rsidR="005663C5" w:rsidRPr="00CC6B10">
        <w:t xml:space="preserve"> or </w:t>
      </w:r>
      <w:r w:rsidR="002E70CC" w:rsidRPr="00CC6B10">
        <w:t>a</w:t>
      </w:r>
      <w:r w:rsidR="00834901" w:rsidRPr="00CC6B10">
        <w:t xml:space="preserve"> </w:t>
      </w:r>
      <w:r w:rsidR="00834901" w:rsidRPr="00CC6B10">
        <w:rPr>
          <w:iCs/>
        </w:rPr>
        <w:t>licence</w:t>
      </w:r>
      <w:r w:rsidR="00834901" w:rsidRPr="00CC6B10">
        <w:t xml:space="preserve"> that authorises the operation of </w:t>
      </w:r>
      <w:r w:rsidR="002E70CC" w:rsidRPr="00CC6B10">
        <w:t>a 900 MHz studio to transmitter link station</w:t>
      </w:r>
      <w:r w:rsidR="007327DC" w:rsidRPr="00CC6B10">
        <w:t>;</w:t>
      </w:r>
    </w:p>
    <w:p w14:paraId="7CC32F0E" w14:textId="209D236C" w:rsidR="00C6484A" w:rsidRDefault="00C6484A" w:rsidP="005663C5">
      <w:pPr>
        <w:pStyle w:val="paragraphsub"/>
      </w:pPr>
      <w:r w:rsidRPr="00CC6B10">
        <w:tab/>
        <w:t>(ii)</w:t>
      </w:r>
      <w:r w:rsidRPr="00CC6B10">
        <w:tab/>
        <w:t>a Part 2 licence</w:t>
      </w:r>
      <w:r>
        <w:t>;</w:t>
      </w:r>
    </w:p>
    <w:p w14:paraId="67BC368E" w14:textId="7F505031" w:rsidR="00C6484A" w:rsidRDefault="00C6484A" w:rsidP="005663C5">
      <w:pPr>
        <w:pStyle w:val="paragraphsub"/>
      </w:pPr>
      <w:r>
        <w:tab/>
        <w:t>(iii</w:t>
      </w:r>
      <w:r w:rsidRPr="00586D6C">
        <w:t>)</w:t>
      </w:r>
      <w:r w:rsidRPr="00586D6C">
        <w:tab/>
      </w:r>
      <w:r w:rsidR="002F1ED6" w:rsidRPr="00586D6C">
        <w:t>a Part 3 licence</w:t>
      </w:r>
      <w:r w:rsidR="002F1ED6">
        <w:t xml:space="preserve">, other than a licence that authorises the operation of </w:t>
      </w:r>
      <w:r w:rsidR="007E6FFB">
        <w:t>a</w:t>
      </w:r>
      <w:r w:rsidR="009C54B1">
        <w:t xml:space="preserve"> station that </w:t>
      </w:r>
      <w:r w:rsidR="007E6FFB">
        <w:t>is</w:t>
      </w:r>
      <w:r w:rsidR="009C54B1">
        <w:t xml:space="preserve"> part of </w:t>
      </w:r>
      <w:r w:rsidR="002F1ED6">
        <w:t xml:space="preserve">a </w:t>
      </w:r>
      <w:r w:rsidR="002F1ED6" w:rsidRPr="00027E67">
        <w:t>point to multipoint system;</w:t>
      </w:r>
    </w:p>
    <w:p w14:paraId="517C6D21" w14:textId="3FA61EC1" w:rsidR="0025194F" w:rsidRDefault="0025194F" w:rsidP="005663C5">
      <w:pPr>
        <w:pStyle w:val="paragraphsub"/>
      </w:pPr>
      <w:r>
        <w:tab/>
        <w:t>(iv)</w:t>
      </w:r>
      <w:r>
        <w:tab/>
      </w:r>
      <w:r w:rsidRPr="008467BC">
        <w:t>a Part 6 licence</w:t>
      </w:r>
      <w:r w:rsidR="00F548B1" w:rsidRPr="008467BC">
        <w:t>;</w:t>
      </w:r>
      <w:r w:rsidR="00FF5E00">
        <w:t xml:space="preserve"> and</w:t>
      </w:r>
    </w:p>
    <w:p w14:paraId="31A5574C" w14:textId="6A4DE8A3" w:rsidR="00196630" w:rsidRDefault="00196630" w:rsidP="00750A2D">
      <w:pPr>
        <w:pStyle w:val="paragraph"/>
      </w:pPr>
      <w:r>
        <w:tab/>
        <w:t>(b)</w:t>
      </w:r>
      <w:r>
        <w:tab/>
        <w:t>the licence authorises a person to operate one or more radiocommunications transmitters within the spectrum access</w:t>
      </w:r>
      <w:r w:rsidR="00EB4FC8">
        <w:t>,</w:t>
      </w:r>
      <w:r>
        <w:t xml:space="preserve"> subject to a condition that the maximum permitted radiated power of each such transmitter is 8.3 watts EIRP;</w:t>
      </w:r>
      <w:r w:rsidR="000F28A3">
        <w:t xml:space="preserve"> and</w:t>
      </w:r>
    </w:p>
    <w:p w14:paraId="2CDCD73F" w14:textId="484BF8B1" w:rsidR="00196630" w:rsidRDefault="00196630" w:rsidP="00750A2D">
      <w:pPr>
        <w:pStyle w:val="paragraph"/>
      </w:pPr>
      <w:r>
        <w:tab/>
        <w:t>(c)</w:t>
      </w:r>
      <w:r>
        <w:tab/>
      </w:r>
      <w:r w:rsidR="00B172F2">
        <w:t>either:</w:t>
      </w:r>
    </w:p>
    <w:p w14:paraId="5CEF110F" w14:textId="0CBD5845" w:rsidR="00B172F2" w:rsidRDefault="00B172F2" w:rsidP="00B172F2">
      <w:pPr>
        <w:pStyle w:val="paragraphsub"/>
      </w:pPr>
      <w:r>
        <w:tab/>
        <w:t>(i)</w:t>
      </w:r>
      <w:r>
        <w:tab/>
        <w:t>the applicant, in its application for the licence; or</w:t>
      </w:r>
    </w:p>
    <w:p w14:paraId="1FE18F9A" w14:textId="3705A8B8" w:rsidR="00B172F2" w:rsidRDefault="00B172F2" w:rsidP="00B172F2">
      <w:pPr>
        <w:pStyle w:val="paragraphsub"/>
      </w:pPr>
      <w:r>
        <w:tab/>
        <w:t>(ii)</w:t>
      </w:r>
      <w:r>
        <w:tab/>
        <w:t>the licensee, in writing given to the ACMA</w:t>
      </w:r>
      <w:r w:rsidR="009B3F11">
        <w:t xml:space="preserve"> before </w:t>
      </w:r>
      <w:r w:rsidR="003E1A95">
        <w:t>the time</w:t>
      </w:r>
      <w:r>
        <w:t>;</w:t>
      </w:r>
    </w:p>
    <w:p w14:paraId="699CC345" w14:textId="4895670D" w:rsidR="00B172F2" w:rsidRDefault="00B172F2" w:rsidP="00750A2D">
      <w:pPr>
        <w:pStyle w:val="paragraph"/>
      </w:pPr>
      <w:r>
        <w:tab/>
      </w:r>
      <w:r>
        <w:tab/>
      </w:r>
      <w:r w:rsidR="006D58C0">
        <w:t>has</w:t>
      </w:r>
      <w:r w:rsidR="00FA2C19">
        <w:t xml:space="preserve"> </w:t>
      </w:r>
      <w:r w:rsidR="009B3F11">
        <w:t xml:space="preserve">requested that the ACMA treat the licence </w:t>
      </w:r>
      <w:r w:rsidR="00875B9F">
        <w:t>as having a notional service area that consists of every point no more than 2 kilometres from:</w:t>
      </w:r>
    </w:p>
    <w:p w14:paraId="130A4E7E" w14:textId="5E814776" w:rsidR="00875B9F" w:rsidRDefault="00875B9F" w:rsidP="00875B9F">
      <w:pPr>
        <w:pStyle w:val="paragraphsub"/>
      </w:pPr>
      <w:r>
        <w:tab/>
        <w:t>(iii)</w:t>
      </w:r>
      <w:r>
        <w:tab/>
        <w:t>if the spectrum access</w:t>
      </w:r>
      <w:r w:rsidR="00B31F43">
        <w:t xml:space="preserve"> </w:t>
      </w:r>
      <w:r w:rsidR="00A54171">
        <w:t xml:space="preserve">includes </w:t>
      </w:r>
      <w:r w:rsidR="00B31F43">
        <w:t xml:space="preserve">a particular </w:t>
      </w:r>
      <w:r w:rsidR="00EE4BC5">
        <w:t>location</w:t>
      </w:r>
      <w:r w:rsidR="00B31F43">
        <w:t xml:space="preserve"> – that </w:t>
      </w:r>
      <w:r w:rsidR="00BB0AF0">
        <w:t>location</w:t>
      </w:r>
      <w:r w:rsidR="00B31F43">
        <w:t>;</w:t>
      </w:r>
      <w:r w:rsidR="000F28A3">
        <w:t xml:space="preserve"> or</w:t>
      </w:r>
    </w:p>
    <w:p w14:paraId="7F46614B" w14:textId="6A7CE055" w:rsidR="00B31F43" w:rsidRDefault="00B31F43" w:rsidP="00875B9F">
      <w:pPr>
        <w:pStyle w:val="paragraphsub"/>
      </w:pPr>
      <w:r>
        <w:tab/>
        <w:t>(iv)</w:t>
      </w:r>
      <w:r>
        <w:tab/>
        <w:t xml:space="preserve">if the spectrum access </w:t>
      </w:r>
      <w:r w:rsidR="00A54171">
        <w:t xml:space="preserve">includes </w:t>
      </w:r>
      <w:r>
        <w:t>a particular area – the centre of that area;</w:t>
      </w:r>
      <w:r w:rsidR="000F28A3">
        <w:t xml:space="preserve"> and</w:t>
      </w:r>
    </w:p>
    <w:p w14:paraId="11369E2C" w14:textId="25B0CF70" w:rsidR="003F7A4E" w:rsidRDefault="003F7A4E" w:rsidP="00750A2D">
      <w:pPr>
        <w:pStyle w:val="paragraph"/>
      </w:pPr>
      <w:r>
        <w:tab/>
        <w:t>(d)</w:t>
      </w:r>
      <w:r>
        <w:tab/>
        <w:t xml:space="preserve">if the </w:t>
      </w:r>
      <w:r w:rsidRPr="008467BC">
        <w:t>licence is a Part 6 licence</w:t>
      </w:r>
      <w:r>
        <w:t xml:space="preserve"> – the spectrum access do</w:t>
      </w:r>
      <w:r w:rsidR="00EE4BC5">
        <w:t xml:space="preserve">es not consist of frequencies equal to </w:t>
      </w:r>
      <w:r w:rsidR="00584B42">
        <w:t xml:space="preserve">or greater than </w:t>
      </w:r>
      <w:r w:rsidR="00EE4BC5">
        <w:t>960 MHz;</w:t>
      </w:r>
      <w:r w:rsidR="00C20A29">
        <w:t xml:space="preserve"> and</w:t>
      </w:r>
    </w:p>
    <w:p w14:paraId="78C148A4" w14:textId="4D9E9E65" w:rsidR="00875B9F" w:rsidRDefault="000F28A3" w:rsidP="00750A2D">
      <w:pPr>
        <w:pStyle w:val="paragraph"/>
      </w:pPr>
      <w:r>
        <w:tab/>
        <w:t>(</w:t>
      </w:r>
      <w:r w:rsidR="003F7A4E">
        <w:t>e</w:t>
      </w:r>
      <w:r>
        <w:t>)</w:t>
      </w:r>
      <w:r>
        <w:tab/>
        <w:t xml:space="preserve">the spectrum access is </w:t>
      </w:r>
      <w:r w:rsidRPr="00027E67">
        <w:t>not a micro power spectrum access</w:t>
      </w:r>
      <w:r w:rsidR="00EE751B" w:rsidRPr="00027E67">
        <w:t>.</w:t>
      </w:r>
    </w:p>
    <w:p w14:paraId="15CC718D" w14:textId="77777777" w:rsidR="00EE751B" w:rsidRDefault="00EE751B" w:rsidP="00EE751B">
      <w:pPr>
        <w:pStyle w:val="notetext"/>
      </w:pPr>
      <w:r>
        <w:t>Note 1:</w:t>
      </w:r>
      <w:r>
        <w:tab/>
        <w:t>There may be more than one spectrum access for a licence.</w:t>
      </w:r>
    </w:p>
    <w:p w14:paraId="5DC624C4" w14:textId="05F3002B" w:rsidR="00EB4FC8" w:rsidRDefault="00EB4FC8" w:rsidP="00EB4FC8">
      <w:pPr>
        <w:pStyle w:val="notetext"/>
      </w:pPr>
      <w:r>
        <w:t>Note 2:</w:t>
      </w:r>
      <w:r>
        <w:tab/>
        <w:t>The spectrum accesses for a licence may be worked out by looking at the conditions of the licence that relate to the frequencies on which each radiocommunications transmitter may be operated, and the corresponding geographic areas within which, or locations from which, each transmitter may be operated.</w:t>
      </w:r>
      <w:r w:rsidR="00F716E0">
        <w:t xml:space="preserve"> The corresponding geographic area may be the whole of Australia.</w:t>
      </w:r>
    </w:p>
    <w:p w14:paraId="1B28C578" w14:textId="207D815C" w:rsidR="00EE751B" w:rsidRDefault="00EE751B" w:rsidP="00EE751B">
      <w:pPr>
        <w:pStyle w:val="notetext"/>
      </w:pPr>
      <w:r>
        <w:t xml:space="preserve">Note </w:t>
      </w:r>
      <w:r w:rsidRPr="003543C0">
        <w:t>3:</w:t>
      </w:r>
      <w:r w:rsidRPr="003543C0">
        <w:tab/>
        <w:t xml:space="preserve">For paragraph </w:t>
      </w:r>
      <w:r w:rsidR="000B0C45" w:rsidRPr="003543C0">
        <w:t>(c), the request</w:t>
      </w:r>
      <w:r w:rsidR="000B0C45">
        <w:t xml:space="preserve"> of an applicant or a licensee may be made, on their behalf, by an accredited person. No form of words is prescribed or required to be used for making the request. The ‘notional service area</w:t>
      </w:r>
      <w:r w:rsidR="00063471">
        <w:t>’ is used by the ACMA and accredited persons in planning and coordinating radiocommunications.</w:t>
      </w:r>
    </w:p>
    <w:p w14:paraId="1ECBBAE1" w14:textId="3F03400A" w:rsidR="00F548B1" w:rsidRDefault="00F548B1" w:rsidP="003543C0">
      <w:pPr>
        <w:pStyle w:val="subsection"/>
        <w:keepNext/>
      </w:pPr>
      <w:r>
        <w:tab/>
        <w:t>(</w:t>
      </w:r>
      <w:r w:rsidR="00F0001E">
        <w:t>6</w:t>
      </w:r>
      <w:r>
        <w:t>)</w:t>
      </w:r>
      <w:r>
        <w:tab/>
        <w:t xml:space="preserve">A spectrum access for a licence is a </w:t>
      </w:r>
      <w:r w:rsidR="00F0001E">
        <w:rPr>
          <w:b/>
          <w:bCs/>
          <w:i/>
          <w:iCs/>
        </w:rPr>
        <w:t>micro</w:t>
      </w:r>
      <w:r>
        <w:rPr>
          <w:b/>
          <w:bCs/>
          <w:i/>
          <w:iCs/>
        </w:rPr>
        <w:t xml:space="preserve"> power spectrum access </w:t>
      </w:r>
      <w:r>
        <w:t>at a particular time if:</w:t>
      </w:r>
    </w:p>
    <w:p w14:paraId="08CD0E87" w14:textId="7DDF6A90" w:rsidR="00F548B1" w:rsidRDefault="00F548B1" w:rsidP="00F548B1">
      <w:pPr>
        <w:pStyle w:val="paragraph"/>
      </w:pPr>
      <w:r>
        <w:tab/>
        <w:t>(a)</w:t>
      </w:r>
      <w:r>
        <w:tab/>
      </w:r>
      <w:r w:rsidRPr="003543C0">
        <w:t>the licence</w:t>
      </w:r>
      <w:r>
        <w:t xml:space="preserve"> is</w:t>
      </w:r>
      <w:r w:rsidR="00BA2B78">
        <w:t xml:space="preserve"> one of the following</w:t>
      </w:r>
      <w:r>
        <w:t>:</w:t>
      </w:r>
    </w:p>
    <w:p w14:paraId="50770C86" w14:textId="0BE5BA45" w:rsidR="00903343" w:rsidRPr="00027E67" w:rsidRDefault="00F548B1" w:rsidP="00F548B1">
      <w:pPr>
        <w:pStyle w:val="paragraphsub"/>
      </w:pPr>
      <w:r>
        <w:tab/>
        <w:t>(i)</w:t>
      </w:r>
      <w:r>
        <w:tab/>
      </w:r>
      <w:r w:rsidR="00A87B9A">
        <w:t xml:space="preserve">a licence that </w:t>
      </w:r>
      <w:r w:rsidR="00A87B9A" w:rsidRPr="00903343">
        <w:rPr>
          <w:iCs/>
        </w:rPr>
        <w:t>authorises</w:t>
      </w:r>
      <w:r w:rsidR="00A87B9A">
        <w:t xml:space="preserve"> the operation of </w:t>
      </w:r>
      <w:r w:rsidR="00A87B9A" w:rsidRPr="00027E67">
        <w:t>an ambulatory station</w:t>
      </w:r>
      <w:r w:rsidR="00300F13" w:rsidRPr="00027E67">
        <w:t>;</w:t>
      </w:r>
    </w:p>
    <w:p w14:paraId="52B07008" w14:textId="363EEB0F" w:rsidR="00300F13" w:rsidRPr="00027E67" w:rsidRDefault="00300F13" w:rsidP="00F548B1">
      <w:pPr>
        <w:pStyle w:val="paragraphsub"/>
      </w:pPr>
      <w:r w:rsidRPr="00027E67">
        <w:tab/>
        <w:t>(ii)</w:t>
      </w:r>
      <w:r w:rsidRPr="00027E67">
        <w:tab/>
        <w:t xml:space="preserve">a licence that authorises the operation of </w:t>
      </w:r>
      <w:r w:rsidR="007E6FFB" w:rsidRPr="00027E67">
        <w:t>a</w:t>
      </w:r>
      <w:r w:rsidRPr="00027E67">
        <w:t xml:space="preserve"> station that </w:t>
      </w:r>
      <w:r w:rsidR="007E6FFB" w:rsidRPr="00027E67">
        <w:t>is part of</w:t>
      </w:r>
      <w:r w:rsidRPr="00027E67">
        <w:t xml:space="preserve"> an ambulatory system other than a wireless audio system;</w:t>
      </w:r>
    </w:p>
    <w:p w14:paraId="7E11372B" w14:textId="572E808C" w:rsidR="00300F13" w:rsidRPr="00027E67" w:rsidRDefault="00300F13" w:rsidP="00C47AEB">
      <w:pPr>
        <w:pStyle w:val="paragraphsub"/>
      </w:pPr>
      <w:r w:rsidRPr="00027E67">
        <w:tab/>
        <w:t>(iii)</w:t>
      </w:r>
      <w:r w:rsidRPr="00027E67">
        <w:tab/>
        <w:t xml:space="preserve">a licence that authorises the operation of </w:t>
      </w:r>
      <w:r w:rsidR="007E6FFB" w:rsidRPr="00027E67">
        <w:t>a</w:t>
      </w:r>
      <w:r w:rsidRPr="00027E67">
        <w:t xml:space="preserve"> station that </w:t>
      </w:r>
      <w:r w:rsidR="007E6FFB" w:rsidRPr="00027E67">
        <w:t>is part of</w:t>
      </w:r>
      <w:r w:rsidRPr="00027E67">
        <w:t xml:space="preserve"> a land mobile system other than a wireless audio system;</w:t>
      </w:r>
      <w:r w:rsidR="00C20A29" w:rsidRPr="00027E67">
        <w:t xml:space="preserve"> and</w:t>
      </w:r>
    </w:p>
    <w:p w14:paraId="14ADCECA" w14:textId="76A35A27" w:rsidR="00300F13" w:rsidRPr="00027E67" w:rsidRDefault="00300F13" w:rsidP="00F548B1">
      <w:pPr>
        <w:pStyle w:val="paragraph"/>
      </w:pPr>
      <w:r w:rsidRPr="00027E67">
        <w:tab/>
        <w:t>(b)</w:t>
      </w:r>
      <w:r w:rsidRPr="00027E67">
        <w:tab/>
        <w:t xml:space="preserve">the </w:t>
      </w:r>
      <w:r w:rsidR="0047736E" w:rsidRPr="00027E67">
        <w:t>licence is not a harmonised government spectrum area licence;</w:t>
      </w:r>
      <w:r w:rsidR="00C20A29" w:rsidRPr="00027E67">
        <w:t xml:space="preserve"> and</w:t>
      </w:r>
    </w:p>
    <w:p w14:paraId="73BF244F" w14:textId="593A5C05" w:rsidR="00F548B1" w:rsidRDefault="00F548B1" w:rsidP="00F548B1">
      <w:pPr>
        <w:pStyle w:val="paragraph"/>
      </w:pPr>
      <w:r w:rsidRPr="00027E67">
        <w:lastRenderedPageBreak/>
        <w:tab/>
        <w:t>(</w:t>
      </w:r>
      <w:r w:rsidR="0047736E" w:rsidRPr="00027E67">
        <w:t>c</w:t>
      </w:r>
      <w:r w:rsidRPr="00027E67">
        <w:t>)</w:t>
      </w:r>
      <w:r w:rsidRPr="00027E67">
        <w:tab/>
        <w:t>the licence authorises a person to operate one or more radiocommunications</w:t>
      </w:r>
      <w:r>
        <w:t xml:space="preserve"> transmitters within the spectrum access</w:t>
      </w:r>
      <w:r w:rsidR="00C20A29">
        <w:t>,</w:t>
      </w:r>
      <w:r>
        <w:t xml:space="preserve"> subject to a condition that the maximum permitted radiated power of each such transmitter is </w:t>
      </w:r>
      <w:r w:rsidR="007168B7">
        <w:t>1</w:t>
      </w:r>
      <w:r>
        <w:t>.</w:t>
      </w:r>
      <w:r w:rsidR="007168B7">
        <w:t>7</w:t>
      </w:r>
      <w:r>
        <w:t xml:space="preserve"> watts EIRP; and</w:t>
      </w:r>
    </w:p>
    <w:p w14:paraId="06E0D64D" w14:textId="4897AD43" w:rsidR="00F548B1" w:rsidRDefault="00F548B1" w:rsidP="00F548B1">
      <w:pPr>
        <w:pStyle w:val="paragraph"/>
      </w:pPr>
      <w:r>
        <w:tab/>
        <w:t>(</w:t>
      </w:r>
      <w:r w:rsidR="0047736E">
        <w:t>d</w:t>
      </w:r>
      <w:r>
        <w:t>)</w:t>
      </w:r>
      <w:r>
        <w:tab/>
        <w:t>either:</w:t>
      </w:r>
    </w:p>
    <w:p w14:paraId="7A89F527" w14:textId="77777777" w:rsidR="00F548B1" w:rsidRDefault="00F548B1" w:rsidP="00F548B1">
      <w:pPr>
        <w:pStyle w:val="paragraphsub"/>
      </w:pPr>
      <w:r>
        <w:tab/>
        <w:t>(i)</w:t>
      </w:r>
      <w:r>
        <w:tab/>
        <w:t>the applicant, in its application for the licence; or</w:t>
      </w:r>
    </w:p>
    <w:p w14:paraId="198EC751" w14:textId="77777777" w:rsidR="00F548B1" w:rsidRDefault="00F548B1" w:rsidP="00F548B1">
      <w:pPr>
        <w:pStyle w:val="paragraphsub"/>
      </w:pPr>
      <w:r>
        <w:tab/>
        <w:t>(ii)</w:t>
      </w:r>
      <w:r>
        <w:tab/>
        <w:t>the licensee, in writing given to the ACMA before the time;</w:t>
      </w:r>
    </w:p>
    <w:p w14:paraId="15812281" w14:textId="7703F1A8" w:rsidR="00F548B1" w:rsidRDefault="00F548B1" w:rsidP="00F548B1">
      <w:pPr>
        <w:pStyle w:val="paragraph"/>
      </w:pPr>
      <w:r>
        <w:tab/>
      </w:r>
      <w:r>
        <w:tab/>
      </w:r>
      <w:r w:rsidR="006D58C0">
        <w:t xml:space="preserve">has </w:t>
      </w:r>
      <w:r>
        <w:t xml:space="preserve">requested that the ACMA treat the licence as having a notional service area that consists of every point no more than </w:t>
      </w:r>
      <w:r w:rsidR="00AE7599">
        <w:t>200 metres</w:t>
      </w:r>
      <w:r>
        <w:t xml:space="preserve"> from:</w:t>
      </w:r>
    </w:p>
    <w:p w14:paraId="16156B8F" w14:textId="739485B3" w:rsidR="00F548B1" w:rsidRDefault="00F548B1" w:rsidP="00F548B1">
      <w:pPr>
        <w:pStyle w:val="paragraphsub"/>
      </w:pPr>
      <w:r>
        <w:tab/>
        <w:t>(iii)</w:t>
      </w:r>
      <w:r>
        <w:tab/>
        <w:t xml:space="preserve">if the spectrum access </w:t>
      </w:r>
      <w:r w:rsidR="00A54171">
        <w:t>includes</w:t>
      </w:r>
      <w:r>
        <w:t xml:space="preserve"> a particular </w:t>
      </w:r>
      <w:r w:rsidR="00BB0AF0">
        <w:t>location</w:t>
      </w:r>
      <w:r>
        <w:t xml:space="preserve"> – that </w:t>
      </w:r>
      <w:r w:rsidR="00BB0AF0">
        <w:t>location</w:t>
      </w:r>
      <w:r>
        <w:t>; or</w:t>
      </w:r>
    </w:p>
    <w:p w14:paraId="4ECC055F" w14:textId="7E5A3BCE" w:rsidR="00F548B1" w:rsidRDefault="00F548B1" w:rsidP="00F548B1">
      <w:pPr>
        <w:pStyle w:val="paragraphsub"/>
      </w:pPr>
      <w:r>
        <w:tab/>
        <w:t>(iv)</w:t>
      </w:r>
      <w:r>
        <w:tab/>
        <w:t xml:space="preserve">if the spectrum access </w:t>
      </w:r>
      <w:r w:rsidR="00A54171">
        <w:t>includes</w:t>
      </w:r>
      <w:r>
        <w:t xml:space="preserve"> a particular area – the centre of that area</w:t>
      </w:r>
      <w:r w:rsidR="0047736E">
        <w:t>.</w:t>
      </w:r>
    </w:p>
    <w:p w14:paraId="30CBA83E" w14:textId="77777777" w:rsidR="00F548B1" w:rsidRDefault="00F548B1" w:rsidP="00F548B1">
      <w:pPr>
        <w:pStyle w:val="notetext"/>
      </w:pPr>
      <w:r>
        <w:t>Note 1:</w:t>
      </w:r>
      <w:r>
        <w:tab/>
        <w:t>There may be more than one spectrum access for a licence.</w:t>
      </w:r>
    </w:p>
    <w:p w14:paraId="1356B18F" w14:textId="169F4778" w:rsidR="00EC2FAA" w:rsidRDefault="00EC2FAA" w:rsidP="00EC2FAA">
      <w:pPr>
        <w:pStyle w:val="notetext"/>
      </w:pPr>
      <w:r>
        <w:t>Note 2:</w:t>
      </w:r>
      <w:r>
        <w:tab/>
        <w:t>The spectrum accesses for a licence may be worked out by looking at the conditions of the licence that relate to the frequencies on which each radiocommunications transmitter may be operated, and the corresponding geographic areas within which, or locations from which, each transmitter may be operated.</w:t>
      </w:r>
      <w:r w:rsidR="00C73349">
        <w:t xml:space="preserve"> The corresponding geographic area may be the whole of Australia.</w:t>
      </w:r>
    </w:p>
    <w:p w14:paraId="3AA4090A" w14:textId="58855E6F" w:rsidR="00F548B1" w:rsidRDefault="00F548B1" w:rsidP="00F548B1">
      <w:pPr>
        <w:pStyle w:val="notetext"/>
      </w:pPr>
      <w:r>
        <w:t>Note 3:</w:t>
      </w:r>
      <w:r>
        <w:tab/>
      </w:r>
      <w:r w:rsidRPr="003543C0">
        <w:t>For paragraph (</w:t>
      </w:r>
      <w:r w:rsidR="001C54E0" w:rsidRPr="003543C0">
        <w:t>d</w:t>
      </w:r>
      <w:r w:rsidRPr="003543C0">
        <w:t>), the request</w:t>
      </w:r>
      <w:r>
        <w:t xml:space="preserve"> of an applicant or a licensee may be made, on their behalf, by an accredited person. No form of words is prescribed or required to be used for making the request. The ‘notional service area’ is used by the ACMA and accredited persons in planning and coordinating radiocommunications.</w:t>
      </w:r>
    </w:p>
    <w:p w14:paraId="347CB619" w14:textId="571418F0" w:rsidR="00616326" w:rsidRDefault="00616326" w:rsidP="00616326">
      <w:pPr>
        <w:pStyle w:val="subsection"/>
      </w:pPr>
      <w:r>
        <w:tab/>
        <w:t>(</w:t>
      </w:r>
      <w:r w:rsidR="00E3606C">
        <w:t>7</w:t>
      </w:r>
      <w:r>
        <w:t>)</w:t>
      </w:r>
      <w:r>
        <w:tab/>
        <w:t>In this instrument, unless the contrary intention appears, a reference to a station is taken to be a reference to each radiocommunications transmitter that forms part of the station.</w:t>
      </w:r>
    </w:p>
    <w:p w14:paraId="46924099" w14:textId="7EB383B3" w:rsidR="00E036DD" w:rsidRDefault="00E036DD" w:rsidP="00E036DD">
      <w:pPr>
        <w:pStyle w:val="notetext"/>
      </w:pPr>
      <w:r>
        <w:t>Note</w:t>
      </w:r>
      <w:r w:rsidR="00E7372A">
        <w:t xml:space="preserve"> 1</w:t>
      </w:r>
      <w:r>
        <w:t>:</w:t>
      </w:r>
      <w:r>
        <w:tab/>
        <w:t>A station is an installation or thing that is, or includes, one or more radiocommunications transmitters, one or more radiocommunications receivers, or both one or more radiocommunications transmitters and one or more radiocommunications receivers. The Act imposes tax only in relation to transmitter licences, so this instrument is primarily concerned with transmitter licences and radiocommunications transmitter</w:t>
      </w:r>
      <w:r w:rsidR="008F61DD">
        <w:t>s</w:t>
      </w:r>
      <w:r>
        <w:t xml:space="preserve">. However, the manner for calculating the amount of tax in relation to some transmitter licences may depend on specified radiocommunications </w:t>
      </w:r>
      <w:r w:rsidR="008F61DD">
        <w:t>receivers</w:t>
      </w:r>
      <w:r>
        <w:t>.</w:t>
      </w:r>
    </w:p>
    <w:p w14:paraId="498DD009" w14:textId="2A2488EF" w:rsidR="00E7372A" w:rsidRDefault="00E7372A" w:rsidP="00E036DD">
      <w:pPr>
        <w:pStyle w:val="notetext"/>
      </w:pPr>
      <w:r>
        <w:t>Note 2:</w:t>
      </w:r>
      <w:r>
        <w:tab/>
        <w:t>See also Part 2.</w:t>
      </w:r>
    </w:p>
    <w:p w14:paraId="4C46EE7D" w14:textId="045E267A" w:rsidR="009146D8" w:rsidRPr="0067301D" w:rsidRDefault="009146D8" w:rsidP="009A0CF3">
      <w:pPr>
        <w:pStyle w:val="subsection"/>
      </w:pPr>
      <w:r>
        <w:tab/>
        <w:t>(</w:t>
      </w:r>
      <w:r w:rsidR="00E3606C">
        <w:t>8</w:t>
      </w:r>
      <w:r>
        <w:t>)</w:t>
      </w:r>
      <w:r>
        <w:tab/>
      </w:r>
      <w:r w:rsidR="0067301D">
        <w:t>Unless the contrary intention appears</w:t>
      </w:r>
      <w:r>
        <w:t xml:space="preserve">, </w:t>
      </w:r>
      <w:r w:rsidR="0067301D">
        <w:t xml:space="preserve">terms used in this instrument that are defined in the </w:t>
      </w:r>
      <w:r w:rsidR="0067301D">
        <w:rPr>
          <w:i/>
          <w:iCs/>
        </w:rPr>
        <w:t xml:space="preserve">Radiocommunications Act 1992 </w:t>
      </w:r>
      <w:r w:rsidR="0067301D">
        <w:t>have the same meaning as in that Act.</w:t>
      </w:r>
    </w:p>
    <w:p w14:paraId="7F3B2A9D" w14:textId="4AD2ABDA" w:rsidR="005C7D20" w:rsidRPr="00F63E9E" w:rsidRDefault="00F63E9E" w:rsidP="005C7D20">
      <w:pPr>
        <w:pStyle w:val="notetext"/>
      </w:pPr>
      <w:r>
        <w:t>Note</w:t>
      </w:r>
      <w:r w:rsidR="005C7D20">
        <w:t>:</w:t>
      </w:r>
      <w:r w:rsidR="005C7D20">
        <w:tab/>
        <w:t xml:space="preserve">This instrument defines </w:t>
      </w:r>
      <w:r w:rsidR="005C7D20">
        <w:rPr>
          <w:b/>
          <w:bCs/>
          <w:i/>
          <w:iCs/>
        </w:rPr>
        <w:t xml:space="preserve">licence </w:t>
      </w:r>
      <w:r w:rsidR="00F5177C">
        <w:t xml:space="preserve">in a different manner than the </w:t>
      </w:r>
      <w:r>
        <w:rPr>
          <w:i/>
          <w:iCs/>
        </w:rPr>
        <w:t>Radiocommunications Act 1992</w:t>
      </w:r>
      <w:r>
        <w:t>.</w:t>
      </w:r>
    </w:p>
    <w:p w14:paraId="5DAC2796" w14:textId="427CA7ED" w:rsidR="00C15EBD" w:rsidRPr="0069729B" w:rsidRDefault="00193704" w:rsidP="009A0CF3">
      <w:pPr>
        <w:pStyle w:val="subsection"/>
      </w:pPr>
      <w:r w:rsidRPr="0069729B">
        <w:tab/>
        <w:t>(</w:t>
      </w:r>
      <w:r w:rsidR="00E3606C">
        <w:t>9</w:t>
      </w:r>
      <w:r w:rsidRPr="0069729B">
        <w:t>)</w:t>
      </w:r>
      <w:r w:rsidRPr="0069729B">
        <w:tab/>
        <w:t>In this instrument</w:t>
      </w:r>
      <w:r w:rsidR="004D4C57" w:rsidRPr="0069729B">
        <w:t>, unless the contrary intention appears, a reference to a part of the spectrum or a frequency band includes all the frequencies that are greater than but not including the lower frequency, up to and including the higher frequency.</w:t>
      </w:r>
    </w:p>
    <w:p w14:paraId="0CAC5183" w14:textId="5A5C8E9F" w:rsidR="00BE4BC7" w:rsidRPr="008E3E51" w:rsidRDefault="00EB5B52" w:rsidP="004F1175">
      <w:pPr>
        <w:pStyle w:val="ActHead5"/>
      </w:pPr>
      <w:r>
        <w:rPr>
          <w:rStyle w:val="CharSectno"/>
        </w:rPr>
        <w:t>6</w:t>
      </w:r>
      <w:r w:rsidR="00BE4BC7">
        <w:t xml:space="preserve">  References to other instruments</w:t>
      </w:r>
    </w:p>
    <w:p w14:paraId="49BFD446" w14:textId="77777777" w:rsidR="00BE4BC7" w:rsidRPr="009B3E70" w:rsidRDefault="00BE4BC7" w:rsidP="004F1175">
      <w:pPr>
        <w:pStyle w:val="subsection"/>
        <w:keepNext/>
      </w:pPr>
      <w:r>
        <w:tab/>
      </w:r>
      <w:r>
        <w:tab/>
        <w:t>In this instrument, unless the contrary intention appears</w:t>
      </w:r>
      <w:r w:rsidRPr="009B3E70">
        <w:t>:</w:t>
      </w:r>
    </w:p>
    <w:p w14:paraId="5F3F586B" w14:textId="73BCE427" w:rsidR="00BE4BC7" w:rsidRPr="0069729B" w:rsidRDefault="00BE4BC7" w:rsidP="004F1175">
      <w:pPr>
        <w:pStyle w:val="paragraph"/>
        <w:keepNext/>
        <w:rPr>
          <w:iCs/>
        </w:rPr>
      </w:pPr>
      <w:r w:rsidRPr="0069729B">
        <w:rPr>
          <w:iCs/>
        </w:rPr>
        <w:tab/>
        <w:t>(a)</w:t>
      </w:r>
      <w:r w:rsidRPr="0069729B">
        <w:rPr>
          <w:iCs/>
        </w:rPr>
        <w:tab/>
        <w:t xml:space="preserve">a reference to </w:t>
      </w:r>
      <w:r w:rsidR="00434B53" w:rsidRPr="0069729B">
        <w:rPr>
          <w:iCs/>
        </w:rPr>
        <w:t xml:space="preserve">any </w:t>
      </w:r>
      <w:r w:rsidR="00F87D34" w:rsidRPr="0069729B">
        <w:rPr>
          <w:iCs/>
        </w:rPr>
        <w:t xml:space="preserve">other </w:t>
      </w:r>
      <w:r w:rsidRPr="0069729B">
        <w:rPr>
          <w:iCs/>
        </w:rPr>
        <w:t xml:space="preserve">legislative instrument is a reference to that </w:t>
      </w:r>
      <w:r w:rsidR="00F87D34" w:rsidRPr="0069729B">
        <w:rPr>
          <w:iCs/>
        </w:rPr>
        <w:t xml:space="preserve">other </w:t>
      </w:r>
      <w:r w:rsidRPr="0069729B">
        <w:rPr>
          <w:iCs/>
        </w:rPr>
        <w:t>legislative instrument as in force from time to time; and</w:t>
      </w:r>
    </w:p>
    <w:p w14:paraId="1C2FFCA8" w14:textId="486E3698" w:rsidR="00BE4BC7" w:rsidRPr="0069729B" w:rsidRDefault="00BE4BC7" w:rsidP="004F1175">
      <w:pPr>
        <w:pStyle w:val="paragraph"/>
        <w:keepNext/>
        <w:rPr>
          <w:iCs/>
        </w:rPr>
      </w:pPr>
      <w:r w:rsidRPr="0069729B">
        <w:rPr>
          <w:iCs/>
        </w:rPr>
        <w:tab/>
        <w:t>(b)</w:t>
      </w:r>
      <w:r w:rsidRPr="0069729B">
        <w:rPr>
          <w:iCs/>
        </w:rPr>
        <w:tab/>
        <w:t xml:space="preserve">a reference to any other </w:t>
      </w:r>
      <w:r w:rsidR="00F87D34" w:rsidRPr="0069729B">
        <w:rPr>
          <w:iCs/>
        </w:rPr>
        <w:t xml:space="preserve">kind of </w:t>
      </w:r>
      <w:r w:rsidRPr="0069729B">
        <w:rPr>
          <w:iCs/>
        </w:rPr>
        <w:t xml:space="preserve">instrument is a reference to that </w:t>
      </w:r>
      <w:r w:rsidR="00F87D34" w:rsidRPr="0069729B">
        <w:rPr>
          <w:iCs/>
        </w:rPr>
        <w:t xml:space="preserve">other </w:t>
      </w:r>
      <w:r w:rsidRPr="0069729B">
        <w:rPr>
          <w:iCs/>
        </w:rPr>
        <w:t xml:space="preserve">instrument as </w:t>
      </w:r>
      <w:r w:rsidR="00531F78">
        <w:rPr>
          <w:iCs/>
        </w:rPr>
        <w:t xml:space="preserve">existing </w:t>
      </w:r>
      <w:r w:rsidRPr="0069729B">
        <w:rPr>
          <w:iCs/>
        </w:rPr>
        <w:t xml:space="preserve">at the </w:t>
      </w:r>
      <w:r w:rsidR="00B12B25">
        <w:rPr>
          <w:iCs/>
        </w:rPr>
        <w:t>time the reference was included in this instrument</w:t>
      </w:r>
      <w:r w:rsidRPr="0069729B">
        <w:rPr>
          <w:iCs/>
        </w:rPr>
        <w:t>.</w:t>
      </w:r>
      <w:bookmarkStart w:id="6" w:name="_Hlk124770938"/>
    </w:p>
    <w:p w14:paraId="77FC6F34" w14:textId="77777777" w:rsidR="00BE4BC7" w:rsidRDefault="00BE4BC7" w:rsidP="00BE4BC7">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2A43043F" w14:textId="2023975F" w:rsidR="00BE4BC7" w:rsidRPr="008E3E51" w:rsidRDefault="00BE4BC7" w:rsidP="00C34595">
      <w:pPr>
        <w:pStyle w:val="notetext"/>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r w:rsidR="007D5862" w:rsidRPr="007D5862">
        <w:t xml:space="preserve">The Federal Register of Legislation may be accessed free of charge at </w:t>
      </w:r>
      <w:r w:rsidR="00AD73F9" w:rsidRPr="00E35B06">
        <w:t>www.legislation.gov.au</w:t>
      </w:r>
      <w:r w:rsidR="007D5862" w:rsidRPr="007D5862">
        <w:t>.</w:t>
      </w:r>
    </w:p>
    <w:p w14:paraId="65647297" w14:textId="3C57FD70" w:rsidR="003C0096" w:rsidRDefault="003C0096">
      <w:pPr>
        <w:rPr>
          <w:rFonts w:ascii="Times New Roman" w:eastAsia="Times New Roman" w:hAnsi="Times New Roman" w:cs="Times New Roman"/>
          <w:b/>
          <w:kern w:val="28"/>
          <w:sz w:val="24"/>
          <w:szCs w:val="20"/>
          <w:lang w:eastAsia="en-AU"/>
        </w:rPr>
      </w:pPr>
    </w:p>
    <w:bookmarkEnd w:id="0"/>
    <w:bookmarkEnd w:id="6"/>
    <w:p w14:paraId="73817C1C" w14:textId="77777777" w:rsidR="0091792E" w:rsidRDefault="0091792E">
      <w:pPr>
        <w:rPr>
          <w:rFonts w:ascii="Times New Roman" w:hAnsi="Times New Roman" w:cs="Times New Roman"/>
          <w:b/>
          <w:sz w:val="24"/>
          <w:szCs w:val="24"/>
        </w:rPr>
        <w:sectPr w:rsidR="0091792E" w:rsidSect="000E4886">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5C0412ED" w14:textId="4A2F3B3F" w:rsidR="006F5CF2" w:rsidRPr="00531F78" w:rsidRDefault="006F5CF2" w:rsidP="0091792E">
      <w:pPr>
        <w:pStyle w:val="ActHead5"/>
        <w:spacing w:before="0"/>
        <w:ind w:left="0" w:firstLine="0"/>
      </w:pPr>
      <w:r w:rsidRPr="002421A1">
        <w:rPr>
          <w:rStyle w:val="CharPartNo"/>
        </w:rPr>
        <w:lastRenderedPageBreak/>
        <w:t>Part 2</w:t>
      </w:r>
      <w:r w:rsidRPr="00531F78">
        <w:rPr>
          <w:sz w:val="32"/>
          <w:szCs w:val="32"/>
        </w:rPr>
        <w:t>—</w:t>
      </w:r>
      <w:r w:rsidR="00531F78">
        <w:rPr>
          <w:rStyle w:val="CharPartText"/>
        </w:rPr>
        <w:t>Working out amounts of tax</w:t>
      </w:r>
    </w:p>
    <w:p w14:paraId="74B82035" w14:textId="409B80D5" w:rsidR="00B7359B" w:rsidRPr="00531F78" w:rsidRDefault="00EB5B52" w:rsidP="00B7359B">
      <w:pPr>
        <w:pStyle w:val="ActHead5"/>
      </w:pPr>
      <w:bookmarkStart w:id="7" w:name="_Toc444596036"/>
      <w:r>
        <w:rPr>
          <w:rStyle w:val="CharSectno"/>
        </w:rPr>
        <w:t>7</w:t>
      </w:r>
      <w:r w:rsidR="00B7359B" w:rsidRPr="00531F78">
        <w:t xml:space="preserve">  </w:t>
      </w:r>
      <w:bookmarkEnd w:id="7"/>
      <w:r w:rsidR="00544B05">
        <w:t>How to work out the amount of tax imposed</w:t>
      </w:r>
    </w:p>
    <w:p w14:paraId="56B88551" w14:textId="75E89CC6" w:rsidR="00B7359B" w:rsidRPr="00531F78" w:rsidRDefault="00B7359B" w:rsidP="00B7359B">
      <w:pPr>
        <w:pStyle w:val="subsection"/>
      </w:pPr>
      <w:r w:rsidRPr="00531F78">
        <w:tab/>
        <w:t>(1)</w:t>
      </w:r>
      <w:r w:rsidRPr="00531F78">
        <w:tab/>
      </w:r>
      <w:r w:rsidR="00EB5B52">
        <w:t>For the purposes of subsection 7(1)</w:t>
      </w:r>
      <w:r w:rsidR="00C316B1">
        <w:t xml:space="preserve"> of the Act</w:t>
      </w:r>
      <w:r w:rsidR="00EB5B52">
        <w:t>, t</w:t>
      </w:r>
      <w:r w:rsidR="00544B05">
        <w:t xml:space="preserve">his section </w:t>
      </w:r>
      <w:r w:rsidR="00EB5B52">
        <w:t>sets out how to determine the amount of tax imposed in r</w:t>
      </w:r>
      <w:r w:rsidR="000644E5">
        <w:t>espect of the issue of a licence, the anniversary of a licence coming into force or the holding of a licence.</w:t>
      </w:r>
    </w:p>
    <w:p w14:paraId="7FDF5C33" w14:textId="0548BADE" w:rsidR="00B7359B" w:rsidRDefault="00B7359B" w:rsidP="00B7359B">
      <w:pPr>
        <w:pStyle w:val="subsection"/>
      </w:pPr>
      <w:r w:rsidRPr="00531F78">
        <w:tab/>
        <w:t>(2)</w:t>
      </w:r>
      <w:r w:rsidRPr="00531F78">
        <w:tab/>
      </w:r>
      <w:r w:rsidR="00EA3F00">
        <w:t xml:space="preserve">First, </w:t>
      </w:r>
      <w:r w:rsidR="00EA3F00" w:rsidRPr="00604C0F">
        <w:t xml:space="preserve">subject to </w:t>
      </w:r>
      <w:r w:rsidR="00660BB3" w:rsidRPr="00604C0F">
        <w:t>Part 3 of this instrument</w:t>
      </w:r>
      <w:r w:rsidR="00EA3F00">
        <w:t xml:space="preserve">, identify the </w:t>
      </w:r>
      <w:r w:rsidR="00EA3F00" w:rsidRPr="00604C0F">
        <w:t>Part of Schedule</w:t>
      </w:r>
      <w:r w:rsidR="00660BB3" w:rsidRPr="00604C0F">
        <w:t> </w:t>
      </w:r>
      <w:r w:rsidR="00EA3F00" w:rsidRPr="00604C0F">
        <w:t>1 that</w:t>
      </w:r>
      <w:r w:rsidR="00EA3F00">
        <w:t xml:space="preserve"> applies to the licence.</w:t>
      </w:r>
    </w:p>
    <w:p w14:paraId="71C27D7A" w14:textId="064E92C8" w:rsidR="003F79F2" w:rsidRDefault="003F79F2" w:rsidP="003F79F2">
      <w:pPr>
        <w:pStyle w:val="notetext"/>
      </w:pPr>
      <w:r>
        <w:t>Note:</w:t>
      </w:r>
      <w:r>
        <w:tab/>
        <w:t xml:space="preserve">The ACMA issues licences </w:t>
      </w:r>
      <w:r w:rsidR="0011104C">
        <w:t xml:space="preserve">such that </w:t>
      </w:r>
      <w:r>
        <w:t>only one Part of Schedule 1 will apply to a licence.</w:t>
      </w:r>
    </w:p>
    <w:p w14:paraId="3712410E" w14:textId="7BDD3EE3" w:rsidR="00EA3F00" w:rsidRDefault="00EA3F00" w:rsidP="00B7359B">
      <w:pPr>
        <w:pStyle w:val="subsection"/>
      </w:pPr>
      <w:r>
        <w:tab/>
        <w:t>(3)</w:t>
      </w:r>
      <w:r>
        <w:tab/>
        <w:t xml:space="preserve">Second, follow the instructions in that </w:t>
      </w:r>
      <w:r w:rsidRPr="00604C0F">
        <w:t xml:space="preserve">Part </w:t>
      </w:r>
      <w:r w:rsidR="008342D3" w:rsidRPr="00604C0F">
        <w:t xml:space="preserve">of Schedule 1 </w:t>
      </w:r>
      <w:r w:rsidRPr="00604C0F">
        <w:t>to work</w:t>
      </w:r>
      <w:r>
        <w:t xml:space="preserve"> out one of the following:</w:t>
      </w:r>
    </w:p>
    <w:p w14:paraId="36E10052" w14:textId="063E40AD" w:rsidR="00B7359B" w:rsidRPr="002421A1" w:rsidRDefault="00B7359B" w:rsidP="00B7359B">
      <w:pPr>
        <w:pStyle w:val="paragraph"/>
      </w:pPr>
      <w:r w:rsidRPr="00531F78">
        <w:tab/>
        <w:t>(a)</w:t>
      </w:r>
      <w:r w:rsidRPr="00531F78">
        <w:tab/>
      </w:r>
      <w:r w:rsidR="001F7201">
        <w:t xml:space="preserve">for </w:t>
      </w:r>
      <w:r w:rsidR="001F7201" w:rsidRPr="002421A1">
        <w:t xml:space="preserve">a spectrum access licence – </w:t>
      </w:r>
      <w:r w:rsidR="00EA3F00" w:rsidRPr="002421A1">
        <w:t>the annual amount for each spectrum access for the licence;</w:t>
      </w:r>
    </w:p>
    <w:p w14:paraId="70D623ED" w14:textId="30724AB5" w:rsidR="00B7359B" w:rsidRPr="00D9715C" w:rsidRDefault="00B7359B" w:rsidP="00B7359B">
      <w:pPr>
        <w:pStyle w:val="paragraph"/>
      </w:pPr>
      <w:r w:rsidRPr="002421A1">
        <w:tab/>
        <w:t>(b)</w:t>
      </w:r>
      <w:r w:rsidRPr="002421A1">
        <w:tab/>
      </w:r>
      <w:r w:rsidR="001F7201" w:rsidRPr="00D9715C">
        <w:t xml:space="preserve">for a set amount licence – </w:t>
      </w:r>
      <w:r w:rsidR="00EA3F00" w:rsidRPr="00D9715C">
        <w:t>the annual amount for the licence;</w:t>
      </w:r>
    </w:p>
    <w:p w14:paraId="1761717C" w14:textId="7EA20E79" w:rsidR="00EA3F00" w:rsidRPr="00531F78" w:rsidRDefault="00EA3F00" w:rsidP="00B7359B">
      <w:pPr>
        <w:pStyle w:val="paragraph"/>
      </w:pPr>
      <w:r w:rsidRPr="00D9715C">
        <w:tab/>
        <w:t>(c)</w:t>
      </w:r>
      <w:r w:rsidRPr="00D9715C">
        <w:tab/>
      </w:r>
      <w:r w:rsidR="001F7201" w:rsidRPr="00D9715C">
        <w:t>for a</w:t>
      </w:r>
      <w:r w:rsidRPr="00D9715C">
        <w:t xml:space="preserve"> Part </w:t>
      </w:r>
      <w:r w:rsidR="00C316B1" w:rsidRPr="00D9715C">
        <w:t>4</w:t>
      </w:r>
      <w:r w:rsidRPr="00D9715C">
        <w:t xml:space="preserve"> licence</w:t>
      </w:r>
      <w:r>
        <w:t xml:space="preserve"> – the amount of tax for the licence.</w:t>
      </w:r>
    </w:p>
    <w:p w14:paraId="7AB8C805" w14:textId="1988A90B" w:rsidR="00027C5C" w:rsidRDefault="00027C5C" w:rsidP="00B7359B">
      <w:pPr>
        <w:pStyle w:val="subsection"/>
      </w:pPr>
      <w:r>
        <w:tab/>
        <w:t>(4)</w:t>
      </w:r>
      <w:r>
        <w:tab/>
        <w:t>The amount of tax is:</w:t>
      </w:r>
    </w:p>
    <w:p w14:paraId="3D9F7B41" w14:textId="6DECF59F" w:rsidR="00027C5C" w:rsidRDefault="00027C5C" w:rsidP="00027C5C">
      <w:pPr>
        <w:pStyle w:val="paragraph"/>
      </w:pPr>
      <w:r>
        <w:tab/>
        <w:t>(a)</w:t>
      </w:r>
      <w:r>
        <w:tab/>
      </w:r>
      <w:r w:rsidRPr="00604C0F">
        <w:t>if paragraph (3)</w:t>
      </w:r>
      <w:r w:rsidR="00A636BE" w:rsidRPr="00604C0F">
        <w:t>(a)</w:t>
      </w:r>
      <w:r w:rsidR="00C5039F" w:rsidRPr="00604C0F">
        <w:t xml:space="preserve"> or (b)</w:t>
      </w:r>
      <w:r w:rsidR="00A636BE" w:rsidRPr="00604C0F">
        <w:t xml:space="preserve"> applies in relation to the licence – the amount worked out in accordance with Schedule</w:t>
      </w:r>
      <w:r w:rsidR="006243EE" w:rsidRPr="00604C0F">
        <w:t xml:space="preserve"> 2</w:t>
      </w:r>
      <w:r w:rsidR="00A636BE" w:rsidRPr="00604C0F">
        <w:t>;</w:t>
      </w:r>
    </w:p>
    <w:p w14:paraId="06DA21FA" w14:textId="453C6EB0" w:rsidR="00A636BE" w:rsidRDefault="00A636BE" w:rsidP="00027C5C">
      <w:pPr>
        <w:pStyle w:val="paragraph"/>
      </w:pPr>
      <w:r>
        <w:tab/>
        <w:t>(</w:t>
      </w:r>
      <w:r w:rsidR="006243EE">
        <w:t>b</w:t>
      </w:r>
      <w:r>
        <w:t>)</w:t>
      </w:r>
      <w:r>
        <w:tab/>
      </w:r>
      <w:r w:rsidRPr="00581B4D">
        <w:t>if paragraph (3)(c) applies</w:t>
      </w:r>
      <w:r>
        <w:t xml:space="preserve"> in relation to the licence – the amount worked out in accordance </w:t>
      </w:r>
      <w:r w:rsidRPr="00D9715C">
        <w:t>with Part</w:t>
      </w:r>
      <w:r w:rsidR="00C316B1" w:rsidRPr="00D9715C">
        <w:t xml:space="preserve"> 4</w:t>
      </w:r>
      <w:r w:rsidRPr="00D9715C">
        <w:t xml:space="preserve"> of </w:t>
      </w:r>
      <w:r w:rsidR="00417410" w:rsidRPr="00D9715C">
        <w:t>Schedule</w:t>
      </w:r>
      <w:r w:rsidR="00417410" w:rsidRPr="00581B4D">
        <w:t xml:space="preserve"> </w:t>
      </w:r>
      <w:r w:rsidR="006243EE" w:rsidRPr="00581B4D">
        <w:t>1</w:t>
      </w:r>
      <w:r w:rsidRPr="00581B4D">
        <w:t>.</w:t>
      </w:r>
    </w:p>
    <w:p w14:paraId="1B4A3E00" w14:textId="6B30F15C" w:rsidR="008E7196" w:rsidRDefault="008E7196" w:rsidP="00B7359B">
      <w:pPr>
        <w:pStyle w:val="subsection"/>
      </w:pPr>
      <w:r>
        <w:tab/>
        <w:t>(</w:t>
      </w:r>
      <w:r w:rsidR="00FC117A">
        <w:t>5</w:t>
      </w:r>
      <w:r>
        <w:t>)</w:t>
      </w:r>
      <w:r>
        <w:tab/>
        <w:t>An amount of tax worked out in accordance with this section is an amount in Australian dollars.</w:t>
      </w:r>
    </w:p>
    <w:p w14:paraId="372566CE" w14:textId="4C50C9FE" w:rsidR="00F06E83" w:rsidRPr="00531F78" w:rsidRDefault="00570099" w:rsidP="00F06E83">
      <w:pPr>
        <w:pStyle w:val="ActHead5"/>
      </w:pPr>
      <w:r w:rsidRPr="009B3131">
        <w:rPr>
          <w:rStyle w:val="CharSectno"/>
        </w:rPr>
        <w:t>8</w:t>
      </w:r>
      <w:r w:rsidR="00F06E83" w:rsidRPr="00531F78">
        <w:t xml:space="preserve">  </w:t>
      </w:r>
      <w:r w:rsidR="00D84376">
        <w:t xml:space="preserve">Special rules for the </w:t>
      </w:r>
      <w:r w:rsidR="00D84376" w:rsidRPr="00581B4D">
        <w:t xml:space="preserve">interpretation of Schedule </w:t>
      </w:r>
      <w:r w:rsidR="006243EE" w:rsidRPr="00581B4D">
        <w:t>1</w:t>
      </w:r>
    </w:p>
    <w:p w14:paraId="30E5CC5F" w14:textId="7C15FF92" w:rsidR="00F06E83" w:rsidRDefault="00F06E83" w:rsidP="00F06E83">
      <w:pPr>
        <w:pStyle w:val="subsection"/>
      </w:pPr>
      <w:r w:rsidRPr="00531F78">
        <w:tab/>
      </w:r>
      <w:r w:rsidR="00D84376">
        <w:t>(1)</w:t>
      </w:r>
      <w:r w:rsidRPr="00531F78">
        <w:tab/>
      </w:r>
      <w:r w:rsidR="00D84376">
        <w:t>If:</w:t>
      </w:r>
    </w:p>
    <w:p w14:paraId="3E09C892" w14:textId="66A8B820" w:rsidR="00D84376" w:rsidRDefault="00D84376" w:rsidP="00D84376">
      <w:pPr>
        <w:pStyle w:val="paragraph"/>
      </w:pPr>
      <w:r>
        <w:tab/>
        <w:t>(a)</w:t>
      </w:r>
      <w:r>
        <w:tab/>
        <w:t>a licence authorises the operation of a radiocommunications transmitter</w:t>
      </w:r>
      <w:r w:rsidR="00E53FCD">
        <w:t xml:space="preserve"> of a particular kind</w:t>
      </w:r>
      <w:r>
        <w:t>; and</w:t>
      </w:r>
    </w:p>
    <w:p w14:paraId="0308F5C2" w14:textId="6A6EDCCD" w:rsidR="007F19DA" w:rsidRDefault="007F19DA" w:rsidP="00D84376">
      <w:pPr>
        <w:pStyle w:val="paragraph"/>
      </w:pPr>
      <w:r>
        <w:tab/>
      </w:r>
      <w:r w:rsidRPr="00581B4D">
        <w:t>(b)</w:t>
      </w:r>
      <w:r w:rsidRPr="00581B4D">
        <w:tab/>
        <w:t xml:space="preserve">a Part of Schedule </w:t>
      </w:r>
      <w:r w:rsidR="006243EE" w:rsidRPr="00581B4D">
        <w:t>1</w:t>
      </w:r>
      <w:r w:rsidRPr="00581B4D">
        <w:t xml:space="preserve"> applies</w:t>
      </w:r>
      <w:r>
        <w:t xml:space="preserve"> to the licence;</w:t>
      </w:r>
    </w:p>
    <w:p w14:paraId="75F78ED2" w14:textId="3FF38CD7" w:rsidR="007F19DA" w:rsidRDefault="007F19DA" w:rsidP="007F19DA">
      <w:pPr>
        <w:pStyle w:val="subsection"/>
        <w:spacing w:before="60"/>
      </w:pPr>
      <w:r>
        <w:tab/>
      </w:r>
      <w:r>
        <w:tab/>
        <w:t>then</w:t>
      </w:r>
      <w:r w:rsidR="00557827">
        <w:t xml:space="preserve"> that Part applies to</w:t>
      </w:r>
      <w:r>
        <w:t>:</w:t>
      </w:r>
    </w:p>
    <w:p w14:paraId="1ECBE938" w14:textId="20391F28" w:rsidR="007F19DA" w:rsidRDefault="007F19DA" w:rsidP="00D84376">
      <w:pPr>
        <w:pStyle w:val="paragraph"/>
      </w:pPr>
      <w:r>
        <w:tab/>
        <w:t>(c)</w:t>
      </w:r>
      <w:r>
        <w:tab/>
        <w:t xml:space="preserve">each licence that authorises </w:t>
      </w:r>
      <w:r w:rsidR="00760C69">
        <w:t xml:space="preserve">the operation of </w:t>
      </w:r>
      <w:r w:rsidR="00E53FCD">
        <w:t>more than one</w:t>
      </w:r>
      <w:r w:rsidR="00557827">
        <w:t xml:space="preserve"> radiocommunications transmitter of the same kind; and</w:t>
      </w:r>
    </w:p>
    <w:p w14:paraId="4E752D71" w14:textId="5C92F10C" w:rsidR="00817ABE" w:rsidRDefault="00557827" w:rsidP="00D84376">
      <w:pPr>
        <w:pStyle w:val="paragraph"/>
      </w:pPr>
      <w:r>
        <w:tab/>
        <w:t>(</w:t>
      </w:r>
      <w:r w:rsidR="00531855">
        <w:t>d</w:t>
      </w:r>
      <w:r>
        <w:t>)</w:t>
      </w:r>
      <w:r>
        <w:tab/>
        <w:t>each licence that authorises the operation of</w:t>
      </w:r>
      <w:r w:rsidR="00817ABE">
        <w:t>:</w:t>
      </w:r>
    </w:p>
    <w:p w14:paraId="4AAD5711" w14:textId="7BA02DFA" w:rsidR="00817ABE" w:rsidRDefault="00817ABE" w:rsidP="00817ABE">
      <w:pPr>
        <w:pStyle w:val="paragraphsub"/>
      </w:pPr>
      <w:r>
        <w:tab/>
        <w:t>(i)</w:t>
      </w:r>
      <w:r>
        <w:tab/>
      </w:r>
      <w:r w:rsidR="00557827">
        <w:t>one or more remote stations</w:t>
      </w:r>
      <w:r>
        <w:t>;</w:t>
      </w:r>
      <w:r w:rsidR="00557827">
        <w:t xml:space="preserve"> or </w:t>
      </w:r>
    </w:p>
    <w:p w14:paraId="74824183" w14:textId="3173F87B" w:rsidR="00817ABE" w:rsidRDefault="00817ABE" w:rsidP="00817ABE">
      <w:pPr>
        <w:pStyle w:val="paragraphsub"/>
      </w:pPr>
      <w:r>
        <w:tab/>
        <w:t>(ii)</w:t>
      </w:r>
      <w:r>
        <w:tab/>
      </w:r>
      <w:r w:rsidR="00557827">
        <w:t>one or more supplementary stations</w:t>
      </w:r>
      <w:r>
        <w:t>;</w:t>
      </w:r>
      <w:r w:rsidR="00557827">
        <w:t xml:space="preserve"> </w:t>
      </w:r>
    </w:p>
    <w:p w14:paraId="14BE367C" w14:textId="1FD38CCD" w:rsidR="00557827" w:rsidRPr="00531F78" w:rsidRDefault="00817ABE" w:rsidP="00817ABE">
      <w:pPr>
        <w:pStyle w:val="paragraph"/>
      </w:pPr>
      <w:r>
        <w:tab/>
      </w:r>
      <w:r>
        <w:tab/>
      </w:r>
      <w:r w:rsidR="00557827">
        <w:t>in relation to the radiocommunications transmitter.</w:t>
      </w:r>
    </w:p>
    <w:p w14:paraId="6EAECFB7" w14:textId="6F39DB74" w:rsidR="009B3131" w:rsidRDefault="009B3131" w:rsidP="00B7359B">
      <w:pPr>
        <w:pStyle w:val="subsection"/>
      </w:pPr>
      <w:r>
        <w:tab/>
        <w:t>(2)</w:t>
      </w:r>
      <w:r>
        <w:tab/>
        <w:t>If:</w:t>
      </w:r>
    </w:p>
    <w:p w14:paraId="14D8958F" w14:textId="39F78EFB" w:rsidR="009B3131" w:rsidRDefault="009B3131" w:rsidP="009B3131">
      <w:pPr>
        <w:pStyle w:val="paragraph"/>
      </w:pPr>
      <w:r>
        <w:tab/>
        <w:t>(a)</w:t>
      </w:r>
      <w:r>
        <w:tab/>
        <w:t xml:space="preserve">a </w:t>
      </w:r>
      <w:r w:rsidRPr="00581B4D">
        <w:t>Part of Schedule</w:t>
      </w:r>
      <w:r w:rsidR="006243EE" w:rsidRPr="00581B4D">
        <w:t xml:space="preserve"> 1</w:t>
      </w:r>
      <w:r w:rsidRPr="00581B4D">
        <w:t xml:space="preserve"> applies to</w:t>
      </w:r>
      <w:r>
        <w:t xml:space="preserve"> a licence; and</w:t>
      </w:r>
    </w:p>
    <w:p w14:paraId="158E2F50" w14:textId="1FDD8075" w:rsidR="009B3131" w:rsidRDefault="009B3131" w:rsidP="009B3131">
      <w:pPr>
        <w:pStyle w:val="paragraph"/>
      </w:pPr>
      <w:r>
        <w:tab/>
        <w:t>(b)</w:t>
      </w:r>
      <w:r>
        <w:tab/>
        <w:t>there are 2 or more spectrum accesses for the licence; and</w:t>
      </w:r>
    </w:p>
    <w:p w14:paraId="6FD3B4AB" w14:textId="3D46AA96" w:rsidR="009B3131" w:rsidRDefault="009B3131" w:rsidP="009B3131">
      <w:pPr>
        <w:pStyle w:val="paragraph"/>
      </w:pPr>
      <w:r>
        <w:tab/>
        <w:t>(c)</w:t>
      </w:r>
      <w:r>
        <w:tab/>
        <w:t xml:space="preserve">in relation to at least one of those spectrum accesses, operation of a </w:t>
      </w:r>
      <w:r w:rsidR="00542ABA">
        <w:t>base station</w:t>
      </w:r>
      <w:r>
        <w:t xml:space="preserve"> </w:t>
      </w:r>
      <w:r w:rsidR="00542ABA">
        <w:t>of a particular kind</w:t>
      </w:r>
      <w:r>
        <w:t xml:space="preserve"> is authorised by the licence; and</w:t>
      </w:r>
    </w:p>
    <w:p w14:paraId="6C9AD304" w14:textId="1E092F57" w:rsidR="009B3131" w:rsidRDefault="009B3131" w:rsidP="009B3131">
      <w:pPr>
        <w:pStyle w:val="paragraph"/>
      </w:pPr>
      <w:r>
        <w:tab/>
        <w:t>(d)</w:t>
      </w:r>
      <w:r>
        <w:tab/>
        <w:t>within a</w:t>
      </w:r>
      <w:r w:rsidR="00173922">
        <w:t>nother of those</w:t>
      </w:r>
      <w:r>
        <w:t xml:space="preserve"> spectrum access</w:t>
      </w:r>
      <w:r w:rsidR="00173922">
        <w:t>es</w:t>
      </w:r>
      <w:r>
        <w:t xml:space="preserve"> (the </w:t>
      </w:r>
      <w:r w:rsidR="00F40059">
        <w:rPr>
          <w:b/>
          <w:bCs/>
          <w:i/>
          <w:iCs/>
        </w:rPr>
        <w:t xml:space="preserve">supplementary </w:t>
      </w:r>
      <w:r>
        <w:rPr>
          <w:b/>
          <w:bCs/>
          <w:i/>
          <w:iCs/>
        </w:rPr>
        <w:t>spectrum access</w:t>
      </w:r>
      <w:r>
        <w:t>), operation of either:</w:t>
      </w:r>
    </w:p>
    <w:p w14:paraId="6DC6FFD1" w14:textId="56D70C2F" w:rsidR="009B3131" w:rsidRDefault="009B3131" w:rsidP="009B3131">
      <w:pPr>
        <w:pStyle w:val="paragraphsub"/>
      </w:pPr>
      <w:r>
        <w:tab/>
        <w:t>(i)</w:t>
      </w:r>
      <w:r>
        <w:tab/>
        <w:t xml:space="preserve">one or more remote stations in relation to the </w:t>
      </w:r>
      <w:r w:rsidR="00542ABA">
        <w:t>base station</w:t>
      </w:r>
      <w:r w:rsidR="00000C20">
        <w:t xml:space="preserve">, on the same frequency, or within the same frequency band, as the </w:t>
      </w:r>
      <w:r w:rsidR="0096145F">
        <w:t>base station</w:t>
      </w:r>
      <w:r w:rsidR="00000C20">
        <w:t>; or</w:t>
      </w:r>
    </w:p>
    <w:p w14:paraId="2D92D22C" w14:textId="656A4950" w:rsidR="00000C20" w:rsidRDefault="00000C20" w:rsidP="00664CF1">
      <w:pPr>
        <w:pStyle w:val="paragraphsub"/>
        <w:keepNext/>
      </w:pPr>
      <w:r>
        <w:lastRenderedPageBreak/>
        <w:tab/>
        <w:t>(ii)</w:t>
      </w:r>
      <w:r>
        <w:tab/>
        <w:t xml:space="preserve">a supplementary station in relation to the </w:t>
      </w:r>
      <w:r w:rsidR="0096145F">
        <w:t>base station</w:t>
      </w:r>
      <w:r>
        <w:t>;</w:t>
      </w:r>
    </w:p>
    <w:p w14:paraId="1742DA64" w14:textId="0AD216EB" w:rsidR="009B3131" w:rsidRPr="009B3131" w:rsidRDefault="00000C20" w:rsidP="009B3131">
      <w:pPr>
        <w:pStyle w:val="paragraph"/>
      </w:pPr>
      <w:r>
        <w:tab/>
      </w:r>
      <w:r>
        <w:tab/>
      </w:r>
      <w:r w:rsidR="00041C93">
        <w:t>is authorised;</w:t>
      </w:r>
    </w:p>
    <w:p w14:paraId="1ADF8D21" w14:textId="1E528ECF" w:rsidR="009B3131" w:rsidRDefault="00041C93" w:rsidP="00041C93">
      <w:pPr>
        <w:pStyle w:val="subsection"/>
        <w:spacing w:before="60"/>
      </w:pPr>
      <w:r>
        <w:tab/>
      </w:r>
      <w:r>
        <w:tab/>
        <w:t xml:space="preserve">do not use the </w:t>
      </w:r>
      <w:r w:rsidR="00F40059">
        <w:t xml:space="preserve">supplementary </w:t>
      </w:r>
      <w:r>
        <w:t>spectrum access to work out the amount of tax in relation to the licence.</w:t>
      </w:r>
    </w:p>
    <w:p w14:paraId="74D4B602" w14:textId="77777777" w:rsidR="008873F2" w:rsidRDefault="008873F2" w:rsidP="008873F2">
      <w:pPr>
        <w:rPr>
          <w:rFonts w:ascii="Times New Roman" w:hAnsi="Times New Roman" w:cs="Times New Roman"/>
          <w:b/>
          <w:sz w:val="24"/>
          <w:szCs w:val="24"/>
        </w:rPr>
        <w:sectPr w:rsidR="008873F2" w:rsidSect="000E4886">
          <w:headerReference w:type="even" r:id="rId18"/>
          <w:headerReference w:type="default" r:id="rId19"/>
          <w:headerReference w:type="first" r:id="rId20"/>
          <w:pgSz w:w="11906" w:h="16838"/>
          <w:pgMar w:top="1440" w:right="1440" w:bottom="1440" w:left="1440" w:header="708" w:footer="708" w:gutter="0"/>
          <w:cols w:space="708"/>
          <w:docGrid w:linePitch="360"/>
        </w:sectPr>
      </w:pPr>
    </w:p>
    <w:p w14:paraId="1F576683" w14:textId="56F9FF63" w:rsidR="008873F2" w:rsidRPr="008873F2" w:rsidRDefault="008873F2" w:rsidP="008873F2">
      <w:pPr>
        <w:pStyle w:val="ActHead5"/>
        <w:spacing w:before="0"/>
        <w:ind w:left="0" w:firstLine="0"/>
        <w:rPr>
          <w:i/>
          <w:iCs/>
        </w:rPr>
      </w:pPr>
      <w:r w:rsidRPr="00531F78">
        <w:rPr>
          <w:rStyle w:val="CharPartNo"/>
        </w:rPr>
        <w:lastRenderedPageBreak/>
        <w:t xml:space="preserve">Part </w:t>
      </w:r>
      <w:r>
        <w:rPr>
          <w:rStyle w:val="CharPartNo"/>
        </w:rPr>
        <w:t>3</w:t>
      </w:r>
      <w:r w:rsidRPr="00531F78">
        <w:rPr>
          <w:sz w:val="32"/>
          <w:szCs w:val="32"/>
        </w:rPr>
        <w:t>—</w:t>
      </w:r>
      <w:r>
        <w:rPr>
          <w:rStyle w:val="CharPartText"/>
        </w:rPr>
        <w:t>Transitional arrangements</w:t>
      </w:r>
    </w:p>
    <w:p w14:paraId="770465C3" w14:textId="2D04A7E1" w:rsidR="008873F2" w:rsidRPr="00531F78" w:rsidRDefault="006D371C" w:rsidP="008873F2">
      <w:pPr>
        <w:pStyle w:val="ActHead5"/>
      </w:pPr>
      <w:r>
        <w:rPr>
          <w:rStyle w:val="CharSectno"/>
        </w:rPr>
        <w:t>9</w:t>
      </w:r>
      <w:r w:rsidR="008873F2" w:rsidRPr="00531F78">
        <w:t xml:space="preserve">  </w:t>
      </w:r>
      <w:r w:rsidR="00DC1C23">
        <w:t>Definitions</w:t>
      </w:r>
    </w:p>
    <w:p w14:paraId="0D6D0DCC" w14:textId="1650AC80" w:rsidR="00DC1C23" w:rsidRDefault="00B7359B" w:rsidP="00B7359B">
      <w:pPr>
        <w:pStyle w:val="subsection"/>
      </w:pPr>
      <w:r w:rsidRPr="00531F78">
        <w:tab/>
      </w:r>
      <w:r w:rsidRPr="00531F78">
        <w:tab/>
      </w:r>
      <w:r w:rsidR="00DC1C23">
        <w:t>In this Part:</w:t>
      </w:r>
    </w:p>
    <w:p w14:paraId="0B911843" w14:textId="77777777" w:rsidR="00DC1C23" w:rsidRDefault="00DC1C23" w:rsidP="00DC1C23">
      <w:pPr>
        <w:pStyle w:val="Definition"/>
        <w:rPr>
          <w:iCs/>
        </w:rPr>
      </w:pPr>
      <w:r>
        <w:rPr>
          <w:b/>
          <w:bCs/>
          <w:i/>
        </w:rPr>
        <w:t xml:space="preserve">2015 instrument </w:t>
      </w:r>
      <w:r>
        <w:rPr>
          <w:iCs/>
        </w:rPr>
        <w:t xml:space="preserve">means the </w:t>
      </w:r>
      <w:r>
        <w:rPr>
          <w:i/>
        </w:rPr>
        <w:t>Radiocommunications (Transmitter Licence Tax) Determination 2015</w:t>
      </w:r>
      <w:r>
        <w:rPr>
          <w:iCs/>
        </w:rPr>
        <w:t>, as in force immediately before this instrument commenced.</w:t>
      </w:r>
    </w:p>
    <w:p w14:paraId="0AE42FC7" w14:textId="54FFB9A4" w:rsidR="001908F5" w:rsidRPr="00BC6D57" w:rsidRDefault="001908F5" w:rsidP="001908F5">
      <w:pPr>
        <w:pStyle w:val="LI-BodyTextNote"/>
        <w:spacing w:before="122"/>
        <w:ind w:left="1985" w:hanging="851"/>
      </w:pPr>
      <w:r w:rsidRPr="00BC6D57">
        <w:t>Note:</w:t>
      </w:r>
      <w:r w:rsidRPr="00BC6D57">
        <w:tab/>
        <w:t>The</w:t>
      </w:r>
      <w:r>
        <w:t xml:space="preserve"> 2015 instrument</w:t>
      </w:r>
      <w:r>
        <w:rPr>
          <w:i/>
          <w:iCs/>
        </w:rPr>
        <w:t xml:space="preserve"> </w:t>
      </w:r>
      <w:r w:rsidRPr="00AF1D34">
        <w:t xml:space="preserve">is a </w:t>
      </w:r>
      <w:r>
        <w:t>legislative instrument and is available,</w:t>
      </w:r>
      <w:r w:rsidRPr="00BC6D57">
        <w:t xml:space="preserve"> free of charge</w:t>
      </w:r>
      <w:r>
        <w:t>,</w:t>
      </w:r>
      <w:r w:rsidRPr="00BC6D57">
        <w:t xml:space="preserve"> </w:t>
      </w:r>
      <w:r>
        <w:t xml:space="preserve">from the Federal Register of Legislation </w:t>
      </w:r>
      <w:r w:rsidRPr="00BC6D57">
        <w:t xml:space="preserve">at </w:t>
      </w:r>
      <w:r w:rsidR="00C10E6B" w:rsidRPr="00E35B06">
        <w:rPr>
          <w:rFonts w:eastAsiaTheme="majorEastAsia"/>
        </w:rPr>
        <w:t>www.legislation.gov.au</w:t>
      </w:r>
      <w:r w:rsidRPr="00BC6D57">
        <w:t>.</w:t>
      </w:r>
    </w:p>
    <w:p w14:paraId="3C740D61" w14:textId="638EDF6E" w:rsidR="00DC1C23" w:rsidRDefault="00DC1C23" w:rsidP="00DC1C23">
      <w:pPr>
        <w:pStyle w:val="Definition"/>
        <w:rPr>
          <w:iCs/>
        </w:rPr>
      </w:pPr>
      <w:r>
        <w:rPr>
          <w:b/>
          <w:bCs/>
          <w:i/>
        </w:rPr>
        <w:t>commencement day</w:t>
      </w:r>
      <w:r>
        <w:rPr>
          <w:iCs/>
        </w:rPr>
        <w:t xml:space="preserve"> means the day on which this instrument commenced.</w:t>
      </w:r>
    </w:p>
    <w:p w14:paraId="1DA71CF2" w14:textId="06B3AF22" w:rsidR="00DC1C23" w:rsidRPr="00531F78" w:rsidRDefault="00DC1C23" w:rsidP="00DC1C23">
      <w:pPr>
        <w:pStyle w:val="ActHead5"/>
      </w:pPr>
      <w:r>
        <w:rPr>
          <w:rStyle w:val="CharSectno"/>
        </w:rPr>
        <w:t>10</w:t>
      </w:r>
      <w:r w:rsidRPr="00531F78">
        <w:t xml:space="preserve">  </w:t>
      </w:r>
      <w:r>
        <w:t>Amount of tax – transitional arrangements</w:t>
      </w:r>
    </w:p>
    <w:p w14:paraId="2F0E427D" w14:textId="7252D361" w:rsidR="00DC1C23" w:rsidRDefault="00DC1C23" w:rsidP="00DC1C23">
      <w:pPr>
        <w:pStyle w:val="subsection"/>
      </w:pPr>
      <w:r w:rsidRPr="00531F78">
        <w:tab/>
      </w:r>
      <w:r>
        <w:t>(1)</w:t>
      </w:r>
      <w:r w:rsidRPr="00531F78">
        <w:tab/>
      </w:r>
      <w:r w:rsidRPr="00581B4D">
        <w:t>Despite Part 2 of this instrument</w:t>
      </w:r>
      <w:r>
        <w:t>, if:</w:t>
      </w:r>
    </w:p>
    <w:p w14:paraId="5EA299E1" w14:textId="7051411A" w:rsidR="00DC1C23" w:rsidRDefault="00DC1C23" w:rsidP="00DC1C23">
      <w:pPr>
        <w:pStyle w:val="paragraph"/>
      </w:pPr>
      <w:r>
        <w:tab/>
        <w:t>(a)</w:t>
      </w:r>
      <w:r>
        <w:tab/>
        <w:t>tax is imposed on the issue of a licence; and</w:t>
      </w:r>
    </w:p>
    <w:p w14:paraId="387D1DE2" w14:textId="2D474542" w:rsidR="00DC1C23" w:rsidRDefault="00DC1C23" w:rsidP="00DC1C23">
      <w:pPr>
        <w:pStyle w:val="paragraph"/>
      </w:pPr>
      <w:r>
        <w:tab/>
        <w:t>(b)</w:t>
      </w:r>
      <w:r>
        <w:tab/>
        <w:t>the licence is issued on or after the commencement day</w:t>
      </w:r>
      <w:r w:rsidR="00CA69FA">
        <w:t>; and</w:t>
      </w:r>
    </w:p>
    <w:p w14:paraId="499DD074" w14:textId="264EF38B" w:rsidR="00CA69FA" w:rsidRDefault="00CA69FA" w:rsidP="00DC1C23">
      <w:pPr>
        <w:pStyle w:val="paragraph"/>
      </w:pPr>
      <w:r>
        <w:tab/>
        <w:t>(c)</w:t>
      </w:r>
      <w:r>
        <w:tab/>
        <w:t xml:space="preserve">the licence comes into force before </w:t>
      </w:r>
      <w:r w:rsidR="008E5E21">
        <w:t>5 April 2025</w:t>
      </w:r>
      <w:r>
        <w:t>;</w:t>
      </w:r>
    </w:p>
    <w:p w14:paraId="0AD54EC1" w14:textId="0E83949B" w:rsidR="00DC1C23" w:rsidRDefault="00CA69FA" w:rsidP="00CA69FA">
      <w:pPr>
        <w:pStyle w:val="subsection"/>
        <w:spacing w:before="60"/>
      </w:pPr>
      <w:r>
        <w:tab/>
      </w:r>
      <w:r>
        <w:tab/>
        <w:t>use the 2015 instrument</w:t>
      </w:r>
      <w:r w:rsidR="007C25DA">
        <w:t xml:space="preserve"> to work out the amount of tax imposed.</w:t>
      </w:r>
    </w:p>
    <w:p w14:paraId="797D0AFE" w14:textId="61B99BF0" w:rsidR="00B7359B" w:rsidRDefault="00B7359B" w:rsidP="00B7359B">
      <w:pPr>
        <w:pStyle w:val="notetext"/>
      </w:pPr>
      <w:r w:rsidRPr="00531F78">
        <w:t>Note</w:t>
      </w:r>
      <w:r w:rsidR="007C25DA">
        <w:t xml:space="preserve"> 1</w:t>
      </w:r>
      <w:r w:rsidRPr="00531F78">
        <w:t>:</w:t>
      </w:r>
      <w:r w:rsidRPr="00531F78">
        <w:tab/>
      </w:r>
      <w:r w:rsidR="00832187">
        <w:t xml:space="preserve">If a licence is issued before the commencement day, the 2015 instrument is used to work out the amount of tax imposed on the issue of the licence, whether or not the licence comes into force before </w:t>
      </w:r>
      <w:r w:rsidR="008E5E21">
        <w:t>5 April 2025</w:t>
      </w:r>
      <w:r w:rsidRPr="00531F78">
        <w:t>.</w:t>
      </w:r>
    </w:p>
    <w:p w14:paraId="2DF735B1" w14:textId="08D90F95" w:rsidR="00832187" w:rsidRPr="00531F78" w:rsidRDefault="00832187" w:rsidP="00B7359B">
      <w:pPr>
        <w:pStyle w:val="notetext"/>
      </w:pPr>
      <w:r>
        <w:t>Note 2:</w:t>
      </w:r>
      <w:r>
        <w:tab/>
        <w:t xml:space="preserve">If a licence is issued on or after the commencement day, and comes into force on or after </w:t>
      </w:r>
      <w:r w:rsidR="008E5E21">
        <w:t>5 April 2025</w:t>
      </w:r>
      <w:r>
        <w:t xml:space="preserve">, this instrument is used to work out the amount of tax imposed on the issue of the </w:t>
      </w:r>
      <w:r w:rsidR="00C4487D">
        <w:t>licence</w:t>
      </w:r>
      <w:r>
        <w:t>.</w:t>
      </w:r>
    </w:p>
    <w:p w14:paraId="537DDE99" w14:textId="293A9DFB" w:rsidR="00C4487D" w:rsidRDefault="00C4487D" w:rsidP="00C4487D">
      <w:pPr>
        <w:pStyle w:val="subsection"/>
      </w:pPr>
      <w:bookmarkStart w:id="8" w:name="_Toc444596038"/>
      <w:r w:rsidRPr="00531F78">
        <w:tab/>
      </w:r>
      <w:r>
        <w:t>(2)</w:t>
      </w:r>
      <w:r w:rsidRPr="00531F78">
        <w:tab/>
      </w:r>
      <w:r w:rsidRPr="00581B4D">
        <w:t>Despite Part 2 of this instrument</w:t>
      </w:r>
      <w:r>
        <w:t>, if:</w:t>
      </w:r>
    </w:p>
    <w:p w14:paraId="1ED16661" w14:textId="54476B50" w:rsidR="00C4487D" w:rsidRDefault="00C4487D" w:rsidP="00C4487D">
      <w:pPr>
        <w:pStyle w:val="paragraph"/>
      </w:pPr>
      <w:r>
        <w:tab/>
        <w:t>(a)</w:t>
      </w:r>
      <w:r>
        <w:tab/>
        <w:t xml:space="preserve">tax is imposed on the anniversary of the day on which a licence came into force (the </w:t>
      </w:r>
      <w:r w:rsidRPr="00C4487D">
        <w:rPr>
          <w:b/>
          <w:bCs/>
          <w:i/>
          <w:iCs/>
        </w:rPr>
        <w:t>anniversary day</w:t>
      </w:r>
      <w:r>
        <w:t>); and</w:t>
      </w:r>
    </w:p>
    <w:p w14:paraId="67C550F2" w14:textId="4A705248" w:rsidR="00C4487D" w:rsidRDefault="00C4487D" w:rsidP="00C4487D">
      <w:pPr>
        <w:pStyle w:val="paragraph"/>
      </w:pPr>
      <w:r>
        <w:tab/>
        <w:t>(b)</w:t>
      </w:r>
      <w:r>
        <w:tab/>
        <w:t xml:space="preserve">the anniversary day is on or after the commencement day but before </w:t>
      </w:r>
      <w:r w:rsidR="008E5E21">
        <w:t>5 April 2025</w:t>
      </w:r>
      <w:r>
        <w:t>;</w:t>
      </w:r>
    </w:p>
    <w:p w14:paraId="17BF4BA7" w14:textId="77777777" w:rsidR="00C4487D" w:rsidRDefault="00C4487D" w:rsidP="00C4487D">
      <w:pPr>
        <w:pStyle w:val="subsection"/>
        <w:spacing w:before="60"/>
      </w:pPr>
      <w:r>
        <w:tab/>
      </w:r>
      <w:r>
        <w:tab/>
        <w:t>use the 2015 instrument to work out the amount of tax imposed.</w:t>
      </w:r>
    </w:p>
    <w:p w14:paraId="20C60330" w14:textId="0485A0CE" w:rsidR="00C4487D" w:rsidRDefault="00C4487D" w:rsidP="00C4487D">
      <w:pPr>
        <w:pStyle w:val="notetext"/>
      </w:pPr>
      <w:r w:rsidRPr="00531F78">
        <w:t>Note</w:t>
      </w:r>
      <w:r>
        <w:t xml:space="preserve"> 1</w:t>
      </w:r>
      <w:r w:rsidRPr="00531F78">
        <w:t>:</w:t>
      </w:r>
      <w:r w:rsidRPr="00531F78">
        <w:tab/>
      </w:r>
      <w:r>
        <w:t>If</w:t>
      </w:r>
      <w:r w:rsidR="00C037E6">
        <w:t>, for a licence, the anniversary day is</w:t>
      </w:r>
      <w:r>
        <w:t xml:space="preserve"> before </w:t>
      </w:r>
      <w:r w:rsidR="00031F7B">
        <w:t>5 April 2025</w:t>
      </w:r>
      <w:r>
        <w:t xml:space="preserve">, the 2015 instrument is used to work out the amount of tax imposed on the </w:t>
      </w:r>
      <w:r w:rsidR="00C037E6">
        <w:t>anniversary day</w:t>
      </w:r>
      <w:r w:rsidRPr="00531F78">
        <w:t>.</w:t>
      </w:r>
    </w:p>
    <w:p w14:paraId="677500C8" w14:textId="393FAA39" w:rsidR="00C4487D" w:rsidRPr="00531F78" w:rsidRDefault="00C4487D" w:rsidP="00C4487D">
      <w:pPr>
        <w:pStyle w:val="notetext"/>
      </w:pPr>
      <w:r>
        <w:t>Note 2:</w:t>
      </w:r>
      <w:r>
        <w:tab/>
        <w:t>If</w:t>
      </w:r>
      <w:r w:rsidR="00C037E6">
        <w:t>, for</w:t>
      </w:r>
      <w:r>
        <w:t xml:space="preserve"> a licence</w:t>
      </w:r>
      <w:r w:rsidR="00C037E6">
        <w:t>, the anniversary day is</w:t>
      </w:r>
      <w:r>
        <w:t xml:space="preserve"> on or after </w:t>
      </w:r>
      <w:r w:rsidR="00031F7B">
        <w:t>5 April 2025</w:t>
      </w:r>
      <w:r>
        <w:t xml:space="preserve">, this instrument is used to work out the amount of tax imposed on the </w:t>
      </w:r>
      <w:r w:rsidR="00C037E6">
        <w:t>anniversary day</w:t>
      </w:r>
      <w:r>
        <w:t>.</w:t>
      </w:r>
    </w:p>
    <w:p w14:paraId="01161F2A" w14:textId="4AAE9BD0" w:rsidR="00630571" w:rsidRDefault="00630571" w:rsidP="00630571">
      <w:pPr>
        <w:pStyle w:val="subsection"/>
      </w:pPr>
      <w:r w:rsidRPr="00531F78">
        <w:tab/>
      </w:r>
      <w:r>
        <w:t>(</w:t>
      </w:r>
      <w:r w:rsidR="00E23101">
        <w:t>3</w:t>
      </w:r>
      <w:r>
        <w:t>)</w:t>
      </w:r>
      <w:r w:rsidRPr="00531F78">
        <w:tab/>
      </w:r>
      <w:r w:rsidRPr="00581B4D">
        <w:t>Despite Part 2 of this instrument</w:t>
      </w:r>
      <w:r>
        <w:t>, if:</w:t>
      </w:r>
    </w:p>
    <w:p w14:paraId="48B651C5" w14:textId="2DCAD3E5" w:rsidR="00630571" w:rsidRDefault="00630571" w:rsidP="00630571">
      <w:pPr>
        <w:pStyle w:val="paragraph"/>
      </w:pPr>
      <w:r>
        <w:tab/>
        <w:t>(a)</w:t>
      </w:r>
      <w:r>
        <w:tab/>
        <w:t xml:space="preserve">tax is imposed on the </w:t>
      </w:r>
      <w:r w:rsidR="00E23101">
        <w:t>holding</w:t>
      </w:r>
      <w:r>
        <w:t xml:space="preserve"> of a licence; and</w:t>
      </w:r>
    </w:p>
    <w:p w14:paraId="156BBF4C" w14:textId="638BD868" w:rsidR="00630571" w:rsidRDefault="00630571" w:rsidP="00630571">
      <w:pPr>
        <w:pStyle w:val="paragraph"/>
      </w:pPr>
      <w:r>
        <w:tab/>
        <w:t>(b)</w:t>
      </w:r>
      <w:r>
        <w:tab/>
      </w:r>
      <w:r w:rsidR="00E23101">
        <w:t xml:space="preserve">the day on which the tax is imposed is on or after the commencement day but before </w:t>
      </w:r>
      <w:r w:rsidR="00031F7B">
        <w:t>5 April 2025</w:t>
      </w:r>
      <w:r>
        <w:t>;</w:t>
      </w:r>
    </w:p>
    <w:p w14:paraId="668E3BE0" w14:textId="77777777" w:rsidR="00630571" w:rsidRDefault="00630571" w:rsidP="00630571">
      <w:pPr>
        <w:pStyle w:val="subsection"/>
        <w:spacing w:before="60"/>
      </w:pPr>
      <w:r>
        <w:tab/>
      </w:r>
      <w:r>
        <w:tab/>
        <w:t>use the 2015 instrument to work out the amount of tax imposed.</w:t>
      </w:r>
    </w:p>
    <w:p w14:paraId="799BEF6A" w14:textId="2824BDD0" w:rsidR="00630571" w:rsidRDefault="00630571" w:rsidP="00630571">
      <w:pPr>
        <w:pStyle w:val="notetext"/>
      </w:pPr>
      <w:r w:rsidRPr="00531F78">
        <w:t>Note</w:t>
      </w:r>
      <w:r>
        <w:t xml:space="preserve"> 1</w:t>
      </w:r>
      <w:r w:rsidRPr="00531F78">
        <w:t>:</w:t>
      </w:r>
      <w:r w:rsidRPr="00531F78">
        <w:tab/>
      </w:r>
      <w:r>
        <w:t>If</w:t>
      </w:r>
      <w:r w:rsidR="00E23101">
        <w:t>, for</w:t>
      </w:r>
      <w:r>
        <w:t xml:space="preserve"> a licence</w:t>
      </w:r>
      <w:r w:rsidR="00E23101">
        <w:t xml:space="preserve">, the day on which tax is imposed </w:t>
      </w:r>
      <w:r w:rsidR="00DD6A8B">
        <w:t>on</w:t>
      </w:r>
      <w:r w:rsidR="00E23101">
        <w:t xml:space="preserve"> the holding of the licence is </w:t>
      </w:r>
      <w:r>
        <w:t xml:space="preserve">before </w:t>
      </w:r>
      <w:r w:rsidR="00031F7B">
        <w:t>5 April 2025</w:t>
      </w:r>
      <w:r>
        <w:t xml:space="preserve">, the 2015 instrument is used to work out the amount of tax imposed on the </w:t>
      </w:r>
      <w:r w:rsidR="00161029">
        <w:t>holding</w:t>
      </w:r>
      <w:r>
        <w:t xml:space="preserve"> of the licence</w:t>
      </w:r>
      <w:r w:rsidRPr="00531F78">
        <w:t>.</w:t>
      </w:r>
    </w:p>
    <w:p w14:paraId="78E4B867" w14:textId="495CA8F2" w:rsidR="00FF74F1" w:rsidRPr="002F2BA6" w:rsidRDefault="00630571" w:rsidP="002F2BA6">
      <w:pPr>
        <w:pStyle w:val="notetext"/>
        <w:sectPr w:rsidR="00FF74F1" w:rsidRPr="002F2BA6" w:rsidSect="000E4886">
          <w:headerReference w:type="even" r:id="rId21"/>
          <w:headerReference w:type="default" r:id="rId22"/>
          <w:headerReference w:type="first" r:id="rId23"/>
          <w:pgSz w:w="11906" w:h="16838"/>
          <w:pgMar w:top="1440" w:right="1440" w:bottom="1440" w:left="1440" w:header="708" w:footer="708" w:gutter="0"/>
          <w:cols w:space="708"/>
          <w:docGrid w:linePitch="360"/>
        </w:sectPr>
      </w:pPr>
      <w:r>
        <w:t>Note 2:</w:t>
      </w:r>
      <w:r>
        <w:tab/>
        <w:t>If</w:t>
      </w:r>
      <w:r w:rsidR="00DD6A8B">
        <w:t>, for</w:t>
      </w:r>
      <w:r>
        <w:t xml:space="preserve"> a licence</w:t>
      </w:r>
      <w:r w:rsidR="00DD6A8B">
        <w:t>, the day on which tax is imposed on</w:t>
      </w:r>
      <w:r w:rsidR="00FE7DEC">
        <w:t xml:space="preserve"> the holding of the licence is </w:t>
      </w:r>
      <w:r>
        <w:t xml:space="preserve">on or after </w:t>
      </w:r>
      <w:r w:rsidR="00031F7B">
        <w:t>5 April 2025</w:t>
      </w:r>
      <w:r>
        <w:t xml:space="preserve">, this instrument is used to work out the amount of tax imposed on the </w:t>
      </w:r>
      <w:r w:rsidR="00FE7DEC">
        <w:t>holding</w:t>
      </w:r>
      <w:r>
        <w:t xml:space="preserve"> of the licence.</w:t>
      </w:r>
      <w:r w:rsidR="00FF74F1" w:rsidRPr="002F2BA6">
        <w:t xml:space="preserve"> </w:t>
      </w:r>
    </w:p>
    <w:p w14:paraId="79834AC4" w14:textId="42278F3D" w:rsidR="00FF74F1" w:rsidRPr="008873F2" w:rsidRDefault="00FF74F1" w:rsidP="00FF74F1">
      <w:pPr>
        <w:pStyle w:val="ActHead5"/>
        <w:spacing w:before="0"/>
        <w:ind w:left="0" w:firstLine="0"/>
        <w:rPr>
          <w:i/>
          <w:iCs/>
        </w:rPr>
      </w:pPr>
      <w:r>
        <w:rPr>
          <w:rStyle w:val="CharPartNo"/>
        </w:rPr>
        <w:lastRenderedPageBreak/>
        <w:t xml:space="preserve">Schedule </w:t>
      </w:r>
      <w:r w:rsidR="007E3C30">
        <w:rPr>
          <w:rStyle w:val="CharPartNo"/>
        </w:rPr>
        <w:t>1</w:t>
      </w:r>
      <w:r w:rsidRPr="00531F78">
        <w:rPr>
          <w:sz w:val="32"/>
          <w:szCs w:val="32"/>
        </w:rPr>
        <w:t>—</w:t>
      </w:r>
      <w:r w:rsidR="00845CD5">
        <w:rPr>
          <w:rStyle w:val="CharPartText"/>
        </w:rPr>
        <w:t>A</w:t>
      </w:r>
      <w:r w:rsidR="001B4239">
        <w:rPr>
          <w:rStyle w:val="CharPartText"/>
        </w:rPr>
        <w:t>mounts</w:t>
      </w:r>
      <w:r w:rsidR="00194AA5">
        <w:rPr>
          <w:rStyle w:val="CharPartText"/>
        </w:rPr>
        <w:t xml:space="preserve"> used for working out amounts of tax</w:t>
      </w:r>
    </w:p>
    <w:p w14:paraId="4DF99A2E" w14:textId="548C9B55" w:rsidR="00887555" w:rsidRPr="00FF3517" w:rsidRDefault="00887555" w:rsidP="00887555">
      <w:pPr>
        <w:pStyle w:val="Schedulereference"/>
        <w:spacing w:after="240"/>
        <w:rPr>
          <w:rFonts w:ascii="Times New Roman" w:hAnsi="Times New Roman"/>
        </w:rPr>
      </w:pPr>
      <w:r w:rsidRPr="001F7888">
        <w:rPr>
          <w:rFonts w:ascii="Times New Roman" w:hAnsi="Times New Roman"/>
        </w:rPr>
        <w:t>(section</w:t>
      </w:r>
      <w:r w:rsidR="00CD4F40">
        <w:rPr>
          <w:rFonts w:ascii="Times New Roman" w:hAnsi="Times New Roman"/>
        </w:rPr>
        <w:t>s 5,</w:t>
      </w:r>
      <w:r w:rsidRPr="001F7888">
        <w:rPr>
          <w:rFonts w:ascii="Times New Roman" w:hAnsi="Times New Roman"/>
        </w:rPr>
        <w:t xml:space="preserve"> 7</w:t>
      </w:r>
      <w:r w:rsidR="00CD4F40">
        <w:rPr>
          <w:rFonts w:ascii="Times New Roman" w:hAnsi="Times New Roman"/>
        </w:rPr>
        <w:t xml:space="preserve"> and 8</w:t>
      </w:r>
      <w:r w:rsidRPr="001F7888">
        <w:rPr>
          <w:rFonts w:ascii="Times New Roman" w:hAnsi="Times New Roman"/>
        </w:rPr>
        <w:t>)</w:t>
      </w:r>
    </w:p>
    <w:p w14:paraId="228060FF" w14:textId="25C84C87" w:rsidR="00FE3AC7" w:rsidRPr="00FE3AC7" w:rsidRDefault="00FE3AC7" w:rsidP="00FE3AC7">
      <w:pPr>
        <w:pStyle w:val="ActHead5"/>
        <w:spacing w:before="0"/>
        <w:ind w:left="0" w:firstLine="0"/>
        <w:rPr>
          <w:i/>
          <w:iCs/>
          <w:sz w:val="22"/>
          <w:szCs w:val="18"/>
        </w:rPr>
      </w:pPr>
      <w:r>
        <w:rPr>
          <w:rStyle w:val="CharPartNo"/>
          <w:sz w:val="28"/>
          <w:szCs w:val="28"/>
        </w:rPr>
        <w:t>Part 1</w:t>
      </w:r>
      <w:r w:rsidRPr="00FE3AC7">
        <w:rPr>
          <w:sz w:val="28"/>
          <w:szCs w:val="28"/>
        </w:rPr>
        <w:t>—</w:t>
      </w:r>
      <w:r w:rsidR="00B06D2A">
        <w:rPr>
          <w:rStyle w:val="CharPartText"/>
          <w:sz w:val="28"/>
          <w:szCs w:val="28"/>
        </w:rPr>
        <w:t>Miscellaneous licences</w:t>
      </w:r>
    </w:p>
    <w:p w14:paraId="3CD82B14" w14:textId="283E390C" w:rsidR="00FF74F1" w:rsidRPr="00531F78" w:rsidRDefault="00FE3AC7" w:rsidP="00FF74F1">
      <w:pPr>
        <w:pStyle w:val="ActHead5"/>
      </w:pPr>
      <w:r>
        <w:rPr>
          <w:rStyle w:val="CharSectno"/>
        </w:rPr>
        <w:t>1</w:t>
      </w:r>
      <w:r w:rsidR="00FF74F1" w:rsidRPr="00531F78">
        <w:t xml:space="preserve">  </w:t>
      </w:r>
      <w:r>
        <w:t>Application of Part 1</w:t>
      </w:r>
    </w:p>
    <w:p w14:paraId="4BF96B11" w14:textId="3B787B97" w:rsidR="00FF74F1" w:rsidRPr="00D6610D" w:rsidRDefault="00FF74F1" w:rsidP="00FF74F1">
      <w:pPr>
        <w:pStyle w:val="subsection"/>
      </w:pPr>
      <w:r w:rsidRPr="00531F78">
        <w:tab/>
      </w:r>
      <w:r w:rsidR="005905A7">
        <w:t>(1)</w:t>
      </w:r>
      <w:r w:rsidRPr="00531F78">
        <w:tab/>
      </w:r>
      <w:r w:rsidR="005905A7">
        <w:t xml:space="preserve">This Part applies to </w:t>
      </w:r>
      <w:r w:rsidR="00925440">
        <w:t xml:space="preserve">a licence that authorises the operation of </w:t>
      </w:r>
      <w:r w:rsidR="00925440" w:rsidRPr="00D6610D">
        <w:t>any of the following</w:t>
      </w:r>
      <w:r w:rsidR="005905A7" w:rsidRPr="00D6610D">
        <w:t>:</w:t>
      </w:r>
    </w:p>
    <w:p w14:paraId="2756E07F" w14:textId="2D62534C" w:rsidR="00971230" w:rsidRPr="00D6610D" w:rsidRDefault="00971230" w:rsidP="00971230">
      <w:pPr>
        <w:pStyle w:val="paragraph"/>
      </w:pPr>
      <w:r w:rsidRPr="00D6610D">
        <w:tab/>
        <w:t>(a)</w:t>
      </w:r>
      <w:r w:rsidRPr="00D6610D">
        <w:tab/>
        <w:t>a 900 MHz studio to transmitter link station;</w:t>
      </w:r>
    </w:p>
    <w:p w14:paraId="231E68C6" w14:textId="53399FC1" w:rsidR="005905A7" w:rsidRPr="00D6610D" w:rsidRDefault="005905A7" w:rsidP="005905A7">
      <w:pPr>
        <w:pStyle w:val="paragraph"/>
      </w:pPr>
      <w:r w:rsidRPr="00D6610D">
        <w:tab/>
        <w:t>(</w:t>
      </w:r>
      <w:r w:rsidR="00971230" w:rsidRPr="00D6610D">
        <w:t>b</w:t>
      </w:r>
      <w:r w:rsidRPr="00D6610D">
        <w:t>)</w:t>
      </w:r>
      <w:r w:rsidRPr="00D6610D">
        <w:tab/>
      </w:r>
      <w:r w:rsidR="003A0C6E" w:rsidRPr="00D6610D">
        <w:t>an aeronautical assigned station;</w:t>
      </w:r>
    </w:p>
    <w:p w14:paraId="04D450F5" w14:textId="1F1BCB89" w:rsidR="003A0C6E" w:rsidRPr="00D6610D" w:rsidRDefault="003A0C6E" w:rsidP="005905A7">
      <w:pPr>
        <w:pStyle w:val="paragraph"/>
      </w:pPr>
      <w:r w:rsidRPr="00D6610D">
        <w:tab/>
        <w:t>(</w:t>
      </w:r>
      <w:r w:rsidR="00971230" w:rsidRPr="00D6610D">
        <w:t>c</w:t>
      </w:r>
      <w:r w:rsidRPr="00D6610D">
        <w:t>)</w:t>
      </w:r>
      <w:r w:rsidRPr="00D6610D">
        <w:tab/>
        <w:t>an aeronautical assigned system station;</w:t>
      </w:r>
    </w:p>
    <w:p w14:paraId="377F682B" w14:textId="4DACFCC3" w:rsidR="003A0C6E" w:rsidRPr="00D6610D" w:rsidRDefault="003A0C6E" w:rsidP="005905A7">
      <w:pPr>
        <w:pStyle w:val="paragraph"/>
      </w:pPr>
      <w:r w:rsidRPr="00D6610D">
        <w:tab/>
        <w:t>(</w:t>
      </w:r>
      <w:r w:rsidR="00971230" w:rsidRPr="00D6610D">
        <w:t>d</w:t>
      </w:r>
      <w:r w:rsidRPr="00D6610D">
        <w:t>)</w:t>
      </w:r>
      <w:r w:rsidRPr="00D6610D">
        <w:tab/>
        <w:t>an aircraft assigned station;</w:t>
      </w:r>
    </w:p>
    <w:p w14:paraId="526EDF22" w14:textId="5A6DF62D" w:rsidR="003652F3" w:rsidRPr="00D6610D" w:rsidRDefault="003652F3" w:rsidP="003652F3">
      <w:pPr>
        <w:pStyle w:val="paragraph"/>
      </w:pPr>
      <w:r w:rsidRPr="00D6610D">
        <w:tab/>
        <w:t>(</w:t>
      </w:r>
      <w:r w:rsidR="00971230" w:rsidRPr="00D6610D">
        <w:t>e</w:t>
      </w:r>
      <w:r w:rsidRPr="00D6610D">
        <w:t>)</w:t>
      </w:r>
      <w:r w:rsidRPr="00D6610D">
        <w:tab/>
        <w:t>an ambulatory station, other than one the operation of which is authorised by a harmonised government spectrum area licence;</w:t>
      </w:r>
    </w:p>
    <w:p w14:paraId="690E7FE5" w14:textId="049A6E0F" w:rsidR="00DA6D1A" w:rsidRPr="00D6610D" w:rsidRDefault="00DA6D1A" w:rsidP="003652F3">
      <w:pPr>
        <w:pStyle w:val="paragraph"/>
      </w:pPr>
      <w:r w:rsidRPr="00D6610D">
        <w:tab/>
        <w:t>(f)</w:t>
      </w:r>
      <w:r w:rsidRPr="00D6610D">
        <w:tab/>
        <w:t>a CB repeater station;</w:t>
      </w:r>
    </w:p>
    <w:p w14:paraId="4DAA1FB8" w14:textId="37F36EE9" w:rsidR="002B34AC" w:rsidRPr="00D6610D" w:rsidRDefault="002B34AC" w:rsidP="002B34AC">
      <w:pPr>
        <w:pStyle w:val="paragraph"/>
      </w:pPr>
      <w:r w:rsidRPr="00D6610D">
        <w:tab/>
        <w:t>(g)</w:t>
      </w:r>
      <w:r w:rsidRPr="00D6610D">
        <w:tab/>
        <w:t>an HF Domestic Service station;</w:t>
      </w:r>
    </w:p>
    <w:p w14:paraId="3206F54F" w14:textId="7826F1BC" w:rsidR="002B34AC" w:rsidRPr="00D6610D" w:rsidRDefault="002B34AC" w:rsidP="002B34AC">
      <w:pPr>
        <w:pStyle w:val="paragraph"/>
      </w:pPr>
      <w:r w:rsidRPr="00D6610D">
        <w:tab/>
        <w:t>(h)</w:t>
      </w:r>
      <w:r w:rsidRPr="00D6610D">
        <w:tab/>
        <w:t>an HF Overseas</w:t>
      </w:r>
      <w:r w:rsidR="005A123C">
        <w:t xml:space="preserve"> (IBL)</w:t>
      </w:r>
      <w:r w:rsidRPr="00D6610D">
        <w:t xml:space="preserve"> Service station;</w:t>
      </w:r>
    </w:p>
    <w:p w14:paraId="4FFD9F1B" w14:textId="2A53763B" w:rsidR="002B34AC" w:rsidRPr="00D6610D" w:rsidRDefault="002B34AC" w:rsidP="002B34AC">
      <w:pPr>
        <w:pStyle w:val="paragraph"/>
      </w:pPr>
      <w:r w:rsidRPr="00D6610D">
        <w:tab/>
        <w:t>(i)</w:t>
      </w:r>
      <w:r w:rsidRPr="00D6610D">
        <w:tab/>
        <w:t>an HF Overseas Service station;</w:t>
      </w:r>
    </w:p>
    <w:p w14:paraId="37E1F41E" w14:textId="1E8F00A0" w:rsidR="00560856" w:rsidRPr="00D6610D" w:rsidRDefault="00560856" w:rsidP="00560856">
      <w:pPr>
        <w:pStyle w:val="paragraph"/>
      </w:pPr>
      <w:r w:rsidRPr="00D6610D">
        <w:tab/>
        <w:t>(</w:t>
      </w:r>
      <w:r w:rsidR="000C1073" w:rsidRPr="00D6610D">
        <w:t>j</w:t>
      </w:r>
      <w:r w:rsidRPr="00D6610D">
        <w:t>)</w:t>
      </w:r>
      <w:r w:rsidRPr="00D6610D">
        <w:tab/>
        <w:t>a</w:t>
      </w:r>
      <w:r w:rsidR="00194AA5" w:rsidRPr="00D6610D">
        <w:t xml:space="preserve"> station that </w:t>
      </w:r>
      <w:r w:rsidR="00975E17" w:rsidRPr="00D6610D">
        <w:t>is</w:t>
      </w:r>
      <w:r w:rsidR="000918C0" w:rsidRPr="00D6610D">
        <w:t xml:space="preserve"> part</w:t>
      </w:r>
      <w:r w:rsidR="00975E17" w:rsidRPr="00D6610D">
        <w:t xml:space="preserve"> of a</w:t>
      </w:r>
      <w:r w:rsidRPr="00D6610D">
        <w:t xml:space="preserve"> limited coast assigned system;</w:t>
      </w:r>
    </w:p>
    <w:p w14:paraId="3F7D4482" w14:textId="643AE8CB" w:rsidR="00277D2A" w:rsidRPr="00D6610D" w:rsidRDefault="00277D2A" w:rsidP="00277D2A">
      <w:pPr>
        <w:pStyle w:val="paragraph"/>
      </w:pPr>
      <w:r w:rsidRPr="00D6610D">
        <w:tab/>
        <w:t>(</w:t>
      </w:r>
      <w:r w:rsidR="000C1073" w:rsidRPr="00D6610D">
        <w:t>k</w:t>
      </w:r>
      <w:r w:rsidRPr="00D6610D">
        <w:t>)</w:t>
      </w:r>
      <w:r w:rsidRPr="00D6610D">
        <w:tab/>
        <w:t>a major coast A station;</w:t>
      </w:r>
    </w:p>
    <w:p w14:paraId="43BA0937" w14:textId="62D376FA" w:rsidR="00277D2A" w:rsidRPr="00D6610D" w:rsidRDefault="00277D2A" w:rsidP="00277D2A">
      <w:pPr>
        <w:pStyle w:val="paragraph"/>
      </w:pPr>
      <w:r w:rsidRPr="00D6610D">
        <w:tab/>
        <w:t>(</w:t>
      </w:r>
      <w:r w:rsidR="000C1073" w:rsidRPr="00D6610D">
        <w:t>l</w:t>
      </w:r>
      <w:r w:rsidRPr="00D6610D">
        <w:t>)</w:t>
      </w:r>
      <w:r w:rsidRPr="00D6610D">
        <w:tab/>
        <w:t>a major coast B station;</w:t>
      </w:r>
    </w:p>
    <w:p w14:paraId="5A48C55B" w14:textId="7E5D4874" w:rsidR="000C1073" w:rsidRDefault="000C1073" w:rsidP="000C1073">
      <w:pPr>
        <w:pStyle w:val="paragraph"/>
      </w:pPr>
      <w:r w:rsidRPr="00D6610D">
        <w:tab/>
        <w:t>(m)</w:t>
      </w:r>
      <w:r w:rsidRPr="00D6610D">
        <w:tab/>
        <w:t>a narrowcasting service station, other than</w:t>
      </w:r>
      <w:r>
        <w:t xml:space="preserve"> one the operation of which is authorised by a licence </w:t>
      </w:r>
      <w:r w:rsidRPr="00931722">
        <w:t xml:space="preserve">to which Part </w:t>
      </w:r>
      <w:r w:rsidR="00095A09" w:rsidRPr="00931722">
        <w:t>11</w:t>
      </w:r>
      <w:r w:rsidRPr="00931722">
        <w:t xml:space="preserve"> of this</w:t>
      </w:r>
      <w:r>
        <w:t xml:space="preserve"> Schedule applies;</w:t>
      </w:r>
    </w:p>
    <w:p w14:paraId="1E8ACFBF" w14:textId="02EB29D3" w:rsidR="00C21C04" w:rsidRPr="00D6610D" w:rsidRDefault="00C21C04" w:rsidP="00C21C04">
      <w:pPr>
        <w:pStyle w:val="paragraph"/>
      </w:pPr>
      <w:r>
        <w:tab/>
        <w:t>(</w:t>
      </w:r>
      <w:r w:rsidR="000D3BA4">
        <w:t>n</w:t>
      </w:r>
      <w:r>
        <w:t>)</w:t>
      </w:r>
      <w:r>
        <w:tab/>
      </w:r>
      <w:r w:rsidRPr="00D6610D">
        <w:t>an outpost assigned station;</w:t>
      </w:r>
    </w:p>
    <w:p w14:paraId="4E50A51B" w14:textId="7CD9F25E" w:rsidR="00C21C04" w:rsidRPr="00D6610D" w:rsidRDefault="00C21C04" w:rsidP="00C21C04">
      <w:pPr>
        <w:pStyle w:val="paragraph"/>
      </w:pPr>
      <w:r w:rsidRPr="00D6610D">
        <w:tab/>
        <w:t>(</w:t>
      </w:r>
      <w:r w:rsidR="000D3BA4" w:rsidRPr="00D6610D">
        <w:t>o</w:t>
      </w:r>
      <w:r w:rsidRPr="00D6610D">
        <w:t>)</w:t>
      </w:r>
      <w:r w:rsidRPr="00D6610D">
        <w:tab/>
        <w:t xml:space="preserve">a </w:t>
      </w:r>
      <w:r w:rsidR="000D3BA4" w:rsidRPr="00D6610D">
        <w:t xml:space="preserve">station, used in the provision of </w:t>
      </w:r>
      <w:r w:rsidRPr="00D6610D">
        <w:t>PMTS Class B</w:t>
      </w:r>
      <w:r w:rsidR="000D3BA4" w:rsidRPr="00D6610D">
        <w:t>,</w:t>
      </w:r>
      <w:r w:rsidRPr="00D6610D">
        <w:t xml:space="preserve"> </w:t>
      </w:r>
      <w:r w:rsidR="000D3BA4" w:rsidRPr="00D6610D">
        <w:t xml:space="preserve">that </w:t>
      </w:r>
      <w:r w:rsidRPr="00D6610D">
        <w:t>operate</w:t>
      </w:r>
      <w:r w:rsidR="000D3BA4" w:rsidRPr="00D6610D">
        <w:t>s</w:t>
      </w:r>
      <w:r w:rsidRPr="00D6610D">
        <w:t xml:space="preserve"> in the 870 MHz to 890 MHz frequency band;</w:t>
      </w:r>
    </w:p>
    <w:p w14:paraId="06DAEB08" w14:textId="52A8FFF1" w:rsidR="00C21C04" w:rsidRPr="00D6610D" w:rsidRDefault="00C21C04" w:rsidP="00C21C04">
      <w:pPr>
        <w:pStyle w:val="paragraph"/>
      </w:pPr>
      <w:r w:rsidRPr="00D6610D">
        <w:tab/>
        <w:t>(</w:t>
      </w:r>
      <w:r w:rsidR="000D3BA4" w:rsidRPr="00D6610D">
        <w:t>p</w:t>
      </w:r>
      <w:r w:rsidRPr="00D6610D">
        <w:t>)</w:t>
      </w:r>
      <w:r w:rsidRPr="00D6610D">
        <w:tab/>
        <w:t>a radiodetermination station;</w:t>
      </w:r>
    </w:p>
    <w:p w14:paraId="6694F64C" w14:textId="39A72E40" w:rsidR="00A14C93" w:rsidRPr="00D6610D" w:rsidRDefault="004445A2" w:rsidP="005905A7">
      <w:pPr>
        <w:pStyle w:val="paragraph"/>
      </w:pPr>
      <w:r w:rsidRPr="00D6610D">
        <w:tab/>
        <w:t>(</w:t>
      </w:r>
      <w:r w:rsidR="000D3BA4" w:rsidRPr="00D6610D">
        <w:t>q</w:t>
      </w:r>
      <w:r w:rsidRPr="00D6610D">
        <w:t>)</w:t>
      </w:r>
      <w:r w:rsidRPr="00D6610D">
        <w:tab/>
        <w:t xml:space="preserve">a ship station </w:t>
      </w:r>
      <w:r w:rsidR="00EF12FD" w:rsidRPr="00D6610D">
        <w:t>C</w:t>
      </w:r>
      <w:r w:rsidRPr="00D6610D">
        <w:t>lass B assigned;</w:t>
      </w:r>
    </w:p>
    <w:p w14:paraId="7DC729C1" w14:textId="61C2DA1F" w:rsidR="004445A2" w:rsidRPr="00D6610D" w:rsidRDefault="004445A2" w:rsidP="005905A7">
      <w:pPr>
        <w:pStyle w:val="paragraph"/>
      </w:pPr>
      <w:r w:rsidRPr="00D6610D">
        <w:tab/>
        <w:t>(</w:t>
      </w:r>
      <w:r w:rsidR="000D3BA4" w:rsidRPr="00D6610D">
        <w:t>r</w:t>
      </w:r>
      <w:r w:rsidRPr="00D6610D">
        <w:t>)</w:t>
      </w:r>
      <w:r w:rsidRPr="00D6610D">
        <w:tab/>
        <w:t xml:space="preserve">a ship station </w:t>
      </w:r>
      <w:r w:rsidR="00902FE4" w:rsidRPr="00D6610D">
        <w:t>C</w:t>
      </w:r>
      <w:r w:rsidRPr="00D6610D">
        <w:t>lass C assigned</w:t>
      </w:r>
      <w:r w:rsidR="00ED6240" w:rsidRPr="00D6610D">
        <w:t>.</w:t>
      </w:r>
    </w:p>
    <w:p w14:paraId="6F719FD1" w14:textId="7A3533B9" w:rsidR="003A0C6E" w:rsidRPr="00D6610D" w:rsidRDefault="003A0C6E" w:rsidP="003A0C6E">
      <w:pPr>
        <w:pStyle w:val="notetext"/>
      </w:pPr>
      <w:r w:rsidRPr="00D6610D">
        <w:t>Note</w:t>
      </w:r>
      <w:r w:rsidR="00A14C93" w:rsidRPr="00D6610D">
        <w:t xml:space="preserve"> 1</w:t>
      </w:r>
      <w:r w:rsidRPr="00D6610D">
        <w:t>:</w:t>
      </w:r>
      <w:r w:rsidRPr="00D6610D">
        <w:tab/>
        <w:t>A station may comprise one or more radiocommunications transmitters, and one or more radiocommunications receivers. A licence will only authorise the operation of the radiocommunications transmitters that are part of the station.</w:t>
      </w:r>
    </w:p>
    <w:p w14:paraId="41E5B026" w14:textId="4D2EE868" w:rsidR="00A14C93" w:rsidRPr="00D6610D" w:rsidRDefault="00A14C93" w:rsidP="003A0C6E">
      <w:pPr>
        <w:pStyle w:val="notetext"/>
      </w:pPr>
      <w:r w:rsidRPr="00D6610D">
        <w:t>Note 2:</w:t>
      </w:r>
      <w:r w:rsidRPr="00D6610D">
        <w:tab/>
        <w:t xml:space="preserve">A system may </w:t>
      </w:r>
      <w:r w:rsidR="004445A2" w:rsidRPr="00D6610D">
        <w:t>comprise more than one station.</w:t>
      </w:r>
    </w:p>
    <w:p w14:paraId="70663B2F" w14:textId="329DEBF3" w:rsidR="005905A7" w:rsidRPr="00D6610D" w:rsidRDefault="00925440" w:rsidP="00FF74F1">
      <w:pPr>
        <w:pStyle w:val="subsection"/>
      </w:pPr>
      <w:r w:rsidRPr="00D6610D">
        <w:tab/>
        <w:t>(2)</w:t>
      </w:r>
      <w:r w:rsidRPr="00D6610D">
        <w:tab/>
        <w:t>This Part also applies to</w:t>
      </w:r>
      <w:r w:rsidR="003D77F6" w:rsidRPr="00D6610D">
        <w:t xml:space="preserve"> the following licences</w:t>
      </w:r>
      <w:r w:rsidRPr="00D6610D">
        <w:t>:</w:t>
      </w:r>
    </w:p>
    <w:p w14:paraId="15BABDFC" w14:textId="6BED29B1" w:rsidR="00925440" w:rsidRDefault="00925440" w:rsidP="00925440">
      <w:pPr>
        <w:pStyle w:val="paragraph"/>
      </w:pPr>
      <w:r w:rsidRPr="00D6610D">
        <w:tab/>
        <w:t>(a)</w:t>
      </w:r>
      <w:r w:rsidRPr="00D6610D">
        <w:tab/>
        <w:t>a defence licence;</w:t>
      </w:r>
    </w:p>
    <w:p w14:paraId="20C12E52" w14:textId="0D8D91BF" w:rsidR="003D77F6" w:rsidRDefault="003D77F6" w:rsidP="00925440">
      <w:pPr>
        <w:pStyle w:val="paragraph"/>
      </w:pPr>
      <w:r>
        <w:tab/>
        <w:t>(b)</w:t>
      </w:r>
      <w:r>
        <w:tab/>
        <w:t>a licence to which no other Part of this Schedule applies.</w:t>
      </w:r>
    </w:p>
    <w:p w14:paraId="55FA9F1B" w14:textId="5F315BA4" w:rsidR="003D77F6" w:rsidRPr="003D77F6" w:rsidRDefault="003D77F6" w:rsidP="003D77F6">
      <w:pPr>
        <w:pStyle w:val="subsection"/>
      </w:pPr>
      <w:r>
        <w:tab/>
        <w:t>(3)</w:t>
      </w:r>
      <w:r>
        <w:tab/>
        <w:t>A lic</w:t>
      </w:r>
      <w:r w:rsidR="007553DE">
        <w:t>e</w:t>
      </w:r>
      <w:r>
        <w:t xml:space="preserve">nce to which this Part applies is a </w:t>
      </w:r>
      <w:r>
        <w:rPr>
          <w:b/>
          <w:bCs/>
          <w:i/>
          <w:iCs/>
        </w:rPr>
        <w:t xml:space="preserve">Part </w:t>
      </w:r>
      <w:r w:rsidR="00293C76">
        <w:rPr>
          <w:b/>
          <w:bCs/>
          <w:i/>
          <w:iCs/>
        </w:rPr>
        <w:t>1</w:t>
      </w:r>
      <w:r>
        <w:rPr>
          <w:b/>
          <w:bCs/>
          <w:i/>
          <w:iCs/>
        </w:rPr>
        <w:t xml:space="preserve"> licence</w:t>
      </w:r>
      <w:r>
        <w:t>.</w:t>
      </w:r>
    </w:p>
    <w:p w14:paraId="3D0F8EF6" w14:textId="5FB4B2DA" w:rsidR="003D77F6" w:rsidRPr="00531F78" w:rsidRDefault="000E4708" w:rsidP="003D77F6">
      <w:pPr>
        <w:pStyle w:val="ActHead5"/>
      </w:pPr>
      <w:r>
        <w:rPr>
          <w:rStyle w:val="CharSectno"/>
        </w:rPr>
        <w:t>2</w:t>
      </w:r>
      <w:r w:rsidR="003D77F6" w:rsidRPr="00531F78">
        <w:t xml:space="preserve">  </w:t>
      </w:r>
      <w:r>
        <w:t>Annual amount for spectrum access</w:t>
      </w:r>
    </w:p>
    <w:p w14:paraId="18EC36BB" w14:textId="2D51A586" w:rsidR="003D77F6" w:rsidRDefault="003D77F6" w:rsidP="003D77F6">
      <w:pPr>
        <w:pStyle w:val="subsection"/>
      </w:pPr>
      <w:r w:rsidRPr="00531F78">
        <w:tab/>
      </w:r>
      <w:r w:rsidRPr="00531F78">
        <w:tab/>
      </w:r>
      <w:r w:rsidR="000E4708" w:rsidRPr="00CC6B10">
        <w:t xml:space="preserve">Subject to </w:t>
      </w:r>
      <w:r w:rsidR="00C13C28" w:rsidRPr="00CC6B10">
        <w:t>items 3, 4 and 5, the annual</w:t>
      </w:r>
      <w:r w:rsidR="00C13C28">
        <w:t xml:space="preserve"> amount for a spectrum access </w:t>
      </w:r>
      <w:r w:rsidR="00C13C28" w:rsidRPr="00CC6B10">
        <w:t xml:space="preserve">for a Part </w:t>
      </w:r>
      <w:r w:rsidR="00293C76" w:rsidRPr="00CC6B10">
        <w:t>1</w:t>
      </w:r>
      <w:r w:rsidR="00C13C28" w:rsidRPr="00CC6B10">
        <w:t xml:space="preserve"> licence</w:t>
      </w:r>
      <w:r w:rsidR="00C13C28">
        <w:t xml:space="preserve"> is worked out as follows.</w:t>
      </w:r>
    </w:p>
    <w:p w14:paraId="38FC62B9" w14:textId="7C5C1BE4" w:rsidR="003D77F6" w:rsidRDefault="003D77F6" w:rsidP="003D77F6">
      <w:pPr>
        <w:pStyle w:val="paragraph"/>
      </w:pPr>
      <w:r>
        <w:tab/>
        <w:t>(a)</w:t>
      </w:r>
      <w:r>
        <w:tab/>
      </w:r>
      <w:r w:rsidR="00C13C28">
        <w:t xml:space="preserve">first, identify the </w:t>
      </w:r>
      <w:r w:rsidR="00C13C28" w:rsidRPr="00CC6B10">
        <w:t xml:space="preserve">cell in Table </w:t>
      </w:r>
      <w:r w:rsidR="00511E1C" w:rsidRPr="00CC6B10">
        <w:t>1 that applies</w:t>
      </w:r>
      <w:r w:rsidR="00511E1C">
        <w:t xml:space="preserve"> in relation to the spectrum access, by reference to </w:t>
      </w:r>
      <w:r w:rsidR="00511E1C" w:rsidRPr="00D6610D">
        <w:t xml:space="preserve">the density </w:t>
      </w:r>
      <w:r w:rsidR="00B62F2A" w:rsidRPr="00D6610D">
        <w:t>type</w:t>
      </w:r>
      <w:r w:rsidR="00511E1C" w:rsidRPr="00D6610D">
        <w:t xml:space="preserve"> for the spectrum access and the frequency band within which the spectrum access falls;</w:t>
      </w:r>
    </w:p>
    <w:p w14:paraId="2D9C9F1C" w14:textId="12330390" w:rsidR="00511E1C" w:rsidRDefault="00511E1C" w:rsidP="003D77F6">
      <w:pPr>
        <w:pStyle w:val="paragraph"/>
      </w:pPr>
      <w:r>
        <w:tab/>
        <w:t>(b)</w:t>
      </w:r>
      <w:r>
        <w:tab/>
        <w:t>second, multi</w:t>
      </w:r>
      <w:r w:rsidR="00E31288">
        <w:t>ply the entry in that cell by the bandwidth (in kHz) of the spectrum access.</w:t>
      </w:r>
    </w:p>
    <w:p w14:paraId="4286B5FD" w14:textId="5825185C" w:rsidR="0011156B" w:rsidRPr="00E70B2B" w:rsidRDefault="0011156B" w:rsidP="00CC6B10">
      <w:pPr>
        <w:pStyle w:val="paragraph"/>
        <w:keepNext/>
        <w:rPr>
          <w:b/>
          <w:bCs/>
        </w:rPr>
      </w:pPr>
      <w:r>
        <w:rPr>
          <w:b/>
          <w:bCs/>
        </w:rPr>
        <w:lastRenderedPageBreak/>
        <w:t>Table 1</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23"/>
        <w:gridCol w:w="96"/>
        <w:gridCol w:w="1348"/>
        <w:gridCol w:w="240"/>
        <w:gridCol w:w="1504"/>
        <w:gridCol w:w="191"/>
        <w:gridCol w:w="1312"/>
        <w:gridCol w:w="125"/>
        <w:gridCol w:w="1379"/>
        <w:gridCol w:w="69"/>
        <w:gridCol w:w="1439"/>
      </w:tblGrid>
      <w:tr w:rsidR="0011156B" w:rsidRPr="00D95C2E" w14:paraId="7520A4AC" w14:textId="77777777" w:rsidTr="00A21EFB">
        <w:trPr>
          <w:trHeight w:val="376"/>
          <w:tblHeader/>
        </w:trPr>
        <w:tc>
          <w:tcPr>
            <w:tcW w:w="786" w:type="pct"/>
            <w:gridSpan w:val="2"/>
            <w:tcBorders>
              <w:top w:val="single" w:sz="12" w:space="0" w:color="auto"/>
              <w:bottom w:val="nil"/>
            </w:tcBorders>
            <w:shd w:val="clear" w:color="auto" w:fill="auto"/>
          </w:tcPr>
          <w:p w14:paraId="4500905D" w14:textId="77777777" w:rsidR="0011156B" w:rsidRPr="00D95C2E" w:rsidRDefault="0011156B" w:rsidP="0044448B">
            <w:pPr>
              <w:pStyle w:val="TableHeading"/>
            </w:pPr>
            <w:r>
              <w:t>Frequency band</w:t>
            </w:r>
          </w:p>
        </w:tc>
        <w:tc>
          <w:tcPr>
            <w:tcW w:w="4214" w:type="pct"/>
            <w:gridSpan w:val="9"/>
            <w:tcBorders>
              <w:top w:val="single" w:sz="12" w:space="0" w:color="auto"/>
              <w:bottom w:val="nil"/>
            </w:tcBorders>
            <w:shd w:val="clear" w:color="auto" w:fill="auto"/>
          </w:tcPr>
          <w:p w14:paraId="41AF1760" w14:textId="694E5748" w:rsidR="0011156B" w:rsidRPr="00D95C2E" w:rsidRDefault="00BB136E" w:rsidP="0044448B">
            <w:pPr>
              <w:pStyle w:val="TableHeading"/>
            </w:pPr>
            <w:r>
              <w:t xml:space="preserve">Density </w:t>
            </w:r>
            <w:r w:rsidR="00B62F2A">
              <w:t>type</w:t>
            </w:r>
          </w:p>
        </w:tc>
      </w:tr>
      <w:tr w:rsidR="0011156B" w:rsidRPr="00D95C2E" w14:paraId="186EC7D8" w14:textId="77777777" w:rsidTr="00A21EFB">
        <w:trPr>
          <w:trHeight w:val="375"/>
          <w:tblHeader/>
        </w:trPr>
        <w:tc>
          <w:tcPr>
            <w:tcW w:w="786" w:type="pct"/>
            <w:gridSpan w:val="2"/>
            <w:tcBorders>
              <w:top w:val="nil"/>
              <w:bottom w:val="single" w:sz="12" w:space="0" w:color="auto"/>
            </w:tcBorders>
            <w:shd w:val="clear" w:color="auto" w:fill="auto"/>
          </w:tcPr>
          <w:p w14:paraId="005A62C8" w14:textId="77777777" w:rsidR="0011156B" w:rsidRDefault="0011156B" w:rsidP="0044448B">
            <w:pPr>
              <w:pStyle w:val="TableHeading"/>
            </w:pPr>
          </w:p>
        </w:tc>
        <w:tc>
          <w:tcPr>
            <w:tcW w:w="880" w:type="pct"/>
            <w:gridSpan w:val="2"/>
            <w:tcBorders>
              <w:top w:val="nil"/>
              <w:bottom w:val="single" w:sz="12" w:space="0" w:color="auto"/>
            </w:tcBorders>
            <w:shd w:val="clear" w:color="auto" w:fill="auto"/>
          </w:tcPr>
          <w:p w14:paraId="268C55B8" w14:textId="77777777" w:rsidR="0011156B" w:rsidRPr="000132F6" w:rsidRDefault="0011156B" w:rsidP="002621CC">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70C13D1F" w14:textId="77777777" w:rsidR="0011156B" w:rsidRPr="000132F6" w:rsidRDefault="0011156B" w:rsidP="002621CC">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4052CF37" w14:textId="77777777" w:rsidR="0011156B" w:rsidRPr="000132F6" w:rsidRDefault="0011156B" w:rsidP="002621CC">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43E43BAF" w14:textId="77777777" w:rsidR="0011156B" w:rsidRPr="000132F6" w:rsidRDefault="0011156B" w:rsidP="002621CC">
            <w:pPr>
              <w:pStyle w:val="TableHeading"/>
              <w:jc w:val="center"/>
              <w:rPr>
                <w:b w:val="0"/>
                <w:bCs/>
                <w:i/>
                <w:iCs/>
              </w:rPr>
            </w:pPr>
            <w:r>
              <w:rPr>
                <w:b w:val="0"/>
                <w:bCs/>
                <w:i/>
                <w:iCs/>
              </w:rPr>
              <w:t>Low density</w:t>
            </w:r>
          </w:p>
        </w:tc>
        <w:tc>
          <w:tcPr>
            <w:tcW w:w="835" w:type="pct"/>
            <w:gridSpan w:val="2"/>
            <w:tcBorders>
              <w:top w:val="nil"/>
              <w:bottom w:val="single" w:sz="12" w:space="0" w:color="auto"/>
            </w:tcBorders>
            <w:shd w:val="clear" w:color="auto" w:fill="auto"/>
          </w:tcPr>
          <w:p w14:paraId="25D28616" w14:textId="77777777" w:rsidR="0011156B" w:rsidRPr="000132F6" w:rsidRDefault="0011156B" w:rsidP="002621CC">
            <w:pPr>
              <w:pStyle w:val="TableHeading"/>
              <w:jc w:val="center"/>
              <w:rPr>
                <w:b w:val="0"/>
                <w:bCs/>
                <w:i/>
                <w:iCs/>
              </w:rPr>
            </w:pPr>
            <w:r>
              <w:rPr>
                <w:b w:val="0"/>
                <w:bCs/>
                <w:i/>
                <w:iCs/>
              </w:rPr>
              <w:t>Remote density</w:t>
            </w:r>
          </w:p>
        </w:tc>
      </w:tr>
      <w:tr w:rsidR="0011156B" w:rsidRPr="00D95C2E" w14:paraId="32BB0C8D" w14:textId="77777777" w:rsidTr="002621CC">
        <w:tc>
          <w:tcPr>
            <w:tcW w:w="733" w:type="pct"/>
            <w:tcBorders>
              <w:top w:val="single" w:sz="12" w:space="0" w:color="auto"/>
            </w:tcBorders>
            <w:shd w:val="clear" w:color="auto" w:fill="auto"/>
          </w:tcPr>
          <w:p w14:paraId="6CF578BE" w14:textId="4D74B4D7" w:rsidR="0011156B" w:rsidRPr="00D95C2E" w:rsidRDefault="0011156B" w:rsidP="0044448B">
            <w:pPr>
              <w:pStyle w:val="Tabletext"/>
            </w:pPr>
            <w:r>
              <w:t>0 MHz to 30</w:t>
            </w:r>
            <w:r w:rsidR="008B414F">
              <w:t> </w:t>
            </w:r>
            <w:r>
              <w:t>MHz</w:t>
            </w:r>
          </w:p>
        </w:tc>
        <w:tc>
          <w:tcPr>
            <w:tcW w:w="800" w:type="pct"/>
            <w:gridSpan w:val="2"/>
            <w:tcBorders>
              <w:top w:val="single" w:sz="12" w:space="0" w:color="auto"/>
            </w:tcBorders>
            <w:shd w:val="clear" w:color="auto" w:fill="auto"/>
          </w:tcPr>
          <w:p w14:paraId="2025F19C" w14:textId="16D53E24" w:rsidR="0011156B" w:rsidRPr="00D95C2E" w:rsidRDefault="005174E6" w:rsidP="00626809">
            <w:pPr>
              <w:pStyle w:val="Tabletext"/>
              <w:jc w:val="center"/>
            </w:pPr>
            <w:r w:rsidRPr="00D81478">
              <w:rPr>
                <w:color w:val="000000"/>
              </w:rPr>
              <w:t>1.2618</w:t>
            </w:r>
          </w:p>
        </w:tc>
        <w:tc>
          <w:tcPr>
            <w:tcW w:w="1072" w:type="pct"/>
            <w:gridSpan w:val="3"/>
            <w:tcBorders>
              <w:top w:val="single" w:sz="12" w:space="0" w:color="auto"/>
            </w:tcBorders>
            <w:shd w:val="clear" w:color="auto" w:fill="auto"/>
          </w:tcPr>
          <w:p w14:paraId="6AB2A664" w14:textId="0DBD9914" w:rsidR="0011156B" w:rsidRPr="00D95C2E" w:rsidRDefault="005174E6" w:rsidP="00626809">
            <w:pPr>
              <w:pStyle w:val="Tabletext"/>
              <w:jc w:val="center"/>
            </w:pPr>
            <w:r w:rsidRPr="00D81478">
              <w:rPr>
                <w:color w:val="000000"/>
              </w:rPr>
              <w:t>1.2690</w:t>
            </w:r>
          </w:p>
        </w:tc>
        <w:tc>
          <w:tcPr>
            <w:tcW w:w="796" w:type="pct"/>
            <w:gridSpan w:val="2"/>
            <w:tcBorders>
              <w:top w:val="single" w:sz="12" w:space="0" w:color="auto"/>
            </w:tcBorders>
          </w:tcPr>
          <w:p w14:paraId="62A6376C" w14:textId="3DA64CB9" w:rsidR="0011156B" w:rsidRPr="00D95C2E" w:rsidRDefault="005174E6" w:rsidP="00626809">
            <w:pPr>
              <w:pStyle w:val="Tabletext"/>
              <w:jc w:val="center"/>
            </w:pPr>
            <w:r w:rsidRPr="00D81478">
              <w:rPr>
                <w:color w:val="000000"/>
              </w:rPr>
              <w:t>1.2687</w:t>
            </w:r>
          </w:p>
        </w:tc>
        <w:tc>
          <w:tcPr>
            <w:tcW w:w="802" w:type="pct"/>
            <w:gridSpan w:val="2"/>
            <w:tcBorders>
              <w:top w:val="single" w:sz="12" w:space="0" w:color="auto"/>
            </w:tcBorders>
          </w:tcPr>
          <w:p w14:paraId="1DA9160F" w14:textId="2FDA3D19" w:rsidR="0011156B" w:rsidRPr="00D95C2E" w:rsidRDefault="005174E6" w:rsidP="00626809">
            <w:pPr>
              <w:pStyle w:val="Tabletext"/>
              <w:jc w:val="center"/>
            </w:pPr>
            <w:r w:rsidRPr="00D81478">
              <w:rPr>
                <w:color w:val="000000"/>
              </w:rPr>
              <w:t>1.2459</w:t>
            </w:r>
          </w:p>
        </w:tc>
        <w:tc>
          <w:tcPr>
            <w:tcW w:w="797" w:type="pct"/>
            <w:tcBorders>
              <w:top w:val="single" w:sz="12" w:space="0" w:color="auto"/>
            </w:tcBorders>
          </w:tcPr>
          <w:p w14:paraId="7ABFFF88" w14:textId="6266A8D1" w:rsidR="0011156B" w:rsidRPr="00D95C2E" w:rsidRDefault="005174E6" w:rsidP="00626809">
            <w:pPr>
              <w:pStyle w:val="Tabletext"/>
              <w:jc w:val="center"/>
            </w:pPr>
            <w:r w:rsidRPr="00D81478">
              <w:rPr>
                <w:color w:val="000000"/>
              </w:rPr>
              <w:t>1.2432</w:t>
            </w:r>
          </w:p>
        </w:tc>
      </w:tr>
      <w:tr w:rsidR="0011156B" w:rsidRPr="00D95C2E" w14:paraId="13460C36" w14:textId="77777777" w:rsidTr="002621CC">
        <w:tc>
          <w:tcPr>
            <w:tcW w:w="733" w:type="pct"/>
            <w:shd w:val="clear" w:color="auto" w:fill="auto"/>
          </w:tcPr>
          <w:p w14:paraId="4CDD58B6" w14:textId="77777777" w:rsidR="0011156B" w:rsidRPr="00D95C2E" w:rsidRDefault="0011156B" w:rsidP="0044448B">
            <w:pPr>
              <w:pStyle w:val="Tabletext"/>
            </w:pPr>
            <w:r>
              <w:t>30 MHz to 403 MHz</w:t>
            </w:r>
          </w:p>
        </w:tc>
        <w:tc>
          <w:tcPr>
            <w:tcW w:w="800" w:type="pct"/>
            <w:gridSpan w:val="2"/>
            <w:shd w:val="clear" w:color="auto" w:fill="auto"/>
          </w:tcPr>
          <w:p w14:paraId="62A10FA3" w14:textId="176757BC" w:rsidR="0011156B" w:rsidRPr="00D95C2E" w:rsidRDefault="005174E6" w:rsidP="00626809">
            <w:pPr>
              <w:pStyle w:val="Tabletext"/>
              <w:jc w:val="center"/>
            </w:pPr>
            <w:r w:rsidRPr="00D81478">
              <w:rPr>
                <w:color w:val="000000"/>
              </w:rPr>
              <w:t>2.8501</w:t>
            </w:r>
          </w:p>
        </w:tc>
        <w:tc>
          <w:tcPr>
            <w:tcW w:w="1072" w:type="pct"/>
            <w:gridSpan w:val="3"/>
            <w:shd w:val="clear" w:color="auto" w:fill="auto"/>
          </w:tcPr>
          <w:p w14:paraId="57E1D208" w14:textId="729D79CC" w:rsidR="0011156B" w:rsidRPr="00D95C2E" w:rsidRDefault="005174E6" w:rsidP="00626809">
            <w:pPr>
              <w:pStyle w:val="Tablea"/>
              <w:jc w:val="center"/>
            </w:pPr>
            <w:r w:rsidRPr="00D81478">
              <w:rPr>
                <w:color w:val="000000"/>
              </w:rPr>
              <w:t>1.1196</w:t>
            </w:r>
          </w:p>
        </w:tc>
        <w:tc>
          <w:tcPr>
            <w:tcW w:w="796" w:type="pct"/>
            <w:gridSpan w:val="2"/>
          </w:tcPr>
          <w:p w14:paraId="0D435360" w14:textId="1E567149" w:rsidR="0011156B" w:rsidRPr="00D95C2E" w:rsidRDefault="005174E6" w:rsidP="00626809">
            <w:pPr>
              <w:pStyle w:val="Tabletext"/>
              <w:jc w:val="center"/>
            </w:pPr>
            <w:r w:rsidRPr="00D81478">
              <w:rPr>
                <w:color w:val="000000"/>
              </w:rPr>
              <w:t>0.5522</w:t>
            </w:r>
          </w:p>
        </w:tc>
        <w:tc>
          <w:tcPr>
            <w:tcW w:w="802" w:type="pct"/>
            <w:gridSpan w:val="2"/>
          </w:tcPr>
          <w:p w14:paraId="6AE254E0" w14:textId="7544BFD4" w:rsidR="0011156B" w:rsidRPr="00D95C2E" w:rsidRDefault="005174E6" w:rsidP="00626809">
            <w:pPr>
              <w:pStyle w:val="Tabletext"/>
              <w:jc w:val="center"/>
            </w:pPr>
            <w:r w:rsidRPr="00D81478">
              <w:rPr>
                <w:color w:val="000000"/>
              </w:rPr>
              <w:t>0.1216</w:t>
            </w:r>
          </w:p>
        </w:tc>
        <w:tc>
          <w:tcPr>
            <w:tcW w:w="797" w:type="pct"/>
          </w:tcPr>
          <w:p w14:paraId="07DF0EC3" w14:textId="69801EB3" w:rsidR="0011156B" w:rsidRPr="00D95C2E" w:rsidRDefault="005174E6" w:rsidP="00626809">
            <w:pPr>
              <w:pStyle w:val="Tabletext"/>
              <w:jc w:val="center"/>
            </w:pPr>
            <w:r w:rsidRPr="00D81478">
              <w:rPr>
                <w:color w:val="000000"/>
              </w:rPr>
              <w:t>0.0605</w:t>
            </w:r>
          </w:p>
        </w:tc>
      </w:tr>
      <w:tr w:rsidR="0011156B" w:rsidRPr="00D95C2E" w14:paraId="579955CB" w14:textId="77777777" w:rsidTr="002621CC">
        <w:tc>
          <w:tcPr>
            <w:tcW w:w="733" w:type="pct"/>
            <w:shd w:val="clear" w:color="auto" w:fill="auto"/>
          </w:tcPr>
          <w:p w14:paraId="014F1E08" w14:textId="77777777" w:rsidR="0011156B" w:rsidRPr="00D95C2E" w:rsidRDefault="0011156B" w:rsidP="0044448B">
            <w:pPr>
              <w:pStyle w:val="Tabletext"/>
            </w:pPr>
            <w:r>
              <w:t>403 MHz to 520 MHz</w:t>
            </w:r>
          </w:p>
        </w:tc>
        <w:tc>
          <w:tcPr>
            <w:tcW w:w="800" w:type="pct"/>
            <w:gridSpan w:val="2"/>
            <w:shd w:val="clear" w:color="auto" w:fill="auto"/>
          </w:tcPr>
          <w:p w14:paraId="533FC50A" w14:textId="7326AE70" w:rsidR="0011156B" w:rsidRPr="00D95C2E" w:rsidRDefault="005174E6" w:rsidP="00626809">
            <w:pPr>
              <w:pStyle w:val="Tabletext"/>
              <w:jc w:val="center"/>
            </w:pPr>
            <w:r w:rsidRPr="00D81478">
              <w:rPr>
                <w:color w:val="000000"/>
              </w:rPr>
              <w:t>2.9241</w:t>
            </w:r>
          </w:p>
        </w:tc>
        <w:tc>
          <w:tcPr>
            <w:tcW w:w="1072" w:type="pct"/>
            <w:gridSpan w:val="3"/>
            <w:shd w:val="clear" w:color="auto" w:fill="auto"/>
          </w:tcPr>
          <w:p w14:paraId="5076E9F3" w14:textId="2DFEF0BB" w:rsidR="0011156B" w:rsidRPr="00D95C2E" w:rsidRDefault="005174E6" w:rsidP="00626809">
            <w:pPr>
              <w:pStyle w:val="Tablea"/>
              <w:jc w:val="center"/>
            </w:pPr>
            <w:r w:rsidRPr="00D81478">
              <w:rPr>
                <w:color w:val="000000"/>
              </w:rPr>
              <w:t>2.1797</w:t>
            </w:r>
          </w:p>
        </w:tc>
        <w:tc>
          <w:tcPr>
            <w:tcW w:w="796" w:type="pct"/>
            <w:gridSpan w:val="2"/>
          </w:tcPr>
          <w:p w14:paraId="7CF9E1FF" w14:textId="2865FB18" w:rsidR="0011156B" w:rsidRPr="00D95C2E" w:rsidRDefault="005174E6" w:rsidP="00626809">
            <w:pPr>
              <w:pStyle w:val="Tabletext"/>
              <w:jc w:val="center"/>
            </w:pPr>
            <w:r w:rsidRPr="00D81478">
              <w:rPr>
                <w:color w:val="000000"/>
              </w:rPr>
              <w:t>0.7533</w:t>
            </w:r>
          </w:p>
        </w:tc>
        <w:tc>
          <w:tcPr>
            <w:tcW w:w="802" w:type="pct"/>
            <w:gridSpan w:val="2"/>
          </w:tcPr>
          <w:p w14:paraId="195FE1DC" w14:textId="266BF383" w:rsidR="0011156B" w:rsidRPr="00D95C2E" w:rsidRDefault="005174E6" w:rsidP="00626809">
            <w:pPr>
              <w:pStyle w:val="Tabletext"/>
              <w:jc w:val="center"/>
            </w:pPr>
            <w:r w:rsidRPr="00D81478">
              <w:rPr>
                <w:color w:val="000000"/>
              </w:rPr>
              <w:t>0.1262</w:t>
            </w:r>
          </w:p>
        </w:tc>
        <w:tc>
          <w:tcPr>
            <w:tcW w:w="797" w:type="pct"/>
          </w:tcPr>
          <w:p w14:paraId="0E686FE5" w14:textId="1669C295" w:rsidR="0011156B" w:rsidRPr="00D95C2E" w:rsidRDefault="005174E6" w:rsidP="00626809">
            <w:pPr>
              <w:pStyle w:val="Tabletext"/>
              <w:jc w:val="center"/>
            </w:pPr>
            <w:r w:rsidRPr="00D81478">
              <w:rPr>
                <w:color w:val="000000"/>
              </w:rPr>
              <w:t>0</w:t>
            </w:r>
          </w:p>
        </w:tc>
      </w:tr>
      <w:tr w:rsidR="0011156B" w:rsidRPr="00D95C2E" w14:paraId="3F8A405C" w14:textId="77777777" w:rsidTr="002621CC">
        <w:tc>
          <w:tcPr>
            <w:tcW w:w="733" w:type="pct"/>
            <w:shd w:val="clear" w:color="auto" w:fill="auto"/>
          </w:tcPr>
          <w:p w14:paraId="307D3007" w14:textId="77777777" w:rsidR="0011156B" w:rsidRPr="00D95C2E" w:rsidRDefault="0011156B" w:rsidP="0044448B">
            <w:pPr>
              <w:pStyle w:val="Tabletext"/>
            </w:pPr>
            <w:r>
              <w:t>520 MHz to 960 MHz</w:t>
            </w:r>
          </w:p>
        </w:tc>
        <w:tc>
          <w:tcPr>
            <w:tcW w:w="800" w:type="pct"/>
            <w:gridSpan w:val="2"/>
            <w:shd w:val="clear" w:color="auto" w:fill="auto"/>
          </w:tcPr>
          <w:p w14:paraId="4DA849DE" w14:textId="725A875F" w:rsidR="0011156B" w:rsidRPr="00D95C2E" w:rsidRDefault="005174E6" w:rsidP="00626809">
            <w:pPr>
              <w:pStyle w:val="Tabletext"/>
              <w:jc w:val="center"/>
            </w:pPr>
            <w:r w:rsidRPr="00D81478">
              <w:rPr>
                <w:color w:val="000000"/>
              </w:rPr>
              <w:t>2.9241</w:t>
            </w:r>
          </w:p>
        </w:tc>
        <w:tc>
          <w:tcPr>
            <w:tcW w:w="1072" w:type="pct"/>
            <w:gridSpan w:val="3"/>
            <w:shd w:val="clear" w:color="auto" w:fill="auto"/>
          </w:tcPr>
          <w:p w14:paraId="4C26B4DF" w14:textId="16083F06" w:rsidR="0011156B" w:rsidRPr="00D95C2E" w:rsidRDefault="005174E6" w:rsidP="00626809">
            <w:pPr>
              <w:pStyle w:val="Tablea"/>
              <w:jc w:val="center"/>
            </w:pPr>
            <w:r w:rsidRPr="00D81478">
              <w:rPr>
                <w:color w:val="000000"/>
              </w:rPr>
              <w:t>1.6470</w:t>
            </w:r>
          </w:p>
        </w:tc>
        <w:tc>
          <w:tcPr>
            <w:tcW w:w="796" w:type="pct"/>
            <w:gridSpan w:val="2"/>
          </w:tcPr>
          <w:p w14:paraId="03F5A615" w14:textId="5566983A" w:rsidR="0011156B" w:rsidRPr="00D95C2E" w:rsidRDefault="005174E6" w:rsidP="00626809">
            <w:pPr>
              <w:pStyle w:val="Tabletext"/>
              <w:jc w:val="center"/>
            </w:pPr>
            <w:r w:rsidRPr="00D81478">
              <w:rPr>
                <w:color w:val="000000"/>
              </w:rPr>
              <w:t>0.7533</w:t>
            </w:r>
          </w:p>
        </w:tc>
        <w:tc>
          <w:tcPr>
            <w:tcW w:w="802" w:type="pct"/>
            <w:gridSpan w:val="2"/>
          </w:tcPr>
          <w:p w14:paraId="01F129A8" w14:textId="5BEADB1C" w:rsidR="0011156B" w:rsidRPr="00D95C2E" w:rsidRDefault="005174E6" w:rsidP="00626809">
            <w:pPr>
              <w:pStyle w:val="Tabletext"/>
              <w:jc w:val="center"/>
            </w:pPr>
            <w:r w:rsidRPr="00D81478">
              <w:rPr>
                <w:color w:val="000000"/>
              </w:rPr>
              <w:t>0.1262</w:t>
            </w:r>
          </w:p>
        </w:tc>
        <w:tc>
          <w:tcPr>
            <w:tcW w:w="797" w:type="pct"/>
          </w:tcPr>
          <w:p w14:paraId="1BD7C416" w14:textId="5BE4AC8B" w:rsidR="0011156B" w:rsidRPr="00D95C2E" w:rsidRDefault="005174E6" w:rsidP="00626809">
            <w:pPr>
              <w:pStyle w:val="Tabletext"/>
              <w:jc w:val="center"/>
            </w:pPr>
            <w:r w:rsidRPr="00D81478">
              <w:rPr>
                <w:color w:val="000000"/>
              </w:rPr>
              <w:t>0.0628</w:t>
            </w:r>
          </w:p>
        </w:tc>
      </w:tr>
      <w:tr w:rsidR="0011156B" w:rsidRPr="00D95C2E" w14:paraId="3295EC50" w14:textId="77777777" w:rsidTr="002621CC">
        <w:tc>
          <w:tcPr>
            <w:tcW w:w="733" w:type="pct"/>
            <w:shd w:val="clear" w:color="auto" w:fill="auto"/>
          </w:tcPr>
          <w:p w14:paraId="35D3D507" w14:textId="77777777" w:rsidR="0011156B" w:rsidRPr="00D95C2E" w:rsidRDefault="0011156B" w:rsidP="0044448B">
            <w:pPr>
              <w:pStyle w:val="Tabletext"/>
            </w:pPr>
            <w:r>
              <w:t>960 MHz to 2.69 GHz</w:t>
            </w:r>
          </w:p>
        </w:tc>
        <w:tc>
          <w:tcPr>
            <w:tcW w:w="800" w:type="pct"/>
            <w:gridSpan w:val="2"/>
            <w:shd w:val="clear" w:color="auto" w:fill="auto"/>
          </w:tcPr>
          <w:p w14:paraId="1AA02B96" w14:textId="6EBC357F" w:rsidR="0011156B" w:rsidRPr="00D95C2E" w:rsidRDefault="005174E6" w:rsidP="00626809">
            <w:pPr>
              <w:pStyle w:val="Tabletext"/>
              <w:jc w:val="center"/>
            </w:pPr>
            <w:r w:rsidRPr="00D81478">
              <w:rPr>
                <w:color w:val="000000"/>
              </w:rPr>
              <w:t>2.9197</w:t>
            </w:r>
          </w:p>
        </w:tc>
        <w:tc>
          <w:tcPr>
            <w:tcW w:w="1072" w:type="pct"/>
            <w:gridSpan w:val="3"/>
            <w:shd w:val="clear" w:color="auto" w:fill="auto"/>
          </w:tcPr>
          <w:p w14:paraId="0DB4DC42" w14:textId="455D43A5" w:rsidR="0011156B" w:rsidRPr="00D95C2E" w:rsidRDefault="005174E6" w:rsidP="00626809">
            <w:pPr>
              <w:pStyle w:val="Tablea"/>
              <w:jc w:val="center"/>
            </w:pPr>
            <w:r w:rsidRPr="00D81478">
              <w:rPr>
                <w:color w:val="000000"/>
              </w:rPr>
              <w:t>0.6591</w:t>
            </w:r>
          </w:p>
        </w:tc>
        <w:tc>
          <w:tcPr>
            <w:tcW w:w="796" w:type="pct"/>
            <w:gridSpan w:val="2"/>
          </w:tcPr>
          <w:p w14:paraId="6E727D61" w14:textId="25F8EA2F" w:rsidR="0011156B" w:rsidRPr="00D95C2E" w:rsidRDefault="005174E6" w:rsidP="00626809">
            <w:pPr>
              <w:pStyle w:val="Tabletext"/>
              <w:jc w:val="center"/>
            </w:pPr>
            <w:r w:rsidRPr="00D81478">
              <w:rPr>
                <w:color w:val="000000"/>
              </w:rPr>
              <w:t>0.3046</w:t>
            </w:r>
          </w:p>
        </w:tc>
        <w:tc>
          <w:tcPr>
            <w:tcW w:w="802" w:type="pct"/>
            <w:gridSpan w:val="2"/>
          </w:tcPr>
          <w:p w14:paraId="3940F54A" w14:textId="593CCD5D" w:rsidR="0011156B" w:rsidRPr="00D95C2E" w:rsidRDefault="005174E6" w:rsidP="00626809">
            <w:pPr>
              <w:pStyle w:val="Tabletext"/>
              <w:jc w:val="center"/>
            </w:pPr>
            <w:r w:rsidRPr="00D81478">
              <w:rPr>
                <w:color w:val="000000"/>
              </w:rPr>
              <w:t>0.1504</w:t>
            </w:r>
          </w:p>
        </w:tc>
        <w:tc>
          <w:tcPr>
            <w:tcW w:w="797" w:type="pct"/>
          </w:tcPr>
          <w:p w14:paraId="0C0EE5E3" w14:textId="0C9F3CC9" w:rsidR="0011156B" w:rsidRPr="00D95C2E" w:rsidRDefault="005174E6" w:rsidP="00626809">
            <w:pPr>
              <w:pStyle w:val="Tabletext"/>
              <w:jc w:val="center"/>
            </w:pPr>
            <w:r w:rsidRPr="00D81478">
              <w:rPr>
                <w:color w:val="000000"/>
              </w:rPr>
              <w:t>0.0749</w:t>
            </w:r>
          </w:p>
        </w:tc>
      </w:tr>
      <w:tr w:rsidR="0011156B" w:rsidRPr="00D95C2E" w14:paraId="06600DB8" w14:textId="77777777" w:rsidTr="002621CC">
        <w:tc>
          <w:tcPr>
            <w:tcW w:w="733" w:type="pct"/>
            <w:shd w:val="clear" w:color="auto" w:fill="auto"/>
          </w:tcPr>
          <w:p w14:paraId="3C979167" w14:textId="77777777" w:rsidR="0011156B" w:rsidRPr="00D95C2E" w:rsidRDefault="0011156B" w:rsidP="0044448B">
            <w:pPr>
              <w:pStyle w:val="Tabletext"/>
            </w:pPr>
            <w:r>
              <w:t>2.69 GHz to 5 GHz</w:t>
            </w:r>
          </w:p>
        </w:tc>
        <w:tc>
          <w:tcPr>
            <w:tcW w:w="800" w:type="pct"/>
            <w:gridSpan w:val="2"/>
            <w:shd w:val="clear" w:color="auto" w:fill="auto"/>
          </w:tcPr>
          <w:p w14:paraId="1DB1FC2E" w14:textId="53EB8FE2" w:rsidR="0011156B" w:rsidRPr="00D95C2E" w:rsidRDefault="005174E6" w:rsidP="00626809">
            <w:pPr>
              <w:pStyle w:val="Tabletext"/>
              <w:jc w:val="center"/>
            </w:pPr>
            <w:r w:rsidRPr="00D81478">
              <w:rPr>
                <w:color w:val="000000"/>
              </w:rPr>
              <w:t>2.9165</w:t>
            </w:r>
          </w:p>
        </w:tc>
        <w:tc>
          <w:tcPr>
            <w:tcW w:w="1072" w:type="pct"/>
            <w:gridSpan w:val="3"/>
            <w:shd w:val="clear" w:color="auto" w:fill="auto"/>
          </w:tcPr>
          <w:p w14:paraId="5024296E" w14:textId="0EFBB908" w:rsidR="0011156B" w:rsidRPr="00D95C2E" w:rsidRDefault="005174E6" w:rsidP="00626809">
            <w:pPr>
              <w:pStyle w:val="Tablea"/>
              <w:jc w:val="center"/>
            </w:pPr>
            <w:r w:rsidRPr="00D81478">
              <w:rPr>
                <w:color w:val="000000"/>
              </w:rPr>
              <w:t>0.5450</w:t>
            </w:r>
          </w:p>
        </w:tc>
        <w:tc>
          <w:tcPr>
            <w:tcW w:w="796" w:type="pct"/>
            <w:gridSpan w:val="2"/>
          </w:tcPr>
          <w:p w14:paraId="16564E0F" w14:textId="69F618E8" w:rsidR="0011156B" w:rsidRPr="00D95C2E" w:rsidRDefault="005174E6" w:rsidP="00626809">
            <w:pPr>
              <w:pStyle w:val="Tabletext"/>
              <w:jc w:val="center"/>
            </w:pPr>
            <w:r w:rsidRPr="00D81478">
              <w:rPr>
                <w:color w:val="000000"/>
              </w:rPr>
              <w:t>0.2208</w:t>
            </w:r>
          </w:p>
        </w:tc>
        <w:tc>
          <w:tcPr>
            <w:tcW w:w="802" w:type="pct"/>
            <w:gridSpan w:val="2"/>
          </w:tcPr>
          <w:p w14:paraId="07FD5AE9" w14:textId="2126748B" w:rsidR="0011156B" w:rsidRPr="00D95C2E" w:rsidRDefault="005174E6" w:rsidP="00626809">
            <w:pPr>
              <w:pStyle w:val="Tabletext"/>
              <w:jc w:val="center"/>
            </w:pPr>
            <w:r w:rsidRPr="00D81478">
              <w:rPr>
                <w:color w:val="000000"/>
              </w:rPr>
              <w:t>0.1796</w:t>
            </w:r>
          </w:p>
        </w:tc>
        <w:tc>
          <w:tcPr>
            <w:tcW w:w="797" w:type="pct"/>
          </w:tcPr>
          <w:p w14:paraId="1D955EBC" w14:textId="5B51C06D" w:rsidR="0011156B" w:rsidRPr="00D95C2E" w:rsidRDefault="005174E6" w:rsidP="00626809">
            <w:pPr>
              <w:pStyle w:val="Tabletext"/>
              <w:jc w:val="center"/>
            </w:pPr>
            <w:r w:rsidRPr="00D81478">
              <w:rPr>
                <w:color w:val="000000"/>
              </w:rPr>
              <w:t>0.0896</w:t>
            </w:r>
          </w:p>
        </w:tc>
      </w:tr>
      <w:tr w:rsidR="0011156B" w:rsidRPr="00D95C2E" w14:paraId="2F165A93" w14:textId="77777777" w:rsidTr="002621CC">
        <w:tc>
          <w:tcPr>
            <w:tcW w:w="733" w:type="pct"/>
            <w:shd w:val="clear" w:color="auto" w:fill="auto"/>
          </w:tcPr>
          <w:p w14:paraId="2DFB00E5" w14:textId="073ACDF9" w:rsidR="0011156B" w:rsidRPr="00D95C2E" w:rsidRDefault="0011156B" w:rsidP="0044448B">
            <w:pPr>
              <w:pStyle w:val="Tabletext"/>
            </w:pPr>
            <w:r>
              <w:t>5 GHz to 8.5</w:t>
            </w:r>
            <w:r w:rsidR="009B7043">
              <w:t> </w:t>
            </w:r>
            <w:r>
              <w:t>GHz</w:t>
            </w:r>
          </w:p>
        </w:tc>
        <w:tc>
          <w:tcPr>
            <w:tcW w:w="800" w:type="pct"/>
            <w:gridSpan w:val="2"/>
            <w:shd w:val="clear" w:color="auto" w:fill="auto"/>
          </w:tcPr>
          <w:p w14:paraId="115E1BC0" w14:textId="6A4FFDD2" w:rsidR="0011156B" w:rsidRPr="00D95C2E" w:rsidRDefault="005174E6" w:rsidP="00626809">
            <w:pPr>
              <w:pStyle w:val="Tabletext"/>
              <w:jc w:val="center"/>
            </w:pPr>
            <w:r w:rsidRPr="00D81478">
              <w:rPr>
                <w:color w:val="000000"/>
              </w:rPr>
              <w:t>1.2312</w:t>
            </w:r>
          </w:p>
        </w:tc>
        <w:tc>
          <w:tcPr>
            <w:tcW w:w="1072" w:type="pct"/>
            <w:gridSpan w:val="3"/>
            <w:shd w:val="clear" w:color="auto" w:fill="auto"/>
          </w:tcPr>
          <w:p w14:paraId="625B3DF5" w14:textId="19C95488" w:rsidR="0011156B" w:rsidRPr="00D95C2E" w:rsidRDefault="005174E6" w:rsidP="00626809">
            <w:pPr>
              <w:pStyle w:val="Tablea"/>
              <w:jc w:val="center"/>
            </w:pPr>
            <w:r w:rsidRPr="00D81478">
              <w:rPr>
                <w:color w:val="000000"/>
              </w:rPr>
              <w:t>0.2290</w:t>
            </w:r>
          </w:p>
        </w:tc>
        <w:tc>
          <w:tcPr>
            <w:tcW w:w="796" w:type="pct"/>
            <w:gridSpan w:val="2"/>
          </w:tcPr>
          <w:p w14:paraId="6164DC75" w14:textId="5BBCA6D1" w:rsidR="0011156B" w:rsidRPr="00D95C2E" w:rsidRDefault="005174E6" w:rsidP="00626809">
            <w:pPr>
              <w:pStyle w:val="Tabletext"/>
              <w:jc w:val="center"/>
            </w:pPr>
            <w:r w:rsidRPr="00D81478">
              <w:rPr>
                <w:color w:val="000000"/>
              </w:rPr>
              <w:t>0.1066</w:t>
            </w:r>
          </w:p>
        </w:tc>
        <w:tc>
          <w:tcPr>
            <w:tcW w:w="802" w:type="pct"/>
            <w:gridSpan w:val="2"/>
          </w:tcPr>
          <w:p w14:paraId="756A6964" w14:textId="6F588FB7" w:rsidR="0011156B" w:rsidRPr="00D95C2E" w:rsidRDefault="005174E6" w:rsidP="00626809">
            <w:pPr>
              <w:pStyle w:val="Tabletext"/>
              <w:jc w:val="center"/>
            </w:pPr>
            <w:r w:rsidRPr="00D81478">
              <w:rPr>
                <w:color w:val="000000"/>
              </w:rPr>
              <w:t>0.0476</w:t>
            </w:r>
          </w:p>
        </w:tc>
        <w:tc>
          <w:tcPr>
            <w:tcW w:w="797" w:type="pct"/>
          </w:tcPr>
          <w:p w14:paraId="0E5A08F5" w14:textId="338E5FFC" w:rsidR="0011156B" w:rsidRPr="00D95C2E" w:rsidRDefault="005174E6" w:rsidP="00626809">
            <w:pPr>
              <w:pStyle w:val="Tabletext"/>
              <w:jc w:val="center"/>
            </w:pPr>
            <w:r w:rsidRPr="00D81478">
              <w:rPr>
                <w:color w:val="000000"/>
              </w:rPr>
              <w:t>0.0230</w:t>
            </w:r>
          </w:p>
        </w:tc>
      </w:tr>
      <w:tr w:rsidR="0011156B" w:rsidRPr="00D95C2E" w14:paraId="355B99EF" w14:textId="77777777" w:rsidTr="002621CC">
        <w:tc>
          <w:tcPr>
            <w:tcW w:w="733" w:type="pct"/>
            <w:shd w:val="clear" w:color="auto" w:fill="auto"/>
          </w:tcPr>
          <w:p w14:paraId="079D7C64" w14:textId="77777777" w:rsidR="0011156B" w:rsidRPr="00D95C2E" w:rsidRDefault="0011156B" w:rsidP="0044448B">
            <w:pPr>
              <w:pStyle w:val="Tabletext"/>
            </w:pPr>
            <w:r>
              <w:t>8.5 GHz to 14.5 GHz</w:t>
            </w:r>
          </w:p>
        </w:tc>
        <w:tc>
          <w:tcPr>
            <w:tcW w:w="800" w:type="pct"/>
            <w:gridSpan w:val="2"/>
            <w:shd w:val="clear" w:color="auto" w:fill="auto"/>
          </w:tcPr>
          <w:p w14:paraId="3FB9CAA4" w14:textId="78050DCD" w:rsidR="0011156B" w:rsidRPr="00D95C2E" w:rsidRDefault="005174E6" w:rsidP="00626809">
            <w:pPr>
              <w:pStyle w:val="Tabletext"/>
              <w:jc w:val="center"/>
            </w:pPr>
            <w:r w:rsidRPr="00D81478">
              <w:rPr>
                <w:color w:val="000000"/>
              </w:rPr>
              <w:t>0.1085</w:t>
            </w:r>
          </w:p>
        </w:tc>
        <w:tc>
          <w:tcPr>
            <w:tcW w:w="1072" w:type="pct"/>
            <w:gridSpan w:val="3"/>
            <w:shd w:val="clear" w:color="auto" w:fill="auto"/>
          </w:tcPr>
          <w:p w14:paraId="559FC5E6" w14:textId="74EF67B5" w:rsidR="0011156B" w:rsidRPr="00D95C2E" w:rsidRDefault="005174E6" w:rsidP="00626809">
            <w:pPr>
              <w:pStyle w:val="Tablea"/>
              <w:jc w:val="center"/>
            </w:pPr>
            <w:r w:rsidRPr="00D81478">
              <w:rPr>
                <w:color w:val="000000"/>
              </w:rPr>
              <w:t>0.0393</w:t>
            </w:r>
          </w:p>
        </w:tc>
        <w:tc>
          <w:tcPr>
            <w:tcW w:w="796" w:type="pct"/>
            <w:gridSpan w:val="2"/>
          </w:tcPr>
          <w:p w14:paraId="6D77FDF7" w14:textId="53454310" w:rsidR="0011156B" w:rsidRPr="00D95C2E" w:rsidRDefault="005174E6" w:rsidP="00626809">
            <w:pPr>
              <w:pStyle w:val="Tabletext"/>
              <w:jc w:val="center"/>
            </w:pPr>
            <w:r w:rsidRPr="00D81478">
              <w:rPr>
                <w:color w:val="000000"/>
              </w:rPr>
              <w:t>0.0093</w:t>
            </w:r>
          </w:p>
        </w:tc>
        <w:tc>
          <w:tcPr>
            <w:tcW w:w="802" w:type="pct"/>
            <w:gridSpan w:val="2"/>
          </w:tcPr>
          <w:p w14:paraId="2F56DEC6" w14:textId="232AA4AA" w:rsidR="0011156B" w:rsidRPr="00D95C2E" w:rsidRDefault="005174E6" w:rsidP="00626809">
            <w:pPr>
              <w:pStyle w:val="Tabletext"/>
              <w:jc w:val="center"/>
            </w:pPr>
            <w:r w:rsidRPr="00D81478">
              <w:rPr>
                <w:color w:val="000000"/>
              </w:rPr>
              <w:t>0.0007</w:t>
            </w:r>
          </w:p>
        </w:tc>
        <w:tc>
          <w:tcPr>
            <w:tcW w:w="797" w:type="pct"/>
          </w:tcPr>
          <w:p w14:paraId="32AD1717" w14:textId="35FBDE28" w:rsidR="0011156B" w:rsidRPr="00D95C2E" w:rsidRDefault="005174E6" w:rsidP="00626809">
            <w:pPr>
              <w:pStyle w:val="Tabletext"/>
              <w:jc w:val="center"/>
            </w:pPr>
            <w:r w:rsidRPr="00D81478">
              <w:rPr>
                <w:color w:val="000000"/>
              </w:rPr>
              <w:t>0.0003</w:t>
            </w:r>
          </w:p>
        </w:tc>
      </w:tr>
      <w:tr w:rsidR="0011156B" w:rsidRPr="00D95C2E" w14:paraId="3836C31E" w14:textId="77777777" w:rsidTr="002621CC">
        <w:tc>
          <w:tcPr>
            <w:tcW w:w="733" w:type="pct"/>
            <w:tcBorders>
              <w:bottom w:val="single" w:sz="2" w:space="0" w:color="auto"/>
            </w:tcBorders>
            <w:shd w:val="clear" w:color="auto" w:fill="auto"/>
          </w:tcPr>
          <w:p w14:paraId="162D31BB" w14:textId="5B91E0E9" w:rsidR="0011156B" w:rsidRPr="00D95C2E" w:rsidRDefault="0011156B" w:rsidP="0044448B">
            <w:pPr>
              <w:pStyle w:val="Tabletext"/>
            </w:pPr>
            <w:r>
              <w:t>14.5 GHz to 31.3</w:t>
            </w:r>
            <w:r w:rsidR="002214FB">
              <w:t> </w:t>
            </w:r>
            <w:r>
              <w:t>GHz</w:t>
            </w:r>
          </w:p>
        </w:tc>
        <w:tc>
          <w:tcPr>
            <w:tcW w:w="800" w:type="pct"/>
            <w:gridSpan w:val="2"/>
            <w:tcBorders>
              <w:bottom w:val="single" w:sz="2" w:space="0" w:color="auto"/>
            </w:tcBorders>
            <w:shd w:val="clear" w:color="auto" w:fill="auto"/>
          </w:tcPr>
          <w:p w14:paraId="5ED9867C" w14:textId="34183AC8" w:rsidR="0011156B" w:rsidRPr="00D95C2E" w:rsidRDefault="005174E6" w:rsidP="00626809">
            <w:pPr>
              <w:pStyle w:val="Tabletext"/>
              <w:jc w:val="center"/>
            </w:pPr>
            <w:r w:rsidRPr="00D81478">
              <w:rPr>
                <w:color w:val="000000"/>
              </w:rPr>
              <w:t>0.1085</w:t>
            </w:r>
          </w:p>
        </w:tc>
        <w:tc>
          <w:tcPr>
            <w:tcW w:w="1072" w:type="pct"/>
            <w:gridSpan w:val="3"/>
            <w:tcBorders>
              <w:bottom w:val="single" w:sz="2" w:space="0" w:color="auto"/>
            </w:tcBorders>
            <w:shd w:val="clear" w:color="auto" w:fill="auto"/>
          </w:tcPr>
          <w:p w14:paraId="5A091BB0" w14:textId="2093D00B" w:rsidR="0011156B" w:rsidRPr="00D95C2E" w:rsidRDefault="005174E6" w:rsidP="00626809">
            <w:pPr>
              <w:pStyle w:val="Tablea"/>
              <w:jc w:val="center"/>
            </w:pPr>
            <w:r w:rsidRPr="00D81478">
              <w:rPr>
                <w:color w:val="000000"/>
              </w:rPr>
              <w:t>0.0291</w:t>
            </w:r>
          </w:p>
        </w:tc>
        <w:tc>
          <w:tcPr>
            <w:tcW w:w="796" w:type="pct"/>
            <w:gridSpan w:val="2"/>
            <w:tcBorders>
              <w:bottom w:val="single" w:sz="2" w:space="0" w:color="auto"/>
            </w:tcBorders>
          </w:tcPr>
          <w:p w14:paraId="2A780435" w14:textId="61A0F11D" w:rsidR="0011156B" w:rsidRPr="00D95C2E" w:rsidRDefault="005174E6" w:rsidP="00626809">
            <w:pPr>
              <w:pStyle w:val="Tabletext"/>
              <w:jc w:val="center"/>
            </w:pPr>
            <w:r w:rsidRPr="00D81478">
              <w:rPr>
                <w:color w:val="000000"/>
              </w:rPr>
              <w:t>0.0064</w:t>
            </w:r>
          </w:p>
        </w:tc>
        <w:tc>
          <w:tcPr>
            <w:tcW w:w="802" w:type="pct"/>
            <w:gridSpan w:val="2"/>
            <w:tcBorders>
              <w:bottom w:val="single" w:sz="2" w:space="0" w:color="auto"/>
            </w:tcBorders>
          </w:tcPr>
          <w:p w14:paraId="594633DA" w14:textId="764ECB6F" w:rsidR="0011156B" w:rsidRPr="00D95C2E" w:rsidRDefault="005174E6" w:rsidP="00626809">
            <w:pPr>
              <w:pStyle w:val="Tabletext"/>
              <w:jc w:val="center"/>
            </w:pPr>
            <w:r w:rsidRPr="00D81478">
              <w:rPr>
                <w:color w:val="000000"/>
              </w:rPr>
              <w:t>0.0007</w:t>
            </w:r>
          </w:p>
        </w:tc>
        <w:tc>
          <w:tcPr>
            <w:tcW w:w="797" w:type="pct"/>
            <w:tcBorders>
              <w:bottom w:val="single" w:sz="2" w:space="0" w:color="auto"/>
            </w:tcBorders>
          </w:tcPr>
          <w:p w14:paraId="754020C9" w14:textId="47DF62BA" w:rsidR="0011156B" w:rsidRPr="00D95C2E" w:rsidRDefault="005174E6" w:rsidP="00626809">
            <w:pPr>
              <w:pStyle w:val="Tabletext"/>
              <w:jc w:val="center"/>
            </w:pPr>
            <w:r w:rsidRPr="00D81478">
              <w:rPr>
                <w:color w:val="000000"/>
              </w:rPr>
              <w:t>0.0003</w:t>
            </w:r>
          </w:p>
        </w:tc>
      </w:tr>
      <w:tr w:rsidR="0011156B" w:rsidRPr="00D95C2E" w14:paraId="5334543D" w14:textId="77777777" w:rsidTr="002621CC">
        <w:tc>
          <w:tcPr>
            <w:tcW w:w="733" w:type="pct"/>
            <w:tcBorders>
              <w:bottom w:val="single" w:sz="2" w:space="0" w:color="auto"/>
            </w:tcBorders>
            <w:shd w:val="clear" w:color="auto" w:fill="auto"/>
          </w:tcPr>
          <w:p w14:paraId="27E838BB" w14:textId="05782E37" w:rsidR="0011156B" w:rsidRDefault="00E07525" w:rsidP="0044448B">
            <w:pPr>
              <w:pStyle w:val="Tabletext"/>
            </w:pPr>
            <w:r>
              <w:t>3</w:t>
            </w:r>
            <w:r w:rsidR="0011156B">
              <w:t xml:space="preserve">1.3 GHz </w:t>
            </w:r>
            <w:r>
              <w:t>t</w:t>
            </w:r>
            <w:r w:rsidR="0011156B">
              <w:t>o 51.4</w:t>
            </w:r>
            <w:r w:rsidR="002214FB">
              <w:t> </w:t>
            </w:r>
            <w:r w:rsidR="0011156B">
              <w:t>GHz</w:t>
            </w:r>
          </w:p>
        </w:tc>
        <w:tc>
          <w:tcPr>
            <w:tcW w:w="800" w:type="pct"/>
            <w:gridSpan w:val="2"/>
            <w:tcBorders>
              <w:bottom w:val="single" w:sz="2" w:space="0" w:color="auto"/>
            </w:tcBorders>
            <w:shd w:val="clear" w:color="auto" w:fill="auto"/>
          </w:tcPr>
          <w:p w14:paraId="12D527D1" w14:textId="5FDB47B8" w:rsidR="0011156B" w:rsidRPr="00D95C2E" w:rsidRDefault="005174E6" w:rsidP="00626809">
            <w:pPr>
              <w:pStyle w:val="Tabletext"/>
              <w:jc w:val="center"/>
            </w:pPr>
            <w:r w:rsidRPr="00D81478">
              <w:rPr>
                <w:color w:val="000000"/>
              </w:rPr>
              <w:t>0.0296</w:t>
            </w:r>
          </w:p>
        </w:tc>
        <w:tc>
          <w:tcPr>
            <w:tcW w:w="1072" w:type="pct"/>
            <w:gridSpan w:val="3"/>
            <w:tcBorders>
              <w:bottom w:val="single" w:sz="2" w:space="0" w:color="auto"/>
            </w:tcBorders>
            <w:shd w:val="clear" w:color="auto" w:fill="auto"/>
          </w:tcPr>
          <w:p w14:paraId="16653427" w14:textId="7A5B48FD" w:rsidR="0011156B" w:rsidRPr="00D95C2E" w:rsidRDefault="005174E6" w:rsidP="00626809">
            <w:pPr>
              <w:pStyle w:val="Tablea"/>
              <w:jc w:val="center"/>
            </w:pPr>
            <w:r w:rsidRPr="00D81478">
              <w:rPr>
                <w:color w:val="000000"/>
              </w:rPr>
              <w:t>0.0159</w:t>
            </w:r>
          </w:p>
        </w:tc>
        <w:tc>
          <w:tcPr>
            <w:tcW w:w="796" w:type="pct"/>
            <w:gridSpan w:val="2"/>
            <w:tcBorders>
              <w:bottom w:val="single" w:sz="2" w:space="0" w:color="auto"/>
            </w:tcBorders>
          </w:tcPr>
          <w:p w14:paraId="438E6AA0" w14:textId="1B0C0860" w:rsidR="0011156B" w:rsidRPr="00D95C2E" w:rsidRDefault="005174E6" w:rsidP="00626809">
            <w:pPr>
              <w:pStyle w:val="Tabletext"/>
              <w:jc w:val="center"/>
            </w:pPr>
            <w:r w:rsidRPr="00D81478">
              <w:rPr>
                <w:color w:val="000000"/>
              </w:rPr>
              <w:t>0.0034</w:t>
            </w:r>
          </w:p>
        </w:tc>
        <w:tc>
          <w:tcPr>
            <w:tcW w:w="802" w:type="pct"/>
            <w:gridSpan w:val="2"/>
            <w:tcBorders>
              <w:bottom w:val="single" w:sz="2" w:space="0" w:color="auto"/>
            </w:tcBorders>
          </w:tcPr>
          <w:p w14:paraId="499D4747" w14:textId="37AA0518" w:rsidR="0011156B" w:rsidRPr="00D95C2E" w:rsidRDefault="005174E6" w:rsidP="00626809">
            <w:pPr>
              <w:pStyle w:val="Tabletext"/>
              <w:jc w:val="center"/>
            </w:pPr>
            <w:r w:rsidRPr="00D81478">
              <w:rPr>
                <w:color w:val="000000"/>
              </w:rPr>
              <w:t>0.0001</w:t>
            </w:r>
          </w:p>
        </w:tc>
        <w:tc>
          <w:tcPr>
            <w:tcW w:w="797" w:type="pct"/>
            <w:tcBorders>
              <w:bottom w:val="single" w:sz="2" w:space="0" w:color="auto"/>
            </w:tcBorders>
          </w:tcPr>
          <w:p w14:paraId="31C44FC0" w14:textId="109248BB" w:rsidR="0011156B" w:rsidRPr="00D95C2E" w:rsidRDefault="005174E6" w:rsidP="00626809">
            <w:pPr>
              <w:pStyle w:val="Tabletext"/>
              <w:jc w:val="center"/>
            </w:pPr>
            <w:r w:rsidRPr="00D81478">
              <w:rPr>
                <w:color w:val="000000"/>
              </w:rPr>
              <w:t>0.0001</w:t>
            </w:r>
          </w:p>
        </w:tc>
      </w:tr>
      <w:tr w:rsidR="0011156B" w:rsidRPr="00D95C2E" w14:paraId="4090691A" w14:textId="77777777" w:rsidTr="002621CC">
        <w:tc>
          <w:tcPr>
            <w:tcW w:w="733" w:type="pct"/>
            <w:tcBorders>
              <w:bottom w:val="single" w:sz="2" w:space="0" w:color="auto"/>
            </w:tcBorders>
            <w:shd w:val="clear" w:color="auto" w:fill="auto"/>
          </w:tcPr>
          <w:p w14:paraId="199079AF" w14:textId="77777777" w:rsidR="0011156B" w:rsidRDefault="0011156B" w:rsidP="0044448B">
            <w:pPr>
              <w:pStyle w:val="Tabletext"/>
            </w:pPr>
            <w:r>
              <w:t>51.4 GHz to 100 GHz</w:t>
            </w:r>
          </w:p>
        </w:tc>
        <w:tc>
          <w:tcPr>
            <w:tcW w:w="800" w:type="pct"/>
            <w:gridSpan w:val="2"/>
            <w:tcBorders>
              <w:bottom w:val="single" w:sz="2" w:space="0" w:color="auto"/>
            </w:tcBorders>
            <w:shd w:val="clear" w:color="auto" w:fill="auto"/>
          </w:tcPr>
          <w:p w14:paraId="5698FA07" w14:textId="56FCEDB2" w:rsidR="0011156B" w:rsidRPr="00D95C2E" w:rsidRDefault="005174E6" w:rsidP="00626809">
            <w:pPr>
              <w:pStyle w:val="Tabletext"/>
              <w:jc w:val="center"/>
            </w:pPr>
            <w:r w:rsidRPr="00D81478">
              <w:rPr>
                <w:color w:val="000000"/>
              </w:rPr>
              <w:t>0.0029</w:t>
            </w:r>
          </w:p>
        </w:tc>
        <w:tc>
          <w:tcPr>
            <w:tcW w:w="1072" w:type="pct"/>
            <w:gridSpan w:val="3"/>
            <w:tcBorders>
              <w:bottom w:val="single" w:sz="2" w:space="0" w:color="auto"/>
            </w:tcBorders>
            <w:shd w:val="clear" w:color="auto" w:fill="auto"/>
          </w:tcPr>
          <w:p w14:paraId="45BCB503" w14:textId="4037B59B" w:rsidR="0011156B" w:rsidRPr="00D95C2E" w:rsidRDefault="005174E6" w:rsidP="00626809">
            <w:pPr>
              <w:pStyle w:val="Tablea"/>
              <w:jc w:val="center"/>
            </w:pPr>
            <w:r w:rsidRPr="00D81478">
              <w:rPr>
                <w:color w:val="000000"/>
              </w:rPr>
              <w:t>0.0003</w:t>
            </w:r>
          </w:p>
        </w:tc>
        <w:tc>
          <w:tcPr>
            <w:tcW w:w="796" w:type="pct"/>
            <w:gridSpan w:val="2"/>
            <w:tcBorders>
              <w:bottom w:val="single" w:sz="2" w:space="0" w:color="auto"/>
            </w:tcBorders>
          </w:tcPr>
          <w:p w14:paraId="7378FF17" w14:textId="343EE363" w:rsidR="0011156B" w:rsidRPr="00D95C2E" w:rsidRDefault="005174E6" w:rsidP="00626809">
            <w:pPr>
              <w:pStyle w:val="Tabletext"/>
              <w:jc w:val="center"/>
            </w:pPr>
            <w:r w:rsidRPr="00D81478">
              <w:rPr>
                <w:color w:val="000000"/>
              </w:rPr>
              <w:t>0.0003</w:t>
            </w:r>
          </w:p>
        </w:tc>
        <w:tc>
          <w:tcPr>
            <w:tcW w:w="802" w:type="pct"/>
            <w:gridSpan w:val="2"/>
            <w:tcBorders>
              <w:bottom w:val="single" w:sz="2" w:space="0" w:color="auto"/>
            </w:tcBorders>
          </w:tcPr>
          <w:p w14:paraId="03DF0EBE" w14:textId="6BA60BE7" w:rsidR="0011156B" w:rsidRPr="00D95C2E" w:rsidRDefault="005174E6" w:rsidP="00626809">
            <w:pPr>
              <w:pStyle w:val="Tabletext"/>
              <w:jc w:val="center"/>
            </w:pPr>
            <w:r w:rsidRPr="00D81478">
              <w:rPr>
                <w:color w:val="000000"/>
              </w:rPr>
              <w:t>0</w:t>
            </w:r>
          </w:p>
        </w:tc>
        <w:tc>
          <w:tcPr>
            <w:tcW w:w="797" w:type="pct"/>
            <w:tcBorders>
              <w:bottom w:val="single" w:sz="2" w:space="0" w:color="auto"/>
            </w:tcBorders>
          </w:tcPr>
          <w:p w14:paraId="1F454C64" w14:textId="5C238CEF" w:rsidR="0011156B" w:rsidRPr="00D95C2E" w:rsidRDefault="005174E6" w:rsidP="00626809">
            <w:pPr>
              <w:pStyle w:val="Tabletext"/>
              <w:jc w:val="center"/>
            </w:pPr>
            <w:r w:rsidRPr="00D81478">
              <w:rPr>
                <w:color w:val="000000"/>
              </w:rPr>
              <w:t>0</w:t>
            </w:r>
          </w:p>
        </w:tc>
      </w:tr>
      <w:tr w:rsidR="0011156B" w:rsidRPr="00D95C2E" w14:paraId="38D55064" w14:textId="77777777" w:rsidTr="002621CC">
        <w:tc>
          <w:tcPr>
            <w:tcW w:w="733" w:type="pct"/>
            <w:tcBorders>
              <w:top w:val="single" w:sz="2" w:space="0" w:color="auto"/>
              <w:bottom w:val="single" w:sz="12" w:space="0" w:color="auto"/>
            </w:tcBorders>
            <w:shd w:val="clear" w:color="auto" w:fill="auto"/>
          </w:tcPr>
          <w:p w14:paraId="7F1CDCF0" w14:textId="20B8BA01" w:rsidR="0011156B" w:rsidRPr="00D95C2E" w:rsidRDefault="0011156B" w:rsidP="0044448B">
            <w:pPr>
              <w:pStyle w:val="Tabletext"/>
            </w:pPr>
            <w:r>
              <w:t xml:space="preserve">Above </w:t>
            </w:r>
            <w:r w:rsidR="008B414F">
              <w:t>100 </w:t>
            </w:r>
            <w:r>
              <w:t>GHz</w:t>
            </w:r>
          </w:p>
        </w:tc>
        <w:tc>
          <w:tcPr>
            <w:tcW w:w="800" w:type="pct"/>
            <w:gridSpan w:val="2"/>
            <w:tcBorders>
              <w:top w:val="single" w:sz="2" w:space="0" w:color="auto"/>
              <w:bottom w:val="single" w:sz="12" w:space="0" w:color="auto"/>
            </w:tcBorders>
            <w:shd w:val="clear" w:color="auto" w:fill="auto"/>
          </w:tcPr>
          <w:p w14:paraId="1154E2DE" w14:textId="5AE29BF1" w:rsidR="0011156B" w:rsidRPr="00D95C2E" w:rsidRDefault="005174E6" w:rsidP="00626809">
            <w:pPr>
              <w:pStyle w:val="Tabletext"/>
              <w:jc w:val="center"/>
            </w:pPr>
            <w:r w:rsidRPr="00D81478">
              <w:rPr>
                <w:color w:val="000000"/>
              </w:rPr>
              <w:t>0</w:t>
            </w:r>
          </w:p>
        </w:tc>
        <w:tc>
          <w:tcPr>
            <w:tcW w:w="1072" w:type="pct"/>
            <w:gridSpan w:val="3"/>
            <w:tcBorders>
              <w:top w:val="single" w:sz="2" w:space="0" w:color="auto"/>
              <w:bottom w:val="single" w:sz="12" w:space="0" w:color="auto"/>
            </w:tcBorders>
            <w:shd w:val="clear" w:color="auto" w:fill="auto"/>
          </w:tcPr>
          <w:p w14:paraId="009025E9" w14:textId="428554B4" w:rsidR="0011156B" w:rsidRPr="00D95C2E" w:rsidRDefault="005174E6" w:rsidP="00626809">
            <w:pPr>
              <w:pStyle w:val="Tablea"/>
              <w:jc w:val="center"/>
            </w:pPr>
            <w:r w:rsidRPr="00D81478">
              <w:rPr>
                <w:color w:val="000000"/>
              </w:rPr>
              <w:t>0</w:t>
            </w:r>
          </w:p>
        </w:tc>
        <w:tc>
          <w:tcPr>
            <w:tcW w:w="796" w:type="pct"/>
            <w:gridSpan w:val="2"/>
            <w:tcBorders>
              <w:top w:val="single" w:sz="2" w:space="0" w:color="auto"/>
              <w:bottom w:val="single" w:sz="12" w:space="0" w:color="auto"/>
            </w:tcBorders>
          </w:tcPr>
          <w:p w14:paraId="350B0528" w14:textId="100F434D" w:rsidR="0011156B" w:rsidRPr="00D95C2E" w:rsidRDefault="005174E6" w:rsidP="00626809">
            <w:pPr>
              <w:pStyle w:val="Tabletext"/>
              <w:jc w:val="center"/>
            </w:pPr>
            <w:r w:rsidRPr="00D81478">
              <w:rPr>
                <w:color w:val="000000"/>
              </w:rPr>
              <w:t>0</w:t>
            </w:r>
          </w:p>
        </w:tc>
        <w:tc>
          <w:tcPr>
            <w:tcW w:w="802" w:type="pct"/>
            <w:gridSpan w:val="2"/>
            <w:tcBorders>
              <w:top w:val="single" w:sz="2" w:space="0" w:color="auto"/>
              <w:bottom w:val="single" w:sz="12" w:space="0" w:color="auto"/>
            </w:tcBorders>
          </w:tcPr>
          <w:p w14:paraId="02D19B24" w14:textId="3495A682" w:rsidR="0011156B" w:rsidRPr="00D95C2E" w:rsidRDefault="005174E6" w:rsidP="00626809">
            <w:pPr>
              <w:pStyle w:val="Tabletext"/>
              <w:jc w:val="center"/>
            </w:pPr>
            <w:r w:rsidRPr="00D81478">
              <w:rPr>
                <w:color w:val="000000"/>
              </w:rPr>
              <w:t>0</w:t>
            </w:r>
          </w:p>
        </w:tc>
        <w:tc>
          <w:tcPr>
            <w:tcW w:w="797" w:type="pct"/>
            <w:tcBorders>
              <w:top w:val="single" w:sz="2" w:space="0" w:color="auto"/>
              <w:bottom w:val="single" w:sz="12" w:space="0" w:color="auto"/>
            </w:tcBorders>
          </w:tcPr>
          <w:p w14:paraId="3E395742" w14:textId="6C219247" w:rsidR="0011156B" w:rsidRPr="00D95C2E" w:rsidRDefault="005174E6" w:rsidP="00626809">
            <w:pPr>
              <w:pStyle w:val="Tabletext"/>
              <w:jc w:val="center"/>
            </w:pPr>
            <w:r w:rsidRPr="00D81478">
              <w:rPr>
                <w:color w:val="000000"/>
              </w:rPr>
              <w:t>0</w:t>
            </w:r>
          </w:p>
        </w:tc>
      </w:tr>
    </w:tbl>
    <w:p w14:paraId="182FD2C9" w14:textId="77777777" w:rsidR="007C75B7" w:rsidRPr="00D95C2E" w:rsidRDefault="007C75B7" w:rsidP="007C75B7">
      <w:pPr>
        <w:pStyle w:val="ActHead5"/>
      </w:pPr>
      <w:r>
        <w:t>3</w:t>
      </w:r>
      <w:r w:rsidRPr="00D95C2E">
        <w:t xml:space="preserve">  </w:t>
      </w:r>
      <w:r>
        <w:t>Adjustment for low power spectrum access</w:t>
      </w:r>
    </w:p>
    <w:p w14:paraId="7DB6148D" w14:textId="44B7FA57" w:rsidR="007C75B7" w:rsidRDefault="007C75B7" w:rsidP="007C75B7">
      <w:pPr>
        <w:pStyle w:val="subsection"/>
      </w:pPr>
      <w:r w:rsidRPr="00D95C2E">
        <w:tab/>
      </w:r>
      <w:r w:rsidRPr="00D95C2E">
        <w:tab/>
      </w:r>
      <w:r>
        <w:t xml:space="preserve">Subject </w:t>
      </w:r>
      <w:r w:rsidRPr="00CC6B10">
        <w:t xml:space="preserve">to item 5, the annual amount for a low power spectrum access for a Part </w:t>
      </w:r>
      <w:r w:rsidR="00293C76" w:rsidRPr="00CC6B10">
        <w:t>1</w:t>
      </w:r>
      <w:r w:rsidRPr="00CC6B10">
        <w:t xml:space="preserve"> licence is the amount worked out under item 2 for the spectrum access, </w:t>
      </w:r>
      <w:r w:rsidR="00C54918" w:rsidRPr="00CC6B10">
        <w:t>multiplied by</w:t>
      </w:r>
      <w:r w:rsidRPr="00CC6B10">
        <w:t xml:space="preserve"> 10</w:t>
      </w:r>
      <w:r w:rsidR="00150CFE">
        <w:t xml:space="preserve"> per cent</w:t>
      </w:r>
      <w:r>
        <w:t>.</w:t>
      </w:r>
    </w:p>
    <w:p w14:paraId="4D3F5384" w14:textId="77777777" w:rsidR="007C75B7" w:rsidRPr="00D95C2E" w:rsidRDefault="007C75B7" w:rsidP="007C75B7">
      <w:pPr>
        <w:pStyle w:val="ActHead5"/>
      </w:pPr>
      <w:r>
        <w:t>4</w:t>
      </w:r>
      <w:r w:rsidRPr="00D95C2E">
        <w:t xml:space="preserve">  </w:t>
      </w:r>
      <w:r>
        <w:t>Adjustment for micro power spectrum access</w:t>
      </w:r>
    </w:p>
    <w:p w14:paraId="1173D72E" w14:textId="31C6ED71" w:rsidR="007C75B7" w:rsidRDefault="007C75B7" w:rsidP="007C75B7">
      <w:pPr>
        <w:pStyle w:val="subsection"/>
      </w:pPr>
      <w:r w:rsidRPr="00D95C2E">
        <w:tab/>
      </w:r>
      <w:r w:rsidRPr="00D95C2E">
        <w:tab/>
      </w:r>
      <w:r>
        <w:t xml:space="preserve">Subject </w:t>
      </w:r>
      <w:r w:rsidRPr="00CC6B10">
        <w:t xml:space="preserve">to item 5, the annual amount for a micro power spectrum access for a Part </w:t>
      </w:r>
      <w:r w:rsidR="00293C76" w:rsidRPr="00CC6B10">
        <w:t>1</w:t>
      </w:r>
      <w:r w:rsidRPr="00CC6B10">
        <w:t xml:space="preserve"> licence is the amount worked out under item 2 for the spectrum</w:t>
      </w:r>
      <w:r>
        <w:t xml:space="preserve"> access, </w:t>
      </w:r>
      <w:r w:rsidR="00150CFE">
        <w:t>multiplied by 5</w:t>
      </w:r>
      <w:r w:rsidR="007C68B5">
        <w:t> </w:t>
      </w:r>
      <w:r w:rsidR="00150CFE">
        <w:t>per cent</w:t>
      </w:r>
      <w:r>
        <w:t>.</w:t>
      </w:r>
    </w:p>
    <w:p w14:paraId="2412CC97" w14:textId="77777777" w:rsidR="007C75B7" w:rsidRPr="00D95C2E" w:rsidRDefault="007C75B7" w:rsidP="007C75B7">
      <w:pPr>
        <w:pStyle w:val="ActHead5"/>
      </w:pPr>
      <w:r>
        <w:t>5</w:t>
      </w:r>
      <w:r w:rsidRPr="00D95C2E">
        <w:t xml:space="preserve">  </w:t>
      </w:r>
      <w:r>
        <w:t>Adjustment for minimum annual amount</w:t>
      </w:r>
    </w:p>
    <w:p w14:paraId="003F7E46" w14:textId="10C047FA" w:rsidR="007C75B7" w:rsidRDefault="007C75B7" w:rsidP="007C75B7">
      <w:pPr>
        <w:pStyle w:val="subsection"/>
      </w:pPr>
      <w:r w:rsidRPr="00D95C2E">
        <w:tab/>
      </w:r>
      <w:r w:rsidRPr="00D95C2E">
        <w:tab/>
      </w:r>
      <w:r>
        <w:t xml:space="preserve">If the annual amount for a spectrum access for a </w:t>
      </w:r>
      <w:r w:rsidRPr="00CC6B10">
        <w:t xml:space="preserve">Part </w:t>
      </w:r>
      <w:r w:rsidR="00293C76" w:rsidRPr="00CC6B10">
        <w:t>1</w:t>
      </w:r>
      <w:r w:rsidRPr="00CC6B10">
        <w:t xml:space="preserve"> licence worked out under item 2, item 3 or item 4 is less than the minimum annual amount, the annual amount for the spectrum access is the minimum annual amount.</w:t>
      </w:r>
    </w:p>
    <w:p w14:paraId="3C40C8F6" w14:textId="5875BB6E" w:rsidR="00D71792" w:rsidRDefault="00D71792">
      <w:pPr>
        <w:rPr>
          <w:rFonts w:ascii="Times New Roman" w:eastAsia="Times New Roman" w:hAnsi="Times New Roman" w:cs="Times New Roman"/>
          <w:szCs w:val="20"/>
          <w:lang w:eastAsia="en-AU"/>
        </w:rPr>
      </w:pPr>
      <w:r>
        <w:br w:type="page"/>
      </w:r>
    </w:p>
    <w:p w14:paraId="19BEAC39" w14:textId="562BB968" w:rsidR="00D71792" w:rsidRPr="00FE3AC7" w:rsidRDefault="00D71792" w:rsidP="00D71792">
      <w:pPr>
        <w:pStyle w:val="ActHead5"/>
        <w:spacing w:before="0"/>
        <w:ind w:left="0" w:firstLine="0"/>
        <w:rPr>
          <w:i/>
          <w:iCs/>
          <w:sz w:val="22"/>
          <w:szCs w:val="18"/>
        </w:rPr>
      </w:pPr>
      <w:r>
        <w:rPr>
          <w:rStyle w:val="CharPartNo"/>
          <w:sz w:val="28"/>
          <w:szCs w:val="28"/>
        </w:rPr>
        <w:lastRenderedPageBreak/>
        <w:t>Part 2</w:t>
      </w:r>
      <w:r w:rsidRPr="00FE3AC7">
        <w:rPr>
          <w:sz w:val="28"/>
          <w:szCs w:val="28"/>
        </w:rPr>
        <w:t>—</w:t>
      </w:r>
      <w:r>
        <w:rPr>
          <w:rStyle w:val="CharPartText"/>
          <w:sz w:val="28"/>
          <w:szCs w:val="28"/>
        </w:rPr>
        <w:t>Scientific licences</w:t>
      </w:r>
    </w:p>
    <w:p w14:paraId="42E1BED4" w14:textId="1A4A4EBF" w:rsidR="00D71792" w:rsidRPr="00531F78" w:rsidRDefault="00456E44" w:rsidP="00D71792">
      <w:pPr>
        <w:pStyle w:val="ActHead5"/>
      </w:pPr>
      <w:r>
        <w:rPr>
          <w:rStyle w:val="CharSectno"/>
        </w:rPr>
        <w:t>6</w:t>
      </w:r>
      <w:r w:rsidR="00D71792" w:rsidRPr="00531F78">
        <w:t xml:space="preserve">  </w:t>
      </w:r>
      <w:r w:rsidR="00D71792">
        <w:t xml:space="preserve">Application of Part </w:t>
      </w:r>
      <w:r w:rsidR="00293C76">
        <w:t>2</w:t>
      </w:r>
    </w:p>
    <w:p w14:paraId="6962A6BA" w14:textId="2F995D42" w:rsidR="00D71792" w:rsidRDefault="00D71792" w:rsidP="00D71792">
      <w:pPr>
        <w:pStyle w:val="subsection"/>
      </w:pPr>
      <w:r w:rsidRPr="00531F78">
        <w:tab/>
      </w:r>
      <w:r w:rsidRPr="00531F78">
        <w:tab/>
      </w:r>
      <w:r>
        <w:t xml:space="preserve">This Part applies </w:t>
      </w:r>
      <w:r w:rsidRPr="00A21EFB">
        <w:t xml:space="preserve">to a </w:t>
      </w:r>
      <w:r w:rsidR="00532A47" w:rsidRPr="00A21EFB">
        <w:t xml:space="preserve">scientific </w:t>
      </w:r>
      <w:r w:rsidRPr="00A21EFB">
        <w:t>licence</w:t>
      </w:r>
      <w:r w:rsidR="00532A47" w:rsidRPr="00A21EFB">
        <w:t xml:space="preserve"> </w:t>
      </w:r>
      <w:r w:rsidR="00532A47">
        <w:t xml:space="preserve">(a </w:t>
      </w:r>
      <w:r w:rsidR="00532A47" w:rsidRPr="00532A47">
        <w:rPr>
          <w:b/>
          <w:bCs/>
          <w:i/>
          <w:iCs/>
        </w:rPr>
        <w:t>Part 2 licence</w:t>
      </w:r>
      <w:r w:rsidR="00532A47">
        <w:t>)</w:t>
      </w:r>
      <w:r w:rsidR="00856D28">
        <w:t>.</w:t>
      </w:r>
    </w:p>
    <w:p w14:paraId="157707EB" w14:textId="791721D6" w:rsidR="00CE779C" w:rsidRPr="00D95C2E" w:rsidRDefault="00CE779C" w:rsidP="00CE779C">
      <w:pPr>
        <w:pStyle w:val="ActHead5"/>
      </w:pPr>
      <w:r w:rsidRPr="00E43980">
        <w:rPr>
          <w:rStyle w:val="CharSectno"/>
        </w:rPr>
        <w:t>7</w:t>
      </w:r>
      <w:r w:rsidRPr="00D95C2E">
        <w:t xml:space="preserve">  </w:t>
      </w:r>
      <w:r>
        <w:t>Annual amount for spectrum access</w:t>
      </w:r>
    </w:p>
    <w:p w14:paraId="12778AAE" w14:textId="3BD82BB5" w:rsidR="00CE779C" w:rsidRPr="000D3E2B" w:rsidRDefault="00CE779C" w:rsidP="00CE779C">
      <w:pPr>
        <w:pStyle w:val="subsection"/>
      </w:pPr>
      <w:r w:rsidRPr="00D95C2E">
        <w:tab/>
      </w:r>
      <w:r w:rsidRPr="00D95C2E">
        <w:tab/>
      </w:r>
      <w:r>
        <w:t xml:space="preserve">Subject </w:t>
      </w:r>
      <w:r w:rsidRPr="000D3E2B">
        <w:t>to items 8, 9 and 10, the annual amount for a spectrum access for a Part 2 licence is worked out as follows:</w:t>
      </w:r>
    </w:p>
    <w:p w14:paraId="0F0FF38E" w14:textId="44F9F788" w:rsidR="00CE779C" w:rsidRDefault="00CE779C" w:rsidP="00CE779C">
      <w:pPr>
        <w:pStyle w:val="paragraph"/>
      </w:pPr>
      <w:r w:rsidRPr="000D3E2B">
        <w:tab/>
        <w:t>(a)</w:t>
      </w:r>
      <w:r w:rsidRPr="000D3E2B">
        <w:tab/>
        <w:t>first, identify the cell in Table 2 that applies</w:t>
      </w:r>
      <w:r>
        <w:t xml:space="preserve"> in relation to the spectrum access, by reference to </w:t>
      </w:r>
      <w:r w:rsidRPr="00A21EFB">
        <w:t>the density</w:t>
      </w:r>
      <w:r w:rsidR="00F05159" w:rsidRPr="00A21EFB">
        <w:t xml:space="preserve"> </w:t>
      </w:r>
      <w:r w:rsidR="00B62F2A" w:rsidRPr="00A21EFB">
        <w:t>type</w:t>
      </w:r>
      <w:r w:rsidRPr="00A21EFB">
        <w:t xml:space="preserve"> for the spectrum access and the</w:t>
      </w:r>
      <w:r>
        <w:t xml:space="preserve"> frequency band within which the spectrum access falls;</w:t>
      </w:r>
    </w:p>
    <w:p w14:paraId="71FF46DB" w14:textId="77777777" w:rsidR="00CE779C" w:rsidRDefault="00CE779C" w:rsidP="00CE779C">
      <w:pPr>
        <w:pStyle w:val="paragraph"/>
      </w:pPr>
      <w:r>
        <w:tab/>
        <w:t>(b)</w:t>
      </w:r>
      <w:r>
        <w:tab/>
        <w:t>second, multiply the entry in that cell by the bandwidth (in kHz) of the spectrum access.</w:t>
      </w:r>
    </w:p>
    <w:p w14:paraId="041D3D14" w14:textId="1C59CBEA" w:rsidR="00DD4CAC" w:rsidRPr="00E70B2B" w:rsidRDefault="00DD4CAC" w:rsidP="00DD4CAC">
      <w:pPr>
        <w:pStyle w:val="paragraph"/>
        <w:rPr>
          <w:b/>
          <w:bCs/>
        </w:rPr>
      </w:pPr>
      <w:r>
        <w:rPr>
          <w:b/>
          <w:bCs/>
        </w:rPr>
        <w:t>Table 2</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20"/>
        <w:gridCol w:w="182"/>
        <w:gridCol w:w="1262"/>
        <w:gridCol w:w="242"/>
        <w:gridCol w:w="1504"/>
        <w:gridCol w:w="190"/>
        <w:gridCol w:w="1314"/>
        <w:gridCol w:w="123"/>
        <w:gridCol w:w="1381"/>
        <w:gridCol w:w="67"/>
        <w:gridCol w:w="1441"/>
      </w:tblGrid>
      <w:tr w:rsidR="00DD4CAC" w:rsidRPr="00D95C2E" w14:paraId="2DC39088" w14:textId="77777777" w:rsidTr="002621CC">
        <w:trPr>
          <w:trHeight w:val="376"/>
          <w:tblHeader/>
        </w:trPr>
        <w:tc>
          <w:tcPr>
            <w:tcW w:w="833" w:type="pct"/>
            <w:gridSpan w:val="2"/>
            <w:tcBorders>
              <w:top w:val="single" w:sz="12" w:space="0" w:color="auto"/>
              <w:bottom w:val="nil"/>
            </w:tcBorders>
            <w:shd w:val="clear" w:color="auto" w:fill="auto"/>
          </w:tcPr>
          <w:p w14:paraId="70BCEB2D" w14:textId="77777777" w:rsidR="00DD4CAC" w:rsidRPr="00D95C2E" w:rsidRDefault="00DD4CAC" w:rsidP="0044448B">
            <w:pPr>
              <w:pStyle w:val="TableHeading"/>
            </w:pPr>
            <w:r>
              <w:t>Frequency band</w:t>
            </w:r>
          </w:p>
        </w:tc>
        <w:tc>
          <w:tcPr>
            <w:tcW w:w="4167" w:type="pct"/>
            <w:gridSpan w:val="9"/>
            <w:tcBorders>
              <w:top w:val="single" w:sz="12" w:space="0" w:color="auto"/>
              <w:bottom w:val="nil"/>
            </w:tcBorders>
            <w:shd w:val="clear" w:color="auto" w:fill="auto"/>
          </w:tcPr>
          <w:p w14:paraId="1A96FF0F" w14:textId="7347646E" w:rsidR="00DD4CAC" w:rsidRPr="00D95C2E" w:rsidRDefault="00DD4CAC" w:rsidP="0044448B">
            <w:pPr>
              <w:pStyle w:val="TableHeading"/>
            </w:pPr>
            <w:r>
              <w:t xml:space="preserve">Density </w:t>
            </w:r>
            <w:r w:rsidR="00B62F2A">
              <w:t>type</w:t>
            </w:r>
          </w:p>
        </w:tc>
      </w:tr>
      <w:tr w:rsidR="00DD4CAC" w:rsidRPr="00D95C2E" w14:paraId="4556FA62" w14:textId="77777777" w:rsidTr="002621CC">
        <w:trPr>
          <w:trHeight w:val="375"/>
          <w:tblHeader/>
        </w:trPr>
        <w:tc>
          <w:tcPr>
            <w:tcW w:w="833" w:type="pct"/>
            <w:gridSpan w:val="2"/>
            <w:tcBorders>
              <w:top w:val="nil"/>
              <w:bottom w:val="single" w:sz="12" w:space="0" w:color="auto"/>
            </w:tcBorders>
            <w:shd w:val="clear" w:color="auto" w:fill="auto"/>
          </w:tcPr>
          <w:p w14:paraId="428C8015" w14:textId="77777777" w:rsidR="00DD4CAC" w:rsidRDefault="00DD4CAC" w:rsidP="0044448B">
            <w:pPr>
              <w:pStyle w:val="TableHeading"/>
            </w:pPr>
          </w:p>
        </w:tc>
        <w:tc>
          <w:tcPr>
            <w:tcW w:w="833" w:type="pct"/>
            <w:gridSpan w:val="2"/>
            <w:tcBorders>
              <w:top w:val="nil"/>
              <w:bottom w:val="single" w:sz="12" w:space="0" w:color="auto"/>
            </w:tcBorders>
            <w:shd w:val="clear" w:color="auto" w:fill="auto"/>
          </w:tcPr>
          <w:p w14:paraId="231A74D5" w14:textId="77777777" w:rsidR="00DD4CAC" w:rsidRPr="000132F6" w:rsidRDefault="00DD4CAC" w:rsidP="002621CC">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4900C2A1" w14:textId="77777777" w:rsidR="00DD4CAC" w:rsidRPr="000132F6" w:rsidRDefault="00DD4CAC" w:rsidP="002621CC">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3D377D9E" w14:textId="77777777" w:rsidR="00DD4CAC" w:rsidRPr="000132F6" w:rsidRDefault="00DD4CAC" w:rsidP="002621CC">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14DAFC27" w14:textId="77777777" w:rsidR="00DD4CAC" w:rsidRPr="000132F6" w:rsidRDefault="00DD4CAC" w:rsidP="002621CC">
            <w:pPr>
              <w:pStyle w:val="TableHeading"/>
              <w:jc w:val="center"/>
              <w:rPr>
                <w:b w:val="0"/>
                <w:bCs/>
                <w:i/>
                <w:iCs/>
              </w:rPr>
            </w:pPr>
            <w:r>
              <w:rPr>
                <w:b w:val="0"/>
                <w:bCs/>
                <w:i/>
                <w:iCs/>
              </w:rPr>
              <w:t>Low density</w:t>
            </w:r>
          </w:p>
        </w:tc>
        <w:tc>
          <w:tcPr>
            <w:tcW w:w="835" w:type="pct"/>
            <w:gridSpan w:val="2"/>
            <w:tcBorders>
              <w:top w:val="nil"/>
              <w:bottom w:val="single" w:sz="12" w:space="0" w:color="auto"/>
            </w:tcBorders>
            <w:shd w:val="clear" w:color="auto" w:fill="auto"/>
          </w:tcPr>
          <w:p w14:paraId="30083145" w14:textId="77777777" w:rsidR="00DD4CAC" w:rsidRPr="000132F6" w:rsidRDefault="00DD4CAC" w:rsidP="002621CC">
            <w:pPr>
              <w:pStyle w:val="TableHeading"/>
              <w:jc w:val="center"/>
              <w:rPr>
                <w:b w:val="0"/>
                <w:bCs/>
                <w:i/>
                <w:iCs/>
              </w:rPr>
            </w:pPr>
            <w:r>
              <w:rPr>
                <w:b w:val="0"/>
                <w:bCs/>
                <w:i/>
                <w:iCs/>
              </w:rPr>
              <w:t>Remote density</w:t>
            </w:r>
          </w:p>
        </w:tc>
      </w:tr>
      <w:tr w:rsidR="00DD4CAC" w:rsidRPr="00D95C2E" w14:paraId="368FB9EC" w14:textId="77777777" w:rsidTr="00D81478">
        <w:tc>
          <w:tcPr>
            <w:tcW w:w="732" w:type="pct"/>
            <w:tcBorders>
              <w:top w:val="single" w:sz="12" w:space="0" w:color="auto"/>
            </w:tcBorders>
            <w:shd w:val="clear" w:color="auto" w:fill="auto"/>
          </w:tcPr>
          <w:p w14:paraId="34D06508" w14:textId="1B187252" w:rsidR="00DD4CAC" w:rsidRPr="00D95C2E" w:rsidRDefault="00DD4CAC" w:rsidP="0044448B">
            <w:pPr>
              <w:pStyle w:val="Tabletext"/>
            </w:pPr>
            <w:r>
              <w:t xml:space="preserve">0 MHz to </w:t>
            </w:r>
            <w:r w:rsidR="009B7043">
              <w:t>30 </w:t>
            </w:r>
            <w:r>
              <w:t>MHz</w:t>
            </w:r>
          </w:p>
        </w:tc>
        <w:tc>
          <w:tcPr>
            <w:tcW w:w="800" w:type="pct"/>
            <w:gridSpan w:val="2"/>
            <w:tcBorders>
              <w:top w:val="single" w:sz="12" w:space="0" w:color="auto"/>
            </w:tcBorders>
            <w:shd w:val="clear" w:color="auto" w:fill="auto"/>
          </w:tcPr>
          <w:p w14:paraId="39C0BF2B" w14:textId="5EF5B1D1" w:rsidR="00DD4CAC" w:rsidRPr="00D95C2E" w:rsidRDefault="00253545" w:rsidP="002621CC">
            <w:pPr>
              <w:pStyle w:val="Tabletext"/>
              <w:jc w:val="center"/>
            </w:pPr>
            <w:r w:rsidRPr="00526486">
              <w:rPr>
                <w:color w:val="000000"/>
              </w:rPr>
              <w:t>0.1262</w:t>
            </w:r>
          </w:p>
        </w:tc>
        <w:tc>
          <w:tcPr>
            <w:tcW w:w="1072" w:type="pct"/>
            <w:gridSpan w:val="3"/>
            <w:tcBorders>
              <w:top w:val="single" w:sz="12" w:space="0" w:color="auto"/>
            </w:tcBorders>
            <w:shd w:val="clear" w:color="auto" w:fill="auto"/>
          </w:tcPr>
          <w:p w14:paraId="3272B79A" w14:textId="12B37ADE" w:rsidR="00DD4CAC" w:rsidRPr="00D95C2E" w:rsidRDefault="00253545" w:rsidP="002621CC">
            <w:pPr>
              <w:pStyle w:val="Tabletext"/>
              <w:jc w:val="center"/>
            </w:pPr>
            <w:r w:rsidRPr="00526486">
              <w:rPr>
                <w:color w:val="000000"/>
              </w:rPr>
              <w:t>0.1269</w:t>
            </w:r>
          </w:p>
        </w:tc>
        <w:tc>
          <w:tcPr>
            <w:tcW w:w="796" w:type="pct"/>
            <w:gridSpan w:val="2"/>
            <w:tcBorders>
              <w:top w:val="single" w:sz="12" w:space="0" w:color="auto"/>
            </w:tcBorders>
          </w:tcPr>
          <w:p w14:paraId="75FA66C2" w14:textId="0A7D4542" w:rsidR="00DD4CAC" w:rsidRPr="00D95C2E" w:rsidRDefault="00253545" w:rsidP="002621CC">
            <w:pPr>
              <w:pStyle w:val="Tabletext"/>
              <w:jc w:val="center"/>
            </w:pPr>
            <w:r w:rsidRPr="00526486">
              <w:rPr>
                <w:color w:val="000000"/>
              </w:rPr>
              <w:t>0.1269</w:t>
            </w:r>
          </w:p>
        </w:tc>
        <w:tc>
          <w:tcPr>
            <w:tcW w:w="802" w:type="pct"/>
            <w:gridSpan w:val="2"/>
            <w:tcBorders>
              <w:top w:val="single" w:sz="12" w:space="0" w:color="auto"/>
            </w:tcBorders>
          </w:tcPr>
          <w:p w14:paraId="22451C2F" w14:textId="7FEC7D1A" w:rsidR="00DD4CAC" w:rsidRPr="00D95C2E" w:rsidRDefault="00253545" w:rsidP="002621CC">
            <w:pPr>
              <w:pStyle w:val="Tabletext"/>
              <w:jc w:val="center"/>
            </w:pPr>
            <w:r w:rsidRPr="00526486">
              <w:rPr>
                <w:color w:val="000000"/>
              </w:rPr>
              <w:t>0.1246</w:t>
            </w:r>
          </w:p>
        </w:tc>
        <w:tc>
          <w:tcPr>
            <w:tcW w:w="797" w:type="pct"/>
            <w:tcBorders>
              <w:top w:val="single" w:sz="12" w:space="0" w:color="auto"/>
            </w:tcBorders>
          </w:tcPr>
          <w:p w14:paraId="50570CB7" w14:textId="2E88510D" w:rsidR="00DD4CAC" w:rsidRPr="00D95C2E" w:rsidRDefault="00253545" w:rsidP="002621CC">
            <w:pPr>
              <w:pStyle w:val="Tabletext"/>
              <w:jc w:val="center"/>
            </w:pPr>
            <w:r w:rsidRPr="00526486">
              <w:rPr>
                <w:color w:val="000000"/>
              </w:rPr>
              <w:t>0.1243</w:t>
            </w:r>
          </w:p>
        </w:tc>
      </w:tr>
      <w:tr w:rsidR="00DD4CAC" w:rsidRPr="00D95C2E" w14:paraId="4E1992E9" w14:textId="77777777" w:rsidTr="00D81478">
        <w:tc>
          <w:tcPr>
            <w:tcW w:w="732" w:type="pct"/>
            <w:shd w:val="clear" w:color="auto" w:fill="auto"/>
          </w:tcPr>
          <w:p w14:paraId="42DC6CB9" w14:textId="77777777" w:rsidR="00DD4CAC" w:rsidRPr="00D95C2E" w:rsidRDefault="00DD4CAC" w:rsidP="0044448B">
            <w:pPr>
              <w:pStyle w:val="Tabletext"/>
            </w:pPr>
            <w:r>
              <w:t>30 MHz to 403 MHz</w:t>
            </w:r>
          </w:p>
        </w:tc>
        <w:tc>
          <w:tcPr>
            <w:tcW w:w="800" w:type="pct"/>
            <w:gridSpan w:val="2"/>
            <w:shd w:val="clear" w:color="auto" w:fill="auto"/>
          </w:tcPr>
          <w:p w14:paraId="1D43D4D1" w14:textId="3E9A1AD7" w:rsidR="00DD4CAC" w:rsidRPr="00D95C2E" w:rsidRDefault="00253545" w:rsidP="002621CC">
            <w:pPr>
              <w:pStyle w:val="Tabletext"/>
              <w:jc w:val="center"/>
            </w:pPr>
            <w:r w:rsidRPr="00526486">
              <w:rPr>
                <w:color w:val="000000"/>
              </w:rPr>
              <w:t>0.2850</w:t>
            </w:r>
          </w:p>
        </w:tc>
        <w:tc>
          <w:tcPr>
            <w:tcW w:w="1072" w:type="pct"/>
            <w:gridSpan w:val="3"/>
            <w:shd w:val="clear" w:color="auto" w:fill="auto"/>
          </w:tcPr>
          <w:p w14:paraId="4E482713" w14:textId="7F1577C3" w:rsidR="00DD4CAC" w:rsidRPr="00D95C2E" w:rsidRDefault="00253545" w:rsidP="002621CC">
            <w:pPr>
              <w:pStyle w:val="Tablea"/>
              <w:jc w:val="center"/>
            </w:pPr>
            <w:r w:rsidRPr="00526486">
              <w:rPr>
                <w:color w:val="000000"/>
              </w:rPr>
              <w:t>0.1120</w:t>
            </w:r>
          </w:p>
        </w:tc>
        <w:tc>
          <w:tcPr>
            <w:tcW w:w="796" w:type="pct"/>
            <w:gridSpan w:val="2"/>
          </w:tcPr>
          <w:p w14:paraId="410FD2E1" w14:textId="5087977E" w:rsidR="00DD4CAC" w:rsidRPr="00D95C2E" w:rsidRDefault="00253545" w:rsidP="002621CC">
            <w:pPr>
              <w:pStyle w:val="Tabletext"/>
              <w:jc w:val="center"/>
            </w:pPr>
            <w:r w:rsidRPr="00526486">
              <w:rPr>
                <w:color w:val="000000"/>
              </w:rPr>
              <w:t>0.0552</w:t>
            </w:r>
          </w:p>
        </w:tc>
        <w:tc>
          <w:tcPr>
            <w:tcW w:w="802" w:type="pct"/>
            <w:gridSpan w:val="2"/>
          </w:tcPr>
          <w:p w14:paraId="1719C673" w14:textId="2A1E6E0B" w:rsidR="00DD4CAC" w:rsidRPr="00D95C2E" w:rsidRDefault="00253545" w:rsidP="002621CC">
            <w:pPr>
              <w:pStyle w:val="Tabletext"/>
              <w:jc w:val="center"/>
            </w:pPr>
            <w:r w:rsidRPr="00526486">
              <w:rPr>
                <w:color w:val="000000"/>
              </w:rPr>
              <w:t>0.0122</w:t>
            </w:r>
          </w:p>
        </w:tc>
        <w:tc>
          <w:tcPr>
            <w:tcW w:w="797" w:type="pct"/>
          </w:tcPr>
          <w:p w14:paraId="52DEF2E8" w14:textId="6C706DE4" w:rsidR="00DD4CAC" w:rsidRPr="00D95C2E" w:rsidRDefault="00253545" w:rsidP="002621CC">
            <w:pPr>
              <w:pStyle w:val="Tabletext"/>
              <w:jc w:val="center"/>
            </w:pPr>
            <w:r w:rsidRPr="00526486">
              <w:rPr>
                <w:color w:val="000000"/>
              </w:rPr>
              <w:t>0.0061</w:t>
            </w:r>
          </w:p>
        </w:tc>
      </w:tr>
      <w:tr w:rsidR="00DD4CAC" w:rsidRPr="00D95C2E" w14:paraId="625B2DE0" w14:textId="77777777" w:rsidTr="00D81478">
        <w:tc>
          <w:tcPr>
            <w:tcW w:w="732" w:type="pct"/>
            <w:shd w:val="clear" w:color="auto" w:fill="auto"/>
          </w:tcPr>
          <w:p w14:paraId="4625CC50" w14:textId="77777777" w:rsidR="00DD4CAC" w:rsidRPr="00D95C2E" w:rsidRDefault="00DD4CAC" w:rsidP="0044448B">
            <w:pPr>
              <w:pStyle w:val="Tabletext"/>
            </w:pPr>
            <w:r>
              <w:t>403 MHz to 520 MHz</w:t>
            </w:r>
          </w:p>
        </w:tc>
        <w:tc>
          <w:tcPr>
            <w:tcW w:w="800" w:type="pct"/>
            <w:gridSpan w:val="2"/>
            <w:shd w:val="clear" w:color="auto" w:fill="auto"/>
          </w:tcPr>
          <w:p w14:paraId="331BE078" w14:textId="3034B220" w:rsidR="00DD4CAC" w:rsidRPr="00D95C2E" w:rsidRDefault="00253545" w:rsidP="002621CC">
            <w:pPr>
              <w:pStyle w:val="Tabletext"/>
              <w:jc w:val="center"/>
            </w:pPr>
            <w:r w:rsidRPr="00526486">
              <w:rPr>
                <w:color w:val="000000"/>
              </w:rPr>
              <w:t>0.2924</w:t>
            </w:r>
          </w:p>
        </w:tc>
        <w:tc>
          <w:tcPr>
            <w:tcW w:w="1072" w:type="pct"/>
            <w:gridSpan w:val="3"/>
            <w:shd w:val="clear" w:color="auto" w:fill="auto"/>
          </w:tcPr>
          <w:p w14:paraId="4F7F3967" w14:textId="70A2377C" w:rsidR="00DD4CAC" w:rsidRPr="00D95C2E" w:rsidRDefault="00253545" w:rsidP="002621CC">
            <w:pPr>
              <w:pStyle w:val="Tablea"/>
              <w:jc w:val="center"/>
            </w:pPr>
            <w:r w:rsidRPr="00526486">
              <w:rPr>
                <w:color w:val="000000"/>
              </w:rPr>
              <w:t>0.2180</w:t>
            </w:r>
          </w:p>
        </w:tc>
        <w:tc>
          <w:tcPr>
            <w:tcW w:w="796" w:type="pct"/>
            <w:gridSpan w:val="2"/>
          </w:tcPr>
          <w:p w14:paraId="5ECA0E24" w14:textId="1A37834A" w:rsidR="00DD4CAC" w:rsidRPr="00D95C2E" w:rsidRDefault="00253545" w:rsidP="002621CC">
            <w:pPr>
              <w:pStyle w:val="Tabletext"/>
              <w:jc w:val="center"/>
            </w:pPr>
            <w:r w:rsidRPr="00526486">
              <w:rPr>
                <w:color w:val="000000"/>
              </w:rPr>
              <w:t>0.0753</w:t>
            </w:r>
          </w:p>
        </w:tc>
        <w:tc>
          <w:tcPr>
            <w:tcW w:w="802" w:type="pct"/>
            <w:gridSpan w:val="2"/>
          </w:tcPr>
          <w:p w14:paraId="088D603C" w14:textId="5EB46F72" w:rsidR="00DD4CAC" w:rsidRPr="00D95C2E" w:rsidRDefault="00253545" w:rsidP="002621CC">
            <w:pPr>
              <w:pStyle w:val="Tabletext"/>
              <w:jc w:val="center"/>
            </w:pPr>
            <w:r w:rsidRPr="00526486">
              <w:rPr>
                <w:color w:val="000000"/>
              </w:rPr>
              <w:t>0.0126</w:t>
            </w:r>
          </w:p>
        </w:tc>
        <w:tc>
          <w:tcPr>
            <w:tcW w:w="797" w:type="pct"/>
          </w:tcPr>
          <w:p w14:paraId="32B19984" w14:textId="4B243FC8" w:rsidR="00DD4CAC" w:rsidRPr="00D95C2E" w:rsidRDefault="00526486" w:rsidP="002621CC">
            <w:pPr>
              <w:pStyle w:val="Tabletext"/>
              <w:jc w:val="center"/>
            </w:pPr>
            <w:r>
              <w:rPr>
                <w:color w:val="000000"/>
              </w:rPr>
              <w:t>0</w:t>
            </w:r>
          </w:p>
        </w:tc>
      </w:tr>
      <w:tr w:rsidR="00DD4CAC" w:rsidRPr="00D95C2E" w14:paraId="18D73F6A" w14:textId="77777777" w:rsidTr="00D81478">
        <w:tc>
          <w:tcPr>
            <w:tcW w:w="732" w:type="pct"/>
            <w:shd w:val="clear" w:color="auto" w:fill="auto"/>
          </w:tcPr>
          <w:p w14:paraId="5EFBCACE" w14:textId="77777777" w:rsidR="00DD4CAC" w:rsidRPr="00D95C2E" w:rsidRDefault="00DD4CAC" w:rsidP="0044448B">
            <w:pPr>
              <w:pStyle w:val="Tabletext"/>
            </w:pPr>
            <w:r>
              <w:t>520 MHz to 960 MHz</w:t>
            </w:r>
          </w:p>
        </w:tc>
        <w:tc>
          <w:tcPr>
            <w:tcW w:w="800" w:type="pct"/>
            <w:gridSpan w:val="2"/>
            <w:shd w:val="clear" w:color="auto" w:fill="auto"/>
          </w:tcPr>
          <w:p w14:paraId="7CA03845" w14:textId="48AFAD8D" w:rsidR="00DD4CAC" w:rsidRPr="00D95C2E" w:rsidRDefault="00253545" w:rsidP="002621CC">
            <w:pPr>
              <w:pStyle w:val="Tabletext"/>
              <w:jc w:val="center"/>
            </w:pPr>
            <w:r w:rsidRPr="00526486">
              <w:rPr>
                <w:color w:val="000000"/>
              </w:rPr>
              <w:t>0.2924</w:t>
            </w:r>
          </w:p>
        </w:tc>
        <w:tc>
          <w:tcPr>
            <w:tcW w:w="1072" w:type="pct"/>
            <w:gridSpan w:val="3"/>
            <w:shd w:val="clear" w:color="auto" w:fill="auto"/>
          </w:tcPr>
          <w:p w14:paraId="299B9D70" w14:textId="16A1E885" w:rsidR="00DD4CAC" w:rsidRPr="00D95C2E" w:rsidRDefault="00253545" w:rsidP="002621CC">
            <w:pPr>
              <w:pStyle w:val="Tablea"/>
              <w:jc w:val="center"/>
            </w:pPr>
            <w:r w:rsidRPr="00526486">
              <w:rPr>
                <w:color w:val="000000"/>
              </w:rPr>
              <w:t>0.1647</w:t>
            </w:r>
          </w:p>
        </w:tc>
        <w:tc>
          <w:tcPr>
            <w:tcW w:w="796" w:type="pct"/>
            <w:gridSpan w:val="2"/>
          </w:tcPr>
          <w:p w14:paraId="51F39A98" w14:textId="5C61F82D" w:rsidR="00DD4CAC" w:rsidRPr="00D95C2E" w:rsidRDefault="00253545" w:rsidP="002621CC">
            <w:pPr>
              <w:pStyle w:val="Tabletext"/>
              <w:jc w:val="center"/>
            </w:pPr>
            <w:r w:rsidRPr="00526486">
              <w:rPr>
                <w:color w:val="000000"/>
              </w:rPr>
              <w:t>0.0753</w:t>
            </w:r>
          </w:p>
        </w:tc>
        <w:tc>
          <w:tcPr>
            <w:tcW w:w="802" w:type="pct"/>
            <w:gridSpan w:val="2"/>
          </w:tcPr>
          <w:p w14:paraId="097E88F2" w14:textId="357AC997" w:rsidR="00DD4CAC" w:rsidRPr="00D95C2E" w:rsidRDefault="00253545" w:rsidP="002621CC">
            <w:pPr>
              <w:pStyle w:val="Tabletext"/>
              <w:jc w:val="center"/>
            </w:pPr>
            <w:r w:rsidRPr="00526486">
              <w:rPr>
                <w:color w:val="000000"/>
              </w:rPr>
              <w:t>0.0126</w:t>
            </w:r>
          </w:p>
        </w:tc>
        <w:tc>
          <w:tcPr>
            <w:tcW w:w="797" w:type="pct"/>
          </w:tcPr>
          <w:p w14:paraId="56586994" w14:textId="42946745" w:rsidR="00DD4CAC" w:rsidRPr="00D95C2E" w:rsidRDefault="00253545" w:rsidP="002621CC">
            <w:pPr>
              <w:pStyle w:val="Tabletext"/>
              <w:jc w:val="center"/>
            </w:pPr>
            <w:r w:rsidRPr="00526486">
              <w:rPr>
                <w:color w:val="000000"/>
              </w:rPr>
              <w:t>0.0063</w:t>
            </w:r>
          </w:p>
        </w:tc>
      </w:tr>
      <w:tr w:rsidR="00DD4CAC" w:rsidRPr="00D95C2E" w14:paraId="033936D3" w14:textId="77777777" w:rsidTr="00D81478">
        <w:tc>
          <w:tcPr>
            <w:tcW w:w="732" w:type="pct"/>
            <w:shd w:val="clear" w:color="auto" w:fill="auto"/>
          </w:tcPr>
          <w:p w14:paraId="14A88786" w14:textId="77777777" w:rsidR="00DD4CAC" w:rsidRPr="00D95C2E" w:rsidRDefault="00DD4CAC" w:rsidP="0044448B">
            <w:pPr>
              <w:pStyle w:val="Tabletext"/>
            </w:pPr>
            <w:r>
              <w:t>960 MHz to 2.69 GHz</w:t>
            </w:r>
          </w:p>
        </w:tc>
        <w:tc>
          <w:tcPr>
            <w:tcW w:w="800" w:type="pct"/>
            <w:gridSpan w:val="2"/>
            <w:shd w:val="clear" w:color="auto" w:fill="auto"/>
          </w:tcPr>
          <w:p w14:paraId="2063D422" w14:textId="524A8B7F" w:rsidR="00DD4CAC" w:rsidRPr="00D95C2E" w:rsidRDefault="00253545" w:rsidP="002621CC">
            <w:pPr>
              <w:pStyle w:val="Tabletext"/>
              <w:jc w:val="center"/>
            </w:pPr>
            <w:r w:rsidRPr="00526486">
              <w:rPr>
                <w:color w:val="000000"/>
              </w:rPr>
              <w:t>0.2920</w:t>
            </w:r>
          </w:p>
        </w:tc>
        <w:tc>
          <w:tcPr>
            <w:tcW w:w="1072" w:type="pct"/>
            <w:gridSpan w:val="3"/>
            <w:shd w:val="clear" w:color="auto" w:fill="auto"/>
          </w:tcPr>
          <w:p w14:paraId="30CDD586" w14:textId="10D66147" w:rsidR="00DD4CAC" w:rsidRPr="00D95C2E" w:rsidRDefault="00253545" w:rsidP="002621CC">
            <w:pPr>
              <w:pStyle w:val="Tablea"/>
              <w:jc w:val="center"/>
            </w:pPr>
            <w:r w:rsidRPr="00526486">
              <w:rPr>
                <w:color w:val="000000"/>
              </w:rPr>
              <w:t>0.0659</w:t>
            </w:r>
          </w:p>
        </w:tc>
        <w:tc>
          <w:tcPr>
            <w:tcW w:w="796" w:type="pct"/>
            <w:gridSpan w:val="2"/>
          </w:tcPr>
          <w:p w14:paraId="63853FDB" w14:textId="0B5EA7FA" w:rsidR="00DD4CAC" w:rsidRPr="00D95C2E" w:rsidRDefault="00253545" w:rsidP="002621CC">
            <w:pPr>
              <w:pStyle w:val="Tabletext"/>
              <w:jc w:val="center"/>
            </w:pPr>
            <w:r w:rsidRPr="00526486">
              <w:rPr>
                <w:color w:val="000000"/>
              </w:rPr>
              <w:t>0.0305</w:t>
            </w:r>
          </w:p>
        </w:tc>
        <w:tc>
          <w:tcPr>
            <w:tcW w:w="802" w:type="pct"/>
            <w:gridSpan w:val="2"/>
          </w:tcPr>
          <w:p w14:paraId="09EFAE05" w14:textId="495EEABA" w:rsidR="00DD4CAC" w:rsidRPr="00D95C2E" w:rsidRDefault="00253545" w:rsidP="002621CC">
            <w:pPr>
              <w:pStyle w:val="Tabletext"/>
              <w:jc w:val="center"/>
            </w:pPr>
            <w:r w:rsidRPr="00526486">
              <w:rPr>
                <w:color w:val="000000"/>
              </w:rPr>
              <w:t>0.0150</w:t>
            </w:r>
          </w:p>
        </w:tc>
        <w:tc>
          <w:tcPr>
            <w:tcW w:w="797" w:type="pct"/>
          </w:tcPr>
          <w:p w14:paraId="4AF3BA27" w14:textId="595FB14B" w:rsidR="00DD4CAC" w:rsidRPr="00D95C2E" w:rsidRDefault="00253545" w:rsidP="002621CC">
            <w:pPr>
              <w:pStyle w:val="Tabletext"/>
              <w:jc w:val="center"/>
            </w:pPr>
            <w:r w:rsidRPr="00526486">
              <w:rPr>
                <w:color w:val="000000"/>
              </w:rPr>
              <w:t>0.0075</w:t>
            </w:r>
          </w:p>
        </w:tc>
      </w:tr>
      <w:tr w:rsidR="00DD4CAC" w:rsidRPr="00D95C2E" w14:paraId="74BDA341" w14:textId="77777777" w:rsidTr="00D81478">
        <w:tc>
          <w:tcPr>
            <w:tcW w:w="732" w:type="pct"/>
            <w:shd w:val="clear" w:color="auto" w:fill="auto"/>
          </w:tcPr>
          <w:p w14:paraId="44F8E929" w14:textId="77777777" w:rsidR="00DD4CAC" w:rsidRPr="00D95C2E" w:rsidRDefault="00DD4CAC" w:rsidP="0044448B">
            <w:pPr>
              <w:pStyle w:val="Tabletext"/>
            </w:pPr>
            <w:r>
              <w:t>2.69 GHz to 5 GHz</w:t>
            </w:r>
          </w:p>
        </w:tc>
        <w:tc>
          <w:tcPr>
            <w:tcW w:w="800" w:type="pct"/>
            <w:gridSpan w:val="2"/>
            <w:shd w:val="clear" w:color="auto" w:fill="auto"/>
          </w:tcPr>
          <w:p w14:paraId="1C159FB1" w14:textId="47216E46" w:rsidR="00DD4CAC" w:rsidRPr="00D95C2E" w:rsidRDefault="00253545" w:rsidP="002621CC">
            <w:pPr>
              <w:pStyle w:val="Tabletext"/>
              <w:jc w:val="center"/>
            </w:pPr>
            <w:r w:rsidRPr="00526486">
              <w:rPr>
                <w:color w:val="000000"/>
              </w:rPr>
              <w:t>0.2917</w:t>
            </w:r>
          </w:p>
        </w:tc>
        <w:tc>
          <w:tcPr>
            <w:tcW w:w="1072" w:type="pct"/>
            <w:gridSpan w:val="3"/>
            <w:shd w:val="clear" w:color="auto" w:fill="auto"/>
          </w:tcPr>
          <w:p w14:paraId="049C12F6" w14:textId="68906013" w:rsidR="00DD4CAC" w:rsidRPr="00D95C2E" w:rsidRDefault="00253545" w:rsidP="002621CC">
            <w:pPr>
              <w:pStyle w:val="Tablea"/>
              <w:jc w:val="center"/>
            </w:pPr>
            <w:r w:rsidRPr="00526486">
              <w:rPr>
                <w:color w:val="000000"/>
              </w:rPr>
              <w:t>0.0545</w:t>
            </w:r>
          </w:p>
        </w:tc>
        <w:tc>
          <w:tcPr>
            <w:tcW w:w="796" w:type="pct"/>
            <w:gridSpan w:val="2"/>
          </w:tcPr>
          <w:p w14:paraId="729009AE" w14:textId="05C2A148" w:rsidR="00DD4CAC" w:rsidRPr="00D95C2E" w:rsidRDefault="00253545" w:rsidP="002621CC">
            <w:pPr>
              <w:pStyle w:val="Tabletext"/>
              <w:jc w:val="center"/>
            </w:pPr>
            <w:r w:rsidRPr="00526486">
              <w:rPr>
                <w:color w:val="000000"/>
              </w:rPr>
              <w:t>0.0221</w:t>
            </w:r>
          </w:p>
        </w:tc>
        <w:tc>
          <w:tcPr>
            <w:tcW w:w="802" w:type="pct"/>
            <w:gridSpan w:val="2"/>
          </w:tcPr>
          <w:p w14:paraId="1AD05FC2" w14:textId="16B1FB9C" w:rsidR="00DD4CAC" w:rsidRPr="00D95C2E" w:rsidRDefault="00253545" w:rsidP="002621CC">
            <w:pPr>
              <w:pStyle w:val="Tabletext"/>
              <w:jc w:val="center"/>
            </w:pPr>
            <w:r w:rsidRPr="00526486">
              <w:rPr>
                <w:color w:val="000000"/>
              </w:rPr>
              <w:t>0.0180</w:t>
            </w:r>
          </w:p>
        </w:tc>
        <w:tc>
          <w:tcPr>
            <w:tcW w:w="797" w:type="pct"/>
          </w:tcPr>
          <w:p w14:paraId="46F65F95" w14:textId="450E48D8" w:rsidR="00DD4CAC" w:rsidRPr="00D95C2E" w:rsidRDefault="00253545" w:rsidP="002621CC">
            <w:pPr>
              <w:pStyle w:val="Tabletext"/>
              <w:jc w:val="center"/>
            </w:pPr>
            <w:r w:rsidRPr="00526486">
              <w:rPr>
                <w:color w:val="000000"/>
              </w:rPr>
              <w:t>0.0090</w:t>
            </w:r>
          </w:p>
        </w:tc>
      </w:tr>
      <w:tr w:rsidR="00DD4CAC" w:rsidRPr="00D95C2E" w14:paraId="3994499F" w14:textId="77777777" w:rsidTr="00D81478">
        <w:tc>
          <w:tcPr>
            <w:tcW w:w="732" w:type="pct"/>
            <w:shd w:val="clear" w:color="auto" w:fill="auto"/>
          </w:tcPr>
          <w:p w14:paraId="2A2CE36F" w14:textId="15153824" w:rsidR="00DD4CAC" w:rsidRPr="00D95C2E" w:rsidRDefault="00DD4CAC" w:rsidP="0044448B">
            <w:pPr>
              <w:pStyle w:val="Tabletext"/>
            </w:pPr>
            <w:r>
              <w:t>5 GHz to 8.5</w:t>
            </w:r>
            <w:r w:rsidR="009B7043">
              <w:t> </w:t>
            </w:r>
            <w:r>
              <w:t>GHz</w:t>
            </w:r>
          </w:p>
        </w:tc>
        <w:tc>
          <w:tcPr>
            <w:tcW w:w="800" w:type="pct"/>
            <w:gridSpan w:val="2"/>
            <w:shd w:val="clear" w:color="auto" w:fill="auto"/>
          </w:tcPr>
          <w:p w14:paraId="171DE5AE" w14:textId="500D50A6" w:rsidR="00DD4CAC" w:rsidRPr="00D95C2E" w:rsidRDefault="00253545" w:rsidP="002621CC">
            <w:pPr>
              <w:pStyle w:val="Tabletext"/>
              <w:jc w:val="center"/>
            </w:pPr>
            <w:r w:rsidRPr="00526486">
              <w:rPr>
                <w:color w:val="000000"/>
              </w:rPr>
              <w:t>0.1231</w:t>
            </w:r>
          </w:p>
        </w:tc>
        <w:tc>
          <w:tcPr>
            <w:tcW w:w="1072" w:type="pct"/>
            <w:gridSpan w:val="3"/>
            <w:shd w:val="clear" w:color="auto" w:fill="auto"/>
          </w:tcPr>
          <w:p w14:paraId="7100FB35" w14:textId="29DBC367" w:rsidR="00DD4CAC" w:rsidRPr="00D95C2E" w:rsidRDefault="00253545" w:rsidP="002621CC">
            <w:pPr>
              <w:pStyle w:val="Tablea"/>
              <w:jc w:val="center"/>
            </w:pPr>
            <w:r w:rsidRPr="00526486">
              <w:rPr>
                <w:color w:val="000000"/>
              </w:rPr>
              <w:t>0.0229</w:t>
            </w:r>
          </w:p>
        </w:tc>
        <w:tc>
          <w:tcPr>
            <w:tcW w:w="796" w:type="pct"/>
            <w:gridSpan w:val="2"/>
          </w:tcPr>
          <w:p w14:paraId="4DB20688" w14:textId="6EE40AC0" w:rsidR="00DD4CAC" w:rsidRPr="00D95C2E" w:rsidRDefault="00253545" w:rsidP="002621CC">
            <w:pPr>
              <w:pStyle w:val="Tabletext"/>
              <w:jc w:val="center"/>
            </w:pPr>
            <w:r w:rsidRPr="00526486">
              <w:rPr>
                <w:color w:val="000000"/>
              </w:rPr>
              <w:t>0.0107</w:t>
            </w:r>
          </w:p>
        </w:tc>
        <w:tc>
          <w:tcPr>
            <w:tcW w:w="802" w:type="pct"/>
            <w:gridSpan w:val="2"/>
          </w:tcPr>
          <w:p w14:paraId="41B166FF" w14:textId="3D7D5AC4" w:rsidR="00DD4CAC" w:rsidRPr="00D95C2E" w:rsidRDefault="00253545" w:rsidP="002621CC">
            <w:pPr>
              <w:pStyle w:val="Tabletext"/>
              <w:jc w:val="center"/>
            </w:pPr>
            <w:r w:rsidRPr="00526486">
              <w:rPr>
                <w:color w:val="000000"/>
              </w:rPr>
              <w:t>0.0048</w:t>
            </w:r>
          </w:p>
        </w:tc>
        <w:tc>
          <w:tcPr>
            <w:tcW w:w="797" w:type="pct"/>
          </w:tcPr>
          <w:p w14:paraId="4DC92B70" w14:textId="0D0FE427" w:rsidR="00DD4CAC" w:rsidRPr="00D95C2E" w:rsidRDefault="00253545" w:rsidP="002621CC">
            <w:pPr>
              <w:pStyle w:val="Tabletext"/>
              <w:jc w:val="center"/>
            </w:pPr>
            <w:r w:rsidRPr="00526486">
              <w:rPr>
                <w:color w:val="000000"/>
              </w:rPr>
              <w:t>0.0023</w:t>
            </w:r>
          </w:p>
        </w:tc>
      </w:tr>
      <w:tr w:rsidR="00DD4CAC" w:rsidRPr="00D95C2E" w14:paraId="606F2A2C" w14:textId="77777777" w:rsidTr="00D81478">
        <w:tc>
          <w:tcPr>
            <w:tcW w:w="732" w:type="pct"/>
            <w:shd w:val="clear" w:color="auto" w:fill="auto"/>
          </w:tcPr>
          <w:p w14:paraId="08D91BC0" w14:textId="77777777" w:rsidR="00DD4CAC" w:rsidRPr="00D95C2E" w:rsidRDefault="00DD4CAC" w:rsidP="0044448B">
            <w:pPr>
              <w:pStyle w:val="Tabletext"/>
            </w:pPr>
            <w:r>
              <w:t>8.5 GHz to 14.5 GHz</w:t>
            </w:r>
          </w:p>
        </w:tc>
        <w:tc>
          <w:tcPr>
            <w:tcW w:w="800" w:type="pct"/>
            <w:gridSpan w:val="2"/>
            <w:shd w:val="clear" w:color="auto" w:fill="auto"/>
          </w:tcPr>
          <w:p w14:paraId="0C0A5711" w14:textId="35B06291" w:rsidR="00DD4CAC" w:rsidRPr="00D95C2E" w:rsidRDefault="00253545" w:rsidP="002621CC">
            <w:pPr>
              <w:pStyle w:val="Tabletext"/>
              <w:jc w:val="center"/>
            </w:pPr>
            <w:r w:rsidRPr="00526486">
              <w:rPr>
                <w:color w:val="000000"/>
              </w:rPr>
              <w:t>0.0109</w:t>
            </w:r>
          </w:p>
        </w:tc>
        <w:tc>
          <w:tcPr>
            <w:tcW w:w="1072" w:type="pct"/>
            <w:gridSpan w:val="3"/>
            <w:shd w:val="clear" w:color="auto" w:fill="auto"/>
          </w:tcPr>
          <w:p w14:paraId="03BAD124" w14:textId="4AC22992" w:rsidR="00DD4CAC" w:rsidRPr="00D95C2E" w:rsidRDefault="00253545" w:rsidP="002621CC">
            <w:pPr>
              <w:pStyle w:val="Tablea"/>
              <w:jc w:val="center"/>
            </w:pPr>
            <w:r w:rsidRPr="00526486">
              <w:rPr>
                <w:color w:val="000000"/>
              </w:rPr>
              <w:t>0.0039</w:t>
            </w:r>
          </w:p>
        </w:tc>
        <w:tc>
          <w:tcPr>
            <w:tcW w:w="796" w:type="pct"/>
            <w:gridSpan w:val="2"/>
          </w:tcPr>
          <w:p w14:paraId="30F5FAC4" w14:textId="15C1982A" w:rsidR="00DD4CAC" w:rsidRPr="00D95C2E" w:rsidRDefault="00253545" w:rsidP="002621CC">
            <w:pPr>
              <w:pStyle w:val="Tabletext"/>
              <w:jc w:val="center"/>
            </w:pPr>
            <w:r w:rsidRPr="00526486">
              <w:rPr>
                <w:color w:val="000000"/>
              </w:rPr>
              <w:t>0.0009</w:t>
            </w:r>
          </w:p>
        </w:tc>
        <w:tc>
          <w:tcPr>
            <w:tcW w:w="802" w:type="pct"/>
            <w:gridSpan w:val="2"/>
          </w:tcPr>
          <w:p w14:paraId="67A1FCE1" w14:textId="3EF739BB" w:rsidR="00DD4CAC" w:rsidRPr="00D95C2E" w:rsidRDefault="00253545" w:rsidP="002621CC">
            <w:pPr>
              <w:pStyle w:val="Tabletext"/>
              <w:jc w:val="center"/>
            </w:pPr>
            <w:r w:rsidRPr="00526486">
              <w:rPr>
                <w:color w:val="000000"/>
              </w:rPr>
              <w:t>0.0001</w:t>
            </w:r>
          </w:p>
        </w:tc>
        <w:tc>
          <w:tcPr>
            <w:tcW w:w="797" w:type="pct"/>
          </w:tcPr>
          <w:p w14:paraId="4C6F2F1C" w14:textId="2D6E96CC" w:rsidR="00DD4CAC" w:rsidRPr="00D95C2E" w:rsidRDefault="00526486" w:rsidP="002621CC">
            <w:pPr>
              <w:pStyle w:val="Tabletext"/>
              <w:jc w:val="center"/>
            </w:pPr>
            <w:r>
              <w:rPr>
                <w:color w:val="000000"/>
              </w:rPr>
              <w:t>0</w:t>
            </w:r>
          </w:p>
        </w:tc>
      </w:tr>
      <w:tr w:rsidR="00DD4CAC" w:rsidRPr="00D95C2E" w14:paraId="3D8B9B66" w14:textId="77777777" w:rsidTr="00D81478">
        <w:tc>
          <w:tcPr>
            <w:tcW w:w="732" w:type="pct"/>
            <w:tcBorders>
              <w:bottom w:val="single" w:sz="2" w:space="0" w:color="auto"/>
            </w:tcBorders>
            <w:shd w:val="clear" w:color="auto" w:fill="auto"/>
          </w:tcPr>
          <w:p w14:paraId="23B1D47F" w14:textId="77777777" w:rsidR="00DD4CAC" w:rsidRPr="00D95C2E" w:rsidRDefault="00DD4CAC" w:rsidP="0044448B">
            <w:pPr>
              <w:pStyle w:val="Tabletext"/>
            </w:pPr>
            <w:r>
              <w:t>14.5 GHz to 31.3 GHz</w:t>
            </w:r>
          </w:p>
        </w:tc>
        <w:tc>
          <w:tcPr>
            <w:tcW w:w="800" w:type="pct"/>
            <w:gridSpan w:val="2"/>
            <w:tcBorders>
              <w:bottom w:val="single" w:sz="2" w:space="0" w:color="auto"/>
            </w:tcBorders>
            <w:shd w:val="clear" w:color="auto" w:fill="auto"/>
          </w:tcPr>
          <w:p w14:paraId="7831BEEF" w14:textId="069BDE1D" w:rsidR="00DD4CAC" w:rsidRPr="00D95C2E" w:rsidRDefault="00253545" w:rsidP="002621CC">
            <w:pPr>
              <w:pStyle w:val="Tabletext"/>
              <w:jc w:val="center"/>
            </w:pPr>
            <w:r w:rsidRPr="00526486">
              <w:rPr>
                <w:color w:val="000000"/>
              </w:rPr>
              <w:t>0.0109</w:t>
            </w:r>
          </w:p>
        </w:tc>
        <w:tc>
          <w:tcPr>
            <w:tcW w:w="1072" w:type="pct"/>
            <w:gridSpan w:val="3"/>
            <w:tcBorders>
              <w:bottom w:val="single" w:sz="2" w:space="0" w:color="auto"/>
            </w:tcBorders>
            <w:shd w:val="clear" w:color="auto" w:fill="auto"/>
          </w:tcPr>
          <w:p w14:paraId="2776DCDF" w14:textId="24A4B562" w:rsidR="00DD4CAC" w:rsidRPr="00D95C2E" w:rsidRDefault="00253545" w:rsidP="002621CC">
            <w:pPr>
              <w:pStyle w:val="Tablea"/>
              <w:jc w:val="center"/>
            </w:pPr>
            <w:r w:rsidRPr="00526486">
              <w:rPr>
                <w:color w:val="000000"/>
              </w:rPr>
              <w:t>0.0029</w:t>
            </w:r>
          </w:p>
        </w:tc>
        <w:tc>
          <w:tcPr>
            <w:tcW w:w="796" w:type="pct"/>
            <w:gridSpan w:val="2"/>
            <w:tcBorders>
              <w:bottom w:val="single" w:sz="2" w:space="0" w:color="auto"/>
            </w:tcBorders>
          </w:tcPr>
          <w:p w14:paraId="16042F35" w14:textId="5DCF48F1" w:rsidR="00DD4CAC" w:rsidRPr="00D95C2E" w:rsidRDefault="00253545" w:rsidP="002621CC">
            <w:pPr>
              <w:pStyle w:val="Tabletext"/>
              <w:jc w:val="center"/>
            </w:pPr>
            <w:r w:rsidRPr="00526486">
              <w:rPr>
                <w:color w:val="000000"/>
              </w:rPr>
              <w:t>0.0006</w:t>
            </w:r>
          </w:p>
        </w:tc>
        <w:tc>
          <w:tcPr>
            <w:tcW w:w="802" w:type="pct"/>
            <w:gridSpan w:val="2"/>
            <w:tcBorders>
              <w:bottom w:val="single" w:sz="2" w:space="0" w:color="auto"/>
            </w:tcBorders>
          </w:tcPr>
          <w:p w14:paraId="3993AFB7" w14:textId="742E254E" w:rsidR="00DD4CAC" w:rsidRPr="00D95C2E" w:rsidRDefault="00253545" w:rsidP="002621CC">
            <w:pPr>
              <w:pStyle w:val="Tabletext"/>
              <w:jc w:val="center"/>
            </w:pPr>
            <w:r w:rsidRPr="00526486">
              <w:rPr>
                <w:color w:val="000000"/>
              </w:rPr>
              <w:t>0.0001</w:t>
            </w:r>
          </w:p>
        </w:tc>
        <w:tc>
          <w:tcPr>
            <w:tcW w:w="797" w:type="pct"/>
            <w:tcBorders>
              <w:bottom w:val="single" w:sz="2" w:space="0" w:color="auto"/>
            </w:tcBorders>
          </w:tcPr>
          <w:p w14:paraId="71C8C071" w14:textId="295A26C9" w:rsidR="00DD4CAC" w:rsidRPr="00D95C2E" w:rsidRDefault="00526486" w:rsidP="002621CC">
            <w:pPr>
              <w:pStyle w:val="Tabletext"/>
              <w:jc w:val="center"/>
            </w:pPr>
            <w:r>
              <w:rPr>
                <w:color w:val="000000"/>
              </w:rPr>
              <w:t>0</w:t>
            </w:r>
          </w:p>
        </w:tc>
      </w:tr>
      <w:tr w:rsidR="00DD4CAC" w:rsidRPr="00D95C2E" w14:paraId="4DEA1C6D" w14:textId="77777777" w:rsidTr="00D81478">
        <w:tc>
          <w:tcPr>
            <w:tcW w:w="732" w:type="pct"/>
            <w:tcBorders>
              <w:bottom w:val="single" w:sz="2" w:space="0" w:color="auto"/>
            </w:tcBorders>
            <w:shd w:val="clear" w:color="auto" w:fill="auto"/>
          </w:tcPr>
          <w:p w14:paraId="2FD564B5" w14:textId="77777777" w:rsidR="00DD4CAC" w:rsidRDefault="00DD4CAC" w:rsidP="0044448B">
            <w:pPr>
              <w:pStyle w:val="Tabletext"/>
            </w:pPr>
            <w:r>
              <w:t>31.3 GHz to 51.4 GHz</w:t>
            </w:r>
          </w:p>
        </w:tc>
        <w:tc>
          <w:tcPr>
            <w:tcW w:w="800" w:type="pct"/>
            <w:gridSpan w:val="2"/>
            <w:tcBorders>
              <w:bottom w:val="single" w:sz="2" w:space="0" w:color="auto"/>
            </w:tcBorders>
            <w:shd w:val="clear" w:color="auto" w:fill="auto"/>
          </w:tcPr>
          <w:p w14:paraId="288546A0" w14:textId="028EB3D5" w:rsidR="00DD4CAC" w:rsidRPr="00D95C2E" w:rsidRDefault="00253545" w:rsidP="002621CC">
            <w:pPr>
              <w:pStyle w:val="Tabletext"/>
              <w:jc w:val="center"/>
            </w:pPr>
            <w:r w:rsidRPr="00526486">
              <w:rPr>
                <w:color w:val="000000"/>
              </w:rPr>
              <w:t>0.0030</w:t>
            </w:r>
          </w:p>
        </w:tc>
        <w:tc>
          <w:tcPr>
            <w:tcW w:w="1072" w:type="pct"/>
            <w:gridSpan w:val="3"/>
            <w:tcBorders>
              <w:bottom w:val="single" w:sz="2" w:space="0" w:color="auto"/>
            </w:tcBorders>
            <w:shd w:val="clear" w:color="auto" w:fill="auto"/>
          </w:tcPr>
          <w:p w14:paraId="1BF33DEC" w14:textId="37959871" w:rsidR="00DD4CAC" w:rsidRPr="00D95C2E" w:rsidRDefault="00253545" w:rsidP="002621CC">
            <w:pPr>
              <w:pStyle w:val="Tablea"/>
              <w:jc w:val="center"/>
            </w:pPr>
            <w:r w:rsidRPr="00526486">
              <w:rPr>
                <w:color w:val="000000"/>
              </w:rPr>
              <w:t>0.0016</w:t>
            </w:r>
          </w:p>
        </w:tc>
        <w:tc>
          <w:tcPr>
            <w:tcW w:w="796" w:type="pct"/>
            <w:gridSpan w:val="2"/>
            <w:tcBorders>
              <w:bottom w:val="single" w:sz="2" w:space="0" w:color="auto"/>
            </w:tcBorders>
          </w:tcPr>
          <w:p w14:paraId="5D9B3962" w14:textId="01060B63" w:rsidR="00DD4CAC" w:rsidRPr="00D95C2E" w:rsidRDefault="00253545" w:rsidP="002621CC">
            <w:pPr>
              <w:pStyle w:val="Tabletext"/>
              <w:jc w:val="center"/>
            </w:pPr>
            <w:r w:rsidRPr="00526486">
              <w:rPr>
                <w:color w:val="000000"/>
              </w:rPr>
              <w:t>0.0003</w:t>
            </w:r>
          </w:p>
        </w:tc>
        <w:tc>
          <w:tcPr>
            <w:tcW w:w="802" w:type="pct"/>
            <w:gridSpan w:val="2"/>
            <w:tcBorders>
              <w:bottom w:val="single" w:sz="2" w:space="0" w:color="auto"/>
            </w:tcBorders>
          </w:tcPr>
          <w:p w14:paraId="26F55CB7" w14:textId="5FEF8165" w:rsidR="00DD4CAC" w:rsidRPr="00D95C2E" w:rsidRDefault="00526486" w:rsidP="002621CC">
            <w:pPr>
              <w:pStyle w:val="Tabletext"/>
              <w:jc w:val="center"/>
            </w:pPr>
            <w:r>
              <w:rPr>
                <w:color w:val="000000"/>
              </w:rPr>
              <w:t>0</w:t>
            </w:r>
          </w:p>
        </w:tc>
        <w:tc>
          <w:tcPr>
            <w:tcW w:w="797" w:type="pct"/>
            <w:tcBorders>
              <w:bottom w:val="single" w:sz="2" w:space="0" w:color="auto"/>
            </w:tcBorders>
          </w:tcPr>
          <w:p w14:paraId="2DF2927A" w14:textId="0243F4E2" w:rsidR="00DD4CAC" w:rsidRPr="00D95C2E" w:rsidRDefault="00526486" w:rsidP="002621CC">
            <w:pPr>
              <w:pStyle w:val="Tabletext"/>
              <w:jc w:val="center"/>
            </w:pPr>
            <w:r>
              <w:rPr>
                <w:color w:val="000000"/>
              </w:rPr>
              <w:t>0</w:t>
            </w:r>
          </w:p>
        </w:tc>
      </w:tr>
      <w:tr w:rsidR="00DD4CAC" w:rsidRPr="00D95C2E" w14:paraId="02B3E3AF" w14:textId="77777777" w:rsidTr="00D81478">
        <w:tc>
          <w:tcPr>
            <w:tcW w:w="732" w:type="pct"/>
            <w:tcBorders>
              <w:bottom w:val="single" w:sz="2" w:space="0" w:color="auto"/>
            </w:tcBorders>
            <w:shd w:val="clear" w:color="auto" w:fill="auto"/>
          </w:tcPr>
          <w:p w14:paraId="29514DBA" w14:textId="77777777" w:rsidR="00DD4CAC" w:rsidRDefault="00DD4CAC" w:rsidP="0044448B">
            <w:pPr>
              <w:pStyle w:val="Tabletext"/>
            </w:pPr>
            <w:r>
              <w:t>51.4 GHz to 100 GHz</w:t>
            </w:r>
          </w:p>
        </w:tc>
        <w:tc>
          <w:tcPr>
            <w:tcW w:w="800" w:type="pct"/>
            <w:gridSpan w:val="2"/>
            <w:tcBorders>
              <w:bottom w:val="single" w:sz="2" w:space="0" w:color="auto"/>
            </w:tcBorders>
            <w:shd w:val="clear" w:color="auto" w:fill="auto"/>
          </w:tcPr>
          <w:p w14:paraId="2F1FA107" w14:textId="654886F6" w:rsidR="00DD4CAC" w:rsidRPr="00D95C2E" w:rsidRDefault="00253545" w:rsidP="002621CC">
            <w:pPr>
              <w:pStyle w:val="Tabletext"/>
              <w:jc w:val="center"/>
            </w:pPr>
            <w:r w:rsidRPr="00526486">
              <w:rPr>
                <w:color w:val="000000"/>
              </w:rPr>
              <w:t>0.0003</w:t>
            </w:r>
          </w:p>
        </w:tc>
        <w:tc>
          <w:tcPr>
            <w:tcW w:w="1072" w:type="pct"/>
            <w:gridSpan w:val="3"/>
            <w:tcBorders>
              <w:bottom w:val="single" w:sz="2" w:space="0" w:color="auto"/>
            </w:tcBorders>
            <w:shd w:val="clear" w:color="auto" w:fill="auto"/>
          </w:tcPr>
          <w:p w14:paraId="6B7155D1" w14:textId="2A6E7588" w:rsidR="00DD4CAC" w:rsidRPr="00D95C2E" w:rsidRDefault="00526486" w:rsidP="002621CC">
            <w:pPr>
              <w:pStyle w:val="Tablea"/>
              <w:jc w:val="center"/>
            </w:pPr>
            <w:r>
              <w:rPr>
                <w:color w:val="000000"/>
              </w:rPr>
              <w:t>0</w:t>
            </w:r>
          </w:p>
        </w:tc>
        <w:tc>
          <w:tcPr>
            <w:tcW w:w="796" w:type="pct"/>
            <w:gridSpan w:val="2"/>
            <w:tcBorders>
              <w:bottom w:val="single" w:sz="2" w:space="0" w:color="auto"/>
            </w:tcBorders>
          </w:tcPr>
          <w:p w14:paraId="75F62FAE" w14:textId="6A9FBBB8" w:rsidR="00DD4CAC" w:rsidRPr="00D95C2E" w:rsidRDefault="00526486" w:rsidP="002621CC">
            <w:pPr>
              <w:pStyle w:val="Tabletext"/>
              <w:jc w:val="center"/>
            </w:pPr>
            <w:r>
              <w:rPr>
                <w:color w:val="000000"/>
              </w:rPr>
              <w:t>0</w:t>
            </w:r>
          </w:p>
        </w:tc>
        <w:tc>
          <w:tcPr>
            <w:tcW w:w="802" w:type="pct"/>
            <w:gridSpan w:val="2"/>
            <w:tcBorders>
              <w:bottom w:val="single" w:sz="2" w:space="0" w:color="auto"/>
            </w:tcBorders>
          </w:tcPr>
          <w:p w14:paraId="009010B0" w14:textId="0CF16F78" w:rsidR="00DD4CAC" w:rsidRPr="00D95C2E" w:rsidRDefault="00526486" w:rsidP="002621CC">
            <w:pPr>
              <w:pStyle w:val="Tabletext"/>
              <w:jc w:val="center"/>
            </w:pPr>
            <w:r>
              <w:rPr>
                <w:color w:val="000000"/>
              </w:rPr>
              <w:t>0</w:t>
            </w:r>
          </w:p>
        </w:tc>
        <w:tc>
          <w:tcPr>
            <w:tcW w:w="797" w:type="pct"/>
            <w:tcBorders>
              <w:bottom w:val="single" w:sz="2" w:space="0" w:color="auto"/>
            </w:tcBorders>
          </w:tcPr>
          <w:p w14:paraId="31DCE7C3" w14:textId="254DF81B" w:rsidR="00DD4CAC" w:rsidRPr="00D95C2E" w:rsidRDefault="00526486" w:rsidP="002621CC">
            <w:pPr>
              <w:pStyle w:val="Tabletext"/>
              <w:jc w:val="center"/>
            </w:pPr>
            <w:r>
              <w:rPr>
                <w:color w:val="000000"/>
              </w:rPr>
              <w:t>0</w:t>
            </w:r>
          </w:p>
        </w:tc>
      </w:tr>
      <w:tr w:rsidR="00DD4CAC" w:rsidRPr="00D95C2E" w14:paraId="51405CAB" w14:textId="77777777" w:rsidTr="00D81478">
        <w:tc>
          <w:tcPr>
            <w:tcW w:w="732" w:type="pct"/>
            <w:tcBorders>
              <w:top w:val="single" w:sz="2" w:space="0" w:color="auto"/>
              <w:bottom w:val="single" w:sz="12" w:space="0" w:color="auto"/>
            </w:tcBorders>
            <w:shd w:val="clear" w:color="auto" w:fill="auto"/>
          </w:tcPr>
          <w:p w14:paraId="4A326643" w14:textId="78CB03F6" w:rsidR="00DD4CAC" w:rsidRPr="00D95C2E" w:rsidRDefault="00DD4CAC" w:rsidP="0044448B">
            <w:pPr>
              <w:pStyle w:val="Tabletext"/>
            </w:pPr>
            <w:r>
              <w:t>Above 100</w:t>
            </w:r>
            <w:r w:rsidR="009B7043">
              <w:t> </w:t>
            </w:r>
            <w:r>
              <w:t>GHz</w:t>
            </w:r>
          </w:p>
        </w:tc>
        <w:tc>
          <w:tcPr>
            <w:tcW w:w="800" w:type="pct"/>
            <w:gridSpan w:val="2"/>
            <w:tcBorders>
              <w:top w:val="single" w:sz="2" w:space="0" w:color="auto"/>
              <w:bottom w:val="single" w:sz="12" w:space="0" w:color="auto"/>
            </w:tcBorders>
            <w:shd w:val="clear" w:color="auto" w:fill="auto"/>
          </w:tcPr>
          <w:p w14:paraId="0A89E496" w14:textId="3B33EF69" w:rsidR="00DD4CAC" w:rsidRPr="00D95C2E" w:rsidRDefault="00526486" w:rsidP="002621CC">
            <w:pPr>
              <w:pStyle w:val="Tabletext"/>
              <w:jc w:val="center"/>
            </w:pPr>
            <w:r>
              <w:rPr>
                <w:color w:val="000000"/>
              </w:rPr>
              <w:t>0</w:t>
            </w:r>
          </w:p>
        </w:tc>
        <w:tc>
          <w:tcPr>
            <w:tcW w:w="1072" w:type="pct"/>
            <w:gridSpan w:val="3"/>
            <w:tcBorders>
              <w:top w:val="single" w:sz="2" w:space="0" w:color="auto"/>
              <w:bottom w:val="single" w:sz="12" w:space="0" w:color="auto"/>
            </w:tcBorders>
            <w:shd w:val="clear" w:color="auto" w:fill="auto"/>
          </w:tcPr>
          <w:p w14:paraId="6712FED2" w14:textId="5274738C" w:rsidR="00DD4CAC" w:rsidRPr="00D95C2E" w:rsidRDefault="00526486" w:rsidP="002621CC">
            <w:pPr>
              <w:pStyle w:val="Tablea"/>
              <w:jc w:val="center"/>
            </w:pPr>
            <w:r>
              <w:rPr>
                <w:color w:val="000000"/>
              </w:rPr>
              <w:t>0</w:t>
            </w:r>
          </w:p>
        </w:tc>
        <w:tc>
          <w:tcPr>
            <w:tcW w:w="796" w:type="pct"/>
            <w:gridSpan w:val="2"/>
            <w:tcBorders>
              <w:top w:val="single" w:sz="2" w:space="0" w:color="auto"/>
              <w:bottom w:val="single" w:sz="12" w:space="0" w:color="auto"/>
            </w:tcBorders>
          </w:tcPr>
          <w:p w14:paraId="5EC69E32" w14:textId="5881AAFC" w:rsidR="00DD4CAC" w:rsidRPr="00D95C2E" w:rsidRDefault="00526486" w:rsidP="002621CC">
            <w:pPr>
              <w:pStyle w:val="Tabletext"/>
              <w:jc w:val="center"/>
            </w:pPr>
            <w:r>
              <w:rPr>
                <w:color w:val="000000"/>
              </w:rPr>
              <w:t>0</w:t>
            </w:r>
          </w:p>
        </w:tc>
        <w:tc>
          <w:tcPr>
            <w:tcW w:w="802" w:type="pct"/>
            <w:gridSpan w:val="2"/>
            <w:tcBorders>
              <w:top w:val="single" w:sz="2" w:space="0" w:color="auto"/>
              <w:bottom w:val="single" w:sz="12" w:space="0" w:color="auto"/>
            </w:tcBorders>
          </w:tcPr>
          <w:p w14:paraId="04AFD130" w14:textId="01895952" w:rsidR="00DD4CAC" w:rsidRPr="00D95C2E" w:rsidRDefault="00526486" w:rsidP="002621CC">
            <w:pPr>
              <w:pStyle w:val="Tabletext"/>
              <w:jc w:val="center"/>
            </w:pPr>
            <w:r>
              <w:rPr>
                <w:color w:val="000000"/>
              </w:rPr>
              <w:t>0</w:t>
            </w:r>
          </w:p>
        </w:tc>
        <w:tc>
          <w:tcPr>
            <w:tcW w:w="797" w:type="pct"/>
            <w:tcBorders>
              <w:top w:val="single" w:sz="2" w:space="0" w:color="auto"/>
              <w:bottom w:val="single" w:sz="12" w:space="0" w:color="auto"/>
            </w:tcBorders>
          </w:tcPr>
          <w:p w14:paraId="67F8DCED" w14:textId="0D34551E" w:rsidR="00DD4CAC" w:rsidRPr="00D95C2E" w:rsidRDefault="00526486" w:rsidP="002621CC">
            <w:pPr>
              <w:pStyle w:val="Tabletext"/>
              <w:jc w:val="center"/>
            </w:pPr>
            <w:r>
              <w:rPr>
                <w:color w:val="000000"/>
              </w:rPr>
              <w:t>0</w:t>
            </w:r>
          </w:p>
        </w:tc>
      </w:tr>
    </w:tbl>
    <w:p w14:paraId="16DAF266" w14:textId="04679D64" w:rsidR="00A65C09" w:rsidRPr="00D95C2E" w:rsidRDefault="00A416B8" w:rsidP="00A65C09">
      <w:pPr>
        <w:pStyle w:val="ActHead5"/>
      </w:pPr>
      <w:r>
        <w:t>8</w:t>
      </w:r>
      <w:r w:rsidR="00A65C09" w:rsidRPr="00D95C2E">
        <w:t xml:space="preserve">  </w:t>
      </w:r>
      <w:r w:rsidR="00A65C09">
        <w:t>Adjustment for low power spectrum access</w:t>
      </w:r>
    </w:p>
    <w:p w14:paraId="6891F284" w14:textId="53F0FB39" w:rsidR="00A65C09" w:rsidRDefault="00A65C09" w:rsidP="00A65C09">
      <w:pPr>
        <w:pStyle w:val="subsection"/>
      </w:pPr>
      <w:r w:rsidRPr="00D95C2E">
        <w:tab/>
      </w:r>
      <w:r w:rsidRPr="00D95C2E">
        <w:tab/>
      </w:r>
      <w:r>
        <w:t xml:space="preserve">Subject </w:t>
      </w:r>
      <w:r w:rsidRPr="000D3E2B">
        <w:t xml:space="preserve">to items </w:t>
      </w:r>
      <w:r w:rsidR="00A416B8" w:rsidRPr="000D3E2B">
        <w:t xml:space="preserve">9 and </w:t>
      </w:r>
      <w:r w:rsidRPr="000D3E2B">
        <w:t>10, the annual amount for a low power spectrum access for a Part</w:t>
      </w:r>
      <w:r w:rsidR="007C6B0B" w:rsidRPr="000D3E2B">
        <w:t> </w:t>
      </w:r>
      <w:r w:rsidRPr="000D3E2B">
        <w:t>2 licence is the amount worked out under item 7 for the</w:t>
      </w:r>
      <w:r>
        <w:t xml:space="preserve"> spectrum access, </w:t>
      </w:r>
      <w:r w:rsidR="00150CFE">
        <w:t xml:space="preserve">multiplied </w:t>
      </w:r>
      <w:r>
        <w:t>by 10</w:t>
      </w:r>
      <w:r w:rsidR="00150CFE">
        <w:t xml:space="preserve"> per cent</w:t>
      </w:r>
      <w:r>
        <w:t>.</w:t>
      </w:r>
    </w:p>
    <w:p w14:paraId="0C4A7EDD" w14:textId="2D93EFC2" w:rsidR="00DB2D19" w:rsidRPr="00D95C2E" w:rsidRDefault="00A416B8" w:rsidP="00DB2D19">
      <w:pPr>
        <w:pStyle w:val="ActHead5"/>
      </w:pPr>
      <w:r>
        <w:lastRenderedPageBreak/>
        <w:t>9</w:t>
      </w:r>
      <w:r w:rsidR="00DB2D19" w:rsidRPr="00D95C2E">
        <w:t xml:space="preserve">  </w:t>
      </w:r>
      <w:r w:rsidR="00DB2D19">
        <w:t>Adjustment for multiple spectrum accesses</w:t>
      </w:r>
    </w:p>
    <w:p w14:paraId="65765B9F" w14:textId="39E2DE57" w:rsidR="005D627B" w:rsidRPr="000D3E2B" w:rsidRDefault="00DB2D19" w:rsidP="00DB2D19">
      <w:pPr>
        <w:pStyle w:val="subsection"/>
      </w:pPr>
      <w:r>
        <w:tab/>
        <w:t>(1)</w:t>
      </w:r>
      <w:r>
        <w:tab/>
        <w:t xml:space="preserve">This item applies </w:t>
      </w:r>
      <w:r w:rsidRPr="000D3E2B">
        <w:t>to a Part 2 licence</w:t>
      </w:r>
      <w:r w:rsidR="005D627B" w:rsidRPr="000D3E2B">
        <w:t>:</w:t>
      </w:r>
    </w:p>
    <w:p w14:paraId="513E72AC" w14:textId="0087F758" w:rsidR="005D627B" w:rsidRPr="000D3E2B" w:rsidRDefault="005D627B" w:rsidP="005D627B">
      <w:pPr>
        <w:pStyle w:val="paragraph"/>
      </w:pPr>
      <w:r w:rsidRPr="000D3E2B">
        <w:tab/>
        <w:t>(a)</w:t>
      </w:r>
      <w:r w:rsidRPr="000D3E2B">
        <w:tab/>
      </w:r>
      <w:r w:rsidR="00121A5E" w:rsidRPr="000D3E2B">
        <w:t>that</w:t>
      </w:r>
      <w:r w:rsidR="00DB2D19" w:rsidRPr="000D3E2B">
        <w:t xml:space="preserve"> authorises the operation of 2 or more radiocommunications transmitters (the </w:t>
      </w:r>
      <w:r w:rsidR="00DB2D19" w:rsidRPr="000D3E2B">
        <w:rPr>
          <w:b/>
          <w:bCs/>
          <w:i/>
          <w:iCs/>
        </w:rPr>
        <w:t>authorised transmitters</w:t>
      </w:r>
      <w:r w:rsidR="00DB2D19" w:rsidRPr="000D3E2B">
        <w:t>)</w:t>
      </w:r>
      <w:r w:rsidRPr="000D3E2B">
        <w:t>; and</w:t>
      </w:r>
    </w:p>
    <w:p w14:paraId="18FDF941" w14:textId="546F3507" w:rsidR="00A905D5" w:rsidRPr="000D3E2B" w:rsidRDefault="005D627B" w:rsidP="009330E3">
      <w:pPr>
        <w:pStyle w:val="paragraph"/>
      </w:pPr>
      <w:r w:rsidRPr="000D3E2B">
        <w:tab/>
        <w:t>(b)</w:t>
      </w:r>
      <w:r w:rsidRPr="000D3E2B">
        <w:tab/>
        <w:t xml:space="preserve">for which there is a separate spectrum access </w:t>
      </w:r>
      <w:r w:rsidR="00A01C74">
        <w:t xml:space="preserve">(the </w:t>
      </w:r>
      <w:r w:rsidR="00A01C74">
        <w:rPr>
          <w:b/>
          <w:bCs/>
          <w:i/>
          <w:iCs/>
        </w:rPr>
        <w:t xml:space="preserve">component </w:t>
      </w:r>
      <w:r w:rsidR="00A01C74" w:rsidRPr="00A01C74">
        <w:rPr>
          <w:b/>
          <w:bCs/>
          <w:i/>
          <w:iCs/>
        </w:rPr>
        <w:t>access</w:t>
      </w:r>
      <w:r w:rsidR="00A01C74">
        <w:t xml:space="preserve">) </w:t>
      </w:r>
      <w:r w:rsidRPr="00A01C74">
        <w:t>for</w:t>
      </w:r>
      <w:r w:rsidRPr="000D3E2B">
        <w:t xml:space="preserve"> each of the authorised transmitters</w:t>
      </w:r>
      <w:r w:rsidR="00DB2D19" w:rsidRPr="000D3E2B">
        <w:t>.</w:t>
      </w:r>
    </w:p>
    <w:p w14:paraId="2EBE265C" w14:textId="3CDA229F" w:rsidR="00B22BCB" w:rsidRDefault="00DB2D19" w:rsidP="00B22BCB">
      <w:pPr>
        <w:pStyle w:val="subsection"/>
      </w:pPr>
      <w:r w:rsidRPr="000D3E2B">
        <w:tab/>
        <w:t>(2)</w:t>
      </w:r>
      <w:r w:rsidRPr="000D3E2B">
        <w:tab/>
      </w:r>
      <w:r w:rsidR="00B22BCB">
        <w:t xml:space="preserve">For the purposes of this instrument, all of the component accesses are taken to be a single spectrum access (the </w:t>
      </w:r>
      <w:r w:rsidR="00B22BCB" w:rsidRPr="007E565F">
        <w:rPr>
          <w:b/>
          <w:bCs/>
          <w:i/>
          <w:iCs/>
        </w:rPr>
        <w:t>combined access</w:t>
      </w:r>
      <w:r w:rsidR="00B22BCB">
        <w:t xml:space="preserve">). </w:t>
      </w:r>
    </w:p>
    <w:p w14:paraId="4FD2747B" w14:textId="77777777" w:rsidR="00B22BCB" w:rsidRDefault="00B22BCB" w:rsidP="00B22BCB">
      <w:pPr>
        <w:pStyle w:val="subsection"/>
      </w:pPr>
      <w:r>
        <w:tab/>
        <w:t>(3)</w:t>
      </w:r>
      <w:r>
        <w:tab/>
        <w:t>Subject to item 10, the annual amount for the combined access is:</w:t>
      </w:r>
    </w:p>
    <w:p w14:paraId="57CB8373" w14:textId="77777777" w:rsidR="00B22BCB" w:rsidRDefault="00B22BCB" w:rsidP="00B22BCB">
      <w:pPr>
        <w:pStyle w:val="paragraph"/>
      </w:pPr>
      <w:r>
        <w:tab/>
        <w:t>(a)</w:t>
      </w:r>
      <w:r>
        <w:tab/>
        <w:t>the sum of the amounts worked out under item 7 or, if it applies in relation to a spectrum access, item 8 for each of the component accesses; divided by</w:t>
      </w:r>
    </w:p>
    <w:p w14:paraId="357EBAC7" w14:textId="77777777" w:rsidR="00B22BCB" w:rsidRDefault="00B22BCB" w:rsidP="00B22BCB">
      <w:pPr>
        <w:pStyle w:val="paragraph"/>
      </w:pPr>
      <w:r>
        <w:tab/>
        <w:t>(b)</w:t>
      </w:r>
      <w:r>
        <w:tab/>
        <w:t>the number of authorised transmitters.</w:t>
      </w:r>
    </w:p>
    <w:p w14:paraId="5288B7F9" w14:textId="77777777" w:rsidR="00DB2D19" w:rsidRPr="00D95C2E" w:rsidRDefault="00DB2D19" w:rsidP="00DB2D19">
      <w:pPr>
        <w:pStyle w:val="ActHead5"/>
      </w:pPr>
      <w:r>
        <w:t>10</w:t>
      </w:r>
      <w:r w:rsidRPr="00D95C2E">
        <w:t xml:space="preserve">  </w:t>
      </w:r>
      <w:r>
        <w:t>Adjustment for minimum annual amount</w:t>
      </w:r>
    </w:p>
    <w:p w14:paraId="6206AA04" w14:textId="116415D8" w:rsidR="00DB2D19" w:rsidRDefault="00DB2D19" w:rsidP="00DB2D19">
      <w:pPr>
        <w:pStyle w:val="subsection"/>
      </w:pPr>
      <w:r w:rsidRPr="00D95C2E">
        <w:tab/>
      </w:r>
      <w:r w:rsidRPr="00D95C2E">
        <w:tab/>
      </w:r>
      <w:r>
        <w:t xml:space="preserve">If the annual amount for a spectrum access </w:t>
      </w:r>
      <w:r w:rsidRPr="000D3E2B">
        <w:t xml:space="preserve">for a Part </w:t>
      </w:r>
      <w:r w:rsidR="000873E0" w:rsidRPr="000D3E2B">
        <w:t>2</w:t>
      </w:r>
      <w:r w:rsidRPr="000D3E2B">
        <w:t xml:space="preserve"> licence worked out under item 7, item 8 or item 9 is less than the minimum annual amount, the</w:t>
      </w:r>
      <w:r>
        <w:t xml:space="preserve"> annual amount for the spectrum access is the minimum annual amount.</w:t>
      </w:r>
    </w:p>
    <w:p w14:paraId="53DE0FC6" w14:textId="77777777" w:rsidR="009331B6" w:rsidRDefault="009331B6" w:rsidP="009331B6">
      <w:pPr>
        <w:rPr>
          <w:rFonts w:ascii="Times New Roman" w:eastAsia="Times New Roman" w:hAnsi="Times New Roman" w:cs="Times New Roman"/>
          <w:szCs w:val="20"/>
          <w:lang w:eastAsia="en-AU"/>
        </w:rPr>
      </w:pPr>
      <w:r>
        <w:br w:type="page"/>
      </w:r>
    </w:p>
    <w:p w14:paraId="090FF6E6" w14:textId="1451F6C2" w:rsidR="009331B6" w:rsidRPr="00FE3AC7" w:rsidRDefault="009331B6" w:rsidP="009331B6">
      <w:pPr>
        <w:pStyle w:val="ActHead5"/>
        <w:spacing w:before="0"/>
        <w:ind w:left="0" w:firstLine="0"/>
        <w:rPr>
          <w:i/>
          <w:iCs/>
          <w:sz w:val="22"/>
          <w:szCs w:val="18"/>
        </w:rPr>
      </w:pPr>
      <w:r>
        <w:rPr>
          <w:rStyle w:val="CharPartNo"/>
          <w:sz w:val="28"/>
          <w:szCs w:val="28"/>
        </w:rPr>
        <w:lastRenderedPageBreak/>
        <w:t>Part 3</w:t>
      </w:r>
      <w:r w:rsidRPr="00FE3AC7">
        <w:rPr>
          <w:sz w:val="28"/>
          <w:szCs w:val="28"/>
        </w:rPr>
        <w:t>—</w:t>
      </w:r>
      <w:r w:rsidR="004022E3">
        <w:rPr>
          <w:rStyle w:val="CharPartText"/>
          <w:sz w:val="28"/>
          <w:szCs w:val="28"/>
        </w:rPr>
        <w:t>Assigned licences in high demand frequency bands</w:t>
      </w:r>
    </w:p>
    <w:p w14:paraId="205C8FC1" w14:textId="00A9D535" w:rsidR="004022E3" w:rsidRPr="00531F78" w:rsidRDefault="004022E3" w:rsidP="004022E3">
      <w:pPr>
        <w:pStyle w:val="ActHead5"/>
      </w:pPr>
      <w:r>
        <w:rPr>
          <w:rStyle w:val="CharSectno"/>
        </w:rPr>
        <w:t>11</w:t>
      </w:r>
      <w:r w:rsidRPr="00531F78">
        <w:t xml:space="preserve">  </w:t>
      </w:r>
      <w:r>
        <w:t xml:space="preserve">Application of Part </w:t>
      </w:r>
      <w:r w:rsidR="0029350C">
        <w:t>3</w:t>
      </w:r>
    </w:p>
    <w:p w14:paraId="1A03A433" w14:textId="61E88000" w:rsidR="004022E3" w:rsidRDefault="004022E3" w:rsidP="004022E3">
      <w:pPr>
        <w:pStyle w:val="subsection"/>
      </w:pPr>
      <w:r w:rsidRPr="00531F78">
        <w:tab/>
      </w:r>
      <w:r>
        <w:t>(1)</w:t>
      </w:r>
      <w:r w:rsidRPr="00531F78">
        <w:tab/>
      </w:r>
      <w:r w:rsidR="00902ED2">
        <w:t xml:space="preserve">Subject </w:t>
      </w:r>
      <w:r w:rsidR="00902ED2" w:rsidRPr="00586D6C">
        <w:t>to sub</w:t>
      </w:r>
      <w:r w:rsidR="00861386" w:rsidRPr="00586D6C">
        <w:t>-</w:t>
      </w:r>
      <w:r w:rsidR="00902ED2" w:rsidRPr="00586D6C">
        <w:t>item (2), t</w:t>
      </w:r>
      <w:r w:rsidRPr="00586D6C">
        <w:t>his Part</w:t>
      </w:r>
      <w:r>
        <w:t xml:space="preserve"> applies to a licence that authorises the operation o</w:t>
      </w:r>
      <w:r w:rsidR="0054349C">
        <w:t xml:space="preserve">f </w:t>
      </w:r>
      <w:r>
        <w:t>any of the following:</w:t>
      </w:r>
    </w:p>
    <w:p w14:paraId="18BEFE23" w14:textId="5DFB81E2" w:rsidR="004022E3" w:rsidRPr="00442646" w:rsidRDefault="004022E3" w:rsidP="004022E3">
      <w:pPr>
        <w:pStyle w:val="paragraph"/>
      </w:pPr>
      <w:r>
        <w:tab/>
        <w:t>(a)</w:t>
      </w:r>
      <w:r>
        <w:tab/>
      </w:r>
      <w:r w:rsidR="0029350C">
        <w:t xml:space="preserve">a </w:t>
      </w:r>
      <w:r w:rsidR="0029350C" w:rsidRPr="00442646">
        <w:t>narrowband area service station;</w:t>
      </w:r>
    </w:p>
    <w:p w14:paraId="23AC6058" w14:textId="02F64299" w:rsidR="0029350C" w:rsidRPr="00442646" w:rsidRDefault="0029350C" w:rsidP="004022E3">
      <w:pPr>
        <w:pStyle w:val="paragraph"/>
      </w:pPr>
      <w:r w:rsidRPr="00442646">
        <w:tab/>
        <w:t>(b)</w:t>
      </w:r>
      <w:r w:rsidRPr="00442646">
        <w:tab/>
        <w:t xml:space="preserve">a point to multipoint station </w:t>
      </w:r>
      <w:r w:rsidR="004A4894" w:rsidRPr="00442646">
        <w:t>(land mobile spectrum);</w:t>
      </w:r>
    </w:p>
    <w:p w14:paraId="0C5FC4D2" w14:textId="61435E60" w:rsidR="002A5CF4" w:rsidRPr="00442646" w:rsidRDefault="002A5CF4" w:rsidP="002A5CF4">
      <w:pPr>
        <w:pStyle w:val="paragraph"/>
      </w:pPr>
      <w:r w:rsidRPr="00442646">
        <w:tab/>
        <w:t>(c)</w:t>
      </w:r>
      <w:r w:rsidRPr="00442646">
        <w:tab/>
      </w:r>
      <w:r w:rsidR="00E002F7" w:rsidRPr="00442646">
        <w:t>a</w:t>
      </w:r>
      <w:r w:rsidRPr="00442646">
        <w:t xml:space="preserve"> station that </w:t>
      </w:r>
      <w:r w:rsidR="00E002F7" w:rsidRPr="00442646">
        <w:t>is part of</w:t>
      </w:r>
      <w:r w:rsidRPr="00442646">
        <w:t xml:space="preserve"> an ambulatory system, other than a wireless audio system;</w:t>
      </w:r>
    </w:p>
    <w:p w14:paraId="4D79192C" w14:textId="1ED97EC7" w:rsidR="002A5CF4" w:rsidRPr="00442646" w:rsidRDefault="002A5CF4" w:rsidP="002A5CF4">
      <w:pPr>
        <w:pStyle w:val="paragraph"/>
      </w:pPr>
      <w:r w:rsidRPr="00442646">
        <w:tab/>
        <w:t>(d)</w:t>
      </w:r>
      <w:r w:rsidRPr="00442646">
        <w:tab/>
      </w:r>
      <w:r w:rsidR="00E002F7" w:rsidRPr="00442646">
        <w:t>a</w:t>
      </w:r>
      <w:r w:rsidRPr="00442646">
        <w:t xml:space="preserve"> station that </w:t>
      </w:r>
      <w:r w:rsidR="00E002F7" w:rsidRPr="00442646">
        <w:t>is part of</w:t>
      </w:r>
      <w:r w:rsidRPr="00442646">
        <w:t xml:space="preserve"> a land mobile system, other than a wireless audio system;</w:t>
      </w:r>
    </w:p>
    <w:p w14:paraId="39C7967C" w14:textId="4945EDB9" w:rsidR="002A5CF4" w:rsidRPr="00442646" w:rsidRDefault="002A5CF4" w:rsidP="002A5CF4">
      <w:pPr>
        <w:pStyle w:val="paragraph"/>
      </w:pPr>
      <w:r w:rsidRPr="00442646">
        <w:tab/>
        <w:t>(e)</w:t>
      </w:r>
      <w:r w:rsidRPr="00442646">
        <w:tab/>
      </w:r>
      <w:r w:rsidR="00E002F7" w:rsidRPr="00442646">
        <w:t>a</w:t>
      </w:r>
      <w:r w:rsidRPr="00442646">
        <w:t xml:space="preserve"> station that</w:t>
      </w:r>
      <w:r w:rsidR="00E002F7" w:rsidRPr="00442646">
        <w:t xml:space="preserve"> is part of</w:t>
      </w:r>
      <w:r w:rsidRPr="00442646">
        <w:t xml:space="preserve"> a paging system;</w:t>
      </w:r>
    </w:p>
    <w:p w14:paraId="2092E4C8" w14:textId="0EA027D9" w:rsidR="004A4894" w:rsidRDefault="004A4894" w:rsidP="004022E3">
      <w:pPr>
        <w:pStyle w:val="paragraph"/>
      </w:pPr>
      <w:r w:rsidRPr="00442646">
        <w:tab/>
        <w:t>(</w:t>
      </w:r>
      <w:r w:rsidR="002A5CF4" w:rsidRPr="00442646">
        <w:t>f</w:t>
      </w:r>
      <w:r w:rsidRPr="00442646">
        <w:t>)</w:t>
      </w:r>
      <w:r w:rsidRPr="00442646">
        <w:tab/>
      </w:r>
      <w:r w:rsidR="00E002F7" w:rsidRPr="00442646">
        <w:t>a</w:t>
      </w:r>
      <w:r w:rsidR="007974B7" w:rsidRPr="00442646">
        <w:t xml:space="preserve"> station that </w:t>
      </w:r>
      <w:r w:rsidR="00E002F7" w:rsidRPr="00442646">
        <w:t>is part of</w:t>
      </w:r>
      <w:r w:rsidR="007974B7" w:rsidRPr="00442646">
        <w:t xml:space="preserve"> </w:t>
      </w:r>
      <w:r w:rsidRPr="00442646">
        <w:t>a point to multipoint system</w:t>
      </w:r>
      <w:r w:rsidR="002A5CF4" w:rsidRPr="00442646">
        <w:t>.</w:t>
      </w:r>
    </w:p>
    <w:p w14:paraId="2ECE5AA3" w14:textId="77777777" w:rsidR="002A5CF4" w:rsidRDefault="002A5CF4" w:rsidP="002A5CF4">
      <w:pPr>
        <w:pStyle w:val="notetext"/>
      </w:pPr>
      <w:r>
        <w:t>Note 1:</w:t>
      </w:r>
      <w:r>
        <w:tab/>
        <w:t>A station may comprise one or more radiocommunications transmitters, and one or more radiocommunications receivers. A licence will only authorise the operation of the radiocommunications transmitters that are part of the station.</w:t>
      </w:r>
    </w:p>
    <w:p w14:paraId="3D77F1A3" w14:textId="77777777" w:rsidR="002A5CF4" w:rsidRDefault="002A5CF4" w:rsidP="002A5CF4">
      <w:pPr>
        <w:pStyle w:val="notetext"/>
      </w:pPr>
      <w:r>
        <w:t>Note 2:</w:t>
      </w:r>
      <w:r>
        <w:tab/>
        <w:t>A system may comprise more than one station.</w:t>
      </w:r>
    </w:p>
    <w:p w14:paraId="722854BC" w14:textId="655C746A" w:rsidR="004022E3" w:rsidRDefault="004022E3" w:rsidP="004022E3">
      <w:pPr>
        <w:pStyle w:val="subsection"/>
      </w:pPr>
      <w:r>
        <w:tab/>
        <w:t>(2)</w:t>
      </w:r>
      <w:r>
        <w:tab/>
        <w:t xml:space="preserve">This Part </w:t>
      </w:r>
      <w:r w:rsidR="00902ED2">
        <w:t xml:space="preserve">does not apply </w:t>
      </w:r>
      <w:r w:rsidR="00902ED2" w:rsidRPr="00442646">
        <w:t>to a harmonised government spectrum area licence.</w:t>
      </w:r>
    </w:p>
    <w:p w14:paraId="01D5D9B0" w14:textId="20377290" w:rsidR="004022E3" w:rsidRPr="003D77F6" w:rsidRDefault="004022E3" w:rsidP="004022E3">
      <w:pPr>
        <w:pStyle w:val="subsection"/>
      </w:pPr>
      <w:r>
        <w:tab/>
        <w:t>(3)</w:t>
      </w:r>
      <w:r>
        <w:tab/>
        <w:t xml:space="preserve">A licence to which this Part applies is a </w:t>
      </w:r>
      <w:r>
        <w:rPr>
          <w:b/>
          <w:bCs/>
          <w:i/>
          <w:iCs/>
        </w:rPr>
        <w:t xml:space="preserve">Part </w:t>
      </w:r>
      <w:r w:rsidR="0029350C">
        <w:rPr>
          <w:b/>
          <w:bCs/>
          <w:i/>
          <w:iCs/>
        </w:rPr>
        <w:t>3</w:t>
      </w:r>
      <w:r>
        <w:rPr>
          <w:b/>
          <w:bCs/>
          <w:i/>
          <w:iCs/>
        </w:rPr>
        <w:t xml:space="preserve"> licence</w:t>
      </w:r>
      <w:r>
        <w:t>.</w:t>
      </w:r>
    </w:p>
    <w:p w14:paraId="24FD1B61" w14:textId="220B3445" w:rsidR="00933047" w:rsidRPr="00D95C2E" w:rsidRDefault="00A278D4" w:rsidP="00933047">
      <w:pPr>
        <w:pStyle w:val="ActHead5"/>
      </w:pPr>
      <w:r>
        <w:rPr>
          <w:rStyle w:val="CharSectno"/>
        </w:rPr>
        <w:t>12</w:t>
      </w:r>
      <w:r w:rsidR="00933047" w:rsidRPr="00D95C2E">
        <w:t xml:space="preserve">  </w:t>
      </w:r>
      <w:r w:rsidR="00933047">
        <w:t>Annual amount for spectrum access</w:t>
      </w:r>
    </w:p>
    <w:p w14:paraId="1D101CCD" w14:textId="24130F50" w:rsidR="00933047" w:rsidRPr="00D9715C" w:rsidRDefault="00933047" w:rsidP="00933047">
      <w:pPr>
        <w:pStyle w:val="subsection"/>
      </w:pPr>
      <w:r w:rsidRPr="00D95C2E">
        <w:tab/>
      </w:r>
      <w:r w:rsidRPr="00D95C2E">
        <w:tab/>
      </w:r>
      <w:r>
        <w:t xml:space="preserve">Subject </w:t>
      </w:r>
      <w:r w:rsidRPr="00D9715C">
        <w:t xml:space="preserve">to items </w:t>
      </w:r>
      <w:r w:rsidR="00A278D4" w:rsidRPr="00D9715C">
        <w:t>13</w:t>
      </w:r>
      <w:r w:rsidRPr="00D9715C">
        <w:t xml:space="preserve">, </w:t>
      </w:r>
      <w:r w:rsidR="00A278D4" w:rsidRPr="00D9715C">
        <w:t>14</w:t>
      </w:r>
      <w:r w:rsidRPr="00D9715C">
        <w:t xml:space="preserve"> and </w:t>
      </w:r>
      <w:r w:rsidR="00A278D4" w:rsidRPr="00D9715C">
        <w:t>15</w:t>
      </w:r>
      <w:r w:rsidRPr="00D9715C">
        <w:t xml:space="preserve">, the annual amount for a spectrum access for a Part </w:t>
      </w:r>
      <w:r w:rsidR="00A278D4" w:rsidRPr="00D9715C">
        <w:t>3</w:t>
      </w:r>
      <w:r w:rsidRPr="00D9715C">
        <w:t xml:space="preserve"> licence is worked out as follows:</w:t>
      </w:r>
    </w:p>
    <w:p w14:paraId="0E2D9FAB" w14:textId="57E7972D" w:rsidR="00933047" w:rsidRDefault="00933047" w:rsidP="00933047">
      <w:pPr>
        <w:pStyle w:val="paragraph"/>
      </w:pPr>
      <w:r w:rsidRPr="00D9715C">
        <w:tab/>
        <w:t>(a)</w:t>
      </w:r>
      <w:r w:rsidRPr="00D9715C">
        <w:tab/>
        <w:t>first, identify the cell in Table</w:t>
      </w:r>
      <w:r w:rsidR="00771CCE" w:rsidRPr="00D9715C">
        <w:t xml:space="preserve"> 3</w:t>
      </w:r>
      <w:r w:rsidRPr="00D9715C">
        <w:t xml:space="preserve"> that applies</w:t>
      </w:r>
      <w:r>
        <w:t xml:space="preserve"> in relation to the spectrum access, by reference to </w:t>
      </w:r>
      <w:r w:rsidRPr="00442646">
        <w:t>the density</w:t>
      </w:r>
      <w:r w:rsidR="00F05159" w:rsidRPr="00442646">
        <w:t xml:space="preserve"> </w:t>
      </w:r>
      <w:r w:rsidR="00B62F2A" w:rsidRPr="00442646">
        <w:t>type</w:t>
      </w:r>
      <w:r w:rsidRPr="00442646">
        <w:t xml:space="preserve"> for the spectrum access and the frequency</w:t>
      </w:r>
      <w:r>
        <w:t xml:space="preserve"> band within which the spectrum access falls;</w:t>
      </w:r>
    </w:p>
    <w:p w14:paraId="075329A2" w14:textId="77777777" w:rsidR="00933047" w:rsidRDefault="00933047" w:rsidP="00933047">
      <w:pPr>
        <w:pStyle w:val="paragraph"/>
      </w:pPr>
      <w:r>
        <w:tab/>
        <w:t>(b)</w:t>
      </w:r>
      <w:r>
        <w:tab/>
        <w:t>second, multiply the entry in that cell by the bandwidth (in kHz) of the spectrum access.</w:t>
      </w:r>
    </w:p>
    <w:p w14:paraId="7586B5B1" w14:textId="77777777" w:rsidR="0090236A" w:rsidRDefault="0090236A" w:rsidP="003D77F6">
      <w:pPr>
        <w:pStyle w:val="paragraph"/>
      </w:pPr>
    </w:p>
    <w:p w14:paraId="69414293" w14:textId="2A701647" w:rsidR="0090236A" w:rsidRPr="00E70B2B" w:rsidRDefault="0090236A" w:rsidP="0090236A">
      <w:pPr>
        <w:pStyle w:val="paragraph"/>
        <w:rPr>
          <w:b/>
          <w:bCs/>
        </w:rPr>
      </w:pPr>
      <w:r>
        <w:rPr>
          <w:b/>
          <w:bCs/>
        </w:rPr>
        <w:t xml:space="preserve">Table </w:t>
      </w:r>
      <w:r w:rsidR="006C2689">
        <w:rPr>
          <w:b/>
          <w:bCs/>
        </w:rPr>
        <w:t>3</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6"/>
        <w:gridCol w:w="143"/>
        <w:gridCol w:w="1574"/>
        <w:gridCol w:w="1332"/>
        <w:gridCol w:w="385"/>
        <w:gridCol w:w="1170"/>
        <w:gridCol w:w="347"/>
        <w:gridCol w:w="1229"/>
        <w:gridCol w:w="287"/>
        <w:gridCol w:w="1283"/>
      </w:tblGrid>
      <w:tr w:rsidR="0090236A" w:rsidRPr="00D95C2E" w14:paraId="1311FFCA" w14:textId="77777777" w:rsidTr="00D81478">
        <w:trPr>
          <w:trHeight w:val="376"/>
          <w:tblHeader/>
        </w:trPr>
        <w:tc>
          <w:tcPr>
            <w:tcW w:w="786" w:type="pct"/>
            <w:gridSpan w:val="2"/>
            <w:tcBorders>
              <w:top w:val="single" w:sz="12" w:space="0" w:color="auto"/>
              <w:bottom w:val="nil"/>
            </w:tcBorders>
            <w:shd w:val="clear" w:color="auto" w:fill="auto"/>
          </w:tcPr>
          <w:p w14:paraId="07A3F313" w14:textId="77777777" w:rsidR="0090236A" w:rsidRPr="00D95C2E" w:rsidRDefault="0090236A" w:rsidP="0044448B">
            <w:pPr>
              <w:pStyle w:val="TableHeading"/>
            </w:pPr>
            <w:r>
              <w:t>Frequency band</w:t>
            </w:r>
          </w:p>
        </w:tc>
        <w:tc>
          <w:tcPr>
            <w:tcW w:w="4214" w:type="pct"/>
            <w:gridSpan w:val="8"/>
            <w:tcBorders>
              <w:top w:val="single" w:sz="12" w:space="0" w:color="auto"/>
              <w:bottom w:val="nil"/>
            </w:tcBorders>
            <w:shd w:val="clear" w:color="auto" w:fill="auto"/>
          </w:tcPr>
          <w:p w14:paraId="37B0C212" w14:textId="6AC6C988" w:rsidR="0090236A" w:rsidRPr="00D95C2E" w:rsidRDefault="0090236A" w:rsidP="0044448B">
            <w:pPr>
              <w:pStyle w:val="TableHeading"/>
            </w:pPr>
            <w:r>
              <w:t xml:space="preserve">Density </w:t>
            </w:r>
            <w:r w:rsidR="00B62F2A">
              <w:t>type</w:t>
            </w:r>
          </w:p>
        </w:tc>
      </w:tr>
      <w:tr w:rsidR="0090236A" w:rsidRPr="00D95C2E" w14:paraId="54C59B05" w14:textId="77777777" w:rsidTr="00D81478">
        <w:trPr>
          <w:trHeight w:val="375"/>
          <w:tblHeader/>
        </w:trPr>
        <w:tc>
          <w:tcPr>
            <w:tcW w:w="786" w:type="pct"/>
            <w:gridSpan w:val="2"/>
            <w:tcBorders>
              <w:top w:val="nil"/>
              <w:bottom w:val="single" w:sz="12" w:space="0" w:color="auto"/>
            </w:tcBorders>
            <w:shd w:val="clear" w:color="auto" w:fill="auto"/>
          </w:tcPr>
          <w:p w14:paraId="348E944B" w14:textId="77777777" w:rsidR="0090236A" w:rsidRDefault="0090236A" w:rsidP="0044448B">
            <w:pPr>
              <w:pStyle w:val="TableHeading"/>
            </w:pPr>
          </w:p>
        </w:tc>
        <w:tc>
          <w:tcPr>
            <w:tcW w:w="863" w:type="pct"/>
            <w:tcBorders>
              <w:top w:val="nil"/>
              <w:bottom w:val="single" w:sz="12" w:space="0" w:color="auto"/>
            </w:tcBorders>
            <w:shd w:val="clear" w:color="auto" w:fill="auto"/>
          </w:tcPr>
          <w:p w14:paraId="5CDBC5A7" w14:textId="77777777" w:rsidR="0090236A" w:rsidRPr="000132F6" w:rsidRDefault="0090236A" w:rsidP="004E13BF">
            <w:pPr>
              <w:pStyle w:val="TableHeading"/>
              <w:jc w:val="center"/>
              <w:rPr>
                <w:b w:val="0"/>
                <w:bCs/>
                <w:i/>
                <w:iCs/>
              </w:rPr>
            </w:pPr>
            <w:r w:rsidRPr="000132F6">
              <w:rPr>
                <w:b w:val="0"/>
                <w:bCs/>
                <w:i/>
                <w:iCs/>
              </w:rPr>
              <w:t>Australia wide</w:t>
            </w:r>
          </w:p>
        </w:tc>
        <w:tc>
          <w:tcPr>
            <w:tcW w:w="738" w:type="pct"/>
            <w:tcBorders>
              <w:top w:val="nil"/>
              <w:bottom w:val="single" w:sz="12" w:space="0" w:color="auto"/>
            </w:tcBorders>
            <w:shd w:val="clear" w:color="auto" w:fill="auto"/>
          </w:tcPr>
          <w:p w14:paraId="763A91A6" w14:textId="77777777" w:rsidR="0090236A" w:rsidRPr="000132F6" w:rsidRDefault="0090236A" w:rsidP="004E13BF">
            <w:pPr>
              <w:pStyle w:val="TableHeading"/>
              <w:jc w:val="center"/>
              <w:rPr>
                <w:b w:val="0"/>
                <w:bCs/>
                <w:i/>
                <w:iCs/>
              </w:rPr>
            </w:pPr>
            <w:r>
              <w:rPr>
                <w:b w:val="0"/>
                <w:bCs/>
                <w:i/>
                <w:iCs/>
              </w:rPr>
              <w:t>High density</w:t>
            </w:r>
          </w:p>
        </w:tc>
        <w:tc>
          <w:tcPr>
            <w:tcW w:w="861" w:type="pct"/>
            <w:gridSpan w:val="2"/>
            <w:tcBorders>
              <w:top w:val="nil"/>
              <w:bottom w:val="single" w:sz="12" w:space="0" w:color="auto"/>
            </w:tcBorders>
            <w:shd w:val="clear" w:color="auto" w:fill="auto"/>
          </w:tcPr>
          <w:p w14:paraId="3FF2826B" w14:textId="77777777" w:rsidR="0090236A" w:rsidRPr="000132F6" w:rsidRDefault="0090236A" w:rsidP="004E13BF">
            <w:pPr>
              <w:pStyle w:val="TableHeading"/>
              <w:jc w:val="center"/>
              <w:rPr>
                <w:b w:val="0"/>
                <w:bCs/>
                <w:i/>
                <w:iCs/>
              </w:rPr>
            </w:pPr>
            <w:r>
              <w:rPr>
                <w:b w:val="0"/>
                <w:bCs/>
                <w:i/>
                <w:iCs/>
              </w:rPr>
              <w:t>Medium density</w:t>
            </w:r>
          </w:p>
        </w:tc>
        <w:tc>
          <w:tcPr>
            <w:tcW w:w="873" w:type="pct"/>
            <w:gridSpan w:val="2"/>
            <w:tcBorders>
              <w:top w:val="nil"/>
              <w:bottom w:val="single" w:sz="12" w:space="0" w:color="auto"/>
            </w:tcBorders>
            <w:shd w:val="clear" w:color="auto" w:fill="auto"/>
          </w:tcPr>
          <w:p w14:paraId="5582191D" w14:textId="77777777" w:rsidR="0090236A" w:rsidRPr="000132F6" w:rsidRDefault="0090236A" w:rsidP="004E13BF">
            <w:pPr>
              <w:pStyle w:val="TableHeading"/>
              <w:jc w:val="center"/>
              <w:rPr>
                <w:b w:val="0"/>
                <w:bCs/>
                <w:i/>
                <w:iCs/>
              </w:rPr>
            </w:pPr>
            <w:r>
              <w:rPr>
                <w:b w:val="0"/>
                <w:bCs/>
                <w:i/>
                <w:iCs/>
              </w:rPr>
              <w:t>Low density</w:t>
            </w:r>
          </w:p>
        </w:tc>
        <w:tc>
          <w:tcPr>
            <w:tcW w:w="879" w:type="pct"/>
            <w:gridSpan w:val="2"/>
            <w:tcBorders>
              <w:top w:val="nil"/>
              <w:bottom w:val="single" w:sz="12" w:space="0" w:color="auto"/>
            </w:tcBorders>
            <w:shd w:val="clear" w:color="auto" w:fill="auto"/>
          </w:tcPr>
          <w:p w14:paraId="7B0A49FE" w14:textId="77777777" w:rsidR="0090236A" w:rsidRPr="000132F6" w:rsidRDefault="0090236A" w:rsidP="004E13BF">
            <w:pPr>
              <w:pStyle w:val="TableHeading"/>
              <w:jc w:val="center"/>
              <w:rPr>
                <w:b w:val="0"/>
                <w:bCs/>
                <w:i/>
                <w:iCs/>
              </w:rPr>
            </w:pPr>
            <w:r>
              <w:rPr>
                <w:b w:val="0"/>
                <w:bCs/>
                <w:i/>
                <w:iCs/>
              </w:rPr>
              <w:t>Remote density</w:t>
            </w:r>
          </w:p>
        </w:tc>
      </w:tr>
      <w:tr w:rsidR="0090236A" w:rsidRPr="00D95C2E" w14:paraId="3BE2D2E1" w14:textId="77777777" w:rsidTr="00D81478">
        <w:tc>
          <w:tcPr>
            <w:tcW w:w="707" w:type="pct"/>
            <w:tcBorders>
              <w:top w:val="single" w:sz="12" w:space="0" w:color="auto"/>
            </w:tcBorders>
            <w:shd w:val="clear" w:color="auto" w:fill="auto"/>
          </w:tcPr>
          <w:p w14:paraId="3BD8F17F" w14:textId="20FF6A91" w:rsidR="0090236A" w:rsidRPr="00D95C2E" w:rsidRDefault="0090236A" w:rsidP="0044448B">
            <w:pPr>
              <w:pStyle w:val="Tabletext"/>
            </w:pPr>
            <w:r>
              <w:t>0 MHz to 30</w:t>
            </w:r>
            <w:r w:rsidR="0046594C">
              <w:t> </w:t>
            </w:r>
            <w:r>
              <w:t>MHz</w:t>
            </w:r>
          </w:p>
        </w:tc>
        <w:tc>
          <w:tcPr>
            <w:tcW w:w="822" w:type="pct"/>
            <w:gridSpan w:val="2"/>
            <w:tcBorders>
              <w:top w:val="single" w:sz="12" w:space="0" w:color="auto"/>
            </w:tcBorders>
            <w:shd w:val="clear" w:color="auto" w:fill="auto"/>
          </w:tcPr>
          <w:p w14:paraId="0CB57772" w14:textId="2BB20777" w:rsidR="0090236A" w:rsidRPr="00D95C2E" w:rsidRDefault="00A22624" w:rsidP="004E13BF">
            <w:pPr>
              <w:pStyle w:val="Tabletext"/>
              <w:jc w:val="center"/>
            </w:pPr>
            <w:r w:rsidRPr="00407680">
              <w:t>93.2899</w:t>
            </w:r>
          </w:p>
        </w:tc>
        <w:tc>
          <w:tcPr>
            <w:tcW w:w="951" w:type="pct"/>
            <w:gridSpan w:val="2"/>
            <w:tcBorders>
              <w:top w:val="single" w:sz="12" w:space="0" w:color="auto"/>
            </w:tcBorders>
            <w:shd w:val="clear" w:color="auto" w:fill="auto"/>
          </w:tcPr>
          <w:p w14:paraId="28B40FE1" w14:textId="67D51B9C" w:rsidR="0090236A" w:rsidRPr="00D95C2E" w:rsidRDefault="00A22624" w:rsidP="004E13BF">
            <w:pPr>
              <w:pStyle w:val="Tabletext"/>
              <w:jc w:val="center"/>
            </w:pPr>
            <w:r w:rsidRPr="00407680">
              <w:t>93.8280</w:t>
            </w:r>
          </w:p>
        </w:tc>
        <w:tc>
          <w:tcPr>
            <w:tcW w:w="840" w:type="pct"/>
            <w:gridSpan w:val="2"/>
            <w:tcBorders>
              <w:top w:val="single" w:sz="12" w:space="0" w:color="auto"/>
            </w:tcBorders>
          </w:tcPr>
          <w:p w14:paraId="1ED1FECF" w14:textId="75911AC7" w:rsidR="0090236A" w:rsidRPr="00D95C2E" w:rsidRDefault="00A22624" w:rsidP="004E13BF">
            <w:pPr>
              <w:pStyle w:val="Tabletext"/>
              <w:jc w:val="center"/>
            </w:pPr>
            <w:r w:rsidRPr="00407680">
              <w:t>93.8038</w:t>
            </w:r>
          </w:p>
        </w:tc>
        <w:tc>
          <w:tcPr>
            <w:tcW w:w="840" w:type="pct"/>
            <w:gridSpan w:val="2"/>
            <w:tcBorders>
              <w:top w:val="single" w:sz="12" w:space="0" w:color="auto"/>
            </w:tcBorders>
          </w:tcPr>
          <w:p w14:paraId="79291D64" w14:textId="5ABD4A6A" w:rsidR="0090236A" w:rsidRPr="00D95C2E" w:rsidRDefault="00A22624" w:rsidP="004E13BF">
            <w:pPr>
              <w:pStyle w:val="Tabletext"/>
              <w:jc w:val="center"/>
            </w:pPr>
            <w:r w:rsidRPr="00407680">
              <w:t>92.1200</w:t>
            </w:r>
          </w:p>
        </w:tc>
        <w:tc>
          <w:tcPr>
            <w:tcW w:w="840" w:type="pct"/>
            <w:tcBorders>
              <w:top w:val="single" w:sz="12" w:space="0" w:color="auto"/>
            </w:tcBorders>
          </w:tcPr>
          <w:p w14:paraId="39598F7F" w14:textId="6D8284B1" w:rsidR="0090236A" w:rsidRPr="00D95C2E" w:rsidRDefault="00A22624" w:rsidP="004E13BF">
            <w:pPr>
              <w:pStyle w:val="Tabletext"/>
              <w:jc w:val="center"/>
            </w:pPr>
            <w:r w:rsidRPr="00407680">
              <w:t>91.9176</w:t>
            </w:r>
          </w:p>
        </w:tc>
      </w:tr>
      <w:tr w:rsidR="0090236A" w:rsidRPr="00D95C2E" w14:paraId="148DE212" w14:textId="77777777" w:rsidTr="00D81478">
        <w:tc>
          <w:tcPr>
            <w:tcW w:w="707" w:type="pct"/>
            <w:shd w:val="clear" w:color="auto" w:fill="auto"/>
          </w:tcPr>
          <w:p w14:paraId="07C0D01E" w14:textId="77777777" w:rsidR="0090236A" w:rsidRPr="00D95C2E" w:rsidRDefault="0090236A" w:rsidP="0044448B">
            <w:pPr>
              <w:pStyle w:val="Tabletext"/>
            </w:pPr>
            <w:r>
              <w:t>30 MHz to 403 MHz</w:t>
            </w:r>
          </w:p>
        </w:tc>
        <w:tc>
          <w:tcPr>
            <w:tcW w:w="822" w:type="pct"/>
            <w:gridSpan w:val="2"/>
            <w:shd w:val="clear" w:color="auto" w:fill="auto"/>
          </w:tcPr>
          <w:p w14:paraId="0AFCC23A" w14:textId="43295DE1" w:rsidR="0090236A" w:rsidRPr="00D95C2E" w:rsidRDefault="00A22624" w:rsidP="004E13BF">
            <w:pPr>
              <w:pStyle w:val="Tabletext"/>
              <w:jc w:val="center"/>
            </w:pPr>
            <w:r w:rsidRPr="00407680">
              <w:t>210.7293</w:t>
            </w:r>
          </w:p>
        </w:tc>
        <w:tc>
          <w:tcPr>
            <w:tcW w:w="951" w:type="pct"/>
            <w:gridSpan w:val="2"/>
            <w:shd w:val="clear" w:color="auto" w:fill="auto"/>
          </w:tcPr>
          <w:p w14:paraId="1DB3EECF" w14:textId="25036A04" w:rsidR="0090236A" w:rsidRPr="00D95C2E" w:rsidRDefault="00A22624" w:rsidP="004E13BF">
            <w:pPr>
              <w:pStyle w:val="Tablea"/>
              <w:jc w:val="center"/>
            </w:pPr>
            <w:r w:rsidRPr="00407680">
              <w:t>82.7818</w:t>
            </w:r>
          </w:p>
        </w:tc>
        <w:tc>
          <w:tcPr>
            <w:tcW w:w="840" w:type="pct"/>
            <w:gridSpan w:val="2"/>
          </w:tcPr>
          <w:p w14:paraId="1ADD3678" w14:textId="0F06D6CD" w:rsidR="0090236A" w:rsidRPr="00D95C2E" w:rsidRDefault="00A22624" w:rsidP="004E13BF">
            <w:pPr>
              <w:pStyle w:val="Tabletext"/>
              <w:jc w:val="center"/>
            </w:pPr>
            <w:r w:rsidRPr="00407680">
              <w:t>40.8259</w:t>
            </w:r>
          </w:p>
        </w:tc>
        <w:tc>
          <w:tcPr>
            <w:tcW w:w="840" w:type="pct"/>
            <w:gridSpan w:val="2"/>
          </w:tcPr>
          <w:p w14:paraId="337F6712" w14:textId="146B248E" w:rsidR="0090236A" w:rsidRPr="00D95C2E" w:rsidRDefault="00A22624" w:rsidP="004E13BF">
            <w:pPr>
              <w:pStyle w:val="Tabletext"/>
              <w:jc w:val="center"/>
            </w:pPr>
            <w:r w:rsidRPr="00407680">
              <w:t>8.9878</w:t>
            </w:r>
          </w:p>
        </w:tc>
        <w:tc>
          <w:tcPr>
            <w:tcW w:w="840" w:type="pct"/>
          </w:tcPr>
          <w:p w14:paraId="39A1F056" w14:textId="6D662A42" w:rsidR="0090236A" w:rsidRPr="00D95C2E" w:rsidRDefault="00A22624" w:rsidP="004E13BF">
            <w:pPr>
              <w:pStyle w:val="Tabletext"/>
              <w:jc w:val="center"/>
            </w:pPr>
            <w:r w:rsidRPr="00407680">
              <w:t>4.4734</w:t>
            </w:r>
          </w:p>
        </w:tc>
      </w:tr>
      <w:tr w:rsidR="0090236A" w:rsidRPr="00D95C2E" w14:paraId="233DCF6F" w14:textId="77777777" w:rsidTr="00A22624">
        <w:tc>
          <w:tcPr>
            <w:tcW w:w="579" w:type="pct"/>
            <w:shd w:val="clear" w:color="auto" w:fill="auto"/>
          </w:tcPr>
          <w:p w14:paraId="22268350" w14:textId="77777777" w:rsidR="0090236A" w:rsidRPr="00D95C2E" w:rsidRDefault="0090236A" w:rsidP="0044448B">
            <w:pPr>
              <w:pStyle w:val="Tabletext"/>
            </w:pPr>
            <w:r>
              <w:t>403 MHz to 520 MHz</w:t>
            </w:r>
          </w:p>
        </w:tc>
        <w:tc>
          <w:tcPr>
            <w:tcW w:w="951" w:type="pct"/>
            <w:gridSpan w:val="2"/>
            <w:shd w:val="clear" w:color="auto" w:fill="auto"/>
          </w:tcPr>
          <w:p w14:paraId="3A88656F" w14:textId="7EDD56D2" w:rsidR="0090236A" w:rsidRPr="00D95C2E" w:rsidRDefault="00A22624" w:rsidP="004E13BF">
            <w:pPr>
              <w:pStyle w:val="Tabletext"/>
              <w:jc w:val="center"/>
            </w:pPr>
            <w:r w:rsidRPr="00407680">
              <w:t>216.1991</w:t>
            </w:r>
          </w:p>
        </w:tc>
        <w:tc>
          <w:tcPr>
            <w:tcW w:w="951" w:type="pct"/>
            <w:gridSpan w:val="2"/>
            <w:shd w:val="clear" w:color="auto" w:fill="auto"/>
          </w:tcPr>
          <w:p w14:paraId="1DA83735" w14:textId="0C58A064" w:rsidR="0090236A" w:rsidRPr="00D95C2E" w:rsidRDefault="00A22624" w:rsidP="004E13BF">
            <w:pPr>
              <w:pStyle w:val="Tablea"/>
              <w:jc w:val="center"/>
            </w:pPr>
            <w:r w:rsidRPr="00407680">
              <w:t>161.1580</w:t>
            </w:r>
          </w:p>
        </w:tc>
        <w:tc>
          <w:tcPr>
            <w:tcW w:w="840" w:type="pct"/>
            <w:gridSpan w:val="2"/>
          </w:tcPr>
          <w:p w14:paraId="595AA499" w14:textId="3F0DD799" w:rsidR="0090236A" w:rsidRPr="00D95C2E" w:rsidRDefault="00A22624" w:rsidP="004E13BF">
            <w:pPr>
              <w:pStyle w:val="Tabletext"/>
              <w:jc w:val="center"/>
            </w:pPr>
            <w:r w:rsidRPr="00407680">
              <w:t>55.6953</w:t>
            </w:r>
          </w:p>
        </w:tc>
        <w:tc>
          <w:tcPr>
            <w:tcW w:w="840" w:type="pct"/>
            <w:gridSpan w:val="2"/>
          </w:tcPr>
          <w:p w14:paraId="05697234" w14:textId="1114D610" w:rsidR="0090236A" w:rsidRPr="00D95C2E" w:rsidRDefault="00A22624" w:rsidP="004E13BF">
            <w:pPr>
              <w:pStyle w:val="Tabletext"/>
              <w:jc w:val="center"/>
            </w:pPr>
            <w:r w:rsidRPr="00407680">
              <w:t>9.3294</w:t>
            </w:r>
          </w:p>
        </w:tc>
        <w:tc>
          <w:tcPr>
            <w:tcW w:w="840" w:type="pct"/>
          </w:tcPr>
          <w:p w14:paraId="394EE898" w14:textId="3F918E1A" w:rsidR="0090236A" w:rsidRPr="00D95C2E" w:rsidRDefault="00BD5045" w:rsidP="004E13BF">
            <w:pPr>
              <w:pStyle w:val="Tabletext"/>
              <w:jc w:val="center"/>
            </w:pPr>
            <w:r>
              <w:t>0</w:t>
            </w:r>
          </w:p>
        </w:tc>
      </w:tr>
      <w:tr w:rsidR="0090236A" w:rsidRPr="00D95C2E" w14:paraId="007EE904" w14:textId="77777777" w:rsidTr="00D81478">
        <w:tc>
          <w:tcPr>
            <w:tcW w:w="707" w:type="pct"/>
            <w:shd w:val="clear" w:color="auto" w:fill="auto"/>
          </w:tcPr>
          <w:p w14:paraId="154BA25A" w14:textId="77777777" w:rsidR="0090236A" w:rsidRPr="00D95C2E" w:rsidRDefault="0090236A" w:rsidP="0044448B">
            <w:pPr>
              <w:pStyle w:val="Tabletext"/>
            </w:pPr>
            <w:r>
              <w:t>520 MHz to 960 MHz</w:t>
            </w:r>
          </w:p>
        </w:tc>
        <w:tc>
          <w:tcPr>
            <w:tcW w:w="822" w:type="pct"/>
            <w:gridSpan w:val="2"/>
            <w:shd w:val="clear" w:color="auto" w:fill="auto"/>
          </w:tcPr>
          <w:p w14:paraId="11A0260C" w14:textId="6764D03E" w:rsidR="0090236A" w:rsidRPr="00D95C2E" w:rsidRDefault="00A22624" w:rsidP="004E13BF">
            <w:pPr>
              <w:pStyle w:val="Tabletext"/>
              <w:jc w:val="center"/>
            </w:pPr>
            <w:r w:rsidRPr="00407680">
              <w:t>216.1991</w:t>
            </w:r>
          </w:p>
        </w:tc>
        <w:tc>
          <w:tcPr>
            <w:tcW w:w="951" w:type="pct"/>
            <w:gridSpan w:val="2"/>
            <w:shd w:val="clear" w:color="auto" w:fill="auto"/>
          </w:tcPr>
          <w:p w14:paraId="47E05B8C" w14:textId="2195CFB7" w:rsidR="0090236A" w:rsidRPr="00D95C2E" w:rsidRDefault="00A22624" w:rsidP="004E13BF">
            <w:pPr>
              <w:pStyle w:val="Tablea"/>
              <w:jc w:val="center"/>
            </w:pPr>
            <w:r w:rsidRPr="00407680">
              <w:t>121.7698</w:t>
            </w:r>
          </w:p>
        </w:tc>
        <w:tc>
          <w:tcPr>
            <w:tcW w:w="840" w:type="pct"/>
            <w:gridSpan w:val="2"/>
          </w:tcPr>
          <w:p w14:paraId="0524E4C0" w14:textId="574FCCFC" w:rsidR="0090236A" w:rsidRPr="00D95C2E" w:rsidRDefault="00A22624" w:rsidP="004E13BF">
            <w:pPr>
              <w:pStyle w:val="Tabletext"/>
              <w:jc w:val="center"/>
            </w:pPr>
            <w:r w:rsidRPr="00407680">
              <w:t>55.6953</w:t>
            </w:r>
          </w:p>
        </w:tc>
        <w:tc>
          <w:tcPr>
            <w:tcW w:w="840" w:type="pct"/>
            <w:gridSpan w:val="2"/>
          </w:tcPr>
          <w:p w14:paraId="736859E3" w14:textId="2B77C36E" w:rsidR="0090236A" w:rsidRPr="00D95C2E" w:rsidRDefault="00A22624" w:rsidP="004E13BF">
            <w:pPr>
              <w:pStyle w:val="Tabletext"/>
              <w:jc w:val="center"/>
            </w:pPr>
            <w:r w:rsidRPr="00407680">
              <w:t>9.3294</w:t>
            </w:r>
          </w:p>
        </w:tc>
        <w:tc>
          <w:tcPr>
            <w:tcW w:w="840" w:type="pct"/>
          </w:tcPr>
          <w:p w14:paraId="054D45E4" w14:textId="2C910B4F" w:rsidR="0090236A" w:rsidRPr="00D95C2E" w:rsidRDefault="00A22624" w:rsidP="004E13BF">
            <w:pPr>
              <w:pStyle w:val="Tabletext"/>
              <w:jc w:val="center"/>
            </w:pPr>
            <w:r w:rsidRPr="00407680">
              <w:t>4.6438</w:t>
            </w:r>
          </w:p>
        </w:tc>
      </w:tr>
      <w:tr w:rsidR="0090236A" w:rsidRPr="00D95C2E" w14:paraId="4BD91E4D" w14:textId="77777777" w:rsidTr="00D81478">
        <w:tc>
          <w:tcPr>
            <w:tcW w:w="707" w:type="pct"/>
            <w:shd w:val="clear" w:color="auto" w:fill="auto"/>
          </w:tcPr>
          <w:p w14:paraId="1FBDDFE0" w14:textId="77777777" w:rsidR="0090236A" w:rsidRPr="00D95C2E" w:rsidRDefault="0090236A" w:rsidP="0044448B">
            <w:pPr>
              <w:pStyle w:val="Tabletext"/>
            </w:pPr>
            <w:r>
              <w:t>960 MHz to 2.69 GHz</w:t>
            </w:r>
          </w:p>
        </w:tc>
        <w:tc>
          <w:tcPr>
            <w:tcW w:w="822" w:type="pct"/>
            <w:gridSpan w:val="2"/>
            <w:shd w:val="clear" w:color="auto" w:fill="auto"/>
          </w:tcPr>
          <w:p w14:paraId="5242484D" w14:textId="536B9FF4" w:rsidR="0090236A" w:rsidRPr="00D95C2E" w:rsidRDefault="00A22624" w:rsidP="004E13BF">
            <w:pPr>
              <w:pStyle w:val="Tabletext"/>
              <w:jc w:val="center"/>
            </w:pPr>
            <w:r w:rsidRPr="00407680">
              <w:t>215.8748</w:t>
            </w:r>
          </w:p>
        </w:tc>
        <w:tc>
          <w:tcPr>
            <w:tcW w:w="951" w:type="pct"/>
            <w:gridSpan w:val="2"/>
            <w:shd w:val="clear" w:color="auto" w:fill="auto"/>
          </w:tcPr>
          <w:p w14:paraId="53DC9298" w14:textId="62E42DB4" w:rsidR="0090236A" w:rsidRPr="00D95C2E" w:rsidRDefault="00A22624" w:rsidP="004E13BF">
            <w:pPr>
              <w:pStyle w:val="Tablea"/>
              <w:jc w:val="center"/>
            </w:pPr>
            <w:r w:rsidRPr="00407680">
              <w:t>48.7297</w:t>
            </w:r>
          </w:p>
        </w:tc>
        <w:tc>
          <w:tcPr>
            <w:tcW w:w="840" w:type="pct"/>
            <w:gridSpan w:val="2"/>
          </w:tcPr>
          <w:p w14:paraId="4FF0A07E" w14:textId="66BA38F7" w:rsidR="0090236A" w:rsidRPr="00D95C2E" w:rsidRDefault="00A22624" w:rsidP="004E13BF">
            <w:pPr>
              <w:pStyle w:val="Tabletext"/>
              <w:jc w:val="center"/>
            </w:pPr>
            <w:r w:rsidRPr="00407680">
              <w:t>22.5216</w:t>
            </w:r>
          </w:p>
        </w:tc>
        <w:tc>
          <w:tcPr>
            <w:tcW w:w="840" w:type="pct"/>
            <w:gridSpan w:val="2"/>
          </w:tcPr>
          <w:p w14:paraId="5D49E25B" w14:textId="11284F20" w:rsidR="0090236A" w:rsidRPr="00D95C2E" w:rsidRDefault="00A22624" w:rsidP="004E13BF">
            <w:pPr>
              <w:pStyle w:val="Tabletext"/>
              <w:jc w:val="center"/>
            </w:pPr>
            <w:r w:rsidRPr="00407680">
              <w:t>11.1227</w:t>
            </w:r>
          </w:p>
        </w:tc>
        <w:tc>
          <w:tcPr>
            <w:tcW w:w="840" w:type="pct"/>
          </w:tcPr>
          <w:p w14:paraId="767D9C11" w14:textId="5270279C" w:rsidR="0090236A" w:rsidRPr="00D95C2E" w:rsidRDefault="00A22624" w:rsidP="004E13BF">
            <w:pPr>
              <w:pStyle w:val="Tabletext"/>
              <w:jc w:val="center"/>
            </w:pPr>
            <w:r w:rsidRPr="00407680">
              <w:t>5.5385</w:t>
            </w:r>
          </w:p>
        </w:tc>
      </w:tr>
      <w:tr w:rsidR="0090236A" w:rsidRPr="00D95C2E" w14:paraId="466D6B47" w14:textId="77777777" w:rsidTr="00D81478">
        <w:tc>
          <w:tcPr>
            <w:tcW w:w="707" w:type="pct"/>
            <w:shd w:val="clear" w:color="auto" w:fill="auto"/>
          </w:tcPr>
          <w:p w14:paraId="636C5FFD" w14:textId="77777777" w:rsidR="0090236A" w:rsidRPr="00D95C2E" w:rsidRDefault="0090236A" w:rsidP="0044448B">
            <w:pPr>
              <w:pStyle w:val="Tabletext"/>
            </w:pPr>
            <w:r>
              <w:t>2.69 GHz to 5 GHz</w:t>
            </w:r>
          </w:p>
        </w:tc>
        <w:tc>
          <w:tcPr>
            <w:tcW w:w="822" w:type="pct"/>
            <w:gridSpan w:val="2"/>
            <w:shd w:val="clear" w:color="auto" w:fill="auto"/>
          </w:tcPr>
          <w:p w14:paraId="4FAB5BF4" w14:textId="33AC7339" w:rsidR="0090236A" w:rsidRPr="00D95C2E" w:rsidRDefault="00A22624" w:rsidP="004E13BF">
            <w:pPr>
              <w:pStyle w:val="Tabletext"/>
              <w:jc w:val="center"/>
            </w:pPr>
            <w:r w:rsidRPr="00407680">
              <w:t>215.6370</w:t>
            </w:r>
          </w:p>
        </w:tc>
        <w:tc>
          <w:tcPr>
            <w:tcW w:w="951" w:type="pct"/>
            <w:gridSpan w:val="2"/>
            <w:shd w:val="clear" w:color="auto" w:fill="auto"/>
          </w:tcPr>
          <w:p w14:paraId="7BF380D2" w14:textId="79CD2C98" w:rsidR="0090236A" w:rsidRPr="00D95C2E" w:rsidRDefault="00A22624" w:rsidP="004E13BF">
            <w:pPr>
              <w:pStyle w:val="Tablea"/>
              <w:jc w:val="center"/>
            </w:pPr>
            <w:r w:rsidRPr="00407680">
              <w:t>40.2928</w:t>
            </w:r>
          </w:p>
        </w:tc>
        <w:tc>
          <w:tcPr>
            <w:tcW w:w="840" w:type="pct"/>
            <w:gridSpan w:val="2"/>
          </w:tcPr>
          <w:p w14:paraId="47A1E8AE" w14:textId="4F34A9B8" w:rsidR="0090236A" w:rsidRPr="00D95C2E" w:rsidRDefault="00A22624" w:rsidP="004E13BF">
            <w:pPr>
              <w:pStyle w:val="Tabletext"/>
              <w:jc w:val="center"/>
            </w:pPr>
            <w:r w:rsidRPr="00407680">
              <w:t>16.3260</w:t>
            </w:r>
          </w:p>
        </w:tc>
        <w:tc>
          <w:tcPr>
            <w:tcW w:w="840" w:type="pct"/>
            <w:gridSpan w:val="2"/>
          </w:tcPr>
          <w:p w14:paraId="296846BC" w14:textId="325FE444" w:rsidR="0090236A" w:rsidRPr="00D95C2E" w:rsidRDefault="00A22624" w:rsidP="004E13BF">
            <w:pPr>
              <w:pStyle w:val="Tabletext"/>
              <w:jc w:val="center"/>
            </w:pPr>
            <w:r w:rsidRPr="00407680">
              <w:t>13.2789</w:t>
            </w:r>
          </w:p>
        </w:tc>
        <w:tc>
          <w:tcPr>
            <w:tcW w:w="840" w:type="pct"/>
          </w:tcPr>
          <w:p w14:paraId="206E66E0" w14:textId="23C4D82D" w:rsidR="0090236A" w:rsidRPr="00D95C2E" w:rsidRDefault="00A22624" w:rsidP="004E13BF">
            <w:pPr>
              <w:pStyle w:val="Tabletext"/>
              <w:jc w:val="center"/>
            </w:pPr>
            <w:r w:rsidRPr="00407680">
              <w:t>6.6249</w:t>
            </w:r>
          </w:p>
        </w:tc>
      </w:tr>
      <w:tr w:rsidR="0090236A" w:rsidRPr="00D95C2E" w14:paraId="51104B97" w14:textId="77777777" w:rsidTr="00D81478">
        <w:tc>
          <w:tcPr>
            <w:tcW w:w="707" w:type="pct"/>
            <w:shd w:val="clear" w:color="auto" w:fill="auto"/>
          </w:tcPr>
          <w:p w14:paraId="6EB95CB4" w14:textId="38A2051E" w:rsidR="0090236A" w:rsidRPr="00D95C2E" w:rsidRDefault="0090236A" w:rsidP="0044448B">
            <w:pPr>
              <w:pStyle w:val="Tabletext"/>
            </w:pPr>
            <w:r>
              <w:t>5 GHz to 8.</w:t>
            </w:r>
            <w:r w:rsidR="0046594C">
              <w:t>5 </w:t>
            </w:r>
            <w:r>
              <w:t>GHz</w:t>
            </w:r>
          </w:p>
        </w:tc>
        <w:tc>
          <w:tcPr>
            <w:tcW w:w="822" w:type="pct"/>
            <w:gridSpan w:val="2"/>
            <w:shd w:val="clear" w:color="auto" w:fill="auto"/>
          </w:tcPr>
          <w:p w14:paraId="58266465" w14:textId="51A5F729" w:rsidR="0090236A" w:rsidRPr="00D95C2E" w:rsidRDefault="00A22624" w:rsidP="004E13BF">
            <w:pPr>
              <w:pStyle w:val="Tabletext"/>
              <w:jc w:val="center"/>
            </w:pPr>
            <w:r w:rsidRPr="00D066B8">
              <w:t>91.0306</w:t>
            </w:r>
          </w:p>
        </w:tc>
        <w:tc>
          <w:tcPr>
            <w:tcW w:w="951" w:type="pct"/>
            <w:gridSpan w:val="2"/>
            <w:shd w:val="clear" w:color="auto" w:fill="auto"/>
          </w:tcPr>
          <w:p w14:paraId="53E64C09" w14:textId="2F1C8B15" w:rsidR="0090236A" w:rsidRPr="00D95C2E" w:rsidRDefault="00A22624" w:rsidP="004E13BF">
            <w:pPr>
              <w:pStyle w:val="Tablea"/>
              <w:jc w:val="center"/>
            </w:pPr>
            <w:r w:rsidRPr="00D066B8">
              <w:t>16.9282</w:t>
            </w:r>
          </w:p>
        </w:tc>
        <w:tc>
          <w:tcPr>
            <w:tcW w:w="840" w:type="pct"/>
            <w:gridSpan w:val="2"/>
          </w:tcPr>
          <w:p w14:paraId="44FFCAD6" w14:textId="751068D0" w:rsidR="0090236A" w:rsidRPr="00D95C2E" w:rsidRDefault="00A22624" w:rsidP="004E13BF">
            <w:pPr>
              <w:pStyle w:val="Tabletext"/>
              <w:jc w:val="center"/>
            </w:pPr>
            <w:r w:rsidRPr="00D066B8">
              <w:t>7.8804</w:t>
            </w:r>
          </w:p>
        </w:tc>
        <w:tc>
          <w:tcPr>
            <w:tcW w:w="840" w:type="pct"/>
            <w:gridSpan w:val="2"/>
          </w:tcPr>
          <w:p w14:paraId="24155E38" w14:textId="1191D8A5" w:rsidR="0090236A" w:rsidRPr="00D95C2E" w:rsidRDefault="00A22624" w:rsidP="004E13BF">
            <w:pPr>
              <w:pStyle w:val="Tabletext"/>
              <w:jc w:val="center"/>
            </w:pPr>
            <w:r w:rsidRPr="00D066B8">
              <w:t>3.5225</w:t>
            </w:r>
          </w:p>
        </w:tc>
        <w:tc>
          <w:tcPr>
            <w:tcW w:w="840" w:type="pct"/>
          </w:tcPr>
          <w:p w14:paraId="62CC4217" w14:textId="2330E6C5" w:rsidR="0090236A" w:rsidRPr="00D95C2E" w:rsidRDefault="00A22624" w:rsidP="004E13BF">
            <w:pPr>
              <w:pStyle w:val="Tabletext"/>
              <w:jc w:val="center"/>
            </w:pPr>
            <w:r w:rsidRPr="00D066B8">
              <w:t>1.7042</w:t>
            </w:r>
          </w:p>
        </w:tc>
      </w:tr>
      <w:tr w:rsidR="0090236A" w:rsidRPr="00D95C2E" w14:paraId="43F8D757" w14:textId="77777777" w:rsidTr="00D81478">
        <w:tc>
          <w:tcPr>
            <w:tcW w:w="707" w:type="pct"/>
            <w:shd w:val="clear" w:color="auto" w:fill="auto"/>
          </w:tcPr>
          <w:p w14:paraId="7930B485" w14:textId="77777777" w:rsidR="0090236A" w:rsidRPr="00D95C2E" w:rsidRDefault="0090236A" w:rsidP="0044448B">
            <w:pPr>
              <w:pStyle w:val="Tabletext"/>
            </w:pPr>
            <w:r>
              <w:t>8.5 GHz to 14.5 GHz</w:t>
            </w:r>
          </w:p>
        </w:tc>
        <w:tc>
          <w:tcPr>
            <w:tcW w:w="822" w:type="pct"/>
            <w:gridSpan w:val="2"/>
            <w:shd w:val="clear" w:color="auto" w:fill="auto"/>
          </w:tcPr>
          <w:p w14:paraId="5C8A5C42" w14:textId="2611C938" w:rsidR="0090236A" w:rsidRPr="00D95C2E" w:rsidRDefault="00A22624" w:rsidP="004E13BF">
            <w:pPr>
              <w:pStyle w:val="Tabletext"/>
              <w:jc w:val="center"/>
            </w:pPr>
            <w:r w:rsidRPr="00D066B8">
              <w:t>8.0231</w:t>
            </w:r>
          </w:p>
        </w:tc>
        <w:tc>
          <w:tcPr>
            <w:tcW w:w="951" w:type="pct"/>
            <w:gridSpan w:val="2"/>
            <w:shd w:val="clear" w:color="auto" w:fill="auto"/>
          </w:tcPr>
          <w:p w14:paraId="43023940" w14:textId="0FEBF258" w:rsidR="0090236A" w:rsidRPr="00D95C2E" w:rsidRDefault="00A22624" w:rsidP="004E13BF">
            <w:pPr>
              <w:pStyle w:val="Tablea"/>
              <w:jc w:val="center"/>
            </w:pPr>
            <w:r w:rsidRPr="00D066B8">
              <w:t>2.9051</w:t>
            </w:r>
          </w:p>
        </w:tc>
        <w:tc>
          <w:tcPr>
            <w:tcW w:w="840" w:type="pct"/>
            <w:gridSpan w:val="2"/>
          </w:tcPr>
          <w:p w14:paraId="475B2DF5" w14:textId="69BCCCB1" w:rsidR="0090236A" w:rsidRPr="00D95C2E" w:rsidRDefault="00A22624" w:rsidP="004E13BF">
            <w:pPr>
              <w:pStyle w:val="Tabletext"/>
              <w:jc w:val="center"/>
            </w:pPr>
            <w:r w:rsidRPr="00D066B8">
              <w:t>0.6870</w:t>
            </w:r>
          </w:p>
        </w:tc>
        <w:tc>
          <w:tcPr>
            <w:tcW w:w="840" w:type="pct"/>
            <w:gridSpan w:val="2"/>
          </w:tcPr>
          <w:p w14:paraId="0FFEE474" w14:textId="0B05A162" w:rsidR="0090236A" w:rsidRPr="00D95C2E" w:rsidRDefault="00A22624" w:rsidP="004E13BF">
            <w:pPr>
              <w:pStyle w:val="Tabletext"/>
              <w:jc w:val="center"/>
            </w:pPr>
            <w:r w:rsidRPr="00D066B8">
              <w:t>0.0491</w:t>
            </w:r>
          </w:p>
        </w:tc>
        <w:tc>
          <w:tcPr>
            <w:tcW w:w="840" w:type="pct"/>
          </w:tcPr>
          <w:p w14:paraId="408EDE74" w14:textId="720CE279" w:rsidR="0090236A" w:rsidRPr="00D95C2E" w:rsidRDefault="00A22624" w:rsidP="004E13BF">
            <w:pPr>
              <w:pStyle w:val="Tabletext"/>
              <w:jc w:val="center"/>
            </w:pPr>
            <w:r w:rsidRPr="00D066B8">
              <w:t>0.0234</w:t>
            </w:r>
          </w:p>
        </w:tc>
      </w:tr>
      <w:tr w:rsidR="0090236A" w:rsidRPr="00D95C2E" w14:paraId="48E540EA" w14:textId="77777777" w:rsidTr="00D81478">
        <w:tc>
          <w:tcPr>
            <w:tcW w:w="707" w:type="pct"/>
            <w:tcBorders>
              <w:bottom w:val="single" w:sz="2" w:space="0" w:color="auto"/>
            </w:tcBorders>
            <w:shd w:val="clear" w:color="auto" w:fill="auto"/>
          </w:tcPr>
          <w:p w14:paraId="3C69FE38" w14:textId="77777777" w:rsidR="0090236A" w:rsidRPr="00D95C2E" w:rsidRDefault="0090236A" w:rsidP="0044448B">
            <w:pPr>
              <w:pStyle w:val="Tabletext"/>
            </w:pPr>
            <w:r>
              <w:lastRenderedPageBreak/>
              <w:t>14.5 GHz to 31.3 GHz</w:t>
            </w:r>
          </w:p>
        </w:tc>
        <w:tc>
          <w:tcPr>
            <w:tcW w:w="822" w:type="pct"/>
            <w:gridSpan w:val="2"/>
            <w:tcBorders>
              <w:bottom w:val="single" w:sz="2" w:space="0" w:color="auto"/>
            </w:tcBorders>
            <w:shd w:val="clear" w:color="auto" w:fill="auto"/>
          </w:tcPr>
          <w:p w14:paraId="494A8D79" w14:textId="73592CCC" w:rsidR="0090236A" w:rsidRPr="00D95C2E" w:rsidRDefault="00A22624" w:rsidP="004E13BF">
            <w:pPr>
              <w:pStyle w:val="Tabletext"/>
              <w:jc w:val="center"/>
            </w:pPr>
            <w:r w:rsidRPr="00D066B8">
              <w:t>8.0231</w:t>
            </w:r>
          </w:p>
        </w:tc>
        <w:tc>
          <w:tcPr>
            <w:tcW w:w="951" w:type="pct"/>
            <w:gridSpan w:val="2"/>
            <w:tcBorders>
              <w:bottom w:val="single" w:sz="2" w:space="0" w:color="auto"/>
            </w:tcBorders>
            <w:shd w:val="clear" w:color="auto" w:fill="auto"/>
          </w:tcPr>
          <w:p w14:paraId="4C2240B6" w14:textId="3F187D3A" w:rsidR="0090236A" w:rsidRPr="00D95C2E" w:rsidRDefault="00A22624" w:rsidP="004E13BF">
            <w:pPr>
              <w:pStyle w:val="Tablea"/>
              <w:jc w:val="center"/>
            </w:pPr>
            <w:r w:rsidRPr="00D066B8">
              <w:t>2.1484</w:t>
            </w:r>
          </w:p>
        </w:tc>
        <w:tc>
          <w:tcPr>
            <w:tcW w:w="840" w:type="pct"/>
            <w:gridSpan w:val="2"/>
            <w:tcBorders>
              <w:bottom w:val="single" w:sz="2" w:space="0" w:color="auto"/>
            </w:tcBorders>
          </w:tcPr>
          <w:p w14:paraId="59195338" w14:textId="2989024C" w:rsidR="0090236A" w:rsidRPr="00D95C2E" w:rsidRDefault="00A22624" w:rsidP="004E13BF">
            <w:pPr>
              <w:pStyle w:val="Tabletext"/>
              <w:jc w:val="center"/>
            </w:pPr>
            <w:r w:rsidRPr="00D066B8">
              <w:t>0.4717</w:t>
            </w:r>
          </w:p>
        </w:tc>
        <w:tc>
          <w:tcPr>
            <w:tcW w:w="840" w:type="pct"/>
            <w:gridSpan w:val="2"/>
            <w:tcBorders>
              <w:bottom w:val="single" w:sz="2" w:space="0" w:color="auto"/>
            </w:tcBorders>
          </w:tcPr>
          <w:p w14:paraId="3B9A61A9" w14:textId="0829EA7D" w:rsidR="0090236A" w:rsidRPr="00D95C2E" w:rsidRDefault="00A22624" w:rsidP="004E13BF">
            <w:pPr>
              <w:pStyle w:val="Tabletext"/>
              <w:jc w:val="center"/>
            </w:pPr>
            <w:r w:rsidRPr="00D066B8">
              <w:t>0.0491</w:t>
            </w:r>
          </w:p>
        </w:tc>
        <w:tc>
          <w:tcPr>
            <w:tcW w:w="840" w:type="pct"/>
            <w:tcBorders>
              <w:bottom w:val="single" w:sz="2" w:space="0" w:color="auto"/>
            </w:tcBorders>
          </w:tcPr>
          <w:p w14:paraId="2CA173D3" w14:textId="4B157ED2" w:rsidR="0090236A" w:rsidRPr="00D95C2E" w:rsidRDefault="00A22624" w:rsidP="004E13BF">
            <w:pPr>
              <w:pStyle w:val="Tabletext"/>
              <w:jc w:val="center"/>
            </w:pPr>
            <w:r w:rsidRPr="00D066B8">
              <w:t>0.0234</w:t>
            </w:r>
          </w:p>
        </w:tc>
      </w:tr>
      <w:tr w:rsidR="0090236A" w:rsidRPr="00D95C2E" w14:paraId="12801A49" w14:textId="77777777" w:rsidTr="00D81478">
        <w:tc>
          <w:tcPr>
            <w:tcW w:w="707" w:type="pct"/>
            <w:tcBorders>
              <w:bottom w:val="single" w:sz="2" w:space="0" w:color="auto"/>
            </w:tcBorders>
            <w:shd w:val="clear" w:color="auto" w:fill="auto"/>
          </w:tcPr>
          <w:p w14:paraId="1DF833FE" w14:textId="77777777" w:rsidR="0090236A" w:rsidRDefault="0090236A" w:rsidP="0044448B">
            <w:pPr>
              <w:pStyle w:val="Tabletext"/>
            </w:pPr>
            <w:r>
              <w:t>31.3 GHz to 51.4 GHz</w:t>
            </w:r>
          </w:p>
        </w:tc>
        <w:tc>
          <w:tcPr>
            <w:tcW w:w="822" w:type="pct"/>
            <w:gridSpan w:val="2"/>
            <w:tcBorders>
              <w:bottom w:val="single" w:sz="2" w:space="0" w:color="auto"/>
            </w:tcBorders>
            <w:shd w:val="clear" w:color="auto" w:fill="auto"/>
          </w:tcPr>
          <w:p w14:paraId="55EF48BA" w14:textId="12AF2E16" w:rsidR="0090236A" w:rsidRPr="00D95C2E" w:rsidRDefault="00A22624" w:rsidP="004E13BF">
            <w:pPr>
              <w:pStyle w:val="Tabletext"/>
              <w:jc w:val="center"/>
            </w:pPr>
            <w:r w:rsidRPr="00D066B8">
              <w:t>2.1879</w:t>
            </w:r>
          </w:p>
        </w:tc>
        <w:tc>
          <w:tcPr>
            <w:tcW w:w="951" w:type="pct"/>
            <w:gridSpan w:val="2"/>
            <w:tcBorders>
              <w:bottom w:val="single" w:sz="2" w:space="0" w:color="auto"/>
            </w:tcBorders>
            <w:shd w:val="clear" w:color="auto" w:fill="auto"/>
          </w:tcPr>
          <w:p w14:paraId="57C5DCEA" w14:textId="6587B5C4" w:rsidR="0090236A" w:rsidRPr="00D95C2E" w:rsidRDefault="00A22624" w:rsidP="004E13BF">
            <w:pPr>
              <w:pStyle w:val="Tablea"/>
              <w:jc w:val="center"/>
            </w:pPr>
            <w:r w:rsidRPr="00D066B8">
              <w:t>1.1720</w:t>
            </w:r>
          </w:p>
        </w:tc>
        <w:tc>
          <w:tcPr>
            <w:tcW w:w="840" w:type="pct"/>
            <w:gridSpan w:val="2"/>
            <w:tcBorders>
              <w:bottom w:val="single" w:sz="2" w:space="0" w:color="auto"/>
            </w:tcBorders>
          </w:tcPr>
          <w:p w14:paraId="5CB8D293" w14:textId="22550DC0" w:rsidR="0090236A" w:rsidRPr="00D95C2E" w:rsidRDefault="00A22624" w:rsidP="004E13BF">
            <w:pPr>
              <w:pStyle w:val="Tabletext"/>
              <w:jc w:val="center"/>
            </w:pPr>
            <w:r w:rsidRPr="00D066B8">
              <w:t>0.2543</w:t>
            </w:r>
          </w:p>
        </w:tc>
        <w:tc>
          <w:tcPr>
            <w:tcW w:w="840" w:type="pct"/>
            <w:gridSpan w:val="2"/>
            <w:tcBorders>
              <w:bottom w:val="single" w:sz="2" w:space="0" w:color="auto"/>
            </w:tcBorders>
          </w:tcPr>
          <w:p w14:paraId="39733BE0" w14:textId="33FD47A8" w:rsidR="0090236A" w:rsidRPr="00D95C2E" w:rsidRDefault="00A22624" w:rsidP="004E13BF">
            <w:pPr>
              <w:pStyle w:val="Tabletext"/>
              <w:jc w:val="center"/>
            </w:pPr>
            <w:r w:rsidRPr="00D066B8">
              <w:t>0.0085</w:t>
            </w:r>
          </w:p>
        </w:tc>
        <w:tc>
          <w:tcPr>
            <w:tcW w:w="840" w:type="pct"/>
            <w:tcBorders>
              <w:bottom w:val="single" w:sz="2" w:space="0" w:color="auto"/>
            </w:tcBorders>
          </w:tcPr>
          <w:p w14:paraId="14CCDE7D" w14:textId="16B2C7C2" w:rsidR="0090236A" w:rsidRPr="00D95C2E" w:rsidRDefault="00A22624" w:rsidP="004E13BF">
            <w:pPr>
              <w:pStyle w:val="Tabletext"/>
              <w:jc w:val="center"/>
            </w:pPr>
            <w:r w:rsidRPr="00D066B8">
              <w:t>0.0043</w:t>
            </w:r>
          </w:p>
        </w:tc>
      </w:tr>
      <w:tr w:rsidR="0090236A" w:rsidRPr="00D95C2E" w14:paraId="4DD2533B" w14:textId="77777777" w:rsidTr="00D81478">
        <w:tc>
          <w:tcPr>
            <w:tcW w:w="707" w:type="pct"/>
            <w:tcBorders>
              <w:bottom w:val="single" w:sz="2" w:space="0" w:color="auto"/>
            </w:tcBorders>
            <w:shd w:val="clear" w:color="auto" w:fill="auto"/>
          </w:tcPr>
          <w:p w14:paraId="577D10D3" w14:textId="77777777" w:rsidR="0090236A" w:rsidRDefault="0090236A" w:rsidP="0044448B">
            <w:pPr>
              <w:pStyle w:val="Tabletext"/>
            </w:pPr>
            <w:r>
              <w:t>51.4 GHz to 100 GHz</w:t>
            </w:r>
          </w:p>
        </w:tc>
        <w:tc>
          <w:tcPr>
            <w:tcW w:w="822" w:type="pct"/>
            <w:gridSpan w:val="2"/>
            <w:tcBorders>
              <w:bottom w:val="single" w:sz="2" w:space="0" w:color="auto"/>
            </w:tcBorders>
            <w:shd w:val="clear" w:color="auto" w:fill="auto"/>
          </w:tcPr>
          <w:p w14:paraId="73FB523B" w14:textId="63A61B24" w:rsidR="0090236A" w:rsidRPr="00D95C2E" w:rsidRDefault="00A22624" w:rsidP="004E13BF">
            <w:pPr>
              <w:pStyle w:val="Tabletext"/>
              <w:jc w:val="center"/>
            </w:pPr>
            <w:r w:rsidRPr="00D066B8">
              <w:t>0.2162</w:t>
            </w:r>
          </w:p>
        </w:tc>
        <w:tc>
          <w:tcPr>
            <w:tcW w:w="951" w:type="pct"/>
            <w:gridSpan w:val="2"/>
            <w:tcBorders>
              <w:bottom w:val="single" w:sz="2" w:space="0" w:color="auto"/>
            </w:tcBorders>
            <w:shd w:val="clear" w:color="auto" w:fill="auto"/>
          </w:tcPr>
          <w:p w14:paraId="0B8E8AA3" w14:textId="766C20B9" w:rsidR="0090236A" w:rsidRPr="00D95C2E" w:rsidRDefault="00A22624" w:rsidP="004E13BF">
            <w:pPr>
              <w:pStyle w:val="Tablea"/>
              <w:jc w:val="center"/>
            </w:pPr>
            <w:r w:rsidRPr="00D066B8">
              <w:t>0.0217</w:t>
            </w:r>
          </w:p>
        </w:tc>
        <w:tc>
          <w:tcPr>
            <w:tcW w:w="840" w:type="pct"/>
            <w:gridSpan w:val="2"/>
            <w:tcBorders>
              <w:bottom w:val="single" w:sz="2" w:space="0" w:color="auto"/>
            </w:tcBorders>
          </w:tcPr>
          <w:p w14:paraId="76694396" w14:textId="2D304195" w:rsidR="0090236A" w:rsidRPr="00D95C2E" w:rsidRDefault="00A22624" w:rsidP="004E13BF">
            <w:pPr>
              <w:pStyle w:val="Tabletext"/>
              <w:jc w:val="center"/>
            </w:pPr>
            <w:r w:rsidRPr="00D066B8">
              <w:t>0.0217</w:t>
            </w:r>
          </w:p>
        </w:tc>
        <w:tc>
          <w:tcPr>
            <w:tcW w:w="840" w:type="pct"/>
            <w:gridSpan w:val="2"/>
            <w:tcBorders>
              <w:bottom w:val="single" w:sz="2" w:space="0" w:color="auto"/>
            </w:tcBorders>
          </w:tcPr>
          <w:p w14:paraId="3F52D06C" w14:textId="2F50CC05" w:rsidR="0090236A" w:rsidRPr="00D95C2E" w:rsidRDefault="00A22624" w:rsidP="004E13BF">
            <w:pPr>
              <w:pStyle w:val="Tabletext"/>
              <w:jc w:val="center"/>
            </w:pPr>
            <w:r w:rsidRPr="00D066B8">
              <w:t>0.0021</w:t>
            </w:r>
          </w:p>
        </w:tc>
        <w:tc>
          <w:tcPr>
            <w:tcW w:w="840" w:type="pct"/>
            <w:tcBorders>
              <w:bottom w:val="single" w:sz="2" w:space="0" w:color="auto"/>
            </w:tcBorders>
          </w:tcPr>
          <w:p w14:paraId="67128DAF" w14:textId="49AF9BF4" w:rsidR="0090236A" w:rsidRPr="00D95C2E" w:rsidRDefault="00A22624" w:rsidP="004E13BF">
            <w:pPr>
              <w:pStyle w:val="Tabletext"/>
              <w:jc w:val="center"/>
            </w:pPr>
            <w:r w:rsidRPr="00D066B8">
              <w:t>0.0021</w:t>
            </w:r>
          </w:p>
        </w:tc>
      </w:tr>
      <w:tr w:rsidR="0090236A" w:rsidRPr="00D95C2E" w14:paraId="02A3F063" w14:textId="77777777" w:rsidTr="00D81478">
        <w:tc>
          <w:tcPr>
            <w:tcW w:w="707" w:type="pct"/>
            <w:tcBorders>
              <w:top w:val="single" w:sz="2" w:space="0" w:color="auto"/>
              <w:bottom w:val="single" w:sz="12" w:space="0" w:color="auto"/>
            </w:tcBorders>
            <w:shd w:val="clear" w:color="auto" w:fill="auto"/>
          </w:tcPr>
          <w:p w14:paraId="18CFE46A" w14:textId="585A1F1C" w:rsidR="0090236A" w:rsidRPr="00D95C2E" w:rsidRDefault="0090236A" w:rsidP="0044448B">
            <w:pPr>
              <w:pStyle w:val="Tabletext"/>
            </w:pPr>
            <w:r>
              <w:t>Above 100</w:t>
            </w:r>
            <w:r w:rsidR="0046594C">
              <w:t> </w:t>
            </w:r>
            <w:r>
              <w:t>GHz</w:t>
            </w:r>
          </w:p>
        </w:tc>
        <w:tc>
          <w:tcPr>
            <w:tcW w:w="822" w:type="pct"/>
            <w:gridSpan w:val="2"/>
            <w:tcBorders>
              <w:top w:val="single" w:sz="2" w:space="0" w:color="auto"/>
              <w:bottom w:val="single" w:sz="12" w:space="0" w:color="auto"/>
            </w:tcBorders>
            <w:shd w:val="clear" w:color="auto" w:fill="auto"/>
          </w:tcPr>
          <w:p w14:paraId="7A7A7226" w14:textId="6B5053ED" w:rsidR="0090236A" w:rsidRPr="00D95C2E" w:rsidRDefault="00F24925" w:rsidP="004E13BF">
            <w:pPr>
              <w:pStyle w:val="Tabletext"/>
              <w:jc w:val="center"/>
            </w:pPr>
            <w:r>
              <w:t>0</w:t>
            </w:r>
          </w:p>
        </w:tc>
        <w:tc>
          <w:tcPr>
            <w:tcW w:w="951" w:type="pct"/>
            <w:gridSpan w:val="2"/>
            <w:tcBorders>
              <w:top w:val="single" w:sz="2" w:space="0" w:color="auto"/>
              <w:bottom w:val="single" w:sz="12" w:space="0" w:color="auto"/>
            </w:tcBorders>
            <w:shd w:val="clear" w:color="auto" w:fill="auto"/>
          </w:tcPr>
          <w:p w14:paraId="467A0C1F" w14:textId="0A6DE62B" w:rsidR="0090236A" w:rsidRPr="00D95C2E" w:rsidRDefault="00F24925" w:rsidP="004E13BF">
            <w:pPr>
              <w:pStyle w:val="Tablea"/>
              <w:jc w:val="center"/>
            </w:pPr>
            <w:r>
              <w:t>0</w:t>
            </w:r>
          </w:p>
        </w:tc>
        <w:tc>
          <w:tcPr>
            <w:tcW w:w="840" w:type="pct"/>
            <w:gridSpan w:val="2"/>
            <w:tcBorders>
              <w:top w:val="single" w:sz="2" w:space="0" w:color="auto"/>
              <w:bottom w:val="single" w:sz="12" w:space="0" w:color="auto"/>
            </w:tcBorders>
          </w:tcPr>
          <w:p w14:paraId="532FE5E4" w14:textId="6AD1B108" w:rsidR="0090236A" w:rsidRPr="00D95C2E" w:rsidRDefault="00F24925" w:rsidP="004E13BF">
            <w:pPr>
              <w:pStyle w:val="Tabletext"/>
              <w:jc w:val="center"/>
            </w:pPr>
            <w:r>
              <w:t>0</w:t>
            </w:r>
          </w:p>
        </w:tc>
        <w:tc>
          <w:tcPr>
            <w:tcW w:w="840" w:type="pct"/>
            <w:gridSpan w:val="2"/>
            <w:tcBorders>
              <w:top w:val="single" w:sz="2" w:space="0" w:color="auto"/>
              <w:bottom w:val="single" w:sz="12" w:space="0" w:color="auto"/>
            </w:tcBorders>
          </w:tcPr>
          <w:p w14:paraId="6F93337E" w14:textId="73F1072F" w:rsidR="0090236A" w:rsidRPr="00D95C2E" w:rsidRDefault="00F24925" w:rsidP="004E13BF">
            <w:pPr>
              <w:pStyle w:val="Tabletext"/>
              <w:jc w:val="center"/>
            </w:pPr>
            <w:r>
              <w:t>0</w:t>
            </w:r>
          </w:p>
        </w:tc>
        <w:tc>
          <w:tcPr>
            <w:tcW w:w="840" w:type="pct"/>
            <w:tcBorders>
              <w:top w:val="single" w:sz="2" w:space="0" w:color="auto"/>
              <w:bottom w:val="single" w:sz="12" w:space="0" w:color="auto"/>
            </w:tcBorders>
          </w:tcPr>
          <w:p w14:paraId="7D2B568A" w14:textId="2A709877" w:rsidR="0090236A" w:rsidRPr="00D95C2E" w:rsidRDefault="00F24925" w:rsidP="004E13BF">
            <w:pPr>
              <w:pStyle w:val="Tabletext"/>
              <w:jc w:val="center"/>
            </w:pPr>
            <w:r>
              <w:t>0</w:t>
            </w:r>
          </w:p>
        </w:tc>
      </w:tr>
    </w:tbl>
    <w:p w14:paraId="42B09286" w14:textId="14A37904" w:rsidR="00F24925" w:rsidRPr="00D95C2E" w:rsidRDefault="00F24925" w:rsidP="00F24925">
      <w:pPr>
        <w:pStyle w:val="ActHead5"/>
      </w:pPr>
      <w:r>
        <w:t>13</w:t>
      </w:r>
      <w:r w:rsidRPr="00D95C2E">
        <w:t xml:space="preserve">  </w:t>
      </w:r>
      <w:r>
        <w:t>Adjustment for low power spectrum access</w:t>
      </w:r>
    </w:p>
    <w:p w14:paraId="0AF1FD8B" w14:textId="4545211C" w:rsidR="00F24925" w:rsidRPr="00D9715C" w:rsidRDefault="00F24925" w:rsidP="00F24925">
      <w:pPr>
        <w:pStyle w:val="subsection"/>
      </w:pPr>
      <w:r w:rsidRPr="00D95C2E">
        <w:tab/>
      </w:r>
      <w:r w:rsidRPr="00D95C2E">
        <w:tab/>
      </w:r>
      <w:r>
        <w:t xml:space="preserve">Subject </w:t>
      </w:r>
      <w:r w:rsidRPr="00D9715C">
        <w:t xml:space="preserve">to item 15, the annual amount for a low power spectrum access for a Part 3 licence is the amount worked out under item 12 for the spectrum access, </w:t>
      </w:r>
      <w:r w:rsidR="003F52B7" w:rsidRPr="00D9715C">
        <w:t xml:space="preserve">multiplied </w:t>
      </w:r>
      <w:r w:rsidRPr="00D9715C">
        <w:t>by 10</w:t>
      </w:r>
      <w:r w:rsidR="00727B14">
        <w:t> </w:t>
      </w:r>
      <w:r w:rsidR="003F52B7" w:rsidRPr="00D9715C">
        <w:t>per cent</w:t>
      </w:r>
      <w:r w:rsidRPr="00D9715C">
        <w:t>.</w:t>
      </w:r>
    </w:p>
    <w:p w14:paraId="00988655" w14:textId="0370604B" w:rsidR="00F24925" w:rsidRPr="00D9715C" w:rsidRDefault="00F24925" w:rsidP="00F24925">
      <w:pPr>
        <w:pStyle w:val="ActHead5"/>
      </w:pPr>
      <w:r w:rsidRPr="00D9715C">
        <w:t>14  Adjustment for micro power spectrum access</w:t>
      </w:r>
    </w:p>
    <w:p w14:paraId="76660D45" w14:textId="779F5C3B" w:rsidR="00F24925" w:rsidRDefault="00F24925" w:rsidP="00F24925">
      <w:pPr>
        <w:pStyle w:val="subsection"/>
      </w:pPr>
      <w:r w:rsidRPr="00D9715C">
        <w:tab/>
      </w:r>
      <w:r w:rsidRPr="00D9715C">
        <w:tab/>
        <w:t xml:space="preserve">Subject to item 15, the annual amount for a micro power spectrum access for a Part 3 licence is the amount worked out under item 12 for the spectrum access, </w:t>
      </w:r>
      <w:r w:rsidR="003F52B7" w:rsidRPr="00D9715C">
        <w:t xml:space="preserve">multiplied </w:t>
      </w:r>
      <w:r w:rsidRPr="00D9715C">
        <w:t>by</w:t>
      </w:r>
      <w:r>
        <w:t xml:space="preserve"> </w:t>
      </w:r>
      <w:r w:rsidR="003F52B7">
        <w:t>5</w:t>
      </w:r>
      <w:r w:rsidR="00727B14">
        <w:t> </w:t>
      </w:r>
      <w:r w:rsidR="003F52B7">
        <w:t>per cent</w:t>
      </w:r>
      <w:r>
        <w:t>.</w:t>
      </w:r>
    </w:p>
    <w:p w14:paraId="4417F838" w14:textId="615D954D" w:rsidR="00F24925" w:rsidRPr="00D95C2E" w:rsidRDefault="00F24925" w:rsidP="00F24925">
      <w:pPr>
        <w:pStyle w:val="ActHead5"/>
      </w:pPr>
      <w:r>
        <w:t>15</w:t>
      </w:r>
      <w:r w:rsidRPr="00D95C2E">
        <w:t xml:space="preserve">  </w:t>
      </w:r>
      <w:r>
        <w:t>Adjustment for minimum annual amount</w:t>
      </w:r>
    </w:p>
    <w:p w14:paraId="669A4DCA" w14:textId="33EAC96F" w:rsidR="00F24925" w:rsidRDefault="00F24925" w:rsidP="00F24925">
      <w:pPr>
        <w:pStyle w:val="subsection"/>
      </w:pPr>
      <w:r w:rsidRPr="00D95C2E">
        <w:tab/>
      </w:r>
      <w:r w:rsidRPr="00D95C2E">
        <w:tab/>
      </w:r>
      <w:r>
        <w:t xml:space="preserve">If the annual amount for a spectrum access for </w:t>
      </w:r>
      <w:r w:rsidRPr="00D9715C">
        <w:t>a Part 3 licence worked out under item 12, item 13 or item 14 is less than the minimum annual</w:t>
      </w:r>
      <w:r>
        <w:t xml:space="preserve"> amount, the annual amount for the spectrum access is the minimum annual amount.</w:t>
      </w:r>
    </w:p>
    <w:p w14:paraId="6B973F32" w14:textId="77777777" w:rsidR="00154D58" w:rsidRDefault="00154D58" w:rsidP="00154D58">
      <w:pPr>
        <w:rPr>
          <w:rFonts w:ascii="Times New Roman" w:eastAsia="Times New Roman" w:hAnsi="Times New Roman" w:cs="Times New Roman"/>
          <w:szCs w:val="20"/>
          <w:lang w:eastAsia="en-AU"/>
        </w:rPr>
      </w:pPr>
      <w:r>
        <w:br w:type="page"/>
      </w:r>
    </w:p>
    <w:p w14:paraId="24605169" w14:textId="0B4F96F8" w:rsidR="00154D58" w:rsidRPr="00FE3AC7" w:rsidRDefault="00154D58" w:rsidP="00154D58">
      <w:pPr>
        <w:pStyle w:val="ActHead5"/>
        <w:spacing w:before="0"/>
        <w:ind w:left="0" w:firstLine="0"/>
        <w:rPr>
          <w:i/>
          <w:iCs/>
          <w:sz w:val="22"/>
          <w:szCs w:val="18"/>
        </w:rPr>
      </w:pPr>
      <w:r>
        <w:rPr>
          <w:rStyle w:val="CharPartNo"/>
          <w:sz w:val="28"/>
          <w:szCs w:val="28"/>
        </w:rPr>
        <w:lastRenderedPageBreak/>
        <w:t>Part 4</w:t>
      </w:r>
      <w:r w:rsidRPr="00FE3AC7">
        <w:rPr>
          <w:sz w:val="28"/>
          <w:szCs w:val="28"/>
        </w:rPr>
        <w:t>—</w:t>
      </w:r>
      <w:r>
        <w:rPr>
          <w:rStyle w:val="CharPartText"/>
          <w:sz w:val="28"/>
          <w:szCs w:val="28"/>
        </w:rPr>
        <w:t>Harmonised government spectrum area licences</w:t>
      </w:r>
    </w:p>
    <w:p w14:paraId="1E1FE085" w14:textId="6CD96B16" w:rsidR="00154D58" w:rsidRPr="00531F78" w:rsidRDefault="00154D58" w:rsidP="00154D58">
      <w:pPr>
        <w:pStyle w:val="ActHead5"/>
      </w:pPr>
      <w:r>
        <w:rPr>
          <w:rStyle w:val="CharSectno"/>
        </w:rPr>
        <w:t>16</w:t>
      </w:r>
      <w:r w:rsidRPr="00531F78">
        <w:t xml:space="preserve">  </w:t>
      </w:r>
      <w:r>
        <w:t>Application of Part 4</w:t>
      </w:r>
    </w:p>
    <w:p w14:paraId="47F50AB5" w14:textId="5EA479DF" w:rsidR="00154D58" w:rsidRDefault="00154D58" w:rsidP="00154D58">
      <w:pPr>
        <w:pStyle w:val="subsection"/>
      </w:pPr>
      <w:r w:rsidRPr="00531F78">
        <w:tab/>
      </w:r>
      <w:r w:rsidRPr="00531F78">
        <w:tab/>
      </w:r>
      <w:r w:rsidR="006635D6">
        <w:t>T</w:t>
      </w:r>
      <w:r>
        <w:t xml:space="preserve">his Part applies </w:t>
      </w:r>
      <w:r w:rsidRPr="00442646">
        <w:t xml:space="preserve">to a </w:t>
      </w:r>
      <w:r w:rsidR="006635D6" w:rsidRPr="00442646">
        <w:t xml:space="preserve">harmonised government spectrum area licence (a </w:t>
      </w:r>
      <w:r w:rsidR="006635D6" w:rsidRPr="00442646">
        <w:rPr>
          <w:b/>
          <w:bCs/>
          <w:i/>
          <w:iCs/>
        </w:rPr>
        <w:t>Part</w:t>
      </w:r>
      <w:r w:rsidR="006635D6">
        <w:rPr>
          <w:b/>
          <w:bCs/>
          <w:i/>
          <w:iCs/>
        </w:rPr>
        <w:t xml:space="preserve"> 4 licence</w:t>
      </w:r>
      <w:r w:rsidR="006635D6">
        <w:t>).</w:t>
      </w:r>
    </w:p>
    <w:p w14:paraId="0DB985D1" w14:textId="48761F8B" w:rsidR="0003053E" w:rsidRPr="00D95C2E" w:rsidRDefault="0003053E" w:rsidP="0003053E">
      <w:pPr>
        <w:pStyle w:val="ActHead5"/>
      </w:pPr>
      <w:r>
        <w:rPr>
          <w:rStyle w:val="CharSectno"/>
        </w:rPr>
        <w:t>17</w:t>
      </w:r>
      <w:r w:rsidRPr="00D95C2E">
        <w:t xml:space="preserve">  </w:t>
      </w:r>
      <w:r w:rsidR="00971924">
        <w:t xml:space="preserve">Yearly </w:t>
      </w:r>
      <w:r>
        <w:t>amount</w:t>
      </w:r>
    </w:p>
    <w:p w14:paraId="214F69BC" w14:textId="33595D7B" w:rsidR="0003053E" w:rsidRPr="00D9715C" w:rsidRDefault="0003053E" w:rsidP="0003053E">
      <w:pPr>
        <w:pStyle w:val="subsection"/>
      </w:pPr>
      <w:r w:rsidRPr="00D95C2E">
        <w:tab/>
      </w:r>
      <w:r w:rsidRPr="00D95C2E">
        <w:tab/>
      </w:r>
      <w:r>
        <w:t xml:space="preserve">In this Part, the </w:t>
      </w:r>
      <w:r w:rsidR="0015547E">
        <w:rPr>
          <w:b/>
          <w:i/>
        </w:rPr>
        <w:t xml:space="preserve">yearly </w:t>
      </w:r>
      <w:r>
        <w:rPr>
          <w:b/>
          <w:i/>
        </w:rPr>
        <w:t>amount</w:t>
      </w:r>
      <w:r>
        <w:rPr>
          <w:bCs/>
          <w:iCs/>
        </w:rPr>
        <w:t xml:space="preserve"> </w:t>
      </w:r>
      <w:r w:rsidRPr="00D9715C">
        <w:rPr>
          <w:bCs/>
          <w:iCs/>
        </w:rPr>
        <w:t>for a Part 4 licence is:</w:t>
      </w:r>
    </w:p>
    <w:p w14:paraId="7E981DB8" w14:textId="77777777" w:rsidR="0003053E" w:rsidRPr="00D9715C" w:rsidRDefault="0003053E" w:rsidP="0003053E">
      <w:pPr>
        <w:pStyle w:val="paragraph"/>
      </w:pPr>
      <w:r w:rsidRPr="00D9715C">
        <w:tab/>
        <w:t>(a)</w:t>
      </w:r>
      <w:r w:rsidRPr="00D9715C">
        <w:tab/>
        <w:t>the bandwidth (in MHz) of the spectrum access for the licence; multiplied by</w:t>
      </w:r>
    </w:p>
    <w:p w14:paraId="2CB9268A" w14:textId="03FEA13C" w:rsidR="0003053E" w:rsidRPr="009449B9" w:rsidRDefault="0003053E" w:rsidP="0003053E">
      <w:pPr>
        <w:pStyle w:val="paragraph"/>
      </w:pPr>
      <w:r w:rsidRPr="00D9715C">
        <w:tab/>
        <w:t>(b)</w:t>
      </w:r>
      <w:r w:rsidRPr="00D9715C">
        <w:tab/>
        <w:t xml:space="preserve">the tax rate in column 2 of Table </w:t>
      </w:r>
      <w:r w:rsidR="0043617F" w:rsidRPr="00D9715C">
        <w:t>4</w:t>
      </w:r>
      <w:r w:rsidRPr="00D9715C">
        <w:t xml:space="preserve"> for the State</w:t>
      </w:r>
      <w:r>
        <w:t xml:space="preserve"> or Territory within which the licence authorises the operation of radiocommunications transmitters</w:t>
      </w:r>
      <w:r w:rsidR="007B78DA">
        <w:t>.</w:t>
      </w:r>
    </w:p>
    <w:p w14:paraId="56083800" w14:textId="7D1C3E81" w:rsidR="0003053E" w:rsidRDefault="0003053E" w:rsidP="0003053E">
      <w:pPr>
        <w:pStyle w:val="notetext"/>
      </w:pPr>
      <w:r>
        <w:t>Note:</w:t>
      </w:r>
      <w:r>
        <w:tab/>
      </w:r>
      <w:r w:rsidR="00EF01EF">
        <w:t xml:space="preserve">There is only one spectrum access for </w:t>
      </w:r>
      <w:r w:rsidR="00647CE7">
        <w:t xml:space="preserve">each </w:t>
      </w:r>
      <w:r w:rsidR="00EF01EF">
        <w:t>harmonised government spectrum area</w:t>
      </w:r>
      <w:r>
        <w:t xml:space="preserve"> licence.</w:t>
      </w:r>
    </w:p>
    <w:p w14:paraId="52B81107" w14:textId="54BAEFAA" w:rsidR="00EF01EF" w:rsidRDefault="00EF01EF" w:rsidP="00EF01EF">
      <w:pPr>
        <w:pStyle w:val="paragraph"/>
        <w:spacing w:before="120" w:after="120"/>
        <w:rPr>
          <w:b/>
          <w:bCs/>
        </w:rPr>
      </w:pPr>
      <w:r>
        <w:rPr>
          <w:b/>
          <w:bCs/>
        </w:rPr>
        <w:t xml:space="preserve">Table </w:t>
      </w:r>
      <w:r w:rsidR="009D6D8C">
        <w:rPr>
          <w:b/>
          <w:bCs/>
        </w:rPr>
        <w:t>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2887"/>
        <w:gridCol w:w="5455"/>
      </w:tblGrid>
      <w:tr w:rsidR="00EF01EF" w:rsidRPr="00FF3517" w14:paraId="71223C37" w14:textId="77777777" w:rsidTr="0044448B">
        <w:trPr>
          <w:tblHeader/>
        </w:trPr>
        <w:tc>
          <w:tcPr>
            <w:tcW w:w="379" w:type="pct"/>
            <w:tcBorders>
              <w:top w:val="single" w:sz="12" w:space="0" w:color="auto"/>
              <w:bottom w:val="single" w:sz="12" w:space="0" w:color="auto"/>
            </w:tcBorders>
          </w:tcPr>
          <w:p w14:paraId="7A721F24" w14:textId="77777777" w:rsidR="00EF01EF" w:rsidRDefault="00EF01EF" w:rsidP="0044448B">
            <w:pPr>
              <w:pStyle w:val="subsection"/>
              <w:ind w:left="0" w:firstLine="0"/>
              <w:rPr>
                <w:b/>
              </w:rPr>
            </w:pPr>
            <w:bookmarkStart w:id="9" w:name="_Hlk33691001"/>
          </w:p>
        </w:tc>
        <w:tc>
          <w:tcPr>
            <w:tcW w:w="1599" w:type="pct"/>
            <w:tcBorders>
              <w:top w:val="single" w:sz="12" w:space="0" w:color="auto"/>
              <w:bottom w:val="single" w:sz="12" w:space="0" w:color="auto"/>
            </w:tcBorders>
          </w:tcPr>
          <w:p w14:paraId="0721B3F9" w14:textId="77777777" w:rsidR="00EF01EF" w:rsidRPr="00FF3517" w:rsidRDefault="00EF01EF" w:rsidP="0044448B">
            <w:pPr>
              <w:pStyle w:val="subsection"/>
              <w:ind w:left="0" w:firstLine="0"/>
              <w:rPr>
                <w:b/>
              </w:rPr>
            </w:pPr>
            <w:r>
              <w:rPr>
                <w:b/>
              </w:rPr>
              <w:t>Column 1</w:t>
            </w:r>
          </w:p>
        </w:tc>
        <w:tc>
          <w:tcPr>
            <w:tcW w:w="3022" w:type="pct"/>
            <w:tcBorders>
              <w:top w:val="single" w:sz="12" w:space="0" w:color="auto"/>
              <w:bottom w:val="single" w:sz="12" w:space="0" w:color="auto"/>
            </w:tcBorders>
          </w:tcPr>
          <w:p w14:paraId="33020FBB" w14:textId="77777777" w:rsidR="00EF01EF" w:rsidRDefault="00EF01EF" w:rsidP="0044448B">
            <w:pPr>
              <w:pStyle w:val="subsection"/>
              <w:ind w:left="0" w:firstLine="0"/>
              <w:rPr>
                <w:b/>
              </w:rPr>
            </w:pPr>
            <w:r>
              <w:rPr>
                <w:b/>
              </w:rPr>
              <w:t>Column 2</w:t>
            </w:r>
          </w:p>
        </w:tc>
      </w:tr>
      <w:tr w:rsidR="00EF01EF" w:rsidRPr="00FF3517" w14:paraId="3B90BC2B" w14:textId="77777777" w:rsidTr="0044448B">
        <w:trPr>
          <w:tblHeader/>
        </w:trPr>
        <w:tc>
          <w:tcPr>
            <w:tcW w:w="379" w:type="pct"/>
            <w:tcBorders>
              <w:top w:val="single" w:sz="12" w:space="0" w:color="auto"/>
              <w:bottom w:val="single" w:sz="12" w:space="0" w:color="auto"/>
            </w:tcBorders>
          </w:tcPr>
          <w:p w14:paraId="496D0E87" w14:textId="77777777" w:rsidR="00EF01EF" w:rsidRPr="00FF3517" w:rsidRDefault="00EF01EF" w:rsidP="0044448B">
            <w:pPr>
              <w:pStyle w:val="subsection"/>
              <w:ind w:left="0" w:firstLine="0"/>
              <w:rPr>
                <w:b/>
              </w:rPr>
            </w:pPr>
          </w:p>
        </w:tc>
        <w:tc>
          <w:tcPr>
            <w:tcW w:w="1599" w:type="pct"/>
            <w:tcBorders>
              <w:top w:val="single" w:sz="12" w:space="0" w:color="auto"/>
              <w:bottom w:val="single" w:sz="12" w:space="0" w:color="auto"/>
            </w:tcBorders>
          </w:tcPr>
          <w:p w14:paraId="77D33751" w14:textId="77777777" w:rsidR="00EF01EF" w:rsidRPr="00FF3517" w:rsidRDefault="00EF01EF" w:rsidP="0044448B">
            <w:pPr>
              <w:pStyle w:val="subsection"/>
              <w:ind w:left="0" w:firstLine="0"/>
              <w:rPr>
                <w:b/>
              </w:rPr>
            </w:pPr>
            <w:r>
              <w:rPr>
                <w:b/>
              </w:rPr>
              <w:t>State or Territory</w:t>
            </w:r>
          </w:p>
        </w:tc>
        <w:tc>
          <w:tcPr>
            <w:tcW w:w="3022" w:type="pct"/>
            <w:tcBorders>
              <w:top w:val="single" w:sz="12" w:space="0" w:color="auto"/>
              <w:bottom w:val="single" w:sz="12" w:space="0" w:color="auto"/>
            </w:tcBorders>
          </w:tcPr>
          <w:p w14:paraId="7CFE1C4D" w14:textId="0477B595" w:rsidR="00EF01EF" w:rsidRDefault="00EF01EF" w:rsidP="0044448B">
            <w:pPr>
              <w:pStyle w:val="subsection"/>
              <w:ind w:left="0" w:firstLine="0"/>
              <w:rPr>
                <w:b/>
              </w:rPr>
            </w:pPr>
            <w:r>
              <w:rPr>
                <w:b/>
              </w:rPr>
              <w:t xml:space="preserve">Tax rate </w:t>
            </w:r>
          </w:p>
        </w:tc>
      </w:tr>
      <w:tr w:rsidR="00EF01EF" w:rsidRPr="00FF3517" w14:paraId="2474C229" w14:textId="77777777" w:rsidTr="0044448B">
        <w:tc>
          <w:tcPr>
            <w:tcW w:w="379" w:type="pct"/>
            <w:tcBorders>
              <w:top w:val="single" w:sz="12" w:space="0" w:color="auto"/>
              <w:bottom w:val="single" w:sz="2" w:space="0" w:color="auto"/>
            </w:tcBorders>
          </w:tcPr>
          <w:p w14:paraId="3A8FA3C0" w14:textId="77777777" w:rsidR="00EF01EF" w:rsidRPr="00F10CBB" w:rsidRDefault="00EF01EF" w:rsidP="0044448B">
            <w:pPr>
              <w:pStyle w:val="subsection"/>
              <w:ind w:left="0" w:firstLine="0"/>
            </w:pPr>
            <w:r w:rsidRPr="00FF3517">
              <w:rPr>
                <w:bCs/>
                <w:i/>
                <w:iCs/>
              </w:rPr>
              <w:t>1</w:t>
            </w:r>
          </w:p>
        </w:tc>
        <w:tc>
          <w:tcPr>
            <w:tcW w:w="1599" w:type="pct"/>
            <w:tcBorders>
              <w:top w:val="single" w:sz="12" w:space="0" w:color="auto"/>
              <w:bottom w:val="single" w:sz="2" w:space="0" w:color="auto"/>
            </w:tcBorders>
          </w:tcPr>
          <w:p w14:paraId="3389C655" w14:textId="77777777" w:rsidR="00EF01EF" w:rsidRPr="00442646" w:rsidRDefault="00EF01EF" w:rsidP="0044448B">
            <w:pPr>
              <w:pStyle w:val="subsection"/>
              <w:ind w:left="0" w:firstLine="0"/>
            </w:pPr>
            <w:r w:rsidRPr="00442646">
              <w:t>Australian Capital Territory</w:t>
            </w:r>
          </w:p>
        </w:tc>
        <w:tc>
          <w:tcPr>
            <w:tcW w:w="3022" w:type="pct"/>
            <w:tcBorders>
              <w:top w:val="single" w:sz="12" w:space="0" w:color="auto"/>
              <w:bottom w:val="single" w:sz="2" w:space="0" w:color="auto"/>
            </w:tcBorders>
          </w:tcPr>
          <w:p w14:paraId="478A6C97" w14:textId="70FECC0F" w:rsidR="00EF01EF" w:rsidRPr="00442646" w:rsidRDefault="00AA70DB" w:rsidP="0044448B">
            <w:pPr>
              <w:pStyle w:val="subsection"/>
              <w:ind w:left="0" w:firstLine="0"/>
            </w:pPr>
            <w:r w:rsidRPr="00A47FEA">
              <w:t>$1,293.06</w:t>
            </w:r>
          </w:p>
        </w:tc>
      </w:tr>
      <w:tr w:rsidR="00EF01EF" w:rsidRPr="00FF3517" w14:paraId="2E7FCB7A" w14:textId="77777777" w:rsidTr="0044448B">
        <w:tc>
          <w:tcPr>
            <w:tcW w:w="379" w:type="pct"/>
            <w:tcBorders>
              <w:top w:val="single" w:sz="2" w:space="0" w:color="auto"/>
              <w:bottom w:val="single" w:sz="2" w:space="0" w:color="auto"/>
            </w:tcBorders>
          </w:tcPr>
          <w:p w14:paraId="2E49688D" w14:textId="77777777" w:rsidR="00EF01EF" w:rsidRPr="00F10CBB" w:rsidRDefault="00EF01EF" w:rsidP="0044448B">
            <w:pPr>
              <w:pStyle w:val="subsection"/>
              <w:ind w:left="0" w:firstLine="0"/>
            </w:pPr>
            <w:r w:rsidRPr="00FF3517">
              <w:rPr>
                <w:bCs/>
                <w:i/>
                <w:iCs/>
              </w:rPr>
              <w:t>2</w:t>
            </w:r>
          </w:p>
        </w:tc>
        <w:tc>
          <w:tcPr>
            <w:tcW w:w="1599" w:type="pct"/>
            <w:tcBorders>
              <w:top w:val="single" w:sz="2" w:space="0" w:color="auto"/>
              <w:bottom w:val="single" w:sz="2" w:space="0" w:color="auto"/>
            </w:tcBorders>
          </w:tcPr>
          <w:p w14:paraId="513CB1E7" w14:textId="77777777" w:rsidR="00EF01EF" w:rsidRPr="00442646" w:rsidRDefault="00EF01EF" w:rsidP="0044448B">
            <w:pPr>
              <w:pStyle w:val="subsection"/>
              <w:ind w:left="0" w:firstLine="0"/>
            </w:pPr>
            <w:r w:rsidRPr="00442646">
              <w:t>New South Wales</w:t>
            </w:r>
          </w:p>
        </w:tc>
        <w:tc>
          <w:tcPr>
            <w:tcW w:w="3022" w:type="pct"/>
            <w:tcBorders>
              <w:top w:val="single" w:sz="2" w:space="0" w:color="auto"/>
              <w:bottom w:val="single" w:sz="2" w:space="0" w:color="auto"/>
            </w:tcBorders>
          </w:tcPr>
          <w:p w14:paraId="2081CC1A" w14:textId="79E75548" w:rsidR="00EF01EF" w:rsidRPr="00442646" w:rsidRDefault="00AA70DB" w:rsidP="0044448B">
            <w:pPr>
              <w:pStyle w:val="subsection"/>
              <w:ind w:left="0" w:firstLine="0"/>
            </w:pPr>
            <w:r w:rsidRPr="00A47FEA">
              <w:t>$122,776.36</w:t>
            </w:r>
          </w:p>
        </w:tc>
      </w:tr>
      <w:tr w:rsidR="00EF01EF" w:rsidRPr="00FF3517" w14:paraId="7704F12D" w14:textId="77777777" w:rsidTr="0044448B">
        <w:tc>
          <w:tcPr>
            <w:tcW w:w="379" w:type="pct"/>
            <w:tcBorders>
              <w:top w:val="single" w:sz="2" w:space="0" w:color="auto"/>
              <w:bottom w:val="single" w:sz="2" w:space="0" w:color="auto"/>
            </w:tcBorders>
          </w:tcPr>
          <w:p w14:paraId="77ADCC7A" w14:textId="77777777" w:rsidR="00EF01EF" w:rsidRPr="00F10CBB" w:rsidRDefault="00EF01EF" w:rsidP="0044448B">
            <w:pPr>
              <w:pStyle w:val="subsection"/>
              <w:ind w:left="0" w:firstLine="0"/>
            </w:pPr>
            <w:r>
              <w:rPr>
                <w:bCs/>
                <w:i/>
                <w:iCs/>
              </w:rPr>
              <w:t>3</w:t>
            </w:r>
          </w:p>
        </w:tc>
        <w:tc>
          <w:tcPr>
            <w:tcW w:w="1599" w:type="pct"/>
            <w:tcBorders>
              <w:top w:val="single" w:sz="2" w:space="0" w:color="auto"/>
              <w:bottom w:val="single" w:sz="2" w:space="0" w:color="auto"/>
            </w:tcBorders>
          </w:tcPr>
          <w:p w14:paraId="618A5742" w14:textId="77777777" w:rsidR="00EF01EF" w:rsidRPr="00442646" w:rsidRDefault="00EF01EF" w:rsidP="0044448B">
            <w:pPr>
              <w:pStyle w:val="subsection"/>
              <w:ind w:left="0" w:firstLine="0"/>
            </w:pPr>
            <w:r w:rsidRPr="00442646">
              <w:t>Northern Territory</w:t>
            </w:r>
          </w:p>
        </w:tc>
        <w:tc>
          <w:tcPr>
            <w:tcW w:w="3022" w:type="pct"/>
            <w:tcBorders>
              <w:top w:val="single" w:sz="2" w:space="0" w:color="auto"/>
              <w:bottom w:val="single" w:sz="2" w:space="0" w:color="auto"/>
            </w:tcBorders>
          </w:tcPr>
          <w:p w14:paraId="13427165" w14:textId="3ABF927C" w:rsidR="00EF01EF" w:rsidRPr="00442646" w:rsidRDefault="00AA70DB" w:rsidP="0044448B">
            <w:pPr>
              <w:pStyle w:val="subsection"/>
              <w:ind w:left="0" w:firstLine="0"/>
            </w:pPr>
            <w:r w:rsidRPr="00A47FEA">
              <w:t>$3,385.95</w:t>
            </w:r>
          </w:p>
        </w:tc>
      </w:tr>
      <w:tr w:rsidR="00EF01EF" w:rsidRPr="00FF3517" w14:paraId="0B5BCDB3" w14:textId="77777777" w:rsidTr="0044448B">
        <w:tc>
          <w:tcPr>
            <w:tcW w:w="379" w:type="pct"/>
            <w:tcBorders>
              <w:top w:val="single" w:sz="2" w:space="0" w:color="auto"/>
              <w:bottom w:val="single" w:sz="2" w:space="0" w:color="auto"/>
            </w:tcBorders>
          </w:tcPr>
          <w:p w14:paraId="13A5421D" w14:textId="77777777" w:rsidR="00EF01EF" w:rsidRPr="00F10CBB" w:rsidRDefault="00EF01EF" w:rsidP="0044448B">
            <w:pPr>
              <w:pStyle w:val="subsection"/>
              <w:ind w:left="0" w:firstLine="0"/>
            </w:pPr>
            <w:r>
              <w:rPr>
                <w:bCs/>
                <w:i/>
                <w:iCs/>
              </w:rPr>
              <w:t>4</w:t>
            </w:r>
          </w:p>
        </w:tc>
        <w:tc>
          <w:tcPr>
            <w:tcW w:w="1599" w:type="pct"/>
            <w:tcBorders>
              <w:top w:val="single" w:sz="2" w:space="0" w:color="auto"/>
              <w:bottom w:val="single" w:sz="2" w:space="0" w:color="auto"/>
            </w:tcBorders>
          </w:tcPr>
          <w:p w14:paraId="45E60244" w14:textId="77777777" w:rsidR="00EF01EF" w:rsidRPr="00442646" w:rsidRDefault="00EF01EF" w:rsidP="0044448B">
            <w:pPr>
              <w:pStyle w:val="subsection"/>
              <w:ind w:left="0" w:firstLine="0"/>
            </w:pPr>
            <w:r w:rsidRPr="00442646">
              <w:t>Queensland</w:t>
            </w:r>
          </w:p>
        </w:tc>
        <w:tc>
          <w:tcPr>
            <w:tcW w:w="3022" w:type="pct"/>
            <w:tcBorders>
              <w:top w:val="single" w:sz="2" w:space="0" w:color="auto"/>
              <w:bottom w:val="single" w:sz="2" w:space="0" w:color="auto"/>
            </w:tcBorders>
          </w:tcPr>
          <w:p w14:paraId="23F1B93B" w14:textId="6263651A" w:rsidR="00EF01EF" w:rsidRPr="00442646" w:rsidRDefault="00AA70DB" w:rsidP="0044448B">
            <w:pPr>
              <w:pStyle w:val="subsection"/>
              <w:ind w:left="0" w:firstLine="0"/>
            </w:pPr>
            <w:r w:rsidRPr="00A47FEA">
              <w:t>$92,545.13</w:t>
            </w:r>
          </w:p>
        </w:tc>
      </w:tr>
      <w:tr w:rsidR="00EF01EF" w:rsidRPr="00FF3517" w14:paraId="5DAD86D0" w14:textId="77777777" w:rsidTr="0044448B">
        <w:tc>
          <w:tcPr>
            <w:tcW w:w="379" w:type="pct"/>
            <w:tcBorders>
              <w:top w:val="single" w:sz="2" w:space="0" w:color="auto"/>
              <w:bottom w:val="single" w:sz="2" w:space="0" w:color="auto"/>
            </w:tcBorders>
          </w:tcPr>
          <w:p w14:paraId="5BEF0785" w14:textId="77777777" w:rsidR="00EF01EF" w:rsidRPr="00F10CBB" w:rsidRDefault="00EF01EF" w:rsidP="0044448B">
            <w:pPr>
              <w:pStyle w:val="subsection"/>
              <w:ind w:left="0" w:firstLine="0"/>
            </w:pPr>
            <w:r>
              <w:rPr>
                <w:bCs/>
                <w:i/>
                <w:iCs/>
              </w:rPr>
              <w:t>5</w:t>
            </w:r>
          </w:p>
        </w:tc>
        <w:tc>
          <w:tcPr>
            <w:tcW w:w="1599" w:type="pct"/>
            <w:tcBorders>
              <w:top w:val="single" w:sz="2" w:space="0" w:color="auto"/>
              <w:bottom w:val="single" w:sz="2" w:space="0" w:color="auto"/>
            </w:tcBorders>
          </w:tcPr>
          <w:p w14:paraId="7C005BB2" w14:textId="77777777" w:rsidR="00EF01EF" w:rsidRPr="00442646" w:rsidRDefault="00EF01EF" w:rsidP="0044448B">
            <w:pPr>
              <w:pStyle w:val="subsection"/>
              <w:ind w:left="0" w:firstLine="0"/>
            </w:pPr>
            <w:r w:rsidRPr="00442646">
              <w:t>South Australia</w:t>
            </w:r>
          </w:p>
        </w:tc>
        <w:tc>
          <w:tcPr>
            <w:tcW w:w="3022" w:type="pct"/>
            <w:tcBorders>
              <w:top w:val="single" w:sz="2" w:space="0" w:color="auto"/>
              <w:bottom w:val="single" w:sz="2" w:space="0" w:color="auto"/>
            </w:tcBorders>
          </w:tcPr>
          <w:p w14:paraId="34CAA876" w14:textId="1A2A9048" w:rsidR="00EF01EF" w:rsidRPr="00442646" w:rsidRDefault="00AA70DB" w:rsidP="0044448B">
            <w:pPr>
              <w:pStyle w:val="subsection"/>
              <w:ind w:left="0" w:firstLine="0"/>
            </w:pPr>
            <w:r w:rsidRPr="00A47FEA">
              <w:t>$20,638.55</w:t>
            </w:r>
          </w:p>
        </w:tc>
      </w:tr>
      <w:tr w:rsidR="00EF01EF" w:rsidRPr="00FF3517" w14:paraId="6E7138C2" w14:textId="77777777" w:rsidTr="0044448B">
        <w:tc>
          <w:tcPr>
            <w:tcW w:w="379" w:type="pct"/>
            <w:tcBorders>
              <w:top w:val="single" w:sz="2" w:space="0" w:color="auto"/>
              <w:bottom w:val="single" w:sz="2" w:space="0" w:color="auto"/>
            </w:tcBorders>
          </w:tcPr>
          <w:p w14:paraId="6519D27F" w14:textId="77777777" w:rsidR="00EF01EF" w:rsidRPr="00F10CBB" w:rsidRDefault="00EF01EF" w:rsidP="0044448B">
            <w:pPr>
              <w:pStyle w:val="subsection"/>
              <w:ind w:left="0" w:firstLine="0"/>
            </w:pPr>
            <w:r>
              <w:rPr>
                <w:bCs/>
                <w:i/>
                <w:iCs/>
              </w:rPr>
              <w:t>6</w:t>
            </w:r>
          </w:p>
        </w:tc>
        <w:tc>
          <w:tcPr>
            <w:tcW w:w="1599" w:type="pct"/>
            <w:tcBorders>
              <w:top w:val="single" w:sz="2" w:space="0" w:color="auto"/>
              <w:bottom w:val="single" w:sz="2" w:space="0" w:color="auto"/>
            </w:tcBorders>
          </w:tcPr>
          <w:p w14:paraId="2AAD326C" w14:textId="77777777" w:rsidR="00EF01EF" w:rsidRPr="00442646" w:rsidRDefault="00EF01EF" w:rsidP="0044448B">
            <w:pPr>
              <w:pStyle w:val="subsection"/>
              <w:ind w:left="0" w:firstLine="0"/>
            </w:pPr>
            <w:r w:rsidRPr="00442646">
              <w:t>Tasmania</w:t>
            </w:r>
          </w:p>
        </w:tc>
        <w:tc>
          <w:tcPr>
            <w:tcW w:w="3022" w:type="pct"/>
            <w:tcBorders>
              <w:top w:val="single" w:sz="2" w:space="0" w:color="auto"/>
              <w:bottom w:val="single" w:sz="2" w:space="0" w:color="auto"/>
            </w:tcBorders>
          </w:tcPr>
          <w:p w14:paraId="51741C5F" w14:textId="6DEDDAF7" w:rsidR="00EF01EF" w:rsidRPr="00442646" w:rsidRDefault="00AA70DB" w:rsidP="0044448B">
            <w:pPr>
              <w:pStyle w:val="subsection"/>
              <w:ind w:left="0" w:firstLine="0"/>
            </w:pPr>
            <w:r w:rsidRPr="00A47FEA">
              <w:t>$484.85</w:t>
            </w:r>
          </w:p>
        </w:tc>
      </w:tr>
      <w:tr w:rsidR="00EF01EF" w:rsidRPr="00FF3517" w14:paraId="50DED4B9" w14:textId="77777777" w:rsidTr="0044448B">
        <w:tc>
          <w:tcPr>
            <w:tcW w:w="379" w:type="pct"/>
            <w:tcBorders>
              <w:top w:val="single" w:sz="2" w:space="0" w:color="auto"/>
              <w:bottom w:val="single" w:sz="2" w:space="0" w:color="auto"/>
            </w:tcBorders>
          </w:tcPr>
          <w:p w14:paraId="089B58ED" w14:textId="77777777" w:rsidR="00EF01EF" w:rsidRDefault="00EF01EF" w:rsidP="0044448B">
            <w:pPr>
              <w:pStyle w:val="subsection"/>
              <w:ind w:left="0" w:firstLine="0"/>
              <w:rPr>
                <w:bCs/>
                <w:i/>
                <w:iCs/>
              </w:rPr>
            </w:pPr>
            <w:r>
              <w:rPr>
                <w:bCs/>
                <w:i/>
                <w:iCs/>
              </w:rPr>
              <w:t>7</w:t>
            </w:r>
          </w:p>
        </w:tc>
        <w:tc>
          <w:tcPr>
            <w:tcW w:w="1599" w:type="pct"/>
            <w:tcBorders>
              <w:top w:val="single" w:sz="2" w:space="0" w:color="auto"/>
              <w:bottom w:val="single" w:sz="2" w:space="0" w:color="auto"/>
            </w:tcBorders>
          </w:tcPr>
          <w:p w14:paraId="4AAF25AF" w14:textId="77777777" w:rsidR="00EF01EF" w:rsidRPr="00442646" w:rsidRDefault="00EF01EF" w:rsidP="0044448B">
            <w:pPr>
              <w:pStyle w:val="subsection"/>
              <w:ind w:left="0" w:firstLine="0"/>
            </w:pPr>
            <w:r w:rsidRPr="00442646">
              <w:t>Victoria</w:t>
            </w:r>
          </w:p>
        </w:tc>
        <w:tc>
          <w:tcPr>
            <w:tcW w:w="3022" w:type="pct"/>
            <w:tcBorders>
              <w:top w:val="single" w:sz="2" w:space="0" w:color="auto"/>
              <w:bottom w:val="single" w:sz="2" w:space="0" w:color="auto"/>
            </w:tcBorders>
          </w:tcPr>
          <w:p w14:paraId="3C457D25" w14:textId="792F3B9B" w:rsidR="00EF01EF" w:rsidRPr="00442646" w:rsidRDefault="00AA70DB" w:rsidP="0044448B">
            <w:pPr>
              <w:pStyle w:val="subsection"/>
              <w:ind w:left="0" w:firstLine="0"/>
            </w:pPr>
            <w:r w:rsidRPr="00A47FEA">
              <w:t>$106,125.56</w:t>
            </w:r>
          </w:p>
        </w:tc>
      </w:tr>
      <w:tr w:rsidR="00EF01EF" w:rsidRPr="00FF3517" w14:paraId="32420937" w14:textId="77777777" w:rsidTr="0044448B">
        <w:tc>
          <w:tcPr>
            <w:tcW w:w="379" w:type="pct"/>
            <w:tcBorders>
              <w:top w:val="single" w:sz="2" w:space="0" w:color="auto"/>
              <w:bottom w:val="single" w:sz="12" w:space="0" w:color="auto"/>
            </w:tcBorders>
          </w:tcPr>
          <w:p w14:paraId="0F93A6B6" w14:textId="5F8EE62B" w:rsidR="00EF01EF" w:rsidRDefault="00CD4F40" w:rsidP="0044448B">
            <w:pPr>
              <w:pStyle w:val="subsection"/>
              <w:ind w:left="0" w:firstLine="0"/>
              <w:rPr>
                <w:bCs/>
                <w:i/>
                <w:iCs/>
              </w:rPr>
            </w:pPr>
            <w:r>
              <w:rPr>
                <w:bCs/>
                <w:i/>
                <w:iCs/>
              </w:rPr>
              <w:t>8</w:t>
            </w:r>
          </w:p>
        </w:tc>
        <w:tc>
          <w:tcPr>
            <w:tcW w:w="1599" w:type="pct"/>
            <w:tcBorders>
              <w:top w:val="single" w:sz="2" w:space="0" w:color="auto"/>
              <w:bottom w:val="single" w:sz="12" w:space="0" w:color="auto"/>
            </w:tcBorders>
          </w:tcPr>
          <w:p w14:paraId="2E6F3E01" w14:textId="77777777" w:rsidR="00EF01EF" w:rsidRPr="00442646" w:rsidRDefault="00EF01EF" w:rsidP="0044448B">
            <w:pPr>
              <w:pStyle w:val="subsection"/>
              <w:ind w:left="0" w:firstLine="0"/>
            </w:pPr>
            <w:r w:rsidRPr="00442646">
              <w:t>Western Australia</w:t>
            </w:r>
          </w:p>
        </w:tc>
        <w:tc>
          <w:tcPr>
            <w:tcW w:w="3022" w:type="pct"/>
            <w:tcBorders>
              <w:top w:val="single" w:sz="2" w:space="0" w:color="auto"/>
              <w:bottom w:val="single" w:sz="12" w:space="0" w:color="auto"/>
            </w:tcBorders>
          </w:tcPr>
          <w:p w14:paraId="7CAA7471" w14:textId="240E93DC" w:rsidR="00EF01EF" w:rsidRPr="00442646" w:rsidRDefault="00AA70DB" w:rsidP="0044448B">
            <w:pPr>
              <w:pStyle w:val="subsection"/>
              <w:ind w:left="0" w:firstLine="0"/>
            </w:pPr>
            <w:r w:rsidRPr="00A47FEA">
              <w:t>$23,735.38</w:t>
            </w:r>
          </w:p>
        </w:tc>
      </w:tr>
    </w:tbl>
    <w:bookmarkEnd w:id="9"/>
    <w:p w14:paraId="728029A4" w14:textId="56E534BA" w:rsidR="00647CE7" w:rsidRDefault="00647CE7" w:rsidP="00B9421B">
      <w:pPr>
        <w:pStyle w:val="notetext"/>
      </w:pPr>
      <w:r>
        <w:t>Note:</w:t>
      </w:r>
      <w:r>
        <w:tab/>
        <w:t xml:space="preserve">The tax rate </w:t>
      </w:r>
      <w:r w:rsidR="008131C6">
        <w:t>is a $/MHz unit price.</w:t>
      </w:r>
    </w:p>
    <w:p w14:paraId="7DD07FCB" w14:textId="5BCA7A73" w:rsidR="00B9421B" w:rsidRDefault="00B9421B" w:rsidP="00B9421B">
      <w:pPr>
        <w:pStyle w:val="notetext"/>
      </w:pPr>
      <w:r>
        <w:t>Example:</w:t>
      </w:r>
      <w:r>
        <w:tab/>
        <w:t xml:space="preserve">The spectrum access for </w:t>
      </w:r>
      <w:r w:rsidRPr="00442646">
        <w:t>a harmonised government spectrum area licence</w:t>
      </w:r>
      <w:r>
        <w:t xml:space="preserve"> has a bandwidth of 10 MHz</w:t>
      </w:r>
      <w:r w:rsidR="00B6246C">
        <w:t xml:space="preserve">, and the licence authorises the operation of radiocommunications transmitters in South Australia. The </w:t>
      </w:r>
      <w:r w:rsidR="0015547E">
        <w:t xml:space="preserve">yearly </w:t>
      </w:r>
      <w:r w:rsidR="00B6246C">
        <w:t>amount for the licence is 10</w:t>
      </w:r>
      <w:r w:rsidR="0016689D">
        <w:t xml:space="preserve"> </w:t>
      </w:r>
      <w:r w:rsidR="00B6246C">
        <w:t xml:space="preserve">x </w:t>
      </w:r>
      <w:r w:rsidR="007E6606">
        <w:t>20,</w:t>
      </w:r>
      <w:r w:rsidR="00DB70EB">
        <w:t>638.55</w:t>
      </w:r>
      <w:r w:rsidR="007E6606">
        <w:t xml:space="preserve"> = $2</w:t>
      </w:r>
      <w:r w:rsidR="00DB70EB">
        <w:t>06</w:t>
      </w:r>
      <w:r w:rsidR="007E6606">
        <w:t>,</w:t>
      </w:r>
      <w:r w:rsidR="00DB70EB">
        <w:t>385</w:t>
      </w:r>
      <w:r w:rsidR="00C07B5E">
        <w:t>.</w:t>
      </w:r>
      <w:r w:rsidR="00DB70EB">
        <w:t>5</w:t>
      </w:r>
      <w:r w:rsidR="00C07B5E">
        <w:t>0</w:t>
      </w:r>
      <w:r w:rsidR="007E6606">
        <w:t>.</w:t>
      </w:r>
    </w:p>
    <w:p w14:paraId="0CD5B901" w14:textId="3E8B8B02" w:rsidR="007E277A" w:rsidRPr="00D95C2E" w:rsidRDefault="007E277A" w:rsidP="007E277A">
      <w:pPr>
        <w:pStyle w:val="ActHead5"/>
      </w:pPr>
      <w:r>
        <w:rPr>
          <w:rStyle w:val="CharSectno"/>
        </w:rPr>
        <w:t>18</w:t>
      </w:r>
      <w:r w:rsidRPr="00D95C2E">
        <w:t xml:space="preserve">  </w:t>
      </w:r>
      <w:r w:rsidR="00851D3E">
        <w:t>Amount of tax pa</w:t>
      </w:r>
      <w:r w:rsidR="002506DE">
        <w:t>yable – licence issued for period of 12 months or less</w:t>
      </w:r>
    </w:p>
    <w:p w14:paraId="6D9C0D7B" w14:textId="3C842052" w:rsidR="003857DE" w:rsidRPr="008467BC" w:rsidRDefault="003857DE" w:rsidP="007E277A">
      <w:pPr>
        <w:pStyle w:val="subsection"/>
      </w:pPr>
      <w:r>
        <w:tab/>
        <w:t>(1)</w:t>
      </w:r>
      <w:r>
        <w:tab/>
        <w:t xml:space="preserve">This item </w:t>
      </w:r>
      <w:r w:rsidRPr="008467BC">
        <w:t xml:space="preserve">applies to a Part </w:t>
      </w:r>
      <w:r w:rsidR="00B869E3" w:rsidRPr="008467BC">
        <w:t>4</w:t>
      </w:r>
      <w:r w:rsidRPr="008467BC">
        <w:t xml:space="preserve"> licence that has a licence period of 12 months or less.</w:t>
      </w:r>
    </w:p>
    <w:p w14:paraId="7E272550" w14:textId="2B0BCE67" w:rsidR="007E277A" w:rsidRPr="004A2EF9" w:rsidRDefault="007E277A" w:rsidP="007E277A">
      <w:pPr>
        <w:pStyle w:val="subsection"/>
      </w:pPr>
      <w:r w:rsidRPr="008467BC">
        <w:tab/>
      </w:r>
      <w:r w:rsidR="003857DE" w:rsidRPr="008467BC">
        <w:t>(2)</w:t>
      </w:r>
      <w:r w:rsidRPr="008467BC">
        <w:tab/>
      </w:r>
      <w:r w:rsidR="002506DE" w:rsidRPr="008467BC">
        <w:t xml:space="preserve">Subject </w:t>
      </w:r>
      <w:r w:rsidR="003857DE" w:rsidRPr="008467BC">
        <w:t>to items 24 and 25, the amount</w:t>
      </w:r>
      <w:r w:rsidR="003857DE">
        <w:t xml:space="preserve"> of tax payable in relation to the issue of the licence is worked out as follows:</w:t>
      </w:r>
    </w:p>
    <w:p w14:paraId="3ECF78FB" w14:textId="3EC4F917" w:rsidR="007E277A" w:rsidRDefault="007E277A" w:rsidP="007E277A">
      <w:pPr>
        <w:pStyle w:val="paragraph"/>
      </w:pPr>
      <w:r>
        <w:tab/>
        <w:t>(a)</w:t>
      </w:r>
      <w:r>
        <w:tab/>
      </w:r>
      <w:r w:rsidR="00151863">
        <w:t xml:space="preserve">first, find the </w:t>
      </w:r>
      <w:r w:rsidR="00323458">
        <w:t xml:space="preserve">yearly </w:t>
      </w:r>
      <w:r w:rsidR="00151863">
        <w:t>amount for the licence;</w:t>
      </w:r>
    </w:p>
    <w:p w14:paraId="38610608" w14:textId="249DE2E2" w:rsidR="007E277A" w:rsidRDefault="007E277A" w:rsidP="007E277A">
      <w:pPr>
        <w:pStyle w:val="paragraph"/>
      </w:pPr>
      <w:r>
        <w:tab/>
        <w:t>(b)</w:t>
      </w:r>
      <w:r>
        <w:tab/>
      </w:r>
      <w:r w:rsidR="00151863">
        <w:t xml:space="preserve">second, multiply that </w:t>
      </w:r>
      <w:r w:rsidR="00323458">
        <w:t xml:space="preserve">yearly </w:t>
      </w:r>
      <w:r w:rsidR="00151863">
        <w:t>amount by the number of days in the licence period;</w:t>
      </w:r>
    </w:p>
    <w:p w14:paraId="2D637B40" w14:textId="4BC980FD" w:rsidR="00151863" w:rsidRPr="009449B9" w:rsidRDefault="00151863" w:rsidP="007E277A">
      <w:pPr>
        <w:pStyle w:val="paragraph"/>
      </w:pPr>
      <w:r>
        <w:tab/>
        <w:t>(c)</w:t>
      </w:r>
      <w:r>
        <w:tab/>
        <w:t>third, divide the result by 365.</w:t>
      </w:r>
    </w:p>
    <w:p w14:paraId="7663C4AA" w14:textId="49CF8E2A" w:rsidR="00151863" w:rsidRPr="00D95C2E" w:rsidRDefault="00151863" w:rsidP="00151863">
      <w:pPr>
        <w:pStyle w:val="ActHead5"/>
      </w:pPr>
      <w:r>
        <w:rPr>
          <w:rStyle w:val="CharSectno"/>
        </w:rPr>
        <w:t>19</w:t>
      </w:r>
      <w:r w:rsidRPr="00D95C2E">
        <w:t xml:space="preserve">  </w:t>
      </w:r>
      <w:r>
        <w:t>Amount of tax payable – licence issued for period greater than 12 months, where subsection 6(2)</w:t>
      </w:r>
      <w:r w:rsidR="0047545D">
        <w:t xml:space="preserve"> </w:t>
      </w:r>
      <w:r>
        <w:t>of the Act applies</w:t>
      </w:r>
    </w:p>
    <w:p w14:paraId="21F41EBB" w14:textId="4FC9A310" w:rsidR="00151863" w:rsidRDefault="00151863" w:rsidP="00151863">
      <w:pPr>
        <w:pStyle w:val="subsection"/>
      </w:pPr>
      <w:r>
        <w:tab/>
        <w:t>(1)</w:t>
      </w:r>
      <w:r>
        <w:tab/>
        <w:t xml:space="preserve">This item applies </w:t>
      </w:r>
      <w:r w:rsidRPr="008467BC">
        <w:t xml:space="preserve">to a Part </w:t>
      </w:r>
      <w:r w:rsidR="00B869E3" w:rsidRPr="008467BC">
        <w:t>4</w:t>
      </w:r>
      <w:r w:rsidRPr="008467BC">
        <w:t xml:space="preserve"> licence</w:t>
      </w:r>
      <w:r>
        <w:t xml:space="preserve"> where:</w:t>
      </w:r>
    </w:p>
    <w:p w14:paraId="6C7CB11B" w14:textId="3D5217D2" w:rsidR="00151863" w:rsidRDefault="00151863" w:rsidP="00151863">
      <w:pPr>
        <w:pStyle w:val="paragraph"/>
      </w:pPr>
      <w:r>
        <w:tab/>
        <w:t>(a)</w:t>
      </w:r>
      <w:r>
        <w:tab/>
        <w:t>the licence has a licence period greater than 12 months; and</w:t>
      </w:r>
    </w:p>
    <w:p w14:paraId="78690550" w14:textId="115B6B3A" w:rsidR="00151863" w:rsidRDefault="00151863" w:rsidP="008467BC">
      <w:pPr>
        <w:pStyle w:val="paragraph"/>
        <w:keepNext/>
      </w:pPr>
      <w:r>
        <w:lastRenderedPageBreak/>
        <w:tab/>
        <w:t>(b)</w:t>
      </w:r>
      <w:r>
        <w:tab/>
        <w:t>either:</w:t>
      </w:r>
    </w:p>
    <w:p w14:paraId="2F7708C8" w14:textId="7E488ECF" w:rsidR="00151863" w:rsidRDefault="00151863" w:rsidP="00151863">
      <w:pPr>
        <w:pStyle w:val="paragraphsub"/>
      </w:pPr>
      <w:r>
        <w:tab/>
        <w:t>(i)</w:t>
      </w:r>
      <w:r>
        <w:tab/>
        <w:t>the person applying for the licence made an election under subsection 6(4) of the Act that subsection 6(2) of the Act apply; or</w:t>
      </w:r>
    </w:p>
    <w:p w14:paraId="0498BA46" w14:textId="45C238FF" w:rsidR="00151863" w:rsidRDefault="00151863" w:rsidP="00151863">
      <w:pPr>
        <w:pStyle w:val="paragraphsub"/>
      </w:pPr>
      <w:r>
        <w:tab/>
        <w:t>(ii)</w:t>
      </w:r>
      <w:r>
        <w:tab/>
        <w:t>when the application was made for the licence, the licence was covered by a determination under subsection 6(1C) of the Act.</w:t>
      </w:r>
    </w:p>
    <w:p w14:paraId="06A342B0" w14:textId="2EF54C06" w:rsidR="00151863" w:rsidRPr="004A2EF9" w:rsidRDefault="00151863" w:rsidP="00151863">
      <w:pPr>
        <w:pStyle w:val="subsection"/>
      </w:pPr>
      <w:r w:rsidRPr="00D95C2E">
        <w:tab/>
      </w:r>
      <w:r>
        <w:t>(2)</w:t>
      </w:r>
      <w:r w:rsidRPr="00D95C2E">
        <w:tab/>
      </w:r>
      <w:r>
        <w:t xml:space="preserve">Subject </w:t>
      </w:r>
      <w:r w:rsidRPr="008467BC">
        <w:t>to items 24 and 25, the amount</w:t>
      </w:r>
      <w:r>
        <w:t xml:space="preserve"> of tax payable in relation to the issue of the licence is worked out as follows:</w:t>
      </w:r>
    </w:p>
    <w:p w14:paraId="40420060" w14:textId="460DF35B" w:rsidR="00151863" w:rsidRDefault="00151863" w:rsidP="00151863">
      <w:pPr>
        <w:pStyle w:val="paragraph"/>
      </w:pPr>
      <w:r>
        <w:tab/>
        <w:t>(a)</w:t>
      </w:r>
      <w:r>
        <w:tab/>
        <w:t xml:space="preserve">first, find the </w:t>
      </w:r>
      <w:r w:rsidR="00323458">
        <w:t xml:space="preserve">yearly </w:t>
      </w:r>
      <w:r>
        <w:t>amount for the licence;</w:t>
      </w:r>
    </w:p>
    <w:p w14:paraId="126214CE" w14:textId="53B37AB5" w:rsidR="002B0C71" w:rsidRPr="00442646" w:rsidRDefault="00151863" w:rsidP="00151863">
      <w:pPr>
        <w:pStyle w:val="paragraph"/>
      </w:pPr>
      <w:r>
        <w:tab/>
        <w:t>(b)</w:t>
      </w:r>
      <w:r>
        <w:tab/>
        <w:t xml:space="preserve">second, </w:t>
      </w:r>
      <w:r w:rsidR="00DE059B">
        <w:t xml:space="preserve">obtain the </w:t>
      </w:r>
      <w:r w:rsidR="00DE059B" w:rsidRPr="00DE059B">
        <w:rPr>
          <w:b/>
          <w:bCs/>
          <w:i/>
          <w:iCs/>
        </w:rPr>
        <w:t>first component</w:t>
      </w:r>
      <w:r w:rsidR="00DE059B">
        <w:t xml:space="preserve"> by </w:t>
      </w:r>
      <w:r>
        <w:t>multiply</w:t>
      </w:r>
      <w:r w:rsidR="00DE059B">
        <w:t>ing</w:t>
      </w:r>
      <w:r>
        <w:t xml:space="preserve"> that </w:t>
      </w:r>
      <w:r w:rsidR="00323458">
        <w:t xml:space="preserve">yearly </w:t>
      </w:r>
      <w:r>
        <w:t xml:space="preserve">amount by the number </w:t>
      </w:r>
      <w:r w:rsidRPr="00442646">
        <w:t xml:space="preserve">of </w:t>
      </w:r>
      <w:r w:rsidR="002B0C71" w:rsidRPr="00442646">
        <w:t xml:space="preserve">years </w:t>
      </w:r>
      <w:r w:rsidR="00886EED" w:rsidRPr="00442646">
        <w:t>that include one of the following days</w:t>
      </w:r>
      <w:r w:rsidR="002B0C71" w:rsidRPr="00442646">
        <w:t>:</w:t>
      </w:r>
    </w:p>
    <w:p w14:paraId="3F1543AF" w14:textId="33405D46" w:rsidR="00151863" w:rsidRPr="00442646" w:rsidRDefault="002B0C71" w:rsidP="002B0C71">
      <w:pPr>
        <w:pStyle w:val="paragraphsub"/>
      </w:pPr>
      <w:r w:rsidRPr="00442646">
        <w:tab/>
        <w:t>(i)</w:t>
      </w:r>
      <w:r w:rsidRPr="00442646">
        <w:tab/>
      </w:r>
      <w:r w:rsidR="00051F60" w:rsidRPr="00442646">
        <w:t xml:space="preserve">the </w:t>
      </w:r>
      <w:r w:rsidR="004A5915" w:rsidRPr="00442646">
        <w:t xml:space="preserve">start </w:t>
      </w:r>
      <w:r w:rsidR="00051F60" w:rsidRPr="00442646">
        <w:t>day</w:t>
      </w:r>
      <w:r w:rsidR="004A5915" w:rsidRPr="00442646">
        <w:t xml:space="preserve"> for the licence</w:t>
      </w:r>
      <w:r w:rsidR="00151863" w:rsidRPr="00442646">
        <w:t>;</w:t>
      </w:r>
    </w:p>
    <w:p w14:paraId="63E3606E" w14:textId="535F124D" w:rsidR="00051F60" w:rsidRPr="00442646" w:rsidRDefault="00627DEA" w:rsidP="002B0C71">
      <w:pPr>
        <w:pStyle w:val="paragraphsub"/>
      </w:pPr>
      <w:r w:rsidRPr="00442646">
        <w:tab/>
        <w:t>(ii)</w:t>
      </w:r>
      <w:r w:rsidRPr="00442646">
        <w:tab/>
      </w:r>
      <w:r w:rsidR="00886EED" w:rsidRPr="00442646">
        <w:rPr>
          <w:iCs/>
        </w:rPr>
        <w:t>a day in the licence period that is an anniversary of the start day, other than the last such anniversary during the licence period</w:t>
      </w:r>
      <w:r w:rsidR="00886EED" w:rsidRPr="00442646">
        <w:t xml:space="preserve"> </w:t>
      </w:r>
      <w:r w:rsidR="00DE059B" w:rsidRPr="00442646">
        <w:t xml:space="preserve">(the </w:t>
      </w:r>
      <w:r w:rsidR="00DE059B" w:rsidRPr="00442646">
        <w:rPr>
          <w:b/>
          <w:bCs/>
          <w:i/>
          <w:iCs/>
        </w:rPr>
        <w:t>last anniversary</w:t>
      </w:r>
      <w:r w:rsidR="00DE059B" w:rsidRPr="00442646">
        <w:t>)</w:t>
      </w:r>
      <w:r w:rsidR="005B6743" w:rsidRPr="00442646">
        <w:t>;</w:t>
      </w:r>
    </w:p>
    <w:p w14:paraId="44873C6E" w14:textId="0CC16BDC" w:rsidR="00882569" w:rsidRDefault="00151863" w:rsidP="00151863">
      <w:pPr>
        <w:pStyle w:val="paragraph"/>
      </w:pPr>
      <w:r w:rsidRPr="00442646">
        <w:tab/>
        <w:t>(c)</w:t>
      </w:r>
      <w:r w:rsidRPr="00442646">
        <w:tab/>
        <w:t xml:space="preserve">third, </w:t>
      </w:r>
      <w:r w:rsidR="009C4D2C" w:rsidRPr="00442646">
        <w:t xml:space="preserve">obtain the </w:t>
      </w:r>
      <w:r w:rsidR="009C4D2C" w:rsidRPr="00442646">
        <w:rPr>
          <w:b/>
          <w:bCs/>
          <w:i/>
          <w:iCs/>
        </w:rPr>
        <w:t>second component</w:t>
      </w:r>
      <w:r w:rsidR="009C4D2C" w:rsidRPr="00442646">
        <w:t xml:space="preserve"> by multiplying the </w:t>
      </w:r>
      <w:r w:rsidR="00323458">
        <w:t xml:space="preserve">yearly </w:t>
      </w:r>
      <w:r w:rsidR="00882569">
        <w:t>amount for the licence by the number of days in the period starting on the last anniversary and ending at the end of the licence period, and dividing the result by 365;</w:t>
      </w:r>
    </w:p>
    <w:p w14:paraId="2DD25E20" w14:textId="2CC7F379" w:rsidR="00151863" w:rsidRPr="009449B9" w:rsidRDefault="00882569" w:rsidP="00151863">
      <w:pPr>
        <w:pStyle w:val="paragraph"/>
      </w:pPr>
      <w:r>
        <w:tab/>
        <w:t>(d)</w:t>
      </w:r>
      <w:r>
        <w:tab/>
        <w:t>fourth, add the first component and the second component</w:t>
      </w:r>
      <w:r w:rsidR="00151863">
        <w:t>.</w:t>
      </w:r>
    </w:p>
    <w:p w14:paraId="366BFD84" w14:textId="6281DA55" w:rsidR="0083239F" w:rsidRPr="00D95C2E" w:rsidRDefault="007354E5" w:rsidP="0083239F">
      <w:pPr>
        <w:pStyle w:val="ActHead5"/>
      </w:pPr>
      <w:r>
        <w:rPr>
          <w:rStyle w:val="CharSectno"/>
        </w:rPr>
        <w:t>20</w:t>
      </w:r>
      <w:r w:rsidR="0083239F" w:rsidRPr="00D95C2E">
        <w:t xml:space="preserve">  </w:t>
      </w:r>
      <w:r w:rsidR="0083239F">
        <w:t>Amount of tax payable – licence issued for period greater than 12 months, where subsection 6(</w:t>
      </w:r>
      <w:r>
        <w:t>3</w:t>
      </w:r>
      <w:r w:rsidR="0083239F">
        <w:t>) of the Act applies</w:t>
      </w:r>
    </w:p>
    <w:p w14:paraId="67E98240" w14:textId="6CD79864" w:rsidR="0083239F" w:rsidRDefault="0083239F" w:rsidP="0083239F">
      <w:pPr>
        <w:pStyle w:val="subsection"/>
      </w:pPr>
      <w:r>
        <w:tab/>
        <w:t>(1)</w:t>
      </w:r>
      <w:r>
        <w:tab/>
        <w:t xml:space="preserve">This item </w:t>
      </w:r>
      <w:r w:rsidRPr="008467BC">
        <w:t xml:space="preserve">applies to a Part </w:t>
      </w:r>
      <w:r w:rsidR="00B869E3" w:rsidRPr="008467BC">
        <w:t>4</w:t>
      </w:r>
      <w:r w:rsidRPr="008467BC">
        <w:t xml:space="preserve"> licence</w:t>
      </w:r>
      <w:r>
        <w:t xml:space="preserve"> where:</w:t>
      </w:r>
    </w:p>
    <w:p w14:paraId="0436AE2A" w14:textId="77777777" w:rsidR="0083239F" w:rsidRDefault="0083239F" w:rsidP="0083239F">
      <w:pPr>
        <w:pStyle w:val="paragraph"/>
      </w:pPr>
      <w:r>
        <w:tab/>
        <w:t>(a)</w:t>
      </w:r>
      <w:r>
        <w:tab/>
        <w:t>the licence has a licence period greater than 12 months; and</w:t>
      </w:r>
    </w:p>
    <w:p w14:paraId="40C43DBA" w14:textId="77777777" w:rsidR="0083239F" w:rsidRDefault="0083239F" w:rsidP="0083239F">
      <w:pPr>
        <w:pStyle w:val="paragraph"/>
      </w:pPr>
      <w:r>
        <w:tab/>
        <w:t>(b)</w:t>
      </w:r>
      <w:r>
        <w:tab/>
        <w:t>either:</w:t>
      </w:r>
    </w:p>
    <w:p w14:paraId="4380D273" w14:textId="5A83CCDA" w:rsidR="0083239F" w:rsidRDefault="0083239F" w:rsidP="0083239F">
      <w:pPr>
        <w:pStyle w:val="paragraphsub"/>
      </w:pPr>
      <w:r>
        <w:tab/>
        <w:t>(i)</w:t>
      </w:r>
      <w:r>
        <w:tab/>
        <w:t>the person applying for the licence made an election under subsection 6(4) of the Act that subsection 6(</w:t>
      </w:r>
      <w:r w:rsidR="007354E5">
        <w:t>3</w:t>
      </w:r>
      <w:r>
        <w:t>) of the Act apply; or</w:t>
      </w:r>
    </w:p>
    <w:p w14:paraId="4016635D" w14:textId="70D40700" w:rsidR="0083239F" w:rsidRDefault="0083239F" w:rsidP="0083239F">
      <w:pPr>
        <w:pStyle w:val="paragraphsub"/>
      </w:pPr>
      <w:r>
        <w:tab/>
        <w:t>(ii)</w:t>
      </w:r>
      <w:r>
        <w:tab/>
        <w:t>when the application was made for the licence, the licence was covered by a determination under subsection 6(1</w:t>
      </w:r>
      <w:r w:rsidR="007354E5">
        <w:t>E</w:t>
      </w:r>
      <w:r>
        <w:t>) of the Act.</w:t>
      </w:r>
    </w:p>
    <w:p w14:paraId="6150B3AF" w14:textId="1111A097" w:rsidR="00EF01D9" w:rsidRPr="00EF01D9" w:rsidRDefault="00EC6440" w:rsidP="0083239F">
      <w:pPr>
        <w:pStyle w:val="subsection"/>
        <w:rPr>
          <w:i/>
          <w:iCs/>
        </w:rPr>
      </w:pPr>
      <w:r>
        <w:rPr>
          <w:i/>
          <w:iCs/>
        </w:rPr>
        <w:t>Amount of t</w:t>
      </w:r>
      <w:r w:rsidR="00EF01D9">
        <w:rPr>
          <w:i/>
          <w:iCs/>
        </w:rPr>
        <w:t xml:space="preserve">ax payable on </w:t>
      </w:r>
      <w:r w:rsidR="007A328A">
        <w:rPr>
          <w:i/>
          <w:iCs/>
        </w:rPr>
        <w:t xml:space="preserve">licence </w:t>
      </w:r>
      <w:r w:rsidR="00EF01D9">
        <w:rPr>
          <w:i/>
          <w:iCs/>
        </w:rPr>
        <w:t>issue</w:t>
      </w:r>
    </w:p>
    <w:p w14:paraId="35EEBB9B" w14:textId="2772CF95" w:rsidR="0083239F" w:rsidRPr="008467BC" w:rsidRDefault="0083239F" w:rsidP="0083239F">
      <w:pPr>
        <w:pStyle w:val="subsection"/>
      </w:pPr>
      <w:r w:rsidRPr="00D95C2E">
        <w:tab/>
      </w:r>
      <w:r>
        <w:t>(2)</w:t>
      </w:r>
      <w:r w:rsidRPr="00D95C2E">
        <w:tab/>
      </w:r>
      <w:r>
        <w:t xml:space="preserve">Subject </w:t>
      </w:r>
      <w:r w:rsidRPr="008467BC">
        <w:t xml:space="preserve">to items 24 and 25, the amount of tax payable in relation to the issue of the licence is </w:t>
      </w:r>
      <w:r w:rsidR="007A4CB4" w:rsidRPr="008467BC">
        <w:t xml:space="preserve">the </w:t>
      </w:r>
      <w:r w:rsidR="00323458" w:rsidRPr="008467BC">
        <w:t xml:space="preserve">yearly </w:t>
      </w:r>
      <w:r w:rsidR="007A4CB4" w:rsidRPr="008467BC">
        <w:t>amount for the licence.</w:t>
      </w:r>
    </w:p>
    <w:p w14:paraId="57F31E0D" w14:textId="2416E2D9" w:rsidR="00EF01D9" w:rsidRPr="008467BC" w:rsidRDefault="00EC6440" w:rsidP="0083239F">
      <w:pPr>
        <w:pStyle w:val="subsection"/>
        <w:rPr>
          <w:i/>
          <w:iCs/>
        </w:rPr>
      </w:pPr>
      <w:r w:rsidRPr="008467BC">
        <w:rPr>
          <w:i/>
          <w:iCs/>
        </w:rPr>
        <w:t>Amount of tax payable on holding of licence</w:t>
      </w:r>
    </w:p>
    <w:p w14:paraId="4B19AE0B" w14:textId="60D91393" w:rsidR="007A4CB4" w:rsidRPr="008467BC" w:rsidRDefault="007A4CB4" w:rsidP="0083239F">
      <w:pPr>
        <w:pStyle w:val="subsection"/>
      </w:pPr>
      <w:r w:rsidRPr="008467BC">
        <w:tab/>
        <w:t>(3)</w:t>
      </w:r>
      <w:r w:rsidRPr="008467BC">
        <w:tab/>
        <w:t xml:space="preserve">Subject to items 24 and 25, the amount of tax payable in relation to the anniversary of the </w:t>
      </w:r>
      <w:r w:rsidR="00F94A61" w:rsidRPr="008467BC">
        <w:t>start day for</w:t>
      </w:r>
      <w:r w:rsidRPr="008467BC">
        <w:t xml:space="preserve"> the licence, other than the last </w:t>
      </w:r>
      <w:r w:rsidR="003117EA" w:rsidRPr="008467BC">
        <w:t xml:space="preserve">such </w:t>
      </w:r>
      <w:r w:rsidRPr="008467BC">
        <w:t xml:space="preserve">anniversary occurring during the licence period, is the </w:t>
      </w:r>
      <w:r w:rsidR="00323458" w:rsidRPr="008467BC">
        <w:t xml:space="preserve">yearly </w:t>
      </w:r>
      <w:r w:rsidRPr="008467BC">
        <w:t>amount for the licence.</w:t>
      </w:r>
    </w:p>
    <w:p w14:paraId="5C9F8E0C" w14:textId="6496E113" w:rsidR="007A4CB4" w:rsidRDefault="007A4CB4" w:rsidP="0083239F">
      <w:pPr>
        <w:pStyle w:val="subsection"/>
      </w:pPr>
      <w:r w:rsidRPr="008467BC">
        <w:tab/>
        <w:t>(4)</w:t>
      </w:r>
      <w:r w:rsidRPr="008467BC">
        <w:tab/>
        <w:t>Subject to items 24 and 25, the</w:t>
      </w:r>
      <w:r>
        <w:t xml:space="preserve"> amount of tax payable in relation to the last anniversary during </w:t>
      </w:r>
      <w:r w:rsidRPr="00442646">
        <w:t xml:space="preserve">the licence period of the </w:t>
      </w:r>
      <w:r w:rsidR="004A5915" w:rsidRPr="00442646">
        <w:t>start day for the licence</w:t>
      </w:r>
      <w:r>
        <w:t xml:space="preserve"> (the </w:t>
      </w:r>
      <w:r>
        <w:rPr>
          <w:b/>
          <w:bCs/>
          <w:i/>
          <w:iCs/>
        </w:rPr>
        <w:t>last anniversary</w:t>
      </w:r>
      <w:r>
        <w:t>) is worked out as follows:</w:t>
      </w:r>
    </w:p>
    <w:p w14:paraId="33B78460" w14:textId="3E64ADD2" w:rsidR="007A4CB4" w:rsidRDefault="007A4CB4" w:rsidP="007A4CB4">
      <w:pPr>
        <w:pStyle w:val="paragraph"/>
      </w:pPr>
      <w:r>
        <w:tab/>
        <w:t>(a)</w:t>
      </w:r>
      <w:r>
        <w:tab/>
        <w:t xml:space="preserve">first, find the </w:t>
      </w:r>
      <w:r w:rsidR="00323458">
        <w:t xml:space="preserve">yearly </w:t>
      </w:r>
      <w:r>
        <w:t>amount for the licence;</w:t>
      </w:r>
    </w:p>
    <w:p w14:paraId="225E1F8F" w14:textId="2D2A1209" w:rsidR="007A4CB4" w:rsidRDefault="007A4CB4" w:rsidP="007A4CB4">
      <w:pPr>
        <w:pStyle w:val="paragraph"/>
      </w:pPr>
      <w:r>
        <w:tab/>
        <w:t>(b)</w:t>
      </w:r>
      <w:r>
        <w:tab/>
        <w:t xml:space="preserve">second, multiply that </w:t>
      </w:r>
      <w:r w:rsidR="00323458">
        <w:t xml:space="preserve">yearly </w:t>
      </w:r>
      <w:r>
        <w:t xml:space="preserve">amount by the number of days in the </w:t>
      </w:r>
      <w:r w:rsidR="004C4799">
        <w:t xml:space="preserve">period starting on the last anniversary and ending at the end of the </w:t>
      </w:r>
      <w:r>
        <w:t>licence period;</w:t>
      </w:r>
    </w:p>
    <w:p w14:paraId="0FED6BC5" w14:textId="77777777" w:rsidR="007A4CB4" w:rsidRPr="009449B9" w:rsidRDefault="007A4CB4" w:rsidP="007A4CB4">
      <w:pPr>
        <w:pStyle w:val="paragraph"/>
      </w:pPr>
      <w:r>
        <w:tab/>
        <w:t>(c)</w:t>
      </w:r>
      <w:r>
        <w:tab/>
        <w:t>third, divide the result by 365.</w:t>
      </w:r>
    </w:p>
    <w:p w14:paraId="54FF1F49" w14:textId="66F2718A" w:rsidR="00230DDE" w:rsidRPr="00D95C2E" w:rsidRDefault="00230DDE" w:rsidP="00230DDE">
      <w:pPr>
        <w:pStyle w:val="ActHead5"/>
      </w:pPr>
      <w:r>
        <w:rPr>
          <w:rStyle w:val="CharSectno"/>
        </w:rPr>
        <w:t>21</w:t>
      </w:r>
      <w:r w:rsidRPr="00D95C2E">
        <w:t xml:space="preserve">  </w:t>
      </w:r>
      <w:r>
        <w:t>Amount of tax payable – licence issued for period greater than 12 months, where subsection 6(5) of the Act applies</w:t>
      </w:r>
    </w:p>
    <w:p w14:paraId="5A601B85" w14:textId="7A440B4E" w:rsidR="00230DDE" w:rsidRDefault="00230DDE" w:rsidP="008467BC">
      <w:pPr>
        <w:pStyle w:val="subsection"/>
        <w:keepNext/>
      </w:pPr>
      <w:r>
        <w:tab/>
        <w:t>(1)</w:t>
      </w:r>
      <w:r>
        <w:tab/>
        <w:t xml:space="preserve">This item applies </w:t>
      </w:r>
      <w:r w:rsidRPr="008467BC">
        <w:t xml:space="preserve">to a Part </w:t>
      </w:r>
      <w:r w:rsidR="00B869E3" w:rsidRPr="008467BC">
        <w:t>4</w:t>
      </w:r>
      <w:r w:rsidRPr="008467BC">
        <w:t xml:space="preserve"> licence where</w:t>
      </w:r>
      <w:r>
        <w:t>:</w:t>
      </w:r>
    </w:p>
    <w:p w14:paraId="340C9BA7" w14:textId="77777777" w:rsidR="00230DDE" w:rsidRDefault="00230DDE" w:rsidP="00230DDE">
      <w:pPr>
        <w:pStyle w:val="paragraph"/>
      </w:pPr>
      <w:r>
        <w:tab/>
        <w:t>(a)</w:t>
      </w:r>
      <w:r>
        <w:tab/>
        <w:t>the licence has a licence period greater than 12 months; and</w:t>
      </w:r>
    </w:p>
    <w:p w14:paraId="62BC2371" w14:textId="21EEEDF8" w:rsidR="00230DDE" w:rsidRDefault="00230DDE" w:rsidP="00230DDE">
      <w:pPr>
        <w:pStyle w:val="paragraph"/>
      </w:pPr>
      <w:r>
        <w:lastRenderedPageBreak/>
        <w:tab/>
        <w:t>(b)</w:t>
      </w:r>
      <w:r>
        <w:tab/>
        <w:t>the licensee notifies the ACMA under subsection 6(5) of the Act that the subsection is to apply to the licence.</w:t>
      </w:r>
    </w:p>
    <w:p w14:paraId="3C86345E" w14:textId="5C31104E" w:rsidR="00230DDE" w:rsidRDefault="00230DDE" w:rsidP="00230DDE">
      <w:pPr>
        <w:pStyle w:val="subsection"/>
      </w:pPr>
      <w:r w:rsidRPr="00D95C2E">
        <w:tab/>
      </w:r>
      <w:r>
        <w:t>(2)</w:t>
      </w:r>
      <w:r w:rsidRPr="00D95C2E">
        <w:tab/>
      </w:r>
      <w:r>
        <w:t xml:space="preserve">Subject </w:t>
      </w:r>
      <w:r w:rsidRPr="008467BC">
        <w:t>to items 24 and 25, the amount of tax payable in relation to the holding of the licence on a particular day</w:t>
      </w:r>
      <w:r>
        <w:t xml:space="preserve"> (the </w:t>
      </w:r>
      <w:r w:rsidRPr="005B6743">
        <w:rPr>
          <w:b/>
          <w:bCs/>
          <w:i/>
          <w:iCs/>
        </w:rPr>
        <w:t>holding day</w:t>
      </w:r>
      <w:r w:rsidR="005B6743">
        <w:t>)</w:t>
      </w:r>
      <w:r>
        <w:t xml:space="preserve"> is worked out as follows:</w:t>
      </w:r>
    </w:p>
    <w:p w14:paraId="0393BCD7" w14:textId="744B6792" w:rsidR="00230DDE" w:rsidRDefault="00230DDE" w:rsidP="00230DDE">
      <w:pPr>
        <w:pStyle w:val="paragraph"/>
      </w:pPr>
      <w:r>
        <w:tab/>
        <w:t>(a)</w:t>
      </w:r>
      <w:r>
        <w:tab/>
        <w:t xml:space="preserve">first, find the </w:t>
      </w:r>
      <w:r w:rsidR="00323458">
        <w:t xml:space="preserve">yearly </w:t>
      </w:r>
      <w:r>
        <w:t>amount for the licence;</w:t>
      </w:r>
    </w:p>
    <w:p w14:paraId="3A3A2D40" w14:textId="7D8906E6" w:rsidR="005B6743" w:rsidRDefault="005B6743" w:rsidP="005B6743">
      <w:pPr>
        <w:pStyle w:val="paragraph"/>
      </w:pPr>
      <w:r>
        <w:tab/>
        <w:t>(b)</w:t>
      </w:r>
      <w:r>
        <w:tab/>
        <w:t xml:space="preserve">second, multiply that </w:t>
      </w:r>
      <w:r w:rsidR="00323458">
        <w:t xml:space="preserve">yearly </w:t>
      </w:r>
      <w:r>
        <w:t xml:space="preserve">amount by the number of </w:t>
      </w:r>
      <w:r w:rsidR="003E5CD4">
        <w:t>days in the remaining holding period</w:t>
      </w:r>
      <w:r w:rsidR="00C05FAA">
        <w:t>;</w:t>
      </w:r>
    </w:p>
    <w:p w14:paraId="692D8684" w14:textId="3629BFA6" w:rsidR="005B6743" w:rsidRDefault="005B6743" w:rsidP="005B6743">
      <w:pPr>
        <w:pStyle w:val="paragraph"/>
      </w:pPr>
      <w:r w:rsidRPr="00442646">
        <w:tab/>
        <w:t>(c)</w:t>
      </w:r>
      <w:r w:rsidRPr="00442646">
        <w:tab/>
        <w:t>third, divid</w:t>
      </w:r>
      <w:r w:rsidR="00C05FAA" w:rsidRPr="00442646">
        <w:t>e</w:t>
      </w:r>
      <w:r w:rsidRPr="00442646">
        <w:t xml:space="preserve"> the result by 365</w:t>
      </w:r>
      <w:r w:rsidR="00C05FAA" w:rsidRPr="00442646">
        <w:t>.</w:t>
      </w:r>
    </w:p>
    <w:p w14:paraId="065B871D" w14:textId="77777777" w:rsidR="00240B6F" w:rsidRDefault="00240B6F" w:rsidP="00240B6F">
      <w:pPr>
        <w:pStyle w:val="subsection"/>
      </w:pPr>
      <w:r>
        <w:tab/>
        <w:t>(3)</w:t>
      </w:r>
      <w:r>
        <w:tab/>
      </w:r>
      <w:r w:rsidRPr="008467BC">
        <w:t>In sub-item (2), the</w:t>
      </w:r>
      <w:r>
        <w:t xml:space="preserve"> </w:t>
      </w:r>
      <w:r>
        <w:rPr>
          <w:b/>
          <w:bCs/>
          <w:i/>
          <w:iCs/>
        </w:rPr>
        <w:t>remaining holding period</w:t>
      </w:r>
      <w:r w:rsidRPr="00314CC5">
        <w:rPr>
          <w:b/>
          <w:bCs/>
        </w:rPr>
        <w:t xml:space="preserve"> </w:t>
      </w:r>
      <w:r w:rsidRPr="00314CC5">
        <w:t>for a licence</w:t>
      </w:r>
      <w:r>
        <w:t xml:space="preserve"> is the period:</w:t>
      </w:r>
    </w:p>
    <w:p w14:paraId="005B0628" w14:textId="532705AE" w:rsidR="00240B6F" w:rsidRPr="00442646" w:rsidRDefault="00240B6F" w:rsidP="00240B6F">
      <w:pPr>
        <w:pStyle w:val="paragraph"/>
      </w:pPr>
      <w:r>
        <w:tab/>
        <w:t>(a)</w:t>
      </w:r>
      <w:r>
        <w:tab/>
        <w:t xml:space="preserve">commencing on the first </w:t>
      </w:r>
      <w:r w:rsidRPr="00442646">
        <w:t xml:space="preserve">anniversary of the start day </w:t>
      </w:r>
      <w:r w:rsidR="001814FF" w:rsidRPr="00442646">
        <w:t xml:space="preserve">for the licence </w:t>
      </w:r>
      <w:r w:rsidRPr="00442646">
        <w:t xml:space="preserve">that occurs after the holding day; and </w:t>
      </w:r>
    </w:p>
    <w:p w14:paraId="3F07DCDC" w14:textId="77777777" w:rsidR="00240B6F" w:rsidRPr="00442646" w:rsidRDefault="00240B6F" w:rsidP="00240B6F">
      <w:pPr>
        <w:pStyle w:val="paragraph"/>
      </w:pPr>
      <w:r w:rsidRPr="00442646">
        <w:tab/>
        <w:t>(b)</w:t>
      </w:r>
      <w:r w:rsidRPr="00442646">
        <w:tab/>
        <w:t>ending at the end of the licence period for the licence.</w:t>
      </w:r>
    </w:p>
    <w:p w14:paraId="2BB0C3D5" w14:textId="19F8481B" w:rsidR="00240B6F" w:rsidRPr="00C44DBE" w:rsidRDefault="00240B6F" w:rsidP="00240B6F">
      <w:pPr>
        <w:pStyle w:val="notetext"/>
      </w:pPr>
      <w:r w:rsidRPr="00442646">
        <w:t>Note:</w:t>
      </w:r>
      <w:r w:rsidRPr="00442646">
        <w:tab/>
        <w:t>Notice under subsection 6(5) of the Act may</w:t>
      </w:r>
      <w:r>
        <w:t xml:space="preserve"> only be given more than 12 months before the end of the </w:t>
      </w:r>
      <w:r w:rsidR="001C76DB">
        <w:t xml:space="preserve">licence </w:t>
      </w:r>
      <w:r>
        <w:t>period.</w:t>
      </w:r>
    </w:p>
    <w:p w14:paraId="40B43EEF" w14:textId="16B7F429" w:rsidR="00685693" w:rsidRPr="00D95C2E" w:rsidRDefault="00685693" w:rsidP="00685693">
      <w:pPr>
        <w:pStyle w:val="ActHead5"/>
      </w:pPr>
      <w:r>
        <w:rPr>
          <w:rStyle w:val="CharSectno"/>
        </w:rPr>
        <w:t>22</w:t>
      </w:r>
      <w:r w:rsidRPr="00D95C2E">
        <w:t xml:space="preserve">  </w:t>
      </w:r>
      <w:r>
        <w:t>Amount of tax payable – licence issued for period greater than 12 months, where subsection 6(6) of the Act applies</w:t>
      </w:r>
    </w:p>
    <w:p w14:paraId="5DDF2B6B" w14:textId="4A65455D" w:rsidR="00685693" w:rsidRPr="008467BC" w:rsidRDefault="00685693" w:rsidP="00685693">
      <w:pPr>
        <w:pStyle w:val="subsection"/>
      </w:pPr>
      <w:r>
        <w:tab/>
        <w:t>(1)</w:t>
      </w:r>
      <w:r>
        <w:tab/>
        <w:t xml:space="preserve">This item applies to </w:t>
      </w:r>
      <w:r w:rsidRPr="008467BC">
        <w:t xml:space="preserve">a Part </w:t>
      </w:r>
      <w:r w:rsidR="00B869E3" w:rsidRPr="008467BC">
        <w:t>4</w:t>
      </w:r>
      <w:r w:rsidRPr="008467BC">
        <w:t xml:space="preserve"> licence where:</w:t>
      </w:r>
    </w:p>
    <w:p w14:paraId="5591847B" w14:textId="77777777" w:rsidR="00685693" w:rsidRPr="008467BC" w:rsidRDefault="00685693" w:rsidP="00685693">
      <w:pPr>
        <w:pStyle w:val="paragraph"/>
      </w:pPr>
      <w:r w:rsidRPr="008467BC">
        <w:tab/>
        <w:t>(a)</w:t>
      </w:r>
      <w:r w:rsidRPr="008467BC">
        <w:tab/>
        <w:t>the licence has a licence period greater than 12 months; and</w:t>
      </w:r>
    </w:p>
    <w:p w14:paraId="4A945001" w14:textId="7B8C5FEE" w:rsidR="00685693" w:rsidRPr="008467BC" w:rsidRDefault="00685693" w:rsidP="00685693">
      <w:pPr>
        <w:pStyle w:val="paragraph"/>
      </w:pPr>
      <w:r w:rsidRPr="008467BC">
        <w:tab/>
        <w:t>(b)</w:t>
      </w:r>
      <w:r w:rsidRPr="008467BC">
        <w:tab/>
        <w:t xml:space="preserve">the licensee has </w:t>
      </w:r>
      <w:r w:rsidR="00853D05" w:rsidRPr="008467BC">
        <w:t xml:space="preserve">failed to pay tax imposed on an anniversary of the </w:t>
      </w:r>
      <w:r w:rsidR="00825406" w:rsidRPr="008467BC">
        <w:t xml:space="preserve">start </w:t>
      </w:r>
      <w:r w:rsidR="00853D05" w:rsidRPr="008467BC">
        <w:t xml:space="preserve">day </w:t>
      </w:r>
      <w:r w:rsidR="00825406" w:rsidRPr="008467BC">
        <w:t xml:space="preserve">for </w:t>
      </w:r>
      <w:r w:rsidR="00853D05" w:rsidRPr="008467BC">
        <w:t xml:space="preserve">the licence (the </w:t>
      </w:r>
      <w:r w:rsidR="00853D05" w:rsidRPr="008467BC">
        <w:rPr>
          <w:b/>
          <w:bCs/>
          <w:i/>
          <w:iCs/>
        </w:rPr>
        <w:t>relevant anniversary</w:t>
      </w:r>
      <w:r w:rsidR="00853D05" w:rsidRPr="008467BC">
        <w:t>)</w:t>
      </w:r>
      <w:r w:rsidR="003C662E" w:rsidRPr="008467BC">
        <w:t xml:space="preserve"> within 60 days after the relevant anniversary.</w:t>
      </w:r>
    </w:p>
    <w:p w14:paraId="36CE10BA" w14:textId="77777777" w:rsidR="00685693" w:rsidRPr="008467BC" w:rsidRDefault="00685693" w:rsidP="00685693">
      <w:pPr>
        <w:pStyle w:val="subsection"/>
      </w:pPr>
      <w:r w:rsidRPr="008467BC">
        <w:tab/>
        <w:t>(2)</w:t>
      </w:r>
      <w:r w:rsidRPr="008467BC">
        <w:tab/>
        <w:t xml:space="preserve">Subject to items 24 and 25, the amount of tax payable in relation to the holding of the licence on a particular day (the </w:t>
      </w:r>
      <w:r w:rsidRPr="008467BC">
        <w:rPr>
          <w:b/>
          <w:bCs/>
          <w:i/>
          <w:iCs/>
        </w:rPr>
        <w:t>holding day</w:t>
      </w:r>
      <w:r w:rsidRPr="008467BC">
        <w:t>) is worked out as follows:</w:t>
      </w:r>
    </w:p>
    <w:p w14:paraId="1A648BA9" w14:textId="4E361D00" w:rsidR="00685693" w:rsidRPr="008467BC" w:rsidRDefault="00685693" w:rsidP="00685693">
      <w:pPr>
        <w:pStyle w:val="paragraph"/>
      </w:pPr>
      <w:r w:rsidRPr="008467BC">
        <w:tab/>
        <w:t>(a)</w:t>
      </w:r>
      <w:r w:rsidRPr="008467BC">
        <w:tab/>
        <w:t xml:space="preserve">first, find the </w:t>
      </w:r>
      <w:r w:rsidR="00323458" w:rsidRPr="008467BC">
        <w:t xml:space="preserve">yearly </w:t>
      </w:r>
      <w:r w:rsidRPr="008467BC">
        <w:t>amount for the licence;</w:t>
      </w:r>
    </w:p>
    <w:p w14:paraId="23504CC6" w14:textId="676579B8" w:rsidR="003A0770" w:rsidRPr="008467BC" w:rsidRDefault="00685693" w:rsidP="003A0770">
      <w:pPr>
        <w:pStyle w:val="paragraph"/>
      </w:pPr>
      <w:r w:rsidRPr="008467BC">
        <w:tab/>
        <w:t>(b)</w:t>
      </w:r>
      <w:r w:rsidRPr="008467BC">
        <w:tab/>
        <w:t xml:space="preserve">second, multiply that </w:t>
      </w:r>
      <w:r w:rsidR="00323458" w:rsidRPr="008467BC">
        <w:t xml:space="preserve">yearly </w:t>
      </w:r>
      <w:r w:rsidRPr="008467BC">
        <w:t xml:space="preserve">amount </w:t>
      </w:r>
      <w:r w:rsidR="003A0770" w:rsidRPr="008467BC">
        <w:t xml:space="preserve">by the number of </w:t>
      </w:r>
      <w:r w:rsidR="00B07138" w:rsidRPr="008467BC">
        <w:t>days in the remaining holding period;</w:t>
      </w:r>
    </w:p>
    <w:p w14:paraId="202AF97E" w14:textId="5E7FD727" w:rsidR="00685693" w:rsidRPr="008467BC" w:rsidRDefault="00685693" w:rsidP="00685693">
      <w:pPr>
        <w:pStyle w:val="paragraph"/>
      </w:pPr>
      <w:r w:rsidRPr="008467BC">
        <w:tab/>
        <w:t>(c)</w:t>
      </w:r>
      <w:r w:rsidRPr="008467BC">
        <w:tab/>
        <w:t>third, divid</w:t>
      </w:r>
      <w:r w:rsidR="00B07138" w:rsidRPr="008467BC">
        <w:t>e</w:t>
      </w:r>
      <w:r w:rsidRPr="008467BC">
        <w:t xml:space="preserve"> the result by 365;</w:t>
      </w:r>
    </w:p>
    <w:p w14:paraId="1AFABF5A" w14:textId="77777777" w:rsidR="00DE3FC2" w:rsidRDefault="00DE3FC2" w:rsidP="00DE3FC2">
      <w:pPr>
        <w:pStyle w:val="subsection"/>
      </w:pPr>
      <w:r w:rsidRPr="008467BC">
        <w:tab/>
        <w:t>(3)</w:t>
      </w:r>
      <w:r w:rsidRPr="008467BC">
        <w:tab/>
        <w:t xml:space="preserve">In sub-item (2), the </w:t>
      </w:r>
      <w:r w:rsidRPr="008467BC">
        <w:rPr>
          <w:b/>
          <w:bCs/>
          <w:i/>
          <w:iCs/>
        </w:rPr>
        <w:t>remaining</w:t>
      </w:r>
      <w:r>
        <w:rPr>
          <w:b/>
          <w:bCs/>
          <w:i/>
          <w:iCs/>
        </w:rPr>
        <w:t xml:space="preserve"> holding period</w:t>
      </w:r>
      <w:r w:rsidRPr="00314CC5">
        <w:rPr>
          <w:b/>
          <w:bCs/>
        </w:rPr>
        <w:t xml:space="preserve"> </w:t>
      </w:r>
      <w:r w:rsidRPr="00314CC5">
        <w:t>for a licence</w:t>
      </w:r>
      <w:r>
        <w:t xml:space="preserve"> is the period:</w:t>
      </w:r>
    </w:p>
    <w:p w14:paraId="208BA2D5" w14:textId="77777777" w:rsidR="00DE3FC2" w:rsidRDefault="00DE3FC2" w:rsidP="00DE3FC2">
      <w:pPr>
        <w:pStyle w:val="paragraph"/>
      </w:pPr>
      <w:r>
        <w:tab/>
        <w:t>(a)</w:t>
      </w:r>
      <w:r>
        <w:tab/>
        <w:t xml:space="preserve">commencing on the relevant anniversary; and </w:t>
      </w:r>
    </w:p>
    <w:p w14:paraId="27F295A1" w14:textId="77777777" w:rsidR="00DE3FC2" w:rsidRDefault="00DE3FC2" w:rsidP="00DE3FC2">
      <w:pPr>
        <w:pStyle w:val="paragraph"/>
      </w:pPr>
      <w:r>
        <w:tab/>
        <w:t>(b)</w:t>
      </w:r>
      <w:r>
        <w:tab/>
        <w:t xml:space="preserve">ending at the end of </w:t>
      </w:r>
      <w:r w:rsidRPr="00442646">
        <w:t>the licence period for the licence</w:t>
      </w:r>
      <w:r>
        <w:t>.</w:t>
      </w:r>
    </w:p>
    <w:p w14:paraId="57FA5502" w14:textId="346ADF7E" w:rsidR="007B66C2" w:rsidRPr="00D95C2E" w:rsidRDefault="007B66C2" w:rsidP="007B66C2">
      <w:pPr>
        <w:pStyle w:val="ActHead5"/>
      </w:pPr>
      <w:r>
        <w:rPr>
          <w:rStyle w:val="CharSectno"/>
        </w:rPr>
        <w:t>23</w:t>
      </w:r>
      <w:r w:rsidRPr="00D95C2E">
        <w:t xml:space="preserve">  </w:t>
      </w:r>
      <w:r>
        <w:t>Effect of 29 February</w:t>
      </w:r>
    </w:p>
    <w:p w14:paraId="399C2011" w14:textId="5C9F0609" w:rsidR="007B66C2" w:rsidRDefault="007B66C2" w:rsidP="007B66C2">
      <w:pPr>
        <w:pStyle w:val="subsection"/>
      </w:pPr>
      <w:r>
        <w:tab/>
      </w:r>
      <w:r>
        <w:tab/>
        <w:t>In this Part, if:</w:t>
      </w:r>
    </w:p>
    <w:p w14:paraId="35870D0F" w14:textId="2C9E1B4F" w:rsidR="007B66C2" w:rsidRDefault="007B66C2" w:rsidP="007B66C2">
      <w:pPr>
        <w:pStyle w:val="paragraph"/>
      </w:pPr>
      <w:r>
        <w:tab/>
        <w:t>(a)</w:t>
      </w:r>
      <w:r>
        <w:tab/>
      </w:r>
      <w:r w:rsidRPr="008467BC">
        <w:t xml:space="preserve">a </w:t>
      </w:r>
      <w:r w:rsidR="000810B7" w:rsidRPr="008467BC">
        <w:t xml:space="preserve">Part </w:t>
      </w:r>
      <w:r w:rsidR="00B869E3" w:rsidRPr="008467BC">
        <w:t>4</w:t>
      </w:r>
      <w:r w:rsidR="000810B7" w:rsidRPr="008467BC">
        <w:t xml:space="preserve"> </w:t>
      </w:r>
      <w:r w:rsidRPr="008467BC">
        <w:t>licence has</w:t>
      </w:r>
      <w:r>
        <w:t xml:space="preserve"> a licence period greater than 12 months; and</w:t>
      </w:r>
    </w:p>
    <w:p w14:paraId="1FC8EA70" w14:textId="3D8B59C7" w:rsidR="007B66C2" w:rsidRDefault="007B66C2" w:rsidP="007B66C2">
      <w:pPr>
        <w:pStyle w:val="paragraph"/>
      </w:pPr>
      <w:r>
        <w:tab/>
        <w:t>(b)</w:t>
      </w:r>
      <w:r>
        <w:tab/>
        <w:t>29 February occurs once or more during the licence period;</w:t>
      </w:r>
    </w:p>
    <w:p w14:paraId="5D79722B" w14:textId="01145AB2" w:rsidR="007B66C2" w:rsidRDefault="007B66C2" w:rsidP="007B66C2">
      <w:pPr>
        <w:pStyle w:val="subsection"/>
        <w:spacing w:before="60"/>
      </w:pPr>
      <w:r>
        <w:tab/>
      </w:r>
      <w:r>
        <w:tab/>
      </w:r>
      <w:r w:rsidR="000810B7">
        <w:t>d</w:t>
      </w:r>
      <w:r>
        <w:t xml:space="preserve">isregard each such 29 February in working out the amount of tax payable in relation to </w:t>
      </w:r>
      <w:r w:rsidR="000810B7">
        <w:t>the licence.</w:t>
      </w:r>
    </w:p>
    <w:p w14:paraId="66E4F663" w14:textId="4EB1D7E3" w:rsidR="000810B7" w:rsidRPr="00D95C2E" w:rsidRDefault="000810B7" w:rsidP="000810B7">
      <w:pPr>
        <w:pStyle w:val="ActHead5"/>
      </w:pPr>
      <w:r>
        <w:rPr>
          <w:rStyle w:val="CharSectno"/>
        </w:rPr>
        <w:t>24</w:t>
      </w:r>
      <w:r w:rsidRPr="00D95C2E">
        <w:t xml:space="preserve">  </w:t>
      </w:r>
      <w:r>
        <w:t>Amount of tax payable – adjustment for minimum annual amount</w:t>
      </w:r>
    </w:p>
    <w:p w14:paraId="78CD2A93" w14:textId="1AF192A2" w:rsidR="000810B7" w:rsidRDefault="000810B7" w:rsidP="000810B7">
      <w:pPr>
        <w:pStyle w:val="subsection"/>
      </w:pPr>
      <w:r>
        <w:tab/>
      </w:r>
      <w:r>
        <w:tab/>
      </w:r>
      <w:r w:rsidR="008A0AA1" w:rsidRPr="008467BC">
        <w:t>Subject to item 25, i</w:t>
      </w:r>
      <w:r w:rsidRPr="008467BC">
        <w:t xml:space="preserve">f the amount of </w:t>
      </w:r>
      <w:r w:rsidR="008A0AA1" w:rsidRPr="008467BC">
        <w:t xml:space="preserve">tax payable for a Part </w:t>
      </w:r>
      <w:r w:rsidR="00B869E3" w:rsidRPr="008467BC">
        <w:t>4</w:t>
      </w:r>
      <w:r w:rsidR="008A0AA1" w:rsidRPr="008467BC">
        <w:t xml:space="preserve"> licence worked out under </w:t>
      </w:r>
      <w:r w:rsidR="004923AC" w:rsidRPr="008467BC">
        <w:t xml:space="preserve">one of </w:t>
      </w:r>
      <w:r w:rsidR="008A0AA1" w:rsidRPr="008467BC">
        <w:t>item</w:t>
      </w:r>
      <w:r w:rsidR="002B370B" w:rsidRPr="008467BC">
        <w:t>s</w:t>
      </w:r>
      <w:r w:rsidR="008A0AA1" w:rsidRPr="008467BC">
        <w:t xml:space="preserve"> </w:t>
      </w:r>
      <w:r w:rsidR="004923AC" w:rsidRPr="008467BC">
        <w:t>18 to 22 is less than the minimum annual amount, the</w:t>
      </w:r>
      <w:r w:rsidR="004923AC">
        <w:t xml:space="preserve"> amount of tax payable </w:t>
      </w:r>
      <w:r w:rsidR="00377B4E">
        <w:t>for the licence is the minimum annual amount.</w:t>
      </w:r>
    </w:p>
    <w:p w14:paraId="1353B701" w14:textId="26ED5CAC" w:rsidR="000810B7" w:rsidRPr="00D95C2E" w:rsidRDefault="00377B4E" w:rsidP="000810B7">
      <w:pPr>
        <w:pStyle w:val="ActHead5"/>
      </w:pPr>
      <w:r>
        <w:lastRenderedPageBreak/>
        <w:t>2</w:t>
      </w:r>
      <w:r w:rsidR="000810B7">
        <w:t>5</w:t>
      </w:r>
      <w:r w:rsidR="000810B7" w:rsidRPr="00D95C2E">
        <w:t xml:space="preserve">  </w:t>
      </w:r>
      <w:r>
        <w:t>Amount of tax payable – rounding</w:t>
      </w:r>
    </w:p>
    <w:p w14:paraId="6F80BC67" w14:textId="36638947" w:rsidR="001374E0" w:rsidRDefault="000810B7" w:rsidP="000810B7">
      <w:pPr>
        <w:pStyle w:val="subsection"/>
      </w:pPr>
      <w:r w:rsidRPr="00D95C2E">
        <w:tab/>
      </w:r>
      <w:r w:rsidRPr="00D95C2E">
        <w:tab/>
      </w:r>
      <w:r>
        <w:t>If the amount</w:t>
      </w:r>
      <w:r w:rsidR="00377B4E">
        <w:t xml:space="preserve"> of tax payable</w:t>
      </w:r>
      <w:r>
        <w:t xml:space="preserve"> </w:t>
      </w:r>
      <w:r w:rsidRPr="008467BC">
        <w:t xml:space="preserve">for a Part </w:t>
      </w:r>
      <w:r w:rsidR="00B869E3" w:rsidRPr="008467BC">
        <w:t>4</w:t>
      </w:r>
      <w:r w:rsidRPr="008467BC">
        <w:t xml:space="preserve"> licence worked out under </w:t>
      </w:r>
      <w:r w:rsidR="009F2B8C" w:rsidRPr="008467BC">
        <w:t xml:space="preserve">one of </w:t>
      </w:r>
      <w:r w:rsidRPr="008467BC">
        <w:t>item</w:t>
      </w:r>
      <w:r w:rsidR="009D0CFA" w:rsidRPr="008467BC">
        <w:t>s</w:t>
      </w:r>
      <w:r w:rsidR="009F2B8C" w:rsidRPr="008467BC">
        <w:t xml:space="preserve"> </w:t>
      </w:r>
      <w:r w:rsidRPr="008467BC">
        <w:t>1</w:t>
      </w:r>
      <w:r w:rsidR="009F2B8C" w:rsidRPr="008467BC">
        <w:t>8 to 22, or item 24, includes part of a dollar</w:t>
      </w:r>
      <w:r w:rsidR="001374E0" w:rsidRPr="008467BC">
        <w:t>:</w:t>
      </w:r>
    </w:p>
    <w:p w14:paraId="5BC0B438" w14:textId="77777777" w:rsidR="00B63CA6" w:rsidRDefault="00B63CA6" w:rsidP="00B63CA6">
      <w:pPr>
        <w:pStyle w:val="paragraph"/>
      </w:pPr>
      <w:r>
        <w:tab/>
        <w:t>(a)</w:t>
      </w:r>
      <w:r>
        <w:tab/>
        <w:t>if the part of the dollar is less than 50 cents, the amount of tax payable is reduced to the nearest whole dollar;</w:t>
      </w:r>
    </w:p>
    <w:p w14:paraId="0ACEAA6E" w14:textId="77777777" w:rsidR="00B63CA6" w:rsidRDefault="00B63CA6" w:rsidP="00B63CA6">
      <w:pPr>
        <w:pStyle w:val="paragraph"/>
      </w:pPr>
      <w:r>
        <w:tab/>
        <w:t>(b)</w:t>
      </w:r>
      <w:r>
        <w:tab/>
        <w:t>if the part of the dollar is 50 cents or greater, the amount of tax payable is increased to the nearest whole dollar.</w:t>
      </w:r>
    </w:p>
    <w:p w14:paraId="05826F27" w14:textId="5CD173F1" w:rsidR="00553DCE" w:rsidRDefault="00553DCE">
      <w:pPr>
        <w:rPr>
          <w:rFonts w:ascii="Times New Roman" w:eastAsia="Times New Roman" w:hAnsi="Times New Roman" w:cs="Times New Roman"/>
          <w:szCs w:val="20"/>
          <w:lang w:eastAsia="en-AU"/>
        </w:rPr>
      </w:pPr>
      <w:r>
        <w:br w:type="page"/>
      </w:r>
    </w:p>
    <w:p w14:paraId="3AE39843" w14:textId="5F9DC6DC" w:rsidR="00553DCE" w:rsidRPr="00FE3AC7" w:rsidRDefault="00553DCE" w:rsidP="00553DCE">
      <w:pPr>
        <w:pStyle w:val="ActHead5"/>
        <w:spacing w:before="0"/>
        <w:ind w:left="0" w:firstLine="0"/>
        <w:rPr>
          <w:i/>
          <w:iCs/>
          <w:sz w:val="22"/>
          <w:szCs w:val="18"/>
        </w:rPr>
      </w:pPr>
      <w:r>
        <w:rPr>
          <w:rStyle w:val="CharPartNo"/>
          <w:sz w:val="28"/>
          <w:szCs w:val="28"/>
        </w:rPr>
        <w:lastRenderedPageBreak/>
        <w:t>Part 5</w:t>
      </w:r>
      <w:r w:rsidRPr="00FE3AC7">
        <w:rPr>
          <w:sz w:val="28"/>
          <w:szCs w:val="28"/>
        </w:rPr>
        <w:t>—</w:t>
      </w:r>
      <w:r w:rsidR="008F0E99">
        <w:rPr>
          <w:rStyle w:val="CharPartText"/>
          <w:sz w:val="28"/>
          <w:szCs w:val="28"/>
        </w:rPr>
        <w:t>L</w:t>
      </w:r>
      <w:r w:rsidR="002030F0">
        <w:rPr>
          <w:rStyle w:val="CharPartText"/>
          <w:sz w:val="28"/>
          <w:szCs w:val="28"/>
        </w:rPr>
        <w:t>icences for point to point stations</w:t>
      </w:r>
    </w:p>
    <w:p w14:paraId="4855162F" w14:textId="32177B0A" w:rsidR="00553DCE" w:rsidRPr="00531F78" w:rsidRDefault="00553DCE" w:rsidP="00553DCE">
      <w:pPr>
        <w:pStyle w:val="ActHead5"/>
      </w:pPr>
      <w:r>
        <w:rPr>
          <w:rStyle w:val="CharSectno"/>
        </w:rPr>
        <w:t>26</w:t>
      </w:r>
      <w:r w:rsidRPr="00531F78">
        <w:t xml:space="preserve">  </w:t>
      </w:r>
      <w:r>
        <w:t>Application of Part 5</w:t>
      </w:r>
    </w:p>
    <w:p w14:paraId="0340ECBC" w14:textId="1BAC27AE" w:rsidR="00553DCE" w:rsidRPr="00966CED" w:rsidRDefault="00553DCE" w:rsidP="00553DCE">
      <w:pPr>
        <w:pStyle w:val="subsection"/>
      </w:pPr>
      <w:r w:rsidRPr="00531F78">
        <w:tab/>
      </w:r>
      <w:r w:rsidRPr="00531F78">
        <w:tab/>
      </w:r>
      <w:r>
        <w:t xml:space="preserve">This Part applies </w:t>
      </w:r>
      <w:r w:rsidR="00060CBE">
        <w:t xml:space="preserve">to a licence that authorises the operation of a </w:t>
      </w:r>
      <w:r w:rsidR="0072227F" w:rsidRPr="00966CED">
        <w:t>point to point station</w:t>
      </w:r>
      <w:r w:rsidRPr="00966CED">
        <w:t xml:space="preserve"> (a </w:t>
      </w:r>
      <w:r w:rsidRPr="00966CED">
        <w:rPr>
          <w:b/>
          <w:bCs/>
          <w:i/>
          <w:iCs/>
        </w:rPr>
        <w:t xml:space="preserve">Part </w:t>
      </w:r>
      <w:r w:rsidR="0072227F" w:rsidRPr="00966CED">
        <w:rPr>
          <w:b/>
          <w:bCs/>
          <w:i/>
          <w:iCs/>
        </w:rPr>
        <w:t>5</w:t>
      </w:r>
      <w:r w:rsidRPr="00966CED">
        <w:rPr>
          <w:b/>
          <w:bCs/>
          <w:i/>
          <w:iCs/>
        </w:rPr>
        <w:t xml:space="preserve"> licence</w:t>
      </w:r>
      <w:r w:rsidRPr="00966CED">
        <w:t>).</w:t>
      </w:r>
    </w:p>
    <w:p w14:paraId="04C6E21D" w14:textId="77777777" w:rsidR="000C4D1F" w:rsidRDefault="000C4D1F" w:rsidP="000C4D1F">
      <w:pPr>
        <w:pStyle w:val="notetext"/>
      </w:pPr>
      <w:r w:rsidRPr="00966CED">
        <w:t>Note:</w:t>
      </w:r>
      <w:r w:rsidRPr="00966CED">
        <w:tab/>
        <w:t>A station may comprise one or more radiocommunications transmitters, and one</w:t>
      </w:r>
      <w:r>
        <w:t xml:space="preserve"> or more radiocommunications receivers. A licence will only authorise the operation of the radiocommunications transmitters that are part of the station.</w:t>
      </w:r>
    </w:p>
    <w:p w14:paraId="6CC68BBC" w14:textId="06BC5E9C" w:rsidR="00553DCE" w:rsidRPr="00D95C2E" w:rsidRDefault="002030F0" w:rsidP="00553DCE">
      <w:pPr>
        <w:pStyle w:val="ActHead5"/>
      </w:pPr>
      <w:r>
        <w:rPr>
          <w:rStyle w:val="CharSectno"/>
        </w:rPr>
        <w:t>2</w:t>
      </w:r>
      <w:r w:rsidR="00553DCE" w:rsidRPr="00E43980">
        <w:rPr>
          <w:rStyle w:val="CharSectno"/>
        </w:rPr>
        <w:t>7</w:t>
      </w:r>
      <w:r w:rsidR="00553DCE" w:rsidRPr="00D95C2E">
        <w:t xml:space="preserve">  </w:t>
      </w:r>
      <w:r w:rsidR="00553DCE">
        <w:t>Annual amount for spectrum access</w:t>
      </w:r>
    </w:p>
    <w:p w14:paraId="17EBA848" w14:textId="40A112AB" w:rsidR="00553DCE" w:rsidRPr="008467BC" w:rsidRDefault="00553DCE" w:rsidP="00553DCE">
      <w:pPr>
        <w:pStyle w:val="subsection"/>
      </w:pPr>
      <w:r w:rsidRPr="00D95C2E">
        <w:tab/>
      </w:r>
      <w:r w:rsidRPr="00D95C2E">
        <w:tab/>
      </w:r>
      <w:r w:rsidRPr="008467BC">
        <w:t xml:space="preserve">Subject to item </w:t>
      </w:r>
      <w:r w:rsidR="002030F0" w:rsidRPr="008467BC">
        <w:t>2</w:t>
      </w:r>
      <w:r w:rsidRPr="008467BC">
        <w:t xml:space="preserve">8, the annual amount for a spectrum access for a Part </w:t>
      </w:r>
      <w:r w:rsidR="002030F0" w:rsidRPr="008467BC">
        <w:t>5</w:t>
      </w:r>
      <w:r w:rsidRPr="008467BC">
        <w:t xml:space="preserve"> licence is worked out as follows:</w:t>
      </w:r>
    </w:p>
    <w:p w14:paraId="46A39BD0" w14:textId="67AE66FD" w:rsidR="00553DCE" w:rsidRDefault="00553DCE" w:rsidP="00553DCE">
      <w:pPr>
        <w:pStyle w:val="paragraph"/>
      </w:pPr>
      <w:r w:rsidRPr="008467BC">
        <w:tab/>
        <w:t>(a)</w:t>
      </w:r>
      <w:r w:rsidRPr="008467BC">
        <w:tab/>
        <w:t xml:space="preserve">first, identify the cell in Table </w:t>
      </w:r>
      <w:r w:rsidR="002030F0" w:rsidRPr="008467BC">
        <w:t>5</w:t>
      </w:r>
      <w:r w:rsidRPr="008467BC">
        <w:t xml:space="preserve"> that applies in relation to the spectrum access, by reference to the density </w:t>
      </w:r>
      <w:r w:rsidR="00B62F2A" w:rsidRPr="008467BC">
        <w:t>type</w:t>
      </w:r>
      <w:r w:rsidRPr="008467BC">
        <w:t xml:space="preserve"> for the spectrum</w:t>
      </w:r>
      <w:r w:rsidRPr="00966CED">
        <w:t xml:space="preserve"> access and the</w:t>
      </w:r>
      <w:r>
        <w:t xml:space="preserve"> frequency band within which the spectrum access falls;</w:t>
      </w:r>
    </w:p>
    <w:p w14:paraId="0D9D433F" w14:textId="77777777" w:rsidR="00553DCE" w:rsidRDefault="00553DCE" w:rsidP="00553DCE">
      <w:pPr>
        <w:pStyle w:val="paragraph"/>
      </w:pPr>
      <w:r>
        <w:tab/>
        <w:t>(b)</w:t>
      </w:r>
      <w:r>
        <w:tab/>
        <w:t>second, multiply the entry in that cell by the bandwidth (in kHz) of the spectrum access.</w:t>
      </w:r>
    </w:p>
    <w:p w14:paraId="652982B4" w14:textId="62F84B16" w:rsidR="00553DCE" w:rsidRPr="00E70B2B" w:rsidRDefault="00553DCE" w:rsidP="00553DCE">
      <w:pPr>
        <w:pStyle w:val="paragraph"/>
        <w:rPr>
          <w:b/>
          <w:bCs/>
        </w:rPr>
      </w:pPr>
      <w:r>
        <w:rPr>
          <w:b/>
          <w:bCs/>
        </w:rPr>
        <w:t xml:space="preserve">Table </w:t>
      </w:r>
      <w:r w:rsidR="002030F0">
        <w:rPr>
          <w:b/>
          <w:bCs/>
        </w:rPr>
        <w:t>5</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20"/>
        <w:gridCol w:w="182"/>
        <w:gridCol w:w="1262"/>
        <w:gridCol w:w="242"/>
        <w:gridCol w:w="1504"/>
        <w:gridCol w:w="190"/>
        <w:gridCol w:w="1314"/>
        <w:gridCol w:w="123"/>
        <w:gridCol w:w="1381"/>
        <w:gridCol w:w="67"/>
        <w:gridCol w:w="1441"/>
      </w:tblGrid>
      <w:tr w:rsidR="00553DCE" w:rsidRPr="00D95C2E" w14:paraId="053B004B" w14:textId="77777777" w:rsidTr="00B9495B">
        <w:trPr>
          <w:trHeight w:val="376"/>
          <w:tblHeader/>
        </w:trPr>
        <w:tc>
          <w:tcPr>
            <w:tcW w:w="833" w:type="pct"/>
            <w:gridSpan w:val="2"/>
            <w:tcBorders>
              <w:top w:val="single" w:sz="12" w:space="0" w:color="auto"/>
              <w:bottom w:val="nil"/>
            </w:tcBorders>
            <w:shd w:val="clear" w:color="auto" w:fill="auto"/>
          </w:tcPr>
          <w:p w14:paraId="048823C9" w14:textId="77777777" w:rsidR="00553DCE" w:rsidRPr="00D95C2E" w:rsidRDefault="00553DCE" w:rsidP="0044448B">
            <w:pPr>
              <w:pStyle w:val="TableHeading"/>
            </w:pPr>
            <w:r>
              <w:t>Frequency band</w:t>
            </w:r>
          </w:p>
        </w:tc>
        <w:tc>
          <w:tcPr>
            <w:tcW w:w="4167" w:type="pct"/>
            <w:gridSpan w:val="9"/>
            <w:tcBorders>
              <w:top w:val="single" w:sz="12" w:space="0" w:color="auto"/>
              <w:bottom w:val="nil"/>
            </w:tcBorders>
            <w:shd w:val="clear" w:color="auto" w:fill="auto"/>
          </w:tcPr>
          <w:p w14:paraId="75D19B2D" w14:textId="78C4C477" w:rsidR="00553DCE" w:rsidRPr="00D95C2E" w:rsidRDefault="00553DCE" w:rsidP="0044448B">
            <w:pPr>
              <w:pStyle w:val="TableHeading"/>
            </w:pPr>
            <w:r>
              <w:t xml:space="preserve">Density </w:t>
            </w:r>
            <w:r w:rsidR="00B62F2A">
              <w:t>type</w:t>
            </w:r>
          </w:p>
        </w:tc>
      </w:tr>
      <w:tr w:rsidR="00553DCE" w:rsidRPr="00D95C2E" w14:paraId="6CC9BDE4" w14:textId="77777777" w:rsidTr="00B9495B">
        <w:trPr>
          <w:trHeight w:val="375"/>
          <w:tblHeader/>
        </w:trPr>
        <w:tc>
          <w:tcPr>
            <w:tcW w:w="833" w:type="pct"/>
            <w:gridSpan w:val="2"/>
            <w:tcBorders>
              <w:top w:val="nil"/>
              <w:bottom w:val="single" w:sz="12" w:space="0" w:color="auto"/>
            </w:tcBorders>
            <w:shd w:val="clear" w:color="auto" w:fill="auto"/>
          </w:tcPr>
          <w:p w14:paraId="4386E2EF" w14:textId="77777777" w:rsidR="00553DCE" w:rsidRDefault="00553DCE" w:rsidP="0044448B">
            <w:pPr>
              <w:pStyle w:val="TableHeading"/>
            </w:pPr>
          </w:p>
        </w:tc>
        <w:tc>
          <w:tcPr>
            <w:tcW w:w="833" w:type="pct"/>
            <w:gridSpan w:val="2"/>
            <w:tcBorders>
              <w:top w:val="nil"/>
              <w:bottom w:val="single" w:sz="12" w:space="0" w:color="auto"/>
            </w:tcBorders>
            <w:shd w:val="clear" w:color="auto" w:fill="auto"/>
          </w:tcPr>
          <w:p w14:paraId="28BCD2AD" w14:textId="77777777" w:rsidR="00553DCE" w:rsidRPr="000132F6" w:rsidRDefault="00553DCE" w:rsidP="00B9495B">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6EEB073E" w14:textId="77777777" w:rsidR="00553DCE" w:rsidRPr="000132F6" w:rsidRDefault="00553DCE" w:rsidP="00B9495B">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4981D1E7" w14:textId="77777777" w:rsidR="00553DCE" w:rsidRPr="000132F6" w:rsidRDefault="00553DCE" w:rsidP="00B9495B">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145E78D7" w14:textId="77777777" w:rsidR="00553DCE" w:rsidRPr="000132F6" w:rsidRDefault="00553DCE" w:rsidP="00B9495B">
            <w:pPr>
              <w:pStyle w:val="TableHeading"/>
              <w:jc w:val="center"/>
              <w:rPr>
                <w:b w:val="0"/>
                <w:bCs/>
                <w:i/>
                <w:iCs/>
              </w:rPr>
            </w:pPr>
            <w:r>
              <w:rPr>
                <w:b w:val="0"/>
                <w:bCs/>
                <w:i/>
                <w:iCs/>
              </w:rPr>
              <w:t>Low density</w:t>
            </w:r>
          </w:p>
        </w:tc>
        <w:tc>
          <w:tcPr>
            <w:tcW w:w="835" w:type="pct"/>
            <w:gridSpan w:val="2"/>
            <w:tcBorders>
              <w:top w:val="nil"/>
              <w:bottom w:val="single" w:sz="12" w:space="0" w:color="auto"/>
            </w:tcBorders>
            <w:shd w:val="clear" w:color="auto" w:fill="auto"/>
          </w:tcPr>
          <w:p w14:paraId="074E957E" w14:textId="77777777" w:rsidR="00553DCE" w:rsidRPr="000132F6" w:rsidRDefault="00553DCE" w:rsidP="00B9495B">
            <w:pPr>
              <w:pStyle w:val="TableHeading"/>
              <w:jc w:val="center"/>
              <w:rPr>
                <w:b w:val="0"/>
                <w:bCs/>
                <w:i/>
                <w:iCs/>
              </w:rPr>
            </w:pPr>
            <w:r>
              <w:rPr>
                <w:b w:val="0"/>
                <w:bCs/>
                <w:i/>
                <w:iCs/>
              </w:rPr>
              <w:t>Remote density</w:t>
            </w:r>
          </w:p>
        </w:tc>
      </w:tr>
      <w:tr w:rsidR="00553DCE" w:rsidRPr="00D95C2E" w14:paraId="4DF8C6D0" w14:textId="77777777" w:rsidTr="00EB4040">
        <w:tc>
          <w:tcPr>
            <w:tcW w:w="732" w:type="pct"/>
            <w:tcBorders>
              <w:top w:val="single" w:sz="12" w:space="0" w:color="auto"/>
            </w:tcBorders>
            <w:shd w:val="clear" w:color="auto" w:fill="auto"/>
          </w:tcPr>
          <w:p w14:paraId="1286B9BC" w14:textId="363667CA" w:rsidR="00553DCE" w:rsidRPr="00D95C2E" w:rsidRDefault="00553DCE" w:rsidP="0044448B">
            <w:pPr>
              <w:pStyle w:val="Tabletext"/>
            </w:pPr>
            <w:r>
              <w:t>0 MHz to 30</w:t>
            </w:r>
            <w:r w:rsidR="00CD29BC">
              <w:t> </w:t>
            </w:r>
            <w:r>
              <w:t>MHz</w:t>
            </w:r>
          </w:p>
        </w:tc>
        <w:tc>
          <w:tcPr>
            <w:tcW w:w="800" w:type="pct"/>
            <w:gridSpan w:val="2"/>
            <w:tcBorders>
              <w:top w:val="single" w:sz="12" w:space="0" w:color="auto"/>
            </w:tcBorders>
            <w:shd w:val="clear" w:color="auto" w:fill="auto"/>
          </w:tcPr>
          <w:p w14:paraId="559015F8" w14:textId="5E4B1DC9" w:rsidR="00553DCE" w:rsidRPr="00D95C2E" w:rsidRDefault="00EB4040" w:rsidP="00B9495B">
            <w:pPr>
              <w:pStyle w:val="Tabletext"/>
              <w:jc w:val="center"/>
            </w:pPr>
            <w:r w:rsidRPr="00350015">
              <w:t>23.3225</w:t>
            </w:r>
          </w:p>
        </w:tc>
        <w:tc>
          <w:tcPr>
            <w:tcW w:w="1072" w:type="pct"/>
            <w:gridSpan w:val="3"/>
            <w:tcBorders>
              <w:top w:val="single" w:sz="12" w:space="0" w:color="auto"/>
            </w:tcBorders>
            <w:shd w:val="clear" w:color="auto" w:fill="auto"/>
          </w:tcPr>
          <w:p w14:paraId="13A7BF89" w14:textId="02C29113" w:rsidR="00553DCE" w:rsidRPr="00D95C2E" w:rsidRDefault="00EB4040" w:rsidP="00B9495B">
            <w:pPr>
              <w:pStyle w:val="Tabletext"/>
              <w:jc w:val="center"/>
            </w:pPr>
            <w:r w:rsidRPr="00350015">
              <w:t>23.4570</w:t>
            </w:r>
          </w:p>
        </w:tc>
        <w:tc>
          <w:tcPr>
            <w:tcW w:w="796" w:type="pct"/>
            <w:gridSpan w:val="2"/>
            <w:tcBorders>
              <w:top w:val="single" w:sz="12" w:space="0" w:color="auto"/>
            </w:tcBorders>
          </w:tcPr>
          <w:p w14:paraId="256BA896" w14:textId="7D442C56" w:rsidR="00553DCE" w:rsidRPr="00D95C2E" w:rsidRDefault="00EB4040" w:rsidP="00B9495B">
            <w:pPr>
              <w:pStyle w:val="Tabletext"/>
              <w:jc w:val="center"/>
            </w:pPr>
            <w:r w:rsidRPr="00350015">
              <w:t>23.4510</w:t>
            </w:r>
          </w:p>
        </w:tc>
        <w:tc>
          <w:tcPr>
            <w:tcW w:w="802" w:type="pct"/>
            <w:gridSpan w:val="2"/>
            <w:tcBorders>
              <w:top w:val="single" w:sz="12" w:space="0" w:color="auto"/>
            </w:tcBorders>
          </w:tcPr>
          <w:p w14:paraId="2E2F56B7" w14:textId="3B65E66A" w:rsidR="00553DCE" w:rsidRPr="00D95C2E" w:rsidRDefault="00EB4040" w:rsidP="00B9495B">
            <w:pPr>
              <w:pStyle w:val="Tabletext"/>
              <w:jc w:val="center"/>
            </w:pPr>
            <w:r w:rsidRPr="00350015">
              <w:t>23.0300</w:t>
            </w:r>
          </w:p>
        </w:tc>
        <w:tc>
          <w:tcPr>
            <w:tcW w:w="797" w:type="pct"/>
            <w:tcBorders>
              <w:top w:val="single" w:sz="12" w:space="0" w:color="auto"/>
            </w:tcBorders>
          </w:tcPr>
          <w:p w14:paraId="691E643F" w14:textId="4F455523" w:rsidR="00553DCE" w:rsidRPr="00D95C2E" w:rsidRDefault="00EB4040" w:rsidP="00B9495B">
            <w:pPr>
              <w:pStyle w:val="Tabletext"/>
              <w:jc w:val="center"/>
            </w:pPr>
            <w:r w:rsidRPr="00350015">
              <w:t>14.5917</w:t>
            </w:r>
          </w:p>
        </w:tc>
      </w:tr>
      <w:tr w:rsidR="00553DCE" w:rsidRPr="00D95C2E" w14:paraId="7D12FA85" w14:textId="77777777" w:rsidTr="00EB4040">
        <w:tc>
          <w:tcPr>
            <w:tcW w:w="732" w:type="pct"/>
            <w:shd w:val="clear" w:color="auto" w:fill="auto"/>
          </w:tcPr>
          <w:p w14:paraId="5BEFF20D" w14:textId="77777777" w:rsidR="00553DCE" w:rsidRPr="00D95C2E" w:rsidRDefault="00553DCE" w:rsidP="0044448B">
            <w:pPr>
              <w:pStyle w:val="Tabletext"/>
            </w:pPr>
            <w:r>
              <w:t>30 MHz to 403 MHz</w:t>
            </w:r>
          </w:p>
        </w:tc>
        <w:tc>
          <w:tcPr>
            <w:tcW w:w="800" w:type="pct"/>
            <w:gridSpan w:val="2"/>
            <w:shd w:val="clear" w:color="auto" w:fill="auto"/>
          </w:tcPr>
          <w:p w14:paraId="1F25CA6C" w14:textId="31DFF762" w:rsidR="00553DCE" w:rsidRPr="00D95C2E" w:rsidRDefault="00EB4040" w:rsidP="00B9495B">
            <w:pPr>
              <w:pStyle w:val="Tabletext"/>
              <w:jc w:val="center"/>
            </w:pPr>
            <w:r w:rsidRPr="00350015">
              <w:t>52.6823</w:t>
            </w:r>
          </w:p>
        </w:tc>
        <w:tc>
          <w:tcPr>
            <w:tcW w:w="1072" w:type="pct"/>
            <w:gridSpan w:val="3"/>
            <w:shd w:val="clear" w:color="auto" w:fill="auto"/>
          </w:tcPr>
          <w:p w14:paraId="07D341B7" w14:textId="78223201" w:rsidR="00553DCE" w:rsidRPr="00D95C2E" w:rsidRDefault="00EB4040" w:rsidP="00B9495B">
            <w:pPr>
              <w:pStyle w:val="Tablea"/>
              <w:jc w:val="center"/>
            </w:pPr>
            <w:r w:rsidRPr="00350015">
              <w:t>20.6954</w:t>
            </w:r>
          </w:p>
        </w:tc>
        <w:tc>
          <w:tcPr>
            <w:tcW w:w="796" w:type="pct"/>
            <w:gridSpan w:val="2"/>
          </w:tcPr>
          <w:p w14:paraId="4E8CD0F6" w14:textId="52E55489" w:rsidR="00553DCE" w:rsidRPr="00D95C2E" w:rsidRDefault="00EB4040" w:rsidP="00B9495B">
            <w:pPr>
              <w:pStyle w:val="Tabletext"/>
              <w:jc w:val="center"/>
            </w:pPr>
            <w:r w:rsidRPr="00350015">
              <w:t>10.2065</w:t>
            </w:r>
          </w:p>
        </w:tc>
        <w:tc>
          <w:tcPr>
            <w:tcW w:w="802" w:type="pct"/>
            <w:gridSpan w:val="2"/>
          </w:tcPr>
          <w:p w14:paraId="0B395226" w14:textId="42E8F57E" w:rsidR="00553DCE" w:rsidRPr="00D95C2E" w:rsidRDefault="00EB4040" w:rsidP="00B9495B">
            <w:pPr>
              <w:pStyle w:val="Tabletext"/>
              <w:jc w:val="center"/>
            </w:pPr>
            <w:r w:rsidRPr="00350015">
              <w:t>2.2470</w:t>
            </w:r>
          </w:p>
        </w:tc>
        <w:tc>
          <w:tcPr>
            <w:tcW w:w="797" w:type="pct"/>
          </w:tcPr>
          <w:p w14:paraId="31113B0C" w14:textId="7E1EC7EC" w:rsidR="00553DCE" w:rsidRPr="00D95C2E" w:rsidRDefault="00EB4040" w:rsidP="00B9495B">
            <w:pPr>
              <w:pStyle w:val="Tabletext"/>
              <w:jc w:val="center"/>
            </w:pPr>
            <w:r w:rsidRPr="00350015">
              <w:t>0.7101</w:t>
            </w:r>
          </w:p>
        </w:tc>
      </w:tr>
      <w:tr w:rsidR="00553DCE" w:rsidRPr="00D95C2E" w14:paraId="61D21EAB" w14:textId="77777777" w:rsidTr="00EB4040">
        <w:tc>
          <w:tcPr>
            <w:tcW w:w="732" w:type="pct"/>
            <w:shd w:val="clear" w:color="auto" w:fill="auto"/>
          </w:tcPr>
          <w:p w14:paraId="5C21C53D" w14:textId="77777777" w:rsidR="00553DCE" w:rsidRPr="00D95C2E" w:rsidRDefault="00553DCE" w:rsidP="0044448B">
            <w:pPr>
              <w:pStyle w:val="Tabletext"/>
            </w:pPr>
            <w:r>
              <w:t>403 MHz to 520 MHz</w:t>
            </w:r>
          </w:p>
        </w:tc>
        <w:tc>
          <w:tcPr>
            <w:tcW w:w="800" w:type="pct"/>
            <w:gridSpan w:val="2"/>
            <w:shd w:val="clear" w:color="auto" w:fill="auto"/>
          </w:tcPr>
          <w:p w14:paraId="169897FE" w14:textId="7DE8B12D" w:rsidR="00553DCE" w:rsidRPr="00D95C2E" w:rsidRDefault="00EB4040" w:rsidP="00B9495B">
            <w:pPr>
              <w:pStyle w:val="Tabletext"/>
              <w:jc w:val="center"/>
            </w:pPr>
            <w:r w:rsidRPr="00350015">
              <w:t>54.0498</w:t>
            </w:r>
          </w:p>
        </w:tc>
        <w:tc>
          <w:tcPr>
            <w:tcW w:w="1072" w:type="pct"/>
            <w:gridSpan w:val="3"/>
            <w:shd w:val="clear" w:color="auto" w:fill="auto"/>
          </w:tcPr>
          <w:p w14:paraId="770BB526" w14:textId="62E202B5" w:rsidR="00553DCE" w:rsidRPr="00D95C2E" w:rsidRDefault="00EB4040" w:rsidP="00B9495B">
            <w:pPr>
              <w:pStyle w:val="Tablea"/>
              <w:jc w:val="center"/>
            </w:pPr>
            <w:r w:rsidRPr="00350015">
              <w:t>40.2895</w:t>
            </w:r>
          </w:p>
        </w:tc>
        <w:tc>
          <w:tcPr>
            <w:tcW w:w="796" w:type="pct"/>
            <w:gridSpan w:val="2"/>
          </w:tcPr>
          <w:p w14:paraId="173176C2" w14:textId="138EC13C" w:rsidR="00553DCE" w:rsidRPr="00D95C2E" w:rsidRDefault="00EB4040" w:rsidP="00B9495B">
            <w:pPr>
              <w:pStyle w:val="Tabletext"/>
              <w:jc w:val="center"/>
            </w:pPr>
            <w:r w:rsidRPr="00350015">
              <w:t>13.9238</w:t>
            </w:r>
          </w:p>
        </w:tc>
        <w:tc>
          <w:tcPr>
            <w:tcW w:w="802" w:type="pct"/>
            <w:gridSpan w:val="2"/>
          </w:tcPr>
          <w:p w14:paraId="5FA59F01" w14:textId="6697C85A" w:rsidR="00553DCE" w:rsidRPr="00D95C2E" w:rsidRDefault="00EB4040" w:rsidP="00B9495B">
            <w:pPr>
              <w:pStyle w:val="Tabletext"/>
              <w:jc w:val="center"/>
            </w:pPr>
            <w:r w:rsidRPr="00350015">
              <w:t>2.3324</w:t>
            </w:r>
          </w:p>
        </w:tc>
        <w:tc>
          <w:tcPr>
            <w:tcW w:w="797" w:type="pct"/>
          </w:tcPr>
          <w:p w14:paraId="6FD1E1D8" w14:textId="67EE0F51" w:rsidR="00553DCE" w:rsidRPr="00D95C2E" w:rsidRDefault="00EB4040" w:rsidP="00B9495B">
            <w:pPr>
              <w:pStyle w:val="Tabletext"/>
              <w:jc w:val="center"/>
            </w:pPr>
            <w:r>
              <w:t>0</w:t>
            </w:r>
          </w:p>
        </w:tc>
      </w:tr>
      <w:tr w:rsidR="00553DCE" w:rsidRPr="00D95C2E" w14:paraId="518A9BCC" w14:textId="77777777" w:rsidTr="00EB4040">
        <w:tc>
          <w:tcPr>
            <w:tcW w:w="732" w:type="pct"/>
            <w:shd w:val="clear" w:color="auto" w:fill="auto"/>
          </w:tcPr>
          <w:p w14:paraId="54EF620F" w14:textId="77777777" w:rsidR="00553DCE" w:rsidRPr="00D95C2E" w:rsidRDefault="00553DCE" w:rsidP="0044448B">
            <w:pPr>
              <w:pStyle w:val="Tabletext"/>
            </w:pPr>
            <w:r>
              <w:t>520 MHz to 960 MHz</w:t>
            </w:r>
          </w:p>
        </w:tc>
        <w:tc>
          <w:tcPr>
            <w:tcW w:w="800" w:type="pct"/>
            <w:gridSpan w:val="2"/>
            <w:shd w:val="clear" w:color="auto" w:fill="auto"/>
          </w:tcPr>
          <w:p w14:paraId="7E91AE6A" w14:textId="32CE8279" w:rsidR="00553DCE" w:rsidRPr="00D95C2E" w:rsidRDefault="00EB4040" w:rsidP="00B9495B">
            <w:pPr>
              <w:pStyle w:val="Tabletext"/>
              <w:jc w:val="center"/>
            </w:pPr>
            <w:r w:rsidRPr="00350015">
              <w:t>54.0498</w:t>
            </w:r>
          </w:p>
        </w:tc>
        <w:tc>
          <w:tcPr>
            <w:tcW w:w="1072" w:type="pct"/>
            <w:gridSpan w:val="3"/>
            <w:shd w:val="clear" w:color="auto" w:fill="auto"/>
          </w:tcPr>
          <w:p w14:paraId="35DD17F6" w14:textId="7566AE33" w:rsidR="00553DCE" w:rsidRPr="00D95C2E" w:rsidRDefault="00EB4040" w:rsidP="00B9495B">
            <w:pPr>
              <w:pStyle w:val="Tablea"/>
              <w:jc w:val="center"/>
            </w:pPr>
            <w:r w:rsidRPr="00350015">
              <w:t>30.4425</w:t>
            </w:r>
          </w:p>
        </w:tc>
        <w:tc>
          <w:tcPr>
            <w:tcW w:w="796" w:type="pct"/>
            <w:gridSpan w:val="2"/>
          </w:tcPr>
          <w:p w14:paraId="7DED1127" w14:textId="7F35C0E0" w:rsidR="00553DCE" w:rsidRPr="00D95C2E" w:rsidRDefault="00EB4040" w:rsidP="00B9495B">
            <w:pPr>
              <w:pStyle w:val="Tabletext"/>
              <w:jc w:val="center"/>
            </w:pPr>
            <w:r w:rsidRPr="00350015">
              <w:t>13.9238</w:t>
            </w:r>
          </w:p>
        </w:tc>
        <w:tc>
          <w:tcPr>
            <w:tcW w:w="802" w:type="pct"/>
            <w:gridSpan w:val="2"/>
          </w:tcPr>
          <w:p w14:paraId="0AB80EBD" w14:textId="4C35565F" w:rsidR="00553DCE" w:rsidRPr="00D95C2E" w:rsidRDefault="00EB4040" w:rsidP="00B9495B">
            <w:pPr>
              <w:pStyle w:val="Tabletext"/>
              <w:jc w:val="center"/>
            </w:pPr>
            <w:r w:rsidRPr="00350015">
              <w:t>2.3324</w:t>
            </w:r>
          </w:p>
        </w:tc>
        <w:tc>
          <w:tcPr>
            <w:tcW w:w="797" w:type="pct"/>
          </w:tcPr>
          <w:p w14:paraId="521A2F04" w14:textId="353F643D" w:rsidR="00553DCE" w:rsidRPr="00D95C2E" w:rsidRDefault="00EB4040" w:rsidP="00B9495B">
            <w:pPr>
              <w:pStyle w:val="Tabletext"/>
              <w:jc w:val="center"/>
            </w:pPr>
            <w:r w:rsidRPr="00350015">
              <w:t>0.7372</w:t>
            </w:r>
          </w:p>
        </w:tc>
      </w:tr>
      <w:tr w:rsidR="00553DCE" w:rsidRPr="00D95C2E" w14:paraId="18D1337E" w14:textId="77777777" w:rsidTr="00EB4040">
        <w:tc>
          <w:tcPr>
            <w:tcW w:w="732" w:type="pct"/>
            <w:shd w:val="clear" w:color="auto" w:fill="auto"/>
          </w:tcPr>
          <w:p w14:paraId="4D87B7CD" w14:textId="77777777" w:rsidR="00553DCE" w:rsidRPr="00D95C2E" w:rsidRDefault="00553DCE" w:rsidP="0044448B">
            <w:pPr>
              <w:pStyle w:val="Tabletext"/>
            </w:pPr>
            <w:r>
              <w:t>960 MHz to 2.69 GHz</w:t>
            </w:r>
          </w:p>
        </w:tc>
        <w:tc>
          <w:tcPr>
            <w:tcW w:w="800" w:type="pct"/>
            <w:gridSpan w:val="2"/>
            <w:shd w:val="clear" w:color="auto" w:fill="auto"/>
          </w:tcPr>
          <w:p w14:paraId="6AA31361" w14:textId="5BF536F3" w:rsidR="00553DCE" w:rsidRPr="00D95C2E" w:rsidRDefault="00EB4040" w:rsidP="00B9495B">
            <w:pPr>
              <w:pStyle w:val="Tabletext"/>
              <w:jc w:val="center"/>
            </w:pPr>
            <w:r w:rsidRPr="00350015">
              <w:t>1.2757</w:t>
            </w:r>
          </w:p>
        </w:tc>
        <w:tc>
          <w:tcPr>
            <w:tcW w:w="1072" w:type="pct"/>
            <w:gridSpan w:val="3"/>
            <w:shd w:val="clear" w:color="auto" w:fill="auto"/>
          </w:tcPr>
          <w:p w14:paraId="0D2B5D43" w14:textId="6949EA5B" w:rsidR="00553DCE" w:rsidRPr="00D95C2E" w:rsidRDefault="00EB4040" w:rsidP="00B9495B">
            <w:pPr>
              <w:pStyle w:val="Tablea"/>
              <w:jc w:val="center"/>
            </w:pPr>
            <w:r w:rsidRPr="00350015">
              <w:t>0.2880</w:t>
            </w:r>
          </w:p>
        </w:tc>
        <w:tc>
          <w:tcPr>
            <w:tcW w:w="796" w:type="pct"/>
            <w:gridSpan w:val="2"/>
          </w:tcPr>
          <w:p w14:paraId="53A591D4" w14:textId="53B09C58" w:rsidR="00553DCE" w:rsidRPr="00D95C2E" w:rsidRDefault="00EB4040" w:rsidP="00B9495B">
            <w:pPr>
              <w:pStyle w:val="Tabletext"/>
              <w:jc w:val="center"/>
            </w:pPr>
            <w:r w:rsidRPr="00350015">
              <w:t>0.1331</w:t>
            </w:r>
          </w:p>
        </w:tc>
        <w:tc>
          <w:tcPr>
            <w:tcW w:w="802" w:type="pct"/>
            <w:gridSpan w:val="2"/>
          </w:tcPr>
          <w:p w14:paraId="11D85E97" w14:textId="396ABC67" w:rsidR="00553DCE" w:rsidRPr="00D95C2E" w:rsidRDefault="00EB4040" w:rsidP="00B9495B">
            <w:pPr>
              <w:pStyle w:val="Tabletext"/>
              <w:jc w:val="center"/>
            </w:pPr>
            <w:r w:rsidRPr="00350015">
              <w:t>0.0657</w:t>
            </w:r>
          </w:p>
        </w:tc>
        <w:tc>
          <w:tcPr>
            <w:tcW w:w="797" w:type="pct"/>
          </w:tcPr>
          <w:p w14:paraId="34B181E6" w14:textId="4ECA8C7D" w:rsidR="00553DCE" w:rsidRPr="00D95C2E" w:rsidRDefault="00EB4040" w:rsidP="00B9495B">
            <w:pPr>
              <w:pStyle w:val="Tabletext"/>
              <w:jc w:val="center"/>
            </w:pPr>
            <w:r w:rsidRPr="00350015">
              <w:t>0.0327</w:t>
            </w:r>
          </w:p>
        </w:tc>
      </w:tr>
      <w:tr w:rsidR="00553DCE" w:rsidRPr="00D95C2E" w14:paraId="40141576" w14:textId="77777777" w:rsidTr="00EB4040">
        <w:tc>
          <w:tcPr>
            <w:tcW w:w="732" w:type="pct"/>
            <w:shd w:val="clear" w:color="auto" w:fill="auto"/>
          </w:tcPr>
          <w:p w14:paraId="2CB12192" w14:textId="77777777" w:rsidR="00553DCE" w:rsidRPr="00D95C2E" w:rsidRDefault="00553DCE" w:rsidP="0044448B">
            <w:pPr>
              <w:pStyle w:val="Tabletext"/>
            </w:pPr>
            <w:r>
              <w:t>2.69 GHz to 5 GHz</w:t>
            </w:r>
          </w:p>
        </w:tc>
        <w:tc>
          <w:tcPr>
            <w:tcW w:w="800" w:type="pct"/>
            <w:gridSpan w:val="2"/>
            <w:shd w:val="clear" w:color="auto" w:fill="auto"/>
          </w:tcPr>
          <w:p w14:paraId="2261ABBE" w14:textId="4B7C85C7" w:rsidR="00553DCE" w:rsidRPr="00D95C2E" w:rsidRDefault="00EB4040" w:rsidP="00B9495B">
            <w:pPr>
              <w:pStyle w:val="Tabletext"/>
              <w:jc w:val="center"/>
            </w:pPr>
            <w:r w:rsidRPr="00350015">
              <w:t>1.2743</w:t>
            </w:r>
          </w:p>
        </w:tc>
        <w:tc>
          <w:tcPr>
            <w:tcW w:w="1072" w:type="pct"/>
            <w:gridSpan w:val="3"/>
            <w:shd w:val="clear" w:color="auto" w:fill="auto"/>
          </w:tcPr>
          <w:p w14:paraId="1806595D" w14:textId="0325127E" w:rsidR="00553DCE" w:rsidRPr="00D95C2E" w:rsidRDefault="00EB4040" w:rsidP="00B9495B">
            <w:pPr>
              <w:pStyle w:val="Tablea"/>
              <w:jc w:val="center"/>
            </w:pPr>
            <w:r w:rsidRPr="00350015">
              <w:t>0.2381</w:t>
            </w:r>
          </w:p>
        </w:tc>
        <w:tc>
          <w:tcPr>
            <w:tcW w:w="796" w:type="pct"/>
            <w:gridSpan w:val="2"/>
          </w:tcPr>
          <w:p w14:paraId="469F073F" w14:textId="40430E2A" w:rsidR="00553DCE" w:rsidRPr="00D95C2E" w:rsidRDefault="00EB4040" w:rsidP="00B9495B">
            <w:pPr>
              <w:pStyle w:val="Tabletext"/>
              <w:jc w:val="center"/>
            </w:pPr>
            <w:r w:rsidRPr="00350015">
              <w:t>0.0965</w:t>
            </w:r>
          </w:p>
        </w:tc>
        <w:tc>
          <w:tcPr>
            <w:tcW w:w="802" w:type="pct"/>
            <w:gridSpan w:val="2"/>
          </w:tcPr>
          <w:p w14:paraId="5DE5DA25" w14:textId="5D21E1EA" w:rsidR="00553DCE" w:rsidRPr="00D95C2E" w:rsidRDefault="00EB4040" w:rsidP="00B9495B">
            <w:pPr>
              <w:pStyle w:val="Tabletext"/>
              <w:jc w:val="center"/>
            </w:pPr>
            <w:r w:rsidRPr="00350015">
              <w:t>0.0785</w:t>
            </w:r>
          </w:p>
        </w:tc>
        <w:tc>
          <w:tcPr>
            <w:tcW w:w="797" w:type="pct"/>
          </w:tcPr>
          <w:p w14:paraId="55EEAA9C" w14:textId="77E4BE3F" w:rsidR="00553DCE" w:rsidRPr="00D95C2E" w:rsidRDefault="00EB4040" w:rsidP="00B9495B">
            <w:pPr>
              <w:pStyle w:val="Tabletext"/>
              <w:jc w:val="center"/>
            </w:pPr>
            <w:r w:rsidRPr="00350015">
              <w:t>0.0392</w:t>
            </w:r>
          </w:p>
        </w:tc>
      </w:tr>
      <w:tr w:rsidR="00553DCE" w:rsidRPr="00D95C2E" w14:paraId="266440B2" w14:textId="77777777" w:rsidTr="00EB4040">
        <w:tc>
          <w:tcPr>
            <w:tcW w:w="732" w:type="pct"/>
            <w:shd w:val="clear" w:color="auto" w:fill="auto"/>
          </w:tcPr>
          <w:p w14:paraId="5D883432" w14:textId="60387324" w:rsidR="00553DCE" w:rsidRPr="00D95C2E" w:rsidRDefault="00553DCE" w:rsidP="0044448B">
            <w:pPr>
              <w:pStyle w:val="Tabletext"/>
            </w:pPr>
            <w:r>
              <w:t>5 GHz to 8.5</w:t>
            </w:r>
            <w:r w:rsidR="00CD29BC">
              <w:t> </w:t>
            </w:r>
            <w:r>
              <w:t>GHz</w:t>
            </w:r>
          </w:p>
        </w:tc>
        <w:tc>
          <w:tcPr>
            <w:tcW w:w="800" w:type="pct"/>
            <w:gridSpan w:val="2"/>
            <w:shd w:val="clear" w:color="auto" w:fill="auto"/>
          </w:tcPr>
          <w:p w14:paraId="4D474452" w14:textId="1D637AD6" w:rsidR="00553DCE" w:rsidRPr="00D95C2E" w:rsidRDefault="00EB4040" w:rsidP="00B9495B">
            <w:pPr>
              <w:pStyle w:val="Tabletext"/>
              <w:jc w:val="center"/>
            </w:pPr>
            <w:r w:rsidRPr="00350015">
              <w:t>0.5380</w:t>
            </w:r>
          </w:p>
        </w:tc>
        <w:tc>
          <w:tcPr>
            <w:tcW w:w="1072" w:type="pct"/>
            <w:gridSpan w:val="3"/>
            <w:shd w:val="clear" w:color="auto" w:fill="auto"/>
          </w:tcPr>
          <w:p w14:paraId="4214D5AE" w14:textId="0C6C38A4" w:rsidR="00553DCE" w:rsidRPr="00D95C2E" w:rsidRDefault="00EB4040" w:rsidP="00B9495B">
            <w:pPr>
              <w:pStyle w:val="Tablea"/>
              <w:jc w:val="center"/>
            </w:pPr>
            <w:r w:rsidRPr="00350015">
              <w:t>0.1000</w:t>
            </w:r>
          </w:p>
        </w:tc>
        <w:tc>
          <w:tcPr>
            <w:tcW w:w="796" w:type="pct"/>
            <w:gridSpan w:val="2"/>
          </w:tcPr>
          <w:p w14:paraId="34565086" w14:textId="2EC59756" w:rsidR="00553DCE" w:rsidRPr="00D95C2E" w:rsidRDefault="00EB4040" w:rsidP="00B9495B">
            <w:pPr>
              <w:pStyle w:val="Tabletext"/>
              <w:jc w:val="center"/>
            </w:pPr>
            <w:r w:rsidRPr="00350015">
              <w:t>0.0466</w:t>
            </w:r>
          </w:p>
        </w:tc>
        <w:tc>
          <w:tcPr>
            <w:tcW w:w="802" w:type="pct"/>
            <w:gridSpan w:val="2"/>
          </w:tcPr>
          <w:p w14:paraId="6E5BF620" w14:textId="6D4B9B13" w:rsidR="00553DCE" w:rsidRPr="00D95C2E" w:rsidRDefault="00EB4040" w:rsidP="00B9495B">
            <w:pPr>
              <w:pStyle w:val="Tabletext"/>
              <w:jc w:val="center"/>
            </w:pPr>
            <w:r w:rsidRPr="00350015">
              <w:t>0.0208</w:t>
            </w:r>
          </w:p>
        </w:tc>
        <w:tc>
          <w:tcPr>
            <w:tcW w:w="797" w:type="pct"/>
          </w:tcPr>
          <w:p w14:paraId="58FE1479" w14:textId="08892A22" w:rsidR="00553DCE" w:rsidRPr="00D95C2E" w:rsidRDefault="00EB4040" w:rsidP="00B9495B">
            <w:pPr>
              <w:pStyle w:val="Tabletext"/>
              <w:jc w:val="center"/>
            </w:pPr>
            <w:r w:rsidRPr="00350015">
              <w:t>0.0101</w:t>
            </w:r>
          </w:p>
        </w:tc>
      </w:tr>
      <w:tr w:rsidR="00553DCE" w:rsidRPr="00D95C2E" w14:paraId="0D364F98" w14:textId="77777777" w:rsidTr="00EB4040">
        <w:tc>
          <w:tcPr>
            <w:tcW w:w="732" w:type="pct"/>
            <w:shd w:val="clear" w:color="auto" w:fill="auto"/>
          </w:tcPr>
          <w:p w14:paraId="6F12C53A" w14:textId="77777777" w:rsidR="00553DCE" w:rsidRPr="00D95C2E" w:rsidRDefault="00553DCE" w:rsidP="0044448B">
            <w:pPr>
              <w:pStyle w:val="Tabletext"/>
            </w:pPr>
            <w:r>
              <w:t>8.5 GHz to 14.5 GHz</w:t>
            </w:r>
          </w:p>
        </w:tc>
        <w:tc>
          <w:tcPr>
            <w:tcW w:w="800" w:type="pct"/>
            <w:gridSpan w:val="2"/>
            <w:shd w:val="clear" w:color="auto" w:fill="auto"/>
          </w:tcPr>
          <w:p w14:paraId="3E2536BC" w14:textId="11220224" w:rsidR="00553DCE" w:rsidRPr="00D95C2E" w:rsidRDefault="00EB4040" w:rsidP="00B9495B">
            <w:pPr>
              <w:pStyle w:val="Tabletext"/>
              <w:jc w:val="center"/>
            </w:pPr>
            <w:r w:rsidRPr="00350015">
              <w:t>0.0474</w:t>
            </w:r>
          </w:p>
        </w:tc>
        <w:tc>
          <w:tcPr>
            <w:tcW w:w="1072" w:type="pct"/>
            <w:gridSpan w:val="3"/>
            <w:shd w:val="clear" w:color="auto" w:fill="auto"/>
          </w:tcPr>
          <w:p w14:paraId="34B19D18" w14:textId="60B8E3DC" w:rsidR="00553DCE" w:rsidRPr="00D95C2E" w:rsidRDefault="00EB4040" w:rsidP="00B9495B">
            <w:pPr>
              <w:pStyle w:val="Tablea"/>
              <w:jc w:val="center"/>
            </w:pPr>
            <w:r w:rsidRPr="00350015">
              <w:t>0.0172</w:t>
            </w:r>
          </w:p>
        </w:tc>
        <w:tc>
          <w:tcPr>
            <w:tcW w:w="796" w:type="pct"/>
            <w:gridSpan w:val="2"/>
          </w:tcPr>
          <w:p w14:paraId="1CE4708C" w14:textId="300A6563" w:rsidR="00553DCE" w:rsidRPr="00D95C2E" w:rsidRDefault="00EB4040" w:rsidP="00B9495B">
            <w:pPr>
              <w:pStyle w:val="Tabletext"/>
              <w:jc w:val="center"/>
            </w:pPr>
            <w:r w:rsidRPr="00350015">
              <w:t>0.0041</w:t>
            </w:r>
          </w:p>
        </w:tc>
        <w:tc>
          <w:tcPr>
            <w:tcW w:w="802" w:type="pct"/>
            <w:gridSpan w:val="2"/>
          </w:tcPr>
          <w:p w14:paraId="02BE61A3" w14:textId="19E0411D" w:rsidR="00553DCE" w:rsidRPr="00D95C2E" w:rsidRDefault="00EB4040" w:rsidP="00B9495B">
            <w:pPr>
              <w:pStyle w:val="Tabletext"/>
              <w:jc w:val="center"/>
            </w:pPr>
            <w:r w:rsidRPr="00350015">
              <w:t>0.0003</w:t>
            </w:r>
          </w:p>
        </w:tc>
        <w:tc>
          <w:tcPr>
            <w:tcW w:w="797" w:type="pct"/>
          </w:tcPr>
          <w:p w14:paraId="5CB45539" w14:textId="4B2EA736" w:rsidR="00553DCE" w:rsidRPr="00D95C2E" w:rsidRDefault="00EB4040" w:rsidP="00B9495B">
            <w:pPr>
              <w:pStyle w:val="Tabletext"/>
              <w:jc w:val="center"/>
            </w:pPr>
            <w:r w:rsidRPr="00350015">
              <w:t>0.0001</w:t>
            </w:r>
          </w:p>
        </w:tc>
      </w:tr>
      <w:tr w:rsidR="00553DCE" w:rsidRPr="00D95C2E" w14:paraId="5232B7BE" w14:textId="77777777" w:rsidTr="00EB4040">
        <w:tc>
          <w:tcPr>
            <w:tcW w:w="732" w:type="pct"/>
            <w:tcBorders>
              <w:bottom w:val="single" w:sz="2" w:space="0" w:color="auto"/>
            </w:tcBorders>
            <w:shd w:val="clear" w:color="auto" w:fill="auto"/>
          </w:tcPr>
          <w:p w14:paraId="77982334" w14:textId="77777777" w:rsidR="00553DCE" w:rsidRPr="00D95C2E" w:rsidRDefault="00553DCE" w:rsidP="0044448B">
            <w:pPr>
              <w:pStyle w:val="Tabletext"/>
            </w:pPr>
            <w:r>
              <w:t>14.5 GHz to 31.3 GHz</w:t>
            </w:r>
          </w:p>
        </w:tc>
        <w:tc>
          <w:tcPr>
            <w:tcW w:w="800" w:type="pct"/>
            <w:gridSpan w:val="2"/>
            <w:tcBorders>
              <w:bottom w:val="single" w:sz="2" w:space="0" w:color="auto"/>
            </w:tcBorders>
            <w:shd w:val="clear" w:color="auto" w:fill="auto"/>
          </w:tcPr>
          <w:p w14:paraId="228B6972" w14:textId="57D1ACDD" w:rsidR="00553DCE" w:rsidRPr="00D95C2E" w:rsidRDefault="00EB4040" w:rsidP="00B9495B">
            <w:pPr>
              <w:pStyle w:val="Tabletext"/>
              <w:jc w:val="center"/>
            </w:pPr>
            <w:r w:rsidRPr="00350015">
              <w:t>0.0474</w:t>
            </w:r>
          </w:p>
        </w:tc>
        <w:tc>
          <w:tcPr>
            <w:tcW w:w="1072" w:type="pct"/>
            <w:gridSpan w:val="3"/>
            <w:tcBorders>
              <w:bottom w:val="single" w:sz="2" w:space="0" w:color="auto"/>
            </w:tcBorders>
            <w:shd w:val="clear" w:color="auto" w:fill="auto"/>
          </w:tcPr>
          <w:p w14:paraId="5958EF16" w14:textId="21E189DB" w:rsidR="00553DCE" w:rsidRPr="00D95C2E" w:rsidRDefault="00EB4040" w:rsidP="00B9495B">
            <w:pPr>
              <w:pStyle w:val="Tablea"/>
              <w:jc w:val="center"/>
            </w:pPr>
            <w:r w:rsidRPr="00350015">
              <w:t>0.0127</w:t>
            </w:r>
          </w:p>
        </w:tc>
        <w:tc>
          <w:tcPr>
            <w:tcW w:w="796" w:type="pct"/>
            <w:gridSpan w:val="2"/>
            <w:tcBorders>
              <w:bottom w:val="single" w:sz="2" w:space="0" w:color="auto"/>
            </w:tcBorders>
          </w:tcPr>
          <w:p w14:paraId="43D9136E" w14:textId="64725BCA" w:rsidR="00553DCE" w:rsidRPr="00D95C2E" w:rsidRDefault="00EB4040" w:rsidP="00B9495B">
            <w:pPr>
              <w:pStyle w:val="Tabletext"/>
              <w:jc w:val="center"/>
            </w:pPr>
            <w:r w:rsidRPr="00350015">
              <w:t>0.0028</w:t>
            </w:r>
          </w:p>
        </w:tc>
        <w:tc>
          <w:tcPr>
            <w:tcW w:w="802" w:type="pct"/>
            <w:gridSpan w:val="2"/>
            <w:tcBorders>
              <w:bottom w:val="single" w:sz="2" w:space="0" w:color="auto"/>
            </w:tcBorders>
          </w:tcPr>
          <w:p w14:paraId="79CB4723" w14:textId="12384E4B" w:rsidR="00553DCE" w:rsidRPr="00D95C2E" w:rsidRDefault="00EB4040" w:rsidP="00B9495B">
            <w:pPr>
              <w:pStyle w:val="Tabletext"/>
              <w:jc w:val="center"/>
            </w:pPr>
            <w:r w:rsidRPr="00350015">
              <w:t>0.0003</w:t>
            </w:r>
          </w:p>
        </w:tc>
        <w:tc>
          <w:tcPr>
            <w:tcW w:w="797" w:type="pct"/>
            <w:tcBorders>
              <w:bottom w:val="single" w:sz="2" w:space="0" w:color="auto"/>
            </w:tcBorders>
          </w:tcPr>
          <w:p w14:paraId="0675044D" w14:textId="15205B08" w:rsidR="00553DCE" w:rsidRPr="00D95C2E" w:rsidRDefault="00EB4040" w:rsidP="00B9495B">
            <w:pPr>
              <w:pStyle w:val="Tabletext"/>
              <w:jc w:val="center"/>
            </w:pPr>
            <w:r w:rsidRPr="00350015">
              <w:t>0.0001</w:t>
            </w:r>
          </w:p>
        </w:tc>
      </w:tr>
      <w:tr w:rsidR="00553DCE" w:rsidRPr="00D95C2E" w14:paraId="0923ADA0" w14:textId="77777777" w:rsidTr="00EB4040">
        <w:tc>
          <w:tcPr>
            <w:tcW w:w="732" w:type="pct"/>
            <w:tcBorders>
              <w:bottom w:val="single" w:sz="2" w:space="0" w:color="auto"/>
            </w:tcBorders>
            <w:shd w:val="clear" w:color="auto" w:fill="auto"/>
          </w:tcPr>
          <w:p w14:paraId="7EBFCF95" w14:textId="77777777" w:rsidR="00553DCE" w:rsidRDefault="00553DCE" w:rsidP="0044448B">
            <w:pPr>
              <w:pStyle w:val="Tabletext"/>
            </w:pPr>
            <w:r>
              <w:t>31.3 GHz to 51.4 GHz</w:t>
            </w:r>
          </w:p>
        </w:tc>
        <w:tc>
          <w:tcPr>
            <w:tcW w:w="800" w:type="pct"/>
            <w:gridSpan w:val="2"/>
            <w:tcBorders>
              <w:bottom w:val="single" w:sz="2" w:space="0" w:color="auto"/>
            </w:tcBorders>
            <w:shd w:val="clear" w:color="auto" w:fill="auto"/>
          </w:tcPr>
          <w:p w14:paraId="1F8B85FC" w14:textId="1550F5D6" w:rsidR="00553DCE" w:rsidRPr="00D95C2E" w:rsidRDefault="00EB4040" w:rsidP="00B9495B">
            <w:pPr>
              <w:pStyle w:val="Tabletext"/>
              <w:jc w:val="center"/>
            </w:pPr>
            <w:r w:rsidRPr="00350015">
              <w:t>0.0129</w:t>
            </w:r>
          </w:p>
        </w:tc>
        <w:tc>
          <w:tcPr>
            <w:tcW w:w="1072" w:type="pct"/>
            <w:gridSpan w:val="3"/>
            <w:tcBorders>
              <w:bottom w:val="single" w:sz="2" w:space="0" w:color="auto"/>
            </w:tcBorders>
            <w:shd w:val="clear" w:color="auto" w:fill="auto"/>
          </w:tcPr>
          <w:p w14:paraId="469FDBF4" w14:textId="5DF3C17F" w:rsidR="00553DCE" w:rsidRPr="00D95C2E" w:rsidRDefault="00EB4040" w:rsidP="00B9495B">
            <w:pPr>
              <w:pStyle w:val="Tablea"/>
              <w:jc w:val="center"/>
            </w:pPr>
            <w:r w:rsidRPr="00350015">
              <w:t>0.0069</w:t>
            </w:r>
          </w:p>
        </w:tc>
        <w:tc>
          <w:tcPr>
            <w:tcW w:w="796" w:type="pct"/>
            <w:gridSpan w:val="2"/>
            <w:tcBorders>
              <w:bottom w:val="single" w:sz="2" w:space="0" w:color="auto"/>
            </w:tcBorders>
          </w:tcPr>
          <w:p w14:paraId="7DC5FD73" w14:textId="6B530C29" w:rsidR="00553DCE" w:rsidRPr="00D95C2E" w:rsidRDefault="00EB4040" w:rsidP="00B9495B">
            <w:pPr>
              <w:pStyle w:val="Tabletext"/>
              <w:jc w:val="center"/>
            </w:pPr>
            <w:r w:rsidRPr="00350015">
              <w:t>0.0015</w:t>
            </w:r>
          </w:p>
        </w:tc>
        <w:tc>
          <w:tcPr>
            <w:tcW w:w="802" w:type="pct"/>
            <w:gridSpan w:val="2"/>
            <w:tcBorders>
              <w:bottom w:val="single" w:sz="2" w:space="0" w:color="auto"/>
            </w:tcBorders>
          </w:tcPr>
          <w:p w14:paraId="2F990E81" w14:textId="6C0677BA" w:rsidR="00553DCE" w:rsidRPr="00D95C2E" w:rsidRDefault="00EB4040" w:rsidP="00B9495B">
            <w:pPr>
              <w:pStyle w:val="Tabletext"/>
              <w:jc w:val="center"/>
            </w:pPr>
            <w:r w:rsidRPr="00350015">
              <w:t>0.0001</w:t>
            </w:r>
          </w:p>
        </w:tc>
        <w:tc>
          <w:tcPr>
            <w:tcW w:w="797" w:type="pct"/>
            <w:tcBorders>
              <w:bottom w:val="single" w:sz="2" w:space="0" w:color="auto"/>
            </w:tcBorders>
          </w:tcPr>
          <w:p w14:paraId="1DCE29BB" w14:textId="4F2C1E12" w:rsidR="00553DCE" w:rsidRPr="00D95C2E" w:rsidRDefault="00EB4040" w:rsidP="00B9495B">
            <w:pPr>
              <w:pStyle w:val="Tabletext"/>
              <w:jc w:val="center"/>
            </w:pPr>
            <w:r>
              <w:t>0</w:t>
            </w:r>
          </w:p>
        </w:tc>
      </w:tr>
      <w:tr w:rsidR="00553DCE" w:rsidRPr="00D95C2E" w14:paraId="143F6C81" w14:textId="77777777" w:rsidTr="00EB4040">
        <w:tc>
          <w:tcPr>
            <w:tcW w:w="732" w:type="pct"/>
            <w:tcBorders>
              <w:bottom w:val="single" w:sz="2" w:space="0" w:color="auto"/>
            </w:tcBorders>
            <w:shd w:val="clear" w:color="auto" w:fill="auto"/>
          </w:tcPr>
          <w:p w14:paraId="38C87990" w14:textId="77777777" w:rsidR="00553DCE" w:rsidRDefault="00553DCE" w:rsidP="0044448B">
            <w:pPr>
              <w:pStyle w:val="Tabletext"/>
            </w:pPr>
            <w:r>
              <w:t>51.4 GHz to 100 GHz</w:t>
            </w:r>
          </w:p>
        </w:tc>
        <w:tc>
          <w:tcPr>
            <w:tcW w:w="800" w:type="pct"/>
            <w:gridSpan w:val="2"/>
            <w:tcBorders>
              <w:bottom w:val="single" w:sz="2" w:space="0" w:color="auto"/>
            </w:tcBorders>
            <w:shd w:val="clear" w:color="auto" w:fill="auto"/>
          </w:tcPr>
          <w:p w14:paraId="7DEC6A1E" w14:textId="6A8A69FC" w:rsidR="00553DCE" w:rsidRPr="00D95C2E" w:rsidRDefault="00EB4040" w:rsidP="00B9495B">
            <w:pPr>
              <w:pStyle w:val="Tabletext"/>
              <w:jc w:val="center"/>
            </w:pPr>
            <w:r w:rsidRPr="00350015">
              <w:t>0.0013</w:t>
            </w:r>
          </w:p>
        </w:tc>
        <w:tc>
          <w:tcPr>
            <w:tcW w:w="1072" w:type="pct"/>
            <w:gridSpan w:val="3"/>
            <w:tcBorders>
              <w:bottom w:val="single" w:sz="2" w:space="0" w:color="auto"/>
            </w:tcBorders>
            <w:shd w:val="clear" w:color="auto" w:fill="auto"/>
          </w:tcPr>
          <w:p w14:paraId="71AFF4CF" w14:textId="5B10D365" w:rsidR="00553DCE" w:rsidRPr="00D95C2E" w:rsidRDefault="00EB4040" w:rsidP="00B9495B">
            <w:pPr>
              <w:pStyle w:val="Tablea"/>
              <w:jc w:val="center"/>
            </w:pPr>
            <w:r w:rsidRPr="00350015">
              <w:t>0.0001</w:t>
            </w:r>
          </w:p>
        </w:tc>
        <w:tc>
          <w:tcPr>
            <w:tcW w:w="796" w:type="pct"/>
            <w:gridSpan w:val="2"/>
            <w:tcBorders>
              <w:bottom w:val="single" w:sz="2" w:space="0" w:color="auto"/>
            </w:tcBorders>
          </w:tcPr>
          <w:p w14:paraId="064FA968" w14:textId="2F8AA448" w:rsidR="00553DCE" w:rsidRPr="00D95C2E" w:rsidRDefault="00EB4040" w:rsidP="00B9495B">
            <w:pPr>
              <w:pStyle w:val="Tabletext"/>
              <w:jc w:val="center"/>
            </w:pPr>
            <w:r w:rsidRPr="00350015">
              <w:t>0.0001</w:t>
            </w:r>
          </w:p>
        </w:tc>
        <w:tc>
          <w:tcPr>
            <w:tcW w:w="802" w:type="pct"/>
            <w:gridSpan w:val="2"/>
            <w:tcBorders>
              <w:bottom w:val="single" w:sz="2" w:space="0" w:color="auto"/>
            </w:tcBorders>
          </w:tcPr>
          <w:p w14:paraId="3922A62A" w14:textId="74CD28C8" w:rsidR="00553DCE" w:rsidRPr="00D95C2E" w:rsidRDefault="00EB4040" w:rsidP="00B9495B">
            <w:pPr>
              <w:pStyle w:val="Tabletext"/>
              <w:jc w:val="center"/>
            </w:pPr>
            <w:r>
              <w:t>0</w:t>
            </w:r>
          </w:p>
        </w:tc>
        <w:tc>
          <w:tcPr>
            <w:tcW w:w="797" w:type="pct"/>
            <w:tcBorders>
              <w:bottom w:val="single" w:sz="2" w:space="0" w:color="auto"/>
            </w:tcBorders>
          </w:tcPr>
          <w:p w14:paraId="014D799F" w14:textId="7DA27D8F" w:rsidR="00553DCE" w:rsidRPr="00D95C2E" w:rsidRDefault="00EB4040" w:rsidP="00B9495B">
            <w:pPr>
              <w:pStyle w:val="Tabletext"/>
              <w:jc w:val="center"/>
            </w:pPr>
            <w:r>
              <w:t>0</w:t>
            </w:r>
          </w:p>
        </w:tc>
      </w:tr>
      <w:tr w:rsidR="00553DCE" w:rsidRPr="00D95C2E" w14:paraId="57C1E161" w14:textId="77777777" w:rsidTr="00EB4040">
        <w:tc>
          <w:tcPr>
            <w:tcW w:w="732" w:type="pct"/>
            <w:tcBorders>
              <w:top w:val="single" w:sz="2" w:space="0" w:color="auto"/>
              <w:bottom w:val="single" w:sz="12" w:space="0" w:color="auto"/>
            </w:tcBorders>
            <w:shd w:val="clear" w:color="auto" w:fill="auto"/>
          </w:tcPr>
          <w:p w14:paraId="60325CFD" w14:textId="032CA933" w:rsidR="00553DCE" w:rsidRPr="00D95C2E" w:rsidRDefault="00553DCE" w:rsidP="0044448B">
            <w:pPr>
              <w:pStyle w:val="Tabletext"/>
            </w:pPr>
            <w:r>
              <w:t>Above 100</w:t>
            </w:r>
            <w:r w:rsidR="00CD29BC">
              <w:t> </w:t>
            </w:r>
            <w:r>
              <w:t>GHz</w:t>
            </w:r>
          </w:p>
        </w:tc>
        <w:tc>
          <w:tcPr>
            <w:tcW w:w="800" w:type="pct"/>
            <w:gridSpan w:val="2"/>
            <w:tcBorders>
              <w:top w:val="single" w:sz="2" w:space="0" w:color="auto"/>
              <w:bottom w:val="single" w:sz="12" w:space="0" w:color="auto"/>
            </w:tcBorders>
            <w:shd w:val="clear" w:color="auto" w:fill="auto"/>
          </w:tcPr>
          <w:p w14:paraId="0726503C" w14:textId="5DB7CF5C" w:rsidR="00553DCE" w:rsidRPr="00D95C2E" w:rsidRDefault="00EB4040" w:rsidP="00B9495B">
            <w:pPr>
              <w:pStyle w:val="Tabletext"/>
              <w:jc w:val="center"/>
            </w:pPr>
            <w:r>
              <w:t>0</w:t>
            </w:r>
          </w:p>
        </w:tc>
        <w:tc>
          <w:tcPr>
            <w:tcW w:w="1072" w:type="pct"/>
            <w:gridSpan w:val="3"/>
            <w:tcBorders>
              <w:top w:val="single" w:sz="2" w:space="0" w:color="auto"/>
              <w:bottom w:val="single" w:sz="12" w:space="0" w:color="auto"/>
            </w:tcBorders>
            <w:shd w:val="clear" w:color="auto" w:fill="auto"/>
          </w:tcPr>
          <w:p w14:paraId="63E0C265" w14:textId="6F9AD25D" w:rsidR="00553DCE" w:rsidRPr="00D95C2E" w:rsidRDefault="00EB4040" w:rsidP="00B9495B">
            <w:pPr>
              <w:pStyle w:val="Tablea"/>
              <w:jc w:val="center"/>
            </w:pPr>
            <w:r>
              <w:t>0</w:t>
            </w:r>
          </w:p>
        </w:tc>
        <w:tc>
          <w:tcPr>
            <w:tcW w:w="796" w:type="pct"/>
            <w:gridSpan w:val="2"/>
            <w:tcBorders>
              <w:top w:val="single" w:sz="2" w:space="0" w:color="auto"/>
              <w:bottom w:val="single" w:sz="12" w:space="0" w:color="auto"/>
            </w:tcBorders>
          </w:tcPr>
          <w:p w14:paraId="408E8A29" w14:textId="218520BD" w:rsidR="00553DCE" w:rsidRPr="00D95C2E" w:rsidRDefault="00EB4040" w:rsidP="00B9495B">
            <w:pPr>
              <w:pStyle w:val="Tabletext"/>
              <w:jc w:val="center"/>
            </w:pPr>
            <w:r>
              <w:t>0</w:t>
            </w:r>
          </w:p>
        </w:tc>
        <w:tc>
          <w:tcPr>
            <w:tcW w:w="802" w:type="pct"/>
            <w:gridSpan w:val="2"/>
            <w:tcBorders>
              <w:top w:val="single" w:sz="2" w:space="0" w:color="auto"/>
              <w:bottom w:val="single" w:sz="12" w:space="0" w:color="auto"/>
            </w:tcBorders>
          </w:tcPr>
          <w:p w14:paraId="37572F32" w14:textId="0B45BC51" w:rsidR="00553DCE" w:rsidRPr="00D95C2E" w:rsidRDefault="00EB4040" w:rsidP="00B9495B">
            <w:pPr>
              <w:pStyle w:val="Tabletext"/>
              <w:jc w:val="center"/>
            </w:pPr>
            <w:r>
              <w:t>0</w:t>
            </w:r>
          </w:p>
        </w:tc>
        <w:tc>
          <w:tcPr>
            <w:tcW w:w="797" w:type="pct"/>
            <w:tcBorders>
              <w:top w:val="single" w:sz="2" w:space="0" w:color="auto"/>
              <w:bottom w:val="single" w:sz="12" w:space="0" w:color="auto"/>
            </w:tcBorders>
          </w:tcPr>
          <w:p w14:paraId="26BA6503" w14:textId="0D56381C" w:rsidR="00553DCE" w:rsidRPr="00D95C2E" w:rsidRDefault="00EB4040" w:rsidP="00B9495B">
            <w:pPr>
              <w:pStyle w:val="Tabletext"/>
              <w:jc w:val="center"/>
            </w:pPr>
            <w:r>
              <w:t>0</w:t>
            </w:r>
          </w:p>
        </w:tc>
      </w:tr>
    </w:tbl>
    <w:p w14:paraId="3120A3AE" w14:textId="6D028BFC" w:rsidR="00553DCE" w:rsidRPr="00D95C2E" w:rsidRDefault="00432CF7" w:rsidP="00553DCE">
      <w:pPr>
        <w:pStyle w:val="ActHead5"/>
      </w:pPr>
      <w:r>
        <w:lastRenderedPageBreak/>
        <w:t>28</w:t>
      </w:r>
      <w:r w:rsidR="00553DCE" w:rsidRPr="00D95C2E">
        <w:t xml:space="preserve">  </w:t>
      </w:r>
      <w:r w:rsidR="00553DCE">
        <w:t>Adjustment for minimum annual amount</w:t>
      </w:r>
    </w:p>
    <w:p w14:paraId="4C34282C" w14:textId="6C5E14A6" w:rsidR="00553DCE" w:rsidRDefault="00553DCE" w:rsidP="00553DCE">
      <w:pPr>
        <w:pStyle w:val="subsection"/>
      </w:pPr>
      <w:r w:rsidRPr="00D95C2E">
        <w:tab/>
      </w:r>
      <w:r w:rsidRPr="00D95C2E">
        <w:tab/>
      </w:r>
      <w:r>
        <w:t xml:space="preserve">If the annual amount for a spectrum access </w:t>
      </w:r>
      <w:r w:rsidRPr="008467BC">
        <w:t xml:space="preserve">for a Part </w:t>
      </w:r>
      <w:r w:rsidR="00432CF7" w:rsidRPr="008467BC">
        <w:t>5</w:t>
      </w:r>
      <w:r w:rsidRPr="008467BC">
        <w:t xml:space="preserve"> licence worked out under item </w:t>
      </w:r>
      <w:r w:rsidR="00432CF7" w:rsidRPr="008467BC">
        <w:t>2</w:t>
      </w:r>
      <w:r w:rsidRPr="008467BC">
        <w:t>7</w:t>
      </w:r>
      <w:r>
        <w:t xml:space="preserve"> is less than the minimum annual amount, the annual amount for the spectrum access is the minimum annual amount.</w:t>
      </w:r>
    </w:p>
    <w:p w14:paraId="07F5F149" w14:textId="77777777" w:rsidR="00553DCE" w:rsidRDefault="00553DCE" w:rsidP="00553DCE">
      <w:r>
        <w:br w:type="page"/>
      </w:r>
    </w:p>
    <w:p w14:paraId="5928354C" w14:textId="170C9F2B" w:rsidR="00D71570" w:rsidRPr="00FE3AC7" w:rsidRDefault="00D71570" w:rsidP="00D71570">
      <w:pPr>
        <w:pStyle w:val="ActHead5"/>
        <w:spacing w:before="0"/>
        <w:ind w:left="0" w:firstLine="0"/>
        <w:rPr>
          <w:i/>
          <w:iCs/>
          <w:sz w:val="22"/>
          <w:szCs w:val="18"/>
        </w:rPr>
      </w:pPr>
      <w:r>
        <w:rPr>
          <w:rStyle w:val="CharPartNo"/>
          <w:sz w:val="28"/>
          <w:szCs w:val="28"/>
        </w:rPr>
        <w:lastRenderedPageBreak/>
        <w:t>Part 6</w:t>
      </w:r>
      <w:r w:rsidRPr="00FE3AC7">
        <w:rPr>
          <w:sz w:val="28"/>
          <w:szCs w:val="28"/>
        </w:rPr>
        <w:t>—</w:t>
      </w:r>
      <w:r w:rsidR="008F0E99">
        <w:rPr>
          <w:rStyle w:val="CharPartText"/>
          <w:sz w:val="28"/>
          <w:szCs w:val="28"/>
        </w:rPr>
        <w:t>L</w:t>
      </w:r>
      <w:r>
        <w:rPr>
          <w:rStyle w:val="CharPartText"/>
          <w:sz w:val="28"/>
          <w:szCs w:val="28"/>
        </w:rPr>
        <w:t xml:space="preserve">icences </w:t>
      </w:r>
      <w:r w:rsidR="001C4941">
        <w:rPr>
          <w:rStyle w:val="CharPartText"/>
          <w:sz w:val="28"/>
          <w:szCs w:val="28"/>
        </w:rPr>
        <w:t>for point to multipoint stations</w:t>
      </w:r>
    </w:p>
    <w:p w14:paraId="769193BA" w14:textId="0CE42A65" w:rsidR="00D71570" w:rsidRPr="00531F78" w:rsidRDefault="001C4941" w:rsidP="00D71570">
      <w:pPr>
        <w:pStyle w:val="ActHead5"/>
      </w:pPr>
      <w:r>
        <w:rPr>
          <w:rStyle w:val="CharSectno"/>
        </w:rPr>
        <w:t>29</w:t>
      </w:r>
      <w:r w:rsidR="00D71570" w:rsidRPr="00531F78">
        <w:t xml:space="preserve">  </w:t>
      </w:r>
      <w:r w:rsidR="00D71570">
        <w:t xml:space="preserve">Application of Part </w:t>
      </w:r>
      <w:r>
        <w:t>6</w:t>
      </w:r>
    </w:p>
    <w:p w14:paraId="49DD2EB8" w14:textId="549731DA" w:rsidR="00D71570" w:rsidRDefault="00D71570" w:rsidP="00D71570">
      <w:pPr>
        <w:pStyle w:val="subsection"/>
      </w:pPr>
      <w:r w:rsidRPr="00531F78">
        <w:tab/>
      </w:r>
      <w:r w:rsidRPr="00531F78">
        <w:tab/>
      </w:r>
      <w:r w:rsidR="001C4941">
        <w:t>T</w:t>
      </w:r>
      <w:r>
        <w:t xml:space="preserve">his Part applies to a licence that authorises the operation of </w:t>
      </w:r>
      <w:r w:rsidR="000C4D1F" w:rsidRPr="00966CED">
        <w:t xml:space="preserve">a point to multipoint station (a </w:t>
      </w:r>
      <w:r w:rsidR="000C4D1F" w:rsidRPr="00966CED">
        <w:rPr>
          <w:b/>
          <w:bCs/>
          <w:i/>
          <w:iCs/>
        </w:rPr>
        <w:t>Part 6</w:t>
      </w:r>
      <w:r w:rsidR="000C4D1F" w:rsidRPr="00532A47">
        <w:rPr>
          <w:b/>
          <w:bCs/>
          <w:i/>
          <w:iCs/>
        </w:rPr>
        <w:t xml:space="preserve"> licence</w:t>
      </w:r>
      <w:r w:rsidR="000C4D1F">
        <w:t>).</w:t>
      </w:r>
    </w:p>
    <w:p w14:paraId="2272A183" w14:textId="538C40DE" w:rsidR="00D71570" w:rsidRDefault="00D71570" w:rsidP="00D71570">
      <w:pPr>
        <w:pStyle w:val="notetext"/>
      </w:pPr>
      <w:r>
        <w:t>Note:</w:t>
      </w:r>
      <w:r>
        <w:tab/>
        <w:t>A station may comprise one or more radiocommunications transmitters, and one or more radiocommunications receivers. A licence will only authorise the operation of the radiocommunications transmitters that are part of the station.</w:t>
      </w:r>
    </w:p>
    <w:p w14:paraId="0988BE74" w14:textId="6A12EB22" w:rsidR="00D71570" w:rsidRPr="00D95C2E" w:rsidRDefault="007247F7" w:rsidP="00D71570">
      <w:pPr>
        <w:pStyle w:val="ActHead5"/>
      </w:pPr>
      <w:r>
        <w:rPr>
          <w:rStyle w:val="CharSectno"/>
        </w:rPr>
        <w:t>30</w:t>
      </w:r>
      <w:r w:rsidR="00D71570" w:rsidRPr="00D95C2E">
        <w:t xml:space="preserve">  </w:t>
      </w:r>
      <w:r w:rsidR="00D71570">
        <w:t>Annual amount for spectrum access</w:t>
      </w:r>
    </w:p>
    <w:p w14:paraId="5DFF1938" w14:textId="3E247892" w:rsidR="00D71570" w:rsidRPr="008467BC" w:rsidRDefault="00D71570" w:rsidP="00D71570">
      <w:pPr>
        <w:pStyle w:val="subsection"/>
      </w:pPr>
      <w:r w:rsidRPr="00D95C2E">
        <w:tab/>
      </w:r>
      <w:r w:rsidRPr="00D95C2E">
        <w:tab/>
      </w:r>
      <w:r w:rsidRPr="008467BC">
        <w:t xml:space="preserve">Subject to items </w:t>
      </w:r>
      <w:r w:rsidR="007247F7" w:rsidRPr="008467BC">
        <w:t>31</w:t>
      </w:r>
      <w:r w:rsidRPr="008467BC">
        <w:t xml:space="preserve"> and </w:t>
      </w:r>
      <w:r w:rsidR="007247F7" w:rsidRPr="008467BC">
        <w:t>32,</w:t>
      </w:r>
      <w:r w:rsidRPr="008467BC">
        <w:t xml:space="preserve"> the annual amount for a spectrum access for a Part </w:t>
      </w:r>
      <w:r w:rsidR="007247F7" w:rsidRPr="008467BC">
        <w:t>6</w:t>
      </w:r>
      <w:r w:rsidRPr="008467BC">
        <w:t xml:space="preserve"> licence is worked out as follows:</w:t>
      </w:r>
    </w:p>
    <w:p w14:paraId="1E775236" w14:textId="11494111" w:rsidR="00D71570" w:rsidRDefault="00D71570" w:rsidP="00D71570">
      <w:pPr>
        <w:pStyle w:val="paragraph"/>
      </w:pPr>
      <w:r w:rsidRPr="008467BC">
        <w:tab/>
        <w:t>(a)</w:t>
      </w:r>
      <w:r w:rsidRPr="008467BC">
        <w:tab/>
        <w:t xml:space="preserve">first, identify the cell in Table </w:t>
      </w:r>
      <w:r w:rsidR="007247F7" w:rsidRPr="008467BC">
        <w:t>6</w:t>
      </w:r>
      <w:r w:rsidRPr="008467BC">
        <w:t xml:space="preserve"> that applies in relation to the spectrum access, by reference to the density </w:t>
      </w:r>
      <w:r w:rsidR="00B62F2A" w:rsidRPr="008467BC">
        <w:t>type</w:t>
      </w:r>
      <w:r w:rsidRPr="008467BC">
        <w:t xml:space="preserve"> for the spectrum access</w:t>
      </w:r>
      <w:r w:rsidRPr="00966CED">
        <w:t xml:space="preserve"> and</w:t>
      </w:r>
      <w:r>
        <w:t xml:space="preserve"> the frequency band within which the spectrum access falls;</w:t>
      </w:r>
    </w:p>
    <w:p w14:paraId="6299A56D" w14:textId="77777777" w:rsidR="00D71570" w:rsidRDefault="00D71570" w:rsidP="00D71570">
      <w:pPr>
        <w:pStyle w:val="paragraph"/>
      </w:pPr>
      <w:r>
        <w:tab/>
        <w:t>(b)</w:t>
      </w:r>
      <w:r>
        <w:tab/>
        <w:t>second, multiply the entry in that cell by the bandwidth (in kHz) of the spectrum access.</w:t>
      </w:r>
    </w:p>
    <w:p w14:paraId="3B6C2F33" w14:textId="77777777" w:rsidR="00D71570" w:rsidRDefault="00D71570" w:rsidP="00D71570">
      <w:pPr>
        <w:pStyle w:val="paragraph"/>
      </w:pPr>
    </w:p>
    <w:p w14:paraId="405B80E2" w14:textId="204AC4A9" w:rsidR="00D71570" w:rsidRPr="00E70B2B" w:rsidRDefault="00D71570" w:rsidP="00D71570">
      <w:pPr>
        <w:pStyle w:val="paragraph"/>
        <w:rPr>
          <w:b/>
          <w:bCs/>
        </w:rPr>
      </w:pPr>
      <w:r>
        <w:rPr>
          <w:b/>
          <w:bCs/>
        </w:rPr>
        <w:t xml:space="preserve">Table </w:t>
      </w:r>
      <w:r w:rsidR="007247F7">
        <w:rPr>
          <w:b/>
          <w:bCs/>
        </w:rPr>
        <w:t>6</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20"/>
        <w:gridCol w:w="182"/>
        <w:gridCol w:w="1262"/>
        <w:gridCol w:w="242"/>
        <w:gridCol w:w="1504"/>
        <w:gridCol w:w="190"/>
        <w:gridCol w:w="1314"/>
        <w:gridCol w:w="123"/>
        <w:gridCol w:w="1381"/>
        <w:gridCol w:w="67"/>
        <w:gridCol w:w="1441"/>
      </w:tblGrid>
      <w:tr w:rsidR="00D71570" w:rsidRPr="00D95C2E" w14:paraId="046D95D5" w14:textId="77777777" w:rsidTr="00A21ED5">
        <w:trPr>
          <w:trHeight w:val="376"/>
          <w:tblHeader/>
        </w:trPr>
        <w:tc>
          <w:tcPr>
            <w:tcW w:w="833" w:type="pct"/>
            <w:gridSpan w:val="2"/>
            <w:tcBorders>
              <w:top w:val="single" w:sz="12" w:space="0" w:color="auto"/>
              <w:bottom w:val="nil"/>
            </w:tcBorders>
            <w:shd w:val="clear" w:color="auto" w:fill="auto"/>
          </w:tcPr>
          <w:p w14:paraId="116C3146" w14:textId="77777777" w:rsidR="00D71570" w:rsidRPr="00D95C2E" w:rsidRDefault="00D71570" w:rsidP="0044448B">
            <w:pPr>
              <w:pStyle w:val="TableHeading"/>
            </w:pPr>
            <w:r>
              <w:t>Frequency band</w:t>
            </w:r>
          </w:p>
        </w:tc>
        <w:tc>
          <w:tcPr>
            <w:tcW w:w="4167" w:type="pct"/>
            <w:gridSpan w:val="9"/>
            <w:tcBorders>
              <w:top w:val="single" w:sz="12" w:space="0" w:color="auto"/>
              <w:bottom w:val="nil"/>
            </w:tcBorders>
            <w:shd w:val="clear" w:color="auto" w:fill="auto"/>
          </w:tcPr>
          <w:p w14:paraId="7EAB15BB" w14:textId="7F58FDC5" w:rsidR="00D71570" w:rsidRPr="00D95C2E" w:rsidRDefault="00D71570" w:rsidP="0044448B">
            <w:pPr>
              <w:pStyle w:val="TableHeading"/>
            </w:pPr>
            <w:r>
              <w:t xml:space="preserve">Density </w:t>
            </w:r>
            <w:r w:rsidR="00B62F2A">
              <w:t>type</w:t>
            </w:r>
          </w:p>
        </w:tc>
      </w:tr>
      <w:tr w:rsidR="00D71570" w:rsidRPr="00D95C2E" w14:paraId="0F91CE15" w14:textId="77777777" w:rsidTr="00A21ED5">
        <w:trPr>
          <w:trHeight w:val="375"/>
          <w:tblHeader/>
        </w:trPr>
        <w:tc>
          <w:tcPr>
            <w:tcW w:w="833" w:type="pct"/>
            <w:gridSpan w:val="2"/>
            <w:tcBorders>
              <w:top w:val="nil"/>
              <w:bottom w:val="single" w:sz="12" w:space="0" w:color="auto"/>
            </w:tcBorders>
            <w:shd w:val="clear" w:color="auto" w:fill="auto"/>
          </w:tcPr>
          <w:p w14:paraId="7B19B942" w14:textId="77777777" w:rsidR="00D71570" w:rsidRDefault="00D71570" w:rsidP="0044448B">
            <w:pPr>
              <w:pStyle w:val="TableHeading"/>
            </w:pPr>
          </w:p>
        </w:tc>
        <w:tc>
          <w:tcPr>
            <w:tcW w:w="833" w:type="pct"/>
            <w:gridSpan w:val="2"/>
            <w:tcBorders>
              <w:top w:val="nil"/>
              <w:bottom w:val="single" w:sz="12" w:space="0" w:color="auto"/>
            </w:tcBorders>
            <w:shd w:val="clear" w:color="auto" w:fill="auto"/>
          </w:tcPr>
          <w:p w14:paraId="24E5119D" w14:textId="77777777" w:rsidR="00D71570" w:rsidRPr="000132F6" w:rsidRDefault="00D71570" w:rsidP="00A21ED5">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02E17899" w14:textId="77777777" w:rsidR="00D71570" w:rsidRPr="000132F6" w:rsidRDefault="00D71570" w:rsidP="00A21ED5">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1EDC40C7" w14:textId="77777777" w:rsidR="00D71570" w:rsidRPr="000132F6" w:rsidRDefault="00D71570" w:rsidP="00A21ED5">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02ADD8CF" w14:textId="77777777" w:rsidR="00D71570" w:rsidRPr="000132F6" w:rsidRDefault="00D71570" w:rsidP="00A21ED5">
            <w:pPr>
              <w:pStyle w:val="TableHeading"/>
              <w:jc w:val="center"/>
              <w:rPr>
                <w:b w:val="0"/>
                <w:bCs/>
                <w:i/>
                <w:iCs/>
              </w:rPr>
            </w:pPr>
            <w:r>
              <w:rPr>
                <w:b w:val="0"/>
                <w:bCs/>
                <w:i/>
                <w:iCs/>
              </w:rPr>
              <w:t>Low density</w:t>
            </w:r>
          </w:p>
        </w:tc>
        <w:tc>
          <w:tcPr>
            <w:tcW w:w="835" w:type="pct"/>
            <w:gridSpan w:val="2"/>
            <w:tcBorders>
              <w:top w:val="nil"/>
              <w:bottom w:val="single" w:sz="12" w:space="0" w:color="auto"/>
            </w:tcBorders>
            <w:shd w:val="clear" w:color="auto" w:fill="auto"/>
          </w:tcPr>
          <w:p w14:paraId="62631E64" w14:textId="77777777" w:rsidR="00D71570" w:rsidRPr="000132F6" w:rsidRDefault="00D71570" w:rsidP="00A21ED5">
            <w:pPr>
              <w:pStyle w:val="TableHeading"/>
              <w:jc w:val="center"/>
              <w:rPr>
                <w:b w:val="0"/>
                <w:bCs/>
                <w:i/>
                <w:iCs/>
              </w:rPr>
            </w:pPr>
            <w:r>
              <w:rPr>
                <w:b w:val="0"/>
                <w:bCs/>
                <w:i/>
                <w:iCs/>
              </w:rPr>
              <w:t>Remote density</w:t>
            </w:r>
          </w:p>
        </w:tc>
      </w:tr>
      <w:tr w:rsidR="00D71570" w:rsidRPr="00D95C2E" w14:paraId="2E412BDE" w14:textId="77777777" w:rsidTr="00FC211B">
        <w:tc>
          <w:tcPr>
            <w:tcW w:w="732" w:type="pct"/>
            <w:tcBorders>
              <w:top w:val="single" w:sz="12" w:space="0" w:color="auto"/>
            </w:tcBorders>
            <w:shd w:val="clear" w:color="auto" w:fill="auto"/>
          </w:tcPr>
          <w:p w14:paraId="679BA763" w14:textId="49697267" w:rsidR="00D71570" w:rsidRPr="00D95C2E" w:rsidRDefault="00D71570" w:rsidP="0044448B">
            <w:pPr>
              <w:pStyle w:val="Tabletext"/>
            </w:pPr>
            <w:r>
              <w:t>0 MHz to 30</w:t>
            </w:r>
            <w:r w:rsidR="00555614">
              <w:t> </w:t>
            </w:r>
            <w:r>
              <w:t>MHz</w:t>
            </w:r>
          </w:p>
        </w:tc>
        <w:tc>
          <w:tcPr>
            <w:tcW w:w="800" w:type="pct"/>
            <w:gridSpan w:val="2"/>
            <w:tcBorders>
              <w:top w:val="single" w:sz="12" w:space="0" w:color="auto"/>
            </w:tcBorders>
            <w:shd w:val="clear" w:color="auto" w:fill="auto"/>
          </w:tcPr>
          <w:p w14:paraId="59715DCD" w14:textId="3FB344FE" w:rsidR="00D71570" w:rsidRPr="00D95C2E" w:rsidRDefault="00FC211B" w:rsidP="00A21ED5">
            <w:pPr>
              <w:pStyle w:val="Tabletext"/>
              <w:jc w:val="center"/>
            </w:pPr>
            <w:r w:rsidRPr="000727BA">
              <w:t>93.2899</w:t>
            </w:r>
          </w:p>
        </w:tc>
        <w:tc>
          <w:tcPr>
            <w:tcW w:w="1072" w:type="pct"/>
            <w:gridSpan w:val="3"/>
            <w:tcBorders>
              <w:top w:val="single" w:sz="12" w:space="0" w:color="auto"/>
            </w:tcBorders>
            <w:shd w:val="clear" w:color="auto" w:fill="auto"/>
          </w:tcPr>
          <w:p w14:paraId="6D285D55" w14:textId="5B6A8E4D" w:rsidR="00D71570" w:rsidRPr="00D95C2E" w:rsidRDefault="00FC211B" w:rsidP="00A21ED5">
            <w:pPr>
              <w:pStyle w:val="Tabletext"/>
              <w:jc w:val="center"/>
            </w:pPr>
            <w:r w:rsidRPr="000727BA">
              <w:t>93.8280</w:t>
            </w:r>
          </w:p>
        </w:tc>
        <w:tc>
          <w:tcPr>
            <w:tcW w:w="796" w:type="pct"/>
            <w:gridSpan w:val="2"/>
            <w:tcBorders>
              <w:top w:val="single" w:sz="12" w:space="0" w:color="auto"/>
            </w:tcBorders>
          </w:tcPr>
          <w:p w14:paraId="40917A3E" w14:textId="21E20B7F" w:rsidR="00D71570" w:rsidRPr="00D95C2E" w:rsidRDefault="00FC211B" w:rsidP="00A21ED5">
            <w:pPr>
              <w:pStyle w:val="Tabletext"/>
              <w:jc w:val="center"/>
            </w:pPr>
            <w:r w:rsidRPr="000727BA">
              <w:t>93.8038</w:t>
            </w:r>
          </w:p>
        </w:tc>
        <w:tc>
          <w:tcPr>
            <w:tcW w:w="802" w:type="pct"/>
            <w:gridSpan w:val="2"/>
            <w:tcBorders>
              <w:top w:val="single" w:sz="12" w:space="0" w:color="auto"/>
            </w:tcBorders>
          </w:tcPr>
          <w:p w14:paraId="280B79D0" w14:textId="77DFD3B6" w:rsidR="00D71570" w:rsidRPr="00D95C2E" w:rsidRDefault="00FC211B" w:rsidP="00A21ED5">
            <w:pPr>
              <w:pStyle w:val="Tabletext"/>
              <w:jc w:val="center"/>
            </w:pPr>
            <w:r w:rsidRPr="000727BA">
              <w:t>92.1200</w:t>
            </w:r>
          </w:p>
        </w:tc>
        <w:tc>
          <w:tcPr>
            <w:tcW w:w="797" w:type="pct"/>
            <w:tcBorders>
              <w:top w:val="single" w:sz="12" w:space="0" w:color="auto"/>
            </w:tcBorders>
          </w:tcPr>
          <w:p w14:paraId="5B4CD982" w14:textId="60C9DF62" w:rsidR="00D71570" w:rsidRPr="00D95C2E" w:rsidRDefault="00FC211B" w:rsidP="00A21ED5">
            <w:pPr>
              <w:pStyle w:val="Tabletext"/>
              <w:jc w:val="center"/>
            </w:pPr>
            <w:r w:rsidRPr="000727BA">
              <w:t>57.6242</w:t>
            </w:r>
          </w:p>
        </w:tc>
      </w:tr>
      <w:tr w:rsidR="00D71570" w:rsidRPr="00D95C2E" w14:paraId="7A827FD8" w14:textId="77777777" w:rsidTr="00FC211B">
        <w:tc>
          <w:tcPr>
            <w:tcW w:w="732" w:type="pct"/>
            <w:shd w:val="clear" w:color="auto" w:fill="auto"/>
          </w:tcPr>
          <w:p w14:paraId="153C9CBF" w14:textId="77777777" w:rsidR="00D71570" w:rsidRPr="00D95C2E" w:rsidRDefault="00D71570" w:rsidP="0044448B">
            <w:pPr>
              <w:pStyle w:val="Tabletext"/>
            </w:pPr>
            <w:r>
              <w:t>30 MHz to 403 MHz</w:t>
            </w:r>
          </w:p>
        </w:tc>
        <w:tc>
          <w:tcPr>
            <w:tcW w:w="800" w:type="pct"/>
            <w:gridSpan w:val="2"/>
            <w:shd w:val="clear" w:color="auto" w:fill="auto"/>
          </w:tcPr>
          <w:p w14:paraId="51560E99" w14:textId="3B8B8C97" w:rsidR="00D71570" w:rsidRPr="00D95C2E" w:rsidRDefault="00FC211B" w:rsidP="00A21ED5">
            <w:pPr>
              <w:pStyle w:val="Tabletext"/>
              <w:jc w:val="center"/>
            </w:pPr>
            <w:r w:rsidRPr="000727BA">
              <w:t>210.7293</w:t>
            </w:r>
          </w:p>
        </w:tc>
        <w:tc>
          <w:tcPr>
            <w:tcW w:w="1072" w:type="pct"/>
            <w:gridSpan w:val="3"/>
            <w:shd w:val="clear" w:color="auto" w:fill="auto"/>
          </w:tcPr>
          <w:p w14:paraId="6D7ADACC" w14:textId="76F11260" w:rsidR="00D71570" w:rsidRPr="00D95C2E" w:rsidRDefault="00FC211B" w:rsidP="00A21ED5">
            <w:pPr>
              <w:pStyle w:val="Tablea"/>
              <w:jc w:val="center"/>
            </w:pPr>
            <w:r w:rsidRPr="000727BA">
              <w:t>82.7818</w:t>
            </w:r>
          </w:p>
        </w:tc>
        <w:tc>
          <w:tcPr>
            <w:tcW w:w="796" w:type="pct"/>
            <w:gridSpan w:val="2"/>
          </w:tcPr>
          <w:p w14:paraId="1D28AE6F" w14:textId="195AE24A" w:rsidR="00D71570" w:rsidRPr="00D95C2E" w:rsidRDefault="00FC211B" w:rsidP="00A21ED5">
            <w:pPr>
              <w:pStyle w:val="Tabletext"/>
              <w:jc w:val="center"/>
            </w:pPr>
            <w:r w:rsidRPr="000727BA">
              <w:t>40.8259</w:t>
            </w:r>
          </w:p>
        </w:tc>
        <w:tc>
          <w:tcPr>
            <w:tcW w:w="802" w:type="pct"/>
            <w:gridSpan w:val="2"/>
          </w:tcPr>
          <w:p w14:paraId="3CB8A893" w14:textId="4EA7FCA2" w:rsidR="00D71570" w:rsidRPr="00D95C2E" w:rsidRDefault="00FC211B" w:rsidP="00A21ED5">
            <w:pPr>
              <w:pStyle w:val="Tabletext"/>
              <w:jc w:val="center"/>
            </w:pPr>
            <w:r w:rsidRPr="000727BA">
              <w:t>8.9878</w:t>
            </w:r>
          </w:p>
        </w:tc>
        <w:tc>
          <w:tcPr>
            <w:tcW w:w="797" w:type="pct"/>
          </w:tcPr>
          <w:p w14:paraId="1327D77D" w14:textId="1D93C532" w:rsidR="00D71570" w:rsidRPr="00D95C2E" w:rsidRDefault="00FC211B" w:rsidP="00A21ED5">
            <w:pPr>
              <w:pStyle w:val="Tabletext"/>
              <w:jc w:val="center"/>
            </w:pPr>
            <w:r w:rsidRPr="000727BA">
              <w:t>2.8044</w:t>
            </w:r>
          </w:p>
        </w:tc>
      </w:tr>
      <w:tr w:rsidR="00D71570" w:rsidRPr="00D95C2E" w14:paraId="3B6B2DE7" w14:textId="77777777" w:rsidTr="00FC211B">
        <w:tc>
          <w:tcPr>
            <w:tcW w:w="732" w:type="pct"/>
            <w:shd w:val="clear" w:color="auto" w:fill="auto"/>
          </w:tcPr>
          <w:p w14:paraId="7B6F6C77" w14:textId="77777777" w:rsidR="00D71570" w:rsidRPr="00D95C2E" w:rsidRDefault="00D71570" w:rsidP="0044448B">
            <w:pPr>
              <w:pStyle w:val="Tabletext"/>
            </w:pPr>
            <w:r>
              <w:t>403 MHz to 520 MHz</w:t>
            </w:r>
          </w:p>
        </w:tc>
        <w:tc>
          <w:tcPr>
            <w:tcW w:w="800" w:type="pct"/>
            <w:gridSpan w:val="2"/>
            <w:shd w:val="clear" w:color="auto" w:fill="auto"/>
          </w:tcPr>
          <w:p w14:paraId="7CA0F9C1" w14:textId="4900C9AF" w:rsidR="00D71570" w:rsidRPr="00D95C2E" w:rsidRDefault="00FC211B" w:rsidP="00A21ED5">
            <w:pPr>
              <w:pStyle w:val="Tabletext"/>
              <w:jc w:val="center"/>
            </w:pPr>
            <w:r w:rsidRPr="000727BA">
              <w:t>216.1991</w:t>
            </w:r>
          </w:p>
        </w:tc>
        <w:tc>
          <w:tcPr>
            <w:tcW w:w="1072" w:type="pct"/>
            <w:gridSpan w:val="3"/>
            <w:shd w:val="clear" w:color="auto" w:fill="auto"/>
          </w:tcPr>
          <w:p w14:paraId="469A49F0" w14:textId="3E461318" w:rsidR="00D71570" w:rsidRPr="00D95C2E" w:rsidRDefault="00FC211B" w:rsidP="00A21ED5">
            <w:pPr>
              <w:pStyle w:val="Tablea"/>
              <w:jc w:val="center"/>
            </w:pPr>
            <w:r w:rsidRPr="000727BA">
              <w:t>161.1580</w:t>
            </w:r>
          </w:p>
        </w:tc>
        <w:tc>
          <w:tcPr>
            <w:tcW w:w="796" w:type="pct"/>
            <w:gridSpan w:val="2"/>
          </w:tcPr>
          <w:p w14:paraId="28135A86" w14:textId="2157555D" w:rsidR="00D71570" w:rsidRPr="00D95C2E" w:rsidRDefault="00FC211B" w:rsidP="00A21ED5">
            <w:pPr>
              <w:pStyle w:val="Tabletext"/>
              <w:jc w:val="center"/>
            </w:pPr>
            <w:r w:rsidRPr="000727BA">
              <w:t>55.6953</w:t>
            </w:r>
          </w:p>
        </w:tc>
        <w:tc>
          <w:tcPr>
            <w:tcW w:w="802" w:type="pct"/>
            <w:gridSpan w:val="2"/>
          </w:tcPr>
          <w:p w14:paraId="09849475" w14:textId="2E729BDD" w:rsidR="00D71570" w:rsidRPr="00D95C2E" w:rsidRDefault="00FC211B" w:rsidP="00A21ED5">
            <w:pPr>
              <w:pStyle w:val="Tabletext"/>
              <w:jc w:val="center"/>
            </w:pPr>
            <w:r w:rsidRPr="000727BA">
              <w:t>9.3294</w:t>
            </w:r>
          </w:p>
        </w:tc>
        <w:tc>
          <w:tcPr>
            <w:tcW w:w="797" w:type="pct"/>
          </w:tcPr>
          <w:p w14:paraId="3E4014CF" w14:textId="7DD24745" w:rsidR="00D71570" w:rsidRPr="00D95C2E" w:rsidRDefault="00FC211B" w:rsidP="00A21ED5">
            <w:pPr>
              <w:pStyle w:val="Tabletext"/>
              <w:jc w:val="center"/>
            </w:pPr>
            <w:r w:rsidRPr="000727BA">
              <w:t>0</w:t>
            </w:r>
          </w:p>
        </w:tc>
      </w:tr>
      <w:tr w:rsidR="00D71570" w:rsidRPr="00D95C2E" w14:paraId="6C6B1513" w14:textId="77777777" w:rsidTr="00FC211B">
        <w:tc>
          <w:tcPr>
            <w:tcW w:w="732" w:type="pct"/>
            <w:shd w:val="clear" w:color="auto" w:fill="auto"/>
          </w:tcPr>
          <w:p w14:paraId="19CCD58E" w14:textId="77777777" w:rsidR="00D71570" w:rsidRPr="00D95C2E" w:rsidRDefault="00D71570" w:rsidP="0044448B">
            <w:pPr>
              <w:pStyle w:val="Tabletext"/>
            </w:pPr>
            <w:r>
              <w:t>520 MHz to 960 MHz</w:t>
            </w:r>
          </w:p>
        </w:tc>
        <w:tc>
          <w:tcPr>
            <w:tcW w:w="800" w:type="pct"/>
            <w:gridSpan w:val="2"/>
            <w:shd w:val="clear" w:color="auto" w:fill="auto"/>
          </w:tcPr>
          <w:p w14:paraId="62296BDF" w14:textId="0705280B" w:rsidR="00D71570" w:rsidRPr="00D95C2E" w:rsidRDefault="00FC211B" w:rsidP="00A21ED5">
            <w:pPr>
              <w:pStyle w:val="Tabletext"/>
              <w:jc w:val="center"/>
            </w:pPr>
            <w:r w:rsidRPr="000727BA">
              <w:t>216.1991</w:t>
            </w:r>
          </w:p>
        </w:tc>
        <w:tc>
          <w:tcPr>
            <w:tcW w:w="1072" w:type="pct"/>
            <w:gridSpan w:val="3"/>
            <w:shd w:val="clear" w:color="auto" w:fill="auto"/>
          </w:tcPr>
          <w:p w14:paraId="6A1C2832" w14:textId="38D23FA2" w:rsidR="00D71570" w:rsidRPr="00D95C2E" w:rsidRDefault="00FC211B" w:rsidP="00A21ED5">
            <w:pPr>
              <w:pStyle w:val="Tablea"/>
              <w:jc w:val="center"/>
            </w:pPr>
            <w:r w:rsidRPr="000727BA">
              <w:t>121.7698</w:t>
            </w:r>
          </w:p>
        </w:tc>
        <w:tc>
          <w:tcPr>
            <w:tcW w:w="796" w:type="pct"/>
            <w:gridSpan w:val="2"/>
          </w:tcPr>
          <w:p w14:paraId="553EEC5E" w14:textId="74DFEEB5" w:rsidR="00D71570" w:rsidRPr="00D95C2E" w:rsidRDefault="00FC211B" w:rsidP="00A21ED5">
            <w:pPr>
              <w:pStyle w:val="Tabletext"/>
              <w:jc w:val="center"/>
            </w:pPr>
            <w:r w:rsidRPr="000727BA">
              <w:t>55.6953</w:t>
            </w:r>
          </w:p>
        </w:tc>
        <w:tc>
          <w:tcPr>
            <w:tcW w:w="802" w:type="pct"/>
            <w:gridSpan w:val="2"/>
          </w:tcPr>
          <w:p w14:paraId="69FEA2B2" w14:textId="4DD5932F" w:rsidR="00D71570" w:rsidRPr="00D95C2E" w:rsidRDefault="00FC211B" w:rsidP="00A21ED5">
            <w:pPr>
              <w:pStyle w:val="Tabletext"/>
              <w:jc w:val="center"/>
            </w:pPr>
            <w:r w:rsidRPr="000727BA">
              <w:t>9.3294</w:t>
            </w:r>
          </w:p>
        </w:tc>
        <w:tc>
          <w:tcPr>
            <w:tcW w:w="797" w:type="pct"/>
          </w:tcPr>
          <w:p w14:paraId="68B46A9E" w14:textId="157C4E9D" w:rsidR="00D71570" w:rsidRPr="00D95C2E" w:rsidRDefault="00FC211B" w:rsidP="00A21ED5">
            <w:pPr>
              <w:pStyle w:val="Tabletext"/>
              <w:jc w:val="center"/>
            </w:pPr>
            <w:r w:rsidRPr="000727BA">
              <w:t>2.9113</w:t>
            </w:r>
          </w:p>
        </w:tc>
      </w:tr>
      <w:tr w:rsidR="00D71570" w:rsidRPr="00D95C2E" w14:paraId="7DBE7C42" w14:textId="77777777" w:rsidTr="00FC211B">
        <w:tc>
          <w:tcPr>
            <w:tcW w:w="732" w:type="pct"/>
            <w:shd w:val="clear" w:color="auto" w:fill="auto"/>
          </w:tcPr>
          <w:p w14:paraId="63146666" w14:textId="77777777" w:rsidR="00D71570" w:rsidRPr="00D95C2E" w:rsidRDefault="00D71570" w:rsidP="0044448B">
            <w:pPr>
              <w:pStyle w:val="Tabletext"/>
            </w:pPr>
            <w:r>
              <w:t>960 MHz to 2.69 GHz</w:t>
            </w:r>
          </w:p>
        </w:tc>
        <w:tc>
          <w:tcPr>
            <w:tcW w:w="800" w:type="pct"/>
            <w:gridSpan w:val="2"/>
            <w:shd w:val="clear" w:color="auto" w:fill="auto"/>
          </w:tcPr>
          <w:p w14:paraId="20A9317F" w14:textId="5CE09D06" w:rsidR="00D71570" w:rsidRPr="00D95C2E" w:rsidRDefault="00FC211B" w:rsidP="00A21ED5">
            <w:pPr>
              <w:pStyle w:val="Tabletext"/>
              <w:jc w:val="center"/>
            </w:pPr>
            <w:r w:rsidRPr="000727BA">
              <w:t>1.2757</w:t>
            </w:r>
          </w:p>
        </w:tc>
        <w:tc>
          <w:tcPr>
            <w:tcW w:w="1072" w:type="pct"/>
            <w:gridSpan w:val="3"/>
            <w:shd w:val="clear" w:color="auto" w:fill="auto"/>
          </w:tcPr>
          <w:p w14:paraId="15DC91D5" w14:textId="2FF4CDAA" w:rsidR="00D71570" w:rsidRPr="00D95C2E" w:rsidRDefault="00FC211B" w:rsidP="00A21ED5">
            <w:pPr>
              <w:pStyle w:val="Tablea"/>
              <w:jc w:val="center"/>
            </w:pPr>
            <w:r w:rsidRPr="000727BA">
              <w:t>0.2880</w:t>
            </w:r>
          </w:p>
        </w:tc>
        <w:tc>
          <w:tcPr>
            <w:tcW w:w="796" w:type="pct"/>
            <w:gridSpan w:val="2"/>
          </w:tcPr>
          <w:p w14:paraId="49D350CD" w14:textId="5D82CE78" w:rsidR="00D71570" w:rsidRPr="00D95C2E" w:rsidRDefault="00FC211B" w:rsidP="00A21ED5">
            <w:pPr>
              <w:pStyle w:val="Tabletext"/>
              <w:jc w:val="center"/>
            </w:pPr>
            <w:r w:rsidRPr="000727BA">
              <w:t>0.1331</w:t>
            </w:r>
          </w:p>
        </w:tc>
        <w:tc>
          <w:tcPr>
            <w:tcW w:w="802" w:type="pct"/>
            <w:gridSpan w:val="2"/>
          </w:tcPr>
          <w:p w14:paraId="4ACF99B2" w14:textId="7E37B804" w:rsidR="00D71570" w:rsidRPr="00D95C2E" w:rsidRDefault="00FC211B" w:rsidP="00A21ED5">
            <w:pPr>
              <w:pStyle w:val="Tabletext"/>
              <w:jc w:val="center"/>
            </w:pPr>
            <w:r w:rsidRPr="000727BA">
              <w:t>0.0657</w:t>
            </w:r>
          </w:p>
        </w:tc>
        <w:tc>
          <w:tcPr>
            <w:tcW w:w="797" w:type="pct"/>
          </w:tcPr>
          <w:p w14:paraId="1948179C" w14:textId="3A9B7D45" w:rsidR="00D71570" w:rsidRPr="00D95C2E" w:rsidRDefault="00FC211B" w:rsidP="00A21ED5">
            <w:pPr>
              <w:pStyle w:val="Tabletext"/>
              <w:jc w:val="center"/>
            </w:pPr>
            <w:r w:rsidRPr="000727BA">
              <w:t>0.0327</w:t>
            </w:r>
          </w:p>
        </w:tc>
      </w:tr>
      <w:tr w:rsidR="00D71570" w:rsidRPr="00D95C2E" w14:paraId="2FF97DF9" w14:textId="77777777" w:rsidTr="00FC211B">
        <w:tc>
          <w:tcPr>
            <w:tcW w:w="732" w:type="pct"/>
            <w:shd w:val="clear" w:color="auto" w:fill="auto"/>
          </w:tcPr>
          <w:p w14:paraId="0FB1DFD9" w14:textId="77777777" w:rsidR="00D71570" w:rsidRPr="00D95C2E" w:rsidRDefault="00D71570" w:rsidP="0044448B">
            <w:pPr>
              <w:pStyle w:val="Tabletext"/>
            </w:pPr>
            <w:r>
              <w:t>2.69 GHz to 5 GHz</w:t>
            </w:r>
          </w:p>
        </w:tc>
        <w:tc>
          <w:tcPr>
            <w:tcW w:w="800" w:type="pct"/>
            <w:gridSpan w:val="2"/>
            <w:shd w:val="clear" w:color="auto" w:fill="auto"/>
          </w:tcPr>
          <w:p w14:paraId="35E542A7" w14:textId="7A2197CE" w:rsidR="00D71570" w:rsidRPr="00D95C2E" w:rsidRDefault="00FC211B" w:rsidP="00A21ED5">
            <w:pPr>
              <w:pStyle w:val="Tabletext"/>
              <w:jc w:val="center"/>
            </w:pPr>
            <w:r w:rsidRPr="000727BA">
              <w:t>1.2743</w:t>
            </w:r>
          </w:p>
        </w:tc>
        <w:tc>
          <w:tcPr>
            <w:tcW w:w="1072" w:type="pct"/>
            <w:gridSpan w:val="3"/>
            <w:shd w:val="clear" w:color="auto" w:fill="auto"/>
          </w:tcPr>
          <w:p w14:paraId="373ACAB3" w14:textId="75C9AE92" w:rsidR="00D71570" w:rsidRPr="00D95C2E" w:rsidRDefault="00FC211B" w:rsidP="00A21ED5">
            <w:pPr>
              <w:pStyle w:val="Tablea"/>
              <w:jc w:val="center"/>
            </w:pPr>
            <w:r w:rsidRPr="000727BA">
              <w:t>0.2381</w:t>
            </w:r>
          </w:p>
        </w:tc>
        <w:tc>
          <w:tcPr>
            <w:tcW w:w="796" w:type="pct"/>
            <w:gridSpan w:val="2"/>
          </w:tcPr>
          <w:p w14:paraId="657EFA2F" w14:textId="553B173E" w:rsidR="00D71570" w:rsidRPr="00D95C2E" w:rsidRDefault="00FC211B" w:rsidP="00A21ED5">
            <w:pPr>
              <w:pStyle w:val="Tabletext"/>
              <w:jc w:val="center"/>
            </w:pPr>
            <w:r w:rsidRPr="000727BA">
              <w:t>0.0965</w:t>
            </w:r>
          </w:p>
        </w:tc>
        <w:tc>
          <w:tcPr>
            <w:tcW w:w="802" w:type="pct"/>
            <w:gridSpan w:val="2"/>
          </w:tcPr>
          <w:p w14:paraId="5350D003" w14:textId="56F77745" w:rsidR="00D71570" w:rsidRPr="00D95C2E" w:rsidRDefault="00FC211B" w:rsidP="00A21ED5">
            <w:pPr>
              <w:pStyle w:val="Tabletext"/>
              <w:jc w:val="center"/>
            </w:pPr>
            <w:r w:rsidRPr="000727BA">
              <w:t>0.0785</w:t>
            </w:r>
          </w:p>
        </w:tc>
        <w:tc>
          <w:tcPr>
            <w:tcW w:w="797" w:type="pct"/>
          </w:tcPr>
          <w:p w14:paraId="5E48F55B" w14:textId="6EA7726C" w:rsidR="00D71570" w:rsidRPr="00D95C2E" w:rsidRDefault="00FC211B" w:rsidP="00A21ED5">
            <w:pPr>
              <w:pStyle w:val="Tabletext"/>
              <w:jc w:val="center"/>
            </w:pPr>
            <w:r w:rsidRPr="000727BA">
              <w:t>0.0392</w:t>
            </w:r>
          </w:p>
        </w:tc>
      </w:tr>
      <w:tr w:rsidR="00D71570" w:rsidRPr="00D95C2E" w14:paraId="5B540811" w14:textId="77777777" w:rsidTr="00FC211B">
        <w:tc>
          <w:tcPr>
            <w:tcW w:w="732" w:type="pct"/>
            <w:shd w:val="clear" w:color="auto" w:fill="auto"/>
          </w:tcPr>
          <w:p w14:paraId="1162921A" w14:textId="6D56B6C7" w:rsidR="00D71570" w:rsidRPr="00D95C2E" w:rsidRDefault="00D71570" w:rsidP="0044448B">
            <w:pPr>
              <w:pStyle w:val="Tabletext"/>
            </w:pPr>
            <w:r>
              <w:t>5 GHz to 8.</w:t>
            </w:r>
            <w:r w:rsidR="00555614">
              <w:t>5 </w:t>
            </w:r>
            <w:r>
              <w:t>GHz</w:t>
            </w:r>
          </w:p>
        </w:tc>
        <w:tc>
          <w:tcPr>
            <w:tcW w:w="800" w:type="pct"/>
            <w:gridSpan w:val="2"/>
            <w:shd w:val="clear" w:color="auto" w:fill="auto"/>
          </w:tcPr>
          <w:p w14:paraId="0D8B9E5B" w14:textId="28DD89B4" w:rsidR="00D71570" w:rsidRPr="00D95C2E" w:rsidRDefault="00FC211B" w:rsidP="00A21ED5">
            <w:pPr>
              <w:pStyle w:val="Tabletext"/>
              <w:jc w:val="center"/>
            </w:pPr>
            <w:r w:rsidRPr="000727BA">
              <w:t>0.5380</w:t>
            </w:r>
          </w:p>
        </w:tc>
        <w:tc>
          <w:tcPr>
            <w:tcW w:w="1072" w:type="pct"/>
            <w:gridSpan w:val="3"/>
            <w:shd w:val="clear" w:color="auto" w:fill="auto"/>
          </w:tcPr>
          <w:p w14:paraId="4046B14C" w14:textId="55F88A97" w:rsidR="00D71570" w:rsidRPr="00D95C2E" w:rsidRDefault="00FC211B" w:rsidP="00A21ED5">
            <w:pPr>
              <w:pStyle w:val="Tablea"/>
              <w:jc w:val="center"/>
            </w:pPr>
            <w:r w:rsidRPr="000727BA">
              <w:t>0.1000</w:t>
            </w:r>
          </w:p>
        </w:tc>
        <w:tc>
          <w:tcPr>
            <w:tcW w:w="796" w:type="pct"/>
            <w:gridSpan w:val="2"/>
          </w:tcPr>
          <w:p w14:paraId="730C78D6" w14:textId="3AE9B8A5" w:rsidR="00D71570" w:rsidRPr="00D95C2E" w:rsidRDefault="00FC211B" w:rsidP="00A21ED5">
            <w:pPr>
              <w:pStyle w:val="Tabletext"/>
              <w:jc w:val="center"/>
            </w:pPr>
            <w:r w:rsidRPr="000727BA">
              <w:t>0.0466</w:t>
            </w:r>
          </w:p>
        </w:tc>
        <w:tc>
          <w:tcPr>
            <w:tcW w:w="802" w:type="pct"/>
            <w:gridSpan w:val="2"/>
          </w:tcPr>
          <w:p w14:paraId="4084ADD7" w14:textId="335D5A19" w:rsidR="00D71570" w:rsidRPr="00D95C2E" w:rsidRDefault="00FC211B" w:rsidP="00A21ED5">
            <w:pPr>
              <w:pStyle w:val="Tabletext"/>
              <w:jc w:val="center"/>
            </w:pPr>
            <w:r w:rsidRPr="000727BA">
              <w:t>0.0208</w:t>
            </w:r>
          </w:p>
        </w:tc>
        <w:tc>
          <w:tcPr>
            <w:tcW w:w="797" w:type="pct"/>
          </w:tcPr>
          <w:p w14:paraId="3D0DF3F0" w14:textId="1F5647DA" w:rsidR="00D71570" w:rsidRPr="00D95C2E" w:rsidRDefault="00FC211B" w:rsidP="00A21ED5">
            <w:pPr>
              <w:pStyle w:val="Tabletext"/>
              <w:jc w:val="center"/>
            </w:pPr>
            <w:r w:rsidRPr="000727BA">
              <w:t>0.0101</w:t>
            </w:r>
          </w:p>
        </w:tc>
      </w:tr>
      <w:tr w:rsidR="00D71570" w:rsidRPr="00D95C2E" w14:paraId="7D01BE8F" w14:textId="77777777" w:rsidTr="00FC211B">
        <w:tc>
          <w:tcPr>
            <w:tcW w:w="732" w:type="pct"/>
            <w:shd w:val="clear" w:color="auto" w:fill="auto"/>
          </w:tcPr>
          <w:p w14:paraId="41C651C3" w14:textId="77777777" w:rsidR="00D71570" w:rsidRPr="00D95C2E" w:rsidRDefault="00D71570" w:rsidP="0044448B">
            <w:pPr>
              <w:pStyle w:val="Tabletext"/>
            </w:pPr>
            <w:r>
              <w:t>8.5 GHz to 14.5 GHz</w:t>
            </w:r>
          </w:p>
        </w:tc>
        <w:tc>
          <w:tcPr>
            <w:tcW w:w="800" w:type="pct"/>
            <w:gridSpan w:val="2"/>
            <w:shd w:val="clear" w:color="auto" w:fill="auto"/>
          </w:tcPr>
          <w:p w14:paraId="703B7AA8" w14:textId="4C0F36B5" w:rsidR="00D71570" w:rsidRPr="00D95C2E" w:rsidRDefault="00FC211B" w:rsidP="00A21ED5">
            <w:pPr>
              <w:pStyle w:val="Tabletext"/>
              <w:jc w:val="center"/>
            </w:pPr>
            <w:r w:rsidRPr="000727BA">
              <w:t>0.0474</w:t>
            </w:r>
          </w:p>
        </w:tc>
        <w:tc>
          <w:tcPr>
            <w:tcW w:w="1072" w:type="pct"/>
            <w:gridSpan w:val="3"/>
            <w:shd w:val="clear" w:color="auto" w:fill="auto"/>
          </w:tcPr>
          <w:p w14:paraId="34DD708C" w14:textId="7EB2A6A6" w:rsidR="00D71570" w:rsidRPr="00D95C2E" w:rsidRDefault="00FC211B" w:rsidP="00A21ED5">
            <w:pPr>
              <w:pStyle w:val="Tablea"/>
              <w:jc w:val="center"/>
            </w:pPr>
            <w:r w:rsidRPr="000727BA">
              <w:t>0.0172</w:t>
            </w:r>
          </w:p>
        </w:tc>
        <w:tc>
          <w:tcPr>
            <w:tcW w:w="796" w:type="pct"/>
            <w:gridSpan w:val="2"/>
          </w:tcPr>
          <w:p w14:paraId="2E338BE5" w14:textId="26B039E6" w:rsidR="00D71570" w:rsidRPr="00D95C2E" w:rsidRDefault="00FC211B" w:rsidP="00A21ED5">
            <w:pPr>
              <w:pStyle w:val="Tabletext"/>
              <w:jc w:val="center"/>
            </w:pPr>
            <w:r w:rsidRPr="000727BA">
              <w:t>0.0041</w:t>
            </w:r>
          </w:p>
        </w:tc>
        <w:tc>
          <w:tcPr>
            <w:tcW w:w="802" w:type="pct"/>
            <w:gridSpan w:val="2"/>
          </w:tcPr>
          <w:p w14:paraId="0A8A8C4A" w14:textId="51A9EF51" w:rsidR="00D71570" w:rsidRPr="00D95C2E" w:rsidRDefault="00FC211B" w:rsidP="00A21ED5">
            <w:pPr>
              <w:pStyle w:val="Tabletext"/>
              <w:jc w:val="center"/>
            </w:pPr>
            <w:r w:rsidRPr="000727BA">
              <w:t>0.0003</w:t>
            </w:r>
          </w:p>
        </w:tc>
        <w:tc>
          <w:tcPr>
            <w:tcW w:w="797" w:type="pct"/>
          </w:tcPr>
          <w:p w14:paraId="003499ED" w14:textId="7F4ECA31" w:rsidR="00D71570" w:rsidRPr="00D95C2E" w:rsidRDefault="00FC211B" w:rsidP="00A21ED5">
            <w:pPr>
              <w:pStyle w:val="Tabletext"/>
              <w:jc w:val="center"/>
            </w:pPr>
            <w:r w:rsidRPr="000727BA">
              <w:t>0.0001</w:t>
            </w:r>
          </w:p>
        </w:tc>
      </w:tr>
      <w:tr w:rsidR="00D71570" w:rsidRPr="00D95C2E" w14:paraId="3E5C72CA" w14:textId="77777777" w:rsidTr="00FC211B">
        <w:tc>
          <w:tcPr>
            <w:tcW w:w="732" w:type="pct"/>
            <w:tcBorders>
              <w:bottom w:val="single" w:sz="2" w:space="0" w:color="auto"/>
            </w:tcBorders>
            <w:shd w:val="clear" w:color="auto" w:fill="auto"/>
          </w:tcPr>
          <w:p w14:paraId="46F86D42" w14:textId="77777777" w:rsidR="00D71570" w:rsidRPr="00D95C2E" w:rsidRDefault="00D71570" w:rsidP="0044448B">
            <w:pPr>
              <w:pStyle w:val="Tabletext"/>
            </w:pPr>
            <w:r>
              <w:t>14.5 GHz to 31.3 GHz</w:t>
            </w:r>
          </w:p>
        </w:tc>
        <w:tc>
          <w:tcPr>
            <w:tcW w:w="800" w:type="pct"/>
            <w:gridSpan w:val="2"/>
            <w:tcBorders>
              <w:bottom w:val="single" w:sz="2" w:space="0" w:color="auto"/>
            </w:tcBorders>
            <w:shd w:val="clear" w:color="auto" w:fill="auto"/>
          </w:tcPr>
          <w:p w14:paraId="43846833" w14:textId="0CAFBCDB" w:rsidR="00D71570" w:rsidRPr="00D95C2E" w:rsidRDefault="00FC211B" w:rsidP="00A21ED5">
            <w:pPr>
              <w:pStyle w:val="Tabletext"/>
              <w:jc w:val="center"/>
            </w:pPr>
            <w:r w:rsidRPr="000727BA">
              <w:t>0.0474</w:t>
            </w:r>
          </w:p>
        </w:tc>
        <w:tc>
          <w:tcPr>
            <w:tcW w:w="1072" w:type="pct"/>
            <w:gridSpan w:val="3"/>
            <w:tcBorders>
              <w:bottom w:val="single" w:sz="2" w:space="0" w:color="auto"/>
            </w:tcBorders>
            <w:shd w:val="clear" w:color="auto" w:fill="auto"/>
          </w:tcPr>
          <w:p w14:paraId="499E4398" w14:textId="4CECC532" w:rsidR="00D71570" w:rsidRPr="00D95C2E" w:rsidRDefault="00FC211B" w:rsidP="00A21ED5">
            <w:pPr>
              <w:pStyle w:val="Tablea"/>
              <w:jc w:val="center"/>
            </w:pPr>
            <w:r w:rsidRPr="000727BA">
              <w:t>0.0127</w:t>
            </w:r>
          </w:p>
        </w:tc>
        <w:tc>
          <w:tcPr>
            <w:tcW w:w="796" w:type="pct"/>
            <w:gridSpan w:val="2"/>
            <w:tcBorders>
              <w:bottom w:val="single" w:sz="2" w:space="0" w:color="auto"/>
            </w:tcBorders>
          </w:tcPr>
          <w:p w14:paraId="5793FA9B" w14:textId="3255EC60" w:rsidR="00D71570" w:rsidRPr="00D95C2E" w:rsidRDefault="00FC211B" w:rsidP="00A21ED5">
            <w:pPr>
              <w:pStyle w:val="Tabletext"/>
              <w:jc w:val="center"/>
            </w:pPr>
            <w:r w:rsidRPr="000727BA">
              <w:t>0.0028</w:t>
            </w:r>
          </w:p>
        </w:tc>
        <w:tc>
          <w:tcPr>
            <w:tcW w:w="802" w:type="pct"/>
            <w:gridSpan w:val="2"/>
            <w:tcBorders>
              <w:bottom w:val="single" w:sz="2" w:space="0" w:color="auto"/>
            </w:tcBorders>
          </w:tcPr>
          <w:p w14:paraId="6301E4B9" w14:textId="2559F738" w:rsidR="00D71570" w:rsidRPr="00D95C2E" w:rsidRDefault="00FC211B" w:rsidP="00A21ED5">
            <w:pPr>
              <w:pStyle w:val="Tabletext"/>
              <w:jc w:val="center"/>
            </w:pPr>
            <w:r w:rsidRPr="000727BA">
              <w:t>0.0003</w:t>
            </w:r>
          </w:p>
        </w:tc>
        <w:tc>
          <w:tcPr>
            <w:tcW w:w="797" w:type="pct"/>
            <w:tcBorders>
              <w:bottom w:val="single" w:sz="2" w:space="0" w:color="auto"/>
            </w:tcBorders>
          </w:tcPr>
          <w:p w14:paraId="5AB073EF" w14:textId="076DD8BE" w:rsidR="00D71570" w:rsidRPr="00D95C2E" w:rsidRDefault="00FC211B" w:rsidP="00A21ED5">
            <w:pPr>
              <w:pStyle w:val="Tabletext"/>
              <w:jc w:val="center"/>
            </w:pPr>
            <w:r w:rsidRPr="000727BA">
              <w:t>0.0001</w:t>
            </w:r>
          </w:p>
        </w:tc>
      </w:tr>
      <w:tr w:rsidR="00D71570" w:rsidRPr="00D95C2E" w14:paraId="73841832" w14:textId="77777777" w:rsidTr="00FC211B">
        <w:tc>
          <w:tcPr>
            <w:tcW w:w="732" w:type="pct"/>
            <w:tcBorders>
              <w:bottom w:val="single" w:sz="2" w:space="0" w:color="auto"/>
            </w:tcBorders>
            <w:shd w:val="clear" w:color="auto" w:fill="auto"/>
          </w:tcPr>
          <w:p w14:paraId="7BAC767D" w14:textId="77777777" w:rsidR="00D71570" w:rsidRDefault="00D71570" w:rsidP="0044448B">
            <w:pPr>
              <w:pStyle w:val="Tabletext"/>
            </w:pPr>
            <w:r>
              <w:t>31.3 GHz to 51.4 GHz</w:t>
            </w:r>
          </w:p>
        </w:tc>
        <w:tc>
          <w:tcPr>
            <w:tcW w:w="800" w:type="pct"/>
            <w:gridSpan w:val="2"/>
            <w:tcBorders>
              <w:bottom w:val="single" w:sz="2" w:space="0" w:color="auto"/>
            </w:tcBorders>
            <w:shd w:val="clear" w:color="auto" w:fill="auto"/>
          </w:tcPr>
          <w:p w14:paraId="224A81B6" w14:textId="1C20A9BF" w:rsidR="00D71570" w:rsidRPr="00D95C2E" w:rsidRDefault="00FC211B" w:rsidP="00A21ED5">
            <w:pPr>
              <w:pStyle w:val="Tabletext"/>
              <w:jc w:val="center"/>
            </w:pPr>
            <w:r w:rsidRPr="000727BA">
              <w:t>0.0129</w:t>
            </w:r>
          </w:p>
        </w:tc>
        <w:tc>
          <w:tcPr>
            <w:tcW w:w="1072" w:type="pct"/>
            <w:gridSpan w:val="3"/>
            <w:tcBorders>
              <w:bottom w:val="single" w:sz="2" w:space="0" w:color="auto"/>
            </w:tcBorders>
            <w:shd w:val="clear" w:color="auto" w:fill="auto"/>
          </w:tcPr>
          <w:p w14:paraId="1F5EF6F7" w14:textId="2C1CCB1F" w:rsidR="00D71570" w:rsidRPr="00D95C2E" w:rsidRDefault="00FC211B" w:rsidP="00A21ED5">
            <w:pPr>
              <w:pStyle w:val="Tablea"/>
              <w:jc w:val="center"/>
            </w:pPr>
            <w:r w:rsidRPr="000727BA">
              <w:t>0.0069</w:t>
            </w:r>
          </w:p>
        </w:tc>
        <w:tc>
          <w:tcPr>
            <w:tcW w:w="796" w:type="pct"/>
            <w:gridSpan w:val="2"/>
            <w:tcBorders>
              <w:bottom w:val="single" w:sz="2" w:space="0" w:color="auto"/>
            </w:tcBorders>
          </w:tcPr>
          <w:p w14:paraId="19351F06" w14:textId="67A929B8" w:rsidR="00D71570" w:rsidRPr="00D95C2E" w:rsidRDefault="00FC211B" w:rsidP="00A21ED5">
            <w:pPr>
              <w:pStyle w:val="Tabletext"/>
              <w:jc w:val="center"/>
            </w:pPr>
            <w:r w:rsidRPr="000727BA">
              <w:t>0.0015</w:t>
            </w:r>
          </w:p>
        </w:tc>
        <w:tc>
          <w:tcPr>
            <w:tcW w:w="802" w:type="pct"/>
            <w:gridSpan w:val="2"/>
            <w:tcBorders>
              <w:bottom w:val="single" w:sz="2" w:space="0" w:color="auto"/>
            </w:tcBorders>
          </w:tcPr>
          <w:p w14:paraId="25F3F2FC" w14:textId="5FB2604B" w:rsidR="00D71570" w:rsidRPr="00D95C2E" w:rsidRDefault="00FC211B" w:rsidP="00A21ED5">
            <w:pPr>
              <w:pStyle w:val="Tabletext"/>
              <w:jc w:val="center"/>
            </w:pPr>
            <w:r w:rsidRPr="000727BA">
              <w:t>0.0001</w:t>
            </w:r>
          </w:p>
        </w:tc>
        <w:tc>
          <w:tcPr>
            <w:tcW w:w="797" w:type="pct"/>
            <w:tcBorders>
              <w:bottom w:val="single" w:sz="2" w:space="0" w:color="auto"/>
            </w:tcBorders>
          </w:tcPr>
          <w:p w14:paraId="1ABD842B" w14:textId="5924FF07" w:rsidR="00D71570" w:rsidRPr="00D95C2E" w:rsidRDefault="00FC211B" w:rsidP="00A21ED5">
            <w:pPr>
              <w:pStyle w:val="Tabletext"/>
              <w:jc w:val="center"/>
            </w:pPr>
            <w:r w:rsidRPr="000727BA">
              <w:t>0</w:t>
            </w:r>
          </w:p>
        </w:tc>
      </w:tr>
      <w:tr w:rsidR="00D71570" w:rsidRPr="00D95C2E" w14:paraId="1F5BC816" w14:textId="77777777" w:rsidTr="00FC211B">
        <w:tc>
          <w:tcPr>
            <w:tcW w:w="732" w:type="pct"/>
            <w:tcBorders>
              <w:bottom w:val="single" w:sz="2" w:space="0" w:color="auto"/>
            </w:tcBorders>
            <w:shd w:val="clear" w:color="auto" w:fill="auto"/>
          </w:tcPr>
          <w:p w14:paraId="2DA1274F" w14:textId="77777777" w:rsidR="00D71570" w:rsidRDefault="00D71570" w:rsidP="0044448B">
            <w:pPr>
              <w:pStyle w:val="Tabletext"/>
            </w:pPr>
            <w:r>
              <w:t>51.4 GHz to 100 GHz</w:t>
            </w:r>
          </w:p>
        </w:tc>
        <w:tc>
          <w:tcPr>
            <w:tcW w:w="800" w:type="pct"/>
            <w:gridSpan w:val="2"/>
            <w:tcBorders>
              <w:bottom w:val="single" w:sz="2" w:space="0" w:color="auto"/>
            </w:tcBorders>
            <w:shd w:val="clear" w:color="auto" w:fill="auto"/>
          </w:tcPr>
          <w:p w14:paraId="1A6DBFF8" w14:textId="7B588AF4" w:rsidR="00D71570" w:rsidRPr="00D95C2E" w:rsidRDefault="00FC211B" w:rsidP="00A21ED5">
            <w:pPr>
              <w:pStyle w:val="Tabletext"/>
              <w:jc w:val="center"/>
            </w:pPr>
            <w:r w:rsidRPr="000727BA">
              <w:t>0.0013</w:t>
            </w:r>
          </w:p>
        </w:tc>
        <w:tc>
          <w:tcPr>
            <w:tcW w:w="1072" w:type="pct"/>
            <w:gridSpan w:val="3"/>
            <w:tcBorders>
              <w:bottom w:val="single" w:sz="2" w:space="0" w:color="auto"/>
            </w:tcBorders>
            <w:shd w:val="clear" w:color="auto" w:fill="auto"/>
          </w:tcPr>
          <w:p w14:paraId="7F6A3E65" w14:textId="0ED7A390" w:rsidR="00D71570" w:rsidRPr="00D95C2E" w:rsidRDefault="00FC211B" w:rsidP="00A21ED5">
            <w:pPr>
              <w:pStyle w:val="Tablea"/>
              <w:jc w:val="center"/>
            </w:pPr>
            <w:r w:rsidRPr="000727BA">
              <w:t>0.0001</w:t>
            </w:r>
          </w:p>
        </w:tc>
        <w:tc>
          <w:tcPr>
            <w:tcW w:w="796" w:type="pct"/>
            <w:gridSpan w:val="2"/>
            <w:tcBorders>
              <w:bottom w:val="single" w:sz="2" w:space="0" w:color="auto"/>
            </w:tcBorders>
          </w:tcPr>
          <w:p w14:paraId="29E89677" w14:textId="01AA749A" w:rsidR="00D71570" w:rsidRPr="00D95C2E" w:rsidRDefault="00FC211B" w:rsidP="00A21ED5">
            <w:pPr>
              <w:pStyle w:val="Tabletext"/>
              <w:jc w:val="center"/>
            </w:pPr>
            <w:r w:rsidRPr="000727BA">
              <w:t>0.0001</w:t>
            </w:r>
          </w:p>
        </w:tc>
        <w:tc>
          <w:tcPr>
            <w:tcW w:w="802" w:type="pct"/>
            <w:gridSpan w:val="2"/>
            <w:tcBorders>
              <w:bottom w:val="single" w:sz="2" w:space="0" w:color="auto"/>
            </w:tcBorders>
          </w:tcPr>
          <w:p w14:paraId="5AE10AC0" w14:textId="0347EEA6" w:rsidR="00D71570" w:rsidRPr="00D95C2E" w:rsidRDefault="00FC211B" w:rsidP="00A21ED5">
            <w:pPr>
              <w:pStyle w:val="Tabletext"/>
              <w:jc w:val="center"/>
            </w:pPr>
            <w:r w:rsidRPr="000727BA">
              <w:t>0</w:t>
            </w:r>
          </w:p>
        </w:tc>
        <w:tc>
          <w:tcPr>
            <w:tcW w:w="797" w:type="pct"/>
            <w:tcBorders>
              <w:bottom w:val="single" w:sz="2" w:space="0" w:color="auto"/>
            </w:tcBorders>
          </w:tcPr>
          <w:p w14:paraId="06665872" w14:textId="799AFA58" w:rsidR="00D71570" w:rsidRPr="00D95C2E" w:rsidRDefault="00FC211B" w:rsidP="00A21ED5">
            <w:pPr>
              <w:pStyle w:val="Tabletext"/>
              <w:jc w:val="center"/>
            </w:pPr>
            <w:r w:rsidRPr="000727BA">
              <w:t>0</w:t>
            </w:r>
          </w:p>
        </w:tc>
      </w:tr>
      <w:tr w:rsidR="00D71570" w:rsidRPr="00D95C2E" w14:paraId="58DE34CD" w14:textId="77777777" w:rsidTr="00FC211B">
        <w:tc>
          <w:tcPr>
            <w:tcW w:w="732" w:type="pct"/>
            <w:tcBorders>
              <w:top w:val="single" w:sz="2" w:space="0" w:color="auto"/>
              <w:bottom w:val="single" w:sz="12" w:space="0" w:color="auto"/>
            </w:tcBorders>
            <w:shd w:val="clear" w:color="auto" w:fill="auto"/>
          </w:tcPr>
          <w:p w14:paraId="1F17B016" w14:textId="2EBA0F08" w:rsidR="00D71570" w:rsidRPr="00D95C2E" w:rsidRDefault="00D71570" w:rsidP="0044448B">
            <w:pPr>
              <w:pStyle w:val="Tabletext"/>
            </w:pPr>
            <w:r>
              <w:t>Above 100</w:t>
            </w:r>
            <w:r w:rsidR="00555614">
              <w:t> </w:t>
            </w:r>
            <w:r>
              <w:t>GHz</w:t>
            </w:r>
          </w:p>
        </w:tc>
        <w:tc>
          <w:tcPr>
            <w:tcW w:w="800" w:type="pct"/>
            <w:gridSpan w:val="2"/>
            <w:tcBorders>
              <w:top w:val="single" w:sz="2" w:space="0" w:color="auto"/>
              <w:bottom w:val="single" w:sz="12" w:space="0" w:color="auto"/>
            </w:tcBorders>
            <w:shd w:val="clear" w:color="auto" w:fill="auto"/>
          </w:tcPr>
          <w:p w14:paraId="6ACB0964" w14:textId="321079FE" w:rsidR="00D71570" w:rsidRPr="00D95C2E" w:rsidRDefault="00C51149" w:rsidP="00A21ED5">
            <w:pPr>
              <w:pStyle w:val="Tabletext"/>
              <w:jc w:val="center"/>
            </w:pPr>
            <w:r>
              <w:t>0</w:t>
            </w:r>
          </w:p>
        </w:tc>
        <w:tc>
          <w:tcPr>
            <w:tcW w:w="1072" w:type="pct"/>
            <w:gridSpan w:val="3"/>
            <w:tcBorders>
              <w:top w:val="single" w:sz="2" w:space="0" w:color="auto"/>
              <w:bottom w:val="single" w:sz="12" w:space="0" w:color="auto"/>
            </w:tcBorders>
            <w:shd w:val="clear" w:color="auto" w:fill="auto"/>
          </w:tcPr>
          <w:p w14:paraId="0A343386" w14:textId="3D24E482" w:rsidR="00D71570" w:rsidRPr="00D95C2E" w:rsidRDefault="00C51149" w:rsidP="00A21ED5">
            <w:pPr>
              <w:pStyle w:val="Tablea"/>
              <w:jc w:val="center"/>
            </w:pPr>
            <w:r>
              <w:t>0</w:t>
            </w:r>
          </w:p>
        </w:tc>
        <w:tc>
          <w:tcPr>
            <w:tcW w:w="796" w:type="pct"/>
            <w:gridSpan w:val="2"/>
            <w:tcBorders>
              <w:top w:val="single" w:sz="2" w:space="0" w:color="auto"/>
              <w:bottom w:val="single" w:sz="12" w:space="0" w:color="auto"/>
            </w:tcBorders>
          </w:tcPr>
          <w:p w14:paraId="0FA94844" w14:textId="4B5F23E5" w:rsidR="00D71570" w:rsidRPr="00D95C2E" w:rsidRDefault="00C51149" w:rsidP="00A21ED5">
            <w:pPr>
              <w:pStyle w:val="Tabletext"/>
              <w:jc w:val="center"/>
            </w:pPr>
            <w:r>
              <w:t>0</w:t>
            </w:r>
          </w:p>
        </w:tc>
        <w:tc>
          <w:tcPr>
            <w:tcW w:w="802" w:type="pct"/>
            <w:gridSpan w:val="2"/>
            <w:tcBorders>
              <w:top w:val="single" w:sz="2" w:space="0" w:color="auto"/>
              <w:bottom w:val="single" w:sz="12" w:space="0" w:color="auto"/>
            </w:tcBorders>
          </w:tcPr>
          <w:p w14:paraId="6C460F19" w14:textId="1BF0EBC6" w:rsidR="00D71570" w:rsidRPr="00D95C2E" w:rsidRDefault="00C51149" w:rsidP="00A21ED5">
            <w:pPr>
              <w:pStyle w:val="Tabletext"/>
              <w:jc w:val="center"/>
            </w:pPr>
            <w:r>
              <w:t>0</w:t>
            </w:r>
          </w:p>
        </w:tc>
        <w:tc>
          <w:tcPr>
            <w:tcW w:w="797" w:type="pct"/>
            <w:tcBorders>
              <w:top w:val="single" w:sz="2" w:space="0" w:color="auto"/>
              <w:bottom w:val="single" w:sz="12" w:space="0" w:color="auto"/>
            </w:tcBorders>
          </w:tcPr>
          <w:p w14:paraId="56BE2D57" w14:textId="0491CDC5" w:rsidR="00D71570" w:rsidRPr="00D95C2E" w:rsidRDefault="00C51149" w:rsidP="00A21ED5">
            <w:pPr>
              <w:pStyle w:val="Tabletext"/>
              <w:jc w:val="center"/>
            </w:pPr>
            <w:r>
              <w:t>0</w:t>
            </w:r>
          </w:p>
        </w:tc>
      </w:tr>
    </w:tbl>
    <w:p w14:paraId="5F9C8047" w14:textId="5C6EB59E" w:rsidR="00D71570" w:rsidRPr="00D95C2E" w:rsidRDefault="00C51149" w:rsidP="00D71570">
      <w:pPr>
        <w:pStyle w:val="ActHead5"/>
      </w:pPr>
      <w:r>
        <w:lastRenderedPageBreak/>
        <w:t>31</w:t>
      </w:r>
      <w:r w:rsidR="00D71570" w:rsidRPr="00D95C2E">
        <w:t xml:space="preserve">  </w:t>
      </w:r>
      <w:r w:rsidR="00D71570">
        <w:t>Adjustment for low power spectrum access</w:t>
      </w:r>
    </w:p>
    <w:p w14:paraId="11F1FB8A" w14:textId="7FD41F8C" w:rsidR="00D71570" w:rsidRDefault="00D71570" w:rsidP="00D71570">
      <w:pPr>
        <w:pStyle w:val="subsection"/>
      </w:pPr>
      <w:r w:rsidRPr="00D95C2E">
        <w:tab/>
      </w:r>
      <w:r w:rsidRPr="00D95C2E">
        <w:tab/>
      </w:r>
      <w:r>
        <w:t xml:space="preserve">Subject </w:t>
      </w:r>
      <w:r w:rsidRPr="008467BC">
        <w:t xml:space="preserve">to item </w:t>
      </w:r>
      <w:r w:rsidR="00C51149" w:rsidRPr="008467BC">
        <w:t>32</w:t>
      </w:r>
      <w:r w:rsidRPr="008467BC">
        <w:t xml:space="preserve">, the annual amount for a low power spectrum access for a Part </w:t>
      </w:r>
      <w:r w:rsidR="00C51149" w:rsidRPr="008467BC">
        <w:t>6</w:t>
      </w:r>
      <w:r w:rsidRPr="008467BC">
        <w:t xml:space="preserve"> licence is the amount worked out under item </w:t>
      </w:r>
      <w:r w:rsidR="00C51149" w:rsidRPr="008467BC">
        <w:t>30</w:t>
      </w:r>
      <w:r w:rsidRPr="008467BC">
        <w:t xml:space="preserve"> for the spectrum</w:t>
      </w:r>
      <w:r>
        <w:t xml:space="preserve"> access, </w:t>
      </w:r>
      <w:r w:rsidR="008E4F5F">
        <w:t xml:space="preserve">multiplied </w:t>
      </w:r>
      <w:r>
        <w:t>by 10</w:t>
      </w:r>
      <w:r w:rsidR="009B5B9B">
        <w:t> </w:t>
      </w:r>
      <w:r w:rsidR="008E4F5F">
        <w:t>per cent</w:t>
      </w:r>
      <w:r>
        <w:t>.</w:t>
      </w:r>
    </w:p>
    <w:p w14:paraId="063AFA17" w14:textId="6BD127E4" w:rsidR="00D71570" w:rsidRPr="00D95C2E" w:rsidRDefault="007E4E8E" w:rsidP="00D71570">
      <w:pPr>
        <w:pStyle w:val="ActHead5"/>
      </w:pPr>
      <w:r>
        <w:t>32</w:t>
      </w:r>
      <w:r w:rsidR="00D71570" w:rsidRPr="00D95C2E">
        <w:t xml:space="preserve">  </w:t>
      </w:r>
      <w:r w:rsidR="00D71570">
        <w:t>Adjustment for minimum annual amount</w:t>
      </w:r>
    </w:p>
    <w:p w14:paraId="1F98FFA0" w14:textId="37CDEC95" w:rsidR="00D71570" w:rsidRDefault="00D71570" w:rsidP="00D71570">
      <w:pPr>
        <w:pStyle w:val="subsection"/>
      </w:pPr>
      <w:r w:rsidRPr="00D95C2E">
        <w:tab/>
      </w:r>
      <w:r w:rsidRPr="00D95C2E">
        <w:tab/>
      </w:r>
      <w:r>
        <w:t xml:space="preserve">If the annual amount for a spectrum </w:t>
      </w:r>
      <w:r w:rsidRPr="008467BC">
        <w:t xml:space="preserve">access for a Part </w:t>
      </w:r>
      <w:r w:rsidR="007E4E8E" w:rsidRPr="008467BC">
        <w:t>6</w:t>
      </w:r>
      <w:r w:rsidRPr="008467BC">
        <w:t xml:space="preserve"> licence worked out under item </w:t>
      </w:r>
      <w:r w:rsidR="007E4E8E" w:rsidRPr="008467BC">
        <w:t>30</w:t>
      </w:r>
      <w:r w:rsidRPr="008467BC">
        <w:t xml:space="preserve"> </w:t>
      </w:r>
      <w:r w:rsidR="00DB0E8A" w:rsidRPr="008467BC">
        <w:t>or</w:t>
      </w:r>
      <w:r w:rsidR="00A22A0A" w:rsidRPr="008467BC">
        <w:t xml:space="preserve"> item</w:t>
      </w:r>
      <w:r w:rsidR="0011466B" w:rsidRPr="008467BC">
        <w:t xml:space="preserve"> </w:t>
      </w:r>
      <w:r w:rsidR="007E4E8E" w:rsidRPr="008467BC">
        <w:t>3</w:t>
      </w:r>
      <w:r w:rsidR="0011466B" w:rsidRPr="008467BC">
        <w:t>1</w:t>
      </w:r>
      <w:r w:rsidRPr="008467BC">
        <w:t xml:space="preserve"> is less than the minimum annua</w:t>
      </w:r>
      <w:r>
        <w:t>l amount, the annual amount for the spectrum access is the minimum annual amount.</w:t>
      </w:r>
    </w:p>
    <w:p w14:paraId="4B936A9A" w14:textId="77777777" w:rsidR="00D71570" w:rsidRDefault="00D71570" w:rsidP="00D71570">
      <w:pPr>
        <w:rPr>
          <w:rFonts w:ascii="Times New Roman" w:eastAsia="Times New Roman" w:hAnsi="Times New Roman" w:cs="Times New Roman"/>
          <w:szCs w:val="20"/>
          <w:lang w:eastAsia="en-AU"/>
        </w:rPr>
      </w:pPr>
      <w:r>
        <w:br w:type="page"/>
      </w:r>
    </w:p>
    <w:p w14:paraId="4A527434" w14:textId="526411FE" w:rsidR="00852679" w:rsidRPr="00FE3AC7" w:rsidRDefault="00852679" w:rsidP="00852679">
      <w:pPr>
        <w:pStyle w:val="ActHead5"/>
        <w:spacing w:before="0"/>
        <w:ind w:left="0" w:firstLine="0"/>
        <w:rPr>
          <w:i/>
          <w:iCs/>
          <w:sz w:val="22"/>
          <w:szCs w:val="18"/>
        </w:rPr>
      </w:pPr>
      <w:r>
        <w:rPr>
          <w:rStyle w:val="CharPartNo"/>
          <w:sz w:val="28"/>
          <w:szCs w:val="28"/>
        </w:rPr>
        <w:lastRenderedPageBreak/>
        <w:t>Part 7</w:t>
      </w:r>
      <w:r w:rsidRPr="00FE3AC7">
        <w:rPr>
          <w:sz w:val="28"/>
          <w:szCs w:val="28"/>
        </w:rPr>
        <w:t>—</w:t>
      </w:r>
      <w:r w:rsidR="00933FF5">
        <w:rPr>
          <w:sz w:val="28"/>
          <w:szCs w:val="28"/>
        </w:rPr>
        <w:t>Licences for t</w:t>
      </w:r>
      <w:r w:rsidR="00933FF5">
        <w:rPr>
          <w:rStyle w:val="CharPartText"/>
          <w:sz w:val="28"/>
          <w:szCs w:val="28"/>
        </w:rPr>
        <w:t>elevision outside broadcast stations</w:t>
      </w:r>
    </w:p>
    <w:p w14:paraId="5840BB51" w14:textId="31DEE6E7" w:rsidR="00852679" w:rsidRPr="00531F78" w:rsidRDefault="00933FF5" w:rsidP="00852679">
      <w:pPr>
        <w:pStyle w:val="ActHead5"/>
      </w:pPr>
      <w:r>
        <w:rPr>
          <w:rStyle w:val="CharSectno"/>
        </w:rPr>
        <w:t>33</w:t>
      </w:r>
      <w:r w:rsidR="00852679" w:rsidRPr="00531F78">
        <w:t xml:space="preserve">  </w:t>
      </w:r>
      <w:r w:rsidR="00852679">
        <w:t xml:space="preserve">Application of Part </w:t>
      </w:r>
      <w:r>
        <w:t>7</w:t>
      </w:r>
    </w:p>
    <w:p w14:paraId="465EF6C1" w14:textId="17F72DD2" w:rsidR="00852679" w:rsidRPr="00966CED" w:rsidRDefault="00852679" w:rsidP="00852679">
      <w:pPr>
        <w:pStyle w:val="subsection"/>
      </w:pPr>
      <w:r w:rsidRPr="00531F78">
        <w:tab/>
      </w:r>
      <w:r w:rsidR="00DF61C5">
        <w:t>(1)</w:t>
      </w:r>
      <w:r w:rsidRPr="00531F78">
        <w:tab/>
      </w:r>
      <w:r w:rsidR="00DF61C5" w:rsidRPr="008467BC">
        <w:t>Subject to sub</w:t>
      </w:r>
      <w:r w:rsidR="00842CDF" w:rsidRPr="008467BC">
        <w:t>-</w:t>
      </w:r>
      <w:r w:rsidR="00DF61C5" w:rsidRPr="008467BC">
        <w:t>item (2), t</w:t>
      </w:r>
      <w:r w:rsidRPr="008467BC">
        <w:t>his</w:t>
      </w:r>
      <w:r>
        <w:t xml:space="preserve"> Part applies to a licence that authorises the operation of a </w:t>
      </w:r>
      <w:r w:rsidR="000019F6" w:rsidRPr="00966CED">
        <w:t>television outside broadcast</w:t>
      </w:r>
      <w:r w:rsidRPr="00966CED">
        <w:t xml:space="preserve"> station (a </w:t>
      </w:r>
      <w:r w:rsidRPr="00966CED">
        <w:rPr>
          <w:b/>
          <w:bCs/>
          <w:i/>
          <w:iCs/>
        </w:rPr>
        <w:t xml:space="preserve">Part </w:t>
      </w:r>
      <w:r w:rsidR="000019F6" w:rsidRPr="00966CED">
        <w:rPr>
          <w:b/>
          <w:bCs/>
          <w:i/>
          <w:iCs/>
        </w:rPr>
        <w:t>7</w:t>
      </w:r>
      <w:r w:rsidRPr="00966CED">
        <w:rPr>
          <w:b/>
          <w:bCs/>
          <w:i/>
          <w:iCs/>
        </w:rPr>
        <w:t xml:space="preserve"> licence</w:t>
      </w:r>
      <w:r w:rsidRPr="00966CED">
        <w:t>).</w:t>
      </w:r>
    </w:p>
    <w:p w14:paraId="442D2C45" w14:textId="77777777" w:rsidR="00852679" w:rsidRPr="00966CED" w:rsidRDefault="00852679" w:rsidP="00852679">
      <w:pPr>
        <w:pStyle w:val="notetext"/>
      </w:pPr>
      <w:r w:rsidRPr="00966CED">
        <w:t>Note:</w:t>
      </w:r>
      <w:r w:rsidRPr="00966CED">
        <w:tab/>
        <w:t>A station may comprise one or more radiocommunications transmitters, and one or more radiocommunications receivers. A licence will only authorise the operation of the radiocommunications transmitters that are part of the station.</w:t>
      </w:r>
    </w:p>
    <w:p w14:paraId="6E45FA1D" w14:textId="0DDC1848" w:rsidR="003D2B36" w:rsidRPr="00966CED" w:rsidRDefault="00DF61C5" w:rsidP="00DF61C5">
      <w:pPr>
        <w:pStyle w:val="subsection"/>
      </w:pPr>
      <w:r w:rsidRPr="00966CED">
        <w:tab/>
        <w:t>(2)</w:t>
      </w:r>
      <w:r w:rsidRPr="00966CED">
        <w:tab/>
        <w:t xml:space="preserve">This Part does not apply to a licence that authorises the operation of a </w:t>
      </w:r>
      <w:r w:rsidR="0086759B" w:rsidRPr="00966CED">
        <w:t>television outside broadcast station that is part of</w:t>
      </w:r>
      <w:r w:rsidR="003D2B36" w:rsidRPr="00966CED">
        <w:t xml:space="preserve"> one of the following:</w:t>
      </w:r>
    </w:p>
    <w:p w14:paraId="6E2A13E2" w14:textId="7FA5DC07" w:rsidR="00DF61C5" w:rsidRPr="00966CED" w:rsidRDefault="003D2B36" w:rsidP="003D2B36">
      <w:pPr>
        <w:pStyle w:val="paragraph"/>
      </w:pPr>
      <w:r w:rsidRPr="00966CED">
        <w:tab/>
        <w:t>(a)</w:t>
      </w:r>
      <w:r w:rsidRPr="00966CED">
        <w:tab/>
        <w:t xml:space="preserve">a </w:t>
      </w:r>
      <w:r w:rsidR="0086759B" w:rsidRPr="00966CED">
        <w:t>television outside broadcast network</w:t>
      </w:r>
      <w:r w:rsidRPr="00966CED">
        <w:t>;</w:t>
      </w:r>
    </w:p>
    <w:p w14:paraId="5513702C" w14:textId="2AF30E03" w:rsidR="003D2B36" w:rsidRPr="00966CED" w:rsidRDefault="003D2B36" w:rsidP="003D2B36">
      <w:pPr>
        <w:pStyle w:val="paragraph"/>
      </w:pPr>
      <w:r w:rsidRPr="00966CED">
        <w:tab/>
      </w:r>
      <w:r w:rsidR="008A487F" w:rsidRPr="00966CED">
        <w:t>(b)</w:t>
      </w:r>
      <w:r w:rsidR="008A487F" w:rsidRPr="00966CED">
        <w:tab/>
        <w:t xml:space="preserve">a television outside broadcast system (Australia wide density </w:t>
      </w:r>
      <w:r w:rsidR="001E2FEA" w:rsidRPr="00966CED">
        <w:t>type</w:t>
      </w:r>
      <w:r w:rsidR="008A487F" w:rsidRPr="00966CED">
        <w:t>);</w:t>
      </w:r>
    </w:p>
    <w:p w14:paraId="183C01A7" w14:textId="27EC877C" w:rsidR="008A487F" w:rsidRPr="00966CED" w:rsidRDefault="008A487F" w:rsidP="003D2B36">
      <w:pPr>
        <w:pStyle w:val="paragraph"/>
      </w:pPr>
      <w:r w:rsidRPr="00966CED">
        <w:tab/>
        <w:t>(c)</w:t>
      </w:r>
      <w:r w:rsidRPr="00966CED">
        <w:tab/>
        <w:t xml:space="preserve">a television outside broadcast system (high density </w:t>
      </w:r>
      <w:r w:rsidR="001E2FEA" w:rsidRPr="00966CED">
        <w:t>type</w:t>
      </w:r>
      <w:r w:rsidRPr="00966CED">
        <w:t>);</w:t>
      </w:r>
    </w:p>
    <w:p w14:paraId="1EC3C9E7" w14:textId="374F0CDB" w:rsidR="008A487F" w:rsidRPr="00966CED" w:rsidRDefault="008A487F" w:rsidP="003D2B36">
      <w:pPr>
        <w:pStyle w:val="paragraph"/>
      </w:pPr>
      <w:r w:rsidRPr="00966CED">
        <w:tab/>
        <w:t>(d)</w:t>
      </w:r>
      <w:r w:rsidRPr="00966CED">
        <w:tab/>
        <w:t>a television outside broadcast s</w:t>
      </w:r>
      <w:r w:rsidR="00E649CE" w:rsidRPr="00966CED">
        <w:t>ystem (low den</w:t>
      </w:r>
      <w:r w:rsidR="00305831" w:rsidRPr="00966CED">
        <w:t xml:space="preserve">sity </w:t>
      </w:r>
      <w:r w:rsidR="001E2FEA" w:rsidRPr="00966CED">
        <w:t>type</w:t>
      </w:r>
      <w:r w:rsidR="00305831" w:rsidRPr="00966CED">
        <w:t>);</w:t>
      </w:r>
    </w:p>
    <w:p w14:paraId="262C713C" w14:textId="5AC94DBE" w:rsidR="00305831" w:rsidRPr="00966CED" w:rsidRDefault="00305831" w:rsidP="003D2B36">
      <w:pPr>
        <w:pStyle w:val="paragraph"/>
      </w:pPr>
      <w:r w:rsidRPr="00966CED">
        <w:tab/>
        <w:t>(e)</w:t>
      </w:r>
      <w:r w:rsidRPr="00966CED">
        <w:tab/>
        <w:t xml:space="preserve">a television outside broadcast system (medium density </w:t>
      </w:r>
      <w:r w:rsidR="001E2FEA" w:rsidRPr="00966CED">
        <w:t>type</w:t>
      </w:r>
      <w:r w:rsidRPr="00966CED">
        <w:t>);</w:t>
      </w:r>
    </w:p>
    <w:p w14:paraId="4FC33AC0" w14:textId="603C6F57" w:rsidR="00305831" w:rsidRPr="00966CED" w:rsidRDefault="00305831" w:rsidP="003D2B36">
      <w:pPr>
        <w:pStyle w:val="paragraph"/>
      </w:pPr>
      <w:r w:rsidRPr="00966CED">
        <w:tab/>
        <w:t>(f)</w:t>
      </w:r>
      <w:r w:rsidRPr="00966CED">
        <w:tab/>
        <w:t xml:space="preserve">a television outside broadcast system (remote density </w:t>
      </w:r>
      <w:r w:rsidR="001E2FEA" w:rsidRPr="00966CED">
        <w:t>type</w:t>
      </w:r>
      <w:r w:rsidRPr="00966CED">
        <w:t>).</w:t>
      </w:r>
    </w:p>
    <w:p w14:paraId="766A71EC" w14:textId="09285862" w:rsidR="0086759B" w:rsidRPr="00966CED" w:rsidRDefault="0086759B" w:rsidP="0086759B">
      <w:pPr>
        <w:pStyle w:val="notetext"/>
      </w:pPr>
      <w:r w:rsidRPr="00966CED">
        <w:t>Note 1:</w:t>
      </w:r>
      <w:r w:rsidRPr="00966CED">
        <w:tab/>
        <w:t xml:space="preserve">A television outside broadcast network may comprise </w:t>
      </w:r>
      <w:r w:rsidR="008D7A1C">
        <w:t xml:space="preserve">more than </w:t>
      </w:r>
      <w:r w:rsidRPr="00966CED">
        <w:t>one television outside broadcast station.</w:t>
      </w:r>
    </w:p>
    <w:p w14:paraId="472B0F19" w14:textId="63948C03" w:rsidR="00E649CE" w:rsidRDefault="00E649CE" w:rsidP="0086759B">
      <w:pPr>
        <w:pStyle w:val="notetext"/>
      </w:pPr>
      <w:r w:rsidRPr="00966CED">
        <w:t>Note 2:</w:t>
      </w:r>
      <w:r w:rsidRPr="00966CED">
        <w:tab/>
        <w:t>A television outside broadcast system may comprise more</w:t>
      </w:r>
      <w:r w:rsidR="008D7A1C">
        <w:t xml:space="preserve"> than one</w:t>
      </w:r>
      <w:r w:rsidRPr="00966CED">
        <w:t xml:space="preserve"> television outside broadcast station.</w:t>
      </w:r>
    </w:p>
    <w:p w14:paraId="476AFF16" w14:textId="12F874B3" w:rsidR="0086759B" w:rsidRDefault="0086759B" w:rsidP="0086759B">
      <w:pPr>
        <w:pStyle w:val="notetext"/>
      </w:pPr>
      <w:r>
        <w:t xml:space="preserve">Note </w:t>
      </w:r>
      <w:r w:rsidR="002167D4">
        <w:t>3</w:t>
      </w:r>
      <w:r>
        <w:t>:</w:t>
      </w:r>
      <w:r>
        <w:tab/>
        <w:t xml:space="preserve">For a licence mentioned </w:t>
      </w:r>
      <w:r w:rsidRPr="00AB5965">
        <w:t>in sub-item (2), see Part 8 of this Schedule.</w:t>
      </w:r>
    </w:p>
    <w:p w14:paraId="14082AF6" w14:textId="0646DE7C" w:rsidR="00852679" w:rsidRPr="00D95C2E" w:rsidRDefault="008F0E99" w:rsidP="00852679">
      <w:pPr>
        <w:pStyle w:val="ActHead5"/>
      </w:pPr>
      <w:r>
        <w:rPr>
          <w:rStyle w:val="CharSectno"/>
        </w:rPr>
        <w:t>34</w:t>
      </w:r>
      <w:r w:rsidR="00852679" w:rsidRPr="00D95C2E">
        <w:t xml:space="preserve">  </w:t>
      </w:r>
      <w:r w:rsidR="00852679">
        <w:t>Annual amount for spectrum access</w:t>
      </w:r>
    </w:p>
    <w:p w14:paraId="1864D551" w14:textId="55B7287E" w:rsidR="00852679" w:rsidRPr="00AB5965" w:rsidRDefault="00852679" w:rsidP="00852679">
      <w:pPr>
        <w:pStyle w:val="subsection"/>
      </w:pPr>
      <w:r w:rsidRPr="00D95C2E">
        <w:tab/>
      </w:r>
      <w:r w:rsidRPr="00D95C2E">
        <w:tab/>
      </w:r>
      <w:r w:rsidRPr="00AB5965">
        <w:t xml:space="preserve">Subject to item </w:t>
      </w:r>
      <w:r w:rsidR="008F0E99" w:rsidRPr="00AB5965">
        <w:t>35</w:t>
      </w:r>
      <w:r w:rsidRPr="00AB5965">
        <w:t xml:space="preserve">, the annual amount for a spectrum access for a Part </w:t>
      </w:r>
      <w:r w:rsidR="008F0E99" w:rsidRPr="00AB5965">
        <w:t>7</w:t>
      </w:r>
      <w:r w:rsidRPr="00AB5965">
        <w:t xml:space="preserve"> licence is worked out as follows:</w:t>
      </w:r>
    </w:p>
    <w:p w14:paraId="6F5855DF" w14:textId="383D1F11" w:rsidR="00852679" w:rsidRDefault="00852679" w:rsidP="00852679">
      <w:pPr>
        <w:pStyle w:val="paragraph"/>
      </w:pPr>
      <w:r w:rsidRPr="00AB5965">
        <w:tab/>
        <w:t>(a)</w:t>
      </w:r>
      <w:r w:rsidRPr="00AB5965">
        <w:tab/>
        <w:t xml:space="preserve">first, identify the cell in Table </w:t>
      </w:r>
      <w:r w:rsidR="008F0E99" w:rsidRPr="00AB5965">
        <w:t>7</w:t>
      </w:r>
      <w:r w:rsidRPr="00AB5965">
        <w:t xml:space="preserve"> that applies</w:t>
      </w:r>
      <w:r>
        <w:t xml:space="preserve"> in relation to the spectrum access, by reference </w:t>
      </w:r>
      <w:r w:rsidRPr="00966CED">
        <w:t xml:space="preserve">to the density </w:t>
      </w:r>
      <w:r w:rsidR="001E2FEA" w:rsidRPr="00966CED">
        <w:t>type</w:t>
      </w:r>
      <w:r w:rsidRPr="00966CED">
        <w:t xml:space="preserve"> for the spectrum access and the frequency band within which the spectrum access falls;</w:t>
      </w:r>
    </w:p>
    <w:p w14:paraId="2AE336DC" w14:textId="77777777" w:rsidR="00852679" w:rsidRDefault="00852679" w:rsidP="00852679">
      <w:pPr>
        <w:pStyle w:val="paragraph"/>
      </w:pPr>
      <w:r>
        <w:tab/>
        <w:t>(b)</w:t>
      </w:r>
      <w:r>
        <w:tab/>
        <w:t>second, multiply the entry in that cell by the bandwidth (in kHz) of the spectrum access.</w:t>
      </w:r>
    </w:p>
    <w:p w14:paraId="69BC70A8" w14:textId="44C09B5B" w:rsidR="00852679" w:rsidRPr="00E70B2B" w:rsidRDefault="00852679" w:rsidP="00852679">
      <w:pPr>
        <w:pStyle w:val="paragraph"/>
        <w:rPr>
          <w:b/>
          <w:bCs/>
        </w:rPr>
      </w:pPr>
      <w:r>
        <w:rPr>
          <w:b/>
          <w:bCs/>
        </w:rPr>
        <w:t xml:space="preserve">Table </w:t>
      </w:r>
      <w:r w:rsidR="008F0E99">
        <w:rPr>
          <w:b/>
          <w:bCs/>
        </w:rPr>
        <w:t>7</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20"/>
        <w:gridCol w:w="182"/>
        <w:gridCol w:w="1262"/>
        <w:gridCol w:w="242"/>
        <w:gridCol w:w="1504"/>
        <w:gridCol w:w="190"/>
        <w:gridCol w:w="1314"/>
        <w:gridCol w:w="123"/>
        <w:gridCol w:w="1381"/>
        <w:gridCol w:w="67"/>
        <w:gridCol w:w="1441"/>
      </w:tblGrid>
      <w:tr w:rsidR="00852679" w:rsidRPr="00D95C2E" w14:paraId="077884EC" w14:textId="77777777" w:rsidTr="00A21ED5">
        <w:trPr>
          <w:trHeight w:val="376"/>
          <w:tblHeader/>
        </w:trPr>
        <w:tc>
          <w:tcPr>
            <w:tcW w:w="833" w:type="pct"/>
            <w:gridSpan w:val="2"/>
            <w:tcBorders>
              <w:top w:val="single" w:sz="12" w:space="0" w:color="auto"/>
              <w:bottom w:val="nil"/>
            </w:tcBorders>
            <w:shd w:val="clear" w:color="auto" w:fill="auto"/>
          </w:tcPr>
          <w:p w14:paraId="7D3ADBF5" w14:textId="77777777" w:rsidR="00852679" w:rsidRPr="00D95C2E" w:rsidRDefault="00852679" w:rsidP="0044448B">
            <w:pPr>
              <w:pStyle w:val="TableHeading"/>
            </w:pPr>
            <w:r>
              <w:t>Frequency band</w:t>
            </w:r>
          </w:p>
        </w:tc>
        <w:tc>
          <w:tcPr>
            <w:tcW w:w="4167" w:type="pct"/>
            <w:gridSpan w:val="9"/>
            <w:tcBorders>
              <w:top w:val="single" w:sz="12" w:space="0" w:color="auto"/>
              <w:bottom w:val="nil"/>
            </w:tcBorders>
            <w:shd w:val="clear" w:color="auto" w:fill="auto"/>
          </w:tcPr>
          <w:p w14:paraId="56153AAB" w14:textId="2AF74A69" w:rsidR="00852679" w:rsidRPr="00D95C2E" w:rsidRDefault="00852679" w:rsidP="0044448B">
            <w:pPr>
              <w:pStyle w:val="TableHeading"/>
            </w:pPr>
            <w:r>
              <w:t xml:space="preserve">Density </w:t>
            </w:r>
            <w:r w:rsidR="001E2FEA">
              <w:t>type</w:t>
            </w:r>
          </w:p>
        </w:tc>
      </w:tr>
      <w:tr w:rsidR="00852679" w:rsidRPr="00D95C2E" w14:paraId="01DBB439" w14:textId="77777777" w:rsidTr="00A21ED5">
        <w:trPr>
          <w:trHeight w:val="375"/>
          <w:tblHeader/>
        </w:trPr>
        <w:tc>
          <w:tcPr>
            <w:tcW w:w="833" w:type="pct"/>
            <w:gridSpan w:val="2"/>
            <w:tcBorders>
              <w:top w:val="nil"/>
              <w:bottom w:val="single" w:sz="12" w:space="0" w:color="auto"/>
            </w:tcBorders>
            <w:shd w:val="clear" w:color="auto" w:fill="auto"/>
          </w:tcPr>
          <w:p w14:paraId="358FFA32" w14:textId="77777777" w:rsidR="00852679" w:rsidRDefault="00852679" w:rsidP="0044448B">
            <w:pPr>
              <w:pStyle w:val="TableHeading"/>
            </w:pPr>
          </w:p>
        </w:tc>
        <w:tc>
          <w:tcPr>
            <w:tcW w:w="833" w:type="pct"/>
            <w:gridSpan w:val="2"/>
            <w:tcBorders>
              <w:top w:val="nil"/>
              <w:bottom w:val="single" w:sz="12" w:space="0" w:color="auto"/>
            </w:tcBorders>
            <w:shd w:val="clear" w:color="auto" w:fill="auto"/>
          </w:tcPr>
          <w:p w14:paraId="6F7E2D4C" w14:textId="77777777" w:rsidR="00852679" w:rsidRPr="000132F6" w:rsidRDefault="00852679" w:rsidP="00A21ED5">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569CB458" w14:textId="77777777" w:rsidR="00852679" w:rsidRPr="000132F6" w:rsidRDefault="00852679" w:rsidP="00A21ED5">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54BF77FF" w14:textId="77777777" w:rsidR="00852679" w:rsidRPr="000132F6" w:rsidRDefault="00852679" w:rsidP="00A21ED5">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506B5E48" w14:textId="77777777" w:rsidR="00852679" w:rsidRPr="000132F6" w:rsidRDefault="00852679" w:rsidP="00A21ED5">
            <w:pPr>
              <w:pStyle w:val="TableHeading"/>
              <w:jc w:val="center"/>
              <w:rPr>
                <w:b w:val="0"/>
                <w:bCs/>
                <w:i/>
                <w:iCs/>
              </w:rPr>
            </w:pPr>
            <w:r>
              <w:rPr>
                <w:b w:val="0"/>
                <w:bCs/>
                <w:i/>
                <w:iCs/>
              </w:rPr>
              <w:t>Low density</w:t>
            </w:r>
          </w:p>
        </w:tc>
        <w:tc>
          <w:tcPr>
            <w:tcW w:w="835" w:type="pct"/>
            <w:gridSpan w:val="2"/>
            <w:tcBorders>
              <w:top w:val="nil"/>
              <w:bottom w:val="single" w:sz="12" w:space="0" w:color="auto"/>
            </w:tcBorders>
            <w:shd w:val="clear" w:color="auto" w:fill="auto"/>
          </w:tcPr>
          <w:p w14:paraId="420CD888" w14:textId="77777777" w:rsidR="00852679" w:rsidRPr="000132F6" w:rsidRDefault="00852679" w:rsidP="00A21ED5">
            <w:pPr>
              <w:pStyle w:val="TableHeading"/>
              <w:jc w:val="center"/>
              <w:rPr>
                <w:b w:val="0"/>
                <w:bCs/>
                <w:i/>
                <w:iCs/>
              </w:rPr>
            </w:pPr>
            <w:r>
              <w:rPr>
                <w:b w:val="0"/>
                <w:bCs/>
                <w:i/>
                <w:iCs/>
              </w:rPr>
              <w:t>Remote density</w:t>
            </w:r>
          </w:p>
        </w:tc>
      </w:tr>
      <w:tr w:rsidR="00852679" w:rsidRPr="00D95C2E" w14:paraId="467460DB" w14:textId="77777777" w:rsidTr="00480CDD">
        <w:tc>
          <w:tcPr>
            <w:tcW w:w="732" w:type="pct"/>
            <w:tcBorders>
              <w:top w:val="single" w:sz="12" w:space="0" w:color="auto"/>
            </w:tcBorders>
            <w:shd w:val="clear" w:color="auto" w:fill="auto"/>
          </w:tcPr>
          <w:p w14:paraId="649DA7E0" w14:textId="3BDE4F48" w:rsidR="00852679" w:rsidRPr="00D95C2E" w:rsidRDefault="00852679" w:rsidP="0044448B">
            <w:pPr>
              <w:pStyle w:val="Tabletext"/>
            </w:pPr>
            <w:r>
              <w:t>0 MHz to 30</w:t>
            </w:r>
            <w:r w:rsidR="00436062">
              <w:t> </w:t>
            </w:r>
            <w:r>
              <w:t>MHz</w:t>
            </w:r>
          </w:p>
        </w:tc>
        <w:tc>
          <w:tcPr>
            <w:tcW w:w="800" w:type="pct"/>
            <w:gridSpan w:val="2"/>
            <w:tcBorders>
              <w:top w:val="single" w:sz="12" w:space="0" w:color="auto"/>
            </w:tcBorders>
            <w:shd w:val="clear" w:color="auto" w:fill="auto"/>
          </w:tcPr>
          <w:p w14:paraId="0F3E2CEC" w14:textId="41C8F7CB" w:rsidR="00852679" w:rsidRPr="00D95C2E" w:rsidRDefault="00480CDD" w:rsidP="00A21ED5">
            <w:pPr>
              <w:pStyle w:val="Tabletext"/>
              <w:jc w:val="center"/>
            </w:pPr>
            <w:r w:rsidRPr="00F92302">
              <w:t>0.6473</w:t>
            </w:r>
          </w:p>
        </w:tc>
        <w:tc>
          <w:tcPr>
            <w:tcW w:w="1072" w:type="pct"/>
            <w:gridSpan w:val="3"/>
            <w:tcBorders>
              <w:top w:val="single" w:sz="12" w:space="0" w:color="auto"/>
            </w:tcBorders>
            <w:shd w:val="clear" w:color="auto" w:fill="auto"/>
          </w:tcPr>
          <w:p w14:paraId="5F4E1D78" w14:textId="55D70E72" w:rsidR="00852679" w:rsidRPr="00D95C2E" w:rsidRDefault="00480CDD" w:rsidP="00A21ED5">
            <w:pPr>
              <w:pStyle w:val="Tabletext"/>
              <w:jc w:val="center"/>
            </w:pPr>
            <w:r w:rsidRPr="00F92302">
              <w:t>0.6510</w:t>
            </w:r>
          </w:p>
        </w:tc>
        <w:tc>
          <w:tcPr>
            <w:tcW w:w="796" w:type="pct"/>
            <w:gridSpan w:val="2"/>
            <w:tcBorders>
              <w:top w:val="single" w:sz="12" w:space="0" w:color="auto"/>
            </w:tcBorders>
          </w:tcPr>
          <w:p w14:paraId="52CD6639" w14:textId="05DF466C" w:rsidR="00852679" w:rsidRPr="00D95C2E" w:rsidRDefault="00480CDD" w:rsidP="00A21ED5">
            <w:pPr>
              <w:pStyle w:val="Tabletext"/>
              <w:jc w:val="center"/>
            </w:pPr>
            <w:r w:rsidRPr="00F92302">
              <w:t>0.6509</w:t>
            </w:r>
          </w:p>
        </w:tc>
        <w:tc>
          <w:tcPr>
            <w:tcW w:w="802" w:type="pct"/>
            <w:gridSpan w:val="2"/>
            <w:tcBorders>
              <w:top w:val="single" w:sz="12" w:space="0" w:color="auto"/>
            </w:tcBorders>
          </w:tcPr>
          <w:p w14:paraId="2CD78C8C" w14:textId="619D640A" w:rsidR="00852679" w:rsidRPr="00D95C2E" w:rsidRDefault="00480CDD" w:rsidP="00A21ED5">
            <w:pPr>
              <w:pStyle w:val="Tabletext"/>
              <w:jc w:val="center"/>
            </w:pPr>
            <w:r w:rsidRPr="00F92302">
              <w:t>0.6392</w:t>
            </w:r>
          </w:p>
        </w:tc>
        <w:tc>
          <w:tcPr>
            <w:tcW w:w="797" w:type="pct"/>
            <w:tcBorders>
              <w:top w:val="single" w:sz="12" w:space="0" w:color="auto"/>
            </w:tcBorders>
          </w:tcPr>
          <w:p w14:paraId="6437A9A7" w14:textId="6E13C66C" w:rsidR="00852679" w:rsidRPr="00D95C2E" w:rsidRDefault="00480CDD" w:rsidP="00A21ED5">
            <w:pPr>
              <w:pStyle w:val="Tabletext"/>
              <w:jc w:val="center"/>
            </w:pPr>
            <w:r w:rsidRPr="00F92302">
              <w:t>0.6378</w:t>
            </w:r>
          </w:p>
        </w:tc>
      </w:tr>
      <w:tr w:rsidR="00852679" w:rsidRPr="00D95C2E" w14:paraId="288851BF" w14:textId="77777777" w:rsidTr="00480CDD">
        <w:tc>
          <w:tcPr>
            <w:tcW w:w="732" w:type="pct"/>
            <w:shd w:val="clear" w:color="auto" w:fill="auto"/>
          </w:tcPr>
          <w:p w14:paraId="79B48EB1" w14:textId="349684B0" w:rsidR="00852679" w:rsidRPr="00D95C2E" w:rsidRDefault="00852679" w:rsidP="0044448B">
            <w:pPr>
              <w:pStyle w:val="Tabletext"/>
            </w:pPr>
            <w:r>
              <w:t xml:space="preserve">30 MHz to </w:t>
            </w:r>
            <w:r w:rsidR="00451627">
              <w:t>70</w:t>
            </w:r>
            <w:r>
              <w:t xml:space="preserve"> MHz</w:t>
            </w:r>
          </w:p>
        </w:tc>
        <w:tc>
          <w:tcPr>
            <w:tcW w:w="800" w:type="pct"/>
            <w:gridSpan w:val="2"/>
            <w:shd w:val="clear" w:color="auto" w:fill="auto"/>
          </w:tcPr>
          <w:p w14:paraId="1ED3140A" w14:textId="07B00191" w:rsidR="00852679" w:rsidRPr="00D95C2E" w:rsidRDefault="00480CDD" w:rsidP="00A21ED5">
            <w:pPr>
              <w:pStyle w:val="Tabletext"/>
              <w:jc w:val="center"/>
            </w:pPr>
            <w:r w:rsidRPr="00F92302">
              <w:t>1.4621</w:t>
            </w:r>
          </w:p>
        </w:tc>
        <w:tc>
          <w:tcPr>
            <w:tcW w:w="1072" w:type="pct"/>
            <w:gridSpan w:val="3"/>
            <w:shd w:val="clear" w:color="auto" w:fill="auto"/>
          </w:tcPr>
          <w:p w14:paraId="22B4814D" w14:textId="0638D38C" w:rsidR="00852679" w:rsidRPr="00D95C2E" w:rsidRDefault="00480CDD" w:rsidP="00A21ED5">
            <w:pPr>
              <w:pStyle w:val="Tablea"/>
              <w:jc w:val="center"/>
            </w:pPr>
            <w:r w:rsidRPr="00F92302">
              <w:t>0.5744</w:t>
            </w:r>
          </w:p>
        </w:tc>
        <w:tc>
          <w:tcPr>
            <w:tcW w:w="796" w:type="pct"/>
            <w:gridSpan w:val="2"/>
          </w:tcPr>
          <w:p w14:paraId="01D12D42" w14:textId="4D185A5B" w:rsidR="00852679" w:rsidRPr="00D95C2E" w:rsidRDefault="00480CDD" w:rsidP="00A21ED5">
            <w:pPr>
              <w:pStyle w:val="Tabletext"/>
              <w:jc w:val="center"/>
            </w:pPr>
            <w:r w:rsidRPr="00F92302">
              <w:t>0.2833</w:t>
            </w:r>
          </w:p>
        </w:tc>
        <w:tc>
          <w:tcPr>
            <w:tcW w:w="802" w:type="pct"/>
            <w:gridSpan w:val="2"/>
          </w:tcPr>
          <w:p w14:paraId="50C1FEFD" w14:textId="3A4F2D40" w:rsidR="00852679" w:rsidRPr="00D95C2E" w:rsidRDefault="00480CDD" w:rsidP="00A21ED5">
            <w:pPr>
              <w:pStyle w:val="Tabletext"/>
              <w:jc w:val="center"/>
            </w:pPr>
            <w:r w:rsidRPr="00F92302">
              <w:t>0.0624</w:t>
            </w:r>
          </w:p>
        </w:tc>
        <w:tc>
          <w:tcPr>
            <w:tcW w:w="797" w:type="pct"/>
          </w:tcPr>
          <w:p w14:paraId="3D600ABA" w14:textId="0A87C213" w:rsidR="00852679" w:rsidRPr="00D95C2E" w:rsidRDefault="00480CDD" w:rsidP="00A21ED5">
            <w:pPr>
              <w:pStyle w:val="Tabletext"/>
              <w:jc w:val="center"/>
            </w:pPr>
            <w:r w:rsidRPr="00F92302">
              <w:t>0.0310</w:t>
            </w:r>
          </w:p>
        </w:tc>
      </w:tr>
      <w:tr w:rsidR="00852679" w:rsidRPr="00D95C2E" w14:paraId="325FED60" w14:textId="77777777" w:rsidTr="00480CDD">
        <w:tc>
          <w:tcPr>
            <w:tcW w:w="732" w:type="pct"/>
            <w:shd w:val="clear" w:color="auto" w:fill="auto"/>
          </w:tcPr>
          <w:p w14:paraId="10B4CD81" w14:textId="4E48E7C4" w:rsidR="00852679" w:rsidRPr="00D95C2E" w:rsidRDefault="00451627" w:rsidP="0044448B">
            <w:pPr>
              <w:pStyle w:val="Tabletext"/>
            </w:pPr>
            <w:r>
              <w:t>70</w:t>
            </w:r>
            <w:r w:rsidR="00852679">
              <w:t xml:space="preserve"> MHz to </w:t>
            </w:r>
            <w:r>
              <w:t>399.9</w:t>
            </w:r>
            <w:r w:rsidR="00852679">
              <w:t xml:space="preserve"> MHz</w:t>
            </w:r>
          </w:p>
        </w:tc>
        <w:tc>
          <w:tcPr>
            <w:tcW w:w="800" w:type="pct"/>
            <w:gridSpan w:val="2"/>
            <w:shd w:val="clear" w:color="auto" w:fill="auto"/>
          </w:tcPr>
          <w:p w14:paraId="033C7B6C" w14:textId="152D13DE" w:rsidR="00852679" w:rsidRPr="00D95C2E" w:rsidRDefault="00480CDD" w:rsidP="00A21ED5">
            <w:pPr>
              <w:pStyle w:val="Tabletext"/>
              <w:jc w:val="center"/>
            </w:pPr>
            <w:r w:rsidRPr="00F92302">
              <w:t>1.5001</w:t>
            </w:r>
          </w:p>
        </w:tc>
        <w:tc>
          <w:tcPr>
            <w:tcW w:w="1072" w:type="pct"/>
            <w:gridSpan w:val="3"/>
            <w:shd w:val="clear" w:color="auto" w:fill="auto"/>
          </w:tcPr>
          <w:p w14:paraId="4257A27F" w14:textId="7D5FF1A1" w:rsidR="00852679" w:rsidRPr="00D95C2E" w:rsidRDefault="00480CDD" w:rsidP="00A21ED5">
            <w:pPr>
              <w:pStyle w:val="Tablea"/>
              <w:jc w:val="center"/>
            </w:pPr>
            <w:r w:rsidRPr="00F92302">
              <w:t>1.1182</w:t>
            </w:r>
          </w:p>
        </w:tc>
        <w:tc>
          <w:tcPr>
            <w:tcW w:w="796" w:type="pct"/>
            <w:gridSpan w:val="2"/>
          </w:tcPr>
          <w:p w14:paraId="3701A7D3" w14:textId="64C5A05A" w:rsidR="00852679" w:rsidRPr="00D95C2E" w:rsidRDefault="00480CDD" w:rsidP="00A21ED5">
            <w:pPr>
              <w:pStyle w:val="Tabletext"/>
              <w:jc w:val="center"/>
            </w:pPr>
            <w:r w:rsidRPr="00F92302">
              <w:t>0.3864</w:t>
            </w:r>
          </w:p>
        </w:tc>
        <w:tc>
          <w:tcPr>
            <w:tcW w:w="802" w:type="pct"/>
            <w:gridSpan w:val="2"/>
          </w:tcPr>
          <w:p w14:paraId="55901148" w14:textId="0CA58812" w:rsidR="00852679" w:rsidRPr="00D95C2E" w:rsidRDefault="00480CDD" w:rsidP="00A21ED5">
            <w:pPr>
              <w:pStyle w:val="Tabletext"/>
              <w:jc w:val="center"/>
            </w:pPr>
            <w:r w:rsidRPr="00F92302">
              <w:t>0.0647</w:t>
            </w:r>
          </w:p>
        </w:tc>
        <w:tc>
          <w:tcPr>
            <w:tcW w:w="797" w:type="pct"/>
          </w:tcPr>
          <w:p w14:paraId="12F3E9E0" w14:textId="4561D92E" w:rsidR="00852679" w:rsidRPr="00D95C2E" w:rsidRDefault="00480CDD" w:rsidP="00A21ED5">
            <w:pPr>
              <w:pStyle w:val="Tabletext"/>
              <w:jc w:val="center"/>
            </w:pPr>
            <w:r>
              <w:t>0</w:t>
            </w:r>
          </w:p>
        </w:tc>
      </w:tr>
      <w:tr w:rsidR="00852679" w:rsidRPr="00D95C2E" w14:paraId="33D961AD" w14:textId="77777777" w:rsidTr="00480CDD">
        <w:tc>
          <w:tcPr>
            <w:tcW w:w="732" w:type="pct"/>
            <w:shd w:val="clear" w:color="auto" w:fill="auto"/>
          </w:tcPr>
          <w:p w14:paraId="25223BCA" w14:textId="15D3F4C1" w:rsidR="00852679" w:rsidRPr="00D95C2E" w:rsidRDefault="00451627" w:rsidP="0044448B">
            <w:pPr>
              <w:pStyle w:val="Tabletext"/>
            </w:pPr>
            <w:r>
              <w:t>399.9</w:t>
            </w:r>
            <w:r w:rsidR="00852679">
              <w:t xml:space="preserve"> MHz to 960 MHz</w:t>
            </w:r>
          </w:p>
        </w:tc>
        <w:tc>
          <w:tcPr>
            <w:tcW w:w="800" w:type="pct"/>
            <w:gridSpan w:val="2"/>
            <w:shd w:val="clear" w:color="auto" w:fill="auto"/>
          </w:tcPr>
          <w:p w14:paraId="2D5C8BE7" w14:textId="55D58DDB" w:rsidR="00852679" w:rsidRPr="00D95C2E" w:rsidRDefault="00480CDD" w:rsidP="00A21ED5">
            <w:pPr>
              <w:pStyle w:val="Tabletext"/>
              <w:jc w:val="center"/>
            </w:pPr>
            <w:r w:rsidRPr="00F92302">
              <w:t>1.5001</w:t>
            </w:r>
          </w:p>
        </w:tc>
        <w:tc>
          <w:tcPr>
            <w:tcW w:w="1072" w:type="pct"/>
            <w:gridSpan w:val="3"/>
            <w:shd w:val="clear" w:color="auto" w:fill="auto"/>
          </w:tcPr>
          <w:p w14:paraId="526FD663" w14:textId="7CAFE3B8" w:rsidR="00852679" w:rsidRPr="00D95C2E" w:rsidRDefault="00480CDD" w:rsidP="00A21ED5">
            <w:pPr>
              <w:pStyle w:val="Tablea"/>
              <w:jc w:val="center"/>
            </w:pPr>
            <w:r w:rsidRPr="00F92302">
              <w:t>0.8449</w:t>
            </w:r>
          </w:p>
        </w:tc>
        <w:tc>
          <w:tcPr>
            <w:tcW w:w="796" w:type="pct"/>
            <w:gridSpan w:val="2"/>
          </w:tcPr>
          <w:p w14:paraId="27807A05" w14:textId="02C00FE5" w:rsidR="00852679" w:rsidRPr="00D95C2E" w:rsidRDefault="00480CDD" w:rsidP="00A21ED5">
            <w:pPr>
              <w:pStyle w:val="Tabletext"/>
              <w:jc w:val="center"/>
            </w:pPr>
            <w:r w:rsidRPr="00F92302">
              <w:t>0.3864</w:t>
            </w:r>
          </w:p>
        </w:tc>
        <w:tc>
          <w:tcPr>
            <w:tcW w:w="802" w:type="pct"/>
            <w:gridSpan w:val="2"/>
          </w:tcPr>
          <w:p w14:paraId="06D5D46E" w14:textId="1D2E7605" w:rsidR="00852679" w:rsidRPr="00D95C2E" w:rsidRDefault="00480CDD" w:rsidP="00A21ED5">
            <w:pPr>
              <w:pStyle w:val="Tabletext"/>
              <w:jc w:val="center"/>
            </w:pPr>
            <w:r w:rsidRPr="00F92302">
              <w:t>0.0647</w:t>
            </w:r>
          </w:p>
        </w:tc>
        <w:tc>
          <w:tcPr>
            <w:tcW w:w="797" w:type="pct"/>
          </w:tcPr>
          <w:p w14:paraId="544345CB" w14:textId="1A726FA5" w:rsidR="00852679" w:rsidRPr="00D95C2E" w:rsidRDefault="00480CDD" w:rsidP="00A21ED5">
            <w:pPr>
              <w:pStyle w:val="Tabletext"/>
              <w:jc w:val="center"/>
            </w:pPr>
            <w:r w:rsidRPr="00F92302">
              <w:t>0.0322</w:t>
            </w:r>
          </w:p>
        </w:tc>
      </w:tr>
      <w:tr w:rsidR="00852679" w:rsidRPr="00D95C2E" w14:paraId="50D2F438" w14:textId="77777777" w:rsidTr="00480CDD">
        <w:tc>
          <w:tcPr>
            <w:tcW w:w="732" w:type="pct"/>
            <w:shd w:val="clear" w:color="auto" w:fill="auto"/>
          </w:tcPr>
          <w:p w14:paraId="3584F706" w14:textId="77777777" w:rsidR="00852679" w:rsidRPr="00D95C2E" w:rsidRDefault="00852679" w:rsidP="0044448B">
            <w:pPr>
              <w:pStyle w:val="Tabletext"/>
            </w:pPr>
            <w:r>
              <w:t>960 MHz to 2.69 GHz</w:t>
            </w:r>
          </w:p>
        </w:tc>
        <w:tc>
          <w:tcPr>
            <w:tcW w:w="800" w:type="pct"/>
            <w:gridSpan w:val="2"/>
            <w:shd w:val="clear" w:color="auto" w:fill="auto"/>
          </w:tcPr>
          <w:p w14:paraId="49057E77" w14:textId="3331BE8C" w:rsidR="00852679" w:rsidRPr="00D95C2E" w:rsidRDefault="00480CDD" w:rsidP="00A21ED5">
            <w:pPr>
              <w:pStyle w:val="Tabletext"/>
              <w:jc w:val="center"/>
            </w:pPr>
            <w:r w:rsidRPr="00F92302">
              <w:t>1.4978</w:t>
            </w:r>
          </w:p>
        </w:tc>
        <w:tc>
          <w:tcPr>
            <w:tcW w:w="1072" w:type="pct"/>
            <w:gridSpan w:val="3"/>
            <w:shd w:val="clear" w:color="auto" w:fill="auto"/>
          </w:tcPr>
          <w:p w14:paraId="72D17A89" w14:textId="1667BDC7" w:rsidR="00852679" w:rsidRPr="00D95C2E" w:rsidRDefault="00480CDD" w:rsidP="00A21ED5">
            <w:pPr>
              <w:pStyle w:val="Tablea"/>
              <w:jc w:val="center"/>
            </w:pPr>
            <w:r w:rsidRPr="00F92302">
              <w:t>0.3381</w:t>
            </w:r>
          </w:p>
        </w:tc>
        <w:tc>
          <w:tcPr>
            <w:tcW w:w="796" w:type="pct"/>
            <w:gridSpan w:val="2"/>
          </w:tcPr>
          <w:p w14:paraId="6956DBC5" w14:textId="24E8489F" w:rsidR="00852679" w:rsidRPr="00D95C2E" w:rsidRDefault="00480CDD" w:rsidP="00A21ED5">
            <w:pPr>
              <w:pStyle w:val="Tabletext"/>
              <w:jc w:val="center"/>
            </w:pPr>
            <w:r w:rsidRPr="00F92302">
              <w:t>0.1563</w:t>
            </w:r>
          </w:p>
        </w:tc>
        <w:tc>
          <w:tcPr>
            <w:tcW w:w="802" w:type="pct"/>
            <w:gridSpan w:val="2"/>
          </w:tcPr>
          <w:p w14:paraId="4439F41A" w14:textId="7E36C09E" w:rsidR="00852679" w:rsidRPr="00D95C2E" w:rsidRDefault="00480CDD" w:rsidP="00A21ED5">
            <w:pPr>
              <w:pStyle w:val="Tabletext"/>
              <w:jc w:val="center"/>
            </w:pPr>
            <w:r w:rsidRPr="00F92302">
              <w:t>0.0772</w:t>
            </w:r>
          </w:p>
        </w:tc>
        <w:tc>
          <w:tcPr>
            <w:tcW w:w="797" w:type="pct"/>
          </w:tcPr>
          <w:p w14:paraId="7E56539F" w14:textId="15886AD5" w:rsidR="00852679" w:rsidRPr="00D95C2E" w:rsidRDefault="00480CDD" w:rsidP="00A21ED5">
            <w:pPr>
              <w:pStyle w:val="Tabletext"/>
              <w:jc w:val="center"/>
            </w:pPr>
            <w:r w:rsidRPr="00F92302">
              <w:t>0.0384</w:t>
            </w:r>
          </w:p>
        </w:tc>
      </w:tr>
      <w:tr w:rsidR="00852679" w:rsidRPr="00D95C2E" w14:paraId="154FC5AD" w14:textId="77777777" w:rsidTr="00480CDD">
        <w:tc>
          <w:tcPr>
            <w:tcW w:w="732" w:type="pct"/>
            <w:shd w:val="clear" w:color="auto" w:fill="auto"/>
          </w:tcPr>
          <w:p w14:paraId="47EFF31E" w14:textId="77777777" w:rsidR="00852679" w:rsidRPr="00D95C2E" w:rsidRDefault="00852679" w:rsidP="0044448B">
            <w:pPr>
              <w:pStyle w:val="Tabletext"/>
            </w:pPr>
            <w:r>
              <w:t>2.69 GHz to 5 GHz</w:t>
            </w:r>
          </w:p>
        </w:tc>
        <w:tc>
          <w:tcPr>
            <w:tcW w:w="800" w:type="pct"/>
            <w:gridSpan w:val="2"/>
            <w:shd w:val="clear" w:color="auto" w:fill="auto"/>
          </w:tcPr>
          <w:p w14:paraId="5B4E9984" w14:textId="2D77238E" w:rsidR="00852679" w:rsidRPr="00D95C2E" w:rsidRDefault="00480CDD" w:rsidP="00A21ED5">
            <w:pPr>
              <w:pStyle w:val="Tabletext"/>
              <w:jc w:val="center"/>
            </w:pPr>
            <w:r w:rsidRPr="00F92302">
              <w:t>1.4962</w:t>
            </w:r>
          </w:p>
        </w:tc>
        <w:tc>
          <w:tcPr>
            <w:tcW w:w="1072" w:type="pct"/>
            <w:gridSpan w:val="3"/>
            <w:shd w:val="clear" w:color="auto" w:fill="auto"/>
          </w:tcPr>
          <w:p w14:paraId="71645210" w14:textId="4E9BBE93" w:rsidR="00852679" w:rsidRPr="00D95C2E" w:rsidRDefault="00480CDD" w:rsidP="00A21ED5">
            <w:pPr>
              <w:pStyle w:val="Tablea"/>
              <w:jc w:val="center"/>
            </w:pPr>
            <w:r w:rsidRPr="00F92302">
              <w:t>0.2796</w:t>
            </w:r>
          </w:p>
        </w:tc>
        <w:tc>
          <w:tcPr>
            <w:tcW w:w="796" w:type="pct"/>
            <w:gridSpan w:val="2"/>
          </w:tcPr>
          <w:p w14:paraId="30AD2C58" w14:textId="47EAEBE3" w:rsidR="00852679" w:rsidRPr="00D95C2E" w:rsidRDefault="00480CDD" w:rsidP="00A21ED5">
            <w:pPr>
              <w:pStyle w:val="Tabletext"/>
              <w:jc w:val="center"/>
            </w:pPr>
            <w:r w:rsidRPr="00F92302">
              <w:t>0.1133</w:t>
            </w:r>
          </w:p>
        </w:tc>
        <w:tc>
          <w:tcPr>
            <w:tcW w:w="802" w:type="pct"/>
            <w:gridSpan w:val="2"/>
          </w:tcPr>
          <w:p w14:paraId="7E8B019C" w14:textId="1A683F2E" w:rsidR="00852679" w:rsidRPr="00D95C2E" w:rsidRDefault="00480CDD" w:rsidP="00A21ED5">
            <w:pPr>
              <w:pStyle w:val="Tabletext"/>
              <w:jc w:val="center"/>
            </w:pPr>
            <w:r w:rsidRPr="00F92302">
              <w:t>0.0921</w:t>
            </w:r>
          </w:p>
        </w:tc>
        <w:tc>
          <w:tcPr>
            <w:tcW w:w="797" w:type="pct"/>
          </w:tcPr>
          <w:p w14:paraId="35C9AF1D" w14:textId="2C4C87C7" w:rsidR="00852679" w:rsidRPr="00D95C2E" w:rsidRDefault="00480CDD" w:rsidP="00A21ED5">
            <w:pPr>
              <w:pStyle w:val="Tabletext"/>
              <w:jc w:val="center"/>
            </w:pPr>
            <w:r w:rsidRPr="00F92302">
              <w:t>0.0460</w:t>
            </w:r>
          </w:p>
        </w:tc>
      </w:tr>
      <w:tr w:rsidR="00852679" w:rsidRPr="00D95C2E" w14:paraId="73A2B1F8" w14:textId="77777777" w:rsidTr="00480CDD">
        <w:tc>
          <w:tcPr>
            <w:tcW w:w="732" w:type="pct"/>
            <w:shd w:val="clear" w:color="auto" w:fill="auto"/>
          </w:tcPr>
          <w:p w14:paraId="305F4508" w14:textId="5A945F3C" w:rsidR="00852679" w:rsidRPr="00D95C2E" w:rsidRDefault="00852679" w:rsidP="0044448B">
            <w:pPr>
              <w:pStyle w:val="Tabletext"/>
            </w:pPr>
            <w:r>
              <w:t>5 GHz to 8.5</w:t>
            </w:r>
            <w:r w:rsidR="00436062">
              <w:t> </w:t>
            </w:r>
            <w:r>
              <w:t>GHz</w:t>
            </w:r>
          </w:p>
        </w:tc>
        <w:tc>
          <w:tcPr>
            <w:tcW w:w="800" w:type="pct"/>
            <w:gridSpan w:val="2"/>
            <w:shd w:val="clear" w:color="auto" w:fill="auto"/>
          </w:tcPr>
          <w:p w14:paraId="51E80CD0" w14:textId="0F019C63" w:rsidR="00852679" w:rsidRPr="00D95C2E" w:rsidRDefault="00480CDD" w:rsidP="00A21ED5">
            <w:pPr>
              <w:pStyle w:val="Tabletext"/>
              <w:jc w:val="center"/>
            </w:pPr>
            <w:r w:rsidRPr="00F92302">
              <w:t>0.6316</w:t>
            </w:r>
          </w:p>
        </w:tc>
        <w:tc>
          <w:tcPr>
            <w:tcW w:w="1072" w:type="pct"/>
            <w:gridSpan w:val="3"/>
            <w:shd w:val="clear" w:color="auto" w:fill="auto"/>
          </w:tcPr>
          <w:p w14:paraId="4E405749" w14:textId="4BD93331" w:rsidR="00852679" w:rsidRPr="00D95C2E" w:rsidRDefault="00480CDD" w:rsidP="00A21ED5">
            <w:pPr>
              <w:pStyle w:val="Tablea"/>
              <w:jc w:val="center"/>
            </w:pPr>
            <w:r w:rsidRPr="00F92302">
              <w:t>0.1175</w:t>
            </w:r>
          </w:p>
        </w:tc>
        <w:tc>
          <w:tcPr>
            <w:tcW w:w="796" w:type="pct"/>
            <w:gridSpan w:val="2"/>
          </w:tcPr>
          <w:p w14:paraId="15616F8D" w14:textId="668DC59A" w:rsidR="00852679" w:rsidRPr="00D95C2E" w:rsidRDefault="00480CDD" w:rsidP="00A21ED5">
            <w:pPr>
              <w:pStyle w:val="Tabletext"/>
              <w:jc w:val="center"/>
            </w:pPr>
            <w:r w:rsidRPr="00F92302">
              <w:t>0.0547</w:t>
            </w:r>
          </w:p>
        </w:tc>
        <w:tc>
          <w:tcPr>
            <w:tcW w:w="802" w:type="pct"/>
            <w:gridSpan w:val="2"/>
          </w:tcPr>
          <w:p w14:paraId="56013A81" w14:textId="67E286E0" w:rsidR="00852679" w:rsidRPr="00D95C2E" w:rsidRDefault="00480CDD" w:rsidP="00A21ED5">
            <w:pPr>
              <w:pStyle w:val="Tabletext"/>
              <w:jc w:val="center"/>
            </w:pPr>
            <w:r w:rsidRPr="00F92302">
              <w:t>0.0244</w:t>
            </w:r>
          </w:p>
        </w:tc>
        <w:tc>
          <w:tcPr>
            <w:tcW w:w="797" w:type="pct"/>
          </w:tcPr>
          <w:p w14:paraId="082E4F3E" w14:textId="785D28B9" w:rsidR="00852679" w:rsidRPr="00D95C2E" w:rsidRDefault="00480CDD" w:rsidP="00A21ED5">
            <w:pPr>
              <w:pStyle w:val="Tabletext"/>
              <w:jc w:val="center"/>
            </w:pPr>
            <w:r w:rsidRPr="00F92302">
              <w:t>0.0118</w:t>
            </w:r>
          </w:p>
        </w:tc>
      </w:tr>
      <w:tr w:rsidR="00852679" w:rsidRPr="00D95C2E" w14:paraId="2319BD51" w14:textId="77777777" w:rsidTr="00480CDD">
        <w:tc>
          <w:tcPr>
            <w:tcW w:w="732" w:type="pct"/>
            <w:shd w:val="clear" w:color="auto" w:fill="auto"/>
          </w:tcPr>
          <w:p w14:paraId="43927CFE" w14:textId="77777777" w:rsidR="00852679" w:rsidRPr="00D95C2E" w:rsidRDefault="00852679" w:rsidP="0044448B">
            <w:pPr>
              <w:pStyle w:val="Tabletext"/>
            </w:pPr>
            <w:r>
              <w:lastRenderedPageBreak/>
              <w:t>8.5 GHz to 14.5 GHz</w:t>
            </w:r>
          </w:p>
        </w:tc>
        <w:tc>
          <w:tcPr>
            <w:tcW w:w="800" w:type="pct"/>
            <w:gridSpan w:val="2"/>
            <w:shd w:val="clear" w:color="auto" w:fill="auto"/>
          </w:tcPr>
          <w:p w14:paraId="65D1E687" w14:textId="28F029E2" w:rsidR="00852679" w:rsidRPr="00D95C2E" w:rsidRDefault="00480CDD" w:rsidP="00A21ED5">
            <w:pPr>
              <w:pStyle w:val="Tabletext"/>
              <w:jc w:val="center"/>
            </w:pPr>
            <w:r w:rsidRPr="00F92302">
              <w:t>0.0557</w:t>
            </w:r>
          </w:p>
        </w:tc>
        <w:tc>
          <w:tcPr>
            <w:tcW w:w="1072" w:type="pct"/>
            <w:gridSpan w:val="3"/>
            <w:shd w:val="clear" w:color="auto" w:fill="auto"/>
          </w:tcPr>
          <w:p w14:paraId="4085A31B" w14:textId="20839380" w:rsidR="00852679" w:rsidRPr="00D95C2E" w:rsidRDefault="00480CDD" w:rsidP="00A21ED5">
            <w:pPr>
              <w:pStyle w:val="Tablea"/>
              <w:jc w:val="center"/>
            </w:pPr>
            <w:r w:rsidRPr="00F92302">
              <w:t>0.0202</w:t>
            </w:r>
          </w:p>
        </w:tc>
        <w:tc>
          <w:tcPr>
            <w:tcW w:w="796" w:type="pct"/>
            <w:gridSpan w:val="2"/>
          </w:tcPr>
          <w:p w14:paraId="61CF2962" w14:textId="72BE6B84" w:rsidR="00852679" w:rsidRPr="00D95C2E" w:rsidRDefault="00480CDD" w:rsidP="00A21ED5">
            <w:pPr>
              <w:pStyle w:val="Tabletext"/>
              <w:jc w:val="center"/>
            </w:pPr>
            <w:r w:rsidRPr="00F92302">
              <w:t>0.0048</w:t>
            </w:r>
          </w:p>
        </w:tc>
        <w:tc>
          <w:tcPr>
            <w:tcW w:w="802" w:type="pct"/>
            <w:gridSpan w:val="2"/>
          </w:tcPr>
          <w:p w14:paraId="637387FD" w14:textId="0E2F94E0" w:rsidR="00852679" w:rsidRPr="00D95C2E" w:rsidRDefault="00480CDD" w:rsidP="00A21ED5">
            <w:pPr>
              <w:pStyle w:val="Tabletext"/>
              <w:jc w:val="center"/>
            </w:pPr>
            <w:r w:rsidRPr="00F92302">
              <w:t>0.0003</w:t>
            </w:r>
          </w:p>
        </w:tc>
        <w:tc>
          <w:tcPr>
            <w:tcW w:w="797" w:type="pct"/>
          </w:tcPr>
          <w:p w14:paraId="6234EA9F" w14:textId="526F1AD5" w:rsidR="00852679" w:rsidRPr="00D95C2E" w:rsidRDefault="00480CDD" w:rsidP="00A21ED5">
            <w:pPr>
              <w:pStyle w:val="Tabletext"/>
              <w:jc w:val="center"/>
            </w:pPr>
            <w:r w:rsidRPr="00F92302">
              <w:t>0.0002</w:t>
            </w:r>
          </w:p>
        </w:tc>
      </w:tr>
      <w:tr w:rsidR="00852679" w:rsidRPr="00D95C2E" w14:paraId="4770B7F7" w14:textId="77777777" w:rsidTr="00480CDD">
        <w:tc>
          <w:tcPr>
            <w:tcW w:w="732" w:type="pct"/>
            <w:tcBorders>
              <w:bottom w:val="single" w:sz="2" w:space="0" w:color="auto"/>
            </w:tcBorders>
            <w:shd w:val="clear" w:color="auto" w:fill="auto"/>
          </w:tcPr>
          <w:p w14:paraId="2D8080F4" w14:textId="77777777" w:rsidR="00852679" w:rsidRPr="00D95C2E" w:rsidRDefault="00852679" w:rsidP="0044448B">
            <w:pPr>
              <w:pStyle w:val="Tabletext"/>
            </w:pPr>
            <w:r>
              <w:t>14.5 GHz to 31.3 GHz</w:t>
            </w:r>
          </w:p>
        </w:tc>
        <w:tc>
          <w:tcPr>
            <w:tcW w:w="800" w:type="pct"/>
            <w:gridSpan w:val="2"/>
            <w:tcBorders>
              <w:bottom w:val="single" w:sz="2" w:space="0" w:color="auto"/>
            </w:tcBorders>
            <w:shd w:val="clear" w:color="auto" w:fill="auto"/>
          </w:tcPr>
          <w:p w14:paraId="35DFD0C8" w14:textId="0B6545D5" w:rsidR="00852679" w:rsidRPr="00D95C2E" w:rsidRDefault="00480CDD" w:rsidP="00A21ED5">
            <w:pPr>
              <w:pStyle w:val="Tabletext"/>
              <w:jc w:val="center"/>
            </w:pPr>
            <w:r w:rsidRPr="00F92302">
              <w:t>0.0557</w:t>
            </w:r>
          </w:p>
        </w:tc>
        <w:tc>
          <w:tcPr>
            <w:tcW w:w="1072" w:type="pct"/>
            <w:gridSpan w:val="3"/>
            <w:tcBorders>
              <w:bottom w:val="single" w:sz="2" w:space="0" w:color="auto"/>
            </w:tcBorders>
            <w:shd w:val="clear" w:color="auto" w:fill="auto"/>
          </w:tcPr>
          <w:p w14:paraId="66594EB6" w14:textId="4C7BE885" w:rsidR="00852679" w:rsidRPr="00D95C2E" w:rsidRDefault="00480CDD" w:rsidP="00A21ED5">
            <w:pPr>
              <w:pStyle w:val="Tablea"/>
              <w:jc w:val="center"/>
            </w:pPr>
            <w:r w:rsidRPr="00F92302">
              <w:t>0.0149</w:t>
            </w:r>
          </w:p>
        </w:tc>
        <w:tc>
          <w:tcPr>
            <w:tcW w:w="796" w:type="pct"/>
            <w:gridSpan w:val="2"/>
            <w:tcBorders>
              <w:bottom w:val="single" w:sz="2" w:space="0" w:color="auto"/>
            </w:tcBorders>
          </w:tcPr>
          <w:p w14:paraId="0B2D95F4" w14:textId="4894273C" w:rsidR="00852679" w:rsidRPr="00D95C2E" w:rsidRDefault="00480CDD" w:rsidP="00A21ED5">
            <w:pPr>
              <w:pStyle w:val="Tabletext"/>
              <w:jc w:val="center"/>
            </w:pPr>
            <w:r w:rsidRPr="00F92302">
              <w:t>0.0033</w:t>
            </w:r>
          </w:p>
        </w:tc>
        <w:tc>
          <w:tcPr>
            <w:tcW w:w="802" w:type="pct"/>
            <w:gridSpan w:val="2"/>
            <w:tcBorders>
              <w:bottom w:val="single" w:sz="2" w:space="0" w:color="auto"/>
            </w:tcBorders>
          </w:tcPr>
          <w:p w14:paraId="6EDE7273" w14:textId="76B1F85E" w:rsidR="00852679" w:rsidRPr="00D95C2E" w:rsidRDefault="00480CDD" w:rsidP="00A21ED5">
            <w:pPr>
              <w:pStyle w:val="Tabletext"/>
              <w:jc w:val="center"/>
            </w:pPr>
            <w:r w:rsidRPr="00F92302">
              <w:t>0.0003</w:t>
            </w:r>
          </w:p>
        </w:tc>
        <w:tc>
          <w:tcPr>
            <w:tcW w:w="797" w:type="pct"/>
            <w:tcBorders>
              <w:bottom w:val="single" w:sz="2" w:space="0" w:color="auto"/>
            </w:tcBorders>
          </w:tcPr>
          <w:p w14:paraId="66D9AA8C" w14:textId="24922A9B" w:rsidR="00852679" w:rsidRPr="00D95C2E" w:rsidRDefault="00480CDD" w:rsidP="00A21ED5">
            <w:pPr>
              <w:pStyle w:val="Tabletext"/>
              <w:jc w:val="center"/>
            </w:pPr>
            <w:r w:rsidRPr="00F92302">
              <w:t>0.0002</w:t>
            </w:r>
          </w:p>
        </w:tc>
      </w:tr>
      <w:tr w:rsidR="00852679" w:rsidRPr="00D95C2E" w14:paraId="2BD0293F" w14:textId="77777777" w:rsidTr="00480CDD">
        <w:tc>
          <w:tcPr>
            <w:tcW w:w="732" w:type="pct"/>
            <w:tcBorders>
              <w:bottom w:val="single" w:sz="2" w:space="0" w:color="auto"/>
            </w:tcBorders>
            <w:shd w:val="clear" w:color="auto" w:fill="auto"/>
          </w:tcPr>
          <w:p w14:paraId="4A4E6947" w14:textId="77777777" w:rsidR="00852679" w:rsidRDefault="00852679" w:rsidP="0044448B">
            <w:pPr>
              <w:pStyle w:val="Tabletext"/>
            </w:pPr>
            <w:r>
              <w:t>31.3 GHz to 51.4 GHz</w:t>
            </w:r>
          </w:p>
        </w:tc>
        <w:tc>
          <w:tcPr>
            <w:tcW w:w="800" w:type="pct"/>
            <w:gridSpan w:val="2"/>
            <w:tcBorders>
              <w:bottom w:val="single" w:sz="2" w:space="0" w:color="auto"/>
            </w:tcBorders>
            <w:shd w:val="clear" w:color="auto" w:fill="auto"/>
          </w:tcPr>
          <w:p w14:paraId="3D29ADDF" w14:textId="16794AE9" w:rsidR="00852679" w:rsidRPr="00D95C2E" w:rsidRDefault="00480CDD" w:rsidP="00A21ED5">
            <w:pPr>
              <w:pStyle w:val="Tabletext"/>
              <w:jc w:val="center"/>
            </w:pPr>
            <w:r w:rsidRPr="00F92302">
              <w:t>0.0152</w:t>
            </w:r>
          </w:p>
        </w:tc>
        <w:tc>
          <w:tcPr>
            <w:tcW w:w="1072" w:type="pct"/>
            <w:gridSpan w:val="3"/>
            <w:tcBorders>
              <w:bottom w:val="single" w:sz="2" w:space="0" w:color="auto"/>
            </w:tcBorders>
            <w:shd w:val="clear" w:color="auto" w:fill="auto"/>
          </w:tcPr>
          <w:p w14:paraId="03001F21" w14:textId="463B94E0" w:rsidR="00852679" w:rsidRPr="00D95C2E" w:rsidRDefault="00480CDD" w:rsidP="00A21ED5">
            <w:pPr>
              <w:pStyle w:val="Tablea"/>
              <w:jc w:val="center"/>
            </w:pPr>
            <w:r w:rsidRPr="00F92302">
              <w:t>0.0081</w:t>
            </w:r>
          </w:p>
        </w:tc>
        <w:tc>
          <w:tcPr>
            <w:tcW w:w="796" w:type="pct"/>
            <w:gridSpan w:val="2"/>
            <w:tcBorders>
              <w:bottom w:val="single" w:sz="2" w:space="0" w:color="auto"/>
            </w:tcBorders>
          </w:tcPr>
          <w:p w14:paraId="36B6E3AB" w14:textId="76CB331B" w:rsidR="00852679" w:rsidRPr="00D95C2E" w:rsidRDefault="00480CDD" w:rsidP="00A21ED5">
            <w:pPr>
              <w:pStyle w:val="Tabletext"/>
              <w:jc w:val="center"/>
            </w:pPr>
            <w:r w:rsidRPr="00F92302">
              <w:t>0.0018</w:t>
            </w:r>
          </w:p>
        </w:tc>
        <w:tc>
          <w:tcPr>
            <w:tcW w:w="802" w:type="pct"/>
            <w:gridSpan w:val="2"/>
            <w:tcBorders>
              <w:bottom w:val="single" w:sz="2" w:space="0" w:color="auto"/>
            </w:tcBorders>
          </w:tcPr>
          <w:p w14:paraId="2148F72F" w14:textId="6C749BED" w:rsidR="00852679" w:rsidRPr="00D95C2E" w:rsidRDefault="00480CDD" w:rsidP="00A21ED5">
            <w:pPr>
              <w:pStyle w:val="Tabletext"/>
              <w:jc w:val="center"/>
            </w:pPr>
            <w:r w:rsidRPr="00F92302">
              <w:t>0.0001</w:t>
            </w:r>
          </w:p>
        </w:tc>
        <w:tc>
          <w:tcPr>
            <w:tcW w:w="797" w:type="pct"/>
            <w:tcBorders>
              <w:bottom w:val="single" w:sz="2" w:space="0" w:color="auto"/>
            </w:tcBorders>
          </w:tcPr>
          <w:p w14:paraId="073F8B50" w14:textId="508EBC85" w:rsidR="00852679" w:rsidRPr="00D95C2E" w:rsidRDefault="00480CDD" w:rsidP="00A21ED5">
            <w:pPr>
              <w:pStyle w:val="Tabletext"/>
              <w:jc w:val="center"/>
            </w:pPr>
            <w:r>
              <w:t>0</w:t>
            </w:r>
          </w:p>
        </w:tc>
      </w:tr>
      <w:tr w:rsidR="00852679" w:rsidRPr="00D95C2E" w14:paraId="752BC38D" w14:textId="77777777" w:rsidTr="00480CDD">
        <w:tc>
          <w:tcPr>
            <w:tcW w:w="732" w:type="pct"/>
            <w:tcBorders>
              <w:bottom w:val="single" w:sz="2" w:space="0" w:color="auto"/>
            </w:tcBorders>
            <w:shd w:val="clear" w:color="auto" w:fill="auto"/>
          </w:tcPr>
          <w:p w14:paraId="6BCB1DAA" w14:textId="77777777" w:rsidR="00852679" w:rsidRDefault="00852679" w:rsidP="0044448B">
            <w:pPr>
              <w:pStyle w:val="Tabletext"/>
            </w:pPr>
            <w:r>
              <w:t>51.4 GHz to 100 GHz</w:t>
            </w:r>
          </w:p>
        </w:tc>
        <w:tc>
          <w:tcPr>
            <w:tcW w:w="800" w:type="pct"/>
            <w:gridSpan w:val="2"/>
            <w:tcBorders>
              <w:bottom w:val="single" w:sz="2" w:space="0" w:color="auto"/>
            </w:tcBorders>
            <w:shd w:val="clear" w:color="auto" w:fill="auto"/>
          </w:tcPr>
          <w:p w14:paraId="6A3E0368" w14:textId="3BD06E71" w:rsidR="00852679" w:rsidRPr="00D95C2E" w:rsidRDefault="00480CDD" w:rsidP="00A21ED5">
            <w:pPr>
              <w:pStyle w:val="Tabletext"/>
              <w:jc w:val="center"/>
            </w:pPr>
            <w:r w:rsidRPr="00F92302">
              <w:t>0.0015</w:t>
            </w:r>
          </w:p>
        </w:tc>
        <w:tc>
          <w:tcPr>
            <w:tcW w:w="1072" w:type="pct"/>
            <w:gridSpan w:val="3"/>
            <w:tcBorders>
              <w:bottom w:val="single" w:sz="2" w:space="0" w:color="auto"/>
            </w:tcBorders>
            <w:shd w:val="clear" w:color="auto" w:fill="auto"/>
          </w:tcPr>
          <w:p w14:paraId="6815A856" w14:textId="4629B05B" w:rsidR="00852679" w:rsidRPr="00D95C2E" w:rsidRDefault="00480CDD" w:rsidP="00A21ED5">
            <w:pPr>
              <w:pStyle w:val="Tablea"/>
              <w:jc w:val="center"/>
            </w:pPr>
            <w:r w:rsidRPr="00F92302">
              <w:t>0.0002</w:t>
            </w:r>
          </w:p>
        </w:tc>
        <w:tc>
          <w:tcPr>
            <w:tcW w:w="796" w:type="pct"/>
            <w:gridSpan w:val="2"/>
            <w:tcBorders>
              <w:bottom w:val="single" w:sz="2" w:space="0" w:color="auto"/>
            </w:tcBorders>
          </w:tcPr>
          <w:p w14:paraId="21E7D93D" w14:textId="485F5B97" w:rsidR="00852679" w:rsidRPr="00D95C2E" w:rsidRDefault="00480CDD" w:rsidP="00A21ED5">
            <w:pPr>
              <w:pStyle w:val="Tabletext"/>
              <w:jc w:val="center"/>
            </w:pPr>
            <w:r w:rsidRPr="00F92302">
              <w:t>0.0002</w:t>
            </w:r>
          </w:p>
        </w:tc>
        <w:tc>
          <w:tcPr>
            <w:tcW w:w="802" w:type="pct"/>
            <w:gridSpan w:val="2"/>
            <w:tcBorders>
              <w:bottom w:val="single" w:sz="2" w:space="0" w:color="auto"/>
            </w:tcBorders>
          </w:tcPr>
          <w:p w14:paraId="5685C583" w14:textId="0D49831B" w:rsidR="00852679" w:rsidRPr="00D95C2E" w:rsidRDefault="00480CDD" w:rsidP="00A21ED5">
            <w:pPr>
              <w:pStyle w:val="Tabletext"/>
              <w:jc w:val="center"/>
            </w:pPr>
            <w:r>
              <w:t>0</w:t>
            </w:r>
          </w:p>
        </w:tc>
        <w:tc>
          <w:tcPr>
            <w:tcW w:w="797" w:type="pct"/>
            <w:tcBorders>
              <w:bottom w:val="single" w:sz="2" w:space="0" w:color="auto"/>
            </w:tcBorders>
          </w:tcPr>
          <w:p w14:paraId="64F70FF3" w14:textId="58374EB7" w:rsidR="00852679" w:rsidRPr="00D95C2E" w:rsidRDefault="00480CDD" w:rsidP="00A21ED5">
            <w:pPr>
              <w:pStyle w:val="Tabletext"/>
              <w:jc w:val="center"/>
            </w:pPr>
            <w:r>
              <w:t>0</w:t>
            </w:r>
          </w:p>
        </w:tc>
      </w:tr>
      <w:tr w:rsidR="00852679" w:rsidRPr="00D95C2E" w14:paraId="7D32962C" w14:textId="77777777" w:rsidTr="00480CDD">
        <w:tc>
          <w:tcPr>
            <w:tcW w:w="732" w:type="pct"/>
            <w:tcBorders>
              <w:top w:val="single" w:sz="2" w:space="0" w:color="auto"/>
              <w:bottom w:val="single" w:sz="12" w:space="0" w:color="auto"/>
            </w:tcBorders>
            <w:shd w:val="clear" w:color="auto" w:fill="auto"/>
          </w:tcPr>
          <w:p w14:paraId="2AF9F61B" w14:textId="26304EDE" w:rsidR="00852679" w:rsidRPr="00D95C2E" w:rsidRDefault="00852679" w:rsidP="0044448B">
            <w:pPr>
              <w:pStyle w:val="Tabletext"/>
            </w:pPr>
            <w:r>
              <w:t>Above 100</w:t>
            </w:r>
            <w:r w:rsidR="00436062">
              <w:t> </w:t>
            </w:r>
            <w:r>
              <w:t>GHz</w:t>
            </w:r>
          </w:p>
        </w:tc>
        <w:tc>
          <w:tcPr>
            <w:tcW w:w="800" w:type="pct"/>
            <w:gridSpan w:val="2"/>
            <w:tcBorders>
              <w:top w:val="single" w:sz="2" w:space="0" w:color="auto"/>
              <w:bottom w:val="single" w:sz="12" w:space="0" w:color="auto"/>
            </w:tcBorders>
            <w:shd w:val="clear" w:color="auto" w:fill="auto"/>
          </w:tcPr>
          <w:p w14:paraId="52632347" w14:textId="05E9DD3E" w:rsidR="00852679" w:rsidRPr="00D95C2E" w:rsidRDefault="00DB3A73" w:rsidP="00A21ED5">
            <w:pPr>
              <w:pStyle w:val="Tabletext"/>
              <w:jc w:val="center"/>
            </w:pPr>
            <w:r>
              <w:t>0</w:t>
            </w:r>
          </w:p>
        </w:tc>
        <w:tc>
          <w:tcPr>
            <w:tcW w:w="1072" w:type="pct"/>
            <w:gridSpan w:val="3"/>
            <w:tcBorders>
              <w:top w:val="single" w:sz="2" w:space="0" w:color="auto"/>
              <w:bottom w:val="single" w:sz="12" w:space="0" w:color="auto"/>
            </w:tcBorders>
            <w:shd w:val="clear" w:color="auto" w:fill="auto"/>
          </w:tcPr>
          <w:p w14:paraId="404D40D8" w14:textId="6655D56E" w:rsidR="00852679" w:rsidRPr="00D95C2E" w:rsidRDefault="00DB3A73" w:rsidP="00A21ED5">
            <w:pPr>
              <w:pStyle w:val="Tablea"/>
              <w:jc w:val="center"/>
            </w:pPr>
            <w:r>
              <w:t>0</w:t>
            </w:r>
          </w:p>
        </w:tc>
        <w:tc>
          <w:tcPr>
            <w:tcW w:w="796" w:type="pct"/>
            <w:gridSpan w:val="2"/>
            <w:tcBorders>
              <w:top w:val="single" w:sz="2" w:space="0" w:color="auto"/>
              <w:bottom w:val="single" w:sz="12" w:space="0" w:color="auto"/>
            </w:tcBorders>
          </w:tcPr>
          <w:p w14:paraId="6EBD8771" w14:textId="2EF40071" w:rsidR="00852679" w:rsidRPr="00D95C2E" w:rsidRDefault="00DB3A73" w:rsidP="00A21ED5">
            <w:pPr>
              <w:pStyle w:val="Tabletext"/>
              <w:jc w:val="center"/>
            </w:pPr>
            <w:r>
              <w:t>0</w:t>
            </w:r>
          </w:p>
        </w:tc>
        <w:tc>
          <w:tcPr>
            <w:tcW w:w="802" w:type="pct"/>
            <w:gridSpan w:val="2"/>
            <w:tcBorders>
              <w:top w:val="single" w:sz="2" w:space="0" w:color="auto"/>
              <w:bottom w:val="single" w:sz="12" w:space="0" w:color="auto"/>
            </w:tcBorders>
          </w:tcPr>
          <w:p w14:paraId="7801E63E" w14:textId="12A88728" w:rsidR="00852679" w:rsidRPr="00D95C2E" w:rsidRDefault="00DB3A73" w:rsidP="00A21ED5">
            <w:pPr>
              <w:pStyle w:val="Tabletext"/>
              <w:jc w:val="center"/>
            </w:pPr>
            <w:r>
              <w:t>0</w:t>
            </w:r>
          </w:p>
        </w:tc>
        <w:tc>
          <w:tcPr>
            <w:tcW w:w="797" w:type="pct"/>
            <w:tcBorders>
              <w:top w:val="single" w:sz="2" w:space="0" w:color="auto"/>
              <w:bottom w:val="single" w:sz="12" w:space="0" w:color="auto"/>
            </w:tcBorders>
          </w:tcPr>
          <w:p w14:paraId="7BEAE3D0" w14:textId="05489D4A" w:rsidR="00852679" w:rsidRPr="00D95C2E" w:rsidRDefault="00DB3A73" w:rsidP="00A21ED5">
            <w:pPr>
              <w:pStyle w:val="Tabletext"/>
              <w:jc w:val="center"/>
            </w:pPr>
            <w:r>
              <w:t>0</w:t>
            </w:r>
          </w:p>
        </w:tc>
      </w:tr>
    </w:tbl>
    <w:p w14:paraId="18B820AE" w14:textId="182DDDC3" w:rsidR="00852679" w:rsidRPr="00D95C2E" w:rsidRDefault="00D34BB4" w:rsidP="00852679">
      <w:pPr>
        <w:pStyle w:val="ActHead5"/>
      </w:pPr>
      <w:r>
        <w:t>35</w:t>
      </w:r>
      <w:r w:rsidR="00852679" w:rsidRPr="00D95C2E">
        <w:t xml:space="preserve">  </w:t>
      </w:r>
      <w:r w:rsidR="00852679">
        <w:t>Adjustment for minimum annual amount</w:t>
      </w:r>
    </w:p>
    <w:p w14:paraId="6ACA6F14" w14:textId="362BA380" w:rsidR="00852679" w:rsidRDefault="00852679" w:rsidP="00852679">
      <w:pPr>
        <w:pStyle w:val="subsection"/>
      </w:pPr>
      <w:r w:rsidRPr="00D95C2E">
        <w:tab/>
      </w:r>
      <w:r w:rsidRPr="00D95C2E">
        <w:tab/>
      </w:r>
      <w:r>
        <w:t xml:space="preserve">If the annual amount for a spectrum access for </w:t>
      </w:r>
      <w:r w:rsidRPr="00AB5965">
        <w:t xml:space="preserve">a Part </w:t>
      </w:r>
      <w:r w:rsidR="00D34BB4" w:rsidRPr="00AB5965">
        <w:t>7</w:t>
      </w:r>
      <w:r w:rsidRPr="00AB5965">
        <w:t xml:space="preserve"> licence worked out under item </w:t>
      </w:r>
      <w:r w:rsidR="00D34BB4" w:rsidRPr="00AB5965">
        <w:t>34</w:t>
      </w:r>
      <w:r w:rsidRPr="00AB5965">
        <w:t xml:space="preserve"> is less than the minimum annual amount, the annual amount for the spectrum</w:t>
      </w:r>
      <w:r>
        <w:t xml:space="preserve"> access is the minimum annual amount.</w:t>
      </w:r>
    </w:p>
    <w:p w14:paraId="7314311F" w14:textId="77777777" w:rsidR="00852679" w:rsidRDefault="00852679" w:rsidP="00852679">
      <w:r>
        <w:br w:type="page"/>
      </w:r>
    </w:p>
    <w:p w14:paraId="21DD551B" w14:textId="46403052" w:rsidR="0088611F" w:rsidRPr="00FE3AC7" w:rsidRDefault="0088611F" w:rsidP="0088611F">
      <w:pPr>
        <w:pStyle w:val="ActHead5"/>
        <w:spacing w:before="0"/>
        <w:ind w:left="0" w:firstLine="0"/>
        <w:rPr>
          <w:i/>
          <w:iCs/>
          <w:sz w:val="22"/>
          <w:szCs w:val="18"/>
        </w:rPr>
      </w:pPr>
      <w:r>
        <w:rPr>
          <w:rStyle w:val="CharPartNo"/>
          <w:sz w:val="28"/>
          <w:szCs w:val="28"/>
        </w:rPr>
        <w:lastRenderedPageBreak/>
        <w:t xml:space="preserve">Part </w:t>
      </w:r>
      <w:r w:rsidR="00DE0B51">
        <w:rPr>
          <w:rStyle w:val="CharPartNo"/>
          <w:sz w:val="28"/>
          <w:szCs w:val="28"/>
        </w:rPr>
        <w:t>8</w:t>
      </w:r>
      <w:r w:rsidRPr="00FE3AC7">
        <w:rPr>
          <w:sz w:val="28"/>
          <w:szCs w:val="28"/>
        </w:rPr>
        <w:t>—</w:t>
      </w:r>
      <w:r w:rsidR="00DE0B51">
        <w:rPr>
          <w:rStyle w:val="CharPartText"/>
          <w:sz w:val="28"/>
          <w:szCs w:val="28"/>
        </w:rPr>
        <w:t xml:space="preserve">Assigned licences subject to a fixed </w:t>
      </w:r>
      <w:r w:rsidR="00324B87">
        <w:rPr>
          <w:rStyle w:val="CharPartText"/>
          <w:sz w:val="28"/>
          <w:szCs w:val="28"/>
        </w:rPr>
        <w:t xml:space="preserve">annual </w:t>
      </w:r>
      <w:r w:rsidR="00DE0B51">
        <w:rPr>
          <w:rStyle w:val="CharPartText"/>
          <w:sz w:val="28"/>
          <w:szCs w:val="28"/>
        </w:rPr>
        <w:t>amount</w:t>
      </w:r>
    </w:p>
    <w:p w14:paraId="4316A41B" w14:textId="4F2762AD" w:rsidR="0088611F" w:rsidRPr="00531F78" w:rsidRDefault="00DE0B51" w:rsidP="0088611F">
      <w:pPr>
        <w:pStyle w:val="ActHead5"/>
      </w:pPr>
      <w:r>
        <w:rPr>
          <w:rStyle w:val="CharSectno"/>
        </w:rPr>
        <w:t>3</w:t>
      </w:r>
      <w:r w:rsidR="0088611F">
        <w:rPr>
          <w:rStyle w:val="CharSectno"/>
        </w:rPr>
        <w:t>6</w:t>
      </w:r>
      <w:r w:rsidR="0088611F" w:rsidRPr="00531F78">
        <w:t xml:space="preserve">  </w:t>
      </w:r>
      <w:r w:rsidR="0088611F">
        <w:t xml:space="preserve">Application of Part </w:t>
      </w:r>
      <w:r>
        <w:t>8</w:t>
      </w:r>
    </w:p>
    <w:p w14:paraId="56A27B98" w14:textId="19117B8D" w:rsidR="0088611F" w:rsidRDefault="0088611F" w:rsidP="0088611F">
      <w:pPr>
        <w:pStyle w:val="subsection"/>
      </w:pPr>
      <w:r w:rsidRPr="00531F78">
        <w:tab/>
      </w:r>
      <w:r w:rsidRPr="00531F78">
        <w:tab/>
      </w:r>
      <w:r w:rsidR="00C761D3">
        <w:t>T</w:t>
      </w:r>
      <w:r w:rsidR="00987C6A">
        <w:t xml:space="preserve">his Part applies to a licence that is </w:t>
      </w:r>
      <w:r w:rsidR="00987C6A" w:rsidRPr="00AB5965">
        <w:t>specified in Table 8 at item</w:t>
      </w:r>
      <w:r w:rsidR="001A561D" w:rsidRPr="00AB5965">
        <w:t> </w:t>
      </w:r>
      <w:r w:rsidR="00987C6A" w:rsidRPr="00AB5965">
        <w:t>37</w:t>
      </w:r>
      <w:r>
        <w:t xml:space="preserve"> (a </w:t>
      </w:r>
      <w:r>
        <w:rPr>
          <w:b/>
          <w:bCs/>
          <w:i/>
          <w:iCs/>
        </w:rPr>
        <w:t xml:space="preserve">Part </w:t>
      </w:r>
      <w:r w:rsidR="00987C6A">
        <w:rPr>
          <w:b/>
          <w:bCs/>
          <w:i/>
          <w:iCs/>
        </w:rPr>
        <w:t>8</w:t>
      </w:r>
      <w:r>
        <w:rPr>
          <w:b/>
          <w:bCs/>
          <w:i/>
          <w:iCs/>
        </w:rPr>
        <w:t xml:space="preserve"> licence</w:t>
      </w:r>
      <w:r>
        <w:t>).</w:t>
      </w:r>
    </w:p>
    <w:p w14:paraId="326C639D" w14:textId="5594CCCA" w:rsidR="0088611F" w:rsidRPr="00D95C2E" w:rsidRDefault="00BA5FB2" w:rsidP="0088611F">
      <w:pPr>
        <w:pStyle w:val="ActHead5"/>
      </w:pPr>
      <w:r>
        <w:rPr>
          <w:rStyle w:val="CharSectno"/>
        </w:rPr>
        <w:t>3</w:t>
      </w:r>
      <w:r w:rsidR="0088611F">
        <w:rPr>
          <w:rStyle w:val="CharSectno"/>
        </w:rPr>
        <w:t>7</w:t>
      </w:r>
      <w:r w:rsidR="0088611F" w:rsidRPr="00D95C2E">
        <w:t xml:space="preserve">  </w:t>
      </w:r>
      <w:r w:rsidR="00C40AD2">
        <w:t xml:space="preserve">Annual amount </w:t>
      </w:r>
      <w:r w:rsidR="00C40AD2" w:rsidRPr="00AB5965">
        <w:t>for Part 8 licence</w:t>
      </w:r>
    </w:p>
    <w:p w14:paraId="03365F5F" w14:textId="09AC5A09" w:rsidR="0088611F" w:rsidRPr="004A2EF9" w:rsidRDefault="0088611F" w:rsidP="0088611F">
      <w:pPr>
        <w:pStyle w:val="subsection"/>
      </w:pPr>
      <w:r w:rsidRPr="00D95C2E">
        <w:tab/>
      </w:r>
      <w:r w:rsidRPr="00D95C2E">
        <w:tab/>
      </w:r>
      <w:r w:rsidR="00C40AD2">
        <w:t xml:space="preserve">The annual amount </w:t>
      </w:r>
      <w:r w:rsidR="00C40AD2" w:rsidRPr="00AB5965">
        <w:t>f</w:t>
      </w:r>
      <w:r w:rsidR="00B12E1F" w:rsidRPr="00AB5965">
        <w:t>or a Part 8 licence specified in column 1 of Table 8 is worked out in accordance with the corresponding entry in column 2.</w:t>
      </w:r>
    </w:p>
    <w:p w14:paraId="2353C5D9" w14:textId="3D4E176D" w:rsidR="0088611F" w:rsidRDefault="0088611F" w:rsidP="0088611F">
      <w:pPr>
        <w:pStyle w:val="paragraph"/>
        <w:spacing w:before="120" w:after="120"/>
        <w:rPr>
          <w:b/>
          <w:bCs/>
        </w:rPr>
      </w:pPr>
      <w:r>
        <w:rPr>
          <w:b/>
          <w:bCs/>
        </w:rPr>
        <w:t xml:space="preserve">Table </w:t>
      </w:r>
      <w:r w:rsidR="00B12E1F">
        <w:rPr>
          <w:b/>
          <w:bCs/>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067"/>
        <w:gridCol w:w="3108"/>
      </w:tblGrid>
      <w:tr w:rsidR="0088611F" w:rsidRPr="00FF3517" w14:paraId="57C9DFBA" w14:textId="77777777" w:rsidTr="00A21ED5">
        <w:trPr>
          <w:tblHeader/>
        </w:trPr>
        <w:tc>
          <w:tcPr>
            <w:tcW w:w="851" w:type="dxa"/>
            <w:tcBorders>
              <w:top w:val="single" w:sz="12" w:space="0" w:color="auto"/>
              <w:bottom w:val="single" w:sz="12" w:space="0" w:color="auto"/>
            </w:tcBorders>
          </w:tcPr>
          <w:p w14:paraId="5FD9CE54" w14:textId="77777777" w:rsidR="0088611F" w:rsidRDefault="0088611F" w:rsidP="0044448B">
            <w:pPr>
              <w:pStyle w:val="subsection"/>
              <w:ind w:left="0" w:firstLine="0"/>
              <w:rPr>
                <w:b/>
              </w:rPr>
            </w:pPr>
          </w:p>
        </w:tc>
        <w:tc>
          <w:tcPr>
            <w:tcW w:w="5067" w:type="dxa"/>
            <w:tcBorders>
              <w:top w:val="single" w:sz="12" w:space="0" w:color="auto"/>
              <w:bottom w:val="single" w:sz="12" w:space="0" w:color="auto"/>
            </w:tcBorders>
          </w:tcPr>
          <w:p w14:paraId="41CD44B5" w14:textId="77777777" w:rsidR="0088611F" w:rsidRPr="00FF3517" w:rsidRDefault="0088611F" w:rsidP="0044448B">
            <w:pPr>
              <w:pStyle w:val="subsection"/>
              <w:ind w:left="0" w:firstLine="0"/>
              <w:rPr>
                <w:b/>
              </w:rPr>
            </w:pPr>
            <w:r>
              <w:rPr>
                <w:b/>
              </w:rPr>
              <w:t>Column 1</w:t>
            </w:r>
          </w:p>
        </w:tc>
        <w:tc>
          <w:tcPr>
            <w:tcW w:w="3108" w:type="dxa"/>
            <w:tcBorders>
              <w:top w:val="single" w:sz="12" w:space="0" w:color="auto"/>
              <w:bottom w:val="single" w:sz="12" w:space="0" w:color="auto"/>
            </w:tcBorders>
          </w:tcPr>
          <w:p w14:paraId="7AD1A593" w14:textId="77777777" w:rsidR="0088611F" w:rsidRDefault="0088611F" w:rsidP="0044448B">
            <w:pPr>
              <w:pStyle w:val="subsection"/>
              <w:ind w:left="0" w:firstLine="0"/>
              <w:rPr>
                <w:b/>
              </w:rPr>
            </w:pPr>
            <w:r>
              <w:rPr>
                <w:b/>
              </w:rPr>
              <w:t>Column 2</w:t>
            </w:r>
          </w:p>
        </w:tc>
      </w:tr>
      <w:tr w:rsidR="0088611F" w:rsidRPr="00FF3517" w14:paraId="62D963AD" w14:textId="77777777" w:rsidTr="00A21ED5">
        <w:trPr>
          <w:tblHeader/>
        </w:trPr>
        <w:tc>
          <w:tcPr>
            <w:tcW w:w="851" w:type="dxa"/>
            <w:tcBorders>
              <w:top w:val="single" w:sz="12" w:space="0" w:color="auto"/>
              <w:bottom w:val="single" w:sz="12" w:space="0" w:color="auto"/>
            </w:tcBorders>
          </w:tcPr>
          <w:p w14:paraId="7698CEFD" w14:textId="77777777" w:rsidR="0088611F" w:rsidRPr="00FF3517" w:rsidRDefault="0088611F" w:rsidP="0044448B">
            <w:pPr>
              <w:pStyle w:val="subsection"/>
              <w:ind w:left="0" w:firstLine="0"/>
              <w:rPr>
                <w:b/>
              </w:rPr>
            </w:pPr>
          </w:p>
        </w:tc>
        <w:tc>
          <w:tcPr>
            <w:tcW w:w="5067" w:type="dxa"/>
            <w:tcBorders>
              <w:top w:val="single" w:sz="12" w:space="0" w:color="auto"/>
              <w:bottom w:val="single" w:sz="12" w:space="0" w:color="auto"/>
            </w:tcBorders>
          </w:tcPr>
          <w:p w14:paraId="5F49B9BE" w14:textId="31D2FD5C" w:rsidR="0088611F" w:rsidRPr="00FF3517" w:rsidRDefault="00B12E1F" w:rsidP="0044448B">
            <w:pPr>
              <w:pStyle w:val="subsection"/>
              <w:ind w:left="0" w:firstLine="0"/>
              <w:rPr>
                <w:b/>
              </w:rPr>
            </w:pPr>
            <w:r>
              <w:rPr>
                <w:b/>
              </w:rPr>
              <w:t>Licence</w:t>
            </w:r>
          </w:p>
        </w:tc>
        <w:tc>
          <w:tcPr>
            <w:tcW w:w="3108" w:type="dxa"/>
            <w:tcBorders>
              <w:top w:val="single" w:sz="12" w:space="0" w:color="auto"/>
              <w:bottom w:val="single" w:sz="12" w:space="0" w:color="auto"/>
            </w:tcBorders>
          </w:tcPr>
          <w:p w14:paraId="2A67955A" w14:textId="75327CF5" w:rsidR="0088611F" w:rsidRDefault="00B12E1F" w:rsidP="0044448B">
            <w:pPr>
              <w:pStyle w:val="subsection"/>
              <w:ind w:left="0" w:firstLine="0"/>
              <w:rPr>
                <w:b/>
              </w:rPr>
            </w:pPr>
            <w:r>
              <w:rPr>
                <w:b/>
              </w:rPr>
              <w:t>Annual amount for the licence</w:t>
            </w:r>
          </w:p>
        </w:tc>
      </w:tr>
      <w:tr w:rsidR="008B3B7C" w:rsidRPr="00FF3517" w14:paraId="041813C4" w14:textId="77777777" w:rsidTr="00A21ED5">
        <w:tc>
          <w:tcPr>
            <w:tcW w:w="851" w:type="dxa"/>
            <w:tcBorders>
              <w:top w:val="single" w:sz="12" w:space="0" w:color="auto"/>
              <w:bottom w:val="single" w:sz="2" w:space="0" w:color="auto"/>
            </w:tcBorders>
          </w:tcPr>
          <w:p w14:paraId="48D1D6B6" w14:textId="540011D3" w:rsidR="008B3B7C" w:rsidRPr="00F10CBB" w:rsidRDefault="008B3B7C" w:rsidP="008B3B7C">
            <w:pPr>
              <w:pStyle w:val="subsection"/>
              <w:ind w:left="0" w:firstLine="0"/>
            </w:pPr>
            <w:r w:rsidRPr="00FF3517">
              <w:rPr>
                <w:bCs/>
                <w:i/>
                <w:iCs/>
              </w:rPr>
              <w:t>1</w:t>
            </w:r>
          </w:p>
        </w:tc>
        <w:tc>
          <w:tcPr>
            <w:tcW w:w="5067" w:type="dxa"/>
            <w:tcBorders>
              <w:top w:val="single" w:sz="12" w:space="0" w:color="auto"/>
              <w:bottom w:val="single" w:sz="2" w:space="0" w:color="auto"/>
            </w:tcBorders>
          </w:tcPr>
          <w:p w14:paraId="312F5AF1" w14:textId="361FCD7C" w:rsidR="008B3B7C" w:rsidRPr="00B31132" w:rsidRDefault="008B3B7C" w:rsidP="008B3B7C">
            <w:pPr>
              <w:pStyle w:val="subsection"/>
              <w:ind w:left="0" w:firstLine="0"/>
            </w:pPr>
            <w:r w:rsidRPr="00B31132">
              <w:t>Amateur licence that authorises the operation of:</w:t>
            </w:r>
          </w:p>
          <w:p w14:paraId="00C0959D" w14:textId="527384AA" w:rsidR="008B3B7C" w:rsidRPr="00B31132" w:rsidRDefault="008B3B7C" w:rsidP="008B3B7C">
            <w:pPr>
              <w:pStyle w:val="subsection"/>
              <w:tabs>
                <w:tab w:val="clear" w:pos="1021"/>
              </w:tabs>
              <w:ind w:left="481" w:hanging="481"/>
            </w:pPr>
            <w:r w:rsidRPr="00B31132">
              <w:t>(a)</w:t>
            </w:r>
            <w:r w:rsidRPr="00B31132">
              <w:tab/>
              <w:t xml:space="preserve">an amateur </w:t>
            </w:r>
            <w:r w:rsidR="00FF750F" w:rsidRPr="00B31132">
              <w:t xml:space="preserve">beacon </w:t>
            </w:r>
            <w:r w:rsidRPr="00B31132">
              <w:t>station; or</w:t>
            </w:r>
          </w:p>
          <w:p w14:paraId="3526EF6A" w14:textId="31DC7103" w:rsidR="008B3B7C" w:rsidRPr="00F10CBB" w:rsidRDefault="008B3B7C" w:rsidP="00FF750F">
            <w:pPr>
              <w:pStyle w:val="subsection"/>
              <w:tabs>
                <w:tab w:val="clear" w:pos="1021"/>
              </w:tabs>
              <w:ind w:left="481" w:hanging="481"/>
            </w:pPr>
            <w:r w:rsidRPr="00B31132">
              <w:t>(b)</w:t>
            </w:r>
            <w:r w:rsidRPr="00B31132">
              <w:tab/>
              <w:t xml:space="preserve">an amateur </w:t>
            </w:r>
            <w:r w:rsidR="00FF750F" w:rsidRPr="00B31132">
              <w:t xml:space="preserve">repeater </w:t>
            </w:r>
            <w:r w:rsidRPr="00B31132">
              <w:t>station</w:t>
            </w:r>
          </w:p>
        </w:tc>
        <w:tc>
          <w:tcPr>
            <w:tcW w:w="3108" w:type="dxa"/>
            <w:tcBorders>
              <w:top w:val="single" w:sz="12" w:space="0" w:color="auto"/>
              <w:bottom w:val="single" w:sz="2" w:space="0" w:color="auto"/>
            </w:tcBorders>
          </w:tcPr>
          <w:p w14:paraId="31BB938B" w14:textId="5CD3AD40" w:rsidR="008B3B7C" w:rsidRDefault="00DC67DA" w:rsidP="008B3B7C">
            <w:pPr>
              <w:pStyle w:val="subsection"/>
              <w:tabs>
                <w:tab w:val="clear" w:pos="1021"/>
              </w:tabs>
              <w:ind w:left="481" w:hanging="481"/>
            </w:pPr>
            <w:r>
              <w:t>$52.6</w:t>
            </w:r>
            <w:r w:rsidR="00E35F4C">
              <w:t>2</w:t>
            </w:r>
          </w:p>
        </w:tc>
      </w:tr>
      <w:tr w:rsidR="008B3B7C" w:rsidRPr="00FF3517" w14:paraId="7EC4D854" w14:textId="77777777" w:rsidTr="00A21ED5">
        <w:tc>
          <w:tcPr>
            <w:tcW w:w="851" w:type="dxa"/>
            <w:tcBorders>
              <w:top w:val="single" w:sz="2" w:space="0" w:color="auto"/>
              <w:bottom w:val="single" w:sz="2" w:space="0" w:color="auto"/>
            </w:tcBorders>
          </w:tcPr>
          <w:p w14:paraId="1D7E3361" w14:textId="306F3BEC" w:rsidR="008B3B7C" w:rsidRPr="00FF3517" w:rsidRDefault="008B3B7C" w:rsidP="008B3B7C">
            <w:pPr>
              <w:pStyle w:val="subsection"/>
              <w:ind w:left="0" w:firstLine="0"/>
              <w:rPr>
                <w:bCs/>
                <w:i/>
                <w:iCs/>
              </w:rPr>
            </w:pPr>
            <w:r>
              <w:rPr>
                <w:bCs/>
                <w:i/>
                <w:iCs/>
              </w:rPr>
              <w:t>2</w:t>
            </w:r>
          </w:p>
        </w:tc>
        <w:tc>
          <w:tcPr>
            <w:tcW w:w="5067" w:type="dxa"/>
            <w:tcBorders>
              <w:top w:val="single" w:sz="2" w:space="0" w:color="auto"/>
              <w:bottom w:val="single" w:sz="2" w:space="0" w:color="auto"/>
            </w:tcBorders>
          </w:tcPr>
          <w:p w14:paraId="5D24695A" w14:textId="77777777" w:rsidR="008B3B7C" w:rsidRDefault="008B3B7C" w:rsidP="008B3B7C">
            <w:pPr>
              <w:pStyle w:val="subsection"/>
              <w:ind w:left="0" w:firstLine="0"/>
            </w:pPr>
            <w:r w:rsidRPr="00B31132">
              <w:t>Broadcasting licence, other</w:t>
            </w:r>
            <w:r>
              <w:t xml:space="preserve"> than a licence:</w:t>
            </w:r>
          </w:p>
          <w:p w14:paraId="58EA76F6" w14:textId="3F4D5689" w:rsidR="008B3B7C" w:rsidRDefault="008B3B7C" w:rsidP="008B3B7C">
            <w:pPr>
              <w:pStyle w:val="subsection"/>
              <w:tabs>
                <w:tab w:val="clear" w:pos="1021"/>
              </w:tabs>
              <w:ind w:left="481" w:hanging="481"/>
            </w:pPr>
            <w:r>
              <w:t>(a)</w:t>
            </w:r>
            <w:r>
              <w:tab/>
              <w:t>that authorises the operation of a radiocommunications transmitter between 2.3</w:t>
            </w:r>
            <w:r w:rsidR="003F6142">
              <w:t> </w:t>
            </w:r>
            <w:r>
              <w:t>MHz and 26.1 MHz; or</w:t>
            </w:r>
          </w:p>
          <w:p w14:paraId="0D85D194" w14:textId="4C82F0F0" w:rsidR="008B3B7C" w:rsidRPr="00567CAF" w:rsidRDefault="008B3B7C" w:rsidP="00922ACD">
            <w:pPr>
              <w:pStyle w:val="subsection"/>
              <w:tabs>
                <w:tab w:val="clear" w:pos="1021"/>
              </w:tabs>
              <w:ind w:left="481" w:hanging="481"/>
              <w:rPr>
                <w:highlight w:val="cyan"/>
              </w:rPr>
            </w:pPr>
            <w:r>
              <w:t>(b)</w:t>
            </w:r>
            <w:r>
              <w:tab/>
              <w:t>t</w:t>
            </w:r>
            <w:r w:rsidR="00F04DD0">
              <w:t>o</w:t>
            </w:r>
            <w:r>
              <w:t xml:space="preserve"> which another Part of this Schedule applies, other </w:t>
            </w:r>
            <w:r w:rsidRPr="00AB5965">
              <w:t>than Part 1</w:t>
            </w:r>
          </w:p>
        </w:tc>
        <w:tc>
          <w:tcPr>
            <w:tcW w:w="3108" w:type="dxa"/>
            <w:tcBorders>
              <w:top w:val="single" w:sz="2" w:space="0" w:color="auto"/>
              <w:bottom w:val="single" w:sz="2" w:space="0" w:color="auto"/>
            </w:tcBorders>
          </w:tcPr>
          <w:p w14:paraId="5493751C" w14:textId="77777777" w:rsidR="008B3B7C" w:rsidRDefault="008B3B7C" w:rsidP="008B3B7C">
            <w:pPr>
              <w:pStyle w:val="subsection"/>
              <w:tabs>
                <w:tab w:val="clear" w:pos="1021"/>
              </w:tabs>
              <w:ind w:left="481" w:hanging="481"/>
            </w:pPr>
            <w:r>
              <w:t>(a)</w:t>
            </w:r>
            <w:r>
              <w:tab/>
              <w:t>first, identify how many radiocommunications transmitters are authorised to be operated under the licence;</w:t>
            </w:r>
          </w:p>
          <w:p w14:paraId="61C5DD3A" w14:textId="380090E8" w:rsidR="008B3B7C" w:rsidRDefault="008B3B7C" w:rsidP="008B3B7C">
            <w:pPr>
              <w:pStyle w:val="subsection"/>
              <w:tabs>
                <w:tab w:val="clear" w:pos="1021"/>
              </w:tabs>
              <w:ind w:left="481" w:hanging="481"/>
            </w:pPr>
            <w:r>
              <w:t>(b)</w:t>
            </w:r>
            <w:r>
              <w:tab/>
              <w:t>second, multiply that number by the minimum annual amount.</w:t>
            </w:r>
          </w:p>
        </w:tc>
      </w:tr>
      <w:tr w:rsidR="008B3B7C" w:rsidRPr="00FF3517" w14:paraId="0321A92A" w14:textId="77777777" w:rsidTr="00A21ED5">
        <w:tc>
          <w:tcPr>
            <w:tcW w:w="851" w:type="dxa"/>
            <w:tcBorders>
              <w:top w:val="single" w:sz="2" w:space="0" w:color="auto"/>
              <w:bottom w:val="single" w:sz="2" w:space="0" w:color="auto"/>
            </w:tcBorders>
          </w:tcPr>
          <w:p w14:paraId="2ABAF8A2" w14:textId="4CB8F24D" w:rsidR="008B3B7C" w:rsidRPr="00F10CBB" w:rsidRDefault="008B3B7C" w:rsidP="008B3B7C">
            <w:pPr>
              <w:pStyle w:val="subsection"/>
              <w:ind w:left="0" w:firstLine="0"/>
            </w:pPr>
            <w:r>
              <w:rPr>
                <w:bCs/>
                <w:i/>
                <w:iCs/>
              </w:rPr>
              <w:t>3</w:t>
            </w:r>
          </w:p>
        </w:tc>
        <w:tc>
          <w:tcPr>
            <w:tcW w:w="5067" w:type="dxa"/>
            <w:tcBorders>
              <w:top w:val="single" w:sz="2" w:space="0" w:color="auto"/>
              <w:bottom w:val="single" w:sz="2" w:space="0" w:color="auto"/>
            </w:tcBorders>
          </w:tcPr>
          <w:p w14:paraId="61E11BB1" w14:textId="2D5A5DE5" w:rsidR="008B3B7C" w:rsidRPr="00B31132" w:rsidRDefault="008B3B7C" w:rsidP="008B3B7C">
            <w:pPr>
              <w:pStyle w:val="subsection"/>
              <w:ind w:left="0" w:firstLine="0"/>
            </w:pPr>
            <w:r w:rsidRPr="00B31132">
              <w:t>Datacasting licence</w:t>
            </w:r>
          </w:p>
        </w:tc>
        <w:tc>
          <w:tcPr>
            <w:tcW w:w="3108" w:type="dxa"/>
            <w:tcBorders>
              <w:top w:val="single" w:sz="2" w:space="0" w:color="auto"/>
              <w:bottom w:val="single" w:sz="2" w:space="0" w:color="auto"/>
            </w:tcBorders>
          </w:tcPr>
          <w:p w14:paraId="55C2A8D1" w14:textId="72A48406" w:rsidR="008B3B7C" w:rsidRDefault="008B3B7C" w:rsidP="008B3B7C">
            <w:pPr>
              <w:pStyle w:val="subsection"/>
              <w:tabs>
                <w:tab w:val="clear" w:pos="1021"/>
              </w:tabs>
              <w:ind w:left="481" w:hanging="481"/>
            </w:pPr>
            <w:r>
              <w:t>(a)</w:t>
            </w:r>
            <w:r>
              <w:tab/>
              <w:t>first, identify how many radiocommunications transmitters are authorised to be operated under the licence;</w:t>
            </w:r>
          </w:p>
          <w:p w14:paraId="13F04206" w14:textId="54DECFC5" w:rsidR="008B3B7C" w:rsidRDefault="008B3B7C" w:rsidP="008B3B7C">
            <w:pPr>
              <w:pStyle w:val="subsection"/>
              <w:tabs>
                <w:tab w:val="clear" w:pos="1021"/>
              </w:tabs>
              <w:ind w:left="481" w:hanging="481"/>
            </w:pPr>
            <w:r>
              <w:t>(b)</w:t>
            </w:r>
            <w:r>
              <w:tab/>
              <w:t>second, multiply that number by the minimum annual amount.</w:t>
            </w:r>
          </w:p>
        </w:tc>
      </w:tr>
      <w:tr w:rsidR="008B3B7C" w:rsidRPr="00FF3517" w14:paraId="2BEA5E0E" w14:textId="77777777" w:rsidTr="00A21ED5">
        <w:tc>
          <w:tcPr>
            <w:tcW w:w="851" w:type="dxa"/>
            <w:tcBorders>
              <w:top w:val="single" w:sz="2" w:space="0" w:color="auto"/>
              <w:bottom w:val="single" w:sz="2" w:space="0" w:color="auto"/>
            </w:tcBorders>
          </w:tcPr>
          <w:p w14:paraId="3D636096" w14:textId="6A6DEE6F" w:rsidR="008B3B7C" w:rsidRPr="00F10CBB" w:rsidRDefault="008B3B7C" w:rsidP="008B3B7C">
            <w:pPr>
              <w:pStyle w:val="subsection"/>
              <w:ind w:left="0" w:firstLine="0"/>
            </w:pPr>
            <w:r>
              <w:rPr>
                <w:bCs/>
                <w:i/>
                <w:iCs/>
              </w:rPr>
              <w:t>4</w:t>
            </w:r>
          </w:p>
        </w:tc>
        <w:tc>
          <w:tcPr>
            <w:tcW w:w="5067" w:type="dxa"/>
            <w:tcBorders>
              <w:top w:val="single" w:sz="2" w:space="0" w:color="auto"/>
              <w:bottom w:val="single" w:sz="2" w:space="0" w:color="auto"/>
            </w:tcBorders>
          </w:tcPr>
          <w:p w14:paraId="287D3A68" w14:textId="013E3798" w:rsidR="008B3B7C" w:rsidRPr="00B31132" w:rsidRDefault="008B3B7C" w:rsidP="008B3B7C">
            <w:pPr>
              <w:pStyle w:val="subsection"/>
              <w:ind w:left="0" w:firstLine="0"/>
            </w:pPr>
            <w:r w:rsidRPr="00B31132">
              <w:t>Licence that authorises the operation of a point to point (5.8</w:t>
            </w:r>
            <w:r w:rsidR="002220EB">
              <w:t> </w:t>
            </w:r>
            <w:r w:rsidRPr="00B31132">
              <w:t>GHz band) station</w:t>
            </w:r>
          </w:p>
        </w:tc>
        <w:tc>
          <w:tcPr>
            <w:tcW w:w="3108" w:type="dxa"/>
            <w:tcBorders>
              <w:top w:val="single" w:sz="2" w:space="0" w:color="auto"/>
              <w:bottom w:val="single" w:sz="2" w:space="0" w:color="auto"/>
            </w:tcBorders>
          </w:tcPr>
          <w:p w14:paraId="6797B55A" w14:textId="7D81CC43" w:rsidR="008B3B7C" w:rsidRDefault="008B3B7C" w:rsidP="008B3B7C">
            <w:pPr>
              <w:pStyle w:val="subsection"/>
              <w:tabs>
                <w:tab w:val="clear" w:pos="1021"/>
              </w:tabs>
              <w:ind w:left="481" w:hanging="481"/>
            </w:pPr>
            <w:r>
              <w:t>(a)</w:t>
            </w:r>
            <w:r>
              <w:tab/>
              <w:t>first, identify how many spectrum accesses there are for the licence;</w:t>
            </w:r>
          </w:p>
          <w:p w14:paraId="67365F14" w14:textId="0B7195D6" w:rsidR="008B3B7C" w:rsidRDefault="008B3B7C" w:rsidP="008B3B7C">
            <w:pPr>
              <w:pStyle w:val="subsection"/>
              <w:tabs>
                <w:tab w:val="clear" w:pos="1021"/>
              </w:tabs>
              <w:ind w:left="481" w:hanging="481"/>
            </w:pPr>
            <w:r>
              <w:t>(b)</w:t>
            </w:r>
            <w:r>
              <w:tab/>
              <w:t>second, multiply half that number by the minimum annual amount.</w:t>
            </w:r>
          </w:p>
        </w:tc>
      </w:tr>
      <w:tr w:rsidR="008B3B7C" w:rsidRPr="00FF3517" w14:paraId="0AEE3D57" w14:textId="77777777" w:rsidTr="00A21ED5">
        <w:tc>
          <w:tcPr>
            <w:tcW w:w="851" w:type="dxa"/>
            <w:tcBorders>
              <w:top w:val="single" w:sz="2" w:space="0" w:color="auto"/>
              <w:bottom w:val="single" w:sz="2" w:space="0" w:color="auto"/>
            </w:tcBorders>
          </w:tcPr>
          <w:p w14:paraId="5927061E" w14:textId="69155F5C" w:rsidR="008B3B7C" w:rsidRPr="00F10CBB" w:rsidRDefault="008B3B7C" w:rsidP="008B3B7C">
            <w:pPr>
              <w:pStyle w:val="subsection"/>
              <w:keepLines/>
              <w:ind w:left="0" w:firstLine="0"/>
            </w:pPr>
            <w:r>
              <w:rPr>
                <w:bCs/>
                <w:i/>
                <w:iCs/>
              </w:rPr>
              <w:t>5</w:t>
            </w:r>
          </w:p>
        </w:tc>
        <w:tc>
          <w:tcPr>
            <w:tcW w:w="5067" w:type="dxa"/>
            <w:tcBorders>
              <w:top w:val="single" w:sz="2" w:space="0" w:color="auto"/>
              <w:bottom w:val="single" w:sz="2" w:space="0" w:color="auto"/>
            </w:tcBorders>
          </w:tcPr>
          <w:p w14:paraId="49228E3B" w14:textId="5AF2BF6B" w:rsidR="008B3B7C" w:rsidRPr="00B31132" w:rsidRDefault="008B3B7C" w:rsidP="008B3B7C">
            <w:pPr>
              <w:pStyle w:val="subsection"/>
              <w:keepLines/>
              <w:ind w:left="0" w:firstLine="0"/>
            </w:pPr>
            <w:r w:rsidRPr="00B31132">
              <w:t>Licence that authorises the operation of a point to point (self-coordinated) station</w:t>
            </w:r>
          </w:p>
        </w:tc>
        <w:tc>
          <w:tcPr>
            <w:tcW w:w="3108" w:type="dxa"/>
            <w:tcBorders>
              <w:top w:val="single" w:sz="2" w:space="0" w:color="auto"/>
              <w:bottom w:val="single" w:sz="2" w:space="0" w:color="auto"/>
            </w:tcBorders>
          </w:tcPr>
          <w:p w14:paraId="6A48521D" w14:textId="77777777" w:rsidR="008B3B7C" w:rsidRDefault="008B3B7C" w:rsidP="008B3B7C">
            <w:pPr>
              <w:pStyle w:val="subsection"/>
              <w:keepLines/>
              <w:tabs>
                <w:tab w:val="clear" w:pos="1021"/>
              </w:tabs>
              <w:ind w:left="481" w:hanging="481"/>
            </w:pPr>
            <w:r>
              <w:t>(a)</w:t>
            </w:r>
            <w:r>
              <w:tab/>
              <w:t>first, identify how many spectrum accesses there are for the licence;</w:t>
            </w:r>
          </w:p>
          <w:p w14:paraId="4DB74566" w14:textId="3FAA6A3C" w:rsidR="008B3B7C" w:rsidRDefault="008B3B7C" w:rsidP="008B3B7C">
            <w:pPr>
              <w:pStyle w:val="subsection"/>
              <w:keepLines/>
              <w:tabs>
                <w:tab w:val="clear" w:pos="1021"/>
              </w:tabs>
              <w:ind w:left="481" w:hanging="481"/>
            </w:pPr>
            <w:r>
              <w:t>(b)</w:t>
            </w:r>
            <w:r>
              <w:tab/>
              <w:t xml:space="preserve">second, multiply half that number by </w:t>
            </w:r>
            <w:r w:rsidR="00096D1E">
              <w:t>$244.6</w:t>
            </w:r>
            <w:r w:rsidR="00624C7B">
              <w:t>3</w:t>
            </w:r>
            <w:r>
              <w:t>.</w:t>
            </w:r>
          </w:p>
        </w:tc>
      </w:tr>
      <w:tr w:rsidR="008B3B7C" w:rsidRPr="00FF3517" w14:paraId="0DFAB006" w14:textId="77777777" w:rsidTr="00A21ED5">
        <w:tc>
          <w:tcPr>
            <w:tcW w:w="851" w:type="dxa"/>
            <w:tcBorders>
              <w:top w:val="single" w:sz="2" w:space="0" w:color="auto"/>
              <w:bottom w:val="single" w:sz="2" w:space="0" w:color="auto"/>
            </w:tcBorders>
          </w:tcPr>
          <w:p w14:paraId="70B3D991" w14:textId="44AAB060" w:rsidR="008B3B7C" w:rsidRPr="00F10CBB" w:rsidRDefault="008B3B7C" w:rsidP="008B3B7C">
            <w:pPr>
              <w:pStyle w:val="subsection"/>
              <w:ind w:left="0" w:firstLine="0"/>
            </w:pPr>
            <w:r>
              <w:rPr>
                <w:bCs/>
                <w:i/>
                <w:iCs/>
              </w:rPr>
              <w:t>6</w:t>
            </w:r>
          </w:p>
        </w:tc>
        <w:tc>
          <w:tcPr>
            <w:tcW w:w="5067" w:type="dxa"/>
            <w:tcBorders>
              <w:top w:val="single" w:sz="2" w:space="0" w:color="auto"/>
              <w:bottom w:val="single" w:sz="2" w:space="0" w:color="auto"/>
            </w:tcBorders>
          </w:tcPr>
          <w:p w14:paraId="3EAE7AE6" w14:textId="11C13604" w:rsidR="008B3B7C" w:rsidRPr="00B31132" w:rsidRDefault="008B3B7C" w:rsidP="008B3B7C">
            <w:pPr>
              <w:pStyle w:val="subsection"/>
              <w:ind w:left="0" w:firstLine="0"/>
            </w:pPr>
            <w:r w:rsidRPr="00B31132">
              <w:t>Licence that authorises the operation of a television outside broadcast network station</w:t>
            </w:r>
          </w:p>
        </w:tc>
        <w:tc>
          <w:tcPr>
            <w:tcW w:w="3108" w:type="dxa"/>
            <w:tcBorders>
              <w:top w:val="single" w:sz="2" w:space="0" w:color="auto"/>
              <w:bottom w:val="single" w:sz="2" w:space="0" w:color="auto"/>
            </w:tcBorders>
          </w:tcPr>
          <w:p w14:paraId="46ADA0B2" w14:textId="2BC76774" w:rsidR="008B3B7C" w:rsidRDefault="00F212C8" w:rsidP="008B3B7C">
            <w:pPr>
              <w:pStyle w:val="subsection"/>
              <w:ind w:left="0" w:firstLine="0"/>
            </w:pPr>
            <w:r w:rsidRPr="00F212C8">
              <w:t>$2</w:t>
            </w:r>
            <w:r w:rsidR="00511BB1">
              <w:t>19</w:t>
            </w:r>
            <w:r w:rsidR="00262DF8">
              <w:t>,442.14</w:t>
            </w:r>
          </w:p>
        </w:tc>
      </w:tr>
      <w:tr w:rsidR="008B3B7C" w:rsidRPr="00FF3517" w14:paraId="555EFCE0" w14:textId="77777777" w:rsidTr="00A21ED5">
        <w:tc>
          <w:tcPr>
            <w:tcW w:w="851" w:type="dxa"/>
            <w:tcBorders>
              <w:top w:val="single" w:sz="2" w:space="0" w:color="auto"/>
              <w:bottom w:val="single" w:sz="2" w:space="0" w:color="auto"/>
            </w:tcBorders>
          </w:tcPr>
          <w:p w14:paraId="653F841C" w14:textId="2DA01EB1" w:rsidR="008B3B7C" w:rsidRPr="00F10CBB" w:rsidRDefault="008B3B7C" w:rsidP="008B3B7C">
            <w:pPr>
              <w:pStyle w:val="subsection"/>
              <w:ind w:left="0" w:firstLine="0"/>
            </w:pPr>
            <w:r>
              <w:rPr>
                <w:bCs/>
                <w:i/>
                <w:iCs/>
              </w:rPr>
              <w:lastRenderedPageBreak/>
              <w:t>7</w:t>
            </w:r>
          </w:p>
        </w:tc>
        <w:tc>
          <w:tcPr>
            <w:tcW w:w="5067" w:type="dxa"/>
            <w:tcBorders>
              <w:top w:val="single" w:sz="2" w:space="0" w:color="auto"/>
              <w:bottom w:val="single" w:sz="2" w:space="0" w:color="auto"/>
            </w:tcBorders>
          </w:tcPr>
          <w:p w14:paraId="50BC0D46" w14:textId="780A8571" w:rsidR="008B3B7C" w:rsidRPr="00B31132" w:rsidRDefault="008B3B7C" w:rsidP="008B3B7C">
            <w:pPr>
              <w:pStyle w:val="subsection"/>
              <w:ind w:left="0" w:firstLine="0"/>
            </w:pPr>
            <w:r w:rsidRPr="00B31132">
              <w:t>Licence that authorises the operation of a station that is part of a television outside broadcast system (Australia wide density type)</w:t>
            </w:r>
          </w:p>
        </w:tc>
        <w:tc>
          <w:tcPr>
            <w:tcW w:w="3108" w:type="dxa"/>
            <w:tcBorders>
              <w:top w:val="single" w:sz="2" w:space="0" w:color="auto"/>
              <w:bottom w:val="single" w:sz="2" w:space="0" w:color="auto"/>
            </w:tcBorders>
          </w:tcPr>
          <w:p w14:paraId="59560DDF" w14:textId="16ADA64D" w:rsidR="008B3B7C" w:rsidRDefault="00F66F0A" w:rsidP="008B3B7C">
            <w:pPr>
              <w:pStyle w:val="subsection"/>
              <w:ind w:left="0" w:firstLine="0"/>
            </w:pPr>
            <w:r w:rsidRPr="000659FE">
              <w:t xml:space="preserve">$46,192.51 </w:t>
            </w:r>
          </w:p>
        </w:tc>
      </w:tr>
      <w:tr w:rsidR="008B3B7C" w:rsidRPr="00FF3517" w14:paraId="4D1953E1" w14:textId="77777777" w:rsidTr="00A21ED5">
        <w:tc>
          <w:tcPr>
            <w:tcW w:w="851" w:type="dxa"/>
            <w:tcBorders>
              <w:top w:val="single" w:sz="2" w:space="0" w:color="auto"/>
              <w:bottom w:val="single" w:sz="2" w:space="0" w:color="auto"/>
            </w:tcBorders>
          </w:tcPr>
          <w:p w14:paraId="3818078D" w14:textId="4F86E341" w:rsidR="008B3B7C" w:rsidRDefault="008B3B7C" w:rsidP="008B3B7C">
            <w:pPr>
              <w:pStyle w:val="subsection"/>
              <w:ind w:left="0" w:firstLine="0"/>
              <w:rPr>
                <w:bCs/>
                <w:i/>
                <w:iCs/>
              </w:rPr>
            </w:pPr>
            <w:r>
              <w:rPr>
                <w:bCs/>
                <w:i/>
                <w:iCs/>
              </w:rPr>
              <w:t>8</w:t>
            </w:r>
          </w:p>
        </w:tc>
        <w:tc>
          <w:tcPr>
            <w:tcW w:w="5067" w:type="dxa"/>
            <w:tcBorders>
              <w:top w:val="single" w:sz="2" w:space="0" w:color="auto"/>
              <w:bottom w:val="single" w:sz="2" w:space="0" w:color="auto"/>
            </w:tcBorders>
          </w:tcPr>
          <w:p w14:paraId="0CE66E76" w14:textId="6CAED69E" w:rsidR="008B3B7C" w:rsidRPr="00B31132" w:rsidRDefault="008B3B7C" w:rsidP="008B3B7C">
            <w:pPr>
              <w:pStyle w:val="subsection"/>
              <w:ind w:left="0" w:firstLine="0"/>
            </w:pPr>
            <w:r w:rsidRPr="00B31132">
              <w:t>Licence that authorises the operation of a station that is part of a television outside broadcast system (high density type)</w:t>
            </w:r>
          </w:p>
        </w:tc>
        <w:tc>
          <w:tcPr>
            <w:tcW w:w="3108" w:type="dxa"/>
            <w:tcBorders>
              <w:top w:val="single" w:sz="2" w:space="0" w:color="auto"/>
              <w:bottom w:val="single" w:sz="2" w:space="0" w:color="auto"/>
            </w:tcBorders>
          </w:tcPr>
          <w:p w14:paraId="7F286E38" w14:textId="75AB33ED" w:rsidR="008B3B7C" w:rsidRDefault="00F66F0A" w:rsidP="008B3B7C">
            <w:pPr>
              <w:pStyle w:val="subsection"/>
              <w:ind w:left="0" w:firstLine="0"/>
            </w:pPr>
            <w:r w:rsidRPr="000659FE">
              <w:t xml:space="preserve">$8,591.62 </w:t>
            </w:r>
          </w:p>
        </w:tc>
      </w:tr>
      <w:tr w:rsidR="008B3B7C" w:rsidRPr="00FF3517" w14:paraId="29F66811" w14:textId="77777777" w:rsidTr="00A21ED5">
        <w:tc>
          <w:tcPr>
            <w:tcW w:w="851" w:type="dxa"/>
            <w:tcBorders>
              <w:top w:val="single" w:sz="2" w:space="0" w:color="auto"/>
              <w:bottom w:val="single" w:sz="2" w:space="0" w:color="auto"/>
            </w:tcBorders>
          </w:tcPr>
          <w:p w14:paraId="0EB87157" w14:textId="3ED7ED11" w:rsidR="008B3B7C" w:rsidRDefault="008B3B7C" w:rsidP="008B3B7C">
            <w:pPr>
              <w:pStyle w:val="subsection"/>
              <w:ind w:left="0" w:firstLine="0"/>
              <w:rPr>
                <w:bCs/>
                <w:i/>
                <w:iCs/>
              </w:rPr>
            </w:pPr>
            <w:r>
              <w:rPr>
                <w:bCs/>
                <w:i/>
                <w:iCs/>
              </w:rPr>
              <w:t>9</w:t>
            </w:r>
          </w:p>
        </w:tc>
        <w:tc>
          <w:tcPr>
            <w:tcW w:w="5067" w:type="dxa"/>
            <w:tcBorders>
              <w:top w:val="single" w:sz="2" w:space="0" w:color="auto"/>
              <w:bottom w:val="single" w:sz="2" w:space="0" w:color="auto"/>
            </w:tcBorders>
          </w:tcPr>
          <w:p w14:paraId="54E0CBA7" w14:textId="36A1DFEB" w:rsidR="008B3B7C" w:rsidRPr="00B31132" w:rsidRDefault="008B3B7C" w:rsidP="008B3B7C">
            <w:pPr>
              <w:pStyle w:val="subsection"/>
              <w:ind w:left="0" w:firstLine="0"/>
            </w:pPr>
            <w:r w:rsidRPr="00B31132">
              <w:t>Licence that authorises the operation of a station that is part of a television outside broadcast system (medium density type)</w:t>
            </w:r>
          </w:p>
        </w:tc>
        <w:tc>
          <w:tcPr>
            <w:tcW w:w="3108" w:type="dxa"/>
            <w:tcBorders>
              <w:top w:val="single" w:sz="2" w:space="0" w:color="auto"/>
              <w:bottom w:val="single" w:sz="2" w:space="0" w:color="auto"/>
            </w:tcBorders>
          </w:tcPr>
          <w:p w14:paraId="4EF1B696" w14:textId="3D07BE96" w:rsidR="008B3B7C" w:rsidRDefault="00F66F0A" w:rsidP="008B3B7C">
            <w:pPr>
              <w:pStyle w:val="subsection"/>
              <w:ind w:left="0" w:firstLine="0"/>
            </w:pPr>
            <w:r w:rsidRPr="000659FE">
              <w:t xml:space="preserve">$3,998.17 </w:t>
            </w:r>
          </w:p>
        </w:tc>
      </w:tr>
      <w:tr w:rsidR="008B3B7C" w:rsidRPr="00FF3517" w14:paraId="63E43C44" w14:textId="77777777" w:rsidTr="00A21ED5">
        <w:tc>
          <w:tcPr>
            <w:tcW w:w="851" w:type="dxa"/>
            <w:tcBorders>
              <w:top w:val="single" w:sz="2" w:space="0" w:color="auto"/>
              <w:bottom w:val="single" w:sz="2" w:space="0" w:color="auto"/>
            </w:tcBorders>
          </w:tcPr>
          <w:p w14:paraId="4360B2B3" w14:textId="77A83728" w:rsidR="008B3B7C" w:rsidRDefault="008B3B7C" w:rsidP="008B3B7C">
            <w:pPr>
              <w:pStyle w:val="subsection"/>
              <w:ind w:left="0" w:firstLine="0"/>
              <w:rPr>
                <w:bCs/>
                <w:i/>
                <w:iCs/>
              </w:rPr>
            </w:pPr>
            <w:r>
              <w:rPr>
                <w:bCs/>
                <w:i/>
                <w:iCs/>
              </w:rPr>
              <w:t>10</w:t>
            </w:r>
          </w:p>
        </w:tc>
        <w:tc>
          <w:tcPr>
            <w:tcW w:w="5067" w:type="dxa"/>
            <w:tcBorders>
              <w:top w:val="single" w:sz="2" w:space="0" w:color="auto"/>
              <w:bottom w:val="single" w:sz="2" w:space="0" w:color="auto"/>
            </w:tcBorders>
          </w:tcPr>
          <w:p w14:paraId="6FB458F6" w14:textId="38526406" w:rsidR="008B3B7C" w:rsidRPr="00B31132" w:rsidRDefault="008B3B7C" w:rsidP="008B3B7C">
            <w:pPr>
              <w:pStyle w:val="subsection"/>
              <w:ind w:left="0" w:firstLine="0"/>
            </w:pPr>
            <w:r w:rsidRPr="00B31132">
              <w:t>Licence that authorises the operation of a station that is part of a television outside broadcast system (low density type)</w:t>
            </w:r>
          </w:p>
        </w:tc>
        <w:tc>
          <w:tcPr>
            <w:tcW w:w="3108" w:type="dxa"/>
            <w:tcBorders>
              <w:top w:val="single" w:sz="2" w:space="0" w:color="auto"/>
              <w:bottom w:val="single" w:sz="2" w:space="0" w:color="auto"/>
            </w:tcBorders>
          </w:tcPr>
          <w:p w14:paraId="74C5D0B2" w14:textId="0F46B904" w:rsidR="008B3B7C" w:rsidRDefault="00F66F0A" w:rsidP="008B3B7C">
            <w:pPr>
              <w:pStyle w:val="subsection"/>
              <w:ind w:left="0" w:firstLine="0"/>
            </w:pPr>
            <w:r w:rsidRPr="000659FE">
              <w:t xml:space="preserve">$1,789.20 </w:t>
            </w:r>
          </w:p>
        </w:tc>
      </w:tr>
      <w:tr w:rsidR="008B3B7C" w:rsidRPr="00FF3517" w14:paraId="3AEE01F6" w14:textId="77777777" w:rsidTr="00A21ED5">
        <w:tc>
          <w:tcPr>
            <w:tcW w:w="851" w:type="dxa"/>
            <w:tcBorders>
              <w:top w:val="single" w:sz="2" w:space="0" w:color="auto"/>
              <w:bottom w:val="single" w:sz="2" w:space="0" w:color="auto"/>
            </w:tcBorders>
          </w:tcPr>
          <w:p w14:paraId="3EE84A72" w14:textId="7F8DDE02" w:rsidR="008B3B7C" w:rsidRDefault="008B3B7C" w:rsidP="008B3B7C">
            <w:pPr>
              <w:pStyle w:val="subsection"/>
              <w:ind w:left="0" w:firstLine="0"/>
              <w:rPr>
                <w:bCs/>
                <w:i/>
                <w:iCs/>
              </w:rPr>
            </w:pPr>
            <w:r>
              <w:rPr>
                <w:bCs/>
                <w:i/>
                <w:iCs/>
              </w:rPr>
              <w:t>11</w:t>
            </w:r>
          </w:p>
        </w:tc>
        <w:tc>
          <w:tcPr>
            <w:tcW w:w="5067" w:type="dxa"/>
            <w:tcBorders>
              <w:top w:val="single" w:sz="2" w:space="0" w:color="auto"/>
              <w:bottom w:val="single" w:sz="2" w:space="0" w:color="auto"/>
            </w:tcBorders>
          </w:tcPr>
          <w:p w14:paraId="707CCABC" w14:textId="5BC8A241" w:rsidR="008B3B7C" w:rsidRPr="00B31132" w:rsidRDefault="008B3B7C" w:rsidP="008B3B7C">
            <w:pPr>
              <w:pStyle w:val="subsection"/>
              <w:ind w:left="0" w:firstLine="0"/>
            </w:pPr>
            <w:r w:rsidRPr="00B31132">
              <w:t>Licence that authorises the operation of a station that is part of a television outside broadcast system (remote density type)</w:t>
            </w:r>
          </w:p>
        </w:tc>
        <w:tc>
          <w:tcPr>
            <w:tcW w:w="3108" w:type="dxa"/>
            <w:tcBorders>
              <w:top w:val="single" w:sz="2" w:space="0" w:color="auto"/>
              <w:bottom w:val="single" w:sz="2" w:space="0" w:color="auto"/>
            </w:tcBorders>
          </w:tcPr>
          <w:p w14:paraId="7E7A752C" w14:textId="0660DF47" w:rsidR="008B3B7C" w:rsidRDefault="00F66F0A" w:rsidP="008B3B7C">
            <w:pPr>
              <w:pStyle w:val="subsection"/>
              <w:ind w:left="0" w:firstLine="0"/>
            </w:pPr>
            <w:r w:rsidRPr="000659FE">
              <w:t xml:space="preserve">$893.65 </w:t>
            </w:r>
          </w:p>
        </w:tc>
      </w:tr>
      <w:tr w:rsidR="008B3B7C" w:rsidRPr="00B31132" w14:paraId="76457A67" w14:textId="77777777" w:rsidTr="00A21ED5">
        <w:tc>
          <w:tcPr>
            <w:tcW w:w="851" w:type="dxa"/>
            <w:tcBorders>
              <w:top w:val="single" w:sz="2" w:space="0" w:color="auto"/>
              <w:bottom w:val="single" w:sz="2" w:space="0" w:color="auto"/>
            </w:tcBorders>
          </w:tcPr>
          <w:p w14:paraId="2D3F0A09" w14:textId="466BB8BC" w:rsidR="008B3B7C" w:rsidRPr="00B31132" w:rsidRDefault="008B3B7C" w:rsidP="008B3B7C">
            <w:pPr>
              <w:pStyle w:val="subsection"/>
              <w:ind w:left="0" w:firstLine="0"/>
              <w:rPr>
                <w:bCs/>
                <w:i/>
                <w:iCs/>
              </w:rPr>
            </w:pPr>
            <w:r w:rsidRPr="00B31132">
              <w:rPr>
                <w:bCs/>
                <w:i/>
                <w:iCs/>
              </w:rPr>
              <w:t>12</w:t>
            </w:r>
          </w:p>
        </w:tc>
        <w:tc>
          <w:tcPr>
            <w:tcW w:w="5067" w:type="dxa"/>
            <w:tcBorders>
              <w:top w:val="single" w:sz="2" w:space="0" w:color="auto"/>
              <w:bottom w:val="single" w:sz="2" w:space="0" w:color="auto"/>
            </w:tcBorders>
          </w:tcPr>
          <w:p w14:paraId="6670D4BB" w14:textId="58750B1C" w:rsidR="008B3B7C" w:rsidRPr="00B31132" w:rsidRDefault="008B3B7C" w:rsidP="008B3B7C">
            <w:pPr>
              <w:pStyle w:val="subsection"/>
              <w:ind w:left="0" w:firstLine="0"/>
            </w:pPr>
            <w:r w:rsidRPr="00B31132">
              <w:t>Licence that authorises the operation of a PABX cordless telephone service</w:t>
            </w:r>
          </w:p>
        </w:tc>
        <w:tc>
          <w:tcPr>
            <w:tcW w:w="3108" w:type="dxa"/>
            <w:tcBorders>
              <w:top w:val="single" w:sz="2" w:space="0" w:color="auto"/>
              <w:bottom w:val="single" w:sz="2" w:space="0" w:color="auto"/>
            </w:tcBorders>
          </w:tcPr>
          <w:p w14:paraId="119E057E" w14:textId="69F24A44" w:rsidR="008B3B7C" w:rsidRPr="00B31132" w:rsidRDefault="008B3B7C" w:rsidP="008B3B7C">
            <w:pPr>
              <w:pStyle w:val="subsection"/>
              <w:ind w:left="0" w:firstLine="0"/>
            </w:pPr>
            <w:r w:rsidRPr="00B31132">
              <w:t>Minimum annual amount</w:t>
            </w:r>
          </w:p>
        </w:tc>
      </w:tr>
      <w:tr w:rsidR="008B3B7C" w:rsidRPr="00B31132" w14:paraId="5F615C2A" w14:textId="77777777" w:rsidTr="00A21ED5">
        <w:tc>
          <w:tcPr>
            <w:tcW w:w="851" w:type="dxa"/>
            <w:tcBorders>
              <w:top w:val="single" w:sz="2" w:space="0" w:color="auto"/>
              <w:bottom w:val="single" w:sz="2" w:space="0" w:color="auto"/>
            </w:tcBorders>
          </w:tcPr>
          <w:p w14:paraId="78755B2D" w14:textId="27671077" w:rsidR="008B3B7C" w:rsidRPr="00B31132" w:rsidRDefault="008B3B7C" w:rsidP="008B3B7C">
            <w:pPr>
              <w:pStyle w:val="subsection"/>
              <w:ind w:left="0" w:firstLine="0"/>
              <w:rPr>
                <w:bCs/>
                <w:i/>
                <w:iCs/>
              </w:rPr>
            </w:pPr>
            <w:r w:rsidRPr="00B31132">
              <w:rPr>
                <w:bCs/>
                <w:i/>
                <w:iCs/>
              </w:rPr>
              <w:t>13</w:t>
            </w:r>
          </w:p>
        </w:tc>
        <w:tc>
          <w:tcPr>
            <w:tcW w:w="5067" w:type="dxa"/>
            <w:tcBorders>
              <w:top w:val="single" w:sz="2" w:space="0" w:color="auto"/>
              <w:bottom w:val="single" w:sz="2" w:space="0" w:color="auto"/>
            </w:tcBorders>
          </w:tcPr>
          <w:p w14:paraId="4937D81D" w14:textId="4B17C8B5" w:rsidR="008B3B7C" w:rsidRPr="00B31132" w:rsidRDefault="008B3B7C" w:rsidP="008B3B7C">
            <w:pPr>
              <w:pStyle w:val="subsection"/>
              <w:ind w:left="0" w:firstLine="0"/>
            </w:pPr>
            <w:r w:rsidRPr="00B31132">
              <w:t>Licence that authorises the operation of a radiocommunications transmitter, used in the provision of PMTS Class C</w:t>
            </w:r>
          </w:p>
        </w:tc>
        <w:tc>
          <w:tcPr>
            <w:tcW w:w="3108" w:type="dxa"/>
            <w:tcBorders>
              <w:top w:val="single" w:sz="2" w:space="0" w:color="auto"/>
              <w:bottom w:val="single" w:sz="2" w:space="0" w:color="auto"/>
            </w:tcBorders>
          </w:tcPr>
          <w:p w14:paraId="7E6AB9A8" w14:textId="283A2976" w:rsidR="008B3B7C" w:rsidRPr="00B31132" w:rsidRDefault="008B3B7C" w:rsidP="008B3B7C">
            <w:pPr>
              <w:pStyle w:val="subsection"/>
              <w:ind w:left="0" w:firstLine="0"/>
            </w:pPr>
            <w:r w:rsidRPr="00B31132">
              <w:t>Minimum annual amount</w:t>
            </w:r>
          </w:p>
        </w:tc>
      </w:tr>
      <w:tr w:rsidR="00C926A4" w:rsidRPr="00B31132" w14:paraId="6E986E2C" w14:textId="14488ACE" w:rsidTr="00485848">
        <w:tc>
          <w:tcPr>
            <w:tcW w:w="851" w:type="dxa"/>
            <w:tcBorders>
              <w:top w:val="single" w:sz="2" w:space="0" w:color="auto"/>
              <w:bottom w:val="single" w:sz="2" w:space="0" w:color="auto"/>
            </w:tcBorders>
          </w:tcPr>
          <w:p w14:paraId="671F6962" w14:textId="0B168F28" w:rsidR="00C926A4" w:rsidRPr="00B31132" w:rsidRDefault="00C926A4" w:rsidP="00C926A4">
            <w:pPr>
              <w:pStyle w:val="subsection"/>
              <w:ind w:left="0" w:firstLine="0"/>
              <w:rPr>
                <w:bCs/>
                <w:i/>
                <w:iCs/>
              </w:rPr>
            </w:pPr>
            <w:r w:rsidRPr="00B31132">
              <w:rPr>
                <w:bCs/>
                <w:i/>
                <w:iCs/>
              </w:rPr>
              <w:t>14</w:t>
            </w:r>
          </w:p>
        </w:tc>
        <w:tc>
          <w:tcPr>
            <w:tcW w:w="5067" w:type="dxa"/>
            <w:tcBorders>
              <w:top w:val="single" w:sz="2" w:space="0" w:color="auto"/>
              <w:bottom w:val="single" w:sz="2" w:space="0" w:color="auto"/>
            </w:tcBorders>
          </w:tcPr>
          <w:p w14:paraId="3B1ACB83" w14:textId="0B383953" w:rsidR="00C926A4" w:rsidRPr="00B31132" w:rsidRDefault="00C926A4" w:rsidP="00C926A4">
            <w:pPr>
              <w:pStyle w:val="subsection"/>
              <w:ind w:left="0" w:firstLine="0"/>
            </w:pPr>
            <w:r w:rsidRPr="00B31132">
              <w:t>Licence that authorises the operation of a station that is part of a wireless audio system</w:t>
            </w:r>
          </w:p>
        </w:tc>
        <w:tc>
          <w:tcPr>
            <w:tcW w:w="3108" w:type="dxa"/>
            <w:tcBorders>
              <w:top w:val="single" w:sz="2" w:space="0" w:color="auto"/>
              <w:bottom w:val="single" w:sz="2" w:space="0" w:color="auto"/>
            </w:tcBorders>
          </w:tcPr>
          <w:p w14:paraId="0DFE448C" w14:textId="64BB57FD" w:rsidR="00C926A4" w:rsidRPr="00B31132" w:rsidRDefault="00C926A4" w:rsidP="00C926A4">
            <w:pPr>
              <w:pStyle w:val="subsection"/>
              <w:ind w:left="0" w:firstLine="0"/>
            </w:pPr>
            <w:r w:rsidRPr="00B31132">
              <w:t>Minimum annual amount</w:t>
            </w:r>
          </w:p>
        </w:tc>
      </w:tr>
      <w:tr w:rsidR="00072E0C" w:rsidRPr="00B31132" w14:paraId="59E4A5A9" w14:textId="77777777" w:rsidTr="00A21ED5">
        <w:tc>
          <w:tcPr>
            <w:tcW w:w="851" w:type="dxa"/>
            <w:tcBorders>
              <w:top w:val="single" w:sz="2" w:space="0" w:color="auto"/>
              <w:bottom w:val="single" w:sz="12" w:space="0" w:color="auto"/>
            </w:tcBorders>
          </w:tcPr>
          <w:p w14:paraId="78D20D87" w14:textId="1D1EA949" w:rsidR="00072E0C" w:rsidRPr="00B31132" w:rsidRDefault="00072E0C" w:rsidP="00C926A4">
            <w:pPr>
              <w:pStyle w:val="subsection"/>
              <w:ind w:left="0" w:firstLine="0"/>
              <w:rPr>
                <w:bCs/>
                <w:i/>
                <w:iCs/>
              </w:rPr>
            </w:pPr>
            <w:r>
              <w:rPr>
                <w:bCs/>
                <w:i/>
                <w:iCs/>
              </w:rPr>
              <w:t>15</w:t>
            </w:r>
          </w:p>
        </w:tc>
        <w:tc>
          <w:tcPr>
            <w:tcW w:w="5067" w:type="dxa"/>
            <w:tcBorders>
              <w:top w:val="single" w:sz="2" w:space="0" w:color="auto"/>
              <w:bottom w:val="single" w:sz="12" w:space="0" w:color="auto"/>
            </w:tcBorders>
          </w:tcPr>
          <w:p w14:paraId="2D5DEA6E" w14:textId="5D8B2813" w:rsidR="00072E0C" w:rsidRPr="00B31132" w:rsidRDefault="00885988" w:rsidP="00C926A4">
            <w:pPr>
              <w:pStyle w:val="subsection"/>
              <w:ind w:left="0" w:firstLine="0"/>
            </w:pPr>
            <w:r>
              <w:t>Radiodetermination licence (RNSS repeater system)</w:t>
            </w:r>
          </w:p>
        </w:tc>
        <w:tc>
          <w:tcPr>
            <w:tcW w:w="3108" w:type="dxa"/>
            <w:tcBorders>
              <w:top w:val="single" w:sz="2" w:space="0" w:color="auto"/>
              <w:bottom w:val="single" w:sz="12" w:space="0" w:color="auto"/>
            </w:tcBorders>
          </w:tcPr>
          <w:p w14:paraId="06F75781" w14:textId="2AC4C5D8" w:rsidR="00072E0C" w:rsidRPr="00B31132" w:rsidRDefault="00B23CC9" w:rsidP="00C926A4">
            <w:pPr>
              <w:pStyle w:val="subsection"/>
              <w:ind w:left="0" w:firstLine="0"/>
            </w:pPr>
            <w:r>
              <w:t>Minimum annual amount</w:t>
            </w:r>
          </w:p>
        </w:tc>
      </w:tr>
    </w:tbl>
    <w:p w14:paraId="02E3E9AC" w14:textId="77777777" w:rsidR="007B42F9" w:rsidRPr="00B31132" w:rsidRDefault="007B42F9" w:rsidP="007B42F9">
      <w:pPr>
        <w:pStyle w:val="notetext"/>
      </w:pPr>
      <w:r w:rsidRPr="00B31132">
        <w:t>Note 1:</w:t>
      </w:r>
      <w:r w:rsidRPr="00B31132">
        <w:tab/>
        <w:t>A station may comprise one or more radiocommunications transmitters, and one or more radiocommunications receivers. A licence will only authorise the operation of the radiocommunications transmitters that are part of the station.</w:t>
      </w:r>
    </w:p>
    <w:p w14:paraId="7C880B40" w14:textId="77777777" w:rsidR="007B42F9" w:rsidRPr="00B31132" w:rsidRDefault="007B42F9" w:rsidP="007B42F9">
      <w:pPr>
        <w:pStyle w:val="notetext"/>
      </w:pPr>
      <w:r w:rsidRPr="00B31132">
        <w:t>Note 2:</w:t>
      </w:r>
      <w:r w:rsidRPr="00B31132">
        <w:tab/>
        <w:t>A system may comprise more than one station.</w:t>
      </w:r>
    </w:p>
    <w:p w14:paraId="314FD567" w14:textId="55305BFB" w:rsidR="00970486" w:rsidRDefault="00D727E7" w:rsidP="007B42F9">
      <w:pPr>
        <w:pStyle w:val="notetext"/>
      </w:pPr>
      <w:r w:rsidRPr="00B31132">
        <w:t>Note 3:</w:t>
      </w:r>
      <w:r w:rsidRPr="00B31132">
        <w:tab/>
        <w:t>A network may comprise more than one station.</w:t>
      </w:r>
    </w:p>
    <w:p w14:paraId="466F1262" w14:textId="300F7DB3" w:rsidR="00472104" w:rsidRDefault="00472104">
      <w:pPr>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br w:type="page"/>
      </w:r>
    </w:p>
    <w:p w14:paraId="6C2C7A81" w14:textId="745F8387" w:rsidR="00C0335C" w:rsidRPr="00FE3AC7" w:rsidRDefault="00C0335C" w:rsidP="00C0335C">
      <w:pPr>
        <w:pStyle w:val="ActHead5"/>
        <w:spacing w:before="0"/>
        <w:ind w:left="0" w:firstLine="0"/>
        <w:rPr>
          <w:i/>
          <w:iCs/>
          <w:sz w:val="22"/>
          <w:szCs w:val="18"/>
        </w:rPr>
      </w:pPr>
      <w:r>
        <w:rPr>
          <w:rStyle w:val="CharPartNo"/>
          <w:sz w:val="28"/>
          <w:szCs w:val="28"/>
        </w:rPr>
        <w:lastRenderedPageBreak/>
        <w:t>Part 9</w:t>
      </w:r>
      <w:r w:rsidRPr="00FE3AC7">
        <w:rPr>
          <w:sz w:val="28"/>
          <w:szCs w:val="28"/>
        </w:rPr>
        <w:t>—</w:t>
      </w:r>
      <w:r w:rsidR="00354B73">
        <w:rPr>
          <w:rStyle w:val="CharPartText"/>
          <w:sz w:val="28"/>
          <w:szCs w:val="28"/>
        </w:rPr>
        <w:t>PTS</w:t>
      </w:r>
      <w:r>
        <w:rPr>
          <w:rStyle w:val="CharPartText"/>
          <w:sz w:val="28"/>
          <w:szCs w:val="28"/>
        </w:rPr>
        <w:t xml:space="preserve"> licences subject to a </w:t>
      </w:r>
      <w:r w:rsidR="00D40060">
        <w:rPr>
          <w:rStyle w:val="CharPartText"/>
          <w:sz w:val="28"/>
          <w:szCs w:val="28"/>
        </w:rPr>
        <w:t>populat</w:t>
      </w:r>
      <w:r w:rsidR="00354B73">
        <w:rPr>
          <w:rStyle w:val="CharPartText"/>
          <w:sz w:val="28"/>
          <w:szCs w:val="28"/>
        </w:rPr>
        <w:t>ion</w:t>
      </w:r>
      <w:r w:rsidR="00D40060">
        <w:rPr>
          <w:rStyle w:val="CharPartText"/>
          <w:sz w:val="28"/>
          <w:szCs w:val="28"/>
        </w:rPr>
        <w:t xml:space="preserve"> based annual amount of tax</w:t>
      </w:r>
    </w:p>
    <w:p w14:paraId="01648CFF" w14:textId="24C0F21A" w:rsidR="00C0335C" w:rsidRPr="00531F78" w:rsidRDefault="00C0335C" w:rsidP="00C0335C">
      <w:pPr>
        <w:pStyle w:val="ActHead5"/>
      </w:pPr>
      <w:r>
        <w:rPr>
          <w:rStyle w:val="CharSectno"/>
        </w:rPr>
        <w:t>3</w:t>
      </w:r>
      <w:r w:rsidR="00D40060">
        <w:rPr>
          <w:rStyle w:val="CharSectno"/>
        </w:rPr>
        <w:t>8</w:t>
      </w:r>
      <w:r w:rsidRPr="00531F78">
        <w:t xml:space="preserve">  </w:t>
      </w:r>
      <w:r>
        <w:t xml:space="preserve">Application of Part </w:t>
      </w:r>
      <w:r w:rsidR="00D40060">
        <w:t>9</w:t>
      </w:r>
    </w:p>
    <w:p w14:paraId="502D3424" w14:textId="6F7C0508" w:rsidR="00C0335C" w:rsidRDefault="00C0335C" w:rsidP="00C0335C">
      <w:pPr>
        <w:pStyle w:val="subsection"/>
      </w:pPr>
      <w:r>
        <w:tab/>
        <w:t>(</w:t>
      </w:r>
      <w:r w:rsidR="00D40060">
        <w:t>1</w:t>
      </w:r>
      <w:r>
        <w:t>)</w:t>
      </w:r>
      <w:r>
        <w:tab/>
        <w:t xml:space="preserve">This Part </w:t>
      </w:r>
      <w:r w:rsidR="00D40060">
        <w:t xml:space="preserve">applies to a </w:t>
      </w:r>
      <w:r w:rsidR="004C6774" w:rsidRPr="00B31132">
        <w:t>PTS licence (PMTS Class B) that authorises</w:t>
      </w:r>
      <w:r w:rsidR="004C6774">
        <w:t xml:space="preserve"> the operation of a radiocommunications transmitter in any of the following frequency bands</w:t>
      </w:r>
      <w:r>
        <w:t>:</w:t>
      </w:r>
    </w:p>
    <w:p w14:paraId="713635C2" w14:textId="0E650F0B" w:rsidR="00C0335C" w:rsidRPr="00B31132" w:rsidRDefault="00C0335C" w:rsidP="00C0335C">
      <w:pPr>
        <w:pStyle w:val="paragraph"/>
        <w:rPr>
          <w:iCs/>
        </w:rPr>
      </w:pPr>
      <w:r>
        <w:rPr>
          <w:iCs/>
        </w:rPr>
        <w:tab/>
        <w:t>(a)</w:t>
      </w:r>
      <w:r>
        <w:rPr>
          <w:iCs/>
        </w:rPr>
        <w:tab/>
      </w:r>
      <w:r w:rsidR="000A55E1">
        <w:rPr>
          <w:iCs/>
        </w:rPr>
        <w:t xml:space="preserve">the </w:t>
      </w:r>
      <w:r w:rsidR="000A55E1" w:rsidRPr="00B31132">
        <w:rPr>
          <w:iCs/>
        </w:rPr>
        <w:t>850/900 MHz band;</w:t>
      </w:r>
    </w:p>
    <w:p w14:paraId="3FECFC53" w14:textId="47093177" w:rsidR="000A55E1" w:rsidRPr="00B31132" w:rsidRDefault="000A55E1" w:rsidP="00C0335C">
      <w:pPr>
        <w:pStyle w:val="paragraph"/>
        <w:rPr>
          <w:iCs/>
        </w:rPr>
      </w:pPr>
      <w:r w:rsidRPr="00B31132">
        <w:rPr>
          <w:iCs/>
        </w:rPr>
        <w:tab/>
        <w:t>(b)</w:t>
      </w:r>
      <w:r w:rsidRPr="00B31132">
        <w:rPr>
          <w:iCs/>
        </w:rPr>
        <w:tab/>
        <w:t>the 1800 MHz band;</w:t>
      </w:r>
    </w:p>
    <w:p w14:paraId="1FEA235A" w14:textId="65018D00" w:rsidR="000A55E1" w:rsidRPr="00B31132" w:rsidRDefault="000A55E1" w:rsidP="00C0335C">
      <w:pPr>
        <w:pStyle w:val="paragraph"/>
        <w:rPr>
          <w:iCs/>
        </w:rPr>
      </w:pPr>
      <w:r w:rsidRPr="00B31132">
        <w:rPr>
          <w:iCs/>
        </w:rPr>
        <w:tab/>
        <w:t>(c)</w:t>
      </w:r>
      <w:r w:rsidRPr="00B31132">
        <w:rPr>
          <w:iCs/>
        </w:rPr>
        <w:tab/>
        <w:t>the 2.1 GHz band</w:t>
      </w:r>
      <w:r w:rsidR="00EE7535" w:rsidRPr="00B31132">
        <w:rPr>
          <w:iCs/>
        </w:rPr>
        <w:t>.</w:t>
      </w:r>
    </w:p>
    <w:p w14:paraId="1B78D052" w14:textId="5FCF1AF2" w:rsidR="000544C1" w:rsidRPr="003D77F6" w:rsidRDefault="000544C1" w:rsidP="000544C1">
      <w:pPr>
        <w:pStyle w:val="subsection"/>
      </w:pPr>
      <w:r>
        <w:tab/>
        <w:t>(</w:t>
      </w:r>
      <w:r w:rsidR="004C3659">
        <w:t>2</w:t>
      </w:r>
      <w:r>
        <w:t>)</w:t>
      </w:r>
      <w:r>
        <w:tab/>
        <w:t xml:space="preserve">A licence to which this Part applies is a </w:t>
      </w:r>
      <w:r>
        <w:rPr>
          <w:b/>
          <w:bCs/>
          <w:i/>
          <w:iCs/>
        </w:rPr>
        <w:t>Part 9 licence</w:t>
      </w:r>
      <w:r>
        <w:t>.</w:t>
      </w:r>
    </w:p>
    <w:p w14:paraId="3269F0A5" w14:textId="6F54F2B0" w:rsidR="004D7BB3" w:rsidRPr="00531F78" w:rsidRDefault="004D7BB3" w:rsidP="004D7BB3">
      <w:pPr>
        <w:pStyle w:val="ActHead5"/>
      </w:pPr>
      <w:r>
        <w:rPr>
          <w:rStyle w:val="CharSectno"/>
        </w:rPr>
        <w:t>39</w:t>
      </w:r>
      <w:r w:rsidRPr="00531F78">
        <w:t xml:space="preserve">  </w:t>
      </w:r>
      <w:r w:rsidR="006939E5">
        <w:t xml:space="preserve">Annual amount for </w:t>
      </w:r>
      <w:r w:rsidR="007049FA">
        <w:t>spectrum access</w:t>
      </w:r>
    </w:p>
    <w:p w14:paraId="7D2D88F4" w14:textId="0E5A9623" w:rsidR="002E67D3" w:rsidRPr="00B31132" w:rsidRDefault="004D7BB3" w:rsidP="002E67D3">
      <w:pPr>
        <w:pStyle w:val="subsection"/>
      </w:pPr>
      <w:r>
        <w:tab/>
        <w:t>(1)</w:t>
      </w:r>
      <w:r>
        <w:tab/>
      </w:r>
      <w:r w:rsidR="00233E3E" w:rsidRPr="00AB5965">
        <w:t>Subject to it</w:t>
      </w:r>
      <w:r w:rsidR="00640A00" w:rsidRPr="00AB5965">
        <w:t>em 41, i</w:t>
      </w:r>
      <w:r w:rsidR="00B111FC" w:rsidRPr="00AB5965">
        <w:t>f</w:t>
      </w:r>
      <w:r w:rsidR="00664D94" w:rsidRPr="00AB5965">
        <w:t xml:space="preserve">, for </w:t>
      </w:r>
      <w:r w:rsidR="00B111FC" w:rsidRPr="00AB5965">
        <w:t xml:space="preserve">a </w:t>
      </w:r>
      <w:r w:rsidR="00E33E58" w:rsidRPr="00AB5965">
        <w:t>spectrum access</w:t>
      </w:r>
      <w:r w:rsidR="00664D94" w:rsidRPr="00AB5965">
        <w:t>,</w:t>
      </w:r>
      <w:r w:rsidR="00E33E58" w:rsidRPr="00AB5965">
        <w:t xml:space="preserve"> </w:t>
      </w:r>
      <w:r w:rsidR="00664D94" w:rsidRPr="00AB5965">
        <w:t xml:space="preserve">a </w:t>
      </w:r>
      <w:r w:rsidR="00B111FC" w:rsidRPr="00AB5965">
        <w:t>Part 9 licence</w:t>
      </w:r>
      <w:r w:rsidR="00B111FC">
        <w:t xml:space="preserve"> </w:t>
      </w:r>
      <w:r w:rsidR="00007FD3">
        <w:t>specifies one or more</w:t>
      </w:r>
      <w:r w:rsidR="006C2FE1">
        <w:t xml:space="preserve"> </w:t>
      </w:r>
      <w:r w:rsidR="006C2FE1" w:rsidRPr="00B31132">
        <w:t>Level 2</w:t>
      </w:r>
      <w:r w:rsidR="00007FD3" w:rsidRPr="00B31132">
        <w:t xml:space="preserve"> HCIS blocks within which the operation of a radiocommunications transmitter is authorised, </w:t>
      </w:r>
      <w:r w:rsidR="002E67D3" w:rsidRPr="00B31132">
        <w:t xml:space="preserve">the annual amount for </w:t>
      </w:r>
      <w:r w:rsidR="00AC393C" w:rsidRPr="00B31132">
        <w:t>the</w:t>
      </w:r>
      <w:r w:rsidR="002E67D3" w:rsidRPr="00B31132">
        <w:t xml:space="preserve"> spectrum access </w:t>
      </w:r>
      <w:r w:rsidR="00AC393C" w:rsidRPr="00B31132">
        <w:t>is</w:t>
      </w:r>
      <w:r w:rsidR="002E67D3" w:rsidRPr="00B31132">
        <w:t xml:space="preserve"> </w:t>
      </w:r>
      <w:r w:rsidR="009F6177" w:rsidRPr="00B31132">
        <w:t>the sum of the re</w:t>
      </w:r>
      <w:r w:rsidR="00243C90" w:rsidRPr="00B31132">
        <w:t xml:space="preserve">sults of performing the following calculation for each </w:t>
      </w:r>
      <w:r w:rsidR="00497981" w:rsidRPr="00B31132">
        <w:t xml:space="preserve">such </w:t>
      </w:r>
      <w:r w:rsidR="00243C90" w:rsidRPr="00B31132">
        <w:t>block</w:t>
      </w:r>
      <w:r w:rsidR="002E67D3" w:rsidRPr="00B31132">
        <w:t>:</w:t>
      </w:r>
    </w:p>
    <w:p w14:paraId="56EC0667" w14:textId="30BB697A" w:rsidR="002E67D3" w:rsidRPr="00B31132" w:rsidRDefault="002E67D3" w:rsidP="002E67D3">
      <w:pPr>
        <w:pStyle w:val="paragraph"/>
      </w:pPr>
      <w:r w:rsidRPr="00B31132">
        <w:tab/>
        <w:t>(a)</w:t>
      </w:r>
      <w:r w:rsidRPr="00B31132">
        <w:tab/>
      </w:r>
      <w:r w:rsidR="000F1F2C" w:rsidRPr="00B31132">
        <w:t>half the bandwidth of the spectrum access (in MHz); multiplied by</w:t>
      </w:r>
    </w:p>
    <w:p w14:paraId="37BE90BC" w14:textId="73F7AFE0" w:rsidR="002E67D3" w:rsidRPr="00B31132" w:rsidRDefault="002E67D3" w:rsidP="002E67D3">
      <w:pPr>
        <w:pStyle w:val="paragraph"/>
      </w:pPr>
      <w:r w:rsidRPr="00B31132">
        <w:tab/>
        <w:t>(b)</w:t>
      </w:r>
      <w:r w:rsidRPr="00B31132">
        <w:tab/>
      </w:r>
      <w:r w:rsidR="00243C90" w:rsidRPr="00B31132">
        <w:t xml:space="preserve">the base rate for the </w:t>
      </w:r>
      <w:r w:rsidR="00CE67CC">
        <w:t xml:space="preserve">Part 9 </w:t>
      </w:r>
      <w:r w:rsidR="00243C90" w:rsidRPr="00B31132">
        <w:t>licence; multiplied by</w:t>
      </w:r>
    </w:p>
    <w:p w14:paraId="1E98A59A" w14:textId="43AB6D40" w:rsidR="00243C90" w:rsidRPr="00B31132" w:rsidRDefault="00243C90" w:rsidP="002E67D3">
      <w:pPr>
        <w:pStyle w:val="paragraph"/>
      </w:pPr>
      <w:r w:rsidRPr="00B31132">
        <w:tab/>
        <w:t>(c)</w:t>
      </w:r>
      <w:r w:rsidRPr="00B31132">
        <w:tab/>
        <w:t>the population of the HCIS block.</w:t>
      </w:r>
    </w:p>
    <w:p w14:paraId="6F86354A" w14:textId="097DE701" w:rsidR="000B4B53" w:rsidRDefault="000B4B53" w:rsidP="000B4B53">
      <w:pPr>
        <w:pStyle w:val="notetext"/>
      </w:pPr>
      <w:r w:rsidRPr="00B31132">
        <w:t>Note:</w:t>
      </w:r>
      <w:r w:rsidRPr="00B31132">
        <w:tab/>
        <w:t xml:space="preserve">For paragraph (a), licences </w:t>
      </w:r>
      <w:r w:rsidR="00FF2F86" w:rsidRPr="00B31132">
        <w:t xml:space="preserve">that authorise the operation of a radiocommunications transmitter in the 850/900 MHz band, the 1800 MHz band or the 2.1 GHz band provide for the use of ‘paired’ spectrum. Such a licence will </w:t>
      </w:r>
      <w:r w:rsidR="004529D3" w:rsidRPr="00B31132">
        <w:t xml:space="preserve">have </w:t>
      </w:r>
      <w:r w:rsidR="003F72FD">
        <w:t>an even number of</w:t>
      </w:r>
      <w:r w:rsidR="004529D3" w:rsidRPr="00B31132">
        <w:t xml:space="preserve"> spectrum accesses,</w:t>
      </w:r>
      <w:r w:rsidR="003F72FD">
        <w:t xml:space="preserve"> </w:t>
      </w:r>
      <w:r w:rsidR="0017789A">
        <w:t>in pairs where</w:t>
      </w:r>
      <w:r w:rsidR="004529D3" w:rsidRPr="00B31132">
        <w:t xml:space="preserve"> each</w:t>
      </w:r>
      <w:r w:rsidR="003F72FD">
        <w:t xml:space="preserve"> </w:t>
      </w:r>
      <w:r w:rsidR="00A531F2">
        <w:t xml:space="preserve">access </w:t>
      </w:r>
      <w:r w:rsidR="0017789A">
        <w:t>is</w:t>
      </w:r>
      <w:r w:rsidR="004529D3" w:rsidRPr="00B31132">
        <w:t xml:space="preserve"> of the same bandwidth</w:t>
      </w:r>
      <w:r w:rsidR="004529D3">
        <w:t xml:space="preserve"> and for the same geographic area, but cover</w:t>
      </w:r>
      <w:r w:rsidR="0017789A">
        <w:t>s</w:t>
      </w:r>
      <w:r w:rsidR="004529D3">
        <w:t xml:space="preserve"> </w:t>
      </w:r>
      <w:r w:rsidR="0017789A">
        <w:t xml:space="preserve">a </w:t>
      </w:r>
      <w:r w:rsidR="004529D3">
        <w:t xml:space="preserve">different frequency </w:t>
      </w:r>
      <w:r w:rsidR="0017789A">
        <w:t>band</w:t>
      </w:r>
      <w:r w:rsidR="004529D3">
        <w:t>.</w:t>
      </w:r>
      <w:r w:rsidR="00B64F18">
        <w:t xml:space="preserve"> </w:t>
      </w:r>
      <w:r w:rsidR="00776E74">
        <w:t xml:space="preserve">The </w:t>
      </w:r>
      <w:r w:rsidR="00B64F18">
        <w:t xml:space="preserve">base rate has been </w:t>
      </w:r>
      <w:r w:rsidR="00810530">
        <w:t>developed</w:t>
      </w:r>
      <w:r w:rsidR="00B64F18">
        <w:t xml:space="preserve"> on the basis that it applies to only one of the ‘paired’ spectrum accesses. </w:t>
      </w:r>
      <w:r w:rsidR="005A4040">
        <w:t>Paragraph (a) achieves the same result by multiplying the base rate by half the bandwidth of each ‘paired’ spectrum access.</w:t>
      </w:r>
    </w:p>
    <w:p w14:paraId="0FED3278" w14:textId="687A27CD" w:rsidR="00243C90" w:rsidRPr="00B31132" w:rsidRDefault="00233E3E" w:rsidP="00640A00">
      <w:pPr>
        <w:pStyle w:val="subsection"/>
      </w:pPr>
      <w:r>
        <w:tab/>
        <w:t>(2)</w:t>
      </w:r>
      <w:r>
        <w:tab/>
      </w:r>
      <w:r w:rsidR="00640A00" w:rsidRPr="00AB5965">
        <w:t>Subject to item 41, if</w:t>
      </w:r>
      <w:r w:rsidR="00664D94" w:rsidRPr="00AB5965">
        <w:t>, for a spectrum access,</w:t>
      </w:r>
      <w:r w:rsidR="00640A00" w:rsidRPr="00AB5965">
        <w:t xml:space="preserve"> a Part 9 licence</w:t>
      </w:r>
      <w:r w:rsidR="00640A00">
        <w:t xml:space="preserve"> does not </w:t>
      </w:r>
      <w:r w:rsidR="00640A00" w:rsidRPr="00B31132">
        <w:t>specify any</w:t>
      </w:r>
      <w:r w:rsidR="006C2FE1" w:rsidRPr="00B31132">
        <w:t xml:space="preserve"> Level 2</w:t>
      </w:r>
      <w:r w:rsidR="00640A00" w:rsidRPr="00B31132">
        <w:t xml:space="preserve"> HCIS blocks within which the operation of a radiocommunications transmitter is authorised, the annual amount </w:t>
      </w:r>
      <w:r w:rsidR="00AC393C" w:rsidRPr="00B31132">
        <w:t xml:space="preserve">for </w:t>
      </w:r>
      <w:r w:rsidR="00497981" w:rsidRPr="00B31132">
        <w:t>the spectrum access is</w:t>
      </w:r>
      <w:r w:rsidR="0042000A" w:rsidRPr="00B31132">
        <w:t xml:space="preserve"> the sum of the results of performing the following calculation for </w:t>
      </w:r>
      <w:r w:rsidR="00310A93" w:rsidRPr="00B31132">
        <w:t xml:space="preserve">each </w:t>
      </w:r>
      <w:r w:rsidR="006C2FE1" w:rsidRPr="00B31132">
        <w:t xml:space="preserve">Level 2 </w:t>
      </w:r>
      <w:r w:rsidR="0042000A" w:rsidRPr="00B31132">
        <w:t xml:space="preserve">HCIS block that falls, partly or wholly, within the HCIS area </w:t>
      </w:r>
      <w:r w:rsidR="00310A93" w:rsidRPr="00B31132">
        <w:t>of the licence and within the spectrum access:</w:t>
      </w:r>
    </w:p>
    <w:p w14:paraId="210B9FE2" w14:textId="77777777" w:rsidR="00627E92" w:rsidRPr="00B31132" w:rsidRDefault="00627E92" w:rsidP="00627E92">
      <w:pPr>
        <w:pStyle w:val="paragraph"/>
      </w:pPr>
      <w:r w:rsidRPr="00B31132">
        <w:tab/>
        <w:t>(a)</w:t>
      </w:r>
      <w:r w:rsidRPr="00B31132">
        <w:tab/>
        <w:t>half the bandwidth of the spectrum access (in MHz); multiplied by</w:t>
      </w:r>
    </w:p>
    <w:p w14:paraId="6BB2ACE2" w14:textId="1700A9A7" w:rsidR="00310A93" w:rsidRPr="00B31132" w:rsidRDefault="00310A93" w:rsidP="00310A93">
      <w:pPr>
        <w:pStyle w:val="paragraph"/>
      </w:pPr>
      <w:r w:rsidRPr="00B31132">
        <w:tab/>
        <w:t>(b)</w:t>
      </w:r>
      <w:r w:rsidRPr="00B31132">
        <w:tab/>
        <w:t xml:space="preserve">the base rate for the </w:t>
      </w:r>
      <w:r w:rsidR="00CE67CC">
        <w:t xml:space="preserve">Part 9 </w:t>
      </w:r>
      <w:r w:rsidRPr="00B31132">
        <w:t>licence; multiplied by</w:t>
      </w:r>
    </w:p>
    <w:p w14:paraId="409F58E1" w14:textId="77777777" w:rsidR="00310A93" w:rsidRDefault="00310A93" w:rsidP="00310A93">
      <w:pPr>
        <w:pStyle w:val="paragraph"/>
      </w:pPr>
      <w:r w:rsidRPr="00B31132">
        <w:tab/>
        <w:t>(c)</w:t>
      </w:r>
      <w:r w:rsidRPr="00B31132">
        <w:tab/>
        <w:t>the population of the HCIS block.</w:t>
      </w:r>
    </w:p>
    <w:p w14:paraId="3C219677" w14:textId="4ED58497" w:rsidR="00310A93" w:rsidRDefault="00310A93" w:rsidP="00310A93">
      <w:pPr>
        <w:pStyle w:val="notetext"/>
      </w:pPr>
      <w:r>
        <w:t>Note:</w:t>
      </w:r>
      <w:r>
        <w:tab/>
      </w:r>
      <w:r w:rsidRPr="00AB5965">
        <w:t>For paragraph (a), licences that authorise</w:t>
      </w:r>
      <w:r>
        <w:t xml:space="preserve"> the operation of a radiocommunications transmitter in </w:t>
      </w:r>
      <w:r w:rsidRPr="00B31132">
        <w:t>the 850/900 MHz band, the 1800 MHz band or the 2.1 GHz band provide</w:t>
      </w:r>
      <w:r>
        <w:t xml:space="preserve"> for the use of ‘paired’ spectrum. Such a licence will have </w:t>
      </w:r>
      <w:r w:rsidR="003F72FD">
        <w:t>an even number of</w:t>
      </w:r>
      <w:r>
        <w:t xml:space="preserve"> spectrum accesses, </w:t>
      </w:r>
      <w:r w:rsidR="0017789A">
        <w:t>in pairs where</w:t>
      </w:r>
      <w:r w:rsidR="003F72FD">
        <w:t xml:space="preserve"> </w:t>
      </w:r>
      <w:r>
        <w:t xml:space="preserve">each </w:t>
      </w:r>
      <w:r w:rsidR="00A531F2">
        <w:t xml:space="preserve">access </w:t>
      </w:r>
      <w:r w:rsidR="0017789A">
        <w:t xml:space="preserve">is </w:t>
      </w:r>
      <w:r>
        <w:t>of the same bandwidth and for the same geographic area, but cover</w:t>
      </w:r>
      <w:r w:rsidR="0017789A">
        <w:t>s</w:t>
      </w:r>
      <w:r>
        <w:t xml:space="preserve"> </w:t>
      </w:r>
      <w:r w:rsidR="0017789A">
        <w:t xml:space="preserve">a </w:t>
      </w:r>
      <w:r>
        <w:t xml:space="preserve">different frequency </w:t>
      </w:r>
      <w:r w:rsidR="0017789A">
        <w:t>band</w:t>
      </w:r>
      <w:r>
        <w:t>.</w:t>
      </w:r>
      <w:r w:rsidR="00810530">
        <w:t xml:space="preserve"> The base rate has been developed on the basis that it applies to only one of the ‘paired’ spectrum accesses. Paragraph (a) achieves the same result by multiplying the base rate by half the bandwidth of each ‘paired’ spectrum access.</w:t>
      </w:r>
    </w:p>
    <w:p w14:paraId="0A035977" w14:textId="5EDDDA41" w:rsidR="004E274C" w:rsidRPr="00AB5965" w:rsidRDefault="004E274C" w:rsidP="004E274C">
      <w:pPr>
        <w:pStyle w:val="ActHead5"/>
      </w:pPr>
      <w:r>
        <w:rPr>
          <w:rStyle w:val="CharSectno"/>
        </w:rPr>
        <w:t>40</w:t>
      </w:r>
      <w:r w:rsidRPr="00531F78">
        <w:t xml:space="preserve">  </w:t>
      </w:r>
      <w:r>
        <w:t xml:space="preserve">Base rates </w:t>
      </w:r>
      <w:r w:rsidRPr="00AB5965">
        <w:t>for Part 9 licences</w:t>
      </w:r>
    </w:p>
    <w:p w14:paraId="3D8BDDEE" w14:textId="458CD8B5" w:rsidR="004E274C" w:rsidRDefault="004E274C" w:rsidP="004E274C">
      <w:pPr>
        <w:pStyle w:val="subsection"/>
      </w:pPr>
      <w:r w:rsidRPr="00AB5965">
        <w:tab/>
      </w:r>
      <w:r w:rsidRPr="00AB5965">
        <w:tab/>
      </w:r>
      <w:r w:rsidR="00FB09B8" w:rsidRPr="00AB5965">
        <w:t xml:space="preserve">For item 39, the </w:t>
      </w:r>
      <w:r w:rsidR="00FB09B8" w:rsidRPr="00AB5965">
        <w:rPr>
          <w:b/>
          <w:bCs/>
          <w:i/>
          <w:iCs/>
        </w:rPr>
        <w:t>base rate for a Part 9 licence</w:t>
      </w:r>
      <w:r w:rsidR="00CC2DB0" w:rsidRPr="00AB5965">
        <w:t>, for a licence that authorises the operation of a radiocommunications transmitter in a frequency band specified in column 1 of Table</w:t>
      </w:r>
      <w:r w:rsidR="00AB5965">
        <w:t> </w:t>
      </w:r>
      <w:r w:rsidR="00CC2DB0" w:rsidRPr="00AB5965">
        <w:t xml:space="preserve">9, </w:t>
      </w:r>
      <w:r w:rsidR="00F35DB3" w:rsidRPr="00AB5965">
        <w:t xml:space="preserve">is </w:t>
      </w:r>
      <w:r w:rsidR="00CC2DB0" w:rsidRPr="00AB5965">
        <w:t>the rate specified in the corresponding entry in column 2.</w:t>
      </w:r>
    </w:p>
    <w:p w14:paraId="6CBE9119" w14:textId="55CB6B84" w:rsidR="00CC2DB0" w:rsidRDefault="00CC2DB0" w:rsidP="00450D21">
      <w:pPr>
        <w:pStyle w:val="paragraph"/>
        <w:keepNext/>
        <w:spacing w:before="120" w:after="120"/>
        <w:rPr>
          <w:b/>
          <w:bCs/>
        </w:rPr>
      </w:pPr>
      <w:r>
        <w:rPr>
          <w:b/>
          <w:bCs/>
        </w:rPr>
        <w:lastRenderedPageBreak/>
        <w:t>Table 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2887"/>
        <w:gridCol w:w="5455"/>
      </w:tblGrid>
      <w:tr w:rsidR="00CC2DB0" w:rsidRPr="00FF3517" w14:paraId="5AE662FB" w14:textId="77777777" w:rsidTr="0044448B">
        <w:trPr>
          <w:tblHeader/>
        </w:trPr>
        <w:tc>
          <w:tcPr>
            <w:tcW w:w="379" w:type="pct"/>
            <w:tcBorders>
              <w:top w:val="single" w:sz="12" w:space="0" w:color="auto"/>
              <w:bottom w:val="single" w:sz="12" w:space="0" w:color="auto"/>
            </w:tcBorders>
          </w:tcPr>
          <w:p w14:paraId="65D16B9C" w14:textId="77777777" w:rsidR="00CC2DB0" w:rsidRDefault="00CC2DB0" w:rsidP="0044448B">
            <w:pPr>
              <w:pStyle w:val="subsection"/>
              <w:ind w:left="0" w:firstLine="0"/>
              <w:rPr>
                <w:b/>
              </w:rPr>
            </w:pPr>
          </w:p>
        </w:tc>
        <w:tc>
          <w:tcPr>
            <w:tcW w:w="1599" w:type="pct"/>
            <w:tcBorders>
              <w:top w:val="single" w:sz="12" w:space="0" w:color="auto"/>
              <w:bottom w:val="single" w:sz="12" w:space="0" w:color="auto"/>
            </w:tcBorders>
          </w:tcPr>
          <w:p w14:paraId="2E1A1F82" w14:textId="77777777" w:rsidR="00CC2DB0" w:rsidRPr="00FF3517" w:rsidRDefault="00CC2DB0" w:rsidP="0044448B">
            <w:pPr>
              <w:pStyle w:val="subsection"/>
              <w:ind w:left="0" w:firstLine="0"/>
              <w:rPr>
                <w:b/>
              </w:rPr>
            </w:pPr>
            <w:r>
              <w:rPr>
                <w:b/>
              </w:rPr>
              <w:t>Column 1</w:t>
            </w:r>
          </w:p>
        </w:tc>
        <w:tc>
          <w:tcPr>
            <w:tcW w:w="3022" w:type="pct"/>
            <w:tcBorders>
              <w:top w:val="single" w:sz="12" w:space="0" w:color="auto"/>
              <w:bottom w:val="single" w:sz="12" w:space="0" w:color="auto"/>
            </w:tcBorders>
          </w:tcPr>
          <w:p w14:paraId="3B377DEB" w14:textId="77777777" w:rsidR="00CC2DB0" w:rsidRDefault="00CC2DB0" w:rsidP="0044448B">
            <w:pPr>
              <w:pStyle w:val="subsection"/>
              <w:ind w:left="0" w:firstLine="0"/>
              <w:rPr>
                <w:b/>
              </w:rPr>
            </w:pPr>
            <w:r>
              <w:rPr>
                <w:b/>
              </w:rPr>
              <w:t>Column 2</w:t>
            </w:r>
          </w:p>
        </w:tc>
      </w:tr>
      <w:tr w:rsidR="00CC2DB0" w:rsidRPr="00FF3517" w14:paraId="7CA50264" w14:textId="77777777" w:rsidTr="0044448B">
        <w:trPr>
          <w:tblHeader/>
        </w:trPr>
        <w:tc>
          <w:tcPr>
            <w:tcW w:w="379" w:type="pct"/>
            <w:tcBorders>
              <w:top w:val="single" w:sz="12" w:space="0" w:color="auto"/>
              <w:bottom w:val="single" w:sz="12" w:space="0" w:color="auto"/>
            </w:tcBorders>
          </w:tcPr>
          <w:p w14:paraId="53702361" w14:textId="77777777" w:rsidR="00CC2DB0" w:rsidRPr="00FF3517" w:rsidRDefault="00CC2DB0" w:rsidP="0044448B">
            <w:pPr>
              <w:pStyle w:val="subsection"/>
              <w:ind w:left="0" w:firstLine="0"/>
              <w:rPr>
                <w:b/>
              </w:rPr>
            </w:pPr>
          </w:p>
        </w:tc>
        <w:tc>
          <w:tcPr>
            <w:tcW w:w="1599" w:type="pct"/>
            <w:tcBorders>
              <w:top w:val="single" w:sz="12" w:space="0" w:color="auto"/>
              <w:bottom w:val="single" w:sz="12" w:space="0" w:color="auto"/>
            </w:tcBorders>
          </w:tcPr>
          <w:p w14:paraId="100A252C" w14:textId="2DE2E8DA" w:rsidR="00CC2DB0" w:rsidRPr="00FF3517" w:rsidRDefault="00CC2DB0" w:rsidP="0044448B">
            <w:pPr>
              <w:pStyle w:val="subsection"/>
              <w:ind w:left="0" w:firstLine="0"/>
              <w:rPr>
                <w:b/>
              </w:rPr>
            </w:pPr>
            <w:r>
              <w:rPr>
                <w:b/>
              </w:rPr>
              <w:t>Frequency band</w:t>
            </w:r>
          </w:p>
        </w:tc>
        <w:tc>
          <w:tcPr>
            <w:tcW w:w="3022" w:type="pct"/>
            <w:tcBorders>
              <w:top w:val="single" w:sz="12" w:space="0" w:color="auto"/>
              <w:bottom w:val="single" w:sz="12" w:space="0" w:color="auto"/>
            </w:tcBorders>
          </w:tcPr>
          <w:p w14:paraId="7040AFCB" w14:textId="6B67FAB9" w:rsidR="00CC2DB0" w:rsidRDefault="004208B3" w:rsidP="0044448B">
            <w:pPr>
              <w:pStyle w:val="subsection"/>
              <w:ind w:left="0" w:firstLine="0"/>
              <w:rPr>
                <w:b/>
              </w:rPr>
            </w:pPr>
            <w:r>
              <w:rPr>
                <w:b/>
              </w:rPr>
              <w:t>Base rate</w:t>
            </w:r>
          </w:p>
        </w:tc>
      </w:tr>
      <w:tr w:rsidR="00CC2DB0" w:rsidRPr="00FF3517" w14:paraId="07F5A528" w14:textId="77777777" w:rsidTr="0044448B">
        <w:tc>
          <w:tcPr>
            <w:tcW w:w="379" w:type="pct"/>
            <w:tcBorders>
              <w:top w:val="single" w:sz="12" w:space="0" w:color="auto"/>
              <w:bottom w:val="single" w:sz="2" w:space="0" w:color="auto"/>
            </w:tcBorders>
          </w:tcPr>
          <w:p w14:paraId="6159BC13" w14:textId="77777777" w:rsidR="00CC2DB0" w:rsidRPr="00B31132" w:rsidRDefault="00CC2DB0" w:rsidP="0044448B">
            <w:pPr>
              <w:pStyle w:val="subsection"/>
              <w:ind w:left="0" w:firstLine="0"/>
            </w:pPr>
            <w:r w:rsidRPr="00B31132">
              <w:rPr>
                <w:bCs/>
                <w:i/>
                <w:iCs/>
              </w:rPr>
              <w:t>1</w:t>
            </w:r>
          </w:p>
        </w:tc>
        <w:tc>
          <w:tcPr>
            <w:tcW w:w="1599" w:type="pct"/>
            <w:tcBorders>
              <w:top w:val="single" w:sz="12" w:space="0" w:color="auto"/>
              <w:bottom w:val="single" w:sz="2" w:space="0" w:color="auto"/>
            </w:tcBorders>
          </w:tcPr>
          <w:p w14:paraId="4A910795" w14:textId="2E2B0B1B" w:rsidR="00CC2DB0" w:rsidRPr="00B31132" w:rsidRDefault="003338F7" w:rsidP="0044448B">
            <w:pPr>
              <w:pStyle w:val="subsection"/>
              <w:ind w:left="0" w:firstLine="0"/>
            </w:pPr>
            <w:r w:rsidRPr="00B31132">
              <w:t>850/900 MHz band</w:t>
            </w:r>
          </w:p>
        </w:tc>
        <w:tc>
          <w:tcPr>
            <w:tcW w:w="3022" w:type="pct"/>
            <w:tcBorders>
              <w:top w:val="single" w:sz="12" w:space="0" w:color="auto"/>
              <w:bottom w:val="single" w:sz="2" w:space="0" w:color="auto"/>
            </w:tcBorders>
          </w:tcPr>
          <w:p w14:paraId="38DCC170" w14:textId="23D6001C" w:rsidR="00CC2DB0" w:rsidRDefault="003338F7" w:rsidP="0044448B">
            <w:pPr>
              <w:pStyle w:val="subsection"/>
              <w:ind w:left="0" w:firstLine="0"/>
            </w:pPr>
            <w:r>
              <w:t>0.133</w:t>
            </w:r>
          </w:p>
        </w:tc>
      </w:tr>
      <w:tr w:rsidR="00CC2DB0" w:rsidRPr="00FF3517" w14:paraId="3F3FBAF9" w14:textId="77777777" w:rsidTr="0044448B">
        <w:tc>
          <w:tcPr>
            <w:tcW w:w="379" w:type="pct"/>
            <w:tcBorders>
              <w:top w:val="single" w:sz="2" w:space="0" w:color="auto"/>
              <w:bottom w:val="single" w:sz="2" w:space="0" w:color="auto"/>
            </w:tcBorders>
          </w:tcPr>
          <w:p w14:paraId="75CD9D3C" w14:textId="77777777" w:rsidR="00CC2DB0" w:rsidRPr="00B31132" w:rsidRDefault="00CC2DB0" w:rsidP="0044448B">
            <w:pPr>
              <w:pStyle w:val="subsection"/>
              <w:ind w:left="0" w:firstLine="0"/>
            </w:pPr>
            <w:r w:rsidRPr="00B31132">
              <w:rPr>
                <w:bCs/>
                <w:i/>
                <w:iCs/>
              </w:rPr>
              <w:t>2</w:t>
            </w:r>
          </w:p>
        </w:tc>
        <w:tc>
          <w:tcPr>
            <w:tcW w:w="1599" w:type="pct"/>
            <w:tcBorders>
              <w:top w:val="single" w:sz="2" w:space="0" w:color="auto"/>
              <w:bottom w:val="single" w:sz="2" w:space="0" w:color="auto"/>
            </w:tcBorders>
          </w:tcPr>
          <w:p w14:paraId="6C15FF5B" w14:textId="531336EE" w:rsidR="00CC2DB0" w:rsidRPr="00B31132" w:rsidRDefault="003338F7" w:rsidP="0044448B">
            <w:pPr>
              <w:pStyle w:val="subsection"/>
              <w:ind w:left="0" w:firstLine="0"/>
            </w:pPr>
            <w:r w:rsidRPr="00B31132">
              <w:t>1800 MHz band</w:t>
            </w:r>
          </w:p>
        </w:tc>
        <w:tc>
          <w:tcPr>
            <w:tcW w:w="3022" w:type="pct"/>
            <w:tcBorders>
              <w:top w:val="single" w:sz="2" w:space="0" w:color="auto"/>
              <w:bottom w:val="single" w:sz="2" w:space="0" w:color="auto"/>
            </w:tcBorders>
          </w:tcPr>
          <w:p w14:paraId="22F229F1" w14:textId="762EB1FF" w:rsidR="00CC2DB0" w:rsidRDefault="003338F7" w:rsidP="0044448B">
            <w:pPr>
              <w:pStyle w:val="subsection"/>
              <w:ind w:left="0" w:firstLine="0"/>
            </w:pPr>
            <w:r>
              <w:t>0.01</w:t>
            </w:r>
          </w:p>
        </w:tc>
      </w:tr>
      <w:tr w:rsidR="008A31BC" w:rsidRPr="00FF3517" w14:paraId="79B9A03B" w14:textId="77777777" w:rsidTr="0044448B">
        <w:tc>
          <w:tcPr>
            <w:tcW w:w="379" w:type="pct"/>
            <w:tcBorders>
              <w:top w:val="single" w:sz="2" w:space="0" w:color="auto"/>
              <w:bottom w:val="single" w:sz="12" w:space="0" w:color="auto"/>
            </w:tcBorders>
          </w:tcPr>
          <w:p w14:paraId="74FEB1C5" w14:textId="6F6CAB1B" w:rsidR="008A31BC" w:rsidRPr="00B31132" w:rsidRDefault="008A31BC" w:rsidP="008A31BC">
            <w:pPr>
              <w:pStyle w:val="subsection"/>
              <w:ind w:left="0" w:firstLine="0"/>
              <w:rPr>
                <w:bCs/>
                <w:i/>
                <w:iCs/>
              </w:rPr>
            </w:pPr>
            <w:r w:rsidRPr="00B31132">
              <w:rPr>
                <w:bCs/>
                <w:i/>
                <w:iCs/>
              </w:rPr>
              <w:t>3</w:t>
            </w:r>
          </w:p>
        </w:tc>
        <w:tc>
          <w:tcPr>
            <w:tcW w:w="1599" w:type="pct"/>
            <w:tcBorders>
              <w:top w:val="single" w:sz="2" w:space="0" w:color="auto"/>
              <w:bottom w:val="single" w:sz="12" w:space="0" w:color="auto"/>
            </w:tcBorders>
          </w:tcPr>
          <w:p w14:paraId="69F6D444" w14:textId="37443724" w:rsidR="008A31BC" w:rsidRPr="00B31132" w:rsidRDefault="008A31BC" w:rsidP="008A31BC">
            <w:pPr>
              <w:pStyle w:val="subsection"/>
              <w:ind w:left="0" w:firstLine="0"/>
            </w:pPr>
            <w:r w:rsidRPr="00B31132">
              <w:t>2.1 GHz band</w:t>
            </w:r>
          </w:p>
        </w:tc>
        <w:tc>
          <w:tcPr>
            <w:tcW w:w="3022" w:type="pct"/>
            <w:tcBorders>
              <w:top w:val="single" w:sz="2" w:space="0" w:color="auto"/>
              <w:bottom w:val="single" w:sz="12" w:space="0" w:color="auto"/>
            </w:tcBorders>
          </w:tcPr>
          <w:p w14:paraId="3D3A1EBA" w14:textId="046C6458" w:rsidR="008A31BC" w:rsidRDefault="008A31BC" w:rsidP="008A31BC">
            <w:pPr>
              <w:pStyle w:val="subsection"/>
              <w:ind w:left="0" w:firstLine="0"/>
            </w:pPr>
            <w:r>
              <w:t>0.06</w:t>
            </w:r>
          </w:p>
        </w:tc>
      </w:tr>
    </w:tbl>
    <w:p w14:paraId="5BB0497F" w14:textId="4C095302" w:rsidR="00A255D0" w:rsidRDefault="00A255D0" w:rsidP="00A255D0">
      <w:pPr>
        <w:pStyle w:val="notetext"/>
      </w:pPr>
      <w:r>
        <w:t>Note:</w:t>
      </w:r>
      <w:r>
        <w:tab/>
        <w:t xml:space="preserve">The base rate is a </w:t>
      </w:r>
      <w:r w:rsidR="00977E4D">
        <w:t xml:space="preserve">$/MHz/population </w:t>
      </w:r>
      <w:r>
        <w:t xml:space="preserve">unit </w:t>
      </w:r>
      <w:r w:rsidR="00977E4D">
        <w:t>price.</w:t>
      </w:r>
    </w:p>
    <w:p w14:paraId="6AF93C16" w14:textId="4630A007" w:rsidR="000A672A" w:rsidRPr="00D95C2E" w:rsidRDefault="000A672A" w:rsidP="000A672A">
      <w:pPr>
        <w:pStyle w:val="ActHead5"/>
      </w:pPr>
      <w:r>
        <w:t>41</w:t>
      </w:r>
      <w:r w:rsidRPr="00D95C2E">
        <w:t xml:space="preserve">  </w:t>
      </w:r>
      <w:r>
        <w:t>Adjustment for minimum annual amount</w:t>
      </w:r>
    </w:p>
    <w:p w14:paraId="7682F919" w14:textId="4980AC84" w:rsidR="000A672A" w:rsidRPr="00AB5965" w:rsidRDefault="000A672A" w:rsidP="000A672A">
      <w:pPr>
        <w:pStyle w:val="subsection"/>
      </w:pPr>
      <w:r w:rsidRPr="00D95C2E">
        <w:tab/>
      </w:r>
      <w:r>
        <w:t>(1)</w:t>
      </w:r>
      <w:r w:rsidRPr="00D95C2E">
        <w:tab/>
      </w:r>
      <w:r>
        <w:t xml:space="preserve">If the annual amount for a spectrum access </w:t>
      </w:r>
      <w:r w:rsidRPr="00AB5965">
        <w:t>for a Part 9 licence worked out under item 39 is less than the minimum annual amount, the annual amount for the spectrum access is the minimum annual amount.</w:t>
      </w:r>
    </w:p>
    <w:p w14:paraId="56E346EF" w14:textId="51ED7EA5" w:rsidR="000A672A" w:rsidRPr="00AB5965" w:rsidRDefault="000A672A" w:rsidP="000A672A">
      <w:pPr>
        <w:pStyle w:val="subsection"/>
      </w:pPr>
      <w:r w:rsidRPr="00AB5965">
        <w:tab/>
        <w:t>(2)</w:t>
      </w:r>
      <w:r w:rsidRPr="00AB5965">
        <w:tab/>
        <w:t>If</w:t>
      </w:r>
      <w:r w:rsidR="000376E0" w:rsidRPr="00AB5965">
        <w:t>, for a Part 9 licence,</w:t>
      </w:r>
      <w:r w:rsidRPr="00AB5965">
        <w:t xml:space="preserve"> the</w:t>
      </w:r>
      <w:r w:rsidR="009D067B" w:rsidRPr="00AB5965">
        <w:t>re is no</w:t>
      </w:r>
      <w:r w:rsidRPr="00AB5965">
        <w:t xml:space="preserve"> HCIS area for </w:t>
      </w:r>
      <w:r w:rsidR="000376E0" w:rsidRPr="00AB5965">
        <w:t xml:space="preserve">the </w:t>
      </w:r>
      <w:r w:rsidRPr="00AB5965">
        <w:t>licence, the amount of tax in respect of each spectrum access for the licence is the minimum annual amount.</w:t>
      </w:r>
    </w:p>
    <w:p w14:paraId="7B154F3E" w14:textId="2FBD0F41" w:rsidR="000A672A" w:rsidRDefault="000A672A" w:rsidP="000A672A">
      <w:pPr>
        <w:pStyle w:val="notetext"/>
      </w:pPr>
      <w:r w:rsidRPr="00AB5965">
        <w:t>Note:</w:t>
      </w:r>
      <w:r w:rsidRPr="00AB5965">
        <w:tab/>
        <w:t>Sub</w:t>
      </w:r>
      <w:r w:rsidR="005E1DC5" w:rsidRPr="00AB5965">
        <w:t>-item (2) affects a small number of Part 9 licences which</w:t>
      </w:r>
      <w:r w:rsidR="005E1DC5">
        <w:t xml:space="preserve"> authorise the operation of radiocommunications transmitters outside the area </w:t>
      </w:r>
      <w:r w:rsidR="005E1DC5" w:rsidRPr="00B31132">
        <w:t>covered by the ASMG</w:t>
      </w:r>
      <w:r w:rsidR="00354B73" w:rsidRPr="00B31132">
        <w:t xml:space="preserve">, but which are part of Australia (such as </w:t>
      </w:r>
      <w:r w:rsidR="00CE67CC">
        <w:t xml:space="preserve">some </w:t>
      </w:r>
      <w:r w:rsidR="00354B73" w:rsidRPr="00B31132">
        <w:t>parts of the Torres Strait).</w:t>
      </w:r>
    </w:p>
    <w:p w14:paraId="62BDEE66" w14:textId="77777777" w:rsidR="00354B73" w:rsidRDefault="00354B73" w:rsidP="00354B73">
      <w:pPr>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br w:type="page"/>
      </w:r>
    </w:p>
    <w:p w14:paraId="2B6FBCC9" w14:textId="745D7A68" w:rsidR="00354B73" w:rsidRPr="00FE3AC7" w:rsidRDefault="00354B73" w:rsidP="00354B73">
      <w:pPr>
        <w:pStyle w:val="ActHead5"/>
        <w:spacing w:before="0"/>
        <w:ind w:left="0" w:firstLine="0"/>
        <w:rPr>
          <w:i/>
          <w:iCs/>
          <w:sz w:val="22"/>
          <w:szCs w:val="18"/>
        </w:rPr>
      </w:pPr>
      <w:r>
        <w:rPr>
          <w:rStyle w:val="CharPartNo"/>
          <w:sz w:val="28"/>
          <w:szCs w:val="28"/>
        </w:rPr>
        <w:lastRenderedPageBreak/>
        <w:t>Part 10</w:t>
      </w:r>
      <w:r w:rsidRPr="00FE3AC7">
        <w:rPr>
          <w:sz w:val="28"/>
          <w:szCs w:val="28"/>
        </w:rPr>
        <w:t>—</w:t>
      </w:r>
      <w:r>
        <w:rPr>
          <w:rStyle w:val="CharPartText"/>
          <w:sz w:val="28"/>
          <w:szCs w:val="28"/>
        </w:rPr>
        <w:t>Area-wide licences subject to a population based annual amount of tax</w:t>
      </w:r>
    </w:p>
    <w:p w14:paraId="78AA3CEA" w14:textId="3AF467A3" w:rsidR="00354B73" w:rsidRPr="00531F78" w:rsidRDefault="00354B73" w:rsidP="00354B73">
      <w:pPr>
        <w:pStyle w:val="ActHead5"/>
      </w:pPr>
      <w:r>
        <w:rPr>
          <w:rStyle w:val="CharSectno"/>
        </w:rPr>
        <w:t>42</w:t>
      </w:r>
      <w:r w:rsidRPr="00531F78">
        <w:t xml:space="preserve">  </w:t>
      </w:r>
      <w:r>
        <w:t>Application of Part 10</w:t>
      </w:r>
    </w:p>
    <w:p w14:paraId="35EFCB4E" w14:textId="1E478C5E" w:rsidR="00354B73" w:rsidRPr="00A26FC5" w:rsidRDefault="00354B73" w:rsidP="00354B73">
      <w:pPr>
        <w:pStyle w:val="subsection"/>
      </w:pPr>
      <w:r>
        <w:tab/>
        <w:t>(1)</w:t>
      </w:r>
      <w:r>
        <w:tab/>
        <w:t xml:space="preserve">This Part applies to </w:t>
      </w:r>
      <w:r w:rsidRPr="00A26FC5">
        <w:t>a</w:t>
      </w:r>
      <w:r w:rsidR="007114C3" w:rsidRPr="00A26FC5">
        <w:t>n</w:t>
      </w:r>
      <w:r w:rsidRPr="00A26FC5">
        <w:t xml:space="preserve"> </w:t>
      </w:r>
      <w:r w:rsidR="007114C3" w:rsidRPr="00A26FC5">
        <w:t>area-wide licence</w:t>
      </w:r>
      <w:r w:rsidRPr="00A26FC5">
        <w:t xml:space="preserve"> that authorises the operation of a radiocommunications transmitter in any of the following frequency bands:</w:t>
      </w:r>
    </w:p>
    <w:p w14:paraId="4B573133" w14:textId="0D097803" w:rsidR="00354B73" w:rsidRPr="00A26FC5" w:rsidRDefault="00354B73" w:rsidP="00354B73">
      <w:pPr>
        <w:pStyle w:val="paragraph"/>
        <w:rPr>
          <w:iCs/>
        </w:rPr>
      </w:pPr>
      <w:r w:rsidRPr="00A26FC5">
        <w:rPr>
          <w:iCs/>
        </w:rPr>
        <w:tab/>
        <w:t>(a)</w:t>
      </w:r>
      <w:r w:rsidRPr="00A26FC5">
        <w:rPr>
          <w:iCs/>
        </w:rPr>
        <w:tab/>
      </w:r>
      <w:r w:rsidR="008569FA" w:rsidRPr="00A26FC5">
        <w:rPr>
          <w:iCs/>
        </w:rPr>
        <w:t>the 3.4 GHz to 4 GHz band</w:t>
      </w:r>
      <w:r w:rsidRPr="00A26FC5">
        <w:rPr>
          <w:iCs/>
        </w:rPr>
        <w:t>;</w:t>
      </w:r>
    </w:p>
    <w:p w14:paraId="6B073E67" w14:textId="3F4DD173" w:rsidR="00354B73" w:rsidRDefault="00354B73" w:rsidP="00354B73">
      <w:pPr>
        <w:pStyle w:val="paragraph"/>
        <w:rPr>
          <w:iCs/>
        </w:rPr>
      </w:pPr>
      <w:r w:rsidRPr="00A26FC5">
        <w:rPr>
          <w:iCs/>
        </w:rPr>
        <w:tab/>
        <w:t>(b)</w:t>
      </w:r>
      <w:r w:rsidRPr="00A26FC5">
        <w:rPr>
          <w:iCs/>
        </w:rPr>
        <w:tab/>
      </w:r>
      <w:r w:rsidR="008569FA" w:rsidRPr="008569FA">
        <w:rPr>
          <w:iCs/>
        </w:rPr>
        <w:t xml:space="preserve"> </w:t>
      </w:r>
      <w:r w:rsidR="008569FA" w:rsidRPr="00A26FC5">
        <w:rPr>
          <w:iCs/>
        </w:rPr>
        <w:t>the wider 26 GHz and 28 GHz bands</w:t>
      </w:r>
      <w:r w:rsidR="008820BC" w:rsidRPr="00A26FC5">
        <w:rPr>
          <w:iCs/>
        </w:rPr>
        <w:t>.</w:t>
      </w:r>
    </w:p>
    <w:p w14:paraId="7C8ADC7D" w14:textId="1E7F7B48" w:rsidR="00354B73" w:rsidRPr="003D77F6" w:rsidRDefault="00354B73" w:rsidP="00354B73">
      <w:pPr>
        <w:pStyle w:val="subsection"/>
      </w:pPr>
      <w:r>
        <w:tab/>
        <w:t>(</w:t>
      </w:r>
      <w:r w:rsidR="0052713F">
        <w:t>2</w:t>
      </w:r>
      <w:r>
        <w:t>)</w:t>
      </w:r>
      <w:r>
        <w:tab/>
        <w:t xml:space="preserve">A licence to which this Part applies is a </w:t>
      </w:r>
      <w:r>
        <w:rPr>
          <w:b/>
          <w:bCs/>
          <w:i/>
          <w:iCs/>
        </w:rPr>
        <w:t xml:space="preserve">Part </w:t>
      </w:r>
      <w:r w:rsidR="0052713F">
        <w:rPr>
          <w:b/>
          <w:bCs/>
          <w:i/>
          <w:iCs/>
        </w:rPr>
        <w:t>10</w:t>
      </w:r>
      <w:r>
        <w:rPr>
          <w:b/>
          <w:bCs/>
          <w:i/>
          <w:iCs/>
        </w:rPr>
        <w:t xml:space="preserve"> licence</w:t>
      </w:r>
      <w:r>
        <w:t>.</w:t>
      </w:r>
    </w:p>
    <w:p w14:paraId="7639A0F1" w14:textId="5A69EC4F" w:rsidR="00354B73" w:rsidRPr="00AB5965" w:rsidRDefault="000D60A9" w:rsidP="00354B73">
      <w:pPr>
        <w:pStyle w:val="ActHead5"/>
      </w:pPr>
      <w:r>
        <w:rPr>
          <w:rStyle w:val="CharSectno"/>
        </w:rPr>
        <w:t>43</w:t>
      </w:r>
      <w:r w:rsidR="00354B73" w:rsidRPr="00531F78">
        <w:t xml:space="preserve">  </w:t>
      </w:r>
      <w:r w:rsidR="00354B73">
        <w:t xml:space="preserve">Annual amount </w:t>
      </w:r>
      <w:r w:rsidR="00354B73" w:rsidRPr="00AB5965">
        <w:t xml:space="preserve">for Part </w:t>
      </w:r>
      <w:r w:rsidRPr="00AB5965">
        <w:t>10</w:t>
      </w:r>
      <w:r w:rsidR="00354B73" w:rsidRPr="00AB5965">
        <w:t xml:space="preserve"> licence</w:t>
      </w:r>
    </w:p>
    <w:p w14:paraId="1BE02F5F" w14:textId="2F2D2AB9" w:rsidR="00354B73" w:rsidRDefault="00354B73" w:rsidP="00354B73">
      <w:pPr>
        <w:pStyle w:val="subsection"/>
      </w:pPr>
      <w:r w:rsidRPr="00AB5965">
        <w:tab/>
        <w:t>(1)</w:t>
      </w:r>
      <w:r w:rsidRPr="00AB5965">
        <w:tab/>
        <w:t>Subject to item 4</w:t>
      </w:r>
      <w:r w:rsidR="000D60A9" w:rsidRPr="00AB5965">
        <w:t>5</w:t>
      </w:r>
      <w:r w:rsidRPr="00AB5965">
        <w:t>, if</w:t>
      </w:r>
      <w:r w:rsidR="002928CA" w:rsidRPr="00AB5965">
        <w:t xml:space="preserve"> </w:t>
      </w:r>
      <w:r w:rsidRPr="00AB5965">
        <w:t xml:space="preserve">a Part </w:t>
      </w:r>
      <w:r w:rsidR="002928CA" w:rsidRPr="00AB5965">
        <w:t>10</w:t>
      </w:r>
      <w:r w:rsidRPr="00AB5965">
        <w:t xml:space="preserve"> licence specifies one or more HCIS blocks</w:t>
      </w:r>
      <w:r w:rsidR="002928CA" w:rsidRPr="00AB5965">
        <w:t xml:space="preserve"> or HCIS cells, </w:t>
      </w:r>
      <w:r w:rsidRPr="00A26FC5">
        <w:t>within which the operation of a radiocommunications transmitter is authorised, the annual amount</w:t>
      </w:r>
      <w:r>
        <w:t xml:space="preserve"> for the </w:t>
      </w:r>
      <w:r w:rsidR="00A21B1F">
        <w:t>licence</w:t>
      </w:r>
      <w:r>
        <w:t xml:space="preserve"> is the sum of the results of performing the following calculation for each such block</w:t>
      </w:r>
      <w:r w:rsidR="00A21B1F">
        <w:t xml:space="preserve"> or cell</w:t>
      </w:r>
      <w:r>
        <w:t>:</w:t>
      </w:r>
    </w:p>
    <w:p w14:paraId="0285FFB2" w14:textId="5758158B" w:rsidR="00354B73" w:rsidRDefault="00354B73" w:rsidP="00354B73">
      <w:pPr>
        <w:pStyle w:val="paragraph"/>
      </w:pPr>
      <w:r>
        <w:tab/>
        <w:t>(a)</w:t>
      </w:r>
      <w:r>
        <w:tab/>
      </w:r>
      <w:r w:rsidR="00A21B1F">
        <w:t xml:space="preserve">the bandwidth </w:t>
      </w:r>
      <w:r w:rsidR="003A0692">
        <w:t xml:space="preserve">of the part of the spectrum (in MHz) within which operation of a radiocommunications transmitter </w:t>
      </w:r>
      <w:r w:rsidR="007C2DAB">
        <w:t>under the licence is authorised in the block or cell; multiplied by</w:t>
      </w:r>
    </w:p>
    <w:p w14:paraId="10DDFE63" w14:textId="48E5009E" w:rsidR="00354B73" w:rsidRPr="00A26FC5" w:rsidRDefault="00354B73" w:rsidP="00354B73">
      <w:pPr>
        <w:pStyle w:val="paragraph"/>
      </w:pPr>
      <w:r>
        <w:tab/>
        <w:t>(b)</w:t>
      </w:r>
      <w:r>
        <w:tab/>
        <w:t xml:space="preserve">the base </w:t>
      </w:r>
      <w:r w:rsidRPr="00A26FC5">
        <w:t xml:space="preserve">rate for the </w:t>
      </w:r>
      <w:r w:rsidR="00CE67CC">
        <w:t xml:space="preserve">Part 10 </w:t>
      </w:r>
      <w:r w:rsidRPr="00A26FC5">
        <w:t>licence; multiplied by</w:t>
      </w:r>
    </w:p>
    <w:p w14:paraId="2F74E1A6" w14:textId="651F6539" w:rsidR="00354B73" w:rsidRDefault="00354B73" w:rsidP="00354B73">
      <w:pPr>
        <w:pStyle w:val="paragraph"/>
      </w:pPr>
      <w:r w:rsidRPr="00A26FC5">
        <w:tab/>
        <w:t>(c)</w:t>
      </w:r>
      <w:r w:rsidRPr="00A26FC5">
        <w:tab/>
        <w:t xml:space="preserve">the population of the </w:t>
      </w:r>
      <w:r w:rsidR="00067FAB" w:rsidRPr="00A26FC5">
        <w:t xml:space="preserve">HCIS </w:t>
      </w:r>
      <w:r w:rsidRPr="00A26FC5">
        <w:t>block</w:t>
      </w:r>
      <w:r w:rsidR="00B975C7" w:rsidRPr="00A26FC5">
        <w:t xml:space="preserve"> or </w:t>
      </w:r>
      <w:r w:rsidR="00067FAB" w:rsidRPr="00A26FC5">
        <w:t xml:space="preserve">HCIS </w:t>
      </w:r>
      <w:r w:rsidR="00B975C7" w:rsidRPr="00A26FC5">
        <w:t>cell</w:t>
      </w:r>
      <w:r w:rsidRPr="00A26FC5">
        <w:t>.</w:t>
      </w:r>
    </w:p>
    <w:p w14:paraId="7CD75D06" w14:textId="7DDD0C24" w:rsidR="00354B73" w:rsidRPr="00AB5965" w:rsidRDefault="00354B73" w:rsidP="00354B73">
      <w:pPr>
        <w:pStyle w:val="subsection"/>
      </w:pPr>
      <w:r>
        <w:tab/>
        <w:t>(2)</w:t>
      </w:r>
      <w:r>
        <w:tab/>
      </w:r>
      <w:r w:rsidR="00B222CB" w:rsidRPr="00AB5965">
        <w:t>If</w:t>
      </w:r>
      <w:r w:rsidRPr="00AB5965">
        <w:t xml:space="preserve"> a Part </w:t>
      </w:r>
      <w:r w:rsidR="003C3E6D" w:rsidRPr="00AB5965">
        <w:t>10</w:t>
      </w:r>
      <w:r w:rsidRPr="00AB5965">
        <w:t xml:space="preserve"> licence does not specify any HCIS blocks </w:t>
      </w:r>
      <w:r w:rsidR="003C3E6D" w:rsidRPr="00AB5965">
        <w:t>or HCIS cells w</w:t>
      </w:r>
      <w:r w:rsidRPr="00AB5965">
        <w:t xml:space="preserve">ithin which the operation of a radiocommunications transmitter is authorised, the annual amount for the </w:t>
      </w:r>
      <w:r w:rsidR="005B51F3" w:rsidRPr="00AB5965">
        <w:t xml:space="preserve">licence is the minimum </w:t>
      </w:r>
      <w:r w:rsidR="00B222CB" w:rsidRPr="00AB5965">
        <w:t>annual amount.</w:t>
      </w:r>
    </w:p>
    <w:p w14:paraId="312E7341" w14:textId="31370EB7" w:rsidR="00B222CB" w:rsidRDefault="00B222CB" w:rsidP="00B222CB">
      <w:pPr>
        <w:pStyle w:val="notetext"/>
      </w:pPr>
      <w:r w:rsidRPr="00AB5965">
        <w:t>Note:</w:t>
      </w:r>
      <w:r w:rsidRPr="00AB5965">
        <w:tab/>
        <w:t xml:space="preserve">Sub-item (2) affects a small number of Part 10 licences which authorise the operation of radiocommunications transmitters outside the area covered by the ASMG, but which are part of Australia (such as </w:t>
      </w:r>
      <w:r w:rsidR="00CE67CC">
        <w:t xml:space="preserve">some </w:t>
      </w:r>
      <w:r w:rsidRPr="00AB5965">
        <w:t>parts of the Torres Strait).</w:t>
      </w:r>
    </w:p>
    <w:p w14:paraId="265DC325" w14:textId="22A0FBC6" w:rsidR="00354B73" w:rsidRPr="00AB5965" w:rsidRDefault="00354B73" w:rsidP="00354B73">
      <w:pPr>
        <w:pStyle w:val="ActHead5"/>
      </w:pPr>
      <w:r>
        <w:rPr>
          <w:rStyle w:val="CharSectno"/>
        </w:rPr>
        <w:t>4</w:t>
      </w:r>
      <w:r w:rsidR="00B222CB">
        <w:rPr>
          <w:rStyle w:val="CharSectno"/>
        </w:rPr>
        <w:t>4</w:t>
      </w:r>
      <w:r w:rsidRPr="00531F78">
        <w:t xml:space="preserve">  </w:t>
      </w:r>
      <w:r>
        <w:t xml:space="preserve">Base rates </w:t>
      </w:r>
      <w:r w:rsidRPr="00AB5965">
        <w:t xml:space="preserve">for Part </w:t>
      </w:r>
      <w:r w:rsidR="00B222CB" w:rsidRPr="00AB5965">
        <w:t>10</w:t>
      </w:r>
      <w:r w:rsidRPr="00AB5965">
        <w:t xml:space="preserve"> licences</w:t>
      </w:r>
    </w:p>
    <w:p w14:paraId="76142D97" w14:textId="4435EF48" w:rsidR="00354B73" w:rsidRDefault="00354B73" w:rsidP="00354B73">
      <w:pPr>
        <w:pStyle w:val="subsection"/>
      </w:pPr>
      <w:r w:rsidRPr="00AB5965">
        <w:tab/>
      </w:r>
      <w:r w:rsidRPr="00AB5965">
        <w:tab/>
        <w:t xml:space="preserve">For item </w:t>
      </w:r>
      <w:r w:rsidR="00B222CB" w:rsidRPr="00AB5965">
        <w:t>43</w:t>
      </w:r>
      <w:r w:rsidRPr="00AB5965">
        <w:t xml:space="preserve">, the </w:t>
      </w:r>
      <w:r w:rsidRPr="00AB5965">
        <w:rPr>
          <w:b/>
          <w:bCs/>
          <w:i/>
          <w:iCs/>
        </w:rPr>
        <w:t xml:space="preserve">base rate for a Part </w:t>
      </w:r>
      <w:r w:rsidR="00B222CB" w:rsidRPr="00AB5965">
        <w:rPr>
          <w:b/>
          <w:bCs/>
          <w:i/>
          <w:iCs/>
        </w:rPr>
        <w:t>10</w:t>
      </w:r>
      <w:r w:rsidRPr="00AB5965">
        <w:rPr>
          <w:b/>
          <w:bCs/>
          <w:i/>
          <w:iCs/>
        </w:rPr>
        <w:t xml:space="preserve"> licence </w:t>
      </w:r>
      <w:r w:rsidRPr="00AB5965">
        <w:t xml:space="preserve">is, for a licence that authorises the operation of a radiocommunications transmitter in a frequency band specified in column 1 of Table </w:t>
      </w:r>
      <w:r w:rsidR="00B222CB" w:rsidRPr="00AB5965">
        <w:t>10</w:t>
      </w:r>
      <w:r w:rsidRPr="00AB5965">
        <w:t>, the rate specified in the corresponding entry in column 2.</w:t>
      </w:r>
    </w:p>
    <w:p w14:paraId="7F26012C" w14:textId="28669CBD" w:rsidR="00354B73" w:rsidRDefault="00354B73" w:rsidP="00354B73">
      <w:pPr>
        <w:pStyle w:val="paragraph"/>
        <w:spacing w:before="120" w:after="120"/>
        <w:rPr>
          <w:b/>
          <w:bCs/>
        </w:rPr>
      </w:pPr>
      <w:r>
        <w:rPr>
          <w:b/>
          <w:bCs/>
        </w:rPr>
        <w:t xml:space="preserve">Table </w:t>
      </w:r>
      <w:r w:rsidR="00B222CB">
        <w:rPr>
          <w:b/>
          <w:bCs/>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2887"/>
        <w:gridCol w:w="5455"/>
      </w:tblGrid>
      <w:tr w:rsidR="00354B73" w:rsidRPr="00FF3517" w14:paraId="51E3543D" w14:textId="77777777" w:rsidTr="0044448B">
        <w:trPr>
          <w:tblHeader/>
        </w:trPr>
        <w:tc>
          <w:tcPr>
            <w:tcW w:w="379" w:type="pct"/>
            <w:tcBorders>
              <w:top w:val="single" w:sz="12" w:space="0" w:color="auto"/>
              <w:bottom w:val="single" w:sz="12" w:space="0" w:color="auto"/>
            </w:tcBorders>
          </w:tcPr>
          <w:p w14:paraId="7007F6FB" w14:textId="77777777" w:rsidR="00354B73" w:rsidRDefault="00354B73" w:rsidP="0044448B">
            <w:pPr>
              <w:pStyle w:val="subsection"/>
              <w:ind w:left="0" w:firstLine="0"/>
              <w:rPr>
                <w:b/>
              </w:rPr>
            </w:pPr>
          </w:p>
        </w:tc>
        <w:tc>
          <w:tcPr>
            <w:tcW w:w="1599" w:type="pct"/>
            <w:tcBorders>
              <w:top w:val="single" w:sz="12" w:space="0" w:color="auto"/>
              <w:bottom w:val="single" w:sz="12" w:space="0" w:color="auto"/>
            </w:tcBorders>
          </w:tcPr>
          <w:p w14:paraId="7C9B0114" w14:textId="77777777" w:rsidR="00354B73" w:rsidRPr="00FF3517" w:rsidRDefault="00354B73" w:rsidP="0044448B">
            <w:pPr>
              <w:pStyle w:val="subsection"/>
              <w:ind w:left="0" w:firstLine="0"/>
              <w:rPr>
                <w:b/>
              </w:rPr>
            </w:pPr>
            <w:r>
              <w:rPr>
                <w:b/>
              </w:rPr>
              <w:t>Column 1</w:t>
            </w:r>
          </w:p>
        </w:tc>
        <w:tc>
          <w:tcPr>
            <w:tcW w:w="3022" w:type="pct"/>
            <w:tcBorders>
              <w:top w:val="single" w:sz="12" w:space="0" w:color="auto"/>
              <w:bottom w:val="single" w:sz="12" w:space="0" w:color="auto"/>
            </w:tcBorders>
          </w:tcPr>
          <w:p w14:paraId="61854CE2" w14:textId="77777777" w:rsidR="00354B73" w:rsidRDefault="00354B73" w:rsidP="0044448B">
            <w:pPr>
              <w:pStyle w:val="subsection"/>
              <w:ind w:left="0" w:firstLine="0"/>
              <w:rPr>
                <w:b/>
              </w:rPr>
            </w:pPr>
            <w:r>
              <w:rPr>
                <w:b/>
              </w:rPr>
              <w:t>Column 2</w:t>
            </w:r>
          </w:p>
        </w:tc>
      </w:tr>
      <w:tr w:rsidR="00354B73" w:rsidRPr="00FF3517" w14:paraId="1AD52AEE" w14:textId="77777777" w:rsidTr="0044448B">
        <w:trPr>
          <w:tblHeader/>
        </w:trPr>
        <w:tc>
          <w:tcPr>
            <w:tcW w:w="379" w:type="pct"/>
            <w:tcBorders>
              <w:top w:val="single" w:sz="12" w:space="0" w:color="auto"/>
              <w:bottom w:val="single" w:sz="12" w:space="0" w:color="auto"/>
            </w:tcBorders>
          </w:tcPr>
          <w:p w14:paraId="192395B5" w14:textId="77777777" w:rsidR="00354B73" w:rsidRPr="00FF3517" w:rsidRDefault="00354B73" w:rsidP="0044448B">
            <w:pPr>
              <w:pStyle w:val="subsection"/>
              <w:ind w:left="0" w:firstLine="0"/>
              <w:rPr>
                <w:b/>
              </w:rPr>
            </w:pPr>
          </w:p>
        </w:tc>
        <w:tc>
          <w:tcPr>
            <w:tcW w:w="1599" w:type="pct"/>
            <w:tcBorders>
              <w:top w:val="single" w:sz="12" w:space="0" w:color="auto"/>
              <w:bottom w:val="single" w:sz="12" w:space="0" w:color="auto"/>
            </w:tcBorders>
          </w:tcPr>
          <w:p w14:paraId="053309AA" w14:textId="77777777" w:rsidR="00354B73" w:rsidRPr="00FF3517" w:rsidRDefault="00354B73" w:rsidP="0044448B">
            <w:pPr>
              <w:pStyle w:val="subsection"/>
              <w:ind w:left="0" w:firstLine="0"/>
              <w:rPr>
                <w:b/>
              </w:rPr>
            </w:pPr>
            <w:r>
              <w:rPr>
                <w:b/>
              </w:rPr>
              <w:t>Frequency band</w:t>
            </w:r>
          </w:p>
        </w:tc>
        <w:tc>
          <w:tcPr>
            <w:tcW w:w="3022" w:type="pct"/>
            <w:tcBorders>
              <w:top w:val="single" w:sz="12" w:space="0" w:color="auto"/>
              <w:bottom w:val="single" w:sz="12" w:space="0" w:color="auto"/>
            </w:tcBorders>
          </w:tcPr>
          <w:p w14:paraId="1206681F" w14:textId="04012F61" w:rsidR="00354B73" w:rsidRDefault="00354B73" w:rsidP="0044448B">
            <w:pPr>
              <w:pStyle w:val="subsection"/>
              <w:ind w:left="0" w:firstLine="0"/>
              <w:rPr>
                <w:b/>
              </w:rPr>
            </w:pPr>
            <w:r>
              <w:rPr>
                <w:b/>
              </w:rPr>
              <w:t>Base rate</w:t>
            </w:r>
          </w:p>
        </w:tc>
      </w:tr>
      <w:tr w:rsidR="00354B73" w:rsidRPr="00FF3517" w14:paraId="7C155E20" w14:textId="77777777" w:rsidTr="0044448B">
        <w:tc>
          <w:tcPr>
            <w:tcW w:w="379" w:type="pct"/>
            <w:tcBorders>
              <w:top w:val="single" w:sz="12" w:space="0" w:color="auto"/>
              <w:bottom w:val="single" w:sz="2" w:space="0" w:color="auto"/>
            </w:tcBorders>
          </w:tcPr>
          <w:p w14:paraId="7EDCB2BD" w14:textId="77777777" w:rsidR="00354B73" w:rsidRPr="00F10CBB" w:rsidRDefault="00354B73" w:rsidP="0044448B">
            <w:pPr>
              <w:pStyle w:val="subsection"/>
              <w:ind w:left="0" w:firstLine="0"/>
            </w:pPr>
            <w:r w:rsidRPr="00FF3517">
              <w:rPr>
                <w:bCs/>
                <w:i/>
                <w:iCs/>
              </w:rPr>
              <w:t>1</w:t>
            </w:r>
          </w:p>
        </w:tc>
        <w:tc>
          <w:tcPr>
            <w:tcW w:w="1599" w:type="pct"/>
            <w:tcBorders>
              <w:top w:val="single" w:sz="12" w:space="0" w:color="auto"/>
              <w:bottom w:val="single" w:sz="2" w:space="0" w:color="auto"/>
            </w:tcBorders>
          </w:tcPr>
          <w:p w14:paraId="73C20B65" w14:textId="5CCFB774" w:rsidR="00354B73" w:rsidRPr="00F10CBB" w:rsidRDefault="00CF1048" w:rsidP="0044448B">
            <w:pPr>
              <w:pStyle w:val="subsection"/>
              <w:ind w:left="0" w:firstLine="0"/>
            </w:pPr>
            <w:r>
              <w:t>3.4 GHz to 4 GHz band</w:t>
            </w:r>
          </w:p>
        </w:tc>
        <w:tc>
          <w:tcPr>
            <w:tcW w:w="3022" w:type="pct"/>
            <w:tcBorders>
              <w:top w:val="single" w:sz="12" w:space="0" w:color="auto"/>
              <w:bottom w:val="single" w:sz="2" w:space="0" w:color="auto"/>
            </w:tcBorders>
          </w:tcPr>
          <w:p w14:paraId="763C22F1" w14:textId="77631541" w:rsidR="00354B73" w:rsidRDefault="00CF1048" w:rsidP="0044448B">
            <w:pPr>
              <w:pStyle w:val="subsection"/>
              <w:ind w:left="0" w:firstLine="0"/>
            </w:pPr>
            <w:r>
              <w:t>0.0041</w:t>
            </w:r>
          </w:p>
        </w:tc>
      </w:tr>
      <w:tr w:rsidR="00354B73" w:rsidRPr="00FF3517" w14:paraId="3D0D1AFC" w14:textId="77777777" w:rsidTr="0044448B">
        <w:tc>
          <w:tcPr>
            <w:tcW w:w="379" w:type="pct"/>
            <w:tcBorders>
              <w:top w:val="single" w:sz="2" w:space="0" w:color="auto"/>
              <w:bottom w:val="single" w:sz="12" w:space="0" w:color="auto"/>
            </w:tcBorders>
          </w:tcPr>
          <w:p w14:paraId="51731023" w14:textId="0DAA9DD6" w:rsidR="00354B73" w:rsidRDefault="00D84072" w:rsidP="0044448B">
            <w:pPr>
              <w:pStyle w:val="subsection"/>
              <w:ind w:left="0" w:firstLine="0"/>
              <w:rPr>
                <w:bCs/>
                <w:i/>
                <w:iCs/>
              </w:rPr>
            </w:pPr>
            <w:r>
              <w:rPr>
                <w:bCs/>
                <w:i/>
                <w:iCs/>
              </w:rPr>
              <w:t>2</w:t>
            </w:r>
          </w:p>
        </w:tc>
        <w:tc>
          <w:tcPr>
            <w:tcW w:w="1599" w:type="pct"/>
            <w:tcBorders>
              <w:top w:val="single" w:sz="2" w:space="0" w:color="auto"/>
              <w:bottom w:val="single" w:sz="12" w:space="0" w:color="auto"/>
            </w:tcBorders>
          </w:tcPr>
          <w:p w14:paraId="463EDD2A" w14:textId="0C0AFB2B" w:rsidR="00354B73" w:rsidRDefault="00CF1048" w:rsidP="0044448B">
            <w:pPr>
              <w:pStyle w:val="subsection"/>
              <w:ind w:left="0" w:firstLine="0"/>
            </w:pPr>
            <w:r>
              <w:t>wider 26 GHz and 28 GHz bands</w:t>
            </w:r>
          </w:p>
        </w:tc>
        <w:tc>
          <w:tcPr>
            <w:tcW w:w="3022" w:type="pct"/>
            <w:tcBorders>
              <w:top w:val="single" w:sz="2" w:space="0" w:color="auto"/>
              <w:bottom w:val="single" w:sz="12" w:space="0" w:color="auto"/>
            </w:tcBorders>
          </w:tcPr>
          <w:p w14:paraId="74B774EA" w14:textId="7BFCB285" w:rsidR="00354B73" w:rsidRDefault="00CF1048" w:rsidP="0044448B">
            <w:pPr>
              <w:pStyle w:val="subsection"/>
              <w:ind w:left="0" w:firstLine="0"/>
            </w:pPr>
            <w:r>
              <w:t>0.0003</w:t>
            </w:r>
          </w:p>
        </w:tc>
      </w:tr>
    </w:tbl>
    <w:p w14:paraId="6E463332" w14:textId="77777777" w:rsidR="00D11F10" w:rsidRDefault="00D11F10" w:rsidP="00D11F10">
      <w:pPr>
        <w:pStyle w:val="notetext"/>
      </w:pPr>
      <w:r>
        <w:t>Note:</w:t>
      </w:r>
      <w:r>
        <w:tab/>
        <w:t>The base rate is a $/MHz/population unit price.</w:t>
      </w:r>
    </w:p>
    <w:p w14:paraId="3AD117A1" w14:textId="0CA8013F" w:rsidR="00354B73" w:rsidRPr="00D95C2E" w:rsidRDefault="00354B73" w:rsidP="00354B73">
      <w:pPr>
        <w:pStyle w:val="ActHead5"/>
      </w:pPr>
      <w:r>
        <w:t>4</w:t>
      </w:r>
      <w:r w:rsidR="00CF1048">
        <w:t>5</w:t>
      </w:r>
      <w:r w:rsidRPr="00D95C2E">
        <w:t xml:space="preserve">  </w:t>
      </w:r>
      <w:r>
        <w:t>Adjustment for minimum annual amount</w:t>
      </w:r>
    </w:p>
    <w:p w14:paraId="02844C6A" w14:textId="541E14C2" w:rsidR="00354B73" w:rsidRDefault="00354B73" w:rsidP="00354B73">
      <w:pPr>
        <w:pStyle w:val="subsection"/>
      </w:pPr>
      <w:r w:rsidRPr="00D95C2E">
        <w:tab/>
      </w:r>
      <w:r w:rsidRPr="00D95C2E">
        <w:tab/>
      </w:r>
      <w:r>
        <w:t xml:space="preserve">If the annual amount </w:t>
      </w:r>
      <w:r w:rsidRPr="00AB5965">
        <w:t xml:space="preserve">for a Part </w:t>
      </w:r>
      <w:r w:rsidR="00CF1048" w:rsidRPr="00AB5965">
        <w:t>10</w:t>
      </w:r>
      <w:r w:rsidRPr="00AB5965">
        <w:t xml:space="preserve"> licence worked out under </w:t>
      </w:r>
      <w:r w:rsidR="00CF1048" w:rsidRPr="00AB5965">
        <w:t>sub-</w:t>
      </w:r>
      <w:r w:rsidRPr="00AB5965">
        <w:t xml:space="preserve">item </w:t>
      </w:r>
      <w:r w:rsidR="00CF1048" w:rsidRPr="00AB5965">
        <w:t>43(1)</w:t>
      </w:r>
      <w:r w:rsidRPr="00AB5965">
        <w:t xml:space="preserve"> is less</w:t>
      </w:r>
      <w:r>
        <w:t xml:space="preserve"> than the minimum annual amount, the annual amount for the </w:t>
      </w:r>
      <w:r w:rsidR="004C2329">
        <w:t xml:space="preserve">licence </w:t>
      </w:r>
      <w:r>
        <w:t>is the minimum annual amount.</w:t>
      </w:r>
    </w:p>
    <w:p w14:paraId="7662AF16" w14:textId="1BC0DAB3" w:rsidR="00CF1048" w:rsidRDefault="00CF1048">
      <w:pPr>
        <w:rPr>
          <w:rFonts w:ascii="Times New Roman" w:eastAsia="Times New Roman" w:hAnsi="Times New Roman" w:cs="Times New Roman"/>
          <w:szCs w:val="20"/>
          <w:lang w:eastAsia="en-AU"/>
        </w:rPr>
      </w:pPr>
      <w:r>
        <w:br w:type="page"/>
      </w:r>
    </w:p>
    <w:p w14:paraId="2BEA4E6D" w14:textId="747D80C0" w:rsidR="00CF1048" w:rsidRPr="00FE3AC7" w:rsidRDefault="00CF1048" w:rsidP="00CF1048">
      <w:pPr>
        <w:pStyle w:val="ActHead5"/>
        <w:spacing w:before="0"/>
        <w:ind w:left="0" w:firstLine="0"/>
        <w:rPr>
          <w:i/>
          <w:iCs/>
          <w:sz w:val="22"/>
          <w:szCs w:val="18"/>
        </w:rPr>
      </w:pPr>
      <w:r>
        <w:rPr>
          <w:rStyle w:val="CharPartNo"/>
          <w:sz w:val="28"/>
          <w:szCs w:val="28"/>
        </w:rPr>
        <w:lastRenderedPageBreak/>
        <w:t>Part 11</w:t>
      </w:r>
      <w:r w:rsidRPr="00FE3AC7">
        <w:rPr>
          <w:sz w:val="28"/>
          <w:szCs w:val="28"/>
        </w:rPr>
        <w:t>—</w:t>
      </w:r>
      <w:r w:rsidR="004C7B24">
        <w:rPr>
          <w:rStyle w:val="CharPartText"/>
          <w:sz w:val="28"/>
          <w:szCs w:val="28"/>
        </w:rPr>
        <w:t>Broadcasting licences for high power open narrowcasting services</w:t>
      </w:r>
    </w:p>
    <w:p w14:paraId="56CF867C" w14:textId="2D591CBB" w:rsidR="00CF1048" w:rsidRPr="00531F78" w:rsidRDefault="00CF1048" w:rsidP="00CF1048">
      <w:pPr>
        <w:pStyle w:val="ActHead5"/>
      </w:pPr>
      <w:r>
        <w:rPr>
          <w:rStyle w:val="CharSectno"/>
        </w:rPr>
        <w:t>4</w:t>
      </w:r>
      <w:r w:rsidR="004C7B24">
        <w:rPr>
          <w:rStyle w:val="CharSectno"/>
        </w:rPr>
        <w:t>6</w:t>
      </w:r>
      <w:r w:rsidRPr="00531F78">
        <w:t xml:space="preserve">  </w:t>
      </w:r>
      <w:r>
        <w:t>Application of Part 1</w:t>
      </w:r>
      <w:r w:rsidR="004C7B24">
        <w:t>1</w:t>
      </w:r>
    </w:p>
    <w:p w14:paraId="7267298C" w14:textId="43E3E838" w:rsidR="00CF1048" w:rsidRPr="00A26FC5" w:rsidRDefault="00CF1048" w:rsidP="00CF1048">
      <w:pPr>
        <w:pStyle w:val="subsection"/>
      </w:pPr>
      <w:r>
        <w:tab/>
        <w:t>(1)</w:t>
      </w:r>
      <w:r>
        <w:tab/>
      </w:r>
      <w:r w:rsidR="004C7B24">
        <w:t xml:space="preserve">Subject </w:t>
      </w:r>
      <w:r w:rsidR="004C7B24" w:rsidRPr="004955AF">
        <w:t>to sub-item (2), t</w:t>
      </w:r>
      <w:r w:rsidRPr="004955AF">
        <w:t>his Part</w:t>
      </w:r>
      <w:r>
        <w:t xml:space="preserve"> applies to </w:t>
      </w:r>
      <w:r w:rsidR="00F61097">
        <w:rPr>
          <w:iCs/>
        </w:rPr>
        <w:t xml:space="preserve">a </w:t>
      </w:r>
      <w:r w:rsidR="00F61097" w:rsidRPr="00A26FC5">
        <w:rPr>
          <w:iCs/>
        </w:rPr>
        <w:t xml:space="preserve">broadcasting licence that authorises the operation of </w:t>
      </w:r>
      <w:r w:rsidR="00F61097" w:rsidRPr="00A26FC5">
        <w:t>any of the</w:t>
      </w:r>
      <w:r w:rsidR="004C7B24" w:rsidRPr="00A26FC5">
        <w:t xml:space="preserve"> following</w:t>
      </w:r>
      <w:r w:rsidRPr="00A26FC5">
        <w:t>:</w:t>
      </w:r>
    </w:p>
    <w:p w14:paraId="71512B04" w14:textId="7A62FB92" w:rsidR="00DF1827" w:rsidRPr="00A26FC5" w:rsidRDefault="00CF1048" w:rsidP="00CF1048">
      <w:pPr>
        <w:pStyle w:val="paragraph"/>
        <w:rPr>
          <w:iCs/>
        </w:rPr>
      </w:pPr>
      <w:r w:rsidRPr="00A26FC5">
        <w:rPr>
          <w:iCs/>
        </w:rPr>
        <w:tab/>
        <w:t>(a)</w:t>
      </w:r>
      <w:r w:rsidRPr="00A26FC5">
        <w:rPr>
          <w:iCs/>
        </w:rPr>
        <w:tab/>
      </w:r>
      <w:r w:rsidR="00202A5E" w:rsidRPr="00A26FC5">
        <w:rPr>
          <w:iCs/>
        </w:rPr>
        <w:t>a radiocommunications transmitter</w:t>
      </w:r>
      <w:r w:rsidR="00AD6CE5" w:rsidRPr="00A26FC5">
        <w:rPr>
          <w:iCs/>
        </w:rPr>
        <w:t xml:space="preserve"> for the provision of a</w:t>
      </w:r>
      <w:r w:rsidR="006F39A6" w:rsidRPr="00A26FC5">
        <w:rPr>
          <w:iCs/>
        </w:rPr>
        <w:t xml:space="preserve">n open narrowcasting radio service, </w:t>
      </w:r>
      <w:r w:rsidR="00AD6CE5" w:rsidRPr="00A26FC5">
        <w:rPr>
          <w:iCs/>
        </w:rPr>
        <w:t>on a frequency in the AM band or FM band</w:t>
      </w:r>
      <w:r w:rsidR="006F39A6" w:rsidRPr="00A26FC5">
        <w:rPr>
          <w:iCs/>
        </w:rPr>
        <w:t xml:space="preserve">, at a maximum </w:t>
      </w:r>
      <w:r w:rsidR="00C703DE">
        <w:rPr>
          <w:iCs/>
        </w:rPr>
        <w:t xml:space="preserve">effective radiated </w:t>
      </w:r>
      <w:r w:rsidR="006F39A6" w:rsidRPr="00A26FC5">
        <w:rPr>
          <w:iCs/>
        </w:rPr>
        <w:t>power that is greater than</w:t>
      </w:r>
      <w:r w:rsidR="00DF1827" w:rsidRPr="00A26FC5">
        <w:rPr>
          <w:iCs/>
        </w:rPr>
        <w:t>:</w:t>
      </w:r>
    </w:p>
    <w:p w14:paraId="7AB1CC47" w14:textId="478F3E00" w:rsidR="00CF1048" w:rsidRPr="00A26FC5" w:rsidRDefault="00DF1827" w:rsidP="00DF1827">
      <w:pPr>
        <w:pStyle w:val="paragraphsub"/>
        <w:rPr>
          <w:iCs/>
        </w:rPr>
      </w:pPr>
      <w:r w:rsidRPr="00A26FC5">
        <w:rPr>
          <w:iCs/>
        </w:rPr>
        <w:tab/>
        <w:t>(i)</w:t>
      </w:r>
      <w:r w:rsidRPr="00A26FC5">
        <w:rPr>
          <w:iCs/>
        </w:rPr>
        <w:tab/>
      </w:r>
      <w:r w:rsidR="006F39A6" w:rsidRPr="00A26FC5">
        <w:rPr>
          <w:iCs/>
        </w:rPr>
        <w:t>if the transmitter is operated in a residential area – 1 watt;</w:t>
      </w:r>
    </w:p>
    <w:p w14:paraId="07BBFEC2" w14:textId="5BF5E4A7" w:rsidR="006F39A6" w:rsidRPr="00A26FC5" w:rsidRDefault="006F39A6" w:rsidP="00DF1827">
      <w:pPr>
        <w:pStyle w:val="paragraphsub"/>
        <w:rPr>
          <w:iCs/>
        </w:rPr>
      </w:pPr>
      <w:r w:rsidRPr="00A26FC5">
        <w:rPr>
          <w:iCs/>
        </w:rPr>
        <w:tab/>
        <w:t>(ii)</w:t>
      </w:r>
      <w:r w:rsidRPr="00A26FC5">
        <w:rPr>
          <w:iCs/>
        </w:rPr>
        <w:tab/>
        <w:t>in any other case – 10 watts;</w:t>
      </w:r>
    </w:p>
    <w:p w14:paraId="11F6B9B4" w14:textId="39231C7F" w:rsidR="00CF1048" w:rsidRPr="00A26FC5" w:rsidRDefault="00CF1048" w:rsidP="00CF1048">
      <w:pPr>
        <w:pStyle w:val="paragraph"/>
        <w:rPr>
          <w:iCs/>
        </w:rPr>
      </w:pPr>
      <w:r w:rsidRPr="00A26FC5">
        <w:rPr>
          <w:iCs/>
        </w:rPr>
        <w:tab/>
        <w:t>(b)</w:t>
      </w:r>
      <w:r w:rsidRPr="00A26FC5">
        <w:rPr>
          <w:iCs/>
        </w:rPr>
        <w:tab/>
      </w:r>
      <w:r w:rsidR="00F61097" w:rsidRPr="00A26FC5">
        <w:rPr>
          <w:iCs/>
        </w:rPr>
        <w:t xml:space="preserve">a radiocommunications transmitter for the provision of an open narrowcasting television service, on a frequency in the TV band, at a maximum </w:t>
      </w:r>
      <w:r w:rsidR="00C703DE">
        <w:rPr>
          <w:iCs/>
        </w:rPr>
        <w:t xml:space="preserve">effective radiated </w:t>
      </w:r>
      <w:r w:rsidR="00F61097" w:rsidRPr="00A26FC5">
        <w:rPr>
          <w:iCs/>
        </w:rPr>
        <w:t>power that is greater than:</w:t>
      </w:r>
    </w:p>
    <w:p w14:paraId="7E25D718" w14:textId="77777777" w:rsidR="00F61097" w:rsidRPr="00A26FC5" w:rsidRDefault="00F61097" w:rsidP="00F61097">
      <w:pPr>
        <w:pStyle w:val="paragraphsub"/>
        <w:rPr>
          <w:iCs/>
        </w:rPr>
      </w:pPr>
      <w:r w:rsidRPr="00A26FC5">
        <w:rPr>
          <w:iCs/>
        </w:rPr>
        <w:tab/>
        <w:t>(i)</w:t>
      </w:r>
      <w:r w:rsidRPr="00A26FC5">
        <w:rPr>
          <w:iCs/>
        </w:rPr>
        <w:tab/>
        <w:t>if the transmitter is operated in a residential area – 1 watt;</w:t>
      </w:r>
    </w:p>
    <w:p w14:paraId="0CB9A131" w14:textId="78066162" w:rsidR="00F61097" w:rsidRDefault="00F61097" w:rsidP="00F61097">
      <w:pPr>
        <w:pStyle w:val="paragraphsub"/>
        <w:rPr>
          <w:iCs/>
        </w:rPr>
      </w:pPr>
      <w:r w:rsidRPr="00A26FC5">
        <w:rPr>
          <w:iCs/>
        </w:rPr>
        <w:tab/>
        <w:t>(ii)</w:t>
      </w:r>
      <w:r w:rsidRPr="00A26FC5">
        <w:rPr>
          <w:iCs/>
        </w:rPr>
        <w:tab/>
        <w:t>in any other case – 10 watts</w:t>
      </w:r>
      <w:r w:rsidR="0070245F" w:rsidRPr="00A26FC5">
        <w:rPr>
          <w:iCs/>
        </w:rPr>
        <w:t>.</w:t>
      </w:r>
    </w:p>
    <w:p w14:paraId="52A17F0C" w14:textId="012C70ED" w:rsidR="007B0826" w:rsidRDefault="0070245F" w:rsidP="00CF1048">
      <w:pPr>
        <w:pStyle w:val="subsection"/>
      </w:pPr>
      <w:r>
        <w:tab/>
        <w:t>(2)</w:t>
      </w:r>
      <w:r>
        <w:tab/>
        <w:t>This Part does not apply to the following:</w:t>
      </w:r>
    </w:p>
    <w:p w14:paraId="709DEA77" w14:textId="44537AE1" w:rsidR="0070245F" w:rsidRDefault="0070245F" w:rsidP="0070245F">
      <w:pPr>
        <w:pStyle w:val="paragraph"/>
      </w:pPr>
      <w:r>
        <w:tab/>
        <w:t>(a)</w:t>
      </w:r>
      <w:r>
        <w:tab/>
        <w:t>a licence that has a licence period of 6 months or less;</w:t>
      </w:r>
    </w:p>
    <w:p w14:paraId="33C598B2" w14:textId="5A6726D8" w:rsidR="0070245F" w:rsidRDefault="0070245F" w:rsidP="0070245F">
      <w:pPr>
        <w:pStyle w:val="paragraph"/>
      </w:pPr>
      <w:r>
        <w:tab/>
        <w:t>(b)</w:t>
      </w:r>
      <w:r>
        <w:tab/>
        <w:t>a licence that authorises the operation of a radiocommunications transmitter for the provision of an open narrowcasting service, on a frequency in the TV band, in Adelaide.</w:t>
      </w:r>
    </w:p>
    <w:p w14:paraId="2A689B8F" w14:textId="20AE921D" w:rsidR="0070245F" w:rsidRDefault="0070245F" w:rsidP="0070245F">
      <w:pPr>
        <w:pStyle w:val="notetext"/>
      </w:pPr>
      <w:r>
        <w:t>Note:</w:t>
      </w:r>
      <w:r>
        <w:tab/>
        <w:t xml:space="preserve">For the licence </w:t>
      </w:r>
      <w:r w:rsidRPr="00931722">
        <w:t>mentioned in paragraph (b), see section</w:t>
      </w:r>
      <w:r>
        <w:t xml:space="preserve"> 96A of the </w:t>
      </w:r>
      <w:r>
        <w:rPr>
          <w:i/>
          <w:iCs/>
        </w:rPr>
        <w:t>Radiocommunications Act 1992</w:t>
      </w:r>
      <w:r>
        <w:t>.</w:t>
      </w:r>
    </w:p>
    <w:p w14:paraId="3789D60C" w14:textId="30576036" w:rsidR="0070245F" w:rsidRPr="0070245F" w:rsidRDefault="0070245F" w:rsidP="00CF1048">
      <w:pPr>
        <w:pStyle w:val="subsection"/>
      </w:pPr>
      <w:r>
        <w:tab/>
        <w:t>(3)</w:t>
      </w:r>
      <w:r>
        <w:tab/>
        <w:t>In paragraph (2)(</w:t>
      </w:r>
      <w:r w:rsidR="00466BE8">
        <w:t>b</w:t>
      </w:r>
      <w:r>
        <w:t xml:space="preserve">), </w:t>
      </w:r>
      <w:r>
        <w:rPr>
          <w:b/>
          <w:bCs/>
          <w:i/>
          <w:iCs/>
        </w:rPr>
        <w:t xml:space="preserve">Adelaide </w:t>
      </w:r>
      <w:r>
        <w:t>means the area of that name described by the Aus</w:t>
      </w:r>
      <w:r w:rsidR="009674A8">
        <w:t>tralia</w:t>
      </w:r>
      <w:r w:rsidR="00466BE8">
        <w:t>n</w:t>
      </w:r>
      <w:r w:rsidR="009674A8">
        <w:t xml:space="preserve"> Bureau of Statistics as a significant urban area in 1270.0.55.004 – Australian Statistical Geographic Standard (ASGS): Volume 4 – Significant Urban Areas, Urban Centres and Localities, Section of State, July 2016</w:t>
      </w:r>
      <w:r w:rsidR="002A4DC5">
        <w:t>, as existing on 2 July 2022.</w:t>
      </w:r>
    </w:p>
    <w:p w14:paraId="20DA9BBF" w14:textId="68177A5A" w:rsidR="002A4DC5" w:rsidRDefault="002A4DC5" w:rsidP="002A4DC5">
      <w:pPr>
        <w:pStyle w:val="notetext"/>
      </w:pPr>
      <w:r>
        <w:t>Note:</w:t>
      </w:r>
      <w:r>
        <w:tab/>
        <w:t xml:space="preserve">1270.0.55.004 – Australian Statistical Geographic Standard (ASGS): Volume 4 – Significant Urban Areas, Urban Centres and Localities, Section of State, July 2016 is available, free of charge, on the Australian Bureau of Statistics’ website at </w:t>
      </w:r>
      <w:r w:rsidR="00FC1976" w:rsidRPr="00E35B06">
        <w:t>www.abs.gov.au</w:t>
      </w:r>
      <w:r>
        <w:t>.</w:t>
      </w:r>
    </w:p>
    <w:p w14:paraId="413EF63F" w14:textId="04DEB178" w:rsidR="00CF1048" w:rsidRPr="003D77F6" w:rsidRDefault="00CF1048" w:rsidP="00CF1048">
      <w:pPr>
        <w:pStyle w:val="subsection"/>
      </w:pPr>
      <w:r>
        <w:tab/>
        <w:t>(</w:t>
      </w:r>
      <w:r w:rsidR="0070245F">
        <w:t>4</w:t>
      </w:r>
      <w:r>
        <w:t>)</w:t>
      </w:r>
      <w:r>
        <w:tab/>
        <w:t xml:space="preserve">A licence to which this Part applies is a </w:t>
      </w:r>
      <w:r>
        <w:rPr>
          <w:b/>
          <w:bCs/>
          <w:i/>
          <w:iCs/>
        </w:rPr>
        <w:t>Part 1</w:t>
      </w:r>
      <w:r w:rsidR="008A03CF">
        <w:rPr>
          <w:b/>
          <w:bCs/>
          <w:i/>
          <w:iCs/>
        </w:rPr>
        <w:t>1</w:t>
      </w:r>
      <w:r>
        <w:rPr>
          <w:b/>
          <w:bCs/>
          <w:i/>
          <w:iCs/>
        </w:rPr>
        <w:t xml:space="preserve"> licence</w:t>
      </w:r>
      <w:r>
        <w:t>.</w:t>
      </w:r>
    </w:p>
    <w:p w14:paraId="2779B025" w14:textId="044FEDA9" w:rsidR="00CF1048" w:rsidRPr="00931722" w:rsidRDefault="00CF1048" w:rsidP="00CF1048">
      <w:pPr>
        <w:pStyle w:val="ActHead5"/>
      </w:pPr>
      <w:r>
        <w:rPr>
          <w:rStyle w:val="CharSectno"/>
        </w:rPr>
        <w:t>4</w:t>
      </w:r>
      <w:r w:rsidR="005500BA">
        <w:rPr>
          <w:rStyle w:val="CharSectno"/>
        </w:rPr>
        <w:t>7</w:t>
      </w:r>
      <w:r w:rsidRPr="00531F78">
        <w:t xml:space="preserve">  </w:t>
      </w:r>
      <w:r>
        <w:t xml:space="preserve">Annual amount </w:t>
      </w:r>
      <w:r w:rsidRPr="00931722">
        <w:t>for Part 1</w:t>
      </w:r>
      <w:r w:rsidR="008A03CF" w:rsidRPr="00931722">
        <w:t>1</w:t>
      </w:r>
      <w:r w:rsidRPr="00931722">
        <w:t xml:space="preserve"> licence</w:t>
      </w:r>
    </w:p>
    <w:p w14:paraId="02674C71" w14:textId="52B99569" w:rsidR="00CF1048" w:rsidRPr="00931722" w:rsidRDefault="00CF1048" w:rsidP="00CF1048">
      <w:pPr>
        <w:pStyle w:val="subsection"/>
      </w:pPr>
      <w:r w:rsidRPr="00931722">
        <w:tab/>
        <w:t>(1)</w:t>
      </w:r>
      <w:r w:rsidRPr="00931722">
        <w:tab/>
        <w:t>Subject to item 4</w:t>
      </w:r>
      <w:r w:rsidR="005500BA" w:rsidRPr="00931722">
        <w:t>8</w:t>
      </w:r>
      <w:r w:rsidRPr="00931722">
        <w:t xml:space="preserve">, </w:t>
      </w:r>
      <w:r w:rsidR="002C7FEE" w:rsidRPr="00931722">
        <w:t>the annual</w:t>
      </w:r>
      <w:r w:rsidR="002C7FEE">
        <w:t xml:space="preserve"> amount for </w:t>
      </w:r>
      <w:r w:rsidR="002C7FEE" w:rsidRPr="00931722">
        <w:t>a Part 11 licence is:</w:t>
      </w:r>
    </w:p>
    <w:p w14:paraId="4FEC4C17" w14:textId="5C7ED8F8" w:rsidR="00CF1048" w:rsidRPr="00931722" w:rsidRDefault="00CF1048" w:rsidP="00CF1048">
      <w:pPr>
        <w:pStyle w:val="paragraph"/>
      </w:pPr>
      <w:r w:rsidRPr="00931722">
        <w:tab/>
        <w:t>(a)</w:t>
      </w:r>
      <w:r w:rsidRPr="00931722">
        <w:tab/>
      </w:r>
      <w:r w:rsidR="002C7FEE" w:rsidRPr="00931722">
        <w:t xml:space="preserve">for a licence for a significant urban area specified in </w:t>
      </w:r>
      <w:r w:rsidR="00C819B5" w:rsidRPr="00931722">
        <w:t xml:space="preserve">column 1 of </w:t>
      </w:r>
      <w:r w:rsidR="002C7FEE" w:rsidRPr="00931722">
        <w:t>Table 11</w:t>
      </w:r>
      <w:r w:rsidR="00C819B5" w:rsidRPr="00931722">
        <w:t xml:space="preserve"> that authorises the operation of a radiocommunications transmitter in the FM band or TV band – the amount specified in the corresponding entry in column 2;</w:t>
      </w:r>
    </w:p>
    <w:p w14:paraId="372FDB4F" w14:textId="7627264C" w:rsidR="00CF1048" w:rsidRDefault="00CF1048" w:rsidP="00CF1048">
      <w:pPr>
        <w:pStyle w:val="paragraph"/>
      </w:pPr>
      <w:r w:rsidRPr="00931722">
        <w:tab/>
        <w:t>(b)</w:t>
      </w:r>
      <w:r w:rsidRPr="00931722">
        <w:tab/>
      </w:r>
      <w:r w:rsidR="00C819B5" w:rsidRPr="00931722">
        <w:t xml:space="preserve">for a licence for a </w:t>
      </w:r>
      <w:r w:rsidR="00665AAE" w:rsidRPr="00931722">
        <w:t xml:space="preserve">significant urban area specified in column 1 of Table 11 that authorises the operation of a radiocommunication transmitter in the AM band – the amount specified in the corresponding entry in column </w:t>
      </w:r>
      <w:r w:rsidR="00211E6D" w:rsidRPr="00931722">
        <w:t>3</w:t>
      </w:r>
      <w:r w:rsidR="00665AAE" w:rsidRPr="00931722">
        <w:t>;</w:t>
      </w:r>
    </w:p>
    <w:p w14:paraId="41FD4515" w14:textId="1F864287" w:rsidR="00CF1048" w:rsidRDefault="00CF1048" w:rsidP="00CF1048">
      <w:pPr>
        <w:pStyle w:val="paragraph"/>
      </w:pPr>
      <w:r>
        <w:tab/>
        <w:t>(c)</w:t>
      </w:r>
      <w:r>
        <w:tab/>
      </w:r>
      <w:r w:rsidR="00665AAE">
        <w:t xml:space="preserve">otherwise – the minimum </w:t>
      </w:r>
      <w:r w:rsidR="001C1AC7">
        <w:t>annual amount.</w:t>
      </w:r>
    </w:p>
    <w:p w14:paraId="16D476D8" w14:textId="45667CDF" w:rsidR="00CF1048" w:rsidRDefault="00CF1048" w:rsidP="001C1AC7">
      <w:pPr>
        <w:pStyle w:val="paragraph"/>
        <w:keepNext/>
        <w:spacing w:before="120" w:after="120"/>
        <w:rPr>
          <w:b/>
          <w:bCs/>
        </w:rPr>
      </w:pPr>
      <w:r>
        <w:rPr>
          <w:b/>
          <w:bCs/>
        </w:rPr>
        <w:t>Table 1</w:t>
      </w:r>
      <w:r w:rsidR="001C1AC7">
        <w:rPr>
          <w:b/>
          <w:bCs/>
        </w:rPr>
        <w:t>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800"/>
        <w:gridCol w:w="3401"/>
        <w:gridCol w:w="3399"/>
      </w:tblGrid>
      <w:tr w:rsidR="001C1AC7" w:rsidRPr="00FF3517" w14:paraId="17F3F07F" w14:textId="77777777" w:rsidTr="001C1AC7">
        <w:trPr>
          <w:tblHeader/>
        </w:trPr>
        <w:tc>
          <w:tcPr>
            <w:tcW w:w="236" w:type="pct"/>
            <w:tcBorders>
              <w:top w:val="single" w:sz="12" w:space="0" w:color="auto"/>
              <w:bottom w:val="single" w:sz="12" w:space="0" w:color="auto"/>
            </w:tcBorders>
          </w:tcPr>
          <w:p w14:paraId="19A63179" w14:textId="77777777" w:rsidR="001C1AC7" w:rsidRDefault="001C1AC7" w:rsidP="0044448B">
            <w:pPr>
              <w:pStyle w:val="subsection"/>
              <w:ind w:left="0" w:firstLine="0"/>
              <w:rPr>
                <w:b/>
              </w:rPr>
            </w:pPr>
          </w:p>
        </w:tc>
        <w:tc>
          <w:tcPr>
            <w:tcW w:w="997" w:type="pct"/>
            <w:tcBorders>
              <w:top w:val="single" w:sz="12" w:space="0" w:color="auto"/>
              <w:bottom w:val="single" w:sz="12" w:space="0" w:color="auto"/>
            </w:tcBorders>
          </w:tcPr>
          <w:p w14:paraId="17C4BF95" w14:textId="77777777" w:rsidR="001C1AC7" w:rsidRPr="00FF3517" w:rsidRDefault="001C1AC7" w:rsidP="0044448B">
            <w:pPr>
              <w:pStyle w:val="subsection"/>
              <w:ind w:left="0" w:firstLine="0"/>
              <w:rPr>
                <w:b/>
              </w:rPr>
            </w:pPr>
            <w:r>
              <w:rPr>
                <w:b/>
              </w:rPr>
              <w:t>Column 1</w:t>
            </w:r>
          </w:p>
        </w:tc>
        <w:tc>
          <w:tcPr>
            <w:tcW w:w="1884" w:type="pct"/>
            <w:tcBorders>
              <w:top w:val="single" w:sz="12" w:space="0" w:color="auto"/>
              <w:bottom w:val="single" w:sz="12" w:space="0" w:color="auto"/>
            </w:tcBorders>
          </w:tcPr>
          <w:p w14:paraId="221D585D" w14:textId="2AD75889" w:rsidR="001C1AC7" w:rsidRDefault="001C1AC7" w:rsidP="0044448B">
            <w:pPr>
              <w:pStyle w:val="subsection"/>
              <w:ind w:left="0" w:firstLine="0"/>
              <w:rPr>
                <w:b/>
              </w:rPr>
            </w:pPr>
            <w:r>
              <w:rPr>
                <w:b/>
              </w:rPr>
              <w:t>Column 2</w:t>
            </w:r>
          </w:p>
        </w:tc>
        <w:tc>
          <w:tcPr>
            <w:tcW w:w="1883" w:type="pct"/>
            <w:tcBorders>
              <w:top w:val="single" w:sz="12" w:space="0" w:color="auto"/>
              <w:bottom w:val="single" w:sz="12" w:space="0" w:color="auto"/>
            </w:tcBorders>
          </w:tcPr>
          <w:p w14:paraId="71F67BB0" w14:textId="4ECB05B6" w:rsidR="001C1AC7" w:rsidRDefault="001C1AC7" w:rsidP="0044448B">
            <w:pPr>
              <w:pStyle w:val="subsection"/>
              <w:ind w:left="0" w:firstLine="0"/>
              <w:rPr>
                <w:b/>
              </w:rPr>
            </w:pPr>
            <w:r>
              <w:rPr>
                <w:b/>
              </w:rPr>
              <w:t>Column 3</w:t>
            </w:r>
          </w:p>
        </w:tc>
      </w:tr>
      <w:tr w:rsidR="001C1AC7" w:rsidRPr="00FF3517" w14:paraId="26CCB194" w14:textId="77777777" w:rsidTr="001C1AC7">
        <w:trPr>
          <w:tblHeader/>
        </w:trPr>
        <w:tc>
          <w:tcPr>
            <w:tcW w:w="236" w:type="pct"/>
            <w:tcBorders>
              <w:top w:val="single" w:sz="12" w:space="0" w:color="auto"/>
              <w:bottom w:val="single" w:sz="12" w:space="0" w:color="auto"/>
            </w:tcBorders>
          </w:tcPr>
          <w:p w14:paraId="045DFECC" w14:textId="77777777" w:rsidR="001C1AC7" w:rsidRPr="00FF3517" w:rsidRDefault="001C1AC7" w:rsidP="0044448B">
            <w:pPr>
              <w:pStyle w:val="subsection"/>
              <w:ind w:left="0" w:firstLine="0"/>
              <w:rPr>
                <w:b/>
              </w:rPr>
            </w:pPr>
          </w:p>
        </w:tc>
        <w:tc>
          <w:tcPr>
            <w:tcW w:w="997" w:type="pct"/>
            <w:tcBorders>
              <w:top w:val="single" w:sz="12" w:space="0" w:color="auto"/>
              <w:bottom w:val="single" w:sz="12" w:space="0" w:color="auto"/>
            </w:tcBorders>
          </w:tcPr>
          <w:p w14:paraId="2504969A" w14:textId="2BA6F08D" w:rsidR="001C1AC7" w:rsidRPr="00FF3517" w:rsidRDefault="00A451E2" w:rsidP="0044448B">
            <w:pPr>
              <w:pStyle w:val="subsection"/>
              <w:ind w:left="0" w:firstLine="0"/>
              <w:rPr>
                <w:b/>
              </w:rPr>
            </w:pPr>
            <w:r>
              <w:rPr>
                <w:b/>
              </w:rPr>
              <w:t>Area</w:t>
            </w:r>
          </w:p>
        </w:tc>
        <w:tc>
          <w:tcPr>
            <w:tcW w:w="1884" w:type="pct"/>
            <w:tcBorders>
              <w:top w:val="single" w:sz="12" w:space="0" w:color="auto"/>
              <w:bottom w:val="single" w:sz="12" w:space="0" w:color="auto"/>
            </w:tcBorders>
          </w:tcPr>
          <w:p w14:paraId="5CE8A8E2" w14:textId="01D00CF1" w:rsidR="001C1AC7" w:rsidRDefault="001C1AC7" w:rsidP="0044448B">
            <w:pPr>
              <w:pStyle w:val="subsection"/>
              <w:ind w:left="0" w:firstLine="0"/>
              <w:rPr>
                <w:b/>
              </w:rPr>
            </w:pPr>
            <w:r>
              <w:rPr>
                <w:b/>
              </w:rPr>
              <w:t>Annual amount for FM band or TV</w:t>
            </w:r>
            <w:r w:rsidR="005F2B30">
              <w:rPr>
                <w:b/>
              </w:rPr>
              <w:t> </w:t>
            </w:r>
            <w:r>
              <w:rPr>
                <w:b/>
              </w:rPr>
              <w:t>band</w:t>
            </w:r>
          </w:p>
        </w:tc>
        <w:tc>
          <w:tcPr>
            <w:tcW w:w="1883" w:type="pct"/>
            <w:tcBorders>
              <w:top w:val="single" w:sz="12" w:space="0" w:color="auto"/>
              <w:bottom w:val="single" w:sz="12" w:space="0" w:color="auto"/>
            </w:tcBorders>
          </w:tcPr>
          <w:p w14:paraId="3C125827" w14:textId="189F611B" w:rsidR="001C1AC7" w:rsidRDefault="001C1AC7" w:rsidP="0044448B">
            <w:pPr>
              <w:pStyle w:val="subsection"/>
              <w:ind w:left="0" w:firstLine="0"/>
              <w:rPr>
                <w:b/>
              </w:rPr>
            </w:pPr>
            <w:r>
              <w:rPr>
                <w:b/>
              </w:rPr>
              <w:t>Annual amount for AM band</w:t>
            </w:r>
          </w:p>
        </w:tc>
      </w:tr>
      <w:tr w:rsidR="001C1AC7" w:rsidRPr="00FF3517" w14:paraId="3486E09A" w14:textId="77777777" w:rsidTr="001C1AC7">
        <w:tc>
          <w:tcPr>
            <w:tcW w:w="236" w:type="pct"/>
            <w:tcBorders>
              <w:top w:val="single" w:sz="12" w:space="0" w:color="auto"/>
              <w:bottom w:val="single" w:sz="2" w:space="0" w:color="auto"/>
            </w:tcBorders>
          </w:tcPr>
          <w:p w14:paraId="15C53357" w14:textId="77777777" w:rsidR="001C1AC7" w:rsidRPr="00F10CBB" w:rsidRDefault="001C1AC7" w:rsidP="0044448B">
            <w:pPr>
              <w:pStyle w:val="subsection"/>
              <w:ind w:left="0" w:firstLine="0"/>
            </w:pPr>
            <w:r w:rsidRPr="00FF3517">
              <w:rPr>
                <w:bCs/>
                <w:i/>
                <w:iCs/>
              </w:rPr>
              <w:t>1</w:t>
            </w:r>
          </w:p>
        </w:tc>
        <w:tc>
          <w:tcPr>
            <w:tcW w:w="997" w:type="pct"/>
            <w:tcBorders>
              <w:top w:val="single" w:sz="12" w:space="0" w:color="auto"/>
              <w:bottom w:val="single" w:sz="2" w:space="0" w:color="auto"/>
            </w:tcBorders>
          </w:tcPr>
          <w:p w14:paraId="494F4967" w14:textId="6378F4B7" w:rsidR="001C1AC7" w:rsidRPr="00F10CBB" w:rsidRDefault="007832EC" w:rsidP="0044448B">
            <w:pPr>
              <w:pStyle w:val="subsection"/>
              <w:ind w:left="0" w:firstLine="0"/>
            </w:pPr>
            <w:r>
              <w:t>Melbourne</w:t>
            </w:r>
          </w:p>
        </w:tc>
        <w:tc>
          <w:tcPr>
            <w:tcW w:w="1884" w:type="pct"/>
            <w:tcBorders>
              <w:top w:val="single" w:sz="12" w:space="0" w:color="auto"/>
              <w:bottom w:val="single" w:sz="2" w:space="0" w:color="auto"/>
            </w:tcBorders>
          </w:tcPr>
          <w:p w14:paraId="3AA0D20E" w14:textId="238A224E" w:rsidR="001C1AC7" w:rsidRDefault="002F20E4" w:rsidP="0044448B">
            <w:pPr>
              <w:pStyle w:val="subsection"/>
              <w:ind w:left="0" w:firstLine="0"/>
            </w:pPr>
            <w:r w:rsidRPr="007D62D6">
              <w:t>$7,997.56</w:t>
            </w:r>
          </w:p>
        </w:tc>
        <w:tc>
          <w:tcPr>
            <w:tcW w:w="1883" w:type="pct"/>
            <w:tcBorders>
              <w:top w:val="single" w:sz="12" w:space="0" w:color="auto"/>
              <w:bottom w:val="single" w:sz="2" w:space="0" w:color="auto"/>
            </w:tcBorders>
          </w:tcPr>
          <w:p w14:paraId="01BFC21F" w14:textId="0552DC29" w:rsidR="001C1AC7" w:rsidRDefault="002F20E4" w:rsidP="0044448B">
            <w:pPr>
              <w:pStyle w:val="subsection"/>
              <w:ind w:left="0" w:firstLine="0"/>
            </w:pPr>
            <w:r w:rsidRPr="00335A96">
              <w:t>$720.02</w:t>
            </w:r>
          </w:p>
        </w:tc>
      </w:tr>
      <w:tr w:rsidR="001C1AC7" w:rsidRPr="00FF3517" w14:paraId="37FD05B2" w14:textId="77777777" w:rsidTr="001C1AC7">
        <w:tc>
          <w:tcPr>
            <w:tcW w:w="236" w:type="pct"/>
            <w:tcBorders>
              <w:top w:val="single" w:sz="2" w:space="0" w:color="auto"/>
              <w:bottom w:val="single" w:sz="2" w:space="0" w:color="auto"/>
            </w:tcBorders>
          </w:tcPr>
          <w:p w14:paraId="35633669" w14:textId="77777777" w:rsidR="001C1AC7" w:rsidRPr="00F10CBB" w:rsidRDefault="001C1AC7" w:rsidP="0044448B">
            <w:pPr>
              <w:pStyle w:val="subsection"/>
              <w:ind w:left="0" w:firstLine="0"/>
            </w:pPr>
            <w:r w:rsidRPr="00FF3517">
              <w:rPr>
                <w:bCs/>
                <w:i/>
                <w:iCs/>
              </w:rPr>
              <w:lastRenderedPageBreak/>
              <w:t>2</w:t>
            </w:r>
          </w:p>
        </w:tc>
        <w:tc>
          <w:tcPr>
            <w:tcW w:w="997" w:type="pct"/>
            <w:tcBorders>
              <w:top w:val="single" w:sz="2" w:space="0" w:color="auto"/>
              <w:bottom w:val="single" w:sz="2" w:space="0" w:color="auto"/>
            </w:tcBorders>
          </w:tcPr>
          <w:p w14:paraId="3A2B290B" w14:textId="5B80BBB7" w:rsidR="001C1AC7" w:rsidRPr="00F10CBB" w:rsidRDefault="007832EC" w:rsidP="0044448B">
            <w:pPr>
              <w:pStyle w:val="subsection"/>
              <w:ind w:left="0" w:firstLine="0"/>
            </w:pPr>
            <w:r>
              <w:t>Sydney</w:t>
            </w:r>
          </w:p>
        </w:tc>
        <w:tc>
          <w:tcPr>
            <w:tcW w:w="1884" w:type="pct"/>
            <w:tcBorders>
              <w:top w:val="single" w:sz="2" w:space="0" w:color="auto"/>
              <w:bottom w:val="single" w:sz="2" w:space="0" w:color="auto"/>
            </w:tcBorders>
          </w:tcPr>
          <w:p w14:paraId="7F7D38B4" w14:textId="56D4D1DB" w:rsidR="001C1AC7" w:rsidRDefault="002F20E4" w:rsidP="0044448B">
            <w:pPr>
              <w:pStyle w:val="subsection"/>
              <w:ind w:left="0" w:firstLine="0"/>
            </w:pPr>
            <w:r w:rsidRPr="007D62D6">
              <w:t>$7,929.26</w:t>
            </w:r>
          </w:p>
        </w:tc>
        <w:tc>
          <w:tcPr>
            <w:tcW w:w="1883" w:type="pct"/>
            <w:tcBorders>
              <w:top w:val="single" w:sz="2" w:space="0" w:color="auto"/>
              <w:bottom w:val="single" w:sz="2" w:space="0" w:color="auto"/>
            </w:tcBorders>
          </w:tcPr>
          <w:p w14:paraId="24D26F1A" w14:textId="3D83AAE8" w:rsidR="001C1AC7" w:rsidRDefault="002F20E4" w:rsidP="0044448B">
            <w:pPr>
              <w:pStyle w:val="subsection"/>
              <w:ind w:left="0" w:firstLine="0"/>
            </w:pPr>
            <w:r w:rsidRPr="00335A96">
              <w:t>$713.21</w:t>
            </w:r>
          </w:p>
        </w:tc>
      </w:tr>
      <w:tr w:rsidR="007832EC" w:rsidRPr="00FF3517" w14:paraId="2ACE6B58" w14:textId="77777777" w:rsidTr="001C1AC7">
        <w:tc>
          <w:tcPr>
            <w:tcW w:w="236" w:type="pct"/>
            <w:tcBorders>
              <w:top w:val="single" w:sz="2" w:space="0" w:color="auto"/>
              <w:bottom w:val="single" w:sz="2" w:space="0" w:color="auto"/>
            </w:tcBorders>
          </w:tcPr>
          <w:p w14:paraId="2837C688" w14:textId="0B2C3D66" w:rsidR="007832EC" w:rsidRPr="00FF3517" w:rsidRDefault="007832EC" w:rsidP="0044448B">
            <w:pPr>
              <w:pStyle w:val="subsection"/>
              <w:ind w:left="0" w:firstLine="0"/>
              <w:rPr>
                <w:bCs/>
                <w:i/>
                <w:iCs/>
              </w:rPr>
            </w:pPr>
            <w:r>
              <w:rPr>
                <w:bCs/>
                <w:i/>
                <w:iCs/>
              </w:rPr>
              <w:t>3</w:t>
            </w:r>
          </w:p>
        </w:tc>
        <w:tc>
          <w:tcPr>
            <w:tcW w:w="997" w:type="pct"/>
            <w:tcBorders>
              <w:top w:val="single" w:sz="2" w:space="0" w:color="auto"/>
              <w:bottom w:val="single" w:sz="2" w:space="0" w:color="auto"/>
            </w:tcBorders>
          </w:tcPr>
          <w:p w14:paraId="7EC80F3E" w14:textId="2B1C94CF" w:rsidR="007832EC" w:rsidRDefault="007832EC" w:rsidP="0044448B">
            <w:pPr>
              <w:pStyle w:val="subsection"/>
              <w:ind w:left="0" w:firstLine="0"/>
            </w:pPr>
            <w:r>
              <w:t>Brisbane</w:t>
            </w:r>
          </w:p>
        </w:tc>
        <w:tc>
          <w:tcPr>
            <w:tcW w:w="1884" w:type="pct"/>
            <w:tcBorders>
              <w:top w:val="single" w:sz="2" w:space="0" w:color="auto"/>
              <w:bottom w:val="single" w:sz="2" w:space="0" w:color="auto"/>
            </w:tcBorders>
          </w:tcPr>
          <w:p w14:paraId="5BFDB46F" w14:textId="0004901E" w:rsidR="007832EC" w:rsidRDefault="002F20E4" w:rsidP="0044448B">
            <w:pPr>
              <w:pStyle w:val="subsection"/>
              <w:ind w:left="0" w:firstLine="0"/>
            </w:pPr>
            <w:r w:rsidRPr="007D62D6">
              <w:t>$4,021.59</w:t>
            </w:r>
          </w:p>
        </w:tc>
        <w:tc>
          <w:tcPr>
            <w:tcW w:w="1883" w:type="pct"/>
            <w:tcBorders>
              <w:top w:val="single" w:sz="2" w:space="0" w:color="auto"/>
              <w:bottom w:val="single" w:sz="2" w:space="0" w:color="auto"/>
            </w:tcBorders>
          </w:tcPr>
          <w:p w14:paraId="2EFFEA5B" w14:textId="4A19817A" w:rsidR="007832EC" w:rsidRDefault="002F20E4" w:rsidP="0044448B">
            <w:pPr>
              <w:pStyle w:val="subsection"/>
              <w:ind w:left="0" w:firstLine="0"/>
            </w:pPr>
            <w:r w:rsidRPr="00335A96">
              <w:t>$361.76</w:t>
            </w:r>
          </w:p>
        </w:tc>
      </w:tr>
      <w:tr w:rsidR="007832EC" w:rsidRPr="00FF3517" w14:paraId="4E72367D" w14:textId="77777777" w:rsidTr="001C1AC7">
        <w:tc>
          <w:tcPr>
            <w:tcW w:w="236" w:type="pct"/>
            <w:tcBorders>
              <w:top w:val="single" w:sz="2" w:space="0" w:color="auto"/>
              <w:bottom w:val="single" w:sz="2" w:space="0" w:color="auto"/>
            </w:tcBorders>
          </w:tcPr>
          <w:p w14:paraId="6F753A1F" w14:textId="3B3C1DBD" w:rsidR="007832EC" w:rsidRPr="00FF3517" w:rsidRDefault="007832EC" w:rsidP="0044448B">
            <w:pPr>
              <w:pStyle w:val="subsection"/>
              <w:ind w:left="0" w:firstLine="0"/>
              <w:rPr>
                <w:bCs/>
                <w:i/>
                <w:iCs/>
              </w:rPr>
            </w:pPr>
            <w:r>
              <w:rPr>
                <w:bCs/>
                <w:i/>
                <w:iCs/>
              </w:rPr>
              <w:t>4</w:t>
            </w:r>
          </w:p>
        </w:tc>
        <w:tc>
          <w:tcPr>
            <w:tcW w:w="997" w:type="pct"/>
            <w:tcBorders>
              <w:top w:val="single" w:sz="2" w:space="0" w:color="auto"/>
              <w:bottom w:val="single" w:sz="2" w:space="0" w:color="auto"/>
            </w:tcBorders>
          </w:tcPr>
          <w:p w14:paraId="7F439EF5" w14:textId="04ACB229" w:rsidR="007832EC" w:rsidRDefault="007832EC" w:rsidP="0044448B">
            <w:pPr>
              <w:pStyle w:val="subsection"/>
              <w:ind w:left="0" w:firstLine="0"/>
            </w:pPr>
            <w:r>
              <w:t>Perth</w:t>
            </w:r>
          </w:p>
        </w:tc>
        <w:tc>
          <w:tcPr>
            <w:tcW w:w="1884" w:type="pct"/>
            <w:tcBorders>
              <w:top w:val="single" w:sz="2" w:space="0" w:color="auto"/>
              <w:bottom w:val="single" w:sz="2" w:space="0" w:color="auto"/>
            </w:tcBorders>
          </w:tcPr>
          <w:p w14:paraId="60362C31" w14:textId="4F88F019" w:rsidR="007832EC" w:rsidRDefault="002F20E4" w:rsidP="0044448B">
            <w:pPr>
              <w:pStyle w:val="subsection"/>
              <w:ind w:left="0" w:firstLine="0"/>
            </w:pPr>
            <w:r w:rsidRPr="007D62D6">
              <w:t>$3,375.18</w:t>
            </w:r>
          </w:p>
        </w:tc>
        <w:tc>
          <w:tcPr>
            <w:tcW w:w="1883" w:type="pct"/>
            <w:tcBorders>
              <w:top w:val="single" w:sz="2" w:space="0" w:color="auto"/>
              <w:bottom w:val="single" w:sz="2" w:space="0" w:color="auto"/>
            </w:tcBorders>
          </w:tcPr>
          <w:p w14:paraId="194A3223" w14:textId="536FE16C" w:rsidR="007832EC" w:rsidRDefault="002F20E4" w:rsidP="0044448B">
            <w:pPr>
              <w:pStyle w:val="subsection"/>
              <w:ind w:left="0" w:firstLine="0"/>
            </w:pPr>
            <w:r w:rsidRPr="00335A96">
              <w:t>$303.97</w:t>
            </w:r>
          </w:p>
        </w:tc>
      </w:tr>
      <w:tr w:rsidR="007832EC" w:rsidRPr="00FF3517" w14:paraId="34ADEF7F" w14:textId="77777777" w:rsidTr="001C1AC7">
        <w:tc>
          <w:tcPr>
            <w:tcW w:w="236" w:type="pct"/>
            <w:tcBorders>
              <w:top w:val="single" w:sz="2" w:space="0" w:color="auto"/>
              <w:bottom w:val="single" w:sz="2" w:space="0" w:color="auto"/>
            </w:tcBorders>
          </w:tcPr>
          <w:p w14:paraId="6044D1AD" w14:textId="0C4DB188" w:rsidR="007832EC" w:rsidRPr="00FF3517" w:rsidRDefault="007832EC" w:rsidP="0044448B">
            <w:pPr>
              <w:pStyle w:val="subsection"/>
              <w:ind w:left="0" w:firstLine="0"/>
              <w:rPr>
                <w:bCs/>
                <w:i/>
                <w:iCs/>
              </w:rPr>
            </w:pPr>
            <w:r>
              <w:rPr>
                <w:bCs/>
                <w:i/>
                <w:iCs/>
              </w:rPr>
              <w:t>5</w:t>
            </w:r>
          </w:p>
        </w:tc>
        <w:tc>
          <w:tcPr>
            <w:tcW w:w="997" w:type="pct"/>
            <w:tcBorders>
              <w:top w:val="single" w:sz="2" w:space="0" w:color="auto"/>
              <w:bottom w:val="single" w:sz="2" w:space="0" w:color="auto"/>
            </w:tcBorders>
          </w:tcPr>
          <w:p w14:paraId="4B2CC00D" w14:textId="17128142" w:rsidR="007832EC" w:rsidRDefault="007832EC" w:rsidP="0044448B">
            <w:pPr>
              <w:pStyle w:val="subsection"/>
              <w:ind w:left="0" w:firstLine="0"/>
            </w:pPr>
            <w:r>
              <w:t>Adelaide</w:t>
            </w:r>
          </w:p>
        </w:tc>
        <w:tc>
          <w:tcPr>
            <w:tcW w:w="1884" w:type="pct"/>
            <w:tcBorders>
              <w:top w:val="single" w:sz="2" w:space="0" w:color="auto"/>
              <w:bottom w:val="single" w:sz="2" w:space="0" w:color="auto"/>
            </w:tcBorders>
          </w:tcPr>
          <w:p w14:paraId="0ED08346" w14:textId="0627CD1F" w:rsidR="007832EC" w:rsidRDefault="002F20E4" w:rsidP="0044448B">
            <w:pPr>
              <w:pStyle w:val="subsection"/>
              <w:ind w:left="0" w:firstLine="0"/>
            </w:pPr>
            <w:r w:rsidRPr="007D62D6">
              <w:t>$2,157.10</w:t>
            </w:r>
          </w:p>
        </w:tc>
        <w:tc>
          <w:tcPr>
            <w:tcW w:w="1883" w:type="pct"/>
            <w:tcBorders>
              <w:top w:val="single" w:sz="2" w:space="0" w:color="auto"/>
              <w:bottom w:val="single" w:sz="2" w:space="0" w:color="auto"/>
            </w:tcBorders>
          </w:tcPr>
          <w:p w14:paraId="7048D205" w14:textId="3FF4CC6B" w:rsidR="007832EC" w:rsidRDefault="002F20E4" w:rsidP="0044448B">
            <w:pPr>
              <w:pStyle w:val="subsection"/>
              <w:ind w:left="0" w:firstLine="0"/>
            </w:pPr>
            <w:r w:rsidRPr="00335A96">
              <w:t>$193.94</w:t>
            </w:r>
          </w:p>
        </w:tc>
      </w:tr>
      <w:tr w:rsidR="007832EC" w:rsidRPr="00FF3517" w14:paraId="1DBB2F7C" w14:textId="77777777" w:rsidTr="001C1AC7">
        <w:tc>
          <w:tcPr>
            <w:tcW w:w="236" w:type="pct"/>
            <w:tcBorders>
              <w:top w:val="single" w:sz="2" w:space="0" w:color="auto"/>
              <w:bottom w:val="single" w:sz="2" w:space="0" w:color="auto"/>
            </w:tcBorders>
          </w:tcPr>
          <w:p w14:paraId="3492CE34" w14:textId="1BA06807" w:rsidR="007832EC" w:rsidRPr="00FF3517" w:rsidRDefault="007832EC" w:rsidP="0044448B">
            <w:pPr>
              <w:pStyle w:val="subsection"/>
              <w:ind w:left="0" w:firstLine="0"/>
              <w:rPr>
                <w:bCs/>
                <w:i/>
                <w:iCs/>
              </w:rPr>
            </w:pPr>
            <w:r>
              <w:rPr>
                <w:bCs/>
                <w:i/>
                <w:iCs/>
              </w:rPr>
              <w:t>6</w:t>
            </w:r>
          </w:p>
        </w:tc>
        <w:tc>
          <w:tcPr>
            <w:tcW w:w="997" w:type="pct"/>
            <w:tcBorders>
              <w:top w:val="single" w:sz="2" w:space="0" w:color="auto"/>
              <w:bottom w:val="single" w:sz="2" w:space="0" w:color="auto"/>
            </w:tcBorders>
          </w:tcPr>
          <w:p w14:paraId="7EFD6B4A" w14:textId="071CACFF" w:rsidR="007832EC" w:rsidRDefault="007832EC" w:rsidP="0044448B">
            <w:pPr>
              <w:pStyle w:val="subsection"/>
              <w:ind w:left="0" w:firstLine="0"/>
            </w:pPr>
            <w:r>
              <w:t>Gold Coast – Tweed Heads</w:t>
            </w:r>
          </w:p>
        </w:tc>
        <w:tc>
          <w:tcPr>
            <w:tcW w:w="1884" w:type="pct"/>
            <w:tcBorders>
              <w:top w:val="single" w:sz="2" w:space="0" w:color="auto"/>
              <w:bottom w:val="single" w:sz="2" w:space="0" w:color="auto"/>
            </w:tcBorders>
          </w:tcPr>
          <w:p w14:paraId="5B0A043F" w14:textId="63616508" w:rsidR="007832EC" w:rsidRDefault="002F20E4" w:rsidP="0044448B">
            <w:pPr>
              <w:pStyle w:val="subsection"/>
              <w:ind w:left="0" w:firstLine="0"/>
            </w:pPr>
            <w:r w:rsidRPr="007D62D6">
              <w:t>$1,145.34</w:t>
            </w:r>
          </w:p>
        </w:tc>
        <w:tc>
          <w:tcPr>
            <w:tcW w:w="1883" w:type="pct"/>
            <w:tcBorders>
              <w:top w:val="single" w:sz="2" w:space="0" w:color="auto"/>
              <w:bottom w:val="single" w:sz="2" w:space="0" w:color="auto"/>
            </w:tcBorders>
          </w:tcPr>
          <w:p w14:paraId="2A51C339" w14:textId="2A6DBDE6" w:rsidR="007832EC" w:rsidRDefault="002F20E4" w:rsidP="0044448B">
            <w:pPr>
              <w:pStyle w:val="subsection"/>
              <w:ind w:left="0" w:firstLine="0"/>
            </w:pPr>
            <w:r w:rsidRPr="00335A96">
              <w:t>$102.69</w:t>
            </w:r>
          </w:p>
        </w:tc>
      </w:tr>
      <w:tr w:rsidR="007832EC" w:rsidRPr="00FF3517" w14:paraId="5C157C18" w14:textId="77777777" w:rsidTr="001C1AC7">
        <w:tc>
          <w:tcPr>
            <w:tcW w:w="236" w:type="pct"/>
            <w:tcBorders>
              <w:top w:val="single" w:sz="2" w:space="0" w:color="auto"/>
              <w:bottom w:val="single" w:sz="2" w:space="0" w:color="auto"/>
            </w:tcBorders>
          </w:tcPr>
          <w:p w14:paraId="3580DBFD" w14:textId="73C3A22A" w:rsidR="007832EC" w:rsidRPr="00FF3517" w:rsidRDefault="007832EC" w:rsidP="0044448B">
            <w:pPr>
              <w:pStyle w:val="subsection"/>
              <w:ind w:left="0" w:firstLine="0"/>
              <w:rPr>
                <w:bCs/>
                <w:i/>
                <w:iCs/>
              </w:rPr>
            </w:pPr>
            <w:r>
              <w:rPr>
                <w:bCs/>
                <w:i/>
                <w:iCs/>
              </w:rPr>
              <w:t>7</w:t>
            </w:r>
          </w:p>
        </w:tc>
        <w:tc>
          <w:tcPr>
            <w:tcW w:w="997" w:type="pct"/>
            <w:tcBorders>
              <w:top w:val="single" w:sz="2" w:space="0" w:color="auto"/>
              <w:bottom w:val="single" w:sz="2" w:space="0" w:color="auto"/>
            </w:tcBorders>
          </w:tcPr>
          <w:p w14:paraId="2B843634" w14:textId="66F49BF9" w:rsidR="007832EC" w:rsidRDefault="007832EC" w:rsidP="0044448B">
            <w:pPr>
              <w:pStyle w:val="subsection"/>
              <w:ind w:left="0" w:firstLine="0"/>
            </w:pPr>
            <w:r>
              <w:t xml:space="preserve">Newcastle </w:t>
            </w:r>
            <w:r w:rsidR="00DE03F3">
              <w:t>–</w:t>
            </w:r>
            <w:r>
              <w:t xml:space="preserve"> Maitland</w:t>
            </w:r>
          </w:p>
        </w:tc>
        <w:tc>
          <w:tcPr>
            <w:tcW w:w="1884" w:type="pct"/>
            <w:tcBorders>
              <w:top w:val="single" w:sz="2" w:space="0" w:color="auto"/>
              <w:bottom w:val="single" w:sz="2" w:space="0" w:color="auto"/>
            </w:tcBorders>
          </w:tcPr>
          <w:p w14:paraId="0A2032B3" w14:textId="4F1AD9CD" w:rsidR="007832EC" w:rsidRDefault="002F20E4" w:rsidP="0044448B">
            <w:pPr>
              <w:pStyle w:val="subsection"/>
              <w:ind w:left="0" w:firstLine="0"/>
            </w:pPr>
            <w:r w:rsidRPr="007D62D6">
              <w:t>$791.07</w:t>
            </w:r>
          </w:p>
        </w:tc>
        <w:tc>
          <w:tcPr>
            <w:tcW w:w="1883" w:type="pct"/>
            <w:tcBorders>
              <w:top w:val="single" w:sz="2" w:space="0" w:color="auto"/>
              <w:bottom w:val="single" w:sz="2" w:space="0" w:color="auto"/>
            </w:tcBorders>
          </w:tcPr>
          <w:p w14:paraId="1045AD49" w14:textId="54225E9E" w:rsidR="007832EC" w:rsidRDefault="002F20E4" w:rsidP="0044448B">
            <w:pPr>
              <w:pStyle w:val="subsection"/>
              <w:ind w:left="0" w:firstLine="0"/>
            </w:pPr>
            <w:r w:rsidRPr="00335A96">
              <w:t>$71.17</w:t>
            </w:r>
          </w:p>
        </w:tc>
      </w:tr>
      <w:tr w:rsidR="007832EC" w:rsidRPr="00FF3517" w14:paraId="209B9191" w14:textId="77777777" w:rsidTr="001C1AC7">
        <w:tc>
          <w:tcPr>
            <w:tcW w:w="236" w:type="pct"/>
            <w:tcBorders>
              <w:top w:val="single" w:sz="2" w:space="0" w:color="auto"/>
              <w:bottom w:val="single" w:sz="2" w:space="0" w:color="auto"/>
            </w:tcBorders>
          </w:tcPr>
          <w:p w14:paraId="59A7E21B" w14:textId="33312C5B" w:rsidR="007832EC" w:rsidRPr="00FF3517" w:rsidRDefault="007832EC" w:rsidP="0044448B">
            <w:pPr>
              <w:pStyle w:val="subsection"/>
              <w:ind w:left="0" w:firstLine="0"/>
              <w:rPr>
                <w:bCs/>
                <w:i/>
                <w:iCs/>
              </w:rPr>
            </w:pPr>
            <w:r>
              <w:rPr>
                <w:bCs/>
                <w:i/>
                <w:iCs/>
              </w:rPr>
              <w:t>8</w:t>
            </w:r>
          </w:p>
        </w:tc>
        <w:tc>
          <w:tcPr>
            <w:tcW w:w="997" w:type="pct"/>
            <w:tcBorders>
              <w:top w:val="single" w:sz="2" w:space="0" w:color="auto"/>
              <w:bottom w:val="single" w:sz="2" w:space="0" w:color="auto"/>
            </w:tcBorders>
          </w:tcPr>
          <w:p w14:paraId="189A086B" w14:textId="691FDF02" w:rsidR="007832EC" w:rsidRDefault="007832EC" w:rsidP="0044448B">
            <w:pPr>
              <w:pStyle w:val="subsection"/>
              <w:ind w:left="0" w:firstLine="0"/>
            </w:pPr>
            <w:r>
              <w:t>Canberra – Queanbeyan</w:t>
            </w:r>
          </w:p>
        </w:tc>
        <w:tc>
          <w:tcPr>
            <w:tcW w:w="1884" w:type="pct"/>
            <w:tcBorders>
              <w:top w:val="single" w:sz="2" w:space="0" w:color="auto"/>
              <w:bottom w:val="single" w:sz="2" w:space="0" w:color="auto"/>
            </w:tcBorders>
          </w:tcPr>
          <w:p w14:paraId="6841A5D8" w14:textId="4594C8BC" w:rsidR="007832EC" w:rsidRDefault="002F20E4" w:rsidP="0044448B">
            <w:pPr>
              <w:pStyle w:val="subsection"/>
              <w:ind w:left="0" w:firstLine="0"/>
            </w:pPr>
            <w:r w:rsidRPr="007D62D6">
              <w:t>$734.85</w:t>
            </w:r>
          </w:p>
        </w:tc>
        <w:tc>
          <w:tcPr>
            <w:tcW w:w="1883" w:type="pct"/>
            <w:tcBorders>
              <w:top w:val="single" w:sz="2" w:space="0" w:color="auto"/>
              <w:bottom w:val="single" w:sz="2" w:space="0" w:color="auto"/>
            </w:tcBorders>
          </w:tcPr>
          <w:p w14:paraId="3984396B" w14:textId="77E5BF5E" w:rsidR="007832EC" w:rsidRDefault="002F20E4" w:rsidP="0044448B">
            <w:pPr>
              <w:pStyle w:val="subsection"/>
              <w:ind w:left="0" w:firstLine="0"/>
            </w:pPr>
            <w:r w:rsidRPr="00335A96">
              <w:t>$65.68</w:t>
            </w:r>
          </w:p>
        </w:tc>
      </w:tr>
      <w:tr w:rsidR="007832EC" w:rsidRPr="00FF3517" w14:paraId="39766824" w14:textId="77777777" w:rsidTr="001C1AC7">
        <w:tc>
          <w:tcPr>
            <w:tcW w:w="236" w:type="pct"/>
            <w:tcBorders>
              <w:top w:val="single" w:sz="2" w:space="0" w:color="auto"/>
              <w:bottom w:val="single" w:sz="2" w:space="0" w:color="auto"/>
            </w:tcBorders>
          </w:tcPr>
          <w:p w14:paraId="729326B0" w14:textId="007F65B8" w:rsidR="007832EC" w:rsidRPr="00FF3517" w:rsidRDefault="007832EC" w:rsidP="0044448B">
            <w:pPr>
              <w:pStyle w:val="subsection"/>
              <w:ind w:left="0" w:firstLine="0"/>
              <w:rPr>
                <w:bCs/>
                <w:i/>
                <w:iCs/>
              </w:rPr>
            </w:pPr>
            <w:r>
              <w:rPr>
                <w:bCs/>
                <w:i/>
                <w:iCs/>
              </w:rPr>
              <w:t>9</w:t>
            </w:r>
          </w:p>
        </w:tc>
        <w:tc>
          <w:tcPr>
            <w:tcW w:w="997" w:type="pct"/>
            <w:tcBorders>
              <w:top w:val="single" w:sz="2" w:space="0" w:color="auto"/>
              <w:bottom w:val="single" w:sz="2" w:space="0" w:color="auto"/>
            </w:tcBorders>
          </w:tcPr>
          <w:p w14:paraId="12402CA5" w14:textId="781DBA37" w:rsidR="007832EC" w:rsidRDefault="007832EC" w:rsidP="0044448B">
            <w:pPr>
              <w:pStyle w:val="subsection"/>
              <w:ind w:left="0" w:firstLine="0"/>
            </w:pPr>
            <w:r>
              <w:t>Sunshine Coast</w:t>
            </w:r>
          </w:p>
        </w:tc>
        <w:tc>
          <w:tcPr>
            <w:tcW w:w="1884" w:type="pct"/>
            <w:tcBorders>
              <w:top w:val="single" w:sz="2" w:space="0" w:color="auto"/>
              <w:bottom w:val="single" w:sz="2" w:space="0" w:color="auto"/>
            </w:tcBorders>
          </w:tcPr>
          <w:p w14:paraId="42FD6F69" w14:textId="43EB68A4" w:rsidR="007832EC" w:rsidRDefault="002F20E4" w:rsidP="0044448B">
            <w:pPr>
              <w:pStyle w:val="subsection"/>
              <w:ind w:left="0" w:firstLine="0"/>
            </w:pPr>
            <w:r w:rsidRPr="007D62D6">
              <w:t>$564.48</w:t>
            </w:r>
          </w:p>
        </w:tc>
        <w:tc>
          <w:tcPr>
            <w:tcW w:w="1883" w:type="pct"/>
            <w:tcBorders>
              <w:top w:val="single" w:sz="2" w:space="0" w:color="auto"/>
              <w:bottom w:val="single" w:sz="2" w:space="0" w:color="auto"/>
            </w:tcBorders>
          </w:tcPr>
          <w:p w14:paraId="0FA7F533" w14:textId="391A4035" w:rsidR="007832EC" w:rsidRDefault="002F20E4" w:rsidP="0044448B">
            <w:pPr>
              <w:pStyle w:val="subsection"/>
              <w:ind w:left="0" w:firstLine="0"/>
            </w:pPr>
            <w:r w:rsidRPr="00335A96">
              <w:t>$50.55</w:t>
            </w:r>
          </w:p>
        </w:tc>
      </w:tr>
      <w:tr w:rsidR="007832EC" w:rsidRPr="00FF3517" w14:paraId="4C48853D" w14:textId="77777777" w:rsidTr="001C1AC7">
        <w:tc>
          <w:tcPr>
            <w:tcW w:w="236" w:type="pct"/>
            <w:tcBorders>
              <w:top w:val="single" w:sz="2" w:space="0" w:color="auto"/>
              <w:bottom w:val="single" w:sz="2" w:space="0" w:color="auto"/>
            </w:tcBorders>
          </w:tcPr>
          <w:p w14:paraId="7A9DB17B" w14:textId="415C6374" w:rsidR="007832EC" w:rsidRPr="00FF3517" w:rsidRDefault="007832EC" w:rsidP="0044448B">
            <w:pPr>
              <w:pStyle w:val="subsection"/>
              <w:ind w:left="0" w:firstLine="0"/>
              <w:rPr>
                <w:bCs/>
                <w:i/>
                <w:iCs/>
              </w:rPr>
            </w:pPr>
            <w:r>
              <w:rPr>
                <w:bCs/>
                <w:i/>
                <w:iCs/>
              </w:rPr>
              <w:t>10</w:t>
            </w:r>
          </w:p>
        </w:tc>
        <w:tc>
          <w:tcPr>
            <w:tcW w:w="997" w:type="pct"/>
            <w:tcBorders>
              <w:top w:val="single" w:sz="2" w:space="0" w:color="auto"/>
              <w:bottom w:val="single" w:sz="2" w:space="0" w:color="auto"/>
            </w:tcBorders>
          </w:tcPr>
          <w:p w14:paraId="0EAEAEB4" w14:textId="476B9BDC" w:rsidR="007832EC" w:rsidRDefault="007832EC" w:rsidP="0044448B">
            <w:pPr>
              <w:pStyle w:val="subsection"/>
              <w:ind w:left="0" w:firstLine="0"/>
            </w:pPr>
            <w:r>
              <w:t>Central Coast</w:t>
            </w:r>
          </w:p>
        </w:tc>
        <w:tc>
          <w:tcPr>
            <w:tcW w:w="1884" w:type="pct"/>
            <w:tcBorders>
              <w:top w:val="single" w:sz="2" w:space="0" w:color="auto"/>
              <w:bottom w:val="single" w:sz="2" w:space="0" w:color="auto"/>
            </w:tcBorders>
          </w:tcPr>
          <w:p w14:paraId="5E70DBF9" w14:textId="3F1E08EC" w:rsidR="007832EC" w:rsidRDefault="002F20E4" w:rsidP="0044448B">
            <w:pPr>
              <w:pStyle w:val="subsection"/>
              <w:ind w:left="0" w:firstLine="0"/>
            </w:pPr>
            <w:r w:rsidRPr="007D62D6">
              <w:t>$523.90</w:t>
            </w:r>
          </w:p>
        </w:tc>
        <w:tc>
          <w:tcPr>
            <w:tcW w:w="1883" w:type="pct"/>
            <w:tcBorders>
              <w:top w:val="single" w:sz="2" w:space="0" w:color="auto"/>
              <w:bottom w:val="single" w:sz="2" w:space="0" w:color="auto"/>
            </w:tcBorders>
          </w:tcPr>
          <w:p w14:paraId="2AB3BC38" w14:textId="7E490D23" w:rsidR="007832EC" w:rsidRDefault="002F20E4" w:rsidP="0044448B">
            <w:pPr>
              <w:pStyle w:val="subsection"/>
              <w:ind w:left="0" w:firstLine="0"/>
            </w:pPr>
            <w:r w:rsidRPr="00335A96">
              <w:t>$47.44</w:t>
            </w:r>
          </w:p>
        </w:tc>
      </w:tr>
      <w:tr w:rsidR="007832EC" w:rsidRPr="00FF3517" w14:paraId="7AEBC68D" w14:textId="77777777" w:rsidTr="001C1AC7">
        <w:tc>
          <w:tcPr>
            <w:tcW w:w="236" w:type="pct"/>
            <w:tcBorders>
              <w:top w:val="single" w:sz="2" w:space="0" w:color="auto"/>
              <w:bottom w:val="single" w:sz="2" w:space="0" w:color="auto"/>
            </w:tcBorders>
          </w:tcPr>
          <w:p w14:paraId="5B8DD5F8" w14:textId="52AC6A1E" w:rsidR="007832EC" w:rsidRPr="00FF3517" w:rsidRDefault="007832EC" w:rsidP="0044448B">
            <w:pPr>
              <w:pStyle w:val="subsection"/>
              <w:ind w:left="0" w:firstLine="0"/>
              <w:rPr>
                <w:bCs/>
                <w:i/>
                <w:iCs/>
              </w:rPr>
            </w:pPr>
            <w:r>
              <w:rPr>
                <w:bCs/>
                <w:i/>
                <w:iCs/>
              </w:rPr>
              <w:t>11</w:t>
            </w:r>
          </w:p>
        </w:tc>
        <w:tc>
          <w:tcPr>
            <w:tcW w:w="997" w:type="pct"/>
            <w:tcBorders>
              <w:top w:val="single" w:sz="2" w:space="0" w:color="auto"/>
              <w:bottom w:val="single" w:sz="2" w:space="0" w:color="auto"/>
            </w:tcBorders>
          </w:tcPr>
          <w:p w14:paraId="6B5668C0" w14:textId="7924B6F8" w:rsidR="007832EC" w:rsidRDefault="007832EC" w:rsidP="0044448B">
            <w:pPr>
              <w:pStyle w:val="subsection"/>
              <w:ind w:left="0" w:firstLine="0"/>
            </w:pPr>
            <w:r>
              <w:t>Wollongong</w:t>
            </w:r>
          </w:p>
        </w:tc>
        <w:tc>
          <w:tcPr>
            <w:tcW w:w="1884" w:type="pct"/>
            <w:tcBorders>
              <w:top w:val="single" w:sz="2" w:space="0" w:color="auto"/>
              <w:bottom w:val="single" w:sz="2" w:space="0" w:color="auto"/>
            </w:tcBorders>
          </w:tcPr>
          <w:p w14:paraId="6CFD8FE6" w14:textId="5389FBE3" w:rsidR="007832EC" w:rsidRDefault="002F20E4" w:rsidP="0044448B">
            <w:pPr>
              <w:pStyle w:val="subsection"/>
              <w:ind w:left="0" w:firstLine="0"/>
            </w:pPr>
            <w:r w:rsidRPr="007D62D6">
              <w:t>$487.82</w:t>
            </w:r>
          </w:p>
        </w:tc>
        <w:tc>
          <w:tcPr>
            <w:tcW w:w="1883" w:type="pct"/>
            <w:tcBorders>
              <w:top w:val="single" w:sz="2" w:space="0" w:color="auto"/>
              <w:bottom w:val="single" w:sz="2" w:space="0" w:color="auto"/>
            </w:tcBorders>
          </w:tcPr>
          <w:p w14:paraId="56865806" w14:textId="6F911D30" w:rsidR="007832EC" w:rsidRDefault="002F20E4" w:rsidP="0044448B">
            <w:pPr>
              <w:pStyle w:val="subsection"/>
              <w:ind w:left="0" w:firstLine="0"/>
            </w:pPr>
            <w:r w:rsidRPr="00335A96">
              <w:t>$44.07</w:t>
            </w:r>
          </w:p>
        </w:tc>
      </w:tr>
      <w:tr w:rsidR="007832EC" w:rsidRPr="00FF3517" w14:paraId="3251C318" w14:textId="77777777" w:rsidTr="001C1AC7">
        <w:tc>
          <w:tcPr>
            <w:tcW w:w="236" w:type="pct"/>
            <w:tcBorders>
              <w:top w:val="single" w:sz="2" w:space="0" w:color="auto"/>
              <w:bottom w:val="single" w:sz="2" w:space="0" w:color="auto"/>
            </w:tcBorders>
          </w:tcPr>
          <w:p w14:paraId="33B7BB41" w14:textId="505D7158" w:rsidR="007832EC" w:rsidRPr="00FF3517" w:rsidRDefault="007832EC" w:rsidP="0044448B">
            <w:pPr>
              <w:pStyle w:val="subsection"/>
              <w:ind w:left="0" w:firstLine="0"/>
              <w:rPr>
                <w:bCs/>
                <w:i/>
                <w:iCs/>
              </w:rPr>
            </w:pPr>
            <w:r>
              <w:rPr>
                <w:bCs/>
                <w:i/>
                <w:iCs/>
              </w:rPr>
              <w:t>12</w:t>
            </w:r>
          </w:p>
        </w:tc>
        <w:tc>
          <w:tcPr>
            <w:tcW w:w="997" w:type="pct"/>
            <w:tcBorders>
              <w:top w:val="single" w:sz="2" w:space="0" w:color="auto"/>
              <w:bottom w:val="single" w:sz="2" w:space="0" w:color="auto"/>
            </w:tcBorders>
          </w:tcPr>
          <w:p w14:paraId="2A977179" w14:textId="1F2A0630" w:rsidR="007832EC" w:rsidRDefault="007832EC" w:rsidP="0044448B">
            <w:pPr>
              <w:pStyle w:val="subsection"/>
              <w:ind w:left="0" w:firstLine="0"/>
            </w:pPr>
            <w:r>
              <w:t>Geelong</w:t>
            </w:r>
          </w:p>
        </w:tc>
        <w:tc>
          <w:tcPr>
            <w:tcW w:w="1884" w:type="pct"/>
            <w:tcBorders>
              <w:top w:val="single" w:sz="2" w:space="0" w:color="auto"/>
              <w:bottom w:val="single" w:sz="2" w:space="0" w:color="auto"/>
            </w:tcBorders>
          </w:tcPr>
          <w:p w14:paraId="0EE90607" w14:textId="2D199F98" w:rsidR="007832EC" w:rsidRDefault="005873C6" w:rsidP="0044448B">
            <w:pPr>
              <w:pStyle w:val="subsection"/>
              <w:ind w:left="0" w:firstLine="0"/>
            </w:pPr>
            <w:r w:rsidRPr="007D62D6">
              <w:t>$453.20</w:t>
            </w:r>
          </w:p>
        </w:tc>
        <w:tc>
          <w:tcPr>
            <w:tcW w:w="1883" w:type="pct"/>
            <w:tcBorders>
              <w:top w:val="single" w:sz="2" w:space="0" w:color="auto"/>
              <w:bottom w:val="single" w:sz="2" w:space="0" w:color="auto"/>
            </w:tcBorders>
          </w:tcPr>
          <w:p w14:paraId="1C98F092" w14:textId="5D4F9879" w:rsidR="007832EC" w:rsidRDefault="00A66F09" w:rsidP="0044448B">
            <w:pPr>
              <w:pStyle w:val="subsection"/>
              <w:ind w:left="0" w:firstLine="0"/>
            </w:pPr>
            <w:r>
              <w:t>minimum annual amount</w:t>
            </w:r>
          </w:p>
        </w:tc>
      </w:tr>
      <w:tr w:rsidR="001C1AC7" w:rsidRPr="00FF3517" w14:paraId="145E50C5" w14:textId="77777777" w:rsidTr="001C1AC7">
        <w:tc>
          <w:tcPr>
            <w:tcW w:w="236" w:type="pct"/>
            <w:tcBorders>
              <w:top w:val="single" w:sz="2" w:space="0" w:color="auto"/>
              <w:bottom w:val="single" w:sz="2" w:space="0" w:color="auto"/>
            </w:tcBorders>
          </w:tcPr>
          <w:p w14:paraId="00D061EC" w14:textId="2BD22100" w:rsidR="001C1AC7" w:rsidRPr="00F10CBB" w:rsidRDefault="007832EC" w:rsidP="0044448B">
            <w:pPr>
              <w:pStyle w:val="subsection"/>
              <w:ind w:left="0" w:firstLine="0"/>
            </w:pPr>
            <w:r>
              <w:rPr>
                <w:bCs/>
                <w:i/>
                <w:iCs/>
              </w:rPr>
              <w:t>1</w:t>
            </w:r>
            <w:r w:rsidR="001C1AC7">
              <w:rPr>
                <w:bCs/>
                <w:i/>
                <w:iCs/>
              </w:rPr>
              <w:t>3</w:t>
            </w:r>
          </w:p>
        </w:tc>
        <w:tc>
          <w:tcPr>
            <w:tcW w:w="997" w:type="pct"/>
            <w:tcBorders>
              <w:top w:val="single" w:sz="2" w:space="0" w:color="auto"/>
              <w:bottom w:val="single" w:sz="2" w:space="0" w:color="auto"/>
            </w:tcBorders>
          </w:tcPr>
          <w:p w14:paraId="55494F8F" w14:textId="655D2D07" w:rsidR="001C1AC7" w:rsidRPr="00F10CBB" w:rsidRDefault="007832EC" w:rsidP="0044448B">
            <w:pPr>
              <w:pStyle w:val="subsection"/>
              <w:ind w:left="0" w:firstLine="0"/>
            </w:pPr>
            <w:r>
              <w:t>Hobart</w:t>
            </w:r>
          </w:p>
        </w:tc>
        <w:tc>
          <w:tcPr>
            <w:tcW w:w="1884" w:type="pct"/>
            <w:tcBorders>
              <w:top w:val="single" w:sz="2" w:space="0" w:color="auto"/>
              <w:bottom w:val="single" w:sz="2" w:space="0" w:color="auto"/>
            </w:tcBorders>
          </w:tcPr>
          <w:p w14:paraId="4A24A015" w14:textId="4B0C4616" w:rsidR="001C1AC7" w:rsidRDefault="005873C6" w:rsidP="0044448B">
            <w:pPr>
              <w:pStyle w:val="subsection"/>
              <w:ind w:left="0" w:firstLine="0"/>
            </w:pPr>
            <w:r w:rsidRPr="007D62D6">
              <w:t>$340.35</w:t>
            </w:r>
          </w:p>
        </w:tc>
        <w:tc>
          <w:tcPr>
            <w:tcW w:w="1883" w:type="pct"/>
            <w:tcBorders>
              <w:top w:val="single" w:sz="2" w:space="0" w:color="auto"/>
              <w:bottom w:val="single" w:sz="2" w:space="0" w:color="auto"/>
            </w:tcBorders>
          </w:tcPr>
          <w:p w14:paraId="787DFCF6" w14:textId="124FC07F" w:rsidR="001C1AC7" w:rsidRDefault="00A66F09" w:rsidP="0044448B">
            <w:pPr>
              <w:pStyle w:val="subsection"/>
              <w:ind w:left="0" w:firstLine="0"/>
            </w:pPr>
            <w:r>
              <w:t>minimum annual amount</w:t>
            </w:r>
          </w:p>
        </w:tc>
      </w:tr>
      <w:tr w:rsidR="001C1AC7" w:rsidRPr="00FF3517" w14:paraId="572BD142" w14:textId="77777777" w:rsidTr="001C1AC7">
        <w:tc>
          <w:tcPr>
            <w:tcW w:w="236" w:type="pct"/>
            <w:tcBorders>
              <w:top w:val="single" w:sz="2" w:space="0" w:color="auto"/>
              <w:bottom w:val="single" w:sz="2" w:space="0" w:color="auto"/>
            </w:tcBorders>
          </w:tcPr>
          <w:p w14:paraId="014D6286" w14:textId="3748C349" w:rsidR="001C1AC7" w:rsidRPr="00F10CBB" w:rsidRDefault="007832EC" w:rsidP="0044448B">
            <w:pPr>
              <w:pStyle w:val="subsection"/>
              <w:ind w:left="0" w:firstLine="0"/>
            </w:pPr>
            <w:r>
              <w:rPr>
                <w:bCs/>
                <w:i/>
                <w:iCs/>
              </w:rPr>
              <w:t>1</w:t>
            </w:r>
            <w:r w:rsidR="001C1AC7">
              <w:rPr>
                <w:bCs/>
                <w:i/>
                <w:iCs/>
              </w:rPr>
              <w:t>4</w:t>
            </w:r>
          </w:p>
        </w:tc>
        <w:tc>
          <w:tcPr>
            <w:tcW w:w="997" w:type="pct"/>
            <w:tcBorders>
              <w:top w:val="single" w:sz="2" w:space="0" w:color="auto"/>
              <w:bottom w:val="single" w:sz="2" w:space="0" w:color="auto"/>
            </w:tcBorders>
          </w:tcPr>
          <w:p w14:paraId="10C950B3" w14:textId="0CF68AE6" w:rsidR="001C1AC7" w:rsidRPr="00F10CBB" w:rsidRDefault="007832EC" w:rsidP="0044448B">
            <w:pPr>
              <w:pStyle w:val="subsection"/>
              <w:ind w:left="0" w:firstLine="0"/>
            </w:pPr>
            <w:r>
              <w:t>Townsville</w:t>
            </w:r>
          </w:p>
        </w:tc>
        <w:tc>
          <w:tcPr>
            <w:tcW w:w="1884" w:type="pct"/>
            <w:tcBorders>
              <w:top w:val="single" w:sz="2" w:space="0" w:color="auto"/>
              <w:bottom w:val="single" w:sz="2" w:space="0" w:color="auto"/>
            </w:tcBorders>
          </w:tcPr>
          <w:p w14:paraId="0C79C3C0" w14:textId="30E998DA" w:rsidR="001C1AC7" w:rsidRDefault="005873C6" w:rsidP="0044448B">
            <w:pPr>
              <w:pStyle w:val="subsection"/>
              <w:ind w:left="0" w:firstLine="0"/>
            </w:pPr>
            <w:r w:rsidRPr="007D62D6">
              <w:t>$290.53</w:t>
            </w:r>
          </w:p>
        </w:tc>
        <w:tc>
          <w:tcPr>
            <w:tcW w:w="1883" w:type="pct"/>
            <w:tcBorders>
              <w:top w:val="single" w:sz="2" w:space="0" w:color="auto"/>
              <w:bottom w:val="single" w:sz="2" w:space="0" w:color="auto"/>
            </w:tcBorders>
          </w:tcPr>
          <w:p w14:paraId="1629A857" w14:textId="50D03E2B" w:rsidR="001C1AC7" w:rsidRDefault="00A66F09" w:rsidP="0044448B">
            <w:pPr>
              <w:pStyle w:val="subsection"/>
              <w:ind w:left="0" w:firstLine="0"/>
            </w:pPr>
            <w:r>
              <w:t>minimum annual amount</w:t>
            </w:r>
          </w:p>
        </w:tc>
      </w:tr>
      <w:tr w:rsidR="001C1AC7" w:rsidRPr="00FF3517" w14:paraId="78B7923F" w14:textId="77777777" w:rsidTr="001C1AC7">
        <w:tc>
          <w:tcPr>
            <w:tcW w:w="236" w:type="pct"/>
            <w:tcBorders>
              <w:top w:val="single" w:sz="2" w:space="0" w:color="auto"/>
              <w:bottom w:val="single" w:sz="12" w:space="0" w:color="auto"/>
            </w:tcBorders>
          </w:tcPr>
          <w:p w14:paraId="4707A349" w14:textId="7D788987" w:rsidR="001C1AC7" w:rsidRDefault="007832EC" w:rsidP="0044448B">
            <w:pPr>
              <w:pStyle w:val="subsection"/>
              <w:ind w:left="0" w:firstLine="0"/>
              <w:rPr>
                <w:bCs/>
                <w:i/>
                <w:iCs/>
              </w:rPr>
            </w:pPr>
            <w:r>
              <w:rPr>
                <w:bCs/>
                <w:i/>
                <w:iCs/>
              </w:rPr>
              <w:t>1</w:t>
            </w:r>
            <w:r w:rsidR="001C1AC7">
              <w:rPr>
                <w:bCs/>
                <w:i/>
                <w:iCs/>
              </w:rPr>
              <w:t>5</w:t>
            </w:r>
          </w:p>
        </w:tc>
        <w:tc>
          <w:tcPr>
            <w:tcW w:w="997" w:type="pct"/>
            <w:tcBorders>
              <w:top w:val="single" w:sz="2" w:space="0" w:color="auto"/>
              <w:bottom w:val="single" w:sz="12" w:space="0" w:color="auto"/>
            </w:tcBorders>
          </w:tcPr>
          <w:p w14:paraId="0B1002A3" w14:textId="6415857F" w:rsidR="001C1AC7" w:rsidRDefault="007832EC" w:rsidP="0044448B">
            <w:pPr>
              <w:pStyle w:val="subsection"/>
              <w:ind w:left="0" w:firstLine="0"/>
            </w:pPr>
            <w:r>
              <w:t>Cairns</w:t>
            </w:r>
          </w:p>
        </w:tc>
        <w:tc>
          <w:tcPr>
            <w:tcW w:w="1884" w:type="pct"/>
            <w:tcBorders>
              <w:top w:val="single" w:sz="2" w:space="0" w:color="auto"/>
              <w:bottom w:val="single" w:sz="12" w:space="0" w:color="auto"/>
            </w:tcBorders>
          </w:tcPr>
          <w:p w14:paraId="5E875B21" w14:textId="0C99BB64" w:rsidR="001C1AC7" w:rsidRDefault="005873C6" w:rsidP="0044448B">
            <w:pPr>
              <w:pStyle w:val="subsection"/>
              <w:ind w:left="0" w:firstLine="0"/>
            </w:pPr>
            <w:r w:rsidRPr="007D62D6">
              <w:t>$247.56</w:t>
            </w:r>
          </w:p>
        </w:tc>
        <w:tc>
          <w:tcPr>
            <w:tcW w:w="1883" w:type="pct"/>
            <w:tcBorders>
              <w:top w:val="single" w:sz="2" w:space="0" w:color="auto"/>
              <w:bottom w:val="single" w:sz="12" w:space="0" w:color="auto"/>
            </w:tcBorders>
          </w:tcPr>
          <w:p w14:paraId="0041D5E6" w14:textId="6F38BA68" w:rsidR="001C1AC7" w:rsidRDefault="00A66F09" w:rsidP="0044448B">
            <w:pPr>
              <w:pStyle w:val="subsection"/>
              <w:ind w:left="0" w:firstLine="0"/>
            </w:pPr>
            <w:r>
              <w:t>minimum annual amount</w:t>
            </w:r>
          </w:p>
        </w:tc>
      </w:tr>
    </w:tbl>
    <w:p w14:paraId="512DB2B4" w14:textId="55280E1C" w:rsidR="00C5019F" w:rsidRPr="0070245F" w:rsidRDefault="00C5019F" w:rsidP="00C5019F">
      <w:pPr>
        <w:pStyle w:val="subsection"/>
      </w:pPr>
      <w:r>
        <w:tab/>
      </w:r>
      <w:r w:rsidRPr="00931722">
        <w:t>(2)</w:t>
      </w:r>
      <w:r w:rsidRPr="00931722">
        <w:tab/>
        <w:t>In sub-item (1), each</w:t>
      </w:r>
      <w:r>
        <w:t xml:space="preserve"> </w:t>
      </w:r>
      <w:r>
        <w:rPr>
          <w:b/>
          <w:bCs/>
          <w:i/>
          <w:iCs/>
        </w:rPr>
        <w:t xml:space="preserve">significant urban area </w:t>
      </w:r>
      <w:r>
        <w:t>is the area of that name described by the Australia</w:t>
      </w:r>
      <w:r w:rsidR="00211E6D">
        <w:t>n</w:t>
      </w:r>
      <w:r>
        <w:t xml:space="preserve"> Bureau of Statistics as a significant urban area in 1270.0.55.004 – Australian Statistical Geographic Standard (ASGS): Volume 4 – Significant Urban Areas, Urban Centres and Localities, Section of State, July 2016, as existing on </w:t>
      </w:r>
      <w:r w:rsidR="00EE7D01">
        <w:t>2 July 2022.</w:t>
      </w:r>
    </w:p>
    <w:p w14:paraId="612D7EFD" w14:textId="2D31CF27" w:rsidR="00C5019F" w:rsidRDefault="00C5019F" w:rsidP="00C5019F">
      <w:pPr>
        <w:pStyle w:val="notetext"/>
      </w:pPr>
      <w:r>
        <w:t>Note:</w:t>
      </w:r>
      <w:r>
        <w:tab/>
        <w:t xml:space="preserve">1270.0.55.004 – Australian Statistical Geographic Standard (ASGS): Volume 4 – Significant Urban Areas, Urban Centres and Localities, Section of State, July 2016 is available, free of charge, on the Australian Bureau of Statistics’ website at </w:t>
      </w:r>
      <w:r w:rsidR="00FC1976" w:rsidRPr="00E35B06">
        <w:t>www.abs.gov.au</w:t>
      </w:r>
      <w:r>
        <w:t>.</w:t>
      </w:r>
    </w:p>
    <w:p w14:paraId="7FF75A6B" w14:textId="468C3D4B" w:rsidR="002360EF" w:rsidRPr="00931722" w:rsidRDefault="002360EF" w:rsidP="002360EF">
      <w:pPr>
        <w:pStyle w:val="subsection"/>
      </w:pPr>
      <w:r w:rsidRPr="00D95C2E">
        <w:tab/>
      </w:r>
      <w:r>
        <w:t>(</w:t>
      </w:r>
      <w:r w:rsidR="00081B00">
        <w:t>3</w:t>
      </w:r>
      <w:r w:rsidRPr="00931722">
        <w:t>)</w:t>
      </w:r>
      <w:r w:rsidRPr="00931722">
        <w:tab/>
        <w:t xml:space="preserve">In sub-item (1), a licence is a </w:t>
      </w:r>
      <w:r w:rsidR="00081B00" w:rsidRPr="00931722">
        <w:rPr>
          <w:b/>
          <w:bCs/>
          <w:i/>
          <w:iCs/>
        </w:rPr>
        <w:t>licence for a significant urban area</w:t>
      </w:r>
      <w:r w:rsidR="00081B00" w:rsidRPr="00931722">
        <w:t xml:space="preserve"> if either:</w:t>
      </w:r>
    </w:p>
    <w:p w14:paraId="4D615EA3" w14:textId="7EE835BB" w:rsidR="00081B00" w:rsidRPr="00931722" w:rsidRDefault="00081B00" w:rsidP="00081B00">
      <w:pPr>
        <w:pStyle w:val="paragraph"/>
      </w:pPr>
      <w:r w:rsidRPr="00931722">
        <w:tab/>
        <w:t>(a)</w:t>
      </w:r>
      <w:r w:rsidRPr="00931722">
        <w:tab/>
        <w:t>the licence only authorises the operation of a radiocommunications transmitter at a location within a significan</w:t>
      </w:r>
      <w:r w:rsidR="002B74E7" w:rsidRPr="00931722">
        <w:t>t urban area specified in Table 11; or</w:t>
      </w:r>
    </w:p>
    <w:p w14:paraId="2EABD753" w14:textId="61C90799" w:rsidR="002B74E7" w:rsidRPr="00081B00" w:rsidRDefault="002B74E7" w:rsidP="00081B00">
      <w:pPr>
        <w:pStyle w:val="paragraph"/>
      </w:pPr>
      <w:r w:rsidRPr="00931722">
        <w:tab/>
        <w:t>(b)</w:t>
      </w:r>
      <w:r w:rsidRPr="00931722">
        <w:tab/>
        <w:t>the licence describes a significant urban area</w:t>
      </w:r>
      <w:r w:rsidR="005F619B" w:rsidRPr="00931722">
        <w:t>, or a part of a significant urban area, specified in Table 11 to be the general area served</w:t>
      </w:r>
      <w:r w:rsidR="005F619B">
        <w:t xml:space="preserve"> by the licence.</w:t>
      </w:r>
    </w:p>
    <w:p w14:paraId="4D9947C6" w14:textId="433436EB" w:rsidR="00CF1048" w:rsidRPr="00D95C2E" w:rsidRDefault="00CF1048" w:rsidP="00CF1048">
      <w:pPr>
        <w:pStyle w:val="ActHead5"/>
      </w:pPr>
      <w:r>
        <w:t>4</w:t>
      </w:r>
      <w:r w:rsidR="005500BA">
        <w:t>8</w:t>
      </w:r>
      <w:r w:rsidRPr="00D95C2E">
        <w:t xml:space="preserve">  </w:t>
      </w:r>
      <w:r>
        <w:t xml:space="preserve">Adjustment for </w:t>
      </w:r>
      <w:r w:rsidR="005500BA">
        <w:t>limited power or coverage</w:t>
      </w:r>
    </w:p>
    <w:p w14:paraId="52DCEBC7" w14:textId="77777777" w:rsidR="005500BA" w:rsidRDefault="00CF1048" w:rsidP="00CF1048">
      <w:pPr>
        <w:pStyle w:val="subsection"/>
      </w:pPr>
      <w:r w:rsidRPr="00D95C2E">
        <w:tab/>
      </w:r>
      <w:r w:rsidR="005500BA">
        <w:t>(1)</w:t>
      </w:r>
      <w:r w:rsidRPr="00D95C2E">
        <w:tab/>
      </w:r>
      <w:r>
        <w:t>If</w:t>
      </w:r>
      <w:r w:rsidR="005500BA">
        <w:t>:</w:t>
      </w:r>
    </w:p>
    <w:p w14:paraId="0CE25B17" w14:textId="19C75A6E" w:rsidR="001F76C5" w:rsidRPr="00A26FC5" w:rsidRDefault="001F76C5" w:rsidP="001F76C5">
      <w:pPr>
        <w:pStyle w:val="paragraph"/>
      </w:pPr>
      <w:r>
        <w:tab/>
      </w:r>
      <w:r w:rsidRPr="00931722">
        <w:t>(a)</w:t>
      </w:r>
      <w:r w:rsidRPr="00931722">
        <w:tab/>
        <w:t>a Part 11 licence authorises</w:t>
      </w:r>
      <w:r>
        <w:t xml:space="preserve"> the operation of a radiocommunications transmitter for the provision of </w:t>
      </w:r>
      <w:r w:rsidRPr="00A26FC5">
        <w:t>an open narrowcasting service; and</w:t>
      </w:r>
    </w:p>
    <w:p w14:paraId="59F9FF3F" w14:textId="26D2B0BC" w:rsidR="001F76C5" w:rsidRPr="00A26FC5" w:rsidRDefault="001F76C5" w:rsidP="001F76C5">
      <w:pPr>
        <w:pStyle w:val="paragraph"/>
      </w:pPr>
      <w:r w:rsidRPr="00A26FC5">
        <w:tab/>
        <w:t>(b)</w:t>
      </w:r>
      <w:r w:rsidRPr="00A26FC5">
        <w:tab/>
        <w:t>that service is planned in a licence area plan; and</w:t>
      </w:r>
    </w:p>
    <w:p w14:paraId="77452BF8" w14:textId="351AFE97" w:rsidR="001F76C5" w:rsidRDefault="005C0D28" w:rsidP="005C0D28">
      <w:pPr>
        <w:pStyle w:val="paragraph"/>
      </w:pPr>
      <w:r w:rsidRPr="00A26FC5">
        <w:tab/>
        <w:t>(c)</w:t>
      </w:r>
      <w:r w:rsidRPr="00A26FC5">
        <w:tab/>
        <w:t>that licence area plan provides</w:t>
      </w:r>
      <w:r>
        <w:t xml:space="preserve"> that</w:t>
      </w:r>
      <w:r w:rsidR="00487D89">
        <w:t>:</w:t>
      </w:r>
    </w:p>
    <w:p w14:paraId="26802D2D" w14:textId="0C9C0BAA" w:rsidR="005C0D28" w:rsidRDefault="005C0D28" w:rsidP="005C0D28">
      <w:pPr>
        <w:pStyle w:val="paragraphsub"/>
      </w:pPr>
      <w:r>
        <w:tab/>
        <w:t>(i)</w:t>
      </w:r>
      <w:r>
        <w:tab/>
        <w:t>the maximum effective radiated power for the transmitter is not more than 100 watts; or</w:t>
      </w:r>
    </w:p>
    <w:p w14:paraId="5432AB8A" w14:textId="74144F86" w:rsidR="005C0D28" w:rsidRDefault="005C0D28" w:rsidP="005C0D28">
      <w:pPr>
        <w:pStyle w:val="paragraphsub"/>
      </w:pPr>
      <w:r>
        <w:lastRenderedPageBreak/>
        <w:tab/>
        <w:t>(ii)</w:t>
      </w:r>
      <w:r>
        <w:tab/>
        <w:t>the maximum cymomotive force for the transmitter is not more than 100</w:t>
      </w:r>
      <w:r w:rsidR="00DC01B6">
        <w:t> </w:t>
      </w:r>
      <w:r>
        <w:t>volts; or</w:t>
      </w:r>
    </w:p>
    <w:p w14:paraId="35689045" w14:textId="63D3680E" w:rsidR="005C0D28" w:rsidRDefault="005C0D28" w:rsidP="005C0D28">
      <w:pPr>
        <w:pStyle w:val="paragraphsub"/>
      </w:pPr>
      <w:r>
        <w:tab/>
        <w:t>(iii)</w:t>
      </w:r>
      <w:r>
        <w:tab/>
        <w:t>the coverage radius for the service is not more than 15 kilom</w:t>
      </w:r>
      <w:r w:rsidR="00487D89">
        <w:t xml:space="preserve">etres from the nominal location of the transmitter specified in </w:t>
      </w:r>
      <w:r w:rsidR="00487D89" w:rsidRPr="00A26FC5">
        <w:t>the licence area plan;</w:t>
      </w:r>
    </w:p>
    <w:p w14:paraId="0C635E42" w14:textId="25387BA5" w:rsidR="00CF1048" w:rsidRDefault="00487D89" w:rsidP="00487D89">
      <w:pPr>
        <w:pStyle w:val="subsection"/>
        <w:spacing w:before="60"/>
      </w:pPr>
      <w:r>
        <w:tab/>
      </w:r>
      <w:r>
        <w:tab/>
      </w:r>
      <w:r w:rsidR="00CF1048">
        <w:t>the annual amount fo</w:t>
      </w:r>
      <w:r w:rsidR="00543F94">
        <w:t>r</w:t>
      </w:r>
      <w:r w:rsidR="00CF1048">
        <w:t xml:space="preserve"> </w:t>
      </w:r>
      <w:r>
        <w:t>the licence is the greater of:</w:t>
      </w:r>
    </w:p>
    <w:p w14:paraId="7736CB64" w14:textId="715D56B8" w:rsidR="00543F94" w:rsidRDefault="00487D89" w:rsidP="00543F94">
      <w:pPr>
        <w:pStyle w:val="paragraph"/>
      </w:pPr>
      <w:r>
        <w:tab/>
        <w:t>(</w:t>
      </w:r>
      <w:r w:rsidR="00543F94">
        <w:t>d)</w:t>
      </w:r>
      <w:r w:rsidR="00543F94">
        <w:tab/>
        <w:t xml:space="preserve">the amount worked out </w:t>
      </w:r>
      <w:r w:rsidR="00543F94" w:rsidRPr="00931722">
        <w:t xml:space="preserve">under item 47 </w:t>
      </w:r>
      <w:r w:rsidR="008D727E" w:rsidRPr="00931722">
        <w:t>multiplied</w:t>
      </w:r>
      <w:r w:rsidR="008D727E">
        <w:t xml:space="preserve"> </w:t>
      </w:r>
      <w:r w:rsidR="00543F94">
        <w:t xml:space="preserve">by </w:t>
      </w:r>
      <w:r w:rsidR="008D727E">
        <w:t>50 per cent</w:t>
      </w:r>
      <w:r w:rsidR="00543F94">
        <w:t>; or</w:t>
      </w:r>
    </w:p>
    <w:p w14:paraId="7BFA000F" w14:textId="4D7E70B5" w:rsidR="00543F94" w:rsidRDefault="00543F94" w:rsidP="00543F94">
      <w:pPr>
        <w:pStyle w:val="paragraph"/>
      </w:pPr>
      <w:r>
        <w:tab/>
        <w:t>(e)</w:t>
      </w:r>
      <w:r>
        <w:tab/>
        <w:t>the minimum annual amount.</w:t>
      </w:r>
    </w:p>
    <w:p w14:paraId="5092D460" w14:textId="06B69CEF" w:rsidR="00543F94" w:rsidRDefault="00543F94">
      <w:pPr>
        <w:rPr>
          <w:rFonts w:ascii="Times New Roman" w:eastAsia="Times New Roman" w:hAnsi="Times New Roman" w:cs="Times New Roman"/>
          <w:szCs w:val="20"/>
          <w:lang w:eastAsia="en-AU"/>
        </w:rPr>
      </w:pPr>
      <w:r>
        <w:br w:type="page"/>
      </w:r>
    </w:p>
    <w:p w14:paraId="27592A92" w14:textId="19212BFE" w:rsidR="007A4C14" w:rsidRPr="00FE3AC7" w:rsidRDefault="007A4C14" w:rsidP="007A4C14">
      <w:pPr>
        <w:pStyle w:val="ActHead5"/>
        <w:spacing w:before="0"/>
        <w:ind w:left="0" w:firstLine="0"/>
        <w:rPr>
          <w:i/>
          <w:iCs/>
          <w:sz w:val="22"/>
          <w:szCs w:val="18"/>
        </w:rPr>
      </w:pPr>
      <w:r>
        <w:rPr>
          <w:rStyle w:val="CharPartNo"/>
          <w:sz w:val="28"/>
          <w:szCs w:val="28"/>
        </w:rPr>
        <w:lastRenderedPageBreak/>
        <w:t>Part 12</w:t>
      </w:r>
      <w:r w:rsidRPr="00FE3AC7">
        <w:rPr>
          <w:sz w:val="28"/>
          <w:szCs w:val="28"/>
        </w:rPr>
        <w:t>—</w:t>
      </w:r>
      <w:r>
        <w:rPr>
          <w:rStyle w:val="CharPartText"/>
          <w:sz w:val="28"/>
          <w:szCs w:val="28"/>
        </w:rPr>
        <w:t>Space system licences</w:t>
      </w:r>
    </w:p>
    <w:p w14:paraId="22C2EBB9" w14:textId="75612D67" w:rsidR="007A4C14" w:rsidRPr="00531F78" w:rsidRDefault="007A4C14" w:rsidP="007A4C14">
      <w:pPr>
        <w:pStyle w:val="ActHead5"/>
      </w:pPr>
      <w:r>
        <w:rPr>
          <w:rStyle w:val="CharSectno"/>
        </w:rPr>
        <w:t>49</w:t>
      </w:r>
      <w:r w:rsidRPr="00531F78">
        <w:t xml:space="preserve">  </w:t>
      </w:r>
      <w:r>
        <w:t>Application of Part 1</w:t>
      </w:r>
      <w:r w:rsidR="001830F6">
        <w:t>2</w:t>
      </w:r>
    </w:p>
    <w:p w14:paraId="2AD9D307" w14:textId="0725D525" w:rsidR="007A4C14" w:rsidRDefault="007A4C14" w:rsidP="007A4C14">
      <w:pPr>
        <w:pStyle w:val="subsection"/>
      </w:pPr>
      <w:r w:rsidRPr="00531F78">
        <w:tab/>
      </w:r>
      <w:r>
        <w:t>(1)</w:t>
      </w:r>
      <w:r w:rsidRPr="00531F78">
        <w:tab/>
      </w:r>
      <w:r>
        <w:t>This Part applies to a licence that authorises the operation of:</w:t>
      </w:r>
    </w:p>
    <w:p w14:paraId="01817D94" w14:textId="37EF7BAB" w:rsidR="007A4C14" w:rsidRPr="00CA2AC8" w:rsidRDefault="007A4C14" w:rsidP="007A4C14">
      <w:pPr>
        <w:pStyle w:val="paragraph"/>
      </w:pPr>
      <w:r>
        <w:tab/>
        <w:t>(a)</w:t>
      </w:r>
      <w:r>
        <w:tab/>
      </w:r>
      <w:r w:rsidRPr="00CA2AC8">
        <w:t xml:space="preserve">a </w:t>
      </w:r>
      <w:r w:rsidR="0098531F" w:rsidRPr="00CA2AC8">
        <w:t xml:space="preserve">fixed earth </w:t>
      </w:r>
      <w:r w:rsidRPr="00CA2AC8">
        <w:t>station;</w:t>
      </w:r>
    </w:p>
    <w:p w14:paraId="5FBB358F" w14:textId="63C62288" w:rsidR="007A4C14" w:rsidRPr="00CA2AC8" w:rsidRDefault="007A4C14" w:rsidP="007A4C14">
      <w:pPr>
        <w:pStyle w:val="paragraph"/>
      </w:pPr>
      <w:r w:rsidRPr="00CA2AC8">
        <w:tab/>
        <w:t>(b)</w:t>
      </w:r>
      <w:r w:rsidRPr="00CA2AC8">
        <w:tab/>
        <w:t xml:space="preserve">a </w:t>
      </w:r>
      <w:r w:rsidR="00EF7139" w:rsidRPr="00CA2AC8">
        <w:t>mobile earth</w:t>
      </w:r>
      <w:r w:rsidRPr="00CA2AC8">
        <w:t xml:space="preserve"> station;</w:t>
      </w:r>
    </w:p>
    <w:p w14:paraId="3FD5295E" w14:textId="48915DF1" w:rsidR="001830F6" w:rsidRPr="00CA2AC8" w:rsidRDefault="001830F6" w:rsidP="007A4C14">
      <w:pPr>
        <w:pStyle w:val="paragraph"/>
      </w:pPr>
      <w:r w:rsidRPr="00CA2AC8">
        <w:tab/>
        <w:t>(c)</w:t>
      </w:r>
      <w:r w:rsidRPr="00CA2AC8">
        <w:tab/>
        <w:t>a space station.</w:t>
      </w:r>
    </w:p>
    <w:p w14:paraId="3205004B" w14:textId="45DD1D44" w:rsidR="007A4C14" w:rsidRPr="00CA2AC8" w:rsidRDefault="007A4C14" w:rsidP="007A4C14">
      <w:pPr>
        <w:pStyle w:val="notetext"/>
      </w:pPr>
      <w:r w:rsidRPr="00CA2AC8">
        <w:t>Note</w:t>
      </w:r>
      <w:r w:rsidR="007605BB" w:rsidRPr="00CA2AC8">
        <w:t xml:space="preserve"> 1</w:t>
      </w:r>
      <w:r w:rsidRPr="00CA2AC8">
        <w:t>:</w:t>
      </w:r>
      <w:r w:rsidRPr="00CA2AC8">
        <w:tab/>
      </w:r>
      <w:r w:rsidR="007605BB" w:rsidRPr="00CA2AC8">
        <w:t>Each of a fixed earth station</w:t>
      </w:r>
      <w:r w:rsidR="00F741A4" w:rsidRPr="00CA2AC8">
        <w:t xml:space="preserve"> and</w:t>
      </w:r>
      <w:r w:rsidR="007605BB" w:rsidRPr="00CA2AC8">
        <w:t xml:space="preserve"> a mobile earth station is a radiocommunications transmitter.</w:t>
      </w:r>
    </w:p>
    <w:p w14:paraId="44F505AE" w14:textId="292687FC" w:rsidR="00A1468F" w:rsidRDefault="00A1468F" w:rsidP="00A1468F">
      <w:pPr>
        <w:pStyle w:val="notetext"/>
      </w:pPr>
      <w:r w:rsidRPr="00CA2AC8">
        <w:t>Note 2:</w:t>
      </w:r>
      <w:r w:rsidRPr="00CA2AC8">
        <w:tab/>
        <w:t>A space station may comprise one or more radiocommunications transmitters, and one or more radiocommunications receivers. A licence will only authorise the operation of the radiocommunications transmitters that are part of the space station.</w:t>
      </w:r>
    </w:p>
    <w:p w14:paraId="5AD39293" w14:textId="00090714" w:rsidR="007A4C14" w:rsidRPr="003D77F6" w:rsidRDefault="007A4C14" w:rsidP="007A4C14">
      <w:pPr>
        <w:pStyle w:val="subsection"/>
      </w:pPr>
      <w:r>
        <w:tab/>
        <w:t>(</w:t>
      </w:r>
      <w:r w:rsidR="001830F6">
        <w:t>2</w:t>
      </w:r>
      <w:r>
        <w:t>)</w:t>
      </w:r>
      <w:r>
        <w:tab/>
        <w:t xml:space="preserve">A licence to which this Part applies is a </w:t>
      </w:r>
      <w:r>
        <w:rPr>
          <w:b/>
          <w:bCs/>
          <w:i/>
          <w:iCs/>
        </w:rPr>
        <w:t>Part 1</w:t>
      </w:r>
      <w:r w:rsidR="001830F6">
        <w:rPr>
          <w:b/>
          <w:bCs/>
          <w:i/>
          <w:iCs/>
        </w:rPr>
        <w:t>2</w:t>
      </w:r>
      <w:r>
        <w:rPr>
          <w:b/>
          <w:bCs/>
          <w:i/>
          <w:iCs/>
        </w:rPr>
        <w:t xml:space="preserve"> licence</w:t>
      </w:r>
      <w:r>
        <w:t>.</w:t>
      </w:r>
    </w:p>
    <w:p w14:paraId="01AAEBC5" w14:textId="185E78B5" w:rsidR="007A4C14" w:rsidRPr="00531F78" w:rsidRDefault="001830F6" w:rsidP="007A4C14">
      <w:pPr>
        <w:pStyle w:val="ActHead5"/>
      </w:pPr>
      <w:r>
        <w:rPr>
          <w:rStyle w:val="CharSectno"/>
        </w:rPr>
        <w:t>50</w:t>
      </w:r>
      <w:r w:rsidR="007A4C14" w:rsidRPr="00531F78">
        <w:t xml:space="preserve">  </w:t>
      </w:r>
      <w:r w:rsidR="007A4C14">
        <w:t>Annual amount for spectrum access</w:t>
      </w:r>
    </w:p>
    <w:p w14:paraId="15239A4B" w14:textId="4989BEC0" w:rsidR="007A4C14" w:rsidRPr="00931722" w:rsidRDefault="007A4C14" w:rsidP="007A4C14">
      <w:pPr>
        <w:pStyle w:val="subsection"/>
      </w:pPr>
      <w:r w:rsidRPr="00531F78">
        <w:tab/>
      </w:r>
      <w:r>
        <w:t>(1)</w:t>
      </w:r>
      <w:r w:rsidRPr="00531F78">
        <w:tab/>
      </w:r>
      <w:r>
        <w:t xml:space="preserve">Subject </w:t>
      </w:r>
      <w:r w:rsidRPr="00931722">
        <w:t>to item</w:t>
      </w:r>
      <w:r w:rsidR="00783A0D" w:rsidRPr="00931722">
        <w:t>s</w:t>
      </w:r>
      <w:r w:rsidRPr="00931722">
        <w:t xml:space="preserve"> </w:t>
      </w:r>
      <w:r w:rsidR="00DF59E6" w:rsidRPr="00931722">
        <w:t>51</w:t>
      </w:r>
      <w:r w:rsidR="00FE1A3C" w:rsidRPr="00931722">
        <w:t xml:space="preserve"> to </w:t>
      </w:r>
      <w:r w:rsidR="00706BDC" w:rsidRPr="00931722">
        <w:t>55</w:t>
      </w:r>
      <w:r w:rsidRPr="00931722">
        <w:t>, the annual amount for a spectrum access for a Part 1</w:t>
      </w:r>
      <w:r w:rsidR="00DF59E6" w:rsidRPr="00931722">
        <w:t>2</w:t>
      </w:r>
      <w:r w:rsidRPr="00931722">
        <w:t xml:space="preserve"> licence is worked out as follows.</w:t>
      </w:r>
    </w:p>
    <w:p w14:paraId="11E2EBCB" w14:textId="2E8B0CB7" w:rsidR="007A4C14" w:rsidRDefault="007A4C14" w:rsidP="007A4C14">
      <w:pPr>
        <w:pStyle w:val="paragraph"/>
      </w:pPr>
      <w:r w:rsidRPr="00931722">
        <w:tab/>
        <w:t>(a)</w:t>
      </w:r>
      <w:r w:rsidRPr="00931722">
        <w:tab/>
        <w:t>first, identify the cell in Table 1</w:t>
      </w:r>
      <w:r w:rsidR="00DF59E6" w:rsidRPr="00931722">
        <w:t>2</w:t>
      </w:r>
      <w:r w:rsidRPr="00931722">
        <w:t xml:space="preserve"> that applies</w:t>
      </w:r>
      <w:r>
        <w:t xml:space="preserve"> in relation to the spectrum access, by reference to </w:t>
      </w:r>
      <w:r w:rsidRPr="00CA2AC8">
        <w:t xml:space="preserve">the density </w:t>
      </w:r>
      <w:r w:rsidR="001E2FEA" w:rsidRPr="00CA2AC8">
        <w:t>type</w:t>
      </w:r>
      <w:r w:rsidRPr="00CA2AC8">
        <w:t xml:space="preserve"> for the spectrum access and the frequency band within which the spectrum access falls;</w:t>
      </w:r>
    </w:p>
    <w:p w14:paraId="497C8C3C" w14:textId="77777777" w:rsidR="007A4C14" w:rsidRDefault="007A4C14" w:rsidP="007A4C14">
      <w:pPr>
        <w:pStyle w:val="paragraph"/>
      </w:pPr>
      <w:r>
        <w:tab/>
        <w:t>(b)</w:t>
      </w:r>
      <w:r>
        <w:tab/>
        <w:t>second, multiply the entry in that cell by the bandwidth (in kHz) of the spectrum access.</w:t>
      </w:r>
    </w:p>
    <w:p w14:paraId="4A1CAA32" w14:textId="0D4DF1D6" w:rsidR="007A4C14" w:rsidRPr="00E70B2B" w:rsidRDefault="007A4C14" w:rsidP="007A4C14">
      <w:pPr>
        <w:pStyle w:val="paragraph"/>
        <w:rPr>
          <w:b/>
          <w:bCs/>
        </w:rPr>
      </w:pPr>
      <w:r>
        <w:rPr>
          <w:b/>
          <w:bCs/>
        </w:rPr>
        <w:t>Table 1</w:t>
      </w:r>
      <w:r w:rsidR="00DF59E6">
        <w:rPr>
          <w:b/>
          <w:bCs/>
        </w:rPr>
        <w:t>2</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19"/>
        <w:gridCol w:w="181"/>
        <w:gridCol w:w="1264"/>
        <w:gridCol w:w="240"/>
        <w:gridCol w:w="1504"/>
        <w:gridCol w:w="191"/>
        <w:gridCol w:w="1312"/>
        <w:gridCol w:w="125"/>
        <w:gridCol w:w="1379"/>
        <w:gridCol w:w="69"/>
        <w:gridCol w:w="1442"/>
      </w:tblGrid>
      <w:tr w:rsidR="007A4C14" w:rsidRPr="00D95C2E" w14:paraId="48DD9C3C" w14:textId="77777777" w:rsidTr="00D75DD5">
        <w:trPr>
          <w:trHeight w:val="376"/>
          <w:tblHeader/>
        </w:trPr>
        <w:tc>
          <w:tcPr>
            <w:tcW w:w="831" w:type="pct"/>
            <w:gridSpan w:val="2"/>
            <w:tcBorders>
              <w:top w:val="single" w:sz="12" w:space="0" w:color="auto"/>
              <w:bottom w:val="nil"/>
            </w:tcBorders>
            <w:shd w:val="clear" w:color="auto" w:fill="auto"/>
          </w:tcPr>
          <w:p w14:paraId="48BA162E" w14:textId="77777777" w:rsidR="007A4C14" w:rsidRPr="00D95C2E" w:rsidRDefault="007A4C14" w:rsidP="0044448B">
            <w:pPr>
              <w:pStyle w:val="TableHeading"/>
            </w:pPr>
            <w:r>
              <w:t>Frequency band</w:t>
            </w:r>
          </w:p>
        </w:tc>
        <w:tc>
          <w:tcPr>
            <w:tcW w:w="4169" w:type="pct"/>
            <w:gridSpan w:val="9"/>
            <w:tcBorders>
              <w:top w:val="single" w:sz="12" w:space="0" w:color="auto"/>
              <w:bottom w:val="nil"/>
            </w:tcBorders>
            <w:shd w:val="clear" w:color="auto" w:fill="auto"/>
          </w:tcPr>
          <w:p w14:paraId="25F1D0A2" w14:textId="17500F1D" w:rsidR="007A4C14" w:rsidRPr="00D95C2E" w:rsidRDefault="007A4C14" w:rsidP="0044448B">
            <w:pPr>
              <w:pStyle w:val="TableHeading"/>
            </w:pPr>
            <w:r>
              <w:t xml:space="preserve">Density </w:t>
            </w:r>
            <w:r w:rsidR="001E2FEA">
              <w:t>type</w:t>
            </w:r>
          </w:p>
        </w:tc>
      </w:tr>
      <w:tr w:rsidR="007A4C14" w:rsidRPr="00D95C2E" w14:paraId="636EE2EB" w14:textId="77777777" w:rsidTr="00D75DD5">
        <w:trPr>
          <w:trHeight w:val="375"/>
          <w:tblHeader/>
        </w:trPr>
        <w:tc>
          <w:tcPr>
            <w:tcW w:w="831" w:type="pct"/>
            <w:gridSpan w:val="2"/>
            <w:tcBorders>
              <w:top w:val="nil"/>
              <w:bottom w:val="single" w:sz="12" w:space="0" w:color="auto"/>
            </w:tcBorders>
            <w:shd w:val="clear" w:color="auto" w:fill="auto"/>
          </w:tcPr>
          <w:p w14:paraId="78BF8B47" w14:textId="77777777" w:rsidR="007A4C14" w:rsidRDefault="007A4C14" w:rsidP="0044448B">
            <w:pPr>
              <w:pStyle w:val="TableHeading"/>
            </w:pPr>
          </w:p>
        </w:tc>
        <w:tc>
          <w:tcPr>
            <w:tcW w:w="833" w:type="pct"/>
            <w:gridSpan w:val="2"/>
            <w:tcBorders>
              <w:top w:val="nil"/>
              <w:bottom w:val="single" w:sz="12" w:space="0" w:color="auto"/>
            </w:tcBorders>
            <w:shd w:val="clear" w:color="auto" w:fill="auto"/>
          </w:tcPr>
          <w:p w14:paraId="674F08B2" w14:textId="77777777" w:rsidR="007A4C14" w:rsidRPr="000132F6" w:rsidRDefault="007A4C14" w:rsidP="000B6468">
            <w:pPr>
              <w:pStyle w:val="TableHeading"/>
              <w:jc w:val="center"/>
              <w:rPr>
                <w:b w:val="0"/>
                <w:bCs/>
                <w:i/>
                <w:iCs/>
              </w:rPr>
            </w:pPr>
            <w:r w:rsidRPr="000132F6">
              <w:rPr>
                <w:b w:val="0"/>
                <w:bCs/>
                <w:i/>
                <w:iCs/>
              </w:rPr>
              <w:t>Australia wide</w:t>
            </w:r>
          </w:p>
        </w:tc>
        <w:tc>
          <w:tcPr>
            <w:tcW w:w="833" w:type="pct"/>
            <w:tcBorders>
              <w:top w:val="nil"/>
              <w:bottom w:val="single" w:sz="12" w:space="0" w:color="auto"/>
            </w:tcBorders>
            <w:shd w:val="clear" w:color="auto" w:fill="auto"/>
          </w:tcPr>
          <w:p w14:paraId="5E0D6FB3" w14:textId="77777777" w:rsidR="007A4C14" w:rsidRPr="000132F6" w:rsidRDefault="007A4C14" w:rsidP="000B6468">
            <w:pPr>
              <w:pStyle w:val="TableHeading"/>
              <w:jc w:val="center"/>
              <w:rPr>
                <w:b w:val="0"/>
                <w:bCs/>
                <w:i/>
                <w:iCs/>
              </w:rPr>
            </w:pPr>
            <w:r>
              <w:rPr>
                <w:b w:val="0"/>
                <w:bCs/>
                <w:i/>
                <w:iCs/>
              </w:rPr>
              <w:t>High density</w:t>
            </w:r>
          </w:p>
        </w:tc>
        <w:tc>
          <w:tcPr>
            <w:tcW w:w="833" w:type="pct"/>
            <w:gridSpan w:val="2"/>
            <w:tcBorders>
              <w:top w:val="nil"/>
              <w:bottom w:val="single" w:sz="12" w:space="0" w:color="auto"/>
            </w:tcBorders>
            <w:shd w:val="clear" w:color="auto" w:fill="auto"/>
          </w:tcPr>
          <w:p w14:paraId="44831A77" w14:textId="77777777" w:rsidR="007A4C14" w:rsidRPr="000132F6" w:rsidRDefault="007A4C14" w:rsidP="000B6468">
            <w:pPr>
              <w:pStyle w:val="TableHeading"/>
              <w:jc w:val="center"/>
              <w:rPr>
                <w:b w:val="0"/>
                <w:bCs/>
                <w:i/>
                <w:iCs/>
              </w:rPr>
            </w:pPr>
            <w:r>
              <w:rPr>
                <w:b w:val="0"/>
                <w:bCs/>
                <w:i/>
                <w:iCs/>
              </w:rPr>
              <w:t>Medium density</w:t>
            </w:r>
          </w:p>
        </w:tc>
        <w:tc>
          <w:tcPr>
            <w:tcW w:w="833" w:type="pct"/>
            <w:gridSpan w:val="2"/>
            <w:tcBorders>
              <w:top w:val="nil"/>
              <w:bottom w:val="single" w:sz="12" w:space="0" w:color="auto"/>
            </w:tcBorders>
            <w:shd w:val="clear" w:color="auto" w:fill="auto"/>
          </w:tcPr>
          <w:p w14:paraId="749B2B68" w14:textId="77777777" w:rsidR="007A4C14" w:rsidRPr="000132F6" w:rsidRDefault="007A4C14" w:rsidP="000B6468">
            <w:pPr>
              <w:pStyle w:val="TableHeading"/>
              <w:jc w:val="center"/>
              <w:rPr>
                <w:b w:val="0"/>
                <w:bCs/>
                <w:i/>
                <w:iCs/>
              </w:rPr>
            </w:pPr>
            <w:r>
              <w:rPr>
                <w:b w:val="0"/>
                <w:bCs/>
                <w:i/>
                <w:iCs/>
              </w:rPr>
              <w:t>Low density</w:t>
            </w:r>
          </w:p>
        </w:tc>
        <w:tc>
          <w:tcPr>
            <w:tcW w:w="836" w:type="pct"/>
            <w:gridSpan w:val="2"/>
            <w:tcBorders>
              <w:top w:val="nil"/>
              <w:bottom w:val="single" w:sz="12" w:space="0" w:color="auto"/>
            </w:tcBorders>
            <w:shd w:val="clear" w:color="auto" w:fill="auto"/>
          </w:tcPr>
          <w:p w14:paraId="7FDD2F5C" w14:textId="77777777" w:rsidR="007A4C14" w:rsidRPr="000132F6" w:rsidRDefault="007A4C14" w:rsidP="000B6468">
            <w:pPr>
              <w:pStyle w:val="TableHeading"/>
              <w:jc w:val="center"/>
              <w:rPr>
                <w:b w:val="0"/>
                <w:bCs/>
                <w:i/>
                <w:iCs/>
              </w:rPr>
            </w:pPr>
            <w:r>
              <w:rPr>
                <w:b w:val="0"/>
                <w:bCs/>
                <w:i/>
                <w:iCs/>
              </w:rPr>
              <w:t>Remote density</w:t>
            </w:r>
          </w:p>
        </w:tc>
      </w:tr>
      <w:tr w:rsidR="007A4C14" w:rsidRPr="00C0023C" w14:paraId="445A0419" w14:textId="77777777" w:rsidTr="00D75DD5">
        <w:tc>
          <w:tcPr>
            <w:tcW w:w="731" w:type="pct"/>
            <w:tcBorders>
              <w:top w:val="single" w:sz="12" w:space="0" w:color="auto"/>
            </w:tcBorders>
            <w:shd w:val="clear" w:color="auto" w:fill="auto"/>
          </w:tcPr>
          <w:p w14:paraId="30042D02" w14:textId="44679E05" w:rsidR="007A4C14" w:rsidRPr="00C0023C" w:rsidRDefault="007A4C14" w:rsidP="0044448B">
            <w:pPr>
              <w:pStyle w:val="Tabletext"/>
            </w:pPr>
            <w:r w:rsidRPr="00C0023C">
              <w:t>0 MHz to 30</w:t>
            </w:r>
            <w:r w:rsidR="00D45777" w:rsidRPr="00C0023C">
              <w:t> </w:t>
            </w:r>
            <w:r w:rsidRPr="00C0023C">
              <w:t>MHz</w:t>
            </w:r>
          </w:p>
        </w:tc>
        <w:tc>
          <w:tcPr>
            <w:tcW w:w="800" w:type="pct"/>
            <w:gridSpan w:val="2"/>
            <w:tcBorders>
              <w:top w:val="single" w:sz="12" w:space="0" w:color="auto"/>
            </w:tcBorders>
            <w:shd w:val="clear" w:color="auto" w:fill="auto"/>
          </w:tcPr>
          <w:p w14:paraId="2B3F8530" w14:textId="00B696CA" w:rsidR="007A4C14" w:rsidRPr="00C0023C" w:rsidRDefault="00257710" w:rsidP="000B6468">
            <w:pPr>
              <w:pStyle w:val="Tabletext"/>
              <w:jc w:val="center"/>
            </w:pPr>
            <w:r w:rsidRPr="00C0023C">
              <w:t>1.2618</w:t>
            </w:r>
          </w:p>
        </w:tc>
        <w:tc>
          <w:tcPr>
            <w:tcW w:w="1072" w:type="pct"/>
            <w:gridSpan w:val="3"/>
            <w:tcBorders>
              <w:top w:val="single" w:sz="12" w:space="0" w:color="auto"/>
            </w:tcBorders>
            <w:shd w:val="clear" w:color="auto" w:fill="auto"/>
          </w:tcPr>
          <w:p w14:paraId="3EE545A6" w14:textId="77C38458" w:rsidR="007A4C14" w:rsidRPr="00C0023C" w:rsidRDefault="00257710" w:rsidP="000B6468">
            <w:pPr>
              <w:pStyle w:val="Tabletext"/>
              <w:jc w:val="center"/>
            </w:pPr>
            <w:r w:rsidRPr="00C0023C">
              <w:t>1.2690</w:t>
            </w:r>
          </w:p>
        </w:tc>
        <w:tc>
          <w:tcPr>
            <w:tcW w:w="796" w:type="pct"/>
            <w:gridSpan w:val="2"/>
            <w:tcBorders>
              <w:top w:val="single" w:sz="12" w:space="0" w:color="auto"/>
            </w:tcBorders>
          </w:tcPr>
          <w:p w14:paraId="7CADC885" w14:textId="22B91051" w:rsidR="007A4C14" w:rsidRPr="00C0023C" w:rsidRDefault="00257710" w:rsidP="000B6468">
            <w:pPr>
              <w:pStyle w:val="Tabletext"/>
              <w:jc w:val="center"/>
            </w:pPr>
            <w:r w:rsidRPr="00C0023C">
              <w:t>1.2687</w:t>
            </w:r>
          </w:p>
        </w:tc>
        <w:tc>
          <w:tcPr>
            <w:tcW w:w="802" w:type="pct"/>
            <w:gridSpan w:val="2"/>
            <w:tcBorders>
              <w:top w:val="single" w:sz="12" w:space="0" w:color="auto"/>
            </w:tcBorders>
          </w:tcPr>
          <w:p w14:paraId="31F280A4" w14:textId="30B3CB78" w:rsidR="007A4C14" w:rsidRPr="00C0023C" w:rsidRDefault="00257710" w:rsidP="000B6468">
            <w:pPr>
              <w:pStyle w:val="Tabletext"/>
              <w:jc w:val="center"/>
            </w:pPr>
            <w:r w:rsidRPr="00C0023C">
              <w:t>1.2459</w:t>
            </w:r>
          </w:p>
        </w:tc>
        <w:tc>
          <w:tcPr>
            <w:tcW w:w="799" w:type="pct"/>
            <w:tcBorders>
              <w:top w:val="single" w:sz="12" w:space="0" w:color="auto"/>
            </w:tcBorders>
          </w:tcPr>
          <w:p w14:paraId="3F3DE3D4" w14:textId="7C917E7A" w:rsidR="007A4C14" w:rsidRPr="00C0023C" w:rsidRDefault="00257710" w:rsidP="000B6468">
            <w:pPr>
              <w:pStyle w:val="Tabletext"/>
              <w:jc w:val="center"/>
            </w:pPr>
            <w:r w:rsidRPr="00C0023C">
              <w:t>1.2432</w:t>
            </w:r>
          </w:p>
        </w:tc>
      </w:tr>
      <w:tr w:rsidR="007A4C14" w:rsidRPr="00C0023C" w14:paraId="2D24BFDE" w14:textId="77777777" w:rsidTr="00D75DD5">
        <w:tc>
          <w:tcPr>
            <w:tcW w:w="731" w:type="pct"/>
            <w:shd w:val="clear" w:color="auto" w:fill="auto"/>
          </w:tcPr>
          <w:p w14:paraId="4C5C02E1" w14:textId="77777777" w:rsidR="007A4C14" w:rsidRPr="00C0023C" w:rsidRDefault="007A4C14" w:rsidP="0044448B">
            <w:pPr>
              <w:pStyle w:val="Tabletext"/>
            </w:pPr>
            <w:r w:rsidRPr="00C0023C">
              <w:t>30 MHz to 403 MHz</w:t>
            </w:r>
          </w:p>
        </w:tc>
        <w:tc>
          <w:tcPr>
            <w:tcW w:w="800" w:type="pct"/>
            <w:gridSpan w:val="2"/>
            <w:shd w:val="clear" w:color="auto" w:fill="auto"/>
          </w:tcPr>
          <w:p w14:paraId="00E75CBD" w14:textId="74ADFDE3" w:rsidR="007A4C14" w:rsidRPr="00C0023C" w:rsidRDefault="00257710" w:rsidP="000B6468">
            <w:pPr>
              <w:pStyle w:val="Tabletext"/>
              <w:jc w:val="center"/>
            </w:pPr>
            <w:r w:rsidRPr="00C0023C">
              <w:t>2.8501</w:t>
            </w:r>
          </w:p>
        </w:tc>
        <w:tc>
          <w:tcPr>
            <w:tcW w:w="1072" w:type="pct"/>
            <w:gridSpan w:val="3"/>
            <w:shd w:val="clear" w:color="auto" w:fill="auto"/>
          </w:tcPr>
          <w:p w14:paraId="46DD80D2" w14:textId="51F1D923" w:rsidR="007A4C14" w:rsidRPr="00C0023C" w:rsidRDefault="00257710" w:rsidP="000B6468">
            <w:pPr>
              <w:pStyle w:val="Tablea"/>
              <w:jc w:val="center"/>
            </w:pPr>
            <w:r w:rsidRPr="00C0023C">
              <w:t>1.1196</w:t>
            </w:r>
          </w:p>
        </w:tc>
        <w:tc>
          <w:tcPr>
            <w:tcW w:w="796" w:type="pct"/>
            <w:gridSpan w:val="2"/>
          </w:tcPr>
          <w:p w14:paraId="3AA3E10A" w14:textId="4623EE4E" w:rsidR="007A4C14" w:rsidRPr="00C0023C" w:rsidRDefault="00257710" w:rsidP="000B6468">
            <w:pPr>
              <w:pStyle w:val="Tabletext"/>
              <w:jc w:val="center"/>
            </w:pPr>
            <w:r w:rsidRPr="00C0023C">
              <w:t>0.5522</w:t>
            </w:r>
          </w:p>
        </w:tc>
        <w:tc>
          <w:tcPr>
            <w:tcW w:w="802" w:type="pct"/>
            <w:gridSpan w:val="2"/>
          </w:tcPr>
          <w:p w14:paraId="3BFD1F64" w14:textId="6B79F0F6" w:rsidR="007A4C14" w:rsidRPr="00C0023C" w:rsidRDefault="00257710" w:rsidP="000B6468">
            <w:pPr>
              <w:pStyle w:val="Tabletext"/>
              <w:jc w:val="center"/>
            </w:pPr>
            <w:r w:rsidRPr="00C0023C">
              <w:t>0.1216</w:t>
            </w:r>
          </w:p>
        </w:tc>
        <w:tc>
          <w:tcPr>
            <w:tcW w:w="799" w:type="pct"/>
          </w:tcPr>
          <w:p w14:paraId="78AA023C" w14:textId="401E0A46" w:rsidR="007A4C14" w:rsidRPr="00C0023C" w:rsidRDefault="00257710" w:rsidP="000B6468">
            <w:pPr>
              <w:pStyle w:val="Tabletext"/>
              <w:jc w:val="center"/>
            </w:pPr>
            <w:r w:rsidRPr="00C0023C">
              <w:t>0.0605</w:t>
            </w:r>
          </w:p>
        </w:tc>
      </w:tr>
      <w:tr w:rsidR="007A4C14" w:rsidRPr="00C0023C" w14:paraId="396DC0F1" w14:textId="77777777" w:rsidTr="00D75DD5">
        <w:tc>
          <w:tcPr>
            <w:tcW w:w="731" w:type="pct"/>
            <w:shd w:val="clear" w:color="auto" w:fill="auto"/>
          </w:tcPr>
          <w:p w14:paraId="75E17C17" w14:textId="77777777" w:rsidR="007A4C14" w:rsidRPr="00C0023C" w:rsidRDefault="007A4C14" w:rsidP="0044448B">
            <w:pPr>
              <w:pStyle w:val="Tabletext"/>
            </w:pPr>
            <w:r w:rsidRPr="00C0023C">
              <w:t>403 MHz to 520 MHz</w:t>
            </w:r>
          </w:p>
        </w:tc>
        <w:tc>
          <w:tcPr>
            <w:tcW w:w="800" w:type="pct"/>
            <w:gridSpan w:val="2"/>
            <w:shd w:val="clear" w:color="auto" w:fill="auto"/>
          </w:tcPr>
          <w:p w14:paraId="66627364" w14:textId="5B7CF17A" w:rsidR="007A4C14" w:rsidRPr="00C0023C" w:rsidRDefault="00257710" w:rsidP="000B6468">
            <w:pPr>
              <w:pStyle w:val="Tabletext"/>
              <w:jc w:val="center"/>
            </w:pPr>
            <w:r w:rsidRPr="00C0023C">
              <w:t>2.9241</w:t>
            </w:r>
          </w:p>
        </w:tc>
        <w:tc>
          <w:tcPr>
            <w:tcW w:w="1072" w:type="pct"/>
            <w:gridSpan w:val="3"/>
            <w:shd w:val="clear" w:color="auto" w:fill="auto"/>
          </w:tcPr>
          <w:p w14:paraId="69F1B90A" w14:textId="6348AB30" w:rsidR="007A4C14" w:rsidRPr="00C0023C" w:rsidRDefault="00257710" w:rsidP="000B6468">
            <w:pPr>
              <w:pStyle w:val="Tablea"/>
              <w:jc w:val="center"/>
            </w:pPr>
            <w:r w:rsidRPr="00C0023C">
              <w:t>2.1797</w:t>
            </w:r>
          </w:p>
        </w:tc>
        <w:tc>
          <w:tcPr>
            <w:tcW w:w="796" w:type="pct"/>
            <w:gridSpan w:val="2"/>
          </w:tcPr>
          <w:p w14:paraId="79549C2E" w14:textId="75DC306B" w:rsidR="007A4C14" w:rsidRPr="00C0023C" w:rsidRDefault="00257710" w:rsidP="000B6468">
            <w:pPr>
              <w:pStyle w:val="Tabletext"/>
              <w:jc w:val="center"/>
            </w:pPr>
            <w:r w:rsidRPr="00C0023C">
              <w:t>0.7533</w:t>
            </w:r>
          </w:p>
        </w:tc>
        <w:tc>
          <w:tcPr>
            <w:tcW w:w="802" w:type="pct"/>
            <w:gridSpan w:val="2"/>
          </w:tcPr>
          <w:p w14:paraId="3DF891F6" w14:textId="1B3A6CDD" w:rsidR="007A4C14" w:rsidRPr="00C0023C" w:rsidRDefault="00257710" w:rsidP="000B6468">
            <w:pPr>
              <w:pStyle w:val="Tabletext"/>
              <w:jc w:val="center"/>
            </w:pPr>
            <w:r w:rsidRPr="00C0023C">
              <w:t>0.1262</w:t>
            </w:r>
          </w:p>
        </w:tc>
        <w:tc>
          <w:tcPr>
            <w:tcW w:w="799" w:type="pct"/>
          </w:tcPr>
          <w:p w14:paraId="040470F3" w14:textId="2B6F14A8" w:rsidR="007A4C14" w:rsidRPr="00C0023C" w:rsidRDefault="00257710" w:rsidP="000B6468">
            <w:pPr>
              <w:pStyle w:val="Tabletext"/>
              <w:jc w:val="center"/>
            </w:pPr>
            <w:r w:rsidRPr="00C0023C">
              <w:t>0</w:t>
            </w:r>
          </w:p>
        </w:tc>
      </w:tr>
      <w:tr w:rsidR="007A4C14" w:rsidRPr="00C0023C" w14:paraId="187AFB43" w14:textId="77777777" w:rsidTr="00D75DD5">
        <w:tc>
          <w:tcPr>
            <w:tcW w:w="731" w:type="pct"/>
            <w:shd w:val="clear" w:color="auto" w:fill="auto"/>
          </w:tcPr>
          <w:p w14:paraId="428FACE6" w14:textId="77777777" w:rsidR="007A4C14" w:rsidRPr="00C0023C" w:rsidRDefault="007A4C14" w:rsidP="0044448B">
            <w:pPr>
              <w:pStyle w:val="Tabletext"/>
            </w:pPr>
            <w:r w:rsidRPr="00C0023C">
              <w:t>520 MHz to 960 MHz</w:t>
            </w:r>
          </w:p>
        </w:tc>
        <w:tc>
          <w:tcPr>
            <w:tcW w:w="800" w:type="pct"/>
            <w:gridSpan w:val="2"/>
            <w:shd w:val="clear" w:color="auto" w:fill="auto"/>
          </w:tcPr>
          <w:p w14:paraId="1CE8DB1C" w14:textId="5F78379D" w:rsidR="007A4C14" w:rsidRPr="00C0023C" w:rsidRDefault="00257710" w:rsidP="000B6468">
            <w:pPr>
              <w:pStyle w:val="Tabletext"/>
              <w:jc w:val="center"/>
            </w:pPr>
            <w:r w:rsidRPr="00C0023C">
              <w:t>2.9241</w:t>
            </w:r>
          </w:p>
        </w:tc>
        <w:tc>
          <w:tcPr>
            <w:tcW w:w="1072" w:type="pct"/>
            <w:gridSpan w:val="3"/>
            <w:shd w:val="clear" w:color="auto" w:fill="auto"/>
          </w:tcPr>
          <w:p w14:paraId="2C2A75B3" w14:textId="21FA5FEC" w:rsidR="007A4C14" w:rsidRPr="00C0023C" w:rsidRDefault="00257710" w:rsidP="000B6468">
            <w:pPr>
              <w:pStyle w:val="Tablea"/>
              <w:jc w:val="center"/>
            </w:pPr>
            <w:r w:rsidRPr="00C0023C">
              <w:t>1.6470</w:t>
            </w:r>
          </w:p>
        </w:tc>
        <w:tc>
          <w:tcPr>
            <w:tcW w:w="796" w:type="pct"/>
            <w:gridSpan w:val="2"/>
          </w:tcPr>
          <w:p w14:paraId="73F2142A" w14:textId="1D3EAB11" w:rsidR="007A4C14" w:rsidRPr="00C0023C" w:rsidRDefault="00257710" w:rsidP="000B6468">
            <w:pPr>
              <w:pStyle w:val="Tabletext"/>
              <w:jc w:val="center"/>
            </w:pPr>
            <w:r w:rsidRPr="00C0023C">
              <w:t>0.7533</w:t>
            </w:r>
          </w:p>
        </w:tc>
        <w:tc>
          <w:tcPr>
            <w:tcW w:w="802" w:type="pct"/>
            <w:gridSpan w:val="2"/>
          </w:tcPr>
          <w:p w14:paraId="28FC7BAE" w14:textId="083565D9" w:rsidR="007A4C14" w:rsidRPr="00C0023C" w:rsidRDefault="00257710" w:rsidP="000B6468">
            <w:pPr>
              <w:pStyle w:val="Tabletext"/>
              <w:jc w:val="center"/>
            </w:pPr>
            <w:r w:rsidRPr="00C0023C">
              <w:t>0.1262</w:t>
            </w:r>
          </w:p>
        </w:tc>
        <w:tc>
          <w:tcPr>
            <w:tcW w:w="799" w:type="pct"/>
          </w:tcPr>
          <w:p w14:paraId="792195C1" w14:textId="0390F1EE" w:rsidR="007A4C14" w:rsidRPr="00C0023C" w:rsidRDefault="00257710" w:rsidP="000B6468">
            <w:pPr>
              <w:pStyle w:val="Tabletext"/>
              <w:jc w:val="center"/>
            </w:pPr>
            <w:r w:rsidRPr="00C0023C">
              <w:t>0.0628</w:t>
            </w:r>
          </w:p>
        </w:tc>
      </w:tr>
      <w:tr w:rsidR="007A4C14" w:rsidRPr="00C0023C" w14:paraId="430BF9E4" w14:textId="77777777" w:rsidTr="00D75DD5">
        <w:tc>
          <w:tcPr>
            <w:tcW w:w="731" w:type="pct"/>
            <w:shd w:val="clear" w:color="auto" w:fill="auto"/>
          </w:tcPr>
          <w:p w14:paraId="4105ED6A" w14:textId="77777777" w:rsidR="007A4C14" w:rsidRPr="00C0023C" w:rsidRDefault="007A4C14" w:rsidP="0044448B">
            <w:pPr>
              <w:pStyle w:val="Tabletext"/>
            </w:pPr>
            <w:r w:rsidRPr="00C0023C">
              <w:t>960 MHz to 2.69 GHz</w:t>
            </w:r>
          </w:p>
        </w:tc>
        <w:tc>
          <w:tcPr>
            <w:tcW w:w="800" w:type="pct"/>
            <w:gridSpan w:val="2"/>
            <w:shd w:val="clear" w:color="auto" w:fill="auto"/>
          </w:tcPr>
          <w:p w14:paraId="1B71DE91" w14:textId="6A9DDE7F" w:rsidR="007A4C14" w:rsidRPr="00C0023C" w:rsidRDefault="00257710" w:rsidP="000B6468">
            <w:pPr>
              <w:pStyle w:val="Tabletext"/>
              <w:jc w:val="center"/>
            </w:pPr>
            <w:r w:rsidRPr="00C0023C">
              <w:t>2.9197</w:t>
            </w:r>
          </w:p>
        </w:tc>
        <w:tc>
          <w:tcPr>
            <w:tcW w:w="1072" w:type="pct"/>
            <w:gridSpan w:val="3"/>
            <w:shd w:val="clear" w:color="auto" w:fill="auto"/>
          </w:tcPr>
          <w:p w14:paraId="7A741918" w14:textId="456DA054" w:rsidR="007A4C14" w:rsidRPr="00C0023C" w:rsidRDefault="00257710" w:rsidP="000B6468">
            <w:pPr>
              <w:pStyle w:val="Tablea"/>
              <w:jc w:val="center"/>
            </w:pPr>
            <w:r w:rsidRPr="00C0023C">
              <w:t>0.6591</w:t>
            </w:r>
          </w:p>
        </w:tc>
        <w:tc>
          <w:tcPr>
            <w:tcW w:w="796" w:type="pct"/>
            <w:gridSpan w:val="2"/>
          </w:tcPr>
          <w:p w14:paraId="52F3A54E" w14:textId="19AC8977" w:rsidR="007A4C14" w:rsidRPr="00C0023C" w:rsidRDefault="00257710" w:rsidP="000B6468">
            <w:pPr>
              <w:pStyle w:val="Tabletext"/>
              <w:jc w:val="center"/>
            </w:pPr>
            <w:r w:rsidRPr="00C0023C">
              <w:t>0.3046</w:t>
            </w:r>
          </w:p>
        </w:tc>
        <w:tc>
          <w:tcPr>
            <w:tcW w:w="802" w:type="pct"/>
            <w:gridSpan w:val="2"/>
          </w:tcPr>
          <w:p w14:paraId="68197747" w14:textId="0B2250A2" w:rsidR="007A4C14" w:rsidRPr="00C0023C" w:rsidRDefault="00257710" w:rsidP="000B6468">
            <w:pPr>
              <w:pStyle w:val="Tabletext"/>
              <w:jc w:val="center"/>
            </w:pPr>
            <w:r w:rsidRPr="00C0023C">
              <w:t>0.1504</w:t>
            </w:r>
          </w:p>
        </w:tc>
        <w:tc>
          <w:tcPr>
            <w:tcW w:w="799" w:type="pct"/>
          </w:tcPr>
          <w:p w14:paraId="3401C5BF" w14:textId="3E7C0562" w:rsidR="007A4C14" w:rsidRPr="00C0023C" w:rsidRDefault="00257710" w:rsidP="000B6468">
            <w:pPr>
              <w:pStyle w:val="Tabletext"/>
              <w:jc w:val="center"/>
            </w:pPr>
            <w:r w:rsidRPr="00C0023C">
              <w:t>0.0749</w:t>
            </w:r>
          </w:p>
        </w:tc>
      </w:tr>
      <w:tr w:rsidR="007A4C14" w:rsidRPr="00C0023C" w14:paraId="0CBBA8EE" w14:textId="77777777" w:rsidTr="00D75DD5">
        <w:tc>
          <w:tcPr>
            <w:tcW w:w="731" w:type="pct"/>
            <w:shd w:val="clear" w:color="auto" w:fill="auto"/>
          </w:tcPr>
          <w:p w14:paraId="3D7E80F0" w14:textId="77777777" w:rsidR="007A4C14" w:rsidRPr="00C0023C" w:rsidRDefault="007A4C14" w:rsidP="0044448B">
            <w:pPr>
              <w:pStyle w:val="Tabletext"/>
            </w:pPr>
            <w:r w:rsidRPr="00C0023C">
              <w:t>2.69 GHz to 5 GHz</w:t>
            </w:r>
          </w:p>
        </w:tc>
        <w:tc>
          <w:tcPr>
            <w:tcW w:w="800" w:type="pct"/>
            <w:gridSpan w:val="2"/>
            <w:shd w:val="clear" w:color="auto" w:fill="auto"/>
          </w:tcPr>
          <w:p w14:paraId="39253A40" w14:textId="36E752B9" w:rsidR="007A4C14" w:rsidRPr="00C0023C" w:rsidRDefault="00257710" w:rsidP="000B6468">
            <w:pPr>
              <w:pStyle w:val="Tabletext"/>
              <w:jc w:val="center"/>
            </w:pPr>
            <w:r w:rsidRPr="00C0023C">
              <w:t>2.9165</w:t>
            </w:r>
          </w:p>
        </w:tc>
        <w:tc>
          <w:tcPr>
            <w:tcW w:w="1072" w:type="pct"/>
            <w:gridSpan w:val="3"/>
            <w:shd w:val="clear" w:color="auto" w:fill="auto"/>
          </w:tcPr>
          <w:p w14:paraId="64387287" w14:textId="635D600B" w:rsidR="007A4C14" w:rsidRPr="00C0023C" w:rsidRDefault="00257710" w:rsidP="000B6468">
            <w:pPr>
              <w:pStyle w:val="Tablea"/>
              <w:jc w:val="center"/>
            </w:pPr>
            <w:r w:rsidRPr="00C0023C">
              <w:t>0.5450</w:t>
            </w:r>
          </w:p>
        </w:tc>
        <w:tc>
          <w:tcPr>
            <w:tcW w:w="796" w:type="pct"/>
            <w:gridSpan w:val="2"/>
          </w:tcPr>
          <w:p w14:paraId="648E979B" w14:textId="103A61DD" w:rsidR="007A4C14" w:rsidRPr="00C0023C" w:rsidRDefault="00257710" w:rsidP="000B6468">
            <w:pPr>
              <w:pStyle w:val="Tabletext"/>
              <w:jc w:val="center"/>
            </w:pPr>
            <w:r w:rsidRPr="00C0023C">
              <w:t>0.2208</w:t>
            </w:r>
          </w:p>
        </w:tc>
        <w:tc>
          <w:tcPr>
            <w:tcW w:w="802" w:type="pct"/>
            <w:gridSpan w:val="2"/>
          </w:tcPr>
          <w:p w14:paraId="4D5B0B18" w14:textId="2AC902ED" w:rsidR="007A4C14" w:rsidRPr="00C0023C" w:rsidRDefault="00257710" w:rsidP="000B6468">
            <w:pPr>
              <w:pStyle w:val="Tabletext"/>
              <w:jc w:val="center"/>
            </w:pPr>
            <w:r w:rsidRPr="00C0023C">
              <w:t>0.1796</w:t>
            </w:r>
          </w:p>
        </w:tc>
        <w:tc>
          <w:tcPr>
            <w:tcW w:w="799" w:type="pct"/>
          </w:tcPr>
          <w:p w14:paraId="38C5863D" w14:textId="7C81F4F1" w:rsidR="007A4C14" w:rsidRPr="00C0023C" w:rsidRDefault="00257710" w:rsidP="000B6468">
            <w:pPr>
              <w:pStyle w:val="Tabletext"/>
              <w:jc w:val="center"/>
            </w:pPr>
            <w:r w:rsidRPr="00C0023C">
              <w:t>0.0896</w:t>
            </w:r>
          </w:p>
        </w:tc>
      </w:tr>
      <w:tr w:rsidR="007A4C14" w:rsidRPr="00C0023C" w14:paraId="26764B36" w14:textId="77777777" w:rsidTr="00D75DD5">
        <w:tc>
          <w:tcPr>
            <w:tcW w:w="731" w:type="pct"/>
            <w:shd w:val="clear" w:color="auto" w:fill="auto"/>
          </w:tcPr>
          <w:p w14:paraId="164C72FA" w14:textId="32E697BF" w:rsidR="007A4C14" w:rsidRPr="00C0023C" w:rsidRDefault="007A4C14" w:rsidP="0044448B">
            <w:pPr>
              <w:pStyle w:val="Tabletext"/>
            </w:pPr>
            <w:r w:rsidRPr="00C0023C">
              <w:t>5 GHz to 8.5</w:t>
            </w:r>
            <w:r w:rsidR="00D45777" w:rsidRPr="00C0023C">
              <w:t> </w:t>
            </w:r>
            <w:r w:rsidRPr="00C0023C">
              <w:t>GHz</w:t>
            </w:r>
          </w:p>
        </w:tc>
        <w:tc>
          <w:tcPr>
            <w:tcW w:w="800" w:type="pct"/>
            <w:gridSpan w:val="2"/>
            <w:shd w:val="clear" w:color="auto" w:fill="auto"/>
          </w:tcPr>
          <w:p w14:paraId="0DE3A35C" w14:textId="209EC042" w:rsidR="007A4C14" w:rsidRPr="00C0023C" w:rsidRDefault="00257710" w:rsidP="000B6468">
            <w:pPr>
              <w:pStyle w:val="Tabletext"/>
              <w:jc w:val="center"/>
            </w:pPr>
            <w:r w:rsidRPr="00C0023C">
              <w:t>1.2312</w:t>
            </w:r>
          </w:p>
        </w:tc>
        <w:tc>
          <w:tcPr>
            <w:tcW w:w="1072" w:type="pct"/>
            <w:gridSpan w:val="3"/>
            <w:shd w:val="clear" w:color="auto" w:fill="auto"/>
          </w:tcPr>
          <w:p w14:paraId="70FEBF49" w14:textId="05425D73" w:rsidR="007A4C14" w:rsidRPr="00C0023C" w:rsidRDefault="00257710" w:rsidP="000B6468">
            <w:pPr>
              <w:pStyle w:val="Tablea"/>
              <w:jc w:val="center"/>
            </w:pPr>
            <w:r w:rsidRPr="00C0023C">
              <w:t>0.2290</w:t>
            </w:r>
          </w:p>
        </w:tc>
        <w:tc>
          <w:tcPr>
            <w:tcW w:w="796" w:type="pct"/>
            <w:gridSpan w:val="2"/>
          </w:tcPr>
          <w:p w14:paraId="77FD3C91" w14:textId="5E07C477" w:rsidR="007A4C14" w:rsidRPr="00C0023C" w:rsidRDefault="00257710" w:rsidP="000B6468">
            <w:pPr>
              <w:pStyle w:val="Tabletext"/>
              <w:jc w:val="center"/>
            </w:pPr>
            <w:r w:rsidRPr="00C0023C">
              <w:t>0.1066</w:t>
            </w:r>
          </w:p>
        </w:tc>
        <w:tc>
          <w:tcPr>
            <w:tcW w:w="802" w:type="pct"/>
            <w:gridSpan w:val="2"/>
          </w:tcPr>
          <w:p w14:paraId="490979FD" w14:textId="6B08F234" w:rsidR="007A4C14" w:rsidRPr="00C0023C" w:rsidRDefault="00257710" w:rsidP="000B6468">
            <w:pPr>
              <w:pStyle w:val="Tabletext"/>
              <w:jc w:val="center"/>
            </w:pPr>
            <w:r w:rsidRPr="00C0023C">
              <w:t>0.0476</w:t>
            </w:r>
          </w:p>
        </w:tc>
        <w:tc>
          <w:tcPr>
            <w:tcW w:w="799" w:type="pct"/>
          </w:tcPr>
          <w:p w14:paraId="0B99CDBC" w14:textId="5140A116" w:rsidR="007A4C14" w:rsidRPr="00C0023C" w:rsidRDefault="00257710" w:rsidP="000B6468">
            <w:pPr>
              <w:pStyle w:val="Tabletext"/>
              <w:jc w:val="center"/>
            </w:pPr>
            <w:r w:rsidRPr="00C0023C">
              <w:t>0.0230</w:t>
            </w:r>
          </w:p>
        </w:tc>
      </w:tr>
      <w:tr w:rsidR="007A4C14" w:rsidRPr="00C0023C" w14:paraId="0DF55809" w14:textId="77777777" w:rsidTr="00D75DD5">
        <w:tc>
          <w:tcPr>
            <w:tcW w:w="731" w:type="pct"/>
            <w:shd w:val="clear" w:color="auto" w:fill="auto"/>
          </w:tcPr>
          <w:p w14:paraId="23302D03" w14:textId="72717E37" w:rsidR="007A4C14" w:rsidRPr="00C0023C" w:rsidRDefault="007A4C14" w:rsidP="0044448B">
            <w:pPr>
              <w:pStyle w:val="Tabletext"/>
            </w:pPr>
            <w:r w:rsidRPr="00C0023C">
              <w:t>8.5 GHz to 1</w:t>
            </w:r>
            <w:r w:rsidR="00565042" w:rsidRPr="00C0023C">
              <w:t>7.3</w:t>
            </w:r>
            <w:r w:rsidRPr="00C0023C">
              <w:t xml:space="preserve"> GHz</w:t>
            </w:r>
          </w:p>
        </w:tc>
        <w:tc>
          <w:tcPr>
            <w:tcW w:w="800" w:type="pct"/>
            <w:gridSpan w:val="2"/>
            <w:shd w:val="clear" w:color="auto" w:fill="auto"/>
          </w:tcPr>
          <w:p w14:paraId="0A3B9021" w14:textId="3770ADEC" w:rsidR="007A4C14" w:rsidRPr="00C0023C" w:rsidRDefault="00257710" w:rsidP="000B6468">
            <w:pPr>
              <w:pStyle w:val="Tabletext"/>
              <w:jc w:val="center"/>
            </w:pPr>
            <w:r w:rsidRPr="00C0023C">
              <w:t>0.1085</w:t>
            </w:r>
          </w:p>
        </w:tc>
        <w:tc>
          <w:tcPr>
            <w:tcW w:w="1072" w:type="pct"/>
            <w:gridSpan w:val="3"/>
            <w:shd w:val="clear" w:color="auto" w:fill="auto"/>
          </w:tcPr>
          <w:p w14:paraId="2A14F2C5" w14:textId="78CD03E8" w:rsidR="007A4C14" w:rsidRPr="00C0023C" w:rsidRDefault="00257710" w:rsidP="000B6468">
            <w:pPr>
              <w:pStyle w:val="Tablea"/>
              <w:jc w:val="center"/>
            </w:pPr>
            <w:r w:rsidRPr="00C0023C">
              <w:t>0.0393</w:t>
            </w:r>
          </w:p>
        </w:tc>
        <w:tc>
          <w:tcPr>
            <w:tcW w:w="796" w:type="pct"/>
            <w:gridSpan w:val="2"/>
          </w:tcPr>
          <w:p w14:paraId="00B22C90" w14:textId="6C1BDEEE" w:rsidR="007A4C14" w:rsidRPr="00C0023C" w:rsidRDefault="00257710" w:rsidP="000B6468">
            <w:pPr>
              <w:pStyle w:val="Tabletext"/>
              <w:jc w:val="center"/>
            </w:pPr>
            <w:r w:rsidRPr="00C0023C">
              <w:t>0.0093</w:t>
            </w:r>
          </w:p>
        </w:tc>
        <w:tc>
          <w:tcPr>
            <w:tcW w:w="802" w:type="pct"/>
            <w:gridSpan w:val="2"/>
          </w:tcPr>
          <w:p w14:paraId="4E643E3E" w14:textId="04442FD9" w:rsidR="007A4C14" w:rsidRPr="00C0023C" w:rsidRDefault="00257710" w:rsidP="000B6468">
            <w:pPr>
              <w:pStyle w:val="Tabletext"/>
              <w:jc w:val="center"/>
            </w:pPr>
            <w:r w:rsidRPr="00C0023C">
              <w:t>0.0007</w:t>
            </w:r>
          </w:p>
        </w:tc>
        <w:tc>
          <w:tcPr>
            <w:tcW w:w="799" w:type="pct"/>
          </w:tcPr>
          <w:p w14:paraId="76B4B79F" w14:textId="46EC5426" w:rsidR="007A4C14" w:rsidRPr="00C0023C" w:rsidRDefault="00257710" w:rsidP="000B6468">
            <w:pPr>
              <w:pStyle w:val="Tabletext"/>
              <w:jc w:val="center"/>
            </w:pPr>
            <w:r w:rsidRPr="00C0023C">
              <w:t>0.0003</w:t>
            </w:r>
          </w:p>
        </w:tc>
      </w:tr>
      <w:tr w:rsidR="007A4C14" w:rsidRPr="00C0023C" w14:paraId="37569C5D" w14:textId="77777777" w:rsidTr="00D75DD5">
        <w:tc>
          <w:tcPr>
            <w:tcW w:w="731" w:type="pct"/>
            <w:tcBorders>
              <w:bottom w:val="single" w:sz="2" w:space="0" w:color="auto"/>
            </w:tcBorders>
            <w:shd w:val="clear" w:color="auto" w:fill="auto"/>
          </w:tcPr>
          <w:p w14:paraId="183EFBC2" w14:textId="014DE07E" w:rsidR="007A4C14" w:rsidRPr="00C0023C" w:rsidRDefault="007A4C14" w:rsidP="0044448B">
            <w:pPr>
              <w:pStyle w:val="Tabletext"/>
            </w:pPr>
            <w:r w:rsidRPr="00C0023C">
              <w:t>1</w:t>
            </w:r>
            <w:r w:rsidR="00817E75" w:rsidRPr="00C0023C">
              <w:t>7.3</w:t>
            </w:r>
            <w:r w:rsidRPr="00C0023C">
              <w:t xml:space="preserve"> GHz to 31.3 GHz</w:t>
            </w:r>
          </w:p>
        </w:tc>
        <w:tc>
          <w:tcPr>
            <w:tcW w:w="800" w:type="pct"/>
            <w:gridSpan w:val="2"/>
            <w:tcBorders>
              <w:bottom w:val="single" w:sz="2" w:space="0" w:color="auto"/>
            </w:tcBorders>
            <w:shd w:val="clear" w:color="auto" w:fill="auto"/>
          </w:tcPr>
          <w:p w14:paraId="434CF494" w14:textId="085AD001" w:rsidR="007A4C14" w:rsidRPr="00C0023C" w:rsidRDefault="00D75DD5" w:rsidP="000B6468">
            <w:pPr>
              <w:pStyle w:val="Tabletext"/>
              <w:jc w:val="center"/>
            </w:pPr>
            <w:r w:rsidRPr="00C0023C">
              <w:t>0.0760</w:t>
            </w:r>
          </w:p>
        </w:tc>
        <w:tc>
          <w:tcPr>
            <w:tcW w:w="1072" w:type="pct"/>
            <w:gridSpan w:val="3"/>
            <w:tcBorders>
              <w:bottom w:val="single" w:sz="2" w:space="0" w:color="auto"/>
            </w:tcBorders>
            <w:shd w:val="clear" w:color="auto" w:fill="auto"/>
          </w:tcPr>
          <w:p w14:paraId="7A4FA6F5" w14:textId="1EEA6426" w:rsidR="007A4C14" w:rsidRPr="00C0023C" w:rsidRDefault="00D75DD5" w:rsidP="000B6468">
            <w:pPr>
              <w:pStyle w:val="Tablea"/>
              <w:jc w:val="center"/>
            </w:pPr>
            <w:r w:rsidRPr="00C0023C">
              <w:t>0.0203</w:t>
            </w:r>
          </w:p>
        </w:tc>
        <w:tc>
          <w:tcPr>
            <w:tcW w:w="796" w:type="pct"/>
            <w:gridSpan w:val="2"/>
            <w:tcBorders>
              <w:bottom w:val="single" w:sz="2" w:space="0" w:color="auto"/>
            </w:tcBorders>
          </w:tcPr>
          <w:p w14:paraId="5CC4F2FF" w14:textId="2110B89C" w:rsidR="007A4C14" w:rsidRPr="00C0023C" w:rsidRDefault="00D75DD5" w:rsidP="000B6468">
            <w:pPr>
              <w:pStyle w:val="Tabletext"/>
              <w:jc w:val="center"/>
            </w:pPr>
            <w:r w:rsidRPr="00C0023C">
              <w:t>0.0032</w:t>
            </w:r>
          </w:p>
        </w:tc>
        <w:tc>
          <w:tcPr>
            <w:tcW w:w="802" w:type="pct"/>
            <w:gridSpan w:val="2"/>
            <w:tcBorders>
              <w:bottom w:val="single" w:sz="2" w:space="0" w:color="auto"/>
            </w:tcBorders>
          </w:tcPr>
          <w:p w14:paraId="0AAB135B" w14:textId="1986F1FF" w:rsidR="007A4C14" w:rsidRPr="00C0023C" w:rsidRDefault="00D75DD5" w:rsidP="000B6468">
            <w:pPr>
              <w:pStyle w:val="Tabletext"/>
              <w:jc w:val="center"/>
            </w:pPr>
            <w:r w:rsidRPr="00C0023C">
              <w:t>0.0003</w:t>
            </w:r>
          </w:p>
        </w:tc>
        <w:tc>
          <w:tcPr>
            <w:tcW w:w="799" w:type="pct"/>
            <w:tcBorders>
              <w:bottom w:val="single" w:sz="2" w:space="0" w:color="auto"/>
            </w:tcBorders>
          </w:tcPr>
          <w:p w14:paraId="6012410E" w14:textId="4F856221" w:rsidR="007A4C14" w:rsidRPr="00C0023C" w:rsidRDefault="007A38D8" w:rsidP="000B6468">
            <w:pPr>
              <w:pStyle w:val="Tabletext"/>
              <w:jc w:val="center"/>
            </w:pPr>
            <w:r w:rsidRPr="00C0023C">
              <w:t>0</w:t>
            </w:r>
          </w:p>
        </w:tc>
      </w:tr>
      <w:tr w:rsidR="007A4C14" w:rsidRPr="00C0023C" w14:paraId="2064A9FA" w14:textId="77777777" w:rsidTr="00D75DD5">
        <w:tc>
          <w:tcPr>
            <w:tcW w:w="731" w:type="pct"/>
            <w:tcBorders>
              <w:bottom w:val="single" w:sz="2" w:space="0" w:color="auto"/>
            </w:tcBorders>
            <w:shd w:val="clear" w:color="auto" w:fill="auto"/>
          </w:tcPr>
          <w:p w14:paraId="10B9734E" w14:textId="00CF011A" w:rsidR="007A4C14" w:rsidRPr="00C0023C" w:rsidRDefault="007A4C14" w:rsidP="0044448B">
            <w:pPr>
              <w:pStyle w:val="Tabletext"/>
            </w:pPr>
            <w:r w:rsidRPr="00C0023C">
              <w:t>31.3 GHz to 51.4 GHz</w:t>
            </w:r>
          </w:p>
        </w:tc>
        <w:tc>
          <w:tcPr>
            <w:tcW w:w="800" w:type="pct"/>
            <w:gridSpan w:val="2"/>
            <w:tcBorders>
              <w:bottom w:val="single" w:sz="2" w:space="0" w:color="auto"/>
            </w:tcBorders>
            <w:shd w:val="clear" w:color="auto" w:fill="auto"/>
          </w:tcPr>
          <w:p w14:paraId="358930CF" w14:textId="68FE7563" w:rsidR="007A4C14" w:rsidRPr="00C0023C" w:rsidRDefault="00D75DD5" w:rsidP="000B6468">
            <w:pPr>
              <w:pStyle w:val="Tabletext"/>
              <w:jc w:val="center"/>
            </w:pPr>
            <w:r w:rsidRPr="00C0023C">
              <w:t>0.0207</w:t>
            </w:r>
          </w:p>
        </w:tc>
        <w:tc>
          <w:tcPr>
            <w:tcW w:w="1072" w:type="pct"/>
            <w:gridSpan w:val="3"/>
            <w:tcBorders>
              <w:bottom w:val="single" w:sz="2" w:space="0" w:color="auto"/>
            </w:tcBorders>
            <w:shd w:val="clear" w:color="auto" w:fill="auto"/>
          </w:tcPr>
          <w:p w14:paraId="6B2234E3" w14:textId="04EA482F" w:rsidR="007A4C14" w:rsidRPr="00C0023C" w:rsidRDefault="00D75DD5" w:rsidP="000B6468">
            <w:pPr>
              <w:pStyle w:val="Tablea"/>
              <w:jc w:val="center"/>
            </w:pPr>
            <w:r w:rsidRPr="00C0023C">
              <w:t>0.0111</w:t>
            </w:r>
          </w:p>
        </w:tc>
        <w:tc>
          <w:tcPr>
            <w:tcW w:w="796" w:type="pct"/>
            <w:gridSpan w:val="2"/>
            <w:tcBorders>
              <w:bottom w:val="single" w:sz="2" w:space="0" w:color="auto"/>
            </w:tcBorders>
          </w:tcPr>
          <w:p w14:paraId="1A53D171" w14:textId="2ADFF829" w:rsidR="007A4C14" w:rsidRPr="00C0023C" w:rsidRDefault="00D75DD5" w:rsidP="000B6468">
            <w:pPr>
              <w:pStyle w:val="Tabletext"/>
              <w:jc w:val="center"/>
            </w:pPr>
            <w:r w:rsidRPr="00C0023C">
              <w:t>0.0017</w:t>
            </w:r>
          </w:p>
        </w:tc>
        <w:tc>
          <w:tcPr>
            <w:tcW w:w="802" w:type="pct"/>
            <w:gridSpan w:val="2"/>
            <w:tcBorders>
              <w:bottom w:val="single" w:sz="2" w:space="0" w:color="auto"/>
            </w:tcBorders>
          </w:tcPr>
          <w:p w14:paraId="1C96A1F6" w14:textId="6D400280" w:rsidR="007A4C14" w:rsidRPr="00C0023C" w:rsidRDefault="00D75DD5" w:rsidP="000B6468">
            <w:pPr>
              <w:pStyle w:val="Tabletext"/>
              <w:jc w:val="center"/>
            </w:pPr>
            <w:r w:rsidRPr="00C0023C">
              <w:t>0.0001</w:t>
            </w:r>
          </w:p>
        </w:tc>
        <w:tc>
          <w:tcPr>
            <w:tcW w:w="799" w:type="pct"/>
            <w:tcBorders>
              <w:bottom w:val="single" w:sz="2" w:space="0" w:color="auto"/>
            </w:tcBorders>
          </w:tcPr>
          <w:p w14:paraId="59D01FE6" w14:textId="04B1E98E" w:rsidR="007A4C14" w:rsidRPr="00C0023C" w:rsidRDefault="00E10C87" w:rsidP="000B6468">
            <w:pPr>
              <w:pStyle w:val="Tabletext"/>
              <w:jc w:val="center"/>
            </w:pPr>
            <w:r w:rsidRPr="00C0023C">
              <w:t>0</w:t>
            </w:r>
          </w:p>
        </w:tc>
      </w:tr>
      <w:tr w:rsidR="007A4C14" w:rsidRPr="00C0023C" w14:paraId="5D1E0E8B" w14:textId="77777777" w:rsidTr="00D75DD5">
        <w:tc>
          <w:tcPr>
            <w:tcW w:w="731" w:type="pct"/>
            <w:tcBorders>
              <w:bottom w:val="single" w:sz="2" w:space="0" w:color="auto"/>
            </w:tcBorders>
            <w:shd w:val="clear" w:color="auto" w:fill="auto"/>
          </w:tcPr>
          <w:p w14:paraId="50D9931E" w14:textId="77777777" w:rsidR="007A4C14" w:rsidRPr="00C0023C" w:rsidRDefault="007A4C14" w:rsidP="0044448B">
            <w:pPr>
              <w:pStyle w:val="Tabletext"/>
            </w:pPr>
            <w:r w:rsidRPr="00C0023C">
              <w:t>51.4 GHz to 100 GHz</w:t>
            </w:r>
          </w:p>
        </w:tc>
        <w:tc>
          <w:tcPr>
            <w:tcW w:w="800" w:type="pct"/>
            <w:gridSpan w:val="2"/>
            <w:tcBorders>
              <w:bottom w:val="single" w:sz="2" w:space="0" w:color="auto"/>
            </w:tcBorders>
            <w:shd w:val="clear" w:color="auto" w:fill="auto"/>
          </w:tcPr>
          <w:p w14:paraId="45EDC1B0" w14:textId="4BACDEE3" w:rsidR="007A4C14" w:rsidRPr="00C0023C" w:rsidRDefault="00D75DD5" w:rsidP="000B6468">
            <w:pPr>
              <w:pStyle w:val="Tabletext"/>
              <w:jc w:val="center"/>
            </w:pPr>
            <w:r w:rsidRPr="00C0023C">
              <w:t>0.0029</w:t>
            </w:r>
          </w:p>
        </w:tc>
        <w:tc>
          <w:tcPr>
            <w:tcW w:w="1072" w:type="pct"/>
            <w:gridSpan w:val="3"/>
            <w:tcBorders>
              <w:bottom w:val="single" w:sz="2" w:space="0" w:color="auto"/>
            </w:tcBorders>
            <w:shd w:val="clear" w:color="auto" w:fill="auto"/>
          </w:tcPr>
          <w:p w14:paraId="4D2C43F8" w14:textId="41EF8401" w:rsidR="007A4C14" w:rsidRPr="00C0023C" w:rsidRDefault="00D75DD5" w:rsidP="000B6468">
            <w:pPr>
              <w:pStyle w:val="Tablea"/>
              <w:jc w:val="center"/>
            </w:pPr>
            <w:r w:rsidRPr="00C0023C">
              <w:t>0.0003</w:t>
            </w:r>
          </w:p>
        </w:tc>
        <w:tc>
          <w:tcPr>
            <w:tcW w:w="796" w:type="pct"/>
            <w:gridSpan w:val="2"/>
            <w:tcBorders>
              <w:bottom w:val="single" w:sz="2" w:space="0" w:color="auto"/>
            </w:tcBorders>
          </w:tcPr>
          <w:p w14:paraId="3638626D" w14:textId="1CA7F687" w:rsidR="007A4C14" w:rsidRPr="00C0023C" w:rsidRDefault="00D75DD5" w:rsidP="000B6468">
            <w:pPr>
              <w:pStyle w:val="Tabletext"/>
              <w:jc w:val="center"/>
            </w:pPr>
            <w:r w:rsidRPr="00C0023C">
              <w:t>0.0003</w:t>
            </w:r>
          </w:p>
        </w:tc>
        <w:tc>
          <w:tcPr>
            <w:tcW w:w="802" w:type="pct"/>
            <w:gridSpan w:val="2"/>
            <w:tcBorders>
              <w:bottom w:val="single" w:sz="2" w:space="0" w:color="auto"/>
            </w:tcBorders>
          </w:tcPr>
          <w:p w14:paraId="2C24C791" w14:textId="4CC4B7EA" w:rsidR="007A4C14" w:rsidRPr="00C0023C" w:rsidRDefault="00E10C87" w:rsidP="000B6468">
            <w:pPr>
              <w:pStyle w:val="Tabletext"/>
              <w:jc w:val="center"/>
            </w:pPr>
            <w:r w:rsidRPr="00C0023C">
              <w:t>0</w:t>
            </w:r>
          </w:p>
        </w:tc>
        <w:tc>
          <w:tcPr>
            <w:tcW w:w="799" w:type="pct"/>
            <w:tcBorders>
              <w:bottom w:val="single" w:sz="2" w:space="0" w:color="auto"/>
            </w:tcBorders>
          </w:tcPr>
          <w:p w14:paraId="1A08C298" w14:textId="31D06673" w:rsidR="007A4C14" w:rsidRPr="00C0023C" w:rsidRDefault="00E10C87" w:rsidP="000B6468">
            <w:pPr>
              <w:pStyle w:val="Tabletext"/>
              <w:jc w:val="center"/>
            </w:pPr>
            <w:r w:rsidRPr="00C0023C">
              <w:t>0</w:t>
            </w:r>
          </w:p>
        </w:tc>
      </w:tr>
      <w:tr w:rsidR="007A4C14" w:rsidRPr="00C0023C" w14:paraId="3F08387A" w14:textId="77777777" w:rsidTr="00D75DD5">
        <w:tc>
          <w:tcPr>
            <w:tcW w:w="731" w:type="pct"/>
            <w:tcBorders>
              <w:top w:val="single" w:sz="2" w:space="0" w:color="auto"/>
              <w:bottom w:val="single" w:sz="12" w:space="0" w:color="auto"/>
            </w:tcBorders>
            <w:shd w:val="clear" w:color="auto" w:fill="auto"/>
          </w:tcPr>
          <w:p w14:paraId="6520D5B7" w14:textId="70FF9738" w:rsidR="007A4C14" w:rsidRPr="00C0023C" w:rsidRDefault="007A4C14" w:rsidP="0044448B">
            <w:pPr>
              <w:pStyle w:val="Tabletext"/>
            </w:pPr>
            <w:r w:rsidRPr="00C0023C">
              <w:lastRenderedPageBreak/>
              <w:t>Above 100</w:t>
            </w:r>
            <w:r w:rsidR="00D45777" w:rsidRPr="00C0023C">
              <w:t> </w:t>
            </w:r>
            <w:r w:rsidRPr="00C0023C">
              <w:t>GHz</w:t>
            </w:r>
          </w:p>
        </w:tc>
        <w:tc>
          <w:tcPr>
            <w:tcW w:w="800" w:type="pct"/>
            <w:gridSpan w:val="2"/>
            <w:tcBorders>
              <w:top w:val="single" w:sz="2" w:space="0" w:color="auto"/>
              <w:bottom w:val="single" w:sz="12" w:space="0" w:color="auto"/>
            </w:tcBorders>
            <w:shd w:val="clear" w:color="auto" w:fill="auto"/>
          </w:tcPr>
          <w:p w14:paraId="37B3CAE9" w14:textId="704A4B6F" w:rsidR="007A4C14" w:rsidRPr="00C0023C" w:rsidRDefault="00E10C87" w:rsidP="000B6468">
            <w:pPr>
              <w:pStyle w:val="Tabletext"/>
              <w:jc w:val="center"/>
            </w:pPr>
            <w:r w:rsidRPr="00C0023C">
              <w:t>0</w:t>
            </w:r>
          </w:p>
        </w:tc>
        <w:tc>
          <w:tcPr>
            <w:tcW w:w="1072" w:type="pct"/>
            <w:gridSpan w:val="3"/>
            <w:tcBorders>
              <w:top w:val="single" w:sz="2" w:space="0" w:color="auto"/>
              <w:bottom w:val="single" w:sz="12" w:space="0" w:color="auto"/>
            </w:tcBorders>
            <w:shd w:val="clear" w:color="auto" w:fill="auto"/>
          </w:tcPr>
          <w:p w14:paraId="077C2909" w14:textId="0A621848" w:rsidR="007A4C14" w:rsidRPr="00C0023C" w:rsidRDefault="00E10C87" w:rsidP="000B6468">
            <w:pPr>
              <w:pStyle w:val="Tablea"/>
              <w:jc w:val="center"/>
            </w:pPr>
            <w:r w:rsidRPr="00C0023C">
              <w:t>0</w:t>
            </w:r>
          </w:p>
        </w:tc>
        <w:tc>
          <w:tcPr>
            <w:tcW w:w="796" w:type="pct"/>
            <w:gridSpan w:val="2"/>
            <w:tcBorders>
              <w:top w:val="single" w:sz="2" w:space="0" w:color="auto"/>
              <w:bottom w:val="single" w:sz="12" w:space="0" w:color="auto"/>
            </w:tcBorders>
          </w:tcPr>
          <w:p w14:paraId="413EF052" w14:textId="4573E697" w:rsidR="007A4C14" w:rsidRPr="00C0023C" w:rsidRDefault="00E10C87" w:rsidP="000B6468">
            <w:pPr>
              <w:pStyle w:val="Tabletext"/>
              <w:jc w:val="center"/>
            </w:pPr>
            <w:r w:rsidRPr="00C0023C">
              <w:t>0</w:t>
            </w:r>
          </w:p>
        </w:tc>
        <w:tc>
          <w:tcPr>
            <w:tcW w:w="802" w:type="pct"/>
            <w:gridSpan w:val="2"/>
            <w:tcBorders>
              <w:top w:val="single" w:sz="2" w:space="0" w:color="auto"/>
              <w:bottom w:val="single" w:sz="12" w:space="0" w:color="auto"/>
            </w:tcBorders>
          </w:tcPr>
          <w:p w14:paraId="26966085" w14:textId="0A504BAD" w:rsidR="007A4C14" w:rsidRPr="00C0023C" w:rsidRDefault="00E10C87" w:rsidP="000B6468">
            <w:pPr>
              <w:pStyle w:val="Tabletext"/>
              <w:jc w:val="center"/>
            </w:pPr>
            <w:r w:rsidRPr="00C0023C">
              <w:t>0</w:t>
            </w:r>
          </w:p>
        </w:tc>
        <w:tc>
          <w:tcPr>
            <w:tcW w:w="799" w:type="pct"/>
            <w:tcBorders>
              <w:top w:val="single" w:sz="2" w:space="0" w:color="auto"/>
              <w:bottom w:val="single" w:sz="12" w:space="0" w:color="auto"/>
            </w:tcBorders>
          </w:tcPr>
          <w:p w14:paraId="720182EA" w14:textId="1BC5B227" w:rsidR="007A4C14" w:rsidRPr="00C0023C" w:rsidRDefault="00E10C87" w:rsidP="000B6468">
            <w:pPr>
              <w:pStyle w:val="Tabletext"/>
              <w:jc w:val="center"/>
            </w:pPr>
            <w:r w:rsidRPr="00C0023C">
              <w:t>0</w:t>
            </w:r>
          </w:p>
        </w:tc>
      </w:tr>
    </w:tbl>
    <w:p w14:paraId="396B88B2" w14:textId="4A68699D" w:rsidR="007A4C14" w:rsidRPr="00D95C2E" w:rsidRDefault="00E10C87" w:rsidP="007A4C14">
      <w:pPr>
        <w:pStyle w:val="ActHead5"/>
      </w:pPr>
      <w:r>
        <w:t>51</w:t>
      </w:r>
      <w:r w:rsidR="007A4C14" w:rsidRPr="00D95C2E">
        <w:t xml:space="preserve">  </w:t>
      </w:r>
      <w:r w:rsidR="007A4C14">
        <w:t xml:space="preserve">Adjustment for </w:t>
      </w:r>
      <w:r w:rsidR="00BF3F5C">
        <w:t xml:space="preserve">spectrum access </w:t>
      </w:r>
      <w:r w:rsidR="00BF3F5C" w:rsidRPr="00CA2AC8">
        <w:t xml:space="preserve">for </w:t>
      </w:r>
      <w:r w:rsidRPr="00CA2AC8">
        <w:t xml:space="preserve">space licence </w:t>
      </w:r>
      <w:r w:rsidR="002F3FA3" w:rsidRPr="00CA2AC8">
        <w:t>–</w:t>
      </w:r>
      <w:r w:rsidRPr="00CA2AC8">
        <w:t xml:space="preserve"> 2</w:t>
      </w:r>
      <w:r>
        <w:t>483.5 MHz to 2500 MHz</w:t>
      </w:r>
    </w:p>
    <w:p w14:paraId="6D67EF7A" w14:textId="5D5BECC0" w:rsidR="007A4C14" w:rsidRDefault="007A4C14" w:rsidP="007A4C14">
      <w:pPr>
        <w:pStyle w:val="subsection"/>
      </w:pPr>
      <w:r w:rsidRPr="00D95C2E">
        <w:tab/>
      </w:r>
      <w:r w:rsidRPr="00D95C2E">
        <w:tab/>
      </w:r>
      <w:r w:rsidR="00E10C87">
        <w:t>If:</w:t>
      </w:r>
    </w:p>
    <w:p w14:paraId="46E6B469" w14:textId="4FF1140A" w:rsidR="00DA66C8" w:rsidRPr="00931722" w:rsidRDefault="00DA66C8" w:rsidP="00E10C87">
      <w:pPr>
        <w:pStyle w:val="paragraph"/>
      </w:pPr>
      <w:r>
        <w:tab/>
        <w:t>(a</w:t>
      </w:r>
      <w:r w:rsidRPr="00931722">
        <w:t>)</w:t>
      </w:r>
      <w:r w:rsidRPr="00931722">
        <w:tab/>
        <w:t>a Part 12 licence is a space licence; and</w:t>
      </w:r>
    </w:p>
    <w:p w14:paraId="68D3B887" w14:textId="0E3D9A11" w:rsidR="00E10C87" w:rsidRPr="00931722" w:rsidRDefault="00E10C87" w:rsidP="00E10C87">
      <w:pPr>
        <w:pStyle w:val="paragraph"/>
      </w:pPr>
      <w:r w:rsidRPr="00931722">
        <w:tab/>
        <w:t>(</w:t>
      </w:r>
      <w:r w:rsidR="00DA66C8" w:rsidRPr="00931722">
        <w:t>b</w:t>
      </w:r>
      <w:r w:rsidRPr="00931722">
        <w:t>)</w:t>
      </w:r>
      <w:r w:rsidRPr="00931722">
        <w:tab/>
      </w:r>
      <w:r w:rsidR="00EF715C" w:rsidRPr="00931722">
        <w:t xml:space="preserve">a spectrum access for </w:t>
      </w:r>
      <w:r w:rsidR="00DA66C8" w:rsidRPr="00931722">
        <w:t>the</w:t>
      </w:r>
      <w:r w:rsidR="00EF715C" w:rsidRPr="00931722">
        <w:t xml:space="preserve"> licence </w:t>
      </w:r>
      <w:r w:rsidR="000F701E" w:rsidRPr="00931722">
        <w:t xml:space="preserve">consists of frequencies that </w:t>
      </w:r>
      <w:r w:rsidR="00074D94" w:rsidRPr="00931722">
        <w:t>are</w:t>
      </w:r>
      <w:r w:rsidR="000F701E" w:rsidRPr="00931722">
        <w:t xml:space="preserve"> between 2483.5</w:t>
      </w:r>
      <w:r w:rsidR="00706BDC" w:rsidRPr="00931722">
        <w:t> </w:t>
      </w:r>
      <w:r w:rsidR="000F701E" w:rsidRPr="00931722">
        <w:t>MHz and 2500 MHz</w:t>
      </w:r>
      <w:r w:rsidR="00BE201F" w:rsidRPr="00931722">
        <w:t xml:space="preserve"> (the </w:t>
      </w:r>
      <w:r w:rsidR="00BE201F" w:rsidRPr="00931722">
        <w:rPr>
          <w:b/>
          <w:bCs/>
          <w:i/>
          <w:iCs/>
        </w:rPr>
        <w:t>relevant frequencies</w:t>
      </w:r>
      <w:r w:rsidR="00BE201F" w:rsidRPr="00931722">
        <w:t>)</w:t>
      </w:r>
      <w:r w:rsidR="000F701E" w:rsidRPr="00931722">
        <w:t>; and</w:t>
      </w:r>
    </w:p>
    <w:p w14:paraId="0FD074EF" w14:textId="52EF8969" w:rsidR="000F701E" w:rsidRPr="00931722" w:rsidRDefault="000F701E" w:rsidP="00E10C87">
      <w:pPr>
        <w:pStyle w:val="paragraph"/>
      </w:pPr>
      <w:r w:rsidRPr="00931722">
        <w:tab/>
        <w:t>(</w:t>
      </w:r>
      <w:r w:rsidR="00DA66C8" w:rsidRPr="00931722">
        <w:t>c</w:t>
      </w:r>
      <w:r w:rsidRPr="00931722">
        <w:t>)</w:t>
      </w:r>
      <w:r w:rsidRPr="00931722">
        <w:tab/>
        <w:t>the spectrum access is not a low power spectrum access; and</w:t>
      </w:r>
    </w:p>
    <w:p w14:paraId="1C6D608D" w14:textId="5EE1D31D" w:rsidR="000F701E" w:rsidRPr="00931722" w:rsidRDefault="000F701E" w:rsidP="00E10C87">
      <w:pPr>
        <w:pStyle w:val="paragraph"/>
      </w:pPr>
      <w:r w:rsidRPr="00931722">
        <w:tab/>
        <w:t>(</w:t>
      </w:r>
      <w:r w:rsidR="00DA66C8" w:rsidRPr="00931722">
        <w:t>d</w:t>
      </w:r>
      <w:r w:rsidRPr="00931722">
        <w:t>)</w:t>
      </w:r>
      <w:r w:rsidRPr="00931722">
        <w:tab/>
      </w:r>
      <w:r w:rsidR="006673E7" w:rsidRPr="00931722">
        <w:t>CDMA</w:t>
      </w:r>
      <w:r w:rsidRPr="00931722">
        <w:t xml:space="preserve"> techn</w:t>
      </w:r>
      <w:r w:rsidR="00DE66C3" w:rsidRPr="00931722">
        <w:t>ology</w:t>
      </w:r>
      <w:r w:rsidR="006673E7" w:rsidRPr="00931722">
        <w:t xml:space="preserve"> is used by a radiocommunications transmitter under the licence</w:t>
      </w:r>
      <w:r w:rsidR="00BE201F" w:rsidRPr="00931722">
        <w:t xml:space="preserve"> on the relevant frequencies</w:t>
      </w:r>
      <w:r w:rsidR="00E21DDE" w:rsidRPr="00931722">
        <w:t>;</w:t>
      </w:r>
    </w:p>
    <w:p w14:paraId="34B7832F" w14:textId="6A7BEAD8" w:rsidR="00E21DDE" w:rsidRDefault="00E21DDE" w:rsidP="00E21DDE">
      <w:pPr>
        <w:pStyle w:val="subsection"/>
        <w:spacing w:before="60"/>
      </w:pPr>
      <w:r w:rsidRPr="00931722">
        <w:tab/>
      </w:r>
      <w:r w:rsidRPr="00931722">
        <w:tab/>
      </w:r>
      <w:r w:rsidR="00F810C2" w:rsidRPr="00931722">
        <w:t xml:space="preserve">subject to item 55, </w:t>
      </w:r>
      <w:r w:rsidRPr="00931722">
        <w:t>the annual amount for the spectrum access is the amount worked out under ite</w:t>
      </w:r>
      <w:r w:rsidR="00BF3F5C" w:rsidRPr="00931722">
        <w:t xml:space="preserve">m 50, </w:t>
      </w:r>
      <w:r w:rsidR="008D727E" w:rsidRPr="00931722">
        <w:t>multiplied</w:t>
      </w:r>
      <w:r w:rsidR="008D727E">
        <w:t xml:space="preserve"> </w:t>
      </w:r>
      <w:r w:rsidR="00BF3F5C">
        <w:t xml:space="preserve">by </w:t>
      </w:r>
      <w:r w:rsidR="008D727E">
        <w:t>25 per cent</w:t>
      </w:r>
      <w:r w:rsidR="00BF3F5C">
        <w:t>.</w:t>
      </w:r>
    </w:p>
    <w:p w14:paraId="57347E4B" w14:textId="48ADAE63" w:rsidR="00BF3F5C" w:rsidRDefault="00BF3F5C" w:rsidP="007A4C14">
      <w:pPr>
        <w:pStyle w:val="ActHead5"/>
      </w:pPr>
      <w:r>
        <w:t xml:space="preserve">52  Adjustment for </w:t>
      </w:r>
      <w:r w:rsidR="00FE1A3C">
        <w:t xml:space="preserve">spectrum access </w:t>
      </w:r>
      <w:r w:rsidR="002F3FA3">
        <w:t>for</w:t>
      </w:r>
      <w:r w:rsidR="00FE1A3C">
        <w:t xml:space="preserve"> </w:t>
      </w:r>
      <w:r>
        <w:t xml:space="preserve">space licence </w:t>
      </w:r>
      <w:r w:rsidR="002F3FA3">
        <w:t>– above</w:t>
      </w:r>
      <w:r>
        <w:t xml:space="preserve"> 10</w:t>
      </w:r>
      <w:r w:rsidR="00FE1A3C">
        <w:t>.7 GHz</w:t>
      </w:r>
    </w:p>
    <w:p w14:paraId="35691EBC" w14:textId="6DBEEDDD" w:rsidR="002F3FA3" w:rsidRPr="00CA2AC8" w:rsidRDefault="002F3FA3" w:rsidP="002F3FA3">
      <w:pPr>
        <w:pStyle w:val="subsection"/>
      </w:pPr>
      <w:r>
        <w:tab/>
      </w:r>
      <w:r>
        <w:tab/>
        <w:t>If a spectrum access</w:t>
      </w:r>
      <w:r w:rsidR="00074D94">
        <w:t xml:space="preserve"> </w:t>
      </w:r>
      <w:r w:rsidR="00074D94" w:rsidRPr="00931722">
        <w:t xml:space="preserve">for a </w:t>
      </w:r>
      <w:r w:rsidR="00DA66C8" w:rsidRPr="00931722">
        <w:t>Part 12 licence</w:t>
      </w:r>
      <w:r w:rsidR="00DA66C8">
        <w:t xml:space="preserve"> that is </w:t>
      </w:r>
      <w:r w:rsidR="00DA66C8" w:rsidRPr="00CA2AC8">
        <w:t>a s</w:t>
      </w:r>
      <w:r w:rsidR="00074D94" w:rsidRPr="00CA2AC8">
        <w:t>pace licence consists of frequencies that are within one of the following frequency bands</w:t>
      </w:r>
      <w:r w:rsidR="00D27468" w:rsidRPr="00CA2AC8">
        <w:t>, the annual amount for the spectrum access is the minimum annual amount</w:t>
      </w:r>
      <w:r w:rsidRPr="00CA2AC8">
        <w:t>:</w:t>
      </w:r>
    </w:p>
    <w:p w14:paraId="1CCCE180" w14:textId="0E41F695" w:rsidR="002F3FA3" w:rsidRPr="00CA2AC8" w:rsidRDefault="002F3FA3" w:rsidP="002F3FA3">
      <w:pPr>
        <w:pStyle w:val="paragraph"/>
      </w:pPr>
      <w:r w:rsidRPr="00CA2AC8">
        <w:tab/>
        <w:t>(a)</w:t>
      </w:r>
      <w:r w:rsidRPr="00CA2AC8">
        <w:tab/>
      </w:r>
      <w:r w:rsidR="00D27468" w:rsidRPr="00CA2AC8">
        <w:t>10.7 GHz to 11.7 GHz;</w:t>
      </w:r>
    </w:p>
    <w:p w14:paraId="7AF39EBF" w14:textId="1ADCAC98" w:rsidR="002F3FA3" w:rsidRPr="00CA2AC8" w:rsidRDefault="002F3FA3" w:rsidP="002F3FA3">
      <w:pPr>
        <w:pStyle w:val="paragraph"/>
      </w:pPr>
      <w:r w:rsidRPr="00CA2AC8">
        <w:tab/>
        <w:t>(b)</w:t>
      </w:r>
      <w:r w:rsidRPr="00CA2AC8">
        <w:tab/>
      </w:r>
      <w:r w:rsidR="00D27468" w:rsidRPr="00CA2AC8">
        <w:t>18.2 G</w:t>
      </w:r>
      <w:r w:rsidR="009909D2" w:rsidRPr="00CA2AC8">
        <w:t>H</w:t>
      </w:r>
      <w:r w:rsidR="00D27468" w:rsidRPr="00CA2AC8">
        <w:t>z to 18.8 GHz;</w:t>
      </w:r>
    </w:p>
    <w:p w14:paraId="6F1E0EE1" w14:textId="65D066B0" w:rsidR="002F3FA3" w:rsidRPr="00CA2AC8" w:rsidRDefault="002F3FA3" w:rsidP="002F3FA3">
      <w:pPr>
        <w:pStyle w:val="paragraph"/>
      </w:pPr>
      <w:r w:rsidRPr="00CA2AC8">
        <w:tab/>
        <w:t>(c)</w:t>
      </w:r>
      <w:r w:rsidRPr="00CA2AC8">
        <w:tab/>
      </w:r>
      <w:r w:rsidR="009909D2" w:rsidRPr="00CA2AC8">
        <w:t>19.3 GHz to 19.7 GHz.</w:t>
      </w:r>
    </w:p>
    <w:p w14:paraId="61AA9724" w14:textId="3AAE73C9" w:rsidR="00D616AF" w:rsidRPr="00CA2AC8" w:rsidRDefault="00D616AF" w:rsidP="00D616AF">
      <w:pPr>
        <w:pStyle w:val="ActHead5"/>
      </w:pPr>
      <w:r w:rsidRPr="00CA2AC8">
        <w:t xml:space="preserve">53  Adjustment for </w:t>
      </w:r>
      <w:r w:rsidR="00DA66C8" w:rsidRPr="00CA2AC8">
        <w:t xml:space="preserve">earth licence </w:t>
      </w:r>
      <w:r w:rsidR="00E40B20" w:rsidRPr="00CA2AC8">
        <w:t>– co-located and co-frequency earth stations</w:t>
      </w:r>
      <w:r w:rsidR="00472D78" w:rsidRPr="00CA2AC8">
        <w:t xml:space="preserve"> and earth receive stations</w:t>
      </w:r>
    </w:p>
    <w:p w14:paraId="12E8EEA0" w14:textId="77777777" w:rsidR="00E40B20" w:rsidRDefault="00E40B20" w:rsidP="00E40B20">
      <w:pPr>
        <w:pStyle w:val="subsection"/>
      </w:pPr>
      <w:r w:rsidRPr="00CA2AC8">
        <w:tab/>
      </w:r>
      <w:r w:rsidRPr="00CA2AC8">
        <w:tab/>
        <w:t>If:</w:t>
      </w:r>
    </w:p>
    <w:p w14:paraId="5A366DC5" w14:textId="0E2593B8" w:rsidR="009F1AD3" w:rsidRPr="00CA2AC8" w:rsidRDefault="00E40B20" w:rsidP="00812D4E">
      <w:pPr>
        <w:pStyle w:val="paragraph"/>
      </w:pPr>
      <w:r>
        <w:tab/>
      </w:r>
      <w:r w:rsidRPr="00931722">
        <w:t>(a)</w:t>
      </w:r>
      <w:r w:rsidRPr="00931722">
        <w:tab/>
        <w:t>a Part 12 licence</w:t>
      </w:r>
      <w:r>
        <w:t xml:space="preserve"> is a</w:t>
      </w:r>
      <w:r w:rsidR="0046775A">
        <w:t xml:space="preserve">n </w:t>
      </w:r>
      <w:r w:rsidR="0046775A" w:rsidRPr="00CA2AC8">
        <w:t xml:space="preserve">earth </w:t>
      </w:r>
      <w:r w:rsidRPr="00CA2AC8">
        <w:t>licence; and</w:t>
      </w:r>
    </w:p>
    <w:p w14:paraId="42B9DC54" w14:textId="0C3A4E6C" w:rsidR="0046775A" w:rsidRPr="00CA2AC8" w:rsidRDefault="0046775A" w:rsidP="00E40B20">
      <w:pPr>
        <w:pStyle w:val="paragraph"/>
      </w:pPr>
      <w:r w:rsidRPr="00CA2AC8">
        <w:tab/>
        <w:t>(b)</w:t>
      </w:r>
      <w:r w:rsidRPr="00CA2AC8">
        <w:tab/>
        <w:t xml:space="preserve">the licence authorises the operation of </w:t>
      </w:r>
      <w:r w:rsidR="00DF5BD4" w:rsidRPr="00CA2AC8">
        <w:t>a</w:t>
      </w:r>
      <w:r w:rsidRPr="00CA2AC8">
        <w:t xml:space="preserve"> fixed earth station (the </w:t>
      </w:r>
      <w:r w:rsidRPr="00CA2AC8">
        <w:rPr>
          <w:b/>
          <w:bCs/>
          <w:i/>
          <w:iCs/>
        </w:rPr>
        <w:t>first station</w:t>
      </w:r>
      <w:r w:rsidRPr="00CA2AC8">
        <w:t>); and</w:t>
      </w:r>
    </w:p>
    <w:p w14:paraId="141F4878" w14:textId="4040BD26" w:rsidR="00D57917" w:rsidRPr="00CA2AC8" w:rsidRDefault="00E40B20" w:rsidP="00E40B20">
      <w:pPr>
        <w:pStyle w:val="paragraph"/>
      </w:pPr>
      <w:r w:rsidRPr="00CA2AC8">
        <w:tab/>
        <w:t>(</w:t>
      </w:r>
      <w:r w:rsidR="0046775A" w:rsidRPr="00CA2AC8">
        <w:t>c</w:t>
      </w:r>
      <w:r w:rsidRPr="00CA2AC8">
        <w:t>)</w:t>
      </w:r>
      <w:r w:rsidRPr="00CA2AC8">
        <w:tab/>
      </w:r>
      <w:r w:rsidR="007547C9" w:rsidRPr="00CA2AC8">
        <w:t>for the</w:t>
      </w:r>
      <w:r w:rsidR="0046775A" w:rsidRPr="00CA2AC8">
        <w:t xml:space="preserve"> first station</w:t>
      </w:r>
      <w:r w:rsidR="00D57917" w:rsidRPr="00CA2AC8">
        <w:t>:</w:t>
      </w:r>
    </w:p>
    <w:p w14:paraId="232839B5" w14:textId="3CE1DBE1" w:rsidR="00D57917" w:rsidRPr="00CA2AC8" w:rsidRDefault="00D57917" w:rsidP="00D57917">
      <w:pPr>
        <w:pStyle w:val="paragraphsub"/>
      </w:pPr>
      <w:r w:rsidRPr="00CA2AC8">
        <w:tab/>
        <w:t>(i)</w:t>
      </w:r>
      <w:r w:rsidRPr="00CA2AC8">
        <w:tab/>
      </w:r>
      <w:r w:rsidR="00A20AC8" w:rsidRPr="00CA2AC8">
        <w:t xml:space="preserve">the density type for the relevant spectrum access is the </w:t>
      </w:r>
      <w:r w:rsidRPr="00CA2AC8">
        <w:t xml:space="preserve">high density </w:t>
      </w:r>
      <w:r w:rsidR="00A20AC8" w:rsidRPr="00CA2AC8">
        <w:t xml:space="preserve">type, </w:t>
      </w:r>
      <w:r w:rsidR="00692EA9" w:rsidRPr="00CA2AC8">
        <w:t xml:space="preserve">and </w:t>
      </w:r>
      <w:r w:rsidR="00A20AC8" w:rsidRPr="00CA2AC8">
        <w:t xml:space="preserve">the station is located </w:t>
      </w:r>
      <w:r w:rsidR="00692EA9" w:rsidRPr="00CA2AC8">
        <w:t xml:space="preserve">at a fixed point </w:t>
      </w:r>
      <w:r w:rsidR="00EF4D4D" w:rsidRPr="00CA2AC8">
        <w:t>not more than</w:t>
      </w:r>
      <w:r w:rsidR="00692EA9" w:rsidRPr="00CA2AC8">
        <w:t xml:space="preserve"> 500 metres </w:t>
      </w:r>
      <w:r w:rsidR="00EF4D4D" w:rsidRPr="00CA2AC8">
        <w:t>from</w:t>
      </w:r>
      <w:r w:rsidR="00692EA9" w:rsidRPr="00CA2AC8">
        <w:t xml:space="preserve"> the fixed location of either another earth station or an earth receive station; or</w:t>
      </w:r>
    </w:p>
    <w:p w14:paraId="66DD01B3" w14:textId="0C880E1C" w:rsidR="00692EA9" w:rsidRPr="00CA2AC8" w:rsidRDefault="00692EA9" w:rsidP="00D57917">
      <w:pPr>
        <w:pStyle w:val="paragraphsub"/>
      </w:pPr>
      <w:r w:rsidRPr="00CA2AC8">
        <w:tab/>
        <w:t>(ii)</w:t>
      </w:r>
      <w:r w:rsidRPr="00CA2AC8">
        <w:tab/>
      </w:r>
      <w:r w:rsidR="008F5294" w:rsidRPr="00CA2AC8">
        <w:t xml:space="preserve">the density type for the relevant spectrum access is the </w:t>
      </w:r>
      <w:r w:rsidRPr="00CA2AC8">
        <w:t>medium dens</w:t>
      </w:r>
      <w:r w:rsidR="00603288" w:rsidRPr="00CA2AC8">
        <w:t xml:space="preserve">ity </w:t>
      </w:r>
      <w:r w:rsidR="008F5294" w:rsidRPr="00CA2AC8">
        <w:t xml:space="preserve">type, and the station is located </w:t>
      </w:r>
      <w:r w:rsidR="00603288" w:rsidRPr="00CA2AC8">
        <w:t xml:space="preserve">at a fixed point </w:t>
      </w:r>
      <w:r w:rsidR="00EF4D4D" w:rsidRPr="00CA2AC8">
        <w:t>not more than</w:t>
      </w:r>
      <w:r w:rsidR="00603288" w:rsidRPr="00CA2AC8">
        <w:t xml:space="preserve"> </w:t>
      </w:r>
      <w:r w:rsidR="00AD2506" w:rsidRPr="00CA2AC8">
        <w:t>1 kilometre</w:t>
      </w:r>
      <w:r w:rsidR="00812602" w:rsidRPr="00CA2AC8">
        <w:t xml:space="preserve"> </w:t>
      </w:r>
      <w:r w:rsidR="00EF4D4D" w:rsidRPr="00CA2AC8">
        <w:t>from</w:t>
      </w:r>
      <w:r w:rsidR="00812602" w:rsidRPr="00CA2AC8">
        <w:t xml:space="preserve"> the fixed location of either another earth station or an earth receive station; or</w:t>
      </w:r>
    </w:p>
    <w:p w14:paraId="44F59D70" w14:textId="779F6F43" w:rsidR="00812602" w:rsidRDefault="0064733F" w:rsidP="00D57917">
      <w:pPr>
        <w:pStyle w:val="paragraphsub"/>
      </w:pPr>
      <w:r w:rsidRPr="00CA2AC8">
        <w:tab/>
        <w:t>(iii)</w:t>
      </w:r>
      <w:r w:rsidRPr="00CA2AC8">
        <w:tab/>
      </w:r>
      <w:r w:rsidR="008F5294" w:rsidRPr="00CA2AC8">
        <w:t>the density type for the relevant spectrum access is the</w:t>
      </w:r>
      <w:r w:rsidRPr="00CA2AC8">
        <w:t xml:space="preserve"> low density </w:t>
      </w:r>
      <w:r w:rsidR="008F5294" w:rsidRPr="00CA2AC8">
        <w:t>type</w:t>
      </w:r>
      <w:r w:rsidRPr="00CA2AC8">
        <w:t xml:space="preserve"> or </w:t>
      </w:r>
      <w:r w:rsidR="008F5294" w:rsidRPr="00CA2AC8">
        <w:t>the</w:t>
      </w:r>
      <w:r w:rsidRPr="00CA2AC8">
        <w:t xml:space="preserve"> remote density </w:t>
      </w:r>
      <w:r w:rsidR="008F5294" w:rsidRPr="00CA2AC8">
        <w:t>type</w:t>
      </w:r>
      <w:r w:rsidRPr="00CA2AC8">
        <w:t xml:space="preserve">, and </w:t>
      </w:r>
      <w:r w:rsidR="008F5294" w:rsidRPr="00CA2AC8">
        <w:t xml:space="preserve">the spectrum is located </w:t>
      </w:r>
      <w:r w:rsidRPr="00CA2AC8">
        <w:t xml:space="preserve">at a fixed point </w:t>
      </w:r>
      <w:r w:rsidR="00421344" w:rsidRPr="00CA2AC8">
        <w:t>not more than</w:t>
      </w:r>
      <w:r w:rsidRPr="00CA2AC8">
        <w:t xml:space="preserve"> </w:t>
      </w:r>
      <w:r w:rsidR="00AD2506" w:rsidRPr="00CA2AC8">
        <w:t>2 kilo</w:t>
      </w:r>
      <w:r w:rsidRPr="00CA2AC8">
        <w:t>metres from the fixed location of either another earth station or an earth receive station;</w:t>
      </w:r>
      <w:r w:rsidR="00AB1C87" w:rsidRPr="00CA2AC8">
        <w:t xml:space="preserve"> and</w:t>
      </w:r>
    </w:p>
    <w:p w14:paraId="680CF156" w14:textId="5B5E82A5" w:rsidR="00E0191D" w:rsidRPr="00931722" w:rsidRDefault="00AB1C87" w:rsidP="00370164">
      <w:pPr>
        <w:pStyle w:val="paragraph"/>
        <w:keepNext/>
        <w:keepLines/>
      </w:pPr>
      <w:r>
        <w:lastRenderedPageBreak/>
        <w:tab/>
        <w:t>(d)</w:t>
      </w:r>
      <w:r>
        <w:tab/>
      </w:r>
      <w:r w:rsidR="00DF5BD4">
        <w:t xml:space="preserve">the licence </w:t>
      </w:r>
      <w:r w:rsidR="00DF5BD4" w:rsidRPr="00CA2AC8">
        <w:t xml:space="preserve">authorises the operation of the </w:t>
      </w:r>
      <w:r w:rsidR="00A87219" w:rsidRPr="00CA2AC8">
        <w:t>first station</w:t>
      </w:r>
      <w:r w:rsidR="00DF5BD4" w:rsidRPr="00CA2AC8">
        <w:t xml:space="preserve"> on a frequency that i</w:t>
      </w:r>
      <w:r w:rsidR="00E0052A" w:rsidRPr="00CA2AC8">
        <w:t xml:space="preserve">s the </w:t>
      </w:r>
      <w:r w:rsidR="00E0052A" w:rsidRPr="00931722">
        <w:t>same as, or</w:t>
      </w:r>
      <w:r w:rsidR="005F2371" w:rsidRPr="00931722">
        <w:t xml:space="preserve"> on a frequency band that</w:t>
      </w:r>
      <w:r w:rsidR="00E0052A" w:rsidRPr="00931722">
        <w:t xml:space="preserve"> overlaps with</w:t>
      </w:r>
      <w:r w:rsidR="005F2371" w:rsidRPr="00931722">
        <w:t>,</w:t>
      </w:r>
      <w:r w:rsidR="00A87219" w:rsidRPr="00931722">
        <w:t xml:space="preserve"> </w:t>
      </w:r>
      <w:r w:rsidR="005F2371" w:rsidRPr="00931722">
        <w:t xml:space="preserve">a </w:t>
      </w:r>
      <w:r w:rsidR="00A87219" w:rsidRPr="00931722">
        <w:t>frequency on which the other earth station, or the earth receive station, is authorised to operate;</w:t>
      </w:r>
    </w:p>
    <w:p w14:paraId="452E6B19" w14:textId="352AA677" w:rsidR="00E40B20" w:rsidRDefault="00E40B20" w:rsidP="00370164">
      <w:pPr>
        <w:pStyle w:val="subsection"/>
        <w:keepNext/>
        <w:keepLines/>
        <w:spacing w:before="60"/>
      </w:pPr>
      <w:r w:rsidRPr="00931722">
        <w:tab/>
      </w:r>
      <w:r w:rsidRPr="00931722">
        <w:tab/>
      </w:r>
      <w:r w:rsidR="00F810C2" w:rsidRPr="00931722">
        <w:t xml:space="preserve">subject to item 55, </w:t>
      </w:r>
      <w:r w:rsidRPr="00931722">
        <w:t xml:space="preserve">the annual amount for the spectrum access is the amount worked out under item 50, </w:t>
      </w:r>
      <w:r w:rsidR="00000D32" w:rsidRPr="00931722">
        <w:t>multiplied</w:t>
      </w:r>
      <w:r w:rsidR="00000D32">
        <w:t xml:space="preserve"> by 70 per cent</w:t>
      </w:r>
      <w:r>
        <w:t>.</w:t>
      </w:r>
    </w:p>
    <w:p w14:paraId="67A504F2" w14:textId="5E19AEB5" w:rsidR="00000D32" w:rsidRDefault="00000D32" w:rsidP="00370164">
      <w:pPr>
        <w:pStyle w:val="notetext"/>
        <w:keepNext/>
        <w:keepLines/>
      </w:pPr>
      <w:r>
        <w:t>Note:</w:t>
      </w:r>
      <w:r>
        <w:tab/>
        <w:t>The licence that authorises the operation of the first station does not need to</w:t>
      </w:r>
      <w:r w:rsidR="00CE67CC">
        <w:t xml:space="preserve"> authorise the operation of</w:t>
      </w:r>
      <w:r>
        <w:t xml:space="preserve"> each station </w:t>
      </w:r>
      <w:r w:rsidRPr="00931722">
        <w:t>mentioned in item 53.</w:t>
      </w:r>
      <w:r w:rsidR="00C35A7B" w:rsidRPr="00931722">
        <w:t xml:space="preserve"> The apparatus</w:t>
      </w:r>
      <w:r w:rsidR="00C35A7B">
        <w:t xml:space="preserve"> licence that authorises the operation of the other earth station, or the earth receive station, may be held by a different person than </w:t>
      </w:r>
      <w:r w:rsidR="0093506C">
        <w:t>the licensee of the Part 12 licence.</w:t>
      </w:r>
    </w:p>
    <w:p w14:paraId="590A8DA9" w14:textId="1682B7AA" w:rsidR="009F1AD3" w:rsidRPr="00CA2AC8" w:rsidRDefault="009F1AD3" w:rsidP="009F1AD3">
      <w:pPr>
        <w:pStyle w:val="ActHead5"/>
      </w:pPr>
      <w:r>
        <w:t xml:space="preserve">54  Adjustment </w:t>
      </w:r>
      <w:r w:rsidRPr="00CA2AC8">
        <w:t>for earth licence – co-located and co-frequency earth stations authorised by the same licence</w:t>
      </w:r>
    </w:p>
    <w:p w14:paraId="04E9693C" w14:textId="15E1E6EC" w:rsidR="009F1AD3" w:rsidRPr="00CA2AC8" w:rsidRDefault="009F1AD3" w:rsidP="009F1AD3">
      <w:pPr>
        <w:pStyle w:val="subsection"/>
      </w:pPr>
      <w:r w:rsidRPr="00CA2AC8">
        <w:tab/>
      </w:r>
      <w:r w:rsidR="00812D4E" w:rsidRPr="00CA2AC8">
        <w:t>(1)</w:t>
      </w:r>
      <w:r w:rsidRPr="00CA2AC8">
        <w:tab/>
      </w:r>
      <w:r w:rsidR="00812D4E" w:rsidRPr="00CA2AC8">
        <w:t xml:space="preserve">This item applies to an earth licence that authorises the operation of </w:t>
      </w:r>
      <w:r w:rsidR="00DE11E9" w:rsidRPr="00CA2AC8">
        <w:t>one</w:t>
      </w:r>
      <w:r w:rsidR="00812D4E" w:rsidRPr="00CA2AC8">
        <w:t xml:space="preserve"> or more earth stations (the </w:t>
      </w:r>
      <w:r w:rsidR="00812D4E" w:rsidRPr="00CA2AC8">
        <w:rPr>
          <w:b/>
          <w:bCs/>
          <w:i/>
          <w:iCs/>
        </w:rPr>
        <w:t>co-located earth stations</w:t>
      </w:r>
      <w:r w:rsidR="00812D4E" w:rsidRPr="00CA2AC8">
        <w:t>), where:</w:t>
      </w:r>
    </w:p>
    <w:p w14:paraId="4996FC8D" w14:textId="77777777" w:rsidR="00812D4E" w:rsidRPr="00CA2AC8" w:rsidRDefault="009F1AD3" w:rsidP="009F1AD3">
      <w:pPr>
        <w:pStyle w:val="paragraph"/>
      </w:pPr>
      <w:r w:rsidRPr="00CA2AC8">
        <w:tab/>
        <w:t>(a)</w:t>
      </w:r>
      <w:r w:rsidRPr="00CA2AC8">
        <w:tab/>
      </w:r>
      <w:r w:rsidR="00812D4E" w:rsidRPr="00CA2AC8">
        <w:t>one of the following applies:</w:t>
      </w:r>
    </w:p>
    <w:p w14:paraId="47F8E330" w14:textId="6E4EFDEC" w:rsidR="00812D4E" w:rsidRPr="00CA2AC8" w:rsidRDefault="00812D4E" w:rsidP="00812D4E">
      <w:pPr>
        <w:pStyle w:val="paragraphsub"/>
      </w:pPr>
      <w:r w:rsidRPr="00CA2AC8">
        <w:tab/>
        <w:t>(i)</w:t>
      </w:r>
      <w:r w:rsidRPr="00CA2AC8">
        <w:tab/>
        <w:t xml:space="preserve">if </w:t>
      </w:r>
      <w:r w:rsidR="00AE258E" w:rsidRPr="00CA2AC8">
        <w:t xml:space="preserve">the density type for the relevant spectrum access for </w:t>
      </w:r>
      <w:r w:rsidRPr="00CA2AC8">
        <w:t xml:space="preserve">at least one of the co-located earth stations is </w:t>
      </w:r>
      <w:r w:rsidR="00AE258E" w:rsidRPr="00CA2AC8">
        <w:t>the</w:t>
      </w:r>
      <w:r w:rsidRPr="00CA2AC8">
        <w:t xml:space="preserve"> high density </w:t>
      </w:r>
      <w:r w:rsidR="00AE258E" w:rsidRPr="00CA2AC8">
        <w:t>type</w:t>
      </w:r>
      <w:r w:rsidRPr="00CA2AC8">
        <w:t xml:space="preserve"> – all of the co-located earth stations </w:t>
      </w:r>
      <w:r w:rsidR="00AD2506" w:rsidRPr="00CA2AC8">
        <w:t>are located within a circle that has a radius of 500 metres;</w:t>
      </w:r>
    </w:p>
    <w:p w14:paraId="0BA2D228" w14:textId="5DA36305" w:rsidR="00AD2506" w:rsidRPr="00B33D0A" w:rsidRDefault="00AD2506" w:rsidP="00812D4E">
      <w:pPr>
        <w:pStyle w:val="paragraphsub"/>
      </w:pPr>
      <w:r w:rsidRPr="00CA2AC8">
        <w:tab/>
        <w:t>(ii)</w:t>
      </w:r>
      <w:r w:rsidRPr="00CA2AC8">
        <w:tab/>
        <w:t xml:space="preserve">if </w:t>
      </w:r>
      <w:r w:rsidR="00AE258E" w:rsidRPr="00CA2AC8">
        <w:t xml:space="preserve">the density type for the relevant spectrum access for </w:t>
      </w:r>
      <w:r w:rsidRPr="00CA2AC8">
        <w:t xml:space="preserve">at least one of the co-located earth stations is </w:t>
      </w:r>
      <w:r w:rsidR="00AE258E" w:rsidRPr="00CA2AC8">
        <w:t>the</w:t>
      </w:r>
      <w:r w:rsidRPr="00CA2AC8">
        <w:t xml:space="preserve"> medium density </w:t>
      </w:r>
      <w:r w:rsidR="00AE258E" w:rsidRPr="00CA2AC8">
        <w:t>type</w:t>
      </w:r>
      <w:r w:rsidRPr="00CA2AC8">
        <w:t xml:space="preserve">, and </w:t>
      </w:r>
      <w:r w:rsidR="00AE258E" w:rsidRPr="00CA2AC8">
        <w:t xml:space="preserve">the density type for the relevant spectrum access for </w:t>
      </w:r>
      <w:r w:rsidRPr="00CA2AC8">
        <w:t xml:space="preserve">none of the co-located earth stations is </w:t>
      </w:r>
      <w:r w:rsidR="00AE258E" w:rsidRPr="00CA2AC8">
        <w:t>the</w:t>
      </w:r>
      <w:r w:rsidRPr="00CA2AC8">
        <w:t xml:space="preserve"> high</w:t>
      </w:r>
      <w:r w:rsidRPr="00B33D0A">
        <w:t xml:space="preserve"> density </w:t>
      </w:r>
      <w:r w:rsidR="00AE258E" w:rsidRPr="00B33D0A">
        <w:t>type</w:t>
      </w:r>
      <w:r w:rsidRPr="00B33D0A">
        <w:t xml:space="preserve"> – all of the co-located earth stations are located within a circle that has a radius of 1 kilometre;</w:t>
      </w:r>
    </w:p>
    <w:p w14:paraId="54438C3D" w14:textId="1817C731" w:rsidR="00AD2506" w:rsidRDefault="00AD2506" w:rsidP="00812D4E">
      <w:pPr>
        <w:pStyle w:val="paragraphsub"/>
      </w:pPr>
      <w:r w:rsidRPr="00B33D0A">
        <w:tab/>
        <w:t>(iii)</w:t>
      </w:r>
      <w:r w:rsidRPr="00B33D0A">
        <w:tab/>
        <w:t>in any other case – all of the co-located earth stations</w:t>
      </w:r>
      <w:r>
        <w:t xml:space="preserve"> </w:t>
      </w:r>
      <w:r w:rsidR="008D794F">
        <w:t>are located within a circle that has a radius of 2 kilometres; and</w:t>
      </w:r>
    </w:p>
    <w:p w14:paraId="61B54102" w14:textId="0810B0B3" w:rsidR="00AD2506" w:rsidRDefault="008D794F" w:rsidP="008D794F">
      <w:pPr>
        <w:pStyle w:val="paragraph"/>
      </w:pPr>
      <w:r>
        <w:tab/>
        <w:t>(b)</w:t>
      </w:r>
      <w:r>
        <w:tab/>
      </w:r>
      <w:r w:rsidR="008E3DC5">
        <w:t xml:space="preserve">each </w:t>
      </w:r>
      <w:r>
        <w:t>spectrum access</w:t>
      </w:r>
      <w:r w:rsidR="008E3DC5">
        <w:t xml:space="preserve"> for the licence, within which the co-located earth stations may operate, </w:t>
      </w:r>
      <w:r w:rsidR="0057507A">
        <w:t>consists of freq</w:t>
      </w:r>
      <w:r w:rsidR="00D46113">
        <w:t>uencies within which the licence authorises the operation of an earth station.</w:t>
      </w:r>
    </w:p>
    <w:p w14:paraId="09F72FFC" w14:textId="20A3C6D8" w:rsidR="00812D4E" w:rsidRDefault="00D46113" w:rsidP="00D46113">
      <w:pPr>
        <w:pStyle w:val="subsection"/>
      </w:pPr>
      <w:r>
        <w:tab/>
        <w:t>(2)</w:t>
      </w:r>
      <w:r>
        <w:tab/>
        <w:t>If, for co</w:t>
      </w:r>
      <w:r w:rsidR="00E35C4F">
        <w:t>-</w:t>
      </w:r>
      <w:r w:rsidR="00E35C4F" w:rsidRPr="00A0015A">
        <w:t>located earth stations, there</w:t>
      </w:r>
      <w:r w:rsidR="00E35C4F">
        <w:t xml:space="preserve"> are </w:t>
      </w:r>
      <w:r w:rsidR="00DD76F3">
        <w:t>2</w:t>
      </w:r>
      <w:r w:rsidR="00E35C4F">
        <w:t xml:space="preserve"> or more spectrum accesses for the licence (the </w:t>
      </w:r>
      <w:r w:rsidR="00E35C4F" w:rsidRPr="00C45EFF">
        <w:rPr>
          <w:b/>
          <w:bCs/>
          <w:i/>
          <w:iCs/>
        </w:rPr>
        <w:t>component accesses</w:t>
      </w:r>
      <w:r w:rsidR="00E35C4F">
        <w:t>):</w:t>
      </w:r>
    </w:p>
    <w:p w14:paraId="2F54A99C" w14:textId="4F92B702" w:rsidR="009F1AD3" w:rsidRDefault="009F1AD3" w:rsidP="009F1AD3">
      <w:pPr>
        <w:pStyle w:val="paragraph"/>
      </w:pPr>
      <w:r>
        <w:tab/>
        <w:t>(</w:t>
      </w:r>
      <w:r w:rsidR="00D20B61">
        <w:t>a</w:t>
      </w:r>
      <w:r>
        <w:t>)</w:t>
      </w:r>
      <w:r>
        <w:tab/>
        <w:t xml:space="preserve">the </w:t>
      </w:r>
      <w:r w:rsidR="00D20B61">
        <w:t xml:space="preserve">component accesses are taken to be a single spectrum access (the </w:t>
      </w:r>
      <w:r w:rsidR="00D20B61">
        <w:rPr>
          <w:b/>
          <w:bCs/>
          <w:i/>
          <w:iCs/>
        </w:rPr>
        <w:t xml:space="preserve">combined </w:t>
      </w:r>
      <w:r w:rsidR="00D20B61" w:rsidRPr="00997A09">
        <w:rPr>
          <w:b/>
          <w:bCs/>
          <w:i/>
          <w:iCs/>
        </w:rPr>
        <w:t>access</w:t>
      </w:r>
      <w:r w:rsidR="00D20B61">
        <w:t xml:space="preserve">) for the purposes of </w:t>
      </w:r>
      <w:r w:rsidR="00E23E40">
        <w:t>this instrument</w:t>
      </w:r>
      <w:r>
        <w:t>; and</w:t>
      </w:r>
    </w:p>
    <w:p w14:paraId="170A1CCC" w14:textId="6A87E56F" w:rsidR="00150EAF" w:rsidRDefault="00150EAF" w:rsidP="009F1AD3">
      <w:pPr>
        <w:pStyle w:val="paragraph"/>
      </w:pPr>
      <w:r>
        <w:tab/>
        <w:t>(b)</w:t>
      </w:r>
      <w:r>
        <w:tab/>
        <w:t>the bandwidth (in kHz) of the combined access is the differe</w:t>
      </w:r>
      <w:r w:rsidR="002A407A">
        <w:t xml:space="preserve">nce between the highest frequency </w:t>
      </w:r>
      <w:r w:rsidR="005F1DE6">
        <w:t>that</w:t>
      </w:r>
      <w:r w:rsidR="002A407A">
        <w:t xml:space="preserve"> falls within the component accesses and the lowest frequency that falls within the component accesses.</w:t>
      </w:r>
    </w:p>
    <w:p w14:paraId="0B2AF9DC" w14:textId="1CE201D4" w:rsidR="002A407A" w:rsidRDefault="002A407A" w:rsidP="002A407A">
      <w:pPr>
        <w:pStyle w:val="subsection"/>
      </w:pPr>
      <w:r>
        <w:tab/>
        <w:t>(3)</w:t>
      </w:r>
      <w:r>
        <w:tab/>
      </w:r>
      <w:r w:rsidR="00B80BAF">
        <w:t>For a combined access</w:t>
      </w:r>
      <w:r w:rsidR="0056677E">
        <w:t xml:space="preserve"> that consists of 2 or more component accesses, t</w:t>
      </w:r>
      <w:r w:rsidR="00635C8D">
        <w:t xml:space="preserve">he </w:t>
      </w:r>
      <w:r w:rsidR="00635C8D" w:rsidRPr="006F669C">
        <w:t xml:space="preserve">density </w:t>
      </w:r>
      <w:r w:rsidR="008F5294" w:rsidRPr="006F669C">
        <w:t>type</w:t>
      </w:r>
      <w:r w:rsidR="00635C8D" w:rsidRPr="006F669C">
        <w:t xml:space="preserve"> for </w:t>
      </w:r>
      <w:r w:rsidR="0056677E" w:rsidRPr="006F669C">
        <w:t>the</w:t>
      </w:r>
      <w:r w:rsidR="00FD0B6C" w:rsidRPr="006F669C">
        <w:t xml:space="preserve"> combined access</w:t>
      </w:r>
      <w:r w:rsidR="00FD0B6C">
        <w:t xml:space="preserve"> </w:t>
      </w:r>
      <w:r w:rsidR="00635C8D">
        <w:t>is:</w:t>
      </w:r>
    </w:p>
    <w:p w14:paraId="1FA7E30A" w14:textId="05D5CF95" w:rsidR="00635C8D" w:rsidRPr="00CA2AC8" w:rsidRDefault="00635C8D" w:rsidP="00635C8D">
      <w:pPr>
        <w:pStyle w:val="paragraph"/>
      </w:pPr>
      <w:r>
        <w:tab/>
      </w:r>
      <w:r w:rsidRPr="00CA2AC8">
        <w:t>(a)</w:t>
      </w:r>
      <w:r w:rsidRPr="00CA2AC8">
        <w:tab/>
        <w:t xml:space="preserve">if </w:t>
      </w:r>
      <w:r w:rsidR="00D855A5" w:rsidRPr="00CA2AC8">
        <w:t>the density type for at least one</w:t>
      </w:r>
      <w:r w:rsidRPr="00CA2AC8">
        <w:t xml:space="preserve"> </w:t>
      </w:r>
      <w:r w:rsidR="00FD0B6C" w:rsidRPr="00CA2AC8">
        <w:t xml:space="preserve">such </w:t>
      </w:r>
      <w:r w:rsidRPr="00CA2AC8">
        <w:t xml:space="preserve">component access </w:t>
      </w:r>
      <w:r w:rsidR="000A48E4" w:rsidRPr="00CA2AC8">
        <w:t>is</w:t>
      </w:r>
      <w:r w:rsidR="009C662C" w:rsidRPr="00CA2AC8">
        <w:t xml:space="preserve"> the Australia wide density </w:t>
      </w:r>
      <w:r w:rsidR="008F5294" w:rsidRPr="00CA2AC8">
        <w:t>type</w:t>
      </w:r>
      <w:r w:rsidR="009C662C" w:rsidRPr="00CA2AC8">
        <w:t xml:space="preserve"> – the Australia wide density </w:t>
      </w:r>
      <w:r w:rsidR="008F5294" w:rsidRPr="00CA2AC8">
        <w:t>type</w:t>
      </w:r>
      <w:r w:rsidR="009C662C" w:rsidRPr="00CA2AC8">
        <w:t>;</w:t>
      </w:r>
    </w:p>
    <w:p w14:paraId="4D19B7AF" w14:textId="300F24C4" w:rsidR="009C662C" w:rsidRPr="00CA2AC8" w:rsidRDefault="009C662C" w:rsidP="00635C8D">
      <w:pPr>
        <w:pStyle w:val="paragraph"/>
      </w:pPr>
      <w:r w:rsidRPr="00CA2AC8">
        <w:tab/>
        <w:t>(b)</w:t>
      </w:r>
      <w:r w:rsidRPr="00CA2AC8">
        <w:tab/>
        <w:t xml:space="preserve">if </w:t>
      </w:r>
      <w:r w:rsidR="00D855A5" w:rsidRPr="00CA2AC8">
        <w:t>the density type for at least one</w:t>
      </w:r>
      <w:r w:rsidRPr="00CA2AC8">
        <w:t xml:space="preserve"> </w:t>
      </w:r>
      <w:r w:rsidR="00FD0B6C" w:rsidRPr="00CA2AC8">
        <w:t xml:space="preserve">such </w:t>
      </w:r>
      <w:r w:rsidRPr="00CA2AC8">
        <w:t xml:space="preserve">component access </w:t>
      </w:r>
      <w:r w:rsidR="000A48E4" w:rsidRPr="00CA2AC8">
        <w:t>i</w:t>
      </w:r>
      <w:r w:rsidRPr="00CA2AC8">
        <w:t xml:space="preserve">s the high density </w:t>
      </w:r>
      <w:r w:rsidR="008F5294" w:rsidRPr="00CA2AC8">
        <w:t>type</w:t>
      </w:r>
      <w:r w:rsidRPr="00CA2AC8">
        <w:t xml:space="preserve">, and </w:t>
      </w:r>
      <w:r w:rsidR="000A48E4" w:rsidRPr="00CA2AC8">
        <w:t xml:space="preserve">the density type for </w:t>
      </w:r>
      <w:r w:rsidRPr="00CA2AC8">
        <w:t xml:space="preserve">no </w:t>
      </w:r>
      <w:r w:rsidR="00FD0B6C" w:rsidRPr="00CA2AC8">
        <w:t xml:space="preserve">such </w:t>
      </w:r>
      <w:r w:rsidRPr="00CA2AC8">
        <w:t xml:space="preserve">component access </w:t>
      </w:r>
      <w:r w:rsidR="000A48E4" w:rsidRPr="00CA2AC8">
        <w:t>is</w:t>
      </w:r>
      <w:r w:rsidRPr="00CA2AC8">
        <w:t xml:space="preserve"> the Australia wide density </w:t>
      </w:r>
      <w:r w:rsidR="008F5294" w:rsidRPr="00CA2AC8">
        <w:t>type</w:t>
      </w:r>
      <w:r w:rsidRPr="00CA2AC8">
        <w:t xml:space="preserve"> – the high density </w:t>
      </w:r>
      <w:r w:rsidR="008F5294" w:rsidRPr="00CA2AC8">
        <w:t>type</w:t>
      </w:r>
      <w:r w:rsidRPr="00CA2AC8">
        <w:t>;</w:t>
      </w:r>
    </w:p>
    <w:p w14:paraId="73E15B3C" w14:textId="765FB910" w:rsidR="009C662C" w:rsidRPr="00CA2AC8" w:rsidRDefault="009C662C" w:rsidP="00635C8D">
      <w:pPr>
        <w:pStyle w:val="paragraph"/>
      </w:pPr>
      <w:r w:rsidRPr="00CA2AC8">
        <w:tab/>
        <w:t>(c)</w:t>
      </w:r>
      <w:r w:rsidRPr="00CA2AC8">
        <w:tab/>
      </w:r>
      <w:r w:rsidR="00A57D68" w:rsidRPr="00CA2AC8">
        <w:t xml:space="preserve">if </w:t>
      </w:r>
      <w:r w:rsidR="000A48E4" w:rsidRPr="00CA2AC8">
        <w:t>the density type for at least one</w:t>
      </w:r>
      <w:r w:rsidR="00FD0B6C" w:rsidRPr="00CA2AC8">
        <w:t xml:space="preserve"> such</w:t>
      </w:r>
      <w:r w:rsidR="00A57D68" w:rsidRPr="00CA2AC8">
        <w:t xml:space="preserve"> component access </w:t>
      </w:r>
      <w:r w:rsidR="000A48E4" w:rsidRPr="00CA2AC8">
        <w:t>i</w:t>
      </w:r>
      <w:r w:rsidR="00A57D68" w:rsidRPr="00CA2AC8">
        <w:t xml:space="preserve">s the medium density </w:t>
      </w:r>
      <w:r w:rsidR="008F5294" w:rsidRPr="00CA2AC8">
        <w:t>type</w:t>
      </w:r>
      <w:r w:rsidR="00A57D68" w:rsidRPr="00CA2AC8">
        <w:t xml:space="preserve">, and </w:t>
      </w:r>
      <w:r w:rsidR="000A48E4" w:rsidRPr="00CA2AC8">
        <w:t xml:space="preserve">the density type for </w:t>
      </w:r>
      <w:r w:rsidR="00A57D68" w:rsidRPr="00CA2AC8">
        <w:t xml:space="preserve">no </w:t>
      </w:r>
      <w:r w:rsidR="00FD0B6C" w:rsidRPr="00CA2AC8">
        <w:t xml:space="preserve">such </w:t>
      </w:r>
      <w:r w:rsidR="00A57D68" w:rsidRPr="00CA2AC8">
        <w:t xml:space="preserve">component access </w:t>
      </w:r>
      <w:r w:rsidR="000A48E4" w:rsidRPr="00CA2AC8">
        <w:t>i</w:t>
      </w:r>
      <w:r w:rsidR="00A57D68" w:rsidRPr="00CA2AC8">
        <w:t xml:space="preserve">s the Australia wide density </w:t>
      </w:r>
      <w:r w:rsidR="008F5294" w:rsidRPr="00CA2AC8">
        <w:t>type</w:t>
      </w:r>
      <w:r w:rsidR="00A57D68" w:rsidRPr="00CA2AC8">
        <w:t xml:space="preserve"> or the </w:t>
      </w:r>
      <w:r w:rsidR="005F2077" w:rsidRPr="00CA2AC8">
        <w:t xml:space="preserve">high density </w:t>
      </w:r>
      <w:r w:rsidR="008F5294" w:rsidRPr="00CA2AC8">
        <w:t>type</w:t>
      </w:r>
      <w:r w:rsidR="005F2077" w:rsidRPr="00CA2AC8">
        <w:t xml:space="preserve"> – the medium density </w:t>
      </w:r>
      <w:r w:rsidR="008F5294" w:rsidRPr="00CA2AC8">
        <w:t>type</w:t>
      </w:r>
      <w:r w:rsidR="005F2077" w:rsidRPr="00CA2AC8">
        <w:t>;</w:t>
      </w:r>
    </w:p>
    <w:p w14:paraId="594876F0" w14:textId="265DD913" w:rsidR="005F2077" w:rsidRPr="00CF0C75" w:rsidRDefault="005F2077" w:rsidP="00635C8D">
      <w:pPr>
        <w:pStyle w:val="paragraph"/>
      </w:pPr>
      <w:r w:rsidRPr="00CA2AC8">
        <w:tab/>
        <w:t>(d)</w:t>
      </w:r>
      <w:r w:rsidRPr="00CA2AC8">
        <w:tab/>
        <w:t xml:space="preserve">if </w:t>
      </w:r>
      <w:r w:rsidR="003D4DF7" w:rsidRPr="00CA2AC8">
        <w:t>the density type for at least one</w:t>
      </w:r>
      <w:r w:rsidRPr="00CA2AC8">
        <w:t xml:space="preserve"> </w:t>
      </w:r>
      <w:r w:rsidR="007840EB" w:rsidRPr="00CA2AC8">
        <w:t xml:space="preserve">such </w:t>
      </w:r>
      <w:r w:rsidRPr="00CA2AC8">
        <w:t xml:space="preserve">component access </w:t>
      </w:r>
      <w:r w:rsidR="003D4DF7" w:rsidRPr="00CA2AC8">
        <w:t>i</w:t>
      </w:r>
      <w:r w:rsidRPr="00CA2AC8">
        <w:t xml:space="preserve">s the low density </w:t>
      </w:r>
      <w:r w:rsidR="008F5294" w:rsidRPr="00CA2AC8">
        <w:t>type</w:t>
      </w:r>
      <w:r w:rsidRPr="00CA2AC8">
        <w:t xml:space="preserve">, and </w:t>
      </w:r>
      <w:r w:rsidR="003D4DF7" w:rsidRPr="00CA2AC8">
        <w:t xml:space="preserve">the density type for </w:t>
      </w:r>
      <w:r w:rsidRPr="00CA2AC8">
        <w:t xml:space="preserve">no </w:t>
      </w:r>
      <w:r w:rsidR="007840EB" w:rsidRPr="00CA2AC8">
        <w:t xml:space="preserve">such </w:t>
      </w:r>
      <w:r w:rsidRPr="00CA2AC8">
        <w:t xml:space="preserve">component access </w:t>
      </w:r>
      <w:r w:rsidR="003D4DF7" w:rsidRPr="00CA2AC8">
        <w:t>is</w:t>
      </w:r>
      <w:r w:rsidRPr="00CA2AC8">
        <w:t xml:space="preserve"> the</w:t>
      </w:r>
      <w:r w:rsidRPr="00CF0C75">
        <w:t xml:space="preserve"> Australia wide density </w:t>
      </w:r>
      <w:r w:rsidR="008F5294" w:rsidRPr="00CF0C75">
        <w:t>type</w:t>
      </w:r>
      <w:r w:rsidRPr="00CF0C75">
        <w:t xml:space="preserve">, the high density </w:t>
      </w:r>
      <w:r w:rsidR="008F5294" w:rsidRPr="00CF0C75">
        <w:t>type</w:t>
      </w:r>
      <w:r w:rsidRPr="00CF0C75">
        <w:t xml:space="preserve"> or the medium density </w:t>
      </w:r>
      <w:r w:rsidR="008F5294" w:rsidRPr="00CF0C75">
        <w:t>type</w:t>
      </w:r>
      <w:r w:rsidRPr="00CF0C75">
        <w:t xml:space="preserve"> – the low density </w:t>
      </w:r>
      <w:r w:rsidR="008F5294" w:rsidRPr="00CF0C75">
        <w:t>type</w:t>
      </w:r>
      <w:r w:rsidRPr="00CF0C75">
        <w:t>;</w:t>
      </w:r>
    </w:p>
    <w:p w14:paraId="3074ED2A" w14:textId="2DA23BCD" w:rsidR="005F2077" w:rsidRDefault="005F2077" w:rsidP="00635C8D">
      <w:pPr>
        <w:pStyle w:val="paragraph"/>
      </w:pPr>
      <w:r w:rsidRPr="00CF0C75">
        <w:tab/>
        <w:t>(e)</w:t>
      </w:r>
      <w:r w:rsidRPr="00CF0C75">
        <w:tab/>
        <w:t xml:space="preserve">otherwise – the remote density </w:t>
      </w:r>
      <w:r w:rsidR="008F5294" w:rsidRPr="00CF0C75">
        <w:t>type</w:t>
      </w:r>
      <w:r w:rsidRPr="00CF0C75">
        <w:t>.</w:t>
      </w:r>
    </w:p>
    <w:p w14:paraId="0BCE3F5C" w14:textId="0D814638" w:rsidR="00150EAF" w:rsidRPr="00931722" w:rsidRDefault="005F2077" w:rsidP="005F2077">
      <w:pPr>
        <w:pStyle w:val="subsection"/>
      </w:pPr>
      <w:r>
        <w:lastRenderedPageBreak/>
        <w:tab/>
      </w:r>
      <w:r w:rsidR="00312F43">
        <w:t>(4)</w:t>
      </w:r>
      <w:r w:rsidR="00312F43">
        <w:tab/>
      </w:r>
      <w:r w:rsidR="009E6F92" w:rsidRPr="00931722">
        <w:t>S</w:t>
      </w:r>
      <w:r w:rsidR="00C876C5" w:rsidRPr="00931722">
        <w:t xml:space="preserve">ubject to item 55, the annual amount for </w:t>
      </w:r>
      <w:r w:rsidR="00997A09" w:rsidRPr="00931722">
        <w:t xml:space="preserve">the combined access for </w:t>
      </w:r>
      <w:r w:rsidR="009E6F92" w:rsidRPr="00931722">
        <w:t>the licence is the amount worked out under item 50.</w:t>
      </w:r>
    </w:p>
    <w:p w14:paraId="08E77675" w14:textId="5E387699" w:rsidR="004C4D84" w:rsidRDefault="004C4D84" w:rsidP="005F2077">
      <w:pPr>
        <w:pStyle w:val="subsection"/>
      </w:pPr>
      <w:r w:rsidRPr="00931722">
        <w:tab/>
        <w:t>(5)</w:t>
      </w:r>
      <w:r w:rsidRPr="00931722">
        <w:tab/>
        <w:t>Subject to item 55, the annual amount for any spectrum access for the licence that is not a component access is the amount worked out under item 50.</w:t>
      </w:r>
    </w:p>
    <w:p w14:paraId="76BF9EA0" w14:textId="56D8A4A3" w:rsidR="007A4C14" w:rsidRPr="00D95C2E" w:rsidRDefault="004C4D84" w:rsidP="007A4C14">
      <w:pPr>
        <w:pStyle w:val="ActHead5"/>
      </w:pPr>
      <w:r>
        <w:t>5</w:t>
      </w:r>
      <w:r w:rsidR="007A4C14">
        <w:t>5</w:t>
      </w:r>
      <w:r w:rsidR="007A4C14" w:rsidRPr="00D95C2E">
        <w:t xml:space="preserve">  </w:t>
      </w:r>
      <w:r w:rsidR="007A4C14">
        <w:t>Adjustment for minimum annual amount</w:t>
      </w:r>
    </w:p>
    <w:p w14:paraId="303546B4" w14:textId="41C01528" w:rsidR="007A4C14" w:rsidRDefault="007A4C14" w:rsidP="007A4C14">
      <w:pPr>
        <w:pStyle w:val="subsection"/>
      </w:pPr>
      <w:r w:rsidRPr="00D95C2E">
        <w:tab/>
      </w:r>
      <w:r w:rsidRPr="00D95C2E">
        <w:tab/>
      </w:r>
      <w:r>
        <w:t xml:space="preserve">If the annual amount for a spectrum </w:t>
      </w:r>
      <w:r w:rsidRPr="00931722">
        <w:t>access for a Part 1</w:t>
      </w:r>
      <w:r w:rsidR="004C4D84" w:rsidRPr="00931722">
        <w:t>2</w:t>
      </w:r>
      <w:r w:rsidRPr="00931722">
        <w:t xml:space="preserve"> licence worked out under item</w:t>
      </w:r>
      <w:r w:rsidR="003F00E1">
        <w:t> </w:t>
      </w:r>
      <w:r w:rsidR="00F810C2" w:rsidRPr="00931722">
        <w:t>50</w:t>
      </w:r>
      <w:r w:rsidRPr="00931722">
        <w:t xml:space="preserve">, item </w:t>
      </w:r>
      <w:r w:rsidR="00F810C2" w:rsidRPr="00931722">
        <w:t>51, item 53 or item 5</w:t>
      </w:r>
      <w:r w:rsidRPr="00931722">
        <w:t>4 is less than</w:t>
      </w:r>
      <w:r>
        <w:t xml:space="preserve"> the minimum annual amount, the annual amount for the spectrum access is the minimum annual amount.</w:t>
      </w:r>
    </w:p>
    <w:p w14:paraId="06E6347F" w14:textId="77777777" w:rsidR="007A4C14" w:rsidRDefault="007A4C14" w:rsidP="007A4C14">
      <w:pPr>
        <w:rPr>
          <w:rFonts w:ascii="Times New Roman" w:eastAsia="Times New Roman" w:hAnsi="Times New Roman" w:cs="Times New Roman"/>
          <w:szCs w:val="20"/>
          <w:lang w:eastAsia="en-AU"/>
        </w:rPr>
      </w:pPr>
      <w:r>
        <w:br w:type="page"/>
      </w:r>
    </w:p>
    <w:p w14:paraId="44068C31" w14:textId="667AD1C4" w:rsidR="00BA6B38" w:rsidRPr="00FE3AC7" w:rsidRDefault="00BA6B38" w:rsidP="00BA6B38">
      <w:pPr>
        <w:pStyle w:val="ActHead5"/>
        <w:spacing w:before="0"/>
        <w:ind w:left="0" w:firstLine="0"/>
        <w:rPr>
          <w:i/>
          <w:iCs/>
          <w:sz w:val="22"/>
          <w:szCs w:val="18"/>
        </w:rPr>
      </w:pPr>
      <w:r>
        <w:rPr>
          <w:rStyle w:val="CharPartNo"/>
          <w:sz w:val="28"/>
          <w:szCs w:val="28"/>
        </w:rPr>
        <w:lastRenderedPageBreak/>
        <w:t>Part 13</w:t>
      </w:r>
      <w:r w:rsidRPr="00FE3AC7">
        <w:rPr>
          <w:sz w:val="28"/>
          <w:szCs w:val="28"/>
        </w:rPr>
        <w:t>—</w:t>
      </w:r>
      <w:r>
        <w:rPr>
          <w:rStyle w:val="CharPartText"/>
          <w:sz w:val="28"/>
          <w:szCs w:val="28"/>
        </w:rPr>
        <w:t>Non</w:t>
      </w:r>
      <w:r w:rsidR="004B5618">
        <w:rPr>
          <w:rStyle w:val="CharPartText"/>
          <w:sz w:val="28"/>
          <w:szCs w:val="28"/>
        </w:rPr>
        <w:t xml:space="preserve"> </w:t>
      </w:r>
      <w:r>
        <w:rPr>
          <w:rStyle w:val="CharPartText"/>
          <w:sz w:val="28"/>
          <w:szCs w:val="28"/>
        </w:rPr>
        <w:t>assigned licences</w:t>
      </w:r>
    </w:p>
    <w:p w14:paraId="4A3D0EC3" w14:textId="730AF468" w:rsidR="00BA6B38" w:rsidRPr="00531F78" w:rsidRDefault="00BA6B38" w:rsidP="00BA6B38">
      <w:pPr>
        <w:pStyle w:val="ActHead5"/>
      </w:pPr>
      <w:r>
        <w:rPr>
          <w:rStyle w:val="CharSectno"/>
        </w:rPr>
        <w:t>56</w:t>
      </w:r>
      <w:r w:rsidRPr="00531F78">
        <w:t xml:space="preserve">  </w:t>
      </w:r>
      <w:r>
        <w:t>Application of Part 13</w:t>
      </w:r>
    </w:p>
    <w:p w14:paraId="236C3C50" w14:textId="13462E83" w:rsidR="00BA6B38" w:rsidRPr="003F00E1" w:rsidRDefault="00BA6B38" w:rsidP="00BA6B38">
      <w:pPr>
        <w:pStyle w:val="subsection"/>
      </w:pPr>
      <w:r w:rsidRPr="00531F78">
        <w:tab/>
      </w:r>
      <w:r w:rsidRPr="00531F78">
        <w:tab/>
      </w:r>
      <w:r w:rsidR="00B01C1A">
        <w:t>T</w:t>
      </w:r>
      <w:r>
        <w:t xml:space="preserve">his Part applies to a licence that is </w:t>
      </w:r>
      <w:r w:rsidRPr="003F00E1">
        <w:t xml:space="preserve">specified in Table </w:t>
      </w:r>
      <w:r w:rsidR="00B01C1A" w:rsidRPr="003F00E1">
        <w:t>13</w:t>
      </w:r>
      <w:r w:rsidRPr="003F00E1">
        <w:t xml:space="preserve"> at item </w:t>
      </w:r>
      <w:r w:rsidR="00B01C1A" w:rsidRPr="003F00E1">
        <w:t>5</w:t>
      </w:r>
      <w:r w:rsidRPr="003F00E1">
        <w:t xml:space="preserve">7 (a </w:t>
      </w:r>
      <w:r w:rsidRPr="003F00E1">
        <w:rPr>
          <w:b/>
          <w:bCs/>
          <w:i/>
          <w:iCs/>
        </w:rPr>
        <w:t xml:space="preserve">Part </w:t>
      </w:r>
      <w:r w:rsidR="00B01C1A" w:rsidRPr="003F00E1">
        <w:rPr>
          <w:b/>
          <w:bCs/>
          <w:i/>
          <w:iCs/>
        </w:rPr>
        <w:t>13</w:t>
      </w:r>
      <w:r w:rsidRPr="003F00E1">
        <w:rPr>
          <w:b/>
          <w:bCs/>
          <w:i/>
          <w:iCs/>
        </w:rPr>
        <w:t xml:space="preserve"> licence</w:t>
      </w:r>
      <w:r w:rsidRPr="003F00E1">
        <w:t>).</w:t>
      </w:r>
    </w:p>
    <w:p w14:paraId="441309B5" w14:textId="2AF321D7" w:rsidR="00BA6B38" w:rsidRPr="003F00E1" w:rsidRDefault="00B01C1A" w:rsidP="00BA6B38">
      <w:pPr>
        <w:pStyle w:val="ActHead5"/>
      </w:pPr>
      <w:r w:rsidRPr="003F00E1">
        <w:rPr>
          <w:rStyle w:val="CharSectno"/>
        </w:rPr>
        <w:t>5</w:t>
      </w:r>
      <w:r w:rsidR="00BA6B38" w:rsidRPr="003F00E1">
        <w:rPr>
          <w:rStyle w:val="CharSectno"/>
        </w:rPr>
        <w:t>7</w:t>
      </w:r>
      <w:r w:rsidR="00BA6B38" w:rsidRPr="003F00E1">
        <w:t xml:space="preserve">  Annual amount for Part </w:t>
      </w:r>
      <w:r w:rsidR="00671E2F" w:rsidRPr="003F00E1">
        <w:t>13</w:t>
      </w:r>
      <w:r w:rsidR="00BA6B38" w:rsidRPr="003F00E1">
        <w:t xml:space="preserve"> licence</w:t>
      </w:r>
    </w:p>
    <w:p w14:paraId="29682F89" w14:textId="322030B2" w:rsidR="00BA6B38" w:rsidRPr="004A2EF9" w:rsidRDefault="00BA6B38" w:rsidP="00BA6B38">
      <w:pPr>
        <w:pStyle w:val="subsection"/>
      </w:pPr>
      <w:r w:rsidRPr="003F00E1">
        <w:tab/>
      </w:r>
      <w:r w:rsidRPr="003F00E1">
        <w:tab/>
        <w:t xml:space="preserve">The annual amount for a Part </w:t>
      </w:r>
      <w:r w:rsidR="00671E2F" w:rsidRPr="003F00E1">
        <w:t>13</w:t>
      </w:r>
      <w:r w:rsidRPr="003F00E1">
        <w:t xml:space="preserve"> licence specified in column 1 of Table </w:t>
      </w:r>
      <w:r w:rsidR="00671E2F" w:rsidRPr="003F00E1">
        <w:t>13</w:t>
      </w:r>
      <w:r w:rsidRPr="003F00E1">
        <w:t xml:space="preserve"> is </w:t>
      </w:r>
      <w:r w:rsidR="00671E2F" w:rsidRPr="003F00E1">
        <w:t>the amount specified in</w:t>
      </w:r>
      <w:r w:rsidRPr="003F00E1">
        <w:t xml:space="preserve"> the corresponding entry in column 2.</w:t>
      </w:r>
    </w:p>
    <w:p w14:paraId="1CF46FE4" w14:textId="48298BB0" w:rsidR="00BA6B38" w:rsidRDefault="00BA6B38" w:rsidP="00BA6B38">
      <w:pPr>
        <w:pStyle w:val="paragraph"/>
        <w:spacing w:before="120" w:after="120"/>
        <w:rPr>
          <w:b/>
          <w:bCs/>
        </w:rPr>
      </w:pPr>
      <w:r>
        <w:rPr>
          <w:b/>
          <w:bCs/>
        </w:rPr>
        <w:t xml:space="preserve">Table </w:t>
      </w:r>
      <w:r w:rsidR="00671E2F">
        <w:rPr>
          <w:b/>
          <w:bCs/>
        </w:rPr>
        <w:t>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813"/>
        <w:gridCol w:w="2646"/>
      </w:tblGrid>
      <w:tr w:rsidR="00BA6B38" w:rsidRPr="00FF3517" w14:paraId="7EBD45E2" w14:textId="77777777" w:rsidTr="004B5618">
        <w:trPr>
          <w:tblHeader/>
        </w:trPr>
        <w:tc>
          <w:tcPr>
            <w:tcW w:w="314" w:type="pct"/>
            <w:tcBorders>
              <w:top w:val="single" w:sz="12" w:space="0" w:color="auto"/>
              <w:bottom w:val="single" w:sz="12" w:space="0" w:color="auto"/>
            </w:tcBorders>
          </w:tcPr>
          <w:p w14:paraId="68753E7D" w14:textId="77777777" w:rsidR="00BA6B38" w:rsidRDefault="00BA6B38" w:rsidP="0044448B">
            <w:pPr>
              <w:pStyle w:val="subsection"/>
              <w:ind w:left="0" w:firstLine="0"/>
              <w:rPr>
                <w:b/>
              </w:rPr>
            </w:pPr>
          </w:p>
        </w:tc>
        <w:tc>
          <w:tcPr>
            <w:tcW w:w="3220" w:type="pct"/>
            <w:tcBorders>
              <w:top w:val="single" w:sz="12" w:space="0" w:color="auto"/>
              <w:bottom w:val="single" w:sz="12" w:space="0" w:color="auto"/>
            </w:tcBorders>
          </w:tcPr>
          <w:p w14:paraId="74EB383E" w14:textId="77777777" w:rsidR="00BA6B38" w:rsidRPr="00FF3517" w:rsidRDefault="00BA6B38" w:rsidP="0044448B">
            <w:pPr>
              <w:pStyle w:val="subsection"/>
              <w:ind w:left="0" w:firstLine="0"/>
              <w:rPr>
                <w:b/>
              </w:rPr>
            </w:pPr>
            <w:r>
              <w:rPr>
                <w:b/>
              </w:rPr>
              <w:t>Column 1</w:t>
            </w:r>
          </w:p>
        </w:tc>
        <w:tc>
          <w:tcPr>
            <w:tcW w:w="1466" w:type="pct"/>
            <w:tcBorders>
              <w:top w:val="single" w:sz="12" w:space="0" w:color="auto"/>
              <w:bottom w:val="single" w:sz="12" w:space="0" w:color="auto"/>
            </w:tcBorders>
          </w:tcPr>
          <w:p w14:paraId="7ED9A5DF" w14:textId="77777777" w:rsidR="00BA6B38" w:rsidRDefault="00BA6B38" w:rsidP="0044448B">
            <w:pPr>
              <w:pStyle w:val="subsection"/>
              <w:ind w:left="0" w:firstLine="0"/>
              <w:rPr>
                <w:b/>
              </w:rPr>
            </w:pPr>
            <w:r>
              <w:rPr>
                <w:b/>
              </w:rPr>
              <w:t>Column 2</w:t>
            </w:r>
          </w:p>
        </w:tc>
      </w:tr>
      <w:tr w:rsidR="00BA6B38" w:rsidRPr="00FF3517" w14:paraId="4DBEBEBB" w14:textId="77777777" w:rsidTr="004B5618">
        <w:trPr>
          <w:tblHeader/>
        </w:trPr>
        <w:tc>
          <w:tcPr>
            <w:tcW w:w="314" w:type="pct"/>
            <w:tcBorders>
              <w:top w:val="single" w:sz="12" w:space="0" w:color="auto"/>
              <w:bottom w:val="single" w:sz="12" w:space="0" w:color="auto"/>
            </w:tcBorders>
          </w:tcPr>
          <w:p w14:paraId="3E2EE244" w14:textId="77777777" w:rsidR="00BA6B38" w:rsidRPr="00FF3517" w:rsidRDefault="00BA6B38" w:rsidP="0044448B">
            <w:pPr>
              <w:pStyle w:val="subsection"/>
              <w:ind w:left="0" w:firstLine="0"/>
              <w:rPr>
                <w:b/>
              </w:rPr>
            </w:pPr>
          </w:p>
        </w:tc>
        <w:tc>
          <w:tcPr>
            <w:tcW w:w="3220" w:type="pct"/>
            <w:tcBorders>
              <w:top w:val="single" w:sz="12" w:space="0" w:color="auto"/>
              <w:bottom w:val="single" w:sz="12" w:space="0" w:color="auto"/>
            </w:tcBorders>
          </w:tcPr>
          <w:p w14:paraId="27AB2B96" w14:textId="77777777" w:rsidR="00BA6B38" w:rsidRPr="00FF3517" w:rsidRDefault="00BA6B38" w:rsidP="0044448B">
            <w:pPr>
              <w:pStyle w:val="subsection"/>
              <w:ind w:left="0" w:firstLine="0"/>
              <w:rPr>
                <w:b/>
              </w:rPr>
            </w:pPr>
            <w:r>
              <w:rPr>
                <w:b/>
              </w:rPr>
              <w:t>Licence</w:t>
            </w:r>
          </w:p>
        </w:tc>
        <w:tc>
          <w:tcPr>
            <w:tcW w:w="1466" w:type="pct"/>
            <w:tcBorders>
              <w:top w:val="single" w:sz="12" w:space="0" w:color="auto"/>
              <w:bottom w:val="single" w:sz="12" w:space="0" w:color="auto"/>
            </w:tcBorders>
          </w:tcPr>
          <w:p w14:paraId="6CB3EE02" w14:textId="77777777" w:rsidR="00BA6B38" w:rsidRDefault="00BA6B38" w:rsidP="0044448B">
            <w:pPr>
              <w:pStyle w:val="subsection"/>
              <w:ind w:left="0" w:firstLine="0"/>
              <w:rPr>
                <w:b/>
              </w:rPr>
            </w:pPr>
            <w:r>
              <w:rPr>
                <w:b/>
              </w:rPr>
              <w:t>Annual amount for the licence</w:t>
            </w:r>
          </w:p>
        </w:tc>
      </w:tr>
      <w:tr w:rsidR="00BA6B38" w:rsidRPr="00FF3517" w14:paraId="3D648964" w14:textId="77777777" w:rsidTr="004B5618">
        <w:tc>
          <w:tcPr>
            <w:tcW w:w="314" w:type="pct"/>
            <w:tcBorders>
              <w:top w:val="single" w:sz="12" w:space="0" w:color="auto"/>
              <w:bottom w:val="single" w:sz="2" w:space="0" w:color="auto"/>
            </w:tcBorders>
          </w:tcPr>
          <w:p w14:paraId="29A7FD74" w14:textId="77777777" w:rsidR="00BA6B38" w:rsidRPr="00F10CBB" w:rsidRDefault="00BA6B38" w:rsidP="0044448B">
            <w:pPr>
              <w:pStyle w:val="subsection"/>
              <w:ind w:left="0" w:firstLine="0"/>
            </w:pPr>
            <w:r w:rsidRPr="00FF3517">
              <w:rPr>
                <w:bCs/>
                <w:i/>
                <w:iCs/>
              </w:rPr>
              <w:t>1</w:t>
            </w:r>
          </w:p>
        </w:tc>
        <w:tc>
          <w:tcPr>
            <w:tcW w:w="3220" w:type="pct"/>
            <w:tcBorders>
              <w:top w:val="single" w:sz="12" w:space="0" w:color="auto"/>
              <w:bottom w:val="single" w:sz="2" w:space="0" w:color="auto"/>
            </w:tcBorders>
          </w:tcPr>
          <w:p w14:paraId="6897B153" w14:textId="18FA2624" w:rsidR="00BA6B38" w:rsidRPr="00CA2AC8" w:rsidRDefault="00567CAF" w:rsidP="00567CAF">
            <w:pPr>
              <w:pStyle w:val="subsection"/>
              <w:ind w:left="0" w:firstLine="0"/>
            </w:pPr>
            <w:r w:rsidRPr="00CA2AC8">
              <w:t>Amateur licence</w:t>
            </w:r>
            <w:r w:rsidR="004352EB" w:rsidRPr="00CA2AC8">
              <w:t xml:space="preserve"> that authorises the operation of</w:t>
            </w:r>
            <w:r w:rsidR="00F171D6" w:rsidRPr="00CA2AC8">
              <w:t>:</w:t>
            </w:r>
          </w:p>
          <w:p w14:paraId="7744A787" w14:textId="0CFFBE59" w:rsidR="00D77932" w:rsidRPr="00CA2AC8" w:rsidRDefault="00D77932" w:rsidP="00D77932">
            <w:pPr>
              <w:pStyle w:val="subsection"/>
              <w:tabs>
                <w:tab w:val="clear" w:pos="1021"/>
              </w:tabs>
              <w:ind w:left="481" w:hanging="481"/>
            </w:pPr>
            <w:r w:rsidRPr="00CA2AC8">
              <w:t>(a)</w:t>
            </w:r>
            <w:r w:rsidRPr="00CA2AC8">
              <w:tab/>
            </w:r>
            <w:r w:rsidR="00085307" w:rsidRPr="00CA2AC8">
              <w:t xml:space="preserve">an amateur </w:t>
            </w:r>
            <w:r w:rsidR="004B5618" w:rsidRPr="00CA2AC8">
              <w:t>advanced</w:t>
            </w:r>
            <w:r w:rsidR="00085307" w:rsidRPr="00CA2AC8">
              <w:t xml:space="preserve"> station</w:t>
            </w:r>
            <w:r w:rsidRPr="00CA2AC8">
              <w:t>; or</w:t>
            </w:r>
          </w:p>
          <w:p w14:paraId="0702BAC7" w14:textId="0202507B" w:rsidR="00F171D6" w:rsidRPr="00CA2AC8" w:rsidRDefault="00D77932" w:rsidP="005448B9">
            <w:pPr>
              <w:pStyle w:val="subsection"/>
              <w:tabs>
                <w:tab w:val="clear" w:pos="1021"/>
              </w:tabs>
              <w:ind w:left="481" w:hanging="481"/>
            </w:pPr>
            <w:r w:rsidRPr="00CA2AC8">
              <w:t>(b)</w:t>
            </w:r>
            <w:r w:rsidRPr="00CA2AC8">
              <w:tab/>
            </w:r>
            <w:r w:rsidR="00085307" w:rsidRPr="00CA2AC8">
              <w:t xml:space="preserve">an amateur </w:t>
            </w:r>
            <w:r w:rsidR="004B5618" w:rsidRPr="00CA2AC8">
              <w:t xml:space="preserve">foundation </w:t>
            </w:r>
            <w:r w:rsidR="00085307" w:rsidRPr="00CA2AC8">
              <w:t>station</w:t>
            </w:r>
            <w:r w:rsidR="004B5618" w:rsidRPr="00CA2AC8">
              <w:t>; or</w:t>
            </w:r>
          </w:p>
          <w:p w14:paraId="0E5C688B" w14:textId="540D0204" w:rsidR="004B5618" w:rsidRPr="00CA2AC8" w:rsidRDefault="004B5618" w:rsidP="005448B9">
            <w:pPr>
              <w:pStyle w:val="subsection"/>
              <w:tabs>
                <w:tab w:val="clear" w:pos="1021"/>
              </w:tabs>
              <w:ind w:left="481" w:hanging="481"/>
            </w:pPr>
            <w:r w:rsidRPr="00CA2AC8">
              <w:t>(c)</w:t>
            </w:r>
            <w:r w:rsidRPr="00CA2AC8">
              <w:tab/>
              <w:t>an amateur standard station</w:t>
            </w:r>
          </w:p>
        </w:tc>
        <w:tc>
          <w:tcPr>
            <w:tcW w:w="1466" w:type="pct"/>
            <w:tcBorders>
              <w:top w:val="single" w:sz="12" w:space="0" w:color="auto"/>
              <w:bottom w:val="single" w:sz="2" w:space="0" w:color="auto"/>
            </w:tcBorders>
          </w:tcPr>
          <w:p w14:paraId="0B57ABC0" w14:textId="72A95C8D" w:rsidR="00BA6B38" w:rsidRDefault="00E82C23" w:rsidP="0044448B">
            <w:pPr>
              <w:pStyle w:val="subsection"/>
              <w:tabs>
                <w:tab w:val="clear" w:pos="1021"/>
              </w:tabs>
              <w:ind w:left="481" w:hanging="481"/>
            </w:pPr>
            <w:r>
              <w:t>$52.6</w:t>
            </w:r>
            <w:r w:rsidR="004226B6">
              <w:t>2</w:t>
            </w:r>
          </w:p>
        </w:tc>
      </w:tr>
      <w:tr w:rsidR="00BA6B38" w:rsidRPr="00FF3517" w14:paraId="459BBB3A" w14:textId="77777777" w:rsidTr="004B5618">
        <w:tc>
          <w:tcPr>
            <w:tcW w:w="314" w:type="pct"/>
            <w:tcBorders>
              <w:top w:val="single" w:sz="2" w:space="0" w:color="auto"/>
              <w:bottom w:val="single" w:sz="2" w:space="0" w:color="auto"/>
            </w:tcBorders>
          </w:tcPr>
          <w:p w14:paraId="54F79459" w14:textId="77777777" w:rsidR="00BA6B38" w:rsidRPr="00F10CBB" w:rsidRDefault="00BA6B38" w:rsidP="0044448B">
            <w:pPr>
              <w:pStyle w:val="subsection"/>
              <w:ind w:left="0" w:firstLine="0"/>
            </w:pPr>
            <w:r w:rsidRPr="00FF3517">
              <w:rPr>
                <w:bCs/>
                <w:i/>
                <w:iCs/>
              </w:rPr>
              <w:t>2</w:t>
            </w:r>
          </w:p>
        </w:tc>
        <w:tc>
          <w:tcPr>
            <w:tcW w:w="3220" w:type="pct"/>
            <w:tcBorders>
              <w:top w:val="single" w:sz="2" w:space="0" w:color="auto"/>
              <w:bottom w:val="single" w:sz="2" w:space="0" w:color="auto"/>
            </w:tcBorders>
          </w:tcPr>
          <w:p w14:paraId="3902FE10" w14:textId="5D2FDB6E" w:rsidR="00BA6B38" w:rsidRPr="00CA2AC8" w:rsidRDefault="00861251" w:rsidP="0044448B">
            <w:pPr>
              <w:pStyle w:val="subsection"/>
              <w:ind w:left="0" w:firstLine="0"/>
            </w:pPr>
            <w:r w:rsidRPr="00CA2AC8">
              <w:t>Licence that authorises the operation of a limited coast marine rescue station</w:t>
            </w:r>
          </w:p>
        </w:tc>
        <w:tc>
          <w:tcPr>
            <w:tcW w:w="1466" w:type="pct"/>
            <w:tcBorders>
              <w:top w:val="single" w:sz="2" w:space="0" w:color="auto"/>
              <w:bottom w:val="single" w:sz="2" w:space="0" w:color="auto"/>
            </w:tcBorders>
          </w:tcPr>
          <w:p w14:paraId="2C8D58FD" w14:textId="045E34EC" w:rsidR="00BA6B38" w:rsidRDefault="00091479" w:rsidP="0044448B">
            <w:pPr>
              <w:pStyle w:val="subsection"/>
              <w:tabs>
                <w:tab w:val="clear" w:pos="1021"/>
              </w:tabs>
              <w:ind w:left="481" w:hanging="481"/>
            </w:pPr>
            <w:r>
              <w:t>Minimum annual amount</w:t>
            </w:r>
          </w:p>
        </w:tc>
      </w:tr>
      <w:tr w:rsidR="00BA6B38" w:rsidRPr="00FF3517" w14:paraId="119069B6" w14:textId="77777777" w:rsidTr="004B5618">
        <w:tc>
          <w:tcPr>
            <w:tcW w:w="314" w:type="pct"/>
            <w:tcBorders>
              <w:top w:val="single" w:sz="2" w:space="0" w:color="auto"/>
              <w:bottom w:val="single" w:sz="2" w:space="0" w:color="auto"/>
            </w:tcBorders>
          </w:tcPr>
          <w:p w14:paraId="026A6755" w14:textId="77777777" w:rsidR="00BA6B38" w:rsidRPr="00F10CBB" w:rsidRDefault="00BA6B38" w:rsidP="0044448B">
            <w:pPr>
              <w:pStyle w:val="subsection"/>
              <w:ind w:left="0" w:firstLine="0"/>
            </w:pPr>
            <w:r>
              <w:rPr>
                <w:bCs/>
                <w:i/>
                <w:iCs/>
              </w:rPr>
              <w:t>3</w:t>
            </w:r>
          </w:p>
        </w:tc>
        <w:tc>
          <w:tcPr>
            <w:tcW w:w="3220" w:type="pct"/>
            <w:tcBorders>
              <w:top w:val="single" w:sz="2" w:space="0" w:color="auto"/>
              <w:bottom w:val="single" w:sz="2" w:space="0" w:color="auto"/>
            </w:tcBorders>
          </w:tcPr>
          <w:p w14:paraId="470AD164" w14:textId="3FB9A333" w:rsidR="00BA6B38" w:rsidRPr="00CA2AC8" w:rsidRDefault="00BA6B38" w:rsidP="0044448B">
            <w:pPr>
              <w:pStyle w:val="subsection"/>
              <w:ind w:left="0" w:firstLine="0"/>
            </w:pPr>
            <w:r w:rsidRPr="00CA2AC8">
              <w:t xml:space="preserve">Licence that authorises the operation of a </w:t>
            </w:r>
            <w:r w:rsidR="00091479" w:rsidRPr="00CA2AC8">
              <w:t xml:space="preserve">limited coast </w:t>
            </w:r>
            <w:r w:rsidR="00827C2E" w:rsidRPr="00CA2AC8">
              <w:t>non assigned station</w:t>
            </w:r>
          </w:p>
        </w:tc>
        <w:tc>
          <w:tcPr>
            <w:tcW w:w="1466" w:type="pct"/>
            <w:tcBorders>
              <w:top w:val="single" w:sz="2" w:space="0" w:color="auto"/>
              <w:bottom w:val="single" w:sz="2" w:space="0" w:color="auto"/>
            </w:tcBorders>
          </w:tcPr>
          <w:p w14:paraId="469D09DE" w14:textId="08884AA2" w:rsidR="00BA6B38" w:rsidRDefault="00827C2E" w:rsidP="0044448B">
            <w:pPr>
              <w:pStyle w:val="subsection"/>
              <w:tabs>
                <w:tab w:val="clear" w:pos="1021"/>
              </w:tabs>
              <w:ind w:left="481" w:hanging="481"/>
            </w:pPr>
            <w:r>
              <w:t>Minimum annual amount</w:t>
            </w:r>
          </w:p>
        </w:tc>
      </w:tr>
      <w:tr w:rsidR="00BC3C5D" w:rsidRPr="00FF3517" w14:paraId="3B45B0C4" w14:textId="77777777" w:rsidTr="004B5618">
        <w:tc>
          <w:tcPr>
            <w:tcW w:w="314" w:type="pct"/>
            <w:tcBorders>
              <w:top w:val="single" w:sz="2" w:space="0" w:color="auto"/>
              <w:bottom w:val="single" w:sz="2" w:space="0" w:color="auto"/>
            </w:tcBorders>
          </w:tcPr>
          <w:p w14:paraId="2D9B9300" w14:textId="7A2CF07E" w:rsidR="00BC3C5D" w:rsidRDefault="00BC3C5D" w:rsidP="0044448B">
            <w:pPr>
              <w:pStyle w:val="subsection"/>
              <w:ind w:left="0" w:firstLine="0"/>
              <w:rPr>
                <w:bCs/>
                <w:i/>
                <w:iCs/>
              </w:rPr>
            </w:pPr>
            <w:r>
              <w:rPr>
                <w:bCs/>
                <w:i/>
                <w:iCs/>
              </w:rPr>
              <w:t>4</w:t>
            </w:r>
          </w:p>
        </w:tc>
        <w:tc>
          <w:tcPr>
            <w:tcW w:w="3220" w:type="pct"/>
            <w:tcBorders>
              <w:top w:val="single" w:sz="2" w:space="0" w:color="auto"/>
              <w:bottom w:val="single" w:sz="2" w:space="0" w:color="auto"/>
            </w:tcBorders>
          </w:tcPr>
          <w:p w14:paraId="4463281D" w14:textId="24E8CB53" w:rsidR="00BC3C5D" w:rsidRPr="00CA2AC8" w:rsidRDefault="00BC3C5D" w:rsidP="0044448B">
            <w:pPr>
              <w:pStyle w:val="subsection"/>
              <w:ind w:left="0" w:firstLine="0"/>
            </w:pPr>
            <w:r>
              <w:t>Licence that authorises the operation of a scientific non assigned station</w:t>
            </w:r>
          </w:p>
        </w:tc>
        <w:tc>
          <w:tcPr>
            <w:tcW w:w="1466" w:type="pct"/>
            <w:tcBorders>
              <w:top w:val="single" w:sz="2" w:space="0" w:color="auto"/>
              <w:bottom w:val="single" w:sz="2" w:space="0" w:color="auto"/>
            </w:tcBorders>
          </w:tcPr>
          <w:p w14:paraId="2B06B475" w14:textId="1F255E22" w:rsidR="00BC3C5D" w:rsidRDefault="00BC3C5D" w:rsidP="0044448B">
            <w:pPr>
              <w:pStyle w:val="subsection"/>
              <w:tabs>
                <w:tab w:val="clear" w:pos="1021"/>
              </w:tabs>
              <w:ind w:left="481" w:hanging="481"/>
            </w:pPr>
            <w:r>
              <w:t>Minimum annual amount</w:t>
            </w:r>
          </w:p>
        </w:tc>
      </w:tr>
      <w:tr w:rsidR="00BA6B38" w:rsidRPr="00FF3517" w14:paraId="56136C52" w14:textId="77777777" w:rsidTr="004B5618">
        <w:tc>
          <w:tcPr>
            <w:tcW w:w="314" w:type="pct"/>
            <w:tcBorders>
              <w:top w:val="single" w:sz="2" w:space="0" w:color="auto"/>
              <w:bottom w:val="single" w:sz="2" w:space="0" w:color="auto"/>
            </w:tcBorders>
          </w:tcPr>
          <w:p w14:paraId="676D9C45" w14:textId="2EED56C8" w:rsidR="00BA6B38" w:rsidRPr="00F10CBB" w:rsidRDefault="00BC3C5D" w:rsidP="0044448B">
            <w:pPr>
              <w:pStyle w:val="subsection"/>
              <w:ind w:left="0" w:firstLine="0"/>
            </w:pPr>
            <w:r>
              <w:rPr>
                <w:bCs/>
                <w:i/>
                <w:iCs/>
              </w:rPr>
              <w:t>5</w:t>
            </w:r>
          </w:p>
        </w:tc>
        <w:tc>
          <w:tcPr>
            <w:tcW w:w="3220" w:type="pct"/>
            <w:tcBorders>
              <w:top w:val="single" w:sz="2" w:space="0" w:color="auto"/>
              <w:bottom w:val="single" w:sz="2" w:space="0" w:color="auto"/>
            </w:tcBorders>
          </w:tcPr>
          <w:p w14:paraId="7310FA46" w14:textId="47BA266F" w:rsidR="00BA6B38" w:rsidRPr="00CA2AC8" w:rsidRDefault="00BA6B38" w:rsidP="0044448B">
            <w:pPr>
              <w:pStyle w:val="subsection"/>
              <w:ind w:left="0" w:firstLine="0"/>
            </w:pPr>
            <w:r w:rsidRPr="00CA2AC8">
              <w:t xml:space="preserve">Licence that authorises the operation of a </w:t>
            </w:r>
            <w:r w:rsidR="000C6255" w:rsidRPr="00CA2AC8">
              <w:t xml:space="preserve">ship station </w:t>
            </w:r>
            <w:r w:rsidR="00934624" w:rsidRPr="00CA2AC8">
              <w:t>C</w:t>
            </w:r>
            <w:r w:rsidR="000C6255" w:rsidRPr="00CA2AC8">
              <w:t>lass B non assigned</w:t>
            </w:r>
          </w:p>
        </w:tc>
        <w:tc>
          <w:tcPr>
            <w:tcW w:w="1466" w:type="pct"/>
            <w:tcBorders>
              <w:top w:val="single" w:sz="2" w:space="0" w:color="auto"/>
              <w:bottom w:val="single" w:sz="2" w:space="0" w:color="auto"/>
            </w:tcBorders>
          </w:tcPr>
          <w:p w14:paraId="6D5E4F41" w14:textId="6171374F" w:rsidR="00BA6B38" w:rsidRDefault="0031072B" w:rsidP="0044448B">
            <w:pPr>
              <w:pStyle w:val="subsection"/>
              <w:ind w:left="0" w:firstLine="0"/>
            </w:pPr>
            <w:r>
              <w:t>Minimum annual amount</w:t>
            </w:r>
          </w:p>
        </w:tc>
      </w:tr>
      <w:tr w:rsidR="00BA6B38" w:rsidRPr="00CA2AC8" w14:paraId="48D15664" w14:textId="77777777" w:rsidTr="004B5618">
        <w:tc>
          <w:tcPr>
            <w:tcW w:w="314" w:type="pct"/>
            <w:tcBorders>
              <w:top w:val="single" w:sz="2" w:space="0" w:color="auto"/>
              <w:bottom w:val="single" w:sz="2" w:space="0" w:color="auto"/>
            </w:tcBorders>
          </w:tcPr>
          <w:p w14:paraId="422F5B6F" w14:textId="6C4696FE" w:rsidR="00BA6B38" w:rsidRPr="00CA2AC8" w:rsidRDefault="00BC3C5D" w:rsidP="0044448B">
            <w:pPr>
              <w:pStyle w:val="subsection"/>
              <w:ind w:left="0" w:firstLine="0"/>
            </w:pPr>
            <w:r>
              <w:rPr>
                <w:bCs/>
                <w:i/>
                <w:iCs/>
              </w:rPr>
              <w:t>6</w:t>
            </w:r>
          </w:p>
        </w:tc>
        <w:tc>
          <w:tcPr>
            <w:tcW w:w="3220" w:type="pct"/>
            <w:tcBorders>
              <w:top w:val="single" w:sz="2" w:space="0" w:color="auto"/>
              <w:bottom w:val="single" w:sz="2" w:space="0" w:color="auto"/>
            </w:tcBorders>
          </w:tcPr>
          <w:p w14:paraId="2DD37C67" w14:textId="40E4E490" w:rsidR="00BA6B38" w:rsidRPr="00CA2AC8" w:rsidRDefault="00BA6B38" w:rsidP="0044448B">
            <w:pPr>
              <w:pStyle w:val="subsection"/>
              <w:ind w:left="0" w:firstLine="0"/>
            </w:pPr>
            <w:r w:rsidRPr="00CA2AC8">
              <w:t xml:space="preserve">Licence that authorises the operation of a </w:t>
            </w:r>
            <w:r w:rsidR="0031072B" w:rsidRPr="00CA2AC8">
              <w:t xml:space="preserve">ship station </w:t>
            </w:r>
            <w:r w:rsidR="00441DBF" w:rsidRPr="00CA2AC8">
              <w:t>C</w:t>
            </w:r>
            <w:r w:rsidR="0031072B" w:rsidRPr="00CA2AC8">
              <w:t>lass C non assigned</w:t>
            </w:r>
          </w:p>
        </w:tc>
        <w:tc>
          <w:tcPr>
            <w:tcW w:w="1466" w:type="pct"/>
            <w:tcBorders>
              <w:top w:val="single" w:sz="2" w:space="0" w:color="auto"/>
              <w:bottom w:val="single" w:sz="2" w:space="0" w:color="auto"/>
            </w:tcBorders>
          </w:tcPr>
          <w:p w14:paraId="25585569" w14:textId="542720EB" w:rsidR="00BA6B38" w:rsidRPr="00CA2AC8" w:rsidRDefault="0031072B" w:rsidP="0044448B">
            <w:pPr>
              <w:pStyle w:val="subsection"/>
              <w:ind w:left="0" w:firstLine="0"/>
            </w:pPr>
            <w:r w:rsidRPr="00CA2AC8">
              <w:t>Minimum annual amount</w:t>
            </w:r>
          </w:p>
        </w:tc>
      </w:tr>
      <w:tr w:rsidR="00BA6B38" w:rsidRPr="00CA2AC8" w14:paraId="1467E0FF" w14:textId="77777777" w:rsidTr="004B5618">
        <w:tc>
          <w:tcPr>
            <w:tcW w:w="314" w:type="pct"/>
            <w:tcBorders>
              <w:top w:val="single" w:sz="2" w:space="0" w:color="auto"/>
              <w:bottom w:val="single" w:sz="2" w:space="0" w:color="auto"/>
            </w:tcBorders>
          </w:tcPr>
          <w:p w14:paraId="21EC0B7A" w14:textId="5F19F9C6" w:rsidR="00BA6B38" w:rsidRPr="00CA2AC8" w:rsidRDefault="00BC3C5D" w:rsidP="008136E1">
            <w:pPr>
              <w:pStyle w:val="subsection"/>
              <w:keepNext/>
              <w:keepLines/>
              <w:ind w:left="0" w:firstLine="0"/>
              <w:rPr>
                <w:bCs/>
                <w:i/>
                <w:iCs/>
              </w:rPr>
            </w:pPr>
            <w:r>
              <w:rPr>
                <w:bCs/>
                <w:i/>
                <w:iCs/>
              </w:rPr>
              <w:t>7</w:t>
            </w:r>
          </w:p>
        </w:tc>
        <w:tc>
          <w:tcPr>
            <w:tcW w:w="3220" w:type="pct"/>
            <w:tcBorders>
              <w:top w:val="single" w:sz="2" w:space="0" w:color="auto"/>
              <w:bottom w:val="single" w:sz="2" w:space="0" w:color="auto"/>
            </w:tcBorders>
          </w:tcPr>
          <w:p w14:paraId="7781164B" w14:textId="4512F4BE" w:rsidR="00BA6B38" w:rsidRPr="00CA2AC8" w:rsidRDefault="00BA6B38" w:rsidP="008136E1">
            <w:pPr>
              <w:pStyle w:val="subsection"/>
              <w:keepNext/>
              <w:keepLines/>
              <w:ind w:left="0" w:firstLine="0"/>
            </w:pPr>
            <w:r w:rsidRPr="00CA2AC8">
              <w:t xml:space="preserve">Licence that authorises the operation of a </w:t>
            </w:r>
            <w:r w:rsidR="00DA3D0A" w:rsidRPr="00CA2AC8">
              <w:t>sound outside broadcast station</w:t>
            </w:r>
          </w:p>
        </w:tc>
        <w:tc>
          <w:tcPr>
            <w:tcW w:w="1466" w:type="pct"/>
            <w:tcBorders>
              <w:top w:val="single" w:sz="2" w:space="0" w:color="auto"/>
              <w:bottom w:val="single" w:sz="2" w:space="0" w:color="auto"/>
            </w:tcBorders>
          </w:tcPr>
          <w:p w14:paraId="2E412652" w14:textId="0281DED2" w:rsidR="00BA6B38" w:rsidRPr="00CA2AC8" w:rsidRDefault="00DA3D0A" w:rsidP="008136E1">
            <w:pPr>
              <w:pStyle w:val="subsection"/>
              <w:keepNext/>
              <w:keepLines/>
              <w:ind w:left="0" w:firstLine="0"/>
            </w:pPr>
            <w:r w:rsidRPr="00CA2AC8">
              <w:t>Minimum annual amount</w:t>
            </w:r>
          </w:p>
        </w:tc>
      </w:tr>
      <w:tr w:rsidR="00BA6B38" w:rsidRPr="00CA2AC8" w14:paraId="3D950EA1" w14:textId="77777777" w:rsidTr="004B5618">
        <w:tc>
          <w:tcPr>
            <w:tcW w:w="314" w:type="pct"/>
            <w:tcBorders>
              <w:top w:val="single" w:sz="2" w:space="0" w:color="auto"/>
              <w:bottom w:val="single" w:sz="12" w:space="0" w:color="auto"/>
            </w:tcBorders>
          </w:tcPr>
          <w:p w14:paraId="09BE08B1" w14:textId="46B9D12E" w:rsidR="00BA6B38" w:rsidRPr="00CA2AC8" w:rsidRDefault="00BC3C5D" w:rsidP="0044448B">
            <w:pPr>
              <w:pStyle w:val="subsection"/>
              <w:ind w:left="0" w:firstLine="0"/>
              <w:rPr>
                <w:bCs/>
                <w:i/>
                <w:iCs/>
              </w:rPr>
            </w:pPr>
            <w:r>
              <w:rPr>
                <w:bCs/>
                <w:i/>
                <w:iCs/>
              </w:rPr>
              <w:t>8</w:t>
            </w:r>
          </w:p>
        </w:tc>
        <w:tc>
          <w:tcPr>
            <w:tcW w:w="3220" w:type="pct"/>
            <w:tcBorders>
              <w:top w:val="single" w:sz="2" w:space="0" w:color="auto"/>
              <w:bottom w:val="single" w:sz="12" w:space="0" w:color="auto"/>
            </w:tcBorders>
          </w:tcPr>
          <w:p w14:paraId="5A6011AA" w14:textId="672B7483" w:rsidR="00BA6B38" w:rsidRPr="00CA2AC8" w:rsidRDefault="00BA6B38" w:rsidP="0044448B">
            <w:pPr>
              <w:pStyle w:val="subsection"/>
              <w:ind w:left="0" w:firstLine="0"/>
            </w:pPr>
            <w:r w:rsidRPr="00CA2AC8">
              <w:t xml:space="preserve">Licence that authorises the operation of a </w:t>
            </w:r>
            <w:r w:rsidR="00486F6C" w:rsidRPr="00CA2AC8">
              <w:t>temporary fixed link station</w:t>
            </w:r>
          </w:p>
        </w:tc>
        <w:tc>
          <w:tcPr>
            <w:tcW w:w="1466" w:type="pct"/>
            <w:tcBorders>
              <w:top w:val="single" w:sz="2" w:space="0" w:color="auto"/>
              <w:bottom w:val="single" w:sz="12" w:space="0" w:color="auto"/>
            </w:tcBorders>
          </w:tcPr>
          <w:p w14:paraId="32929CC5" w14:textId="7F829A17" w:rsidR="00BA6B38" w:rsidRPr="00CA2AC8" w:rsidRDefault="00E82C23" w:rsidP="0044448B">
            <w:pPr>
              <w:pStyle w:val="subsection"/>
              <w:ind w:left="0" w:firstLine="0"/>
            </w:pPr>
            <w:r>
              <w:t>$2,3</w:t>
            </w:r>
            <w:r w:rsidR="004226B6">
              <w:t>88.</w:t>
            </w:r>
            <w:r w:rsidR="007E208F">
              <w:t>78</w:t>
            </w:r>
          </w:p>
        </w:tc>
      </w:tr>
    </w:tbl>
    <w:p w14:paraId="1A5F00E5" w14:textId="6D5E1C3F" w:rsidR="00BA6B38" w:rsidRDefault="00BA6B38" w:rsidP="00BA6B38">
      <w:pPr>
        <w:pStyle w:val="notetext"/>
      </w:pPr>
      <w:r w:rsidRPr="00CA2AC8">
        <w:t>Note:</w:t>
      </w:r>
      <w:r w:rsidRPr="00CA2AC8">
        <w:tab/>
        <w:t>A station may comprise one or more radiocommunications transmitters, and one or more radiocommunications receivers. A licence will only authorise the operation of the radiocommunications transmitters that are part of the station</w:t>
      </w:r>
      <w:r>
        <w:t>.</w:t>
      </w:r>
    </w:p>
    <w:p w14:paraId="050607AD" w14:textId="77777777" w:rsidR="00486F6C" w:rsidRDefault="00486F6C" w:rsidP="00BA6B38">
      <w:pPr>
        <w:rPr>
          <w:rFonts w:ascii="Times New Roman" w:eastAsia="Times New Roman" w:hAnsi="Times New Roman" w:cs="Times New Roman"/>
          <w:szCs w:val="20"/>
          <w:lang w:eastAsia="en-AU"/>
        </w:rPr>
        <w:sectPr w:rsidR="00486F6C" w:rsidSect="00C15A8A">
          <w:headerReference w:type="even" r:id="rId24"/>
          <w:headerReference w:type="default" r:id="rId25"/>
          <w:headerReference w:type="first" r:id="rId26"/>
          <w:pgSz w:w="11906" w:h="16838"/>
          <w:pgMar w:top="1440" w:right="1440" w:bottom="1440" w:left="1440" w:header="708" w:footer="708" w:gutter="0"/>
          <w:cols w:space="708"/>
          <w:docGrid w:linePitch="360"/>
        </w:sectPr>
      </w:pPr>
    </w:p>
    <w:p w14:paraId="6B432173" w14:textId="223AB3CC" w:rsidR="00486F6C" w:rsidRPr="008873F2" w:rsidRDefault="00486F6C" w:rsidP="00486F6C">
      <w:pPr>
        <w:pStyle w:val="ActHead5"/>
        <w:spacing w:before="0"/>
        <w:ind w:left="0" w:firstLine="0"/>
        <w:rPr>
          <w:i/>
          <w:iCs/>
        </w:rPr>
      </w:pPr>
      <w:r>
        <w:rPr>
          <w:rStyle w:val="CharPartNo"/>
        </w:rPr>
        <w:lastRenderedPageBreak/>
        <w:t xml:space="preserve">Schedule </w:t>
      </w:r>
      <w:r w:rsidR="00C411D3">
        <w:rPr>
          <w:rStyle w:val="CharPartNo"/>
        </w:rPr>
        <w:t>2</w:t>
      </w:r>
      <w:r w:rsidRPr="00531F78">
        <w:rPr>
          <w:sz w:val="32"/>
          <w:szCs w:val="32"/>
        </w:rPr>
        <w:t>—</w:t>
      </w:r>
      <w:r>
        <w:rPr>
          <w:rStyle w:val="CharPartText"/>
        </w:rPr>
        <w:t xml:space="preserve">Working out amounts of tax </w:t>
      </w:r>
      <w:r w:rsidR="00654AF8">
        <w:rPr>
          <w:rStyle w:val="CharPartText"/>
        </w:rPr>
        <w:t>(other than for harmonised government spectrum licence</w:t>
      </w:r>
      <w:r>
        <w:rPr>
          <w:rStyle w:val="CharPartText"/>
        </w:rPr>
        <w:t>s</w:t>
      </w:r>
      <w:r w:rsidR="00654AF8">
        <w:rPr>
          <w:rStyle w:val="CharPartText"/>
        </w:rPr>
        <w:t>)</w:t>
      </w:r>
    </w:p>
    <w:p w14:paraId="09672FFE" w14:textId="2CD62509" w:rsidR="00486F6C" w:rsidRPr="00FF3517" w:rsidRDefault="00486F6C" w:rsidP="00486F6C">
      <w:pPr>
        <w:pStyle w:val="Schedulereference"/>
        <w:spacing w:after="240"/>
        <w:rPr>
          <w:rFonts w:ascii="Times New Roman" w:hAnsi="Times New Roman"/>
        </w:rPr>
      </w:pPr>
      <w:r w:rsidRPr="003F00E1">
        <w:rPr>
          <w:rFonts w:ascii="Times New Roman" w:hAnsi="Times New Roman"/>
        </w:rPr>
        <w:t>(section</w:t>
      </w:r>
      <w:r w:rsidR="00F17D5B">
        <w:rPr>
          <w:rFonts w:ascii="Times New Roman" w:hAnsi="Times New Roman"/>
        </w:rPr>
        <w:t>s 5 and</w:t>
      </w:r>
      <w:r w:rsidRPr="003F00E1">
        <w:rPr>
          <w:rFonts w:ascii="Times New Roman" w:hAnsi="Times New Roman"/>
        </w:rPr>
        <w:t xml:space="preserve"> 7)</w:t>
      </w:r>
    </w:p>
    <w:p w14:paraId="2637D5F1" w14:textId="06EA25AE" w:rsidR="00486F6C" w:rsidRPr="00531F78" w:rsidRDefault="00486F6C" w:rsidP="00486F6C">
      <w:pPr>
        <w:pStyle w:val="ActHead5"/>
      </w:pPr>
      <w:r>
        <w:rPr>
          <w:rStyle w:val="CharSectno"/>
        </w:rPr>
        <w:t>1</w:t>
      </w:r>
      <w:r w:rsidRPr="00531F78">
        <w:t xml:space="preserve">  </w:t>
      </w:r>
      <w:r>
        <w:t xml:space="preserve">Application of </w:t>
      </w:r>
      <w:r w:rsidR="00C411D3">
        <w:t>Schedule</w:t>
      </w:r>
    </w:p>
    <w:p w14:paraId="47174210" w14:textId="670892FA" w:rsidR="00486F6C" w:rsidRDefault="00486F6C" w:rsidP="00486F6C">
      <w:pPr>
        <w:pStyle w:val="subsection"/>
      </w:pPr>
      <w:r w:rsidRPr="00531F78">
        <w:tab/>
      </w:r>
      <w:r w:rsidR="00654AF8">
        <w:t>(1)</w:t>
      </w:r>
      <w:r w:rsidRPr="00531F78">
        <w:tab/>
      </w:r>
      <w:r>
        <w:t xml:space="preserve">This </w:t>
      </w:r>
      <w:r w:rsidR="00C411D3">
        <w:t>Schedule</w:t>
      </w:r>
      <w:r>
        <w:t xml:space="preserve"> applies to </w:t>
      </w:r>
      <w:r w:rsidR="00C411D3">
        <w:t xml:space="preserve">the following licences (the </w:t>
      </w:r>
      <w:r w:rsidR="00654AF8">
        <w:rPr>
          <w:b/>
          <w:bCs/>
          <w:i/>
          <w:iCs/>
        </w:rPr>
        <w:t>spectrum access</w:t>
      </w:r>
      <w:r w:rsidR="00C411D3">
        <w:rPr>
          <w:b/>
          <w:bCs/>
          <w:i/>
          <w:iCs/>
        </w:rPr>
        <w:t xml:space="preserve"> licences</w:t>
      </w:r>
      <w:r w:rsidR="00C411D3">
        <w:t>)</w:t>
      </w:r>
      <w:r>
        <w:t>:</w:t>
      </w:r>
    </w:p>
    <w:p w14:paraId="26AF33C0" w14:textId="1037C1DA" w:rsidR="00310A93" w:rsidRPr="003F00E1" w:rsidRDefault="00C411D3" w:rsidP="00C411D3">
      <w:pPr>
        <w:pStyle w:val="paragraph"/>
      </w:pPr>
      <w:r>
        <w:tab/>
        <w:t>(a</w:t>
      </w:r>
      <w:r w:rsidRPr="003F00E1">
        <w:t>)</w:t>
      </w:r>
      <w:r w:rsidRPr="003F00E1">
        <w:tab/>
      </w:r>
      <w:r w:rsidR="005D6DC1" w:rsidRPr="003F00E1">
        <w:t>a Part 1 licence;</w:t>
      </w:r>
    </w:p>
    <w:p w14:paraId="1A43CDE2" w14:textId="32296ABA" w:rsidR="005D6DC1" w:rsidRPr="003F00E1" w:rsidRDefault="005D6DC1" w:rsidP="00C411D3">
      <w:pPr>
        <w:pStyle w:val="paragraph"/>
      </w:pPr>
      <w:r w:rsidRPr="003F00E1">
        <w:tab/>
        <w:t>(b)</w:t>
      </w:r>
      <w:r w:rsidRPr="003F00E1">
        <w:tab/>
        <w:t>a Part 2 licence;</w:t>
      </w:r>
    </w:p>
    <w:p w14:paraId="10BF35D6" w14:textId="5C6C8EE5" w:rsidR="005D6DC1" w:rsidRPr="003F00E1" w:rsidRDefault="005D6DC1" w:rsidP="00C411D3">
      <w:pPr>
        <w:pStyle w:val="paragraph"/>
      </w:pPr>
      <w:r w:rsidRPr="003F00E1">
        <w:tab/>
        <w:t>(c)</w:t>
      </w:r>
      <w:r w:rsidRPr="003F00E1">
        <w:tab/>
        <w:t>a Part 3 licence;</w:t>
      </w:r>
    </w:p>
    <w:p w14:paraId="254AAE92" w14:textId="686ED0AE" w:rsidR="005D6DC1" w:rsidRPr="003F00E1" w:rsidRDefault="005D6DC1" w:rsidP="00C411D3">
      <w:pPr>
        <w:pStyle w:val="paragraph"/>
      </w:pPr>
      <w:r w:rsidRPr="003F00E1">
        <w:tab/>
        <w:t>(d)</w:t>
      </w:r>
      <w:r w:rsidRPr="003F00E1">
        <w:tab/>
        <w:t>a Part 5 licence;</w:t>
      </w:r>
    </w:p>
    <w:p w14:paraId="43D189C2" w14:textId="3BA57363" w:rsidR="005D6DC1" w:rsidRPr="003F00E1" w:rsidRDefault="005D6DC1" w:rsidP="00C411D3">
      <w:pPr>
        <w:pStyle w:val="paragraph"/>
      </w:pPr>
      <w:r w:rsidRPr="003F00E1">
        <w:tab/>
        <w:t>(e)</w:t>
      </w:r>
      <w:r w:rsidRPr="003F00E1">
        <w:tab/>
        <w:t>a Part 6 licence;</w:t>
      </w:r>
    </w:p>
    <w:p w14:paraId="5813CDBB" w14:textId="2F745245" w:rsidR="005D6DC1" w:rsidRPr="003F00E1" w:rsidRDefault="005D6DC1" w:rsidP="00C411D3">
      <w:pPr>
        <w:pStyle w:val="paragraph"/>
      </w:pPr>
      <w:r w:rsidRPr="003F00E1">
        <w:tab/>
        <w:t>(f)</w:t>
      </w:r>
      <w:r w:rsidRPr="003F00E1">
        <w:tab/>
        <w:t>a Part 7 licence;</w:t>
      </w:r>
    </w:p>
    <w:p w14:paraId="32228EFC" w14:textId="1AC37199" w:rsidR="007049FA" w:rsidRPr="003F00E1" w:rsidRDefault="007049FA" w:rsidP="00C411D3">
      <w:pPr>
        <w:pStyle w:val="paragraph"/>
      </w:pPr>
      <w:r w:rsidRPr="003F00E1">
        <w:tab/>
        <w:t>(</w:t>
      </w:r>
      <w:r w:rsidR="003F00E1">
        <w:t>g</w:t>
      </w:r>
      <w:r w:rsidRPr="003F00E1">
        <w:t>)</w:t>
      </w:r>
      <w:r w:rsidRPr="003F00E1">
        <w:tab/>
        <w:t>a Part 9 licence;</w:t>
      </w:r>
    </w:p>
    <w:p w14:paraId="338F13FB" w14:textId="615C3DDD" w:rsidR="005D6DC1" w:rsidRDefault="005D6DC1" w:rsidP="00C411D3">
      <w:pPr>
        <w:pStyle w:val="paragraph"/>
      </w:pPr>
      <w:r w:rsidRPr="003F00E1">
        <w:tab/>
        <w:t>(</w:t>
      </w:r>
      <w:r w:rsidR="003F00E1">
        <w:t>h</w:t>
      </w:r>
      <w:r w:rsidRPr="003F00E1">
        <w:t>)</w:t>
      </w:r>
      <w:r w:rsidRPr="003F00E1">
        <w:tab/>
        <w:t>a Part 12 licence.</w:t>
      </w:r>
    </w:p>
    <w:p w14:paraId="001838E4" w14:textId="7D3BC7AA" w:rsidR="00230DDE" w:rsidRPr="003F00E1" w:rsidRDefault="00654AF8" w:rsidP="00230DDE">
      <w:pPr>
        <w:pStyle w:val="subsection"/>
      </w:pPr>
      <w:r>
        <w:tab/>
        <w:t>(2)</w:t>
      </w:r>
      <w:r>
        <w:tab/>
      </w:r>
      <w:r w:rsidRPr="003F00E1">
        <w:t xml:space="preserve">This Schedule also applies to the </w:t>
      </w:r>
      <w:r w:rsidR="00BE4892" w:rsidRPr="003F00E1">
        <w:t xml:space="preserve">following licences (the </w:t>
      </w:r>
      <w:r w:rsidR="00B27FBE" w:rsidRPr="003F00E1">
        <w:rPr>
          <w:b/>
          <w:bCs/>
          <w:i/>
          <w:iCs/>
        </w:rPr>
        <w:t>set amount licences</w:t>
      </w:r>
      <w:r w:rsidR="00B27FBE" w:rsidRPr="003F00E1">
        <w:t>):</w:t>
      </w:r>
    </w:p>
    <w:p w14:paraId="41667A15" w14:textId="4C794784" w:rsidR="007A4CB4" w:rsidRPr="003F00E1" w:rsidRDefault="00B27FBE" w:rsidP="00B27FBE">
      <w:pPr>
        <w:pStyle w:val="paragraph"/>
      </w:pPr>
      <w:r w:rsidRPr="003F00E1">
        <w:tab/>
        <w:t>(a)</w:t>
      </w:r>
      <w:r w:rsidRPr="003F00E1">
        <w:tab/>
      </w:r>
      <w:r w:rsidR="005D6DC1" w:rsidRPr="003F00E1">
        <w:t>a Part 8 licence;</w:t>
      </w:r>
    </w:p>
    <w:p w14:paraId="6FE2FD27" w14:textId="5F2E4A93" w:rsidR="005D6DC1" w:rsidRPr="003F00E1" w:rsidRDefault="005D6DC1" w:rsidP="00B27FBE">
      <w:pPr>
        <w:pStyle w:val="paragraph"/>
      </w:pPr>
      <w:r w:rsidRPr="003F00E1">
        <w:tab/>
        <w:t>(</w:t>
      </w:r>
      <w:r w:rsidR="003F00E1" w:rsidRPr="003F00E1">
        <w:t>b</w:t>
      </w:r>
      <w:r w:rsidRPr="003F00E1">
        <w:t>)</w:t>
      </w:r>
      <w:r w:rsidRPr="003F00E1">
        <w:tab/>
        <w:t>a Part 10 licence;</w:t>
      </w:r>
    </w:p>
    <w:p w14:paraId="0C2AB589" w14:textId="44247C0C" w:rsidR="005D6DC1" w:rsidRPr="003F00E1" w:rsidRDefault="005D6DC1" w:rsidP="00B27FBE">
      <w:pPr>
        <w:pStyle w:val="paragraph"/>
      </w:pPr>
      <w:r w:rsidRPr="003F00E1">
        <w:tab/>
        <w:t>(</w:t>
      </w:r>
      <w:r w:rsidR="003F00E1" w:rsidRPr="003F00E1">
        <w:t>c</w:t>
      </w:r>
      <w:r w:rsidRPr="003F00E1">
        <w:t>)</w:t>
      </w:r>
      <w:r w:rsidRPr="003F00E1">
        <w:tab/>
        <w:t>a Part 11 licence;</w:t>
      </w:r>
    </w:p>
    <w:p w14:paraId="2AF69156" w14:textId="0EDA901C" w:rsidR="005D6DC1" w:rsidRPr="003F00E1" w:rsidRDefault="005D6DC1" w:rsidP="00B27FBE">
      <w:pPr>
        <w:pStyle w:val="paragraph"/>
      </w:pPr>
      <w:r w:rsidRPr="003F00E1">
        <w:tab/>
        <w:t>(</w:t>
      </w:r>
      <w:r w:rsidR="003F00E1" w:rsidRPr="003F00E1">
        <w:t>d</w:t>
      </w:r>
      <w:r w:rsidRPr="003F00E1">
        <w:t>)</w:t>
      </w:r>
      <w:r w:rsidRPr="003F00E1">
        <w:tab/>
        <w:t>a Part 13 licence.</w:t>
      </w:r>
    </w:p>
    <w:p w14:paraId="32CE6154" w14:textId="1BEBF1C7" w:rsidR="007A4CB4" w:rsidRPr="0059445C" w:rsidRDefault="00B27FBE" w:rsidP="00B27FBE">
      <w:pPr>
        <w:pStyle w:val="notetext"/>
      </w:pPr>
      <w:r w:rsidRPr="003F00E1">
        <w:t>Note:</w:t>
      </w:r>
      <w:r w:rsidRPr="003F00E1">
        <w:tab/>
        <w:t xml:space="preserve">This Schedule does not apply to a Part </w:t>
      </w:r>
      <w:r w:rsidR="00C57141" w:rsidRPr="003F00E1">
        <w:t>4</w:t>
      </w:r>
      <w:r w:rsidRPr="003F00E1">
        <w:t xml:space="preserve"> licence</w:t>
      </w:r>
      <w:r>
        <w:t xml:space="preserve"> (that is, a </w:t>
      </w:r>
      <w:r w:rsidRPr="0059445C">
        <w:t>harmonised government spectrum access licence).</w:t>
      </w:r>
    </w:p>
    <w:p w14:paraId="3E6BD0DE" w14:textId="1FC11D8C" w:rsidR="00B27FBE" w:rsidRPr="0059445C" w:rsidRDefault="00B27FBE" w:rsidP="00B27FBE">
      <w:pPr>
        <w:pStyle w:val="ActHead5"/>
      </w:pPr>
      <w:r w:rsidRPr="0059445C">
        <w:t xml:space="preserve">2  </w:t>
      </w:r>
      <w:r w:rsidR="0026017A" w:rsidRPr="0059445C">
        <w:t>Amount of tax payable – licence issued for a period of 12 months or less</w:t>
      </w:r>
    </w:p>
    <w:p w14:paraId="4938B47B" w14:textId="10805904" w:rsidR="00B27FBE" w:rsidRDefault="00B27FBE" w:rsidP="00B27FBE">
      <w:pPr>
        <w:pStyle w:val="subsection"/>
      </w:pPr>
      <w:r w:rsidRPr="0059445C">
        <w:tab/>
        <w:t>(1)</w:t>
      </w:r>
      <w:r w:rsidRPr="0059445C">
        <w:tab/>
      </w:r>
      <w:r w:rsidR="0026017A" w:rsidRPr="0059445C">
        <w:t>This item applies to a spectrum access licence or a set amount li</w:t>
      </w:r>
      <w:r w:rsidR="00C62CEC" w:rsidRPr="0059445C">
        <w:t>cence that has a licence period of 12 months or less.</w:t>
      </w:r>
    </w:p>
    <w:p w14:paraId="041BAC68" w14:textId="250B29B6" w:rsidR="00C62CEC" w:rsidRDefault="00C62CEC" w:rsidP="00B27FBE">
      <w:pPr>
        <w:pStyle w:val="subsection"/>
      </w:pPr>
      <w:r>
        <w:tab/>
        <w:t>(2)</w:t>
      </w:r>
      <w:r>
        <w:tab/>
      </w:r>
      <w:r w:rsidRPr="003F00E1">
        <w:t xml:space="preserve">Subject to </w:t>
      </w:r>
      <w:r w:rsidR="003F7C11" w:rsidRPr="003F00E1">
        <w:t>item</w:t>
      </w:r>
      <w:r w:rsidR="004E2E77" w:rsidRPr="003F00E1">
        <w:t>s</w:t>
      </w:r>
      <w:r w:rsidR="003F7C11" w:rsidRPr="003F00E1">
        <w:t xml:space="preserve"> 8 to 10</w:t>
      </w:r>
      <w:r w:rsidRPr="003F00E1">
        <w:t>, the amount</w:t>
      </w:r>
      <w:r>
        <w:t xml:space="preserve"> of tax payable in relation to the issue of the licence is worked out as follows:</w:t>
      </w:r>
    </w:p>
    <w:p w14:paraId="1F70B8BD" w14:textId="19D5E46F" w:rsidR="00B27FBE" w:rsidRDefault="00B27FBE" w:rsidP="00B27FBE">
      <w:pPr>
        <w:pStyle w:val="paragraph"/>
      </w:pPr>
      <w:r>
        <w:tab/>
        <w:t>(a)</w:t>
      </w:r>
      <w:r>
        <w:tab/>
      </w:r>
      <w:r w:rsidR="00C62CEC">
        <w:t>first:</w:t>
      </w:r>
    </w:p>
    <w:p w14:paraId="1FC93739" w14:textId="1700D2E3" w:rsidR="00C62CEC" w:rsidRPr="0059445C" w:rsidRDefault="00C62CEC" w:rsidP="00C62CEC">
      <w:pPr>
        <w:pStyle w:val="paragraphsub"/>
      </w:pPr>
      <w:r>
        <w:tab/>
        <w:t>(i)</w:t>
      </w:r>
      <w:r>
        <w:tab/>
      </w:r>
      <w:r w:rsidR="00ED35AB">
        <w:t xml:space="preserve">for a </w:t>
      </w:r>
      <w:r w:rsidR="00ED35AB" w:rsidRPr="0059445C">
        <w:t xml:space="preserve">spectrum access licence, work out the </w:t>
      </w:r>
      <w:r w:rsidR="00383803" w:rsidRPr="0059445C">
        <w:t xml:space="preserve">annual </w:t>
      </w:r>
      <w:r w:rsidR="00ED35AB" w:rsidRPr="0059445C">
        <w:t>amount for each spectrum access</w:t>
      </w:r>
      <w:r w:rsidR="00AD09BA" w:rsidRPr="0059445C">
        <w:t xml:space="preserve"> for the licence, and add those amounts together;</w:t>
      </w:r>
    </w:p>
    <w:p w14:paraId="53D1B8A1" w14:textId="2544C2DA" w:rsidR="00AD09BA" w:rsidRDefault="00AD09BA" w:rsidP="00C62CEC">
      <w:pPr>
        <w:pStyle w:val="paragraphsub"/>
      </w:pPr>
      <w:r w:rsidRPr="0059445C">
        <w:tab/>
        <w:t>(ii)</w:t>
      </w:r>
      <w:r w:rsidRPr="0059445C">
        <w:tab/>
        <w:t xml:space="preserve">for a set amount licence, </w:t>
      </w:r>
      <w:r w:rsidR="00613473" w:rsidRPr="0059445C">
        <w:t>find</w:t>
      </w:r>
      <w:r w:rsidR="00613473">
        <w:t xml:space="preserve"> the </w:t>
      </w:r>
      <w:r w:rsidR="00383803">
        <w:t xml:space="preserve">annual </w:t>
      </w:r>
      <w:r w:rsidR="00613473">
        <w:t>amount for the licence;</w:t>
      </w:r>
    </w:p>
    <w:p w14:paraId="7AABA31D" w14:textId="6F0961B3" w:rsidR="00613473" w:rsidRDefault="00613473" w:rsidP="00613473">
      <w:pPr>
        <w:pStyle w:val="paragraph"/>
      </w:pPr>
      <w:r>
        <w:tab/>
      </w:r>
      <w:r>
        <w:tab/>
        <w:t xml:space="preserve">(the </w:t>
      </w:r>
      <w:r w:rsidRPr="00613473">
        <w:rPr>
          <w:b/>
          <w:bCs/>
          <w:i/>
          <w:iCs/>
        </w:rPr>
        <w:t>12 month amount</w:t>
      </w:r>
      <w:r>
        <w:t>);</w:t>
      </w:r>
    </w:p>
    <w:p w14:paraId="57D18788" w14:textId="24802F1A" w:rsidR="00613473" w:rsidRDefault="00613473" w:rsidP="00613473">
      <w:pPr>
        <w:pStyle w:val="paragraph"/>
      </w:pPr>
      <w:r>
        <w:tab/>
        <w:t>(b)</w:t>
      </w:r>
      <w:r>
        <w:tab/>
        <w:t xml:space="preserve">second, </w:t>
      </w:r>
      <w:r w:rsidR="003D7C21">
        <w:t>multiply</w:t>
      </w:r>
      <w:r>
        <w:t xml:space="preserve"> the 12 month amount by the number of days in the licence period;</w:t>
      </w:r>
    </w:p>
    <w:p w14:paraId="72E11CDE" w14:textId="4CEF4485" w:rsidR="00613473" w:rsidRDefault="00613473" w:rsidP="00613473">
      <w:pPr>
        <w:pStyle w:val="paragraph"/>
      </w:pPr>
      <w:r>
        <w:tab/>
        <w:t>(c)</w:t>
      </w:r>
      <w:r>
        <w:tab/>
        <w:t xml:space="preserve">third, </w:t>
      </w:r>
      <w:r w:rsidR="003D7C21">
        <w:t>divide the result by 365.</w:t>
      </w:r>
    </w:p>
    <w:p w14:paraId="40BE5EA7" w14:textId="3C2921B8" w:rsidR="00B6733F" w:rsidRPr="00D95C2E" w:rsidRDefault="00B6733F" w:rsidP="00B6733F">
      <w:pPr>
        <w:pStyle w:val="ActHead5"/>
      </w:pPr>
      <w:r>
        <w:rPr>
          <w:rStyle w:val="CharSectno"/>
        </w:rPr>
        <w:t>3</w:t>
      </w:r>
      <w:r w:rsidRPr="00D95C2E">
        <w:t xml:space="preserve">  </w:t>
      </w:r>
      <w:r>
        <w:t xml:space="preserve">Amount of tax payable – licence issued for period greater than 12 months, where subsection 6(2) </w:t>
      </w:r>
      <w:r w:rsidR="005C0D4B">
        <w:t xml:space="preserve">or subsection 6(7) </w:t>
      </w:r>
      <w:r>
        <w:t>of the Act applies</w:t>
      </w:r>
    </w:p>
    <w:p w14:paraId="62421544" w14:textId="22C0D034" w:rsidR="00B6733F" w:rsidRPr="0059445C" w:rsidRDefault="00B6733F" w:rsidP="00B6733F">
      <w:pPr>
        <w:pStyle w:val="subsection"/>
      </w:pPr>
      <w:r>
        <w:tab/>
        <w:t>(1)</w:t>
      </w:r>
      <w:r>
        <w:tab/>
        <w:t xml:space="preserve">This item applies </w:t>
      </w:r>
      <w:r w:rsidRPr="0059445C">
        <w:t>to a spectrum access licence or a set amount licence where:</w:t>
      </w:r>
    </w:p>
    <w:p w14:paraId="1C36C16C" w14:textId="77777777" w:rsidR="00B6733F" w:rsidRDefault="00B6733F" w:rsidP="00B6733F">
      <w:pPr>
        <w:pStyle w:val="paragraph"/>
      </w:pPr>
      <w:r w:rsidRPr="0059445C">
        <w:tab/>
        <w:t>(a)</w:t>
      </w:r>
      <w:r w:rsidRPr="0059445C">
        <w:tab/>
        <w:t>the licence has a licence period greater than 12 months; and</w:t>
      </w:r>
    </w:p>
    <w:p w14:paraId="7BA71F67" w14:textId="77777777" w:rsidR="00B6733F" w:rsidRDefault="00B6733F" w:rsidP="00B6733F">
      <w:pPr>
        <w:pStyle w:val="paragraph"/>
      </w:pPr>
      <w:r>
        <w:tab/>
        <w:t>(b)</w:t>
      </w:r>
      <w:r>
        <w:tab/>
        <w:t>either:</w:t>
      </w:r>
    </w:p>
    <w:p w14:paraId="556CA415" w14:textId="0DDCBC5D" w:rsidR="00B6733F" w:rsidRDefault="00B6733F" w:rsidP="00B6733F">
      <w:pPr>
        <w:pStyle w:val="paragraphsub"/>
      </w:pPr>
      <w:r>
        <w:tab/>
        <w:t>(i)</w:t>
      </w:r>
      <w:r>
        <w:tab/>
        <w:t xml:space="preserve">the person applying for the licence made an election under subsection 6(4) of the Act that subsection 6(2) of the Act </w:t>
      </w:r>
      <w:r w:rsidR="00842A4A">
        <w:t xml:space="preserve">is to </w:t>
      </w:r>
      <w:r>
        <w:t>apply; or</w:t>
      </w:r>
    </w:p>
    <w:p w14:paraId="43DFA899" w14:textId="2E676BF0" w:rsidR="00B6733F" w:rsidRDefault="00B6733F" w:rsidP="00B6733F">
      <w:pPr>
        <w:pStyle w:val="paragraphsub"/>
      </w:pPr>
      <w:r>
        <w:tab/>
        <w:t>(ii)</w:t>
      </w:r>
      <w:r>
        <w:tab/>
        <w:t>when the application was made for the licence, the licence was covered by a determination under subsection 6(1C) of the Act</w:t>
      </w:r>
      <w:r w:rsidR="00AB2B3B">
        <w:t>; or</w:t>
      </w:r>
    </w:p>
    <w:p w14:paraId="5705051B" w14:textId="78CA642D" w:rsidR="00AB2B3B" w:rsidRDefault="00AB2B3B" w:rsidP="00B6733F">
      <w:pPr>
        <w:pStyle w:val="paragraphsub"/>
      </w:pPr>
      <w:r>
        <w:lastRenderedPageBreak/>
        <w:tab/>
        <w:t>(iii)</w:t>
      </w:r>
      <w:r>
        <w:tab/>
      </w:r>
      <w:r w:rsidR="00B42D66">
        <w:t xml:space="preserve">for a licence issued </w:t>
      </w:r>
      <w:r w:rsidR="0015196F">
        <w:t xml:space="preserve">to a person </w:t>
      </w:r>
      <w:r w:rsidR="00B42D66">
        <w:t>under section 100B</w:t>
      </w:r>
      <w:r w:rsidR="00A24394">
        <w:t xml:space="preserve">, 102 or 102A of the </w:t>
      </w:r>
      <w:r w:rsidR="00A24394" w:rsidRPr="10CA2411">
        <w:rPr>
          <w:i/>
          <w:iCs/>
        </w:rPr>
        <w:t xml:space="preserve">Radiocommunications Act </w:t>
      </w:r>
      <w:r w:rsidR="0015196F" w:rsidRPr="10CA2411">
        <w:rPr>
          <w:i/>
          <w:iCs/>
        </w:rPr>
        <w:t xml:space="preserve">1992 </w:t>
      </w:r>
      <w:r w:rsidR="0015196F">
        <w:t xml:space="preserve">– before the licence was issued, the person made an election under subsection </w:t>
      </w:r>
      <w:r w:rsidR="00C028C8">
        <w:t xml:space="preserve">6(9) of the Act that subsection 6(7) of the Act </w:t>
      </w:r>
      <w:r w:rsidR="00842A4A">
        <w:t xml:space="preserve">is to </w:t>
      </w:r>
      <w:r w:rsidR="00C028C8">
        <w:t>apply</w:t>
      </w:r>
      <w:r w:rsidR="005C0D4B">
        <w:t>.</w:t>
      </w:r>
    </w:p>
    <w:p w14:paraId="424BB0E8" w14:textId="7E434C5A" w:rsidR="00C44DBE" w:rsidRPr="00C44DBE" w:rsidRDefault="00C44DBE" w:rsidP="00C44DBE">
      <w:pPr>
        <w:pStyle w:val="notetext"/>
      </w:pPr>
      <w:r>
        <w:t>Note:</w:t>
      </w:r>
      <w:r>
        <w:tab/>
        <w:t xml:space="preserve">Sections 100B and 102A of the </w:t>
      </w:r>
      <w:r>
        <w:rPr>
          <w:i/>
          <w:iCs/>
        </w:rPr>
        <w:t xml:space="preserve">Radiocommunications Act 1992 </w:t>
      </w:r>
      <w:r>
        <w:t xml:space="preserve">have been repealed. </w:t>
      </w:r>
    </w:p>
    <w:p w14:paraId="7653CFCB" w14:textId="54677F34" w:rsidR="00B6733F" w:rsidRDefault="00B6733F" w:rsidP="00B6733F">
      <w:pPr>
        <w:pStyle w:val="subsection"/>
      </w:pPr>
      <w:r w:rsidRPr="00D95C2E">
        <w:tab/>
      </w:r>
      <w:r>
        <w:t>(2)</w:t>
      </w:r>
      <w:r w:rsidRPr="00D95C2E">
        <w:tab/>
      </w:r>
      <w:r w:rsidRPr="003F00E1">
        <w:t xml:space="preserve">Subject to </w:t>
      </w:r>
      <w:r w:rsidR="003F7C11" w:rsidRPr="003F00E1">
        <w:t>item</w:t>
      </w:r>
      <w:r w:rsidR="004E2E77" w:rsidRPr="003F00E1">
        <w:t>s</w:t>
      </w:r>
      <w:r w:rsidR="003F7C11" w:rsidRPr="003F00E1">
        <w:t xml:space="preserve"> 8 to 10</w:t>
      </w:r>
      <w:r w:rsidR="005D3F52" w:rsidRPr="003F00E1">
        <w:t>,</w:t>
      </w:r>
      <w:r w:rsidRPr="003F00E1">
        <w:t xml:space="preserve"> the amount</w:t>
      </w:r>
      <w:r>
        <w:t xml:space="preserve"> of tax payable in relation to the issue of the licence is worked out as follows:</w:t>
      </w:r>
    </w:p>
    <w:p w14:paraId="4B7CC66C" w14:textId="77777777" w:rsidR="007A185C" w:rsidRDefault="007A185C" w:rsidP="007A185C">
      <w:pPr>
        <w:pStyle w:val="paragraph"/>
      </w:pPr>
      <w:r>
        <w:tab/>
        <w:t>(a)</w:t>
      </w:r>
      <w:r>
        <w:tab/>
        <w:t>first:</w:t>
      </w:r>
    </w:p>
    <w:p w14:paraId="04A59097" w14:textId="0B305459" w:rsidR="007A185C" w:rsidRPr="0059445C" w:rsidRDefault="007A185C" w:rsidP="007A185C">
      <w:pPr>
        <w:pStyle w:val="paragraphsub"/>
      </w:pPr>
      <w:r>
        <w:tab/>
        <w:t>(i)</w:t>
      </w:r>
      <w:r>
        <w:tab/>
        <w:t xml:space="preserve">for </w:t>
      </w:r>
      <w:r w:rsidRPr="0059445C">
        <w:t xml:space="preserve">a spectrum access licence, </w:t>
      </w:r>
      <w:r w:rsidR="00A34EE7" w:rsidRPr="0059445C">
        <w:t xml:space="preserve">add together </w:t>
      </w:r>
      <w:r w:rsidRPr="0059445C">
        <w:t xml:space="preserve">the </w:t>
      </w:r>
      <w:r w:rsidR="00383803" w:rsidRPr="0059445C">
        <w:t xml:space="preserve">annual </w:t>
      </w:r>
      <w:r w:rsidRPr="0059445C">
        <w:t>amount</w:t>
      </w:r>
      <w:r w:rsidR="0070111B" w:rsidRPr="0059445C">
        <w:t>s</w:t>
      </w:r>
      <w:r w:rsidRPr="0059445C">
        <w:t xml:space="preserve"> for each spectrum access for the licence</w:t>
      </w:r>
      <w:r w:rsidR="00485E69" w:rsidRPr="0059445C">
        <w:t>, and multiply that by the</w:t>
      </w:r>
      <w:r w:rsidR="00C879ED" w:rsidRPr="0059445C">
        <w:t xml:space="preserve"> number of years</w:t>
      </w:r>
      <w:r w:rsidR="00D6210F" w:rsidRPr="0059445C">
        <w:t xml:space="preserve"> </w:t>
      </w:r>
      <w:r w:rsidR="00E90928" w:rsidRPr="0059445C">
        <w:t xml:space="preserve">that </w:t>
      </w:r>
      <w:r w:rsidR="00D6210F" w:rsidRPr="0059445C">
        <w:t>include one of the following days</w:t>
      </w:r>
      <w:r w:rsidR="00F7695D" w:rsidRPr="0059445C">
        <w:t>:</w:t>
      </w:r>
    </w:p>
    <w:p w14:paraId="17D38D5F" w14:textId="4FF4974C" w:rsidR="00F7695D" w:rsidRPr="0059445C" w:rsidRDefault="00F7695D" w:rsidP="00CD11B9">
      <w:pPr>
        <w:pStyle w:val="paragraphsub"/>
        <w:tabs>
          <w:tab w:val="clear" w:pos="1985"/>
          <w:tab w:val="right" w:pos="2977"/>
          <w:tab w:val="left" w:pos="3402"/>
        </w:tabs>
        <w:ind w:left="3400" w:hanging="3400"/>
        <w:rPr>
          <w:iCs/>
        </w:rPr>
      </w:pPr>
      <w:r w:rsidRPr="0059445C">
        <w:rPr>
          <w:iCs/>
        </w:rPr>
        <w:tab/>
        <w:t>(A)</w:t>
      </w:r>
      <w:r w:rsidRPr="0059445C">
        <w:rPr>
          <w:iCs/>
        </w:rPr>
        <w:tab/>
        <w:t xml:space="preserve">the </w:t>
      </w:r>
      <w:r w:rsidR="00D6210F" w:rsidRPr="0059445C">
        <w:rPr>
          <w:iCs/>
        </w:rPr>
        <w:t>start day</w:t>
      </w:r>
      <w:r w:rsidR="00BF48D7" w:rsidRPr="0059445C">
        <w:rPr>
          <w:iCs/>
        </w:rPr>
        <w:t xml:space="preserve"> for the licence</w:t>
      </w:r>
      <w:r w:rsidR="00CD11B9" w:rsidRPr="0059445C">
        <w:rPr>
          <w:iCs/>
        </w:rPr>
        <w:t>; and</w:t>
      </w:r>
    </w:p>
    <w:p w14:paraId="29E32851" w14:textId="6AAF1F8D" w:rsidR="00F7695D" w:rsidRPr="0059445C" w:rsidRDefault="00F7695D" w:rsidP="00CD11B9">
      <w:pPr>
        <w:pStyle w:val="paragraphsub"/>
        <w:tabs>
          <w:tab w:val="clear" w:pos="1985"/>
          <w:tab w:val="right" w:pos="2977"/>
          <w:tab w:val="left" w:pos="3402"/>
        </w:tabs>
        <w:ind w:left="3400" w:hanging="3400"/>
        <w:rPr>
          <w:iCs/>
        </w:rPr>
      </w:pPr>
      <w:r w:rsidRPr="0059445C">
        <w:rPr>
          <w:iCs/>
        </w:rPr>
        <w:tab/>
        <w:t>(B)</w:t>
      </w:r>
      <w:r w:rsidRPr="0059445C">
        <w:rPr>
          <w:iCs/>
        </w:rPr>
        <w:tab/>
      </w:r>
      <w:r w:rsidR="00AB4411" w:rsidRPr="0059445C">
        <w:rPr>
          <w:iCs/>
        </w:rPr>
        <w:t xml:space="preserve">a day in the licence period that is </w:t>
      </w:r>
      <w:r w:rsidR="00CD11B9" w:rsidRPr="0059445C">
        <w:rPr>
          <w:iCs/>
        </w:rPr>
        <w:t xml:space="preserve">an anniversary of the </w:t>
      </w:r>
      <w:r w:rsidR="00B85C53" w:rsidRPr="0059445C">
        <w:rPr>
          <w:iCs/>
        </w:rPr>
        <w:t>start day</w:t>
      </w:r>
      <w:r w:rsidR="00CD11B9" w:rsidRPr="0059445C">
        <w:rPr>
          <w:iCs/>
        </w:rPr>
        <w:t xml:space="preserve">, other than the </w:t>
      </w:r>
      <w:r w:rsidR="00B55727" w:rsidRPr="0059445C">
        <w:rPr>
          <w:iCs/>
        </w:rPr>
        <w:t xml:space="preserve">last </w:t>
      </w:r>
      <w:r w:rsidR="00576A77" w:rsidRPr="0059445C">
        <w:rPr>
          <w:iCs/>
        </w:rPr>
        <w:t xml:space="preserve">such </w:t>
      </w:r>
      <w:r w:rsidR="00B55727" w:rsidRPr="0059445C">
        <w:rPr>
          <w:iCs/>
        </w:rPr>
        <w:t>anniversary</w:t>
      </w:r>
      <w:r w:rsidR="00B76356" w:rsidRPr="0059445C">
        <w:rPr>
          <w:iCs/>
        </w:rPr>
        <w:t xml:space="preserve"> during the licence period</w:t>
      </w:r>
      <w:r w:rsidR="00B55727" w:rsidRPr="0059445C">
        <w:rPr>
          <w:iCs/>
        </w:rPr>
        <w:t>;</w:t>
      </w:r>
    </w:p>
    <w:p w14:paraId="2C08F255" w14:textId="78B13CC1" w:rsidR="00576A77" w:rsidRPr="0059445C" w:rsidRDefault="007A185C" w:rsidP="007A185C">
      <w:pPr>
        <w:pStyle w:val="paragraphsub"/>
      </w:pPr>
      <w:r w:rsidRPr="0059445C">
        <w:tab/>
        <w:t>(ii)</w:t>
      </w:r>
      <w:r w:rsidRPr="0059445C">
        <w:tab/>
        <w:t>for a set amount licence, find the</w:t>
      </w:r>
      <w:r w:rsidR="00383803" w:rsidRPr="0059445C">
        <w:t xml:space="preserve"> annual</w:t>
      </w:r>
      <w:r w:rsidRPr="0059445C">
        <w:t xml:space="preserve"> amount for the licence</w:t>
      </w:r>
      <w:r w:rsidR="007E74C9" w:rsidRPr="0059445C">
        <w:t>, and multiply that by the number of years that include one of the following days</w:t>
      </w:r>
      <w:r w:rsidR="00576A77" w:rsidRPr="0059445C">
        <w:t>:</w:t>
      </w:r>
    </w:p>
    <w:p w14:paraId="35528552" w14:textId="77777777" w:rsidR="007E74C9" w:rsidRPr="0059445C" w:rsidRDefault="007E74C9" w:rsidP="007E74C9">
      <w:pPr>
        <w:pStyle w:val="paragraphsub"/>
        <w:tabs>
          <w:tab w:val="clear" w:pos="1985"/>
          <w:tab w:val="right" w:pos="2977"/>
          <w:tab w:val="left" w:pos="3402"/>
        </w:tabs>
        <w:ind w:left="3400" w:hanging="3400"/>
        <w:rPr>
          <w:iCs/>
        </w:rPr>
      </w:pPr>
      <w:r w:rsidRPr="0059445C">
        <w:rPr>
          <w:iCs/>
        </w:rPr>
        <w:tab/>
        <w:t>(A)</w:t>
      </w:r>
      <w:r w:rsidRPr="0059445C">
        <w:rPr>
          <w:iCs/>
        </w:rPr>
        <w:tab/>
        <w:t>the start day for the licence; and</w:t>
      </w:r>
    </w:p>
    <w:p w14:paraId="39D160D9" w14:textId="73FE277A" w:rsidR="007E74C9" w:rsidRPr="0059445C" w:rsidRDefault="007E74C9" w:rsidP="007E74C9">
      <w:pPr>
        <w:pStyle w:val="paragraphsub"/>
        <w:tabs>
          <w:tab w:val="clear" w:pos="1985"/>
          <w:tab w:val="right" w:pos="2977"/>
          <w:tab w:val="left" w:pos="3402"/>
        </w:tabs>
        <w:ind w:left="3400" w:hanging="3400"/>
        <w:rPr>
          <w:iCs/>
        </w:rPr>
      </w:pPr>
      <w:r w:rsidRPr="0059445C">
        <w:rPr>
          <w:iCs/>
        </w:rPr>
        <w:tab/>
        <w:t>(B)</w:t>
      </w:r>
      <w:r w:rsidRPr="0059445C">
        <w:rPr>
          <w:iCs/>
        </w:rPr>
        <w:tab/>
      </w:r>
      <w:r w:rsidR="00AF6F4B" w:rsidRPr="0059445C">
        <w:rPr>
          <w:iCs/>
        </w:rPr>
        <w:t xml:space="preserve">a day in the licence period that is </w:t>
      </w:r>
      <w:r w:rsidRPr="0059445C">
        <w:rPr>
          <w:iCs/>
        </w:rPr>
        <w:t>an anniversary of the start day, other than the last such anniversary during the licence period;</w:t>
      </w:r>
    </w:p>
    <w:p w14:paraId="62FD2FB7" w14:textId="6091B0E9" w:rsidR="007A185C" w:rsidRPr="0059445C" w:rsidRDefault="00576A77" w:rsidP="00576A77">
      <w:pPr>
        <w:pStyle w:val="paragraph"/>
      </w:pPr>
      <w:r w:rsidRPr="0059445C">
        <w:tab/>
      </w:r>
      <w:r w:rsidRPr="0059445C">
        <w:tab/>
        <w:t xml:space="preserve">(the </w:t>
      </w:r>
      <w:r w:rsidRPr="0059445C">
        <w:rPr>
          <w:b/>
          <w:bCs/>
          <w:i/>
          <w:iCs/>
        </w:rPr>
        <w:t>first component</w:t>
      </w:r>
      <w:r w:rsidRPr="0059445C">
        <w:t>)</w:t>
      </w:r>
      <w:r w:rsidR="007A185C" w:rsidRPr="0059445C">
        <w:t>;</w:t>
      </w:r>
    </w:p>
    <w:p w14:paraId="0608C228" w14:textId="72AB8362" w:rsidR="00576A77" w:rsidRPr="0059445C" w:rsidRDefault="00576A77" w:rsidP="00576A77">
      <w:pPr>
        <w:pStyle w:val="paragraph"/>
      </w:pPr>
      <w:r w:rsidRPr="0059445C">
        <w:tab/>
        <w:t>(b)</w:t>
      </w:r>
      <w:r w:rsidRPr="0059445C">
        <w:tab/>
        <w:t>second:</w:t>
      </w:r>
    </w:p>
    <w:p w14:paraId="190D3035" w14:textId="2012E344" w:rsidR="00576A77" w:rsidRPr="0059445C" w:rsidRDefault="00576A77" w:rsidP="00576A77">
      <w:pPr>
        <w:pStyle w:val="paragraphsub"/>
      </w:pPr>
      <w:r w:rsidRPr="0059445C">
        <w:tab/>
        <w:t>(i)</w:t>
      </w:r>
      <w:r w:rsidRPr="0059445C">
        <w:tab/>
        <w:t xml:space="preserve">for a spectrum access licence, </w:t>
      </w:r>
      <w:r w:rsidR="0070111B" w:rsidRPr="0059445C">
        <w:t xml:space="preserve">add together the annual </w:t>
      </w:r>
      <w:r w:rsidRPr="0059445C">
        <w:t>amount</w:t>
      </w:r>
      <w:r w:rsidR="0070111B" w:rsidRPr="0059445C">
        <w:t>s</w:t>
      </w:r>
      <w:r w:rsidRPr="0059445C">
        <w:t xml:space="preserve"> for each spectrum access for the licence;</w:t>
      </w:r>
    </w:p>
    <w:p w14:paraId="05392700" w14:textId="047479AE" w:rsidR="00576A77" w:rsidRPr="0059445C" w:rsidRDefault="00576A77" w:rsidP="00576A77">
      <w:pPr>
        <w:pStyle w:val="paragraphsub"/>
      </w:pPr>
      <w:r w:rsidRPr="0059445C">
        <w:tab/>
        <w:t>(ii)</w:t>
      </w:r>
      <w:r w:rsidRPr="0059445C">
        <w:tab/>
        <w:t xml:space="preserve">for a set amount licence, find the </w:t>
      </w:r>
      <w:r w:rsidR="00383803" w:rsidRPr="0059445C">
        <w:t xml:space="preserve">annual </w:t>
      </w:r>
      <w:r w:rsidRPr="0059445C">
        <w:t>amount for the licence;</w:t>
      </w:r>
    </w:p>
    <w:p w14:paraId="2B7C463C" w14:textId="7D23B654" w:rsidR="00576A77" w:rsidRPr="0059445C" w:rsidRDefault="00576A77" w:rsidP="00576A77">
      <w:pPr>
        <w:pStyle w:val="paragraph"/>
      </w:pPr>
      <w:r w:rsidRPr="0059445C">
        <w:tab/>
      </w:r>
      <w:r w:rsidRPr="0059445C">
        <w:tab/>
        <w:t xml:space="preserve">(the </w:t>
      </w:r>
      <w:r w:rsidRPr="0059445C">
        <w:rPr>
          <w:b/>
          <w:bCs/>
          <w:i/>
          <w:iCs/>
        </w:rPr>
        <w:t>second component</w:t>
      </w:r>
      <w:r w:rsidRPr="0059445C">
        <w:t>);</w:t>
      </w:r>
    </w:p>
    <w:p w14:paraId="60A65263" w14:textId="77DC4AC6" w:rsidR="00A25D77" w:rsidRDefault="00ED03EC" w:rsidP="00576A77">
      <w:pPr>
        <w:pStyle w:val="paragraph"/>
      </w:pPr>
      <w:r w:rsidRPr="0059445C">
        <w:tab/>
        <w:t>(c)</w:t>
      </w:r>
      <w:r w:rsidRPr="0059445C">
        <w:tab/>
        <w:t>third</w:t>
      </w:r>
      <w:r w:rsidR="00A25D77">
        <w:t>:</w:t>
      </w:r>
    </w:p>
    <w:p w14:paraId="4BA4C3EB" w14:textId="012A9F90" w:rsidR="00A25D77" w:rsidRDefault="00A25D77" w:rsidP="00CD0BC4">
      <w:pPr>
        <w:pStyle w:val="paragraphsub"/>
      </w:pPr>
      <w:r>
        <w:tab/>
        <w:t>(i)</w:t>
      </w:r>
      <w:r>
        <w:tab/>
      </w:r>
      <w:r w:rsidR="00ED03EC" w:rsidRPr="0059445C">
        <w:t xml:space="preserve">multiply the second component by the number of days in the period starting on the last anniversary of the </w:t>
      </w:r>
      <w:r w:rsidR="00B85C53" w:rsidRPr="0059445C">
        <w:t xml:space="preserve">start </w:t>
      </w:r>
      <w:r w:rsidR="00ED03EC" w:rsidRPr="0059445C">
        <w:t xml:space="preserve">day </w:t>
      </w:r>
      <w:r w:rsidR="00B85C53" w:rsidRPr="0059445C">
        <w:t>for the licence during the licence period</w:t>
      </w:r>
      <w:r w:rsidR="00ED03EC" w:rsidRPr="0059445C">
        <w:t>, and ending at the end of the licence period;</w:t>
      </w:r>
      <w:r>
        <w:t xml:space="preserve"> and</w:t>
      </w:r>
    </w:p>
    <w:p w14:paraId="1B10AD2C" w14:textId="4B1CDCEE" w:rsidR="00ED03EC" w:rsidRDefault="00ED03EC" w:rsidP="00CD0BC4">
      <w:pPr>
        <w:pStyle w:val="paragraphsub"/>
      </w:pPr>
      <w:r>
        <w:tab/>
        <w:t>(</w:t>
      </w:r>
      <w:r w:rsidR="006776CB">
        <w:t>ii</w:t>
      </w:r>
      <w:r>
        <w:t>)</w:t>
      </w:r>
      <w:r>
        <w:tab/>
      </w:r>
      <w:r w:rsidR="00493569">
        <w:t xml:space="preserve">divide the result by 365 (the </w:t>
      </w:r>
      <w:r w:rsidR="00493569">
        <w:rPr>
          <w:b/>
          <w:bCs/>
          <w:i/>
          <w:iCs/>
        </w:rPr>
        <w:t>adjusted second component</w:t>
      </w:r>
      <w:r w:rsidR="00493569">
        <w:t>);</w:t>
      </w:r>
    </w:p>
    <w:p w14:paraId="2F306359" w14:textId="7E8C7289" w:rsidR="00493569" w:rsidRPr="00493569" w:rsidRDefault="00493569" w:rsidP="00576A77">
      <w:pPr>
        <w:pStyle w:val="paragraph"/>
      </w:pPr>
      <w:r>
        <w:tab/>
        <w:t>(</w:t>
      </w:r>
      <w:r w:rsidR="00F17D5B">
        <w:t>d</w:t>
      </w:r>
      <w:r>
        <w:t>)</w:t>
      </w:r>
      <w:r>
        <w:tab/>
      </w:r>
      <w:r w:rsidR="006776CB">
        <w:t>fourth</w:t>
      </w:r>
      <w:r>
        <w:t>, add the first component and the adjusted second component.</w:t>
      </w:r>
    </w:p>
    <w:p w14:paraId="25764BAA" w14:textId="356C9130" w:rsidR="00305AFF" w:rsidRPr="00D95C2E" w:rsidRDefault="00305AFF" w:rsidP="00305AFF">
      <w:pPr>
        <w:pStyle w:val="ActHead5"/>
      </w:pPr>
      <w:r>
        <w:rPr>
          <w:rStyle w:val="CharSectno"/>
        </w:rPr>
        <w:t>4</w:t>
      </w:r>
      <w:r w:rsidRPr="00D95C2E">
        <w:t xml:space="preserve">  </w:t>
      </w:r>
      <w:r>
        <w:t>Amount of tax payable – licence issued for period greater than 12 months, where subsection 6(3)</w:t>
      </w:r>
      <w:r w:rsidR="00881ED5">
        <w:t xml:space="preserve"> or subsection 6(8)</w:t>
      </w:r>
      <w:r>
        <w:t xml:space="preserve"> of the Act applies</w:t>
      </w:r>
    </w:p>
    <w:p w14:paraId="464185DC" w14:textId="21805191" w:rsidR="00305AFF" w:rsidRPr="0059445C" w:rsidRDefault="00305AFF" w:rsidP="00305AFF">
      <w:pPr>
        <w:pStyle w:val="subsection"/>
      </w:pPr>
      <w:r>
        <w:tab/>
        <w:t>(1)</w:t>
      </w:r>
      <w:r>
        <w:tab/>
        <w:t xml:space="preserve">This item applies </w:t>
      </w:r>
      <w:r w:rsidRPr="0059445C">
        <w:t xml:space="preserve">to a </w:t>
      </w:r>
      <w:r w:rsidR="006001B8" w:rsidRPr="0059445C">
        <w:t>spectrum access</w:t>
      </w:r>
      <w:r w:rsidRPr="0059445C">
        <w:t xml:space="preserve"> licence</w:t>
      </w:r>
      <w:r w:rsidR="006001B8" w:rsidRPr="0059445C">
        <w:t xml:space="preserve"> or a set amount licence</w:t>
      </w:r>
      <w:r w:rsidRPr="0059445C">
        <w:t xml:space="preserve"> where:</w:t>
      </w:r>
    </w:p>
    <w:p w14:paraId="5AB91F3D" w14:textId="77777777" w:rsidR="00305AFF" w:rsidRPr="0059445C" w:rsidRDefault="00305AFF" w:rsidP="00305AFF">
      <w:pPr>
        <w:pStyle w:val="paragraph"/>
      </w:pPr>
      <w:r w:rsidRPr="0059445C">
        <w:tab/>
        <w:t>(a)</w:t>
      </w:r>
      <w:r w:rsidRPr="0059445C">
        <w:tab/>
        <w:t>the licence has a licence period greater than 12 months; and</w:t>
      </w:r>
    </w:p>
    <w:p w14:paraId="0AF04A98" w14:textId="77777777" w:rsidR="00305AFF" w:rsidRPr="0059445C" w:rsidRDefault="00305AFF" w:rsidP="00305AFF">
      <w:pPr>
        <w:pStyle w:val="paragraph"/>
      </w:pPr>
      <w:r w:rsidRPr="0059445C">
        <w:tab/>
        <w:t>(b)</w:t>
      </w:r>
      <w:r w:rsidRPr="0059445C">
        <w:tab/>
        <w:t>either:</w:t>
      </w:r>
    </w:p>
    <w:p w14:paraId="3F6A5E1E" w14:textId="55A3B717" w:rsidR="00305AFF" w:rsidRDefault="00305AFF" w:rsidP="00305AFF">
      <w:pPr>
        <w:pStyle w:val="paragraphsub"/>
      </w:pPr>
      <w:r w:rsidRPr="0059445C">
        <w:tab/>
        <w:t>(i)</w:t>
      </w:r>
      <w:r w:rsidRPr="0059445C">
        <w:tab/>
        <w:t>the person applying for the licence made an</w:t>
      </w:r>
      <w:r>
        <w:t xml:space="preserve"> election under subsection 6(4) of the Act that subsection 6(3) of the Act</w:t>
      </w:r>
      <w:r w:rsidR="00842A4A">
        <w:t xml:space="preserve"> is to</w:t>
      </w:r>
      <w:r>
        <w:t xml:space="preserve"> apply; or</w:t>
      </w:r>
    </w:p>
    <w:p w14:paraId="6EA987E0" w14:textId="7A189ABE" w:rsidR="00305AFF" w:rsidRDefault="00305AFF" w:rsidP="00305AFF">
      <w:pPr>
        <w:pStyle w:val="paragraphsub"/>
      </w:pPr>
      <w:r>
        <w:tab/>
        <w:t>(ii)</w:t>
      </w:r>
      <w:r>
        <w:tab/>
        <w:t>when the application was made for the licence, the licence was covered by a determination under subsection 6(1E) of the Act</w:t>
      </w:r>
      <w:r w:rsidR="00881ED5">
        <w:t>;</w:t>
      </w:r>
      <w:r w:rsidR="00206655">
        <w:t xml:space="preserve"> </w:t>
      </w:r>
      <w:r w:rsidR="00881ED5">
        <w:t>or</w:t>
      </w:r>
    </w:p>
    <w:p w14:paraId="3A1DE0E1" w14:textId="2A3FAED1" w:rsidR="00881ED5" w:rsidRDefault="00881ED5" w:rsidP="008F4722">
      <w:pPr>
        <w:pStyle w:val="paragraphsub"/>
        <w:keepNext/>
        <w:keepLines/>
      </w:pPr>
      <w:r>
        <w:tab/>
        <w:t>(iii)</w:t>
      </w:r>
      <w:r>
        <w:tab/>
        <w:t xml:space="preserve">for a licence issued to a person under section 100B, 102 or 102A of the </w:t>
      </w:r>
      <w:r>
        <w:rPr>
          <w:i/>
          <w:iCs/>
        </w:rPr>
        <w:t xml:space="preserve">Radiocommunications Act 1992 </w:t>
      </w:r>
      <w:r>
        <w:t>– before the licence was issued, the person made</w:t>
      </w:r>
      <w:r w:rsidR="00873051">
        <w:t>, or was taken to have made,</w:t>
      </w:r>
      <w:r>
        <w:t xml:space="preserve"> an election under subsection 6(9) of the Act that subsection 6(8) of the Act </w:t>
      </w:r>
      <w:r w:rsidR="00842A4A">
        <w:t xml:space="preserve">is to </w:t>
      </w:r>
      <w:r>
        <w:t>apply.</w:t>
      </w:r>
    </w:p>
    <w:p w14:paraId="333EBFEC" w14:textId="67842B7B" w:rsidR="00873051" w:rsidRDefault="00873051" w:rsidP="00873051">
      <w:pPr>
        <w:pStyle w:val="notetext"/>
      </w:pPr>
      <w:r>
        <w:t>Note</w:t>
      </w:r>
      <w:r w:rsidR="00996091">
        <w:t xml:space="preserve"> 1</w:t>
      </w:r>
      <w:r>
        <w:t>:</w:t>
      </w:r>
      <w:r>
        <w:tab/>
        <w:t xml:space="preserve">Subsection 6(10) of the </w:t>
      </w:r>
      <w:r w:rsidR="004F24FE">
        <w:t>Act sets out when a person is taken to have made an election under subsection 6(9) of the Act that subsection 6(8) of the Act</w:t>
      </w:r>
      <w:r w:rsidR="00842A4A">
        <w:t xml:space="preserve"> is to</w:t>
      </w:r>
      <w:r w:rsidR="004F24FE">
        <w:t xml:space="preserve"> apply.</w:t>
      </w:r>
    </w:p>
    <w:p w14:paraId="457C25A4" w14:textId="43BB5F2A" w:rsidR="00996091" w:rsidRDefault="00996091" w:rsidP="00873051">
      <w:pPr>
        <w:pStyle w:val="notetext"/>
      </w:pPr>
      <w:r>
        <w:lastRenderedPageBreak/>
        <w:t>Note 2:</w:t>
      </w:r>
      <w:r>
        <w:tab/>
        <w:t xml:space="preserve">Sections 100B and 102A of the </w:t>
      </w:r>
      <w:r>
        <w:rPr>
          <w:i/>
          <w:iCs/>
        </w:rPr>
        <w:t xml:space="preserve">Radiocommunications Act 1992 </w:t>
      </w:r>
      <w:r>
        <w:t>have been repealed.</w:t>
      </w:r>
    </w:p>
    <w:p w14:paraId="3B383106" w14:textId="077A9999" w:rsidR="0095043E" w:rsidRPr="0095043E" w:rsidRDefault="0095043E" w:rsidP="00881ED5">
      <w:pPr>
        <w:pStyle w:val="subsection"/>
        <w:keepNext/>
        <w:rPr>
          <w:i/>
          <w:iCs/>
        </w:rPr>
      </w:pPr>
      <w:r>
        <w:rPr>
          <w:i/>
          <w:iCs/>
        </w:rPr>
        <w:t>Amount of tax payable on licence issue</w:t>
      </w:r>
    </w:p>
    <w:p w14:paraId="4C620A32" w14:textId="74E0163E" w:rsidR="005A283E" w:rsidRPr="003F00E1" w:rsidRDefault="00305AFF" w:rsidP="00305AFF">
      <w:pPr>
        <w:pStyle w:val="subsection"/>
      </w:pPr>
      <w:r w:rsidRPr="00D95C2E">
        <w:tab/>
      </w:r>
      <w:r>
        <w:t>(2)</w:t>
      </w:r>
      <w:r w:rsidRPr="00D95C2E">
        <w:tab/>
      </w:r>
      <w:r w:rsidRPr="003F00E1">
        <w:t xml:space="preserve">Subject to </w:t>
      </w:r>
      <w:r w:rsidR="003F7C11" w:rsidRPr="003F00E1">
        <w:t>item</w:t>
      </w:r>
      <w:r w:rsidR="004E2E77" w:rsidRPr="003F00E1">
        <w:t>s</w:t>
      </w:r>
      <w:r w:rsidR="003F7C11" w:rsidRPr="003F00E1">
        <w:t xml:space="preserve"> 8 to 10</w:t>
      </w:r>
      <w:r w:rsidR="005D3F52" w:rsidRPr="003F00E1">
        <w:t xml:space="preserve">, </w:t>
      </w:r>
      <w:r w:rsidRPr="003F00E1">
        <w:t xml:space="preserve">the amount of tax payable in relation to the issue of </w:t>
      </w:r>
      <w:r w:rsidR="00B369B3" w:rsidRPr="003F00E1">
        <w:t>a spectrum access</w:t>
      </w:r>
      <w:r w:rsidRPr="003F00E1">
        <w:t xml:space="preserve"> licence is</w:t>
      </w:r>
      <w:r w:rsidR="00B369B3" w:rsidRPr="003F00E1">
        <w:t xml:space="preserve"> </w:t>
      </w:r>
      <w:r w:rsidR="00996091" w:rsidRPr="003F00E1">
        <w:t xml:space="preserve">the </w:t>
      </w:r>
      <w:r w:rsidR="003932CD" w:rsidRPr="003F00E1">
        <w:t xml:space="preserve">sum of the </w:t>
      </w:r>
      <w:r w:rsidR="0076573D" w:rsidRPr="003F00E1">
        <w:t xml:space="preserve">annual </w:t>
      </w:r>
      <w:r w:rsidR="004B268B" w:rsidRPr="003F00E1">
        <w:t>amounts for each spectrum access for the licence.</w:t>
      </w:r>
    </w:p>
    <w:p w14:paraId="59112AD4" w14:textId="603EAFCD" w:rsidR="004B268B" w:rsidRPr="003F00E1" w:rsidRDefault="004B268B" w:rsidP="00305AFF">
      <w:pPr>
        <w:pStyle w:val="subsection"/>
      </w:pPr>
      <w:r w:rsidRPr="003F00E1">
        <w:tab/>
        <w:t>(3)</w:t>
      </w:r>
      <w:r w:rsidRPr="003F00E1">
        <w:tab/>
        <w:t xml:space="preserve">Subject to </w:t>
      </w:r>
      <w:r w:rsidR="003F7C11" w:rsidRPr="003F00E1">
        <w:t>item</w:t>
      </w:r>
      <w:r w:rsidR="004E2E77" w:rsidRPr="003F00E1">
        <w:t>s</w:t>
      </w:r>
      <w:r w:rsidR="003F7C11" w:rsidRPr="003F00E1">
        <w:t xml:space="preserve"> 8 to 10</w:t>
      </w:r>
      <w:r w:rsidR="005D3F52" w:rsidRPr="003F00E1">
        <w:t xml:space="preserve">, </w:t>
      </w:r>
      <w:r w:rsidRPr="003F00E1">
        <w:t>the amount of tax payable in relation to</w:t>
      </w:r>
      <w:r w:rsidR="001723CC" w:rsidRPr="003F00E1">
        <w:t xml:space="preserve"> the issue of</w:t>
      </w:r>
      <w:r w:rsidRPr="003F00E1">
        <w:t xml:space="preserve"> a set amount licence is the </w:t>
      </w:r>
      <w:r w:rsidR="0076573D" w:rsidRPr="003F00E1">
        <w:t xml:space="preserve">annual </w:t>
      </w:r>
      <w:r w:rsidRPr="003F00E1">
        <w:t>amount for the licence</w:t>
      </w:r>
      <w:r w:rsidR="001F6514" w:rsidRPr="003F00E1">
        <w:t>.</w:t>
      </w:r>
    </w:p>
    <w:p w14:paraId="4A8AEA35" w14:textId="65FF5F0D" w:rsidR="0095043E" w:rsidRPr="003F00E1" w:rsidRDefault="0095043E" w:rsidP="001723CC">
      <w:pPr>
        <w:pStyle w:val="subsection"/>
        <w:keepNext/>
        <w:rPr>
          <w:i/>
          <w:iCs/>
        </w:rPr>
      </w:pPr>
      <w:r w:rsidRPr="003F00E1">
        <w:rPr>
          <w:i/>
          <w:iCs/>
        </w:rPr>
        <w:t>Amount of tax payable on holding of licence</w:t>
      </w:r>
    </w:p>
    <w:p w14:paraId="66B825A0" w14:textId="5BDAD609" w:rsidR="00085C0D" w:rsidRPr="003F00E1" w:rsidRDefault="00620CFB" w:rsidP="00305AFF">
      <w:pPr>
        <w:pStyle w:val="subsection"/>
      </w:pPr>
      <w:r w:rsidRPr="003F00E1">
        <w:tab/>
        <w:t>(4)</w:t>
      </w:r>
      <w:r w:rsidRPr="003F00E1">
        <w:tab/>
        <w:t xml:space="preserve">Subject to </w:t>
      </w:r>
      <w:r w:rsidR="008633B9" w:rsidRPr="003F00E1">
        <w:t xml:space="preserve">sub-item (5) and </w:t>
      </w:r>
      <w:r w:rsidR="003F7C11" w:rsidRPr="003F00E1">
        <w:t>item</w:t>
      </w:r>
      <w:r w:rsidR="004E2E77" w:rsidRPr="003F00E1">
        <w:t>s</w:t>
      </w:r>
      <w:r w:rsidR="003F7C11" w:rsidRPr="003F00E1">
        <w:t xml:space="preserve"> 8 to 10</w:t>
      </w:r>
      <w:r w:rsidR="005D3F52" w:rsidRPr="003F00E1">
        <w:t xml:space="preserve">, </w:t>
      </w:r>
      <w:r w:rsidRPr="003F00E1">
        <w:t xml:space="preserve">the amount of tax payable </w:t>
      </w:r>
      <w:r w:rsidR="00E9556D" w:rsidRPr="003F00E1">
        <w:t xml:space="preserve">in relation to </w:t>
      </w:r>
      <w:r w:rsidR="004F3D7B" w:rsidRPr="003F00E1">
        <w:t>an</w:t>
      </w:r>
      <w:r w:rsidR="00E9556D" w:rsidRPr="003F00E1">
        <w:t xml:space="preserve"> anniversary of the </w:t>
      </w:r>
      <w:r w:rsidR="00634EDB" w:rsidRPr="003F00E1">
        <w:t xml:space="preserve">start </w:t>
      </w:r>
      <w:r w:rsidR="004F3D7B" w:rsidRPr="003F00E1">
        <w:t xml:space="preserve">day </w:t>
      </w:r>
      <w:r w:rsidR="00634EDB" w:rsidRPr="003F00E1">
        <w:t xml:space="preserve">for a </w:t>
      </w:r>
      <w:r w:rsidR="004F3D7B" w:rsidRPr="003F00E1">
        <w:t>spectrum access licence, is</w:t>
      </w:r>
      <w:r w:rsidR="008633B9" w:rsidRPr="003F00E1">
        <w:t xml:space="preserve"> the sum of the a</w:t>
      </w:r>
      <w:r w:rsidR="0076573D" w:rsidRPr="003F00E1">
        <w:t>nnual a</w:t>
      </w:r>
      <w:r w:rsidR="008633B9" w:rsidRPr="003F00E1">
        <w:t>mounts for each spectrum access for the licence.</w:t>
      </w:r>
    </w:p>
    <w:p w14:paraId="36B1BF38" w14:textId="6336F55E" w:rsidR="008633B9" w:rsidRDefault="008633B9" w:rsidP="00305AFF">
      <w:pPr>
        <w:pStyle w:val="subsection"/>
      </w:pPr>
      <w:r w:rsidRPr="003F00E1">
        <w:tab/>
        <w:t>(5)</w:t>
      </w:r>
      <w:r w:rsidRPr="003F00E1">
        <w:tab/>
        <w:t xml:space="preserve">Subject to </w:t>
      </w:r>
      <w:r w:rsidR="003F7C11" w:rsidRPr="003F00E1">
        <w:t>item</w:t>
      </w:r>
      <w:r w:rsidR="004E2E77" w:rsidRPr="003F00E1">
        <w:t>s</w:t>
      </w:r>
      <w:r w:rsidR="003F7C11" w:rsidRPr="003F00E1">
        <w:t xml:space="preserve"> 8 to 10</w:t>
      </w:r>
      <w:r w:rsidRPr="003F00E1">
        <w:t>, the amount of tax payable</w:t>
      </w:r>
      <w:r>
        <w:t xml:space="preserve"> in relation to the last anniversary </w:t>
      </w:r>
      <w:r w:rsidR="00575E2A">
        <w:t xml:space="preserve">during </w:t>
      </w:r>
      <w:r w:rsidR="00575E2A" w:rsidRPr="0059445C">
        <w:t xml:space="preserve">the licence period </w:t>
      </w:r>
      <w:r w:rsidRPr="0059445C">
        <w:t xml:space="preserve">of the </w:t>
      </w:r>
      <w:r w:rsidR="00874256" w:rsidRPr="0059445C">
        <w:t xml:space="preserve">start </w:t>
      </w:r>
      <w:r w:rsidRPr="0059445C">
        <w:t xml:space="preserve">day </w:t>
      </w:r>
      <w:r w:rsidR="00874256" w:rsidRPr="0059445C">
        <w:t xml:space="preserve">for </w:t>
      </w:r>
      <w:r w:rsidR="00575E2A" w:rsidRPr="0059445C">
        <w:t>a spectrum access licence</w:t>
      </w:r>
      <w:r w:rsidR="008B18D1" w:rsidRPr="0059445C">
        <w:t xml:space="preserve"> (the </w:t>
      </w:r>
      <w:r w:rsidR="008B18D1" w:rsidRPr="0059445C">
        <w:rPr>
          <w:b/>
          <w:bCs/>
          <w:i/>
          <w:iCs/>
        </w:rPr>
        <w:t>last anniversary</w:t>
      </w:r>
      <w:r w:rsidR="008B18D1" w:rsidRPr="0059445C">
        <w:t>)</w:t>
      </w:r>
      <w:r w:rsidRPr="0059445C">
        <w:t>, is worked out as follows:</w:t>
      </w:r>
    </w:p>
    <w:p w14:paraId="5A1A02D3" w14:textId="3EED8009" w:rsidR="008633B9" w:rsidRDefault="008633B9" w:rsidP="008633B9">
      <w:pPr>
        <w:pStyle w:val="paragraph"/>
      </w:pPr>
      <w:r>
        <w:tab/>
        <w:t>(a)</w:t>
      </w:r>
      <w:r>
        <w:tab/>
        <w:t>first, work out the</w:t>
      </w:r>
      <w:r w:rsidR="0076573D">
        <w:t xml:space="preserve"> annual</w:t>
      </w:r>
      <w:r>
        <w:t xml:space="preserve"> amount for each spectrum access for the licence, and add those amounts together</w:t>
      </w:r>
      <w:r w:rsidR="0095043E">
        <w:t xml:space="preserve"> (</w:t>
      </w:r>
      <w:r>
        <w:t xml:space="preserve">the </w:t>
      </w:r>
      <w:r w:rsidRPr="00613473">
        <w:rPr>
          <w:b/>
          <w:bCs/>
          <w:i/>
          <w:iCs/>
        </w:rPr>
        <w:t>12 month amount</w:t>
      </w:r>
      <w:r>
        <w:t>);</w:t>
      </w:r>
    </w:p>
    <w:p w14:paraId="7C0C47D8" w14:textId="282FDE4F" w:rsidR="008B18D1" w:rsidRDefault="008633B9" w:rsidP="008B18D1">
      <w:pPr>
        <w:pStyle w:val="paragraph"/>
      </w:pPr>
      <w:r>
        <w:tab/>
        <w:t>(b)</w:t>
      </w:r>
      <w:r>
        <w:tab/>
        <w:t xml:space="preserve">second, multiply the 12 month amount </w:t>
      </w:r>
      <w:r w:rsidR="008B18D1">
        <w:t xml:space="preserve">by the number of days in the period starting on the last anniversary and ending at the end of </w:t>
      </w:r>
      <w:r w:rsidR="008B18D1" w:rsidRPr="0059445C">
        <w:t>the licence period;</w:t>
      </w:r>
    </w:p>
    <w:p w14:paraId="065B6229" w14:textId="77777777" w:rsidR="008633B9" w:rsidRDefault="008633B9" w:rsidP="008633B9">
      <w:pPr>
        <w:pStyle w:val="paragraph"/>
      </w:pPr>
      <w:r>
        <w:tab/>
        <w:t>(c)</w:t>
      </w:r>
      <w:r>
        <w:tab/>
        <w:t>third, divide the result by 365.</w:t>
      </w:r>
    </w:p>
    <w:p w14:paraId="11D52FB8" w14:textId="3BCCB9EC" w:rsidR="0095043E" w:rsidRPr="003F00E1" w:rsidRDefault="0095043E" w:rsidP="0095043E">
      <w:pPr>
        <w:pStyle w:val="subsection"/>
      </w:pPr>
      <w:r>
        <w:tab/>
        <w:t>(6)</w:t>
      </w:r>
      <w:r>
        <w:tab/>
      </w:r>
      <w:r w:rsidRPr="003F00E1">
        <w:t xml:space="preserve">Subject to sub-item (7) and </w:t>
      </w:r>
      <w:r w:rsidR="003F7C11" w:rsidRPr="003F00E1">
        <w:t>item</w:t>
      </w:r>
      <w:r w:rsidR="00250C9F" w:rsidRPr="003F00E1">
        <w:t>s</w:t>
      </w:r>
      <w:r w:rsidR="003F7C11" w:rsidRPr="003F00E1">
        <w:t xml:space="preserve"> 8 to 10</w:t>
      </w:r>
      <w:r w:rsidR="000A7E32" w:rsidRPr="003F00E1">
        <w:t xml:space="preserve">, </w:t>
      </w:r>
      <w:r w:rsidRPr="003F00E1">
        <w:t xml:space="preserve">the amount of tax payable in relation to an anniversary of the </w:t>
      </w:r>
      <w:r w:rsidR="00575E2A" w:rsidRPr="003F00E1">
        <w:t xml:space="preserve">start day </w:t>
      </w:r>
      <w:r w:rsidRPr="003F00E1">
        <w:t xml:space="preserve">for a set amount licence is the </w:t>
      </w:r>
      <w:r w:rsidR="0076573D" w:rsidRPr="003F00E1">
        <w:t xml:space="preserve">annual </w:t>
      </w:r>
      <w:r w:rsidRPr="003F00E1">
        <w:t>amount for the licence.</w:t>
      </w:r>
    </w:p>
    <w:p w14:paraId="3A945E0A" w14:textId="41A1E667" w:rsidR="0095043E" w:rsidRPr="0059445C" w:rsidRDefault="0095043E" w:rsidP="0095043E">
      <w:pPr>
        <w:pStyle w:val="subsection"/>
      </w:pPr>
      <w:r w:rsidRPr="003F00E1">
        <w:tab/>
        <w:t>(7)</w:t>
      </w:r>
      <w:r w:rsidRPr="003F00E1">
        <w:tab/>
        <w:t xml:space="preserve">Subject to </w:t>
      </w:r>
      <w:r w:rsidR="003F7C11" w:rsidRPr="003F00E1">
        <w:t>item</w:t>
      </w:r>
      <w:r w:rsidR="00250C9F" w:rsidRPr="003F00E1">
        <w:t>s</w:t>
      </w:r>
      <w:r w:rsidR="003F7C11" w:rsidRPr="003F00E1">
        <w:t xml:space="preserve"> 8 to 10</w:t>
      </w:r>
      <w:r w:rsidRPr="003F00E1">
        <w:t xml:space="preserve">, the amount of tax payable in relation to the last anniversary </w:t>
      </w:r>
      <w:r w:rsidR="00575E2A" w:rsidRPr="003F00E1">
        <w:t xml:space="preserve">during the licence period </w:t>
      </w:r>
      <w:r w:rsidRPr="003F00E1">
        <w:t xml:space="preserve">of the </w:t>
      </w:r>
      <w:r w:rsidR="00575E2A" w:rsidRPr="003F00E1">
        <w:t xml:space="preserve">start </w:t>
      </w:r>
      <w:r w:rsidRPr="003F00E1">
        <w:t>day</w:t>
      </w:r>
      <w:r w:rsidRPr="0059445C">
        <w:t xml:space="preserve"> for a set amount licence</w:t>
      </w:r>
      <w:r w:rsidR="007F4F2B" w:rsidRPr="0059445C">
        <w:t xml:space="preserve"> (the </w:t>
      </w:r>
      <w:r w:rsidR="007F4F2B" w:rsidRPr="0059445C">
        <w:rPr>
          <w:b/>
          <w:bCs/>
          <w:i/>
          <w:iCs/>
        </w:rPr>
        <w:t>last anniversary</w:t>
      </w:r>
      <w:r w:rsidR="007F4F2B" w:rsidRPr="0059445C">
        <w:t>)</w:t>
      </w:r>
      <w:r w:rsidRPr="0059445C">
        <w:t>, is worked out as follows:</w:t>
      </w:r>
    </w:p>
    <w:p w14:paraId="3BC2475E" w14:textId="432B9A11" w:rsidR="0095043E" w:rsidRPr="0059445C" w:rsidRDefault="0095043E" w:rsidP="0095043E">
      <w:pPr>
        <w:pStyle w:val="paragraph"/>
      </w:pPr>
      <w:r w:rsidRPr="0059445C">
        <w:tab/>
        <w:t>(a)</w:t>
      </w:r>
      <w:r w:rsidRPr="0059445C">
        <w:tab/>
        <w:t xml:space="preserve">first, multiply the </w:t>
      </w:r>
      <w:r w:rsidR="00575E2A" w:rsidRPr="0059445C">
        <w:t xml:space="preserve">annual amount for the licence </w:t>
      </w:r>
      <w:r w:rsidRPr="0059445C">
        <w:t xml:space="preserve">by the number of days in the </w:t>
      </w:r>
      <w:r w:rsidR="005C6FDD" w:rsidRPr="0059445C">
        <w:t>period starting on the last anniversary and ending at the end of the licence period</w:t>
      </w:r>
      <w:r w:rsidRPr="0059445C">
        <w:t>;</w:t>
      </w:r>
    </w:p>
    <w:p w14:paraId="2738C6FA" w14:textId="1A7CFB05" w:rsidR="0095043E" w:rsidRPr="0059445C" w:rsidRDefault="0095043E" w:rsidP="0095043E">
      <w:pPr>
        <w:pStyle w:val="paragraph"/>
      </w:pPr>
      <w:r w:rsidRPr="0059445C">
        <w:tab/>
        <w:t>(</w:t>
      </w:r>
      <w:r w:rsidR="00472BE7" w:rsidRPr="0059445C">
        <w:t>b</w:t>
      </w:r>
      <w:r w:rsidRPr="0059445C">
        <w:t>)</w:t>
      </w:r>
      <w:r w:rsidRPr="0059445C">
        <w:tab/>
      </w:r>
      <w:r w:rsidR="00575E2A" w:rsidRPr="0059445C">
        <w:t>second</w:t>
      </w:r>
      <w:r w:rsidRPr="0059445C">
        <w:t>, divide the result by 365.</w:t>
      </w:r>
    </w:p>
    <w:p w14:paraId="4DD98161" w14:textId="3F1FCC03" w:rsidR="005D3BF3" w:rsidRPr="0059445C" w:rsidRDefault="005D3BF3" w:rsidP="005D3BF3">
      <w:pPr>
        <w:pStyle w:val="ActHead5"/>
      </w:pPr>
      <w:r w:rsidRPr="0059445C">
        <w:rPr>
          <w:rStyle w:val="CharSectno"/>
        </w:rPr>
        <w:t>5</w:t>
      </w:r>
      <w:r w:rsidRPr="0059445C">
        <w:t xml:space="preserve">  Amount of tax payable – licence issued for period greater than 12 months, where subsection 6(5)</w:t>
      </w:r>
      <w:r w:rsidR="00982F45" w:rsidRPr="0059445C">
        <w:t xml:space="preserve"> or subsection 6(</w:t>
      </w:r>
      <w:r w:rsidR="00842A4A" w:rsidRPr="0059445C">
        <w:t>11</w:t>
      </w:r>
      <w:r w:rsidR="00982F45" w:rsidRPr="0059445C">
        <w:t>)</w:t>
      </w:r>
      <w:r w:rsidRPr="0059445C">
        <w:t xml:space="preserve"> of the Act applies</w:t>
      </w:r>
    </w:p>
    <w:p w14:paraId="2C454998" w14:textId="5C30C718" w:rsidR="005D3BF3" w:rsidRDefault="005D3BF3" w:rsidP="005D3BF3">
      <w:pPr>
        <w:pStyle w:val="subsection"/>
      </w:pPr>
      <w:r w:rsidRPr="0059445C">
        <w:tab/>
        <w:t>(1)</w:t>
      </w:r>
      <w:r w:rsidRPr="0059445C">
        <w:tab/>
        <w:t>This item applies to a spectrum access licence or a set amount licence where:</w:t>
      </w:r>
    </w:p>
    <w:p w14:paraId="79252083" w14:textId="77777777" w:rsidR="005D3BF3" w:rsidRDefault="005D3BF3" w:rsidP="005D3BF3">
      <w:pPr>
        <w:pStyle w:val="paragraph"/>
      </w:pPr>
      <w:r>
        <w:tab/>
        <w:t>(a)</w:t>
      </w:r>
      <w:r>
        <w:tab/>
        <w:t>the licence has a licence period greater than 12 months; and</w:t>
      </w:r>
    </w:p>
    <w:p w14:paraId="43B35C02" w14:textId="77777777" w:rsidR="00982F45" w:rsidRDefault="005D3BF3" w:rsidP="005D3BF3">
      <w:pPr>
        <w:pStyle w:val="paragraph"/>
      </w:pPr>
      <w:r>
        <w:tab/>
        <w:t>(b)</w:t>
      </w:r>
      <w:r>
        <w:tab/>
      </w:r>
      <w:r w:rsidR="00982F45">
        <w:t>either:</w:t>
      </w:r>
    </w:p>
    <w:p w14:paraId="205D28B2" w14:textId="5D971F94" w:rsidR="005D3BF3" w:rsidRDefault="00982F45" w:rsidP="00982F45">
      <w:pPr>
        <w:pStyle w:val="paragraphsub"/>
      </w:pPr>
      <w:r>
        <w:tab/>
        <w:t>(i)</w:t>
      </w:r>
      <w:r>
        <w:tab/>
      </w:r>
      <w:r w:rsidR="005D3BF3">
        <w:t>the licensee notifies the ACMA under subsection 6(5) of the Act that the subsection is to apply to the licence</w:t>
      </w:r>
      <w:r>
        <w:t>; or</w:t>
      </w:r>
    </w:p>
    <w:p w14:paraId="34021389" w14:textId="7B10E5F1" w:rsidR="00982F45" w:rsidRDefault="00982F45" w:rsidP="00982F45">
      <w:pPr>
        <w:pStyle w:val="paragraphsub"/>
      </w:pPr>
      <w:r>
        <w:tab/>
        <w:t>(ii)</w:t>
      </w:r>
      <w:r>
        <w:tab/>
        <w:t xml:space="preserve">for a licence issued to a person under section 100B, 102 or 102A of the </w:t>
      </w:r>
      <w:r w:rsidRPr="0031677C">
        <w:rPr>
          <w:i/>
          <w:iCs/>
        </w:rPr>
        <w:t xml:space="preserve">Radiocommunications Act 1992 </w:t>
      </w:r>
      <w:r>
        <w:t xml:space="preserve">– </w:t>
      </w:r>
      <w:r w:rsidR="00842A4A">
        <w:t>the licensee notifies the ACMA under subsection 6(11) that the subsection is to apply to the licence.</w:t>
      </w:r>
    </w:p>
    <w:p w14:paraId="74172950" w14:textId="77777777" w:rsidR="00742FEB" w:rsidRPr="00C44DBE" w:rsidRDefault="00742FEB" w:rsidP="00742FEB">
      <w:pPr>
        <w:pStyle w:val="notetext"/>
      </w:pPr>
      <w:r>
        <w:t>Note:</w:t>
      </w:r>
      <w:r>
        <w:tab/>
        <w:t xml:space="preserve">Sections 100B and 102A of the </w:t>
      </w:r>
      <w:r>
        <w:rPr>
          <w:i/>
          <w:iCs/>
        </w:rPr>
        <w:t xml:space="preserve">Radiocommunications Act 1992 </w:t>
      </w:r>
      <w:r>
        <w:t xml:space="preserve">have been repealed. </w:t>
      </w:r>
    </w:p>
    <w:p w14:paraId="30EEE5BE" w14:textId="37205C6A" w:rsidR="005D3BF3" w:rsidRDefault="005D3BF3" w:rsidP="005D3BF3">
      <w:pPr>
        <w:pStyle w:val="subsection"/>
      </w:pPr>
      <w:r w:rsidRPr="00D95C2E">
        <w:tab/>
      </w:r>
      <w:r>
        <w:t>(2)</w:t>
      </w:r>
      <w:r w:rsidRPr="00D95C2E">
        <w:tab/>
      </w:r>
      <w:r>
        <w:t xml:space="preserve">Subject </w:t>
      </w:r>
      <w:r w:rsidRPr="003F00E1">
        <w:t xml:space="preserve">to </w:t>
      </w:r>
      <w:r w:rsidR="003F7C11" w:rsidRPr="003F00E1">
        <w:t>item</w:t>
      </w:r>
      <w:r w:rsidR="00BE5E4F" w:rsidRPr="003F00E1">
        <w:t>s</w:t>
      </w:r>
      <w:r w:rsidR="003F7C11" w:rsidRPr="003F00E1">
        <w:t xml:space="preserve"> 8 to 10</w:t>
      </w:r>
      <w:r w:rsidRPr="003F00E1">
        <w:t>, the amount</w:t>
      </w:r>
      <w:r>
        <w:t xml:space="preserve"> of tax payable in relation to the holding of the licence on a particular day (the </w:t>
      </w:r>
      <w:r w:rsidRPr="005B6743">
        <w:rPr>
          <w:b/>
          <w:bCs/>
          <w:i/>
          <w:iCs/>
        </w:rPr>
        <w:t>holding day</w:t>
      </w:r>
      <w:r>
        <w:t>) is worked out as follows:</w:t>
      </w:r>
    </w:p>
    <w:p w14:paraId="4EA737F1" w14:textId="65149156" w:rsidR="00653354" w:rsidRDefault="00653354" w:rsidP="00653354">
      <w:pPr>
        <w:pStyle w:val="paragraph"/>
      </w:pPr>
      <w:r>
        <w:tab/>
        <w:t>(a)</w:t>
      </w:r>
      <w:r>
        <w:tab/>
        <w:t>first</w:t>
      </w:r>
      <w:r w:rsidR="001327A4">
        <w:t xml:space="preserve">, work out the </w:t>
      </w:r>
      <w:r w:rsidR="003F27C9">
        <w:rPr>
          <w:b/>
          <w:bCs/>
          <w:i/>
          <w:iCs/>
        </w:rPr>
        <w:t xml:space="preserve">initial </w:t>
      </w:r>
      <w:r w:rsidR="001327A4">
        <w:rPr>
          <w:b/>
          <w:bCs/>
          <w:i/>
          <w:iCs/>
        </w:rPr>
        <w:t xml:space="preserve">amount </w:t>
      </w:r>
      <w:r w:rsidR="001327A4">
        <w:t>as follows</w:t>
      </w:r>
      <w:r>
        <w:t>:</w:t>
      </w:r>
    </w:p>
    <w:p w14:paraId="4D287938" w14:textId="5DBAC5DD" w:rsidR="004D18D6" w:rsidRPr="00B56609" w:rsidRDefault="00A546F4" w:rsidP="004D18D6">
      <w:pPr>
        <w:pStyle w:val="paragraphsub"/>
      </w:pPr>
      <w:r>
        <w:tab/>
        <w:t>(i)</w:t>
      </w:r>
      <w:r>
        <w:tab/>
      </w:r>
      <w:r w:rsidR="004D18D6">
        <w:t xml:space="preserve">for </w:t>
      </w:r>
      <w:r w:rsidR="004D18D6" w:rsidRPr="00B56609">
        <w:t>a spectrum access licence, add together the annual amounts for each spectrum access for the licence</w:t>
      </w:r>
      <w:r w:rsidR="00C32952" w:rsidRPr="00B56609">
        <w:t>;</w:t>
      </w:r>
    </w:p>
    <w:p w14:paraId="40B31FB9" w14:textId="4F8B9591" w:rsidR="00A546F4" w:rsidRDefault="00A546F4" w:rsidP="00A546F4">
      <w:pPr>
        <w:pStyle w:val="paragraphsub"/>
      </w:pPr>
      <w:r w:rsidRPr="00B56609">
        <w:tab/>
        <w:t>(ii)</w:t>
      </w:r>
      <w:r w:rsidRPr="00B56609">
        <w:tab/>
        <w:t>for a set amount licence, find</w:t>
      </w:r>
      <w:r>
        <w:t xml:space="preserve"> the a</w:t>
      </w:r>
      <w:r w:rsidR="00175219">
        <w:t>nnual a</w:t>
      </w:r>
      <w:r>
        <w:t>mount for the licence</w:t>
      </w:r>
      <w:r w:rsidR="00E45B27">
        <w:t>;</w:t>
      </w:r>
    </w:p>
    <w:p w14:paraId="552B6448" w14:textId="467B6531" w:rsidR="005D3BF3" w:rsidRDefault="005D3BF3" w:rsidP="00AF6ACC">
      <w:pPr>
        <w:pStyle w:val="paragraph"/>
      </w:pPr>
      <w:r>
        <w:lastRenderedPageBreak/>
        <w:tab/>
        <w:t>(b)</w:t>
      </w:r>
      <w:r>
        <w:tab/>
        <w:t xml:space="preserve">second, </w:t>
      </w:r>
      <w:r w:rsidR="00AF6ACC">
        <w:t xml:space="preserve">multiply the </w:t>
      </w:r>
      <w:r w:rsidR="003F27C9">
        <w:t xml:space="preserve">initial </w:t>
      </w:r>
      <w:r w:rsidR="00AF6ACC">
        <w:t xml:space="preserve">amount by the number of days in the </w:t>
      </w:r>
      <w:r w:rsidR="00991725">
        <w:t xml:space="preserve">remaining </w:t>
      </w:r>
      <w:r w:rsidR="00AF6ACC">
        <w:t>holding period;</w:t>
      </w:r>
    </w:p>
    <w:p w14:paraId="7CB2F153" w14:textId="5F3C5CA6" w:rsidR="005D3BF3" w:rsidRDefault="005D3BF3" w:rsidP="005D3BF3">
      <w:pPr>
        <w:pStyle w:val="paragraph"/>
      </w:pPr>
      <w:r>
        <w:tab/>
        <w:t>(c)</w:t>
      </w:r>
      <w:r>
        <w:tab/>
        <w:t xml:space="preserve">third, </w:t>
      </w:r>
      <w:r w:rsidR="00AF6ACC">
        <w:t>divide</w:t>
      </w:r>
      <w:r>
        <w:t xml:space="preserve"> the result by 365</w:t>
      </w:r>
      <w:r w:rsidR="00AF6ACC">
        <w:t>.</w:t>
      </w:r>
    </w:p>
    <w:p w14:paraId="05D2CA37" w14:textId="77777777" w:rsidR="00825219" w:rsidRDefault="00825219" w:rsidP="00825219">
      <w:pPr>
        <w:pStyle w:val="subsection"/>
      </w:pPr>
      <w:r>
        <w:tab/>
        <w:t>(3</w:t>
      </w:r>
      <w:r w:rsidRPr="003F00E1">
        <w:t>)</w:t>
      </w:r>
      <w:r w:rsidRPr="003F00E1">
        <w:tab/>
        <w:t xml:space="preserve">In sub-item (2), the </w:t>
      </w:r>
      <w:r w:rsidRPr="003F00E1">
        <w:rPr>
          <w:b/>
          <w:bCs/>
          <w:i/>
          <w:iCs/>
        </w:rPr>
        <w:t>remaining</w:t>
      </w:r>
      <w:r>
        <w:rPr>
          <w:b/>
          <w:bCs/>
          <w:i/>
          <w:iCs/>
        </w:rPr>
        <w:t xml:space="preserve"> holding period</w:t>
      </w:r>
      <w:r w:rsidRPr="00314CC5">
        <w:rPr>
          <w:b/>
          <w:bCs/>
        </w:rPr>
        <w:t xml:space="preserve"> </w:t>
      </w:r>
      <w:r w:rsidRPr="00314CC5">
        <w:t>for a licence</w:t>
      </w:r>
      <w:r>
        <w:t xml:space="preserve"> is the period:</w:t>
      </w:r>
    </w:p>
    <w:p w14:paraId="02A4539C" w14:textId="00C1E99A" w:rsidR="00825219" w:rsidRDefault="00825219" w:rsidP="00825219">
      <w:pPr>
        <w:pStyle w:val="paragraph"/>
      </w:pPr>
      <w:r>
        <w:tab/>
        <w:t>(a)</w:t>
      </w:r>
      <w:r>
        <w:tab/>
        <w:t xml:space="preserve">commencing on the first anniversary of the </w:t>
      </w:r>
      <w:r w:rsidR="00D57A94">
        <w:t xml:space="preserve">start </w:t>
      </w:r>
      <w:r>
        <w:t xml:space="preserve">day </w:t>
      </w:r>
      <w:r w:rsidR="00294B8E">
        <w:t xml:space="preserve">for the licence </w:t>
      </w:r>
      <w:r>
        <w:t xml:space="preserve">that occurs after the holding day; and </w:t>
      </w:r>
    </w:p>
    <w:p w14:paraId="752840EA" w14:textId="77777777" w:rsidR="00825219" w:rsidRDefault="00825219" w:rsidP="00825219">
      <w:pPr>
        <w:pStyle w:val="paragraph"/>
      </w:pPr>
      <w:r>
        <w:tab/>
        <w:t>(b)</w:t>
      </w:r>
      <w:r>
        <w:tab/>
        <w:t xml:space="preserve">ending at the end of </w:t>
      </w:r>
      <w:r w:rsidRPr="00B56609">
        <w:t>the licence period for the</w:t>
      </w:r>
      <w:r>
        <w:t xml:space="preserve"> licence.</w:t>
      </w:r>
    </w:p>
    <w:p w14:paraId="244F4886" w14:textId="77777777" w:rsidR="00825219" w:rsidRPr="00C44DBE" w:rsidRDefault="00825219" w:rsidP="00294B8E">
      <w:pPr>
        <w:pStyle w:val="notetext"/>
      </w:pPr>
      <w:r>
        <w:t>Note:</w:t>
      </w:r>
      <w:r>
        <w:tab/>
        <w:t>Notice under subsection 6(5) of the Act may only be given more than 12 months before the end of the period the licence is in force.</w:t>
      </w:r>
    </w:p>
    <w:p w14:paraId="020419F9" w14:textId="1DB2200C" w:rsidR="009223C2" w:rsidRPr="00D95C2E" w:rsidRDefault="00010148" w:rsidP="009223C2">
      <w:pPr>
        <w:pStyle w:val="ActHead5"/>
      </w:pPr>
      <w:r>
        <w:rPr>
          <w:rStyle w:val="CharSectno"/>
        </w:rPr>
        <w:t>6</w:t>
      </w:r>
      <w:r w:rsidR="009223C2" w:rsidRPr="00D95C2E">
        <w:t xml:space="preserve">  </w:t>
      </w:r>
      <w:r w:rsidR="009223C2">
        <w:t>Amount of tax payable – licence issued for period greater than 12 months, where subsection 6(6)</w:t>
      </w:r>
      <w:r w:rsidR="00BF2ACF">
        <w:t xml:space="preserve"> or subsection </w:t>
      </w:r>
      <w:r w:rsidR="0008782A">
        <w:t>6(12)</w:t>
      </w:r>
      <w:r w:rsidR="009223C2">
        <w:t xml:space="preserve"> of the Act applies</w:t>
      </w:r>
    </w:p>
    <w:p w14:paraId="72652299" w14:textId="326FD3A1" w:rsidR="009223C2" w:rsidRPr="0059445C" w:rsidRDefault="009223C2" w:rsidP="009223C2">
      <w:pPr>
        <w:pStyle w:val="subsection"/>
      </w:pPr>
      <w:r>
        <w:tab/>
        <w:t>(1)</w:t>
      </w:r>
      <w:r>
        <w:tab/>
        <w:t xml:space="preserve">This item applies </w:t>
      </w:r>
      <w:r w:rsidRPr="0059445C">
        <w:t>to a spectrum access licence or a set amount licence where:</w:t>
      </w:r>
    </w:p>
    <w:p w14:paraId="2CED29D1" w14:textId="77777777" w:rsidR="009223C2" w:rsidRPr="0059445C" w:rsidRDefault="009223C2" w:rsidP="009223C2">
      <w:pPr>
        <w:pStyle w:val="paragraph"/>
      </w:pPr>
      <w:r w:rsidRPr="0059445C">
        <w:tab/>
        <w:t>(a)</w:t>
      </w:r>
      <w:r w:rsidRPr="0059445C">
        <w:tab/>
        <w:t>the licence has a licence period greater than 12 months; and</w:t>
      </w:r>
    </w:p>
    <w:p w14:paraId="2524515C" w14:textId="47BA0AAB" w:rsidR="006F7727" w:rsidRDefault="006F7727" w:rsidP="009223C2">
      <w:pPr>
        <w:pStyle w:val="paragraph"/>
      </w:pPr>
      <w:r w:rsidRPr="0059445C">
        <w:tab/>
        <w:t>(b)</w:t>
      </w:r>
      <w:r w:rsidRPr="0059445C">
        <w:tab/>
        <w:t>either:</w:t>
      </w:r>
    </w:p>
    <w:p w14:paraId="5F72B83F" w14:textId="46638C9A" w:rsidR="006F7727" w:rsidRDefault="006F7727" w:rsidP="006F7727">
      <w:pPr>
        <w:pStyle w:val="paragraphsub"/>
      </w:pPr>
      <w:r>
        <w:tab/>
        <w:t>(i)</w:t>
      </w:r>
      <w:r>
        <w:tab/>
        <w:t xml:space="preserve">before the licence was issued, the licensee </w:t>
      </w:r>
      <w:r w:rsidR="00BB0358">
        <w:t xml:space="preserve">elected that subsection 6(3) </w:t>
      </w:r>
      <w:r>
        <w:t>of the Act apply to the licence; or</w:t>
      </w:r>
    </w:p>
    <w:p w14:paraId="4CB85382" w14:textId="6F86275F" w:rsidR="006F7727" w:rsidRDefault="006F7727" w:rsidP="008B4D77">
      <w:pPr>
        <w:pStyle w:val="paragraphsub"/>
      </w:pPr>
      <w:r>
        <w:tab/>
        <w:t>(ii)</w:t>
      </w:r>
      <w:r>
        <w:tab/>
        <w:t xml:space="preserve">for a licence issued to a person under section 100B, 102 or 102A of the </w:t>
      </w:r>
      <w:r>
        <w:rPr>
          <w:i/>
          <w:iCs/>
        </w:rPr>
        <w:t xml:space="preserve">Radiocommunications Act 1992 </w:t>
      </w:r>
      <w:r>
        <w:t xml:space="preserve">– </w:t>
      </w:r>
      <w:r w:rsidR="00BB0358">
        <w:t xml:space="preserve">before the licence was issued, the licensee elected that subsection </w:t>
      </w:r>
      <w:r w:rsidR="008B4D77">
        <w:t>6(8) of the Act apply to the licence; and</w:t>
      </w:r>
    </w:p>
    <w:p w14:paraId="216A066D" w14:textId="3928708E" w:rsidR="009223C2" w:rsidRPr="00853D05" w:rsidRDefault="009223C2" w:rsidP="009223C2">
      <w:pPr>
        <w:pStyle w:val="paragraph"/>
      </w:pPr>
      <w:r>
        <w:tab/>
        <w:t>(</w:t>
      </w:r>
      <w:r w:rsidR="006F7727">
        <w:t>c</w:t>
      </w:r>
      <w:r>
        <w:t>)</w:t>
      </w:r>
      <w:r>
        <w:tab/>
        <w:t xml:space="preserve">the licensee has failed to pay tax imposed on an anniversary of </w:t>
      </w:r>
      <w:r w:rsidRPr="0059445C">
        <w:t xml:space="preserve">the </w:t>
      </w:r>
      <w:r w:rsidR="009C5625" w:rsidRPr="0059445C">
        <w:t>start day for the</w:t>
      </w:r>
      <w:r w:rsidR="009C5625">
        <w:t xml:space="preserve"> licence</w:t>
      </w:r>
      <w:r>
        <w:t xml:space="preserve"> (the </w:t>
      </w:r>
      <w:r>
        <w:rPr>
          <w:b/>
          <w:bCs/>
          <w:i/>
          <w:iCs/>
        </w:rPr>
        <w:t>relevant anniversary</w:t>
      </w:r>
      <w:r>
        <w:t>) within 60 days after the relevant anniversary.</w:t>
      </w:r>
    </w:p>
    <w:p w14:paraId="5913E516" w14:textId="687BDD02" w:rsidR="00CE654B" w:rsidRDefault="00CE654B" w:rsidP="00CE654B">
      <w:pPr>
        <w:pStyle w:val="notetext"/>
      </w:pPr>
      <w:r>
        <w:t>Note 1:</w:t>
      </w:r>
      <w:r>
        <w:tab/>
        <w:t>Subsection 6(10) of the Act sets out when a person is taken to have made an election under subsection 6(9) of the Act that subsection 6(8) of the Act is to apply.</w:t>
      </w:r>
    </w:p>
    <w:p w14:paraId="0C490899" w14:textId="29E4AFCE" w:rsidR="00340749" w:rsidRPr="00C44DBE" w:rsidRDefault="00340749" w:rsidP="00340749">
      <w:pPr>
        <w:pStyle w:val="notetext"/>
      </w:pPr>
      <w:r>
        <w:t>Note</w:t>
      </w:r>
      <w:r w:rsidR="00CE654B">
        <w:t xml:space="preserve"> 2</w:t>
      </w:r>
      <w:r>
        <w:t>:</w:t>
      </w:r>
      <w:r>
        <w:tab/>
        <w:t xml:space="preserve">Sections 100B and 102A of the </w:t>
      </w:r>
      <w:r>
        <w:rPr>
          <w:i/>
          <w:iCs/>
        </w:rPr>
        <w:t xml:space="preserve">Radiocommunications Act 1992 </w:t>
      </w:r>
      <w:r>
        <w:t xml:space="preserve">have been repealed. </w:t>
      </w:r>
    </w:p>
    <w:p w14:paraId="38FF6CDF" w14:textId="2FC78F40" w:rsidR="009223C2" w:rsidRPr="003F00E1" w:rsidRDefault="009223C2" w:rsidP="009223C2">
      <w:pPr>
        <w:pStyle w:val="subsection"/>
      </w:pPr>
      <w:r w:rsidRPr="00D95C2E">
        <w:tab/>
      </w:r>
      <w:r>
        <w:t>(2)</w:t>
      </w:r>
      <w:r w:rsidRPr="00D95C2E">
        <w:tab/>
      </w:r>
      <w:r w:rsidRPr="003F00E1">
        <w:t xml:space="preserve">Subject to </w:t>
      </w:r>
      <w:r w:rsidR="000A7E32" w:rsidRPr="003F00E1">
        <w:t>item</w:t>
      </w:r>
      <w:r w:rsidR="00732F49" w:rsidRPr="003F00E1">
        <w:t>s</w:t>
      </w:r>
      <w:r w:rsidR="000A7E32" w:rsidRPr="003F00E1">
        <w:t xml:space="preserve"> 8 </w:t>
      </w:r>
      <w:r w:rsidR="003F7C11" w:rsidRPr="003F00E1">
        <w:t>to</w:t>
      </w:r>
      <w:r w:rsidR="000A7E32" w:rsidRPr="003F00E1">
        <w:t xml:space="preserve"> </w:t>
      </w:r>
      <w:r w:rsidR="003F7C11" w:rsidRPr="003F00E1">
        <w:t>10</w:t>
      </w:r>
      <w:r w:rsidRPr="003F00E1">
        <w:t xml:space="preserve">, the amount of tax payable in relation to the holding of the licence on a particular day (the </w:t>
      </w:r>
      <w:r w:rsidRPr="003F00E1">
        <w:rPr>
          <w:b/>
          <w:bCs/>
          <w:i/>
          <w:iCs/>
        </w:rPr>
        <w:t>holding day</w:t>
      </w:r>
      <w:r w:rsidRPr="003F00E1">
        <w:t>) is worked out as follows:</w:t>
      </w:r>
    </w:p>
    <w:p w14:paraId="40A0798E" w14:textId="3E6F94DB" w:rsidR="009C5625" w:rsidRPr="003F00E1" w:rsidRDefault="009C5625" w:rsidP="009C5625">
      <w:pPr>
        <w:pStyle w:val="paragraph"/>
      </w:pPr>
      <w:r w:rsidRPr="003F00E1">
        <w:tab/>
        <w:t>(a)</w:t>
      </w:r>
      <w:r w:rsidRPr="003F00E1">
        <w:tab/>
        <w:t xml:space="preserve">first, work out the </w:t>
      </w:r>
      <w:r w:rsidR="003F27C9" w:rsidRPr="003F00E1">
        <w:rPr>
          <w:b/>
          <w:bCs/>
          <w:i/>
          <w:iCs/>
        </w:rPr>
        <w:t xml:space="preserve">initial </w:t>
      </w:r>
      <w:r w:rsidRPr="003F00E1">
        <w:rPr>
          <w:b/>
          <w:bCs/>
          <w:i/>
          <w:iCs/>
        </w:rPr>
        <w:t xml:space="preserve">amount </w:t>
      </w:r>
      <w:r w:rsidRPr="003F00E1">
        <w:t>as follows:</w:t>
      </w:r>
    </w:p>
    <w:p w14:paraId="676404AA" w14:textId="15CF5A93" w:rsidR="009C5625" w:rsidRPr="003F00E1" w:rsidRDefault="009C5625" w:rsidP="009C5625">
      <w:pPr>
        <w:pStyle w:val="paragraphsub"/>
      </w:pPr>
      <w:r w:rsidRPr="003F00E1">
        <w:tab/>
        <w:t>(i)</w:t>
      </w:r>
      <w:r w:rsidRPr="003F00E1">
        <w:tab/>
        <w:t>for a spectrum access licence, add together the annual amounts for each spectrum access for the licence</w:t>
      </w:r>
      <w:r w:rsidR="00BA2ECF" w:rsidRPr="003F00E1">
        <w:t>;</w:t>
      </w:r>
    </w:p>
    <w:p w14:paraId="16D793AE" w14:textId="554C528E" w:rsidR="009C5625" w:rsidRPr="003F00E1" w:rsidRDefault="009C5625" w:rsidP="009C5625">
      <w:pPr>
        <w:pStyle w:val="paragraphsub"/>
      </w:pPr>
      <w:r w:rsidRPr="003F00E1">
        <w:tab/>
        <w:t>(ii)</w:t>
      </w:r>
      <w:r w:rsidRPr="003F00E1">
        <w:tab/>
        <w:t>for a set amount licence, find the annual amount for the licence</w:t>
      </w:r>
      <w:r w:rsidR="00E45B27" w:rsidRPr="003F00E1">
        <w:t>;</w:t>
      </w:r>
    </w:p>
    <w:p w14:paraId="1490C8AE" w14:textId="00B7ED82" w:rsidR="009223C2" w:rsidRPr="003F00E1" w:rsidRDefault="009223C2" w:rsidP="009223C2">
      <w:pPr>
        <w:pStyle w:val="paragraph"/>
      </w:pPr>
      <w:r w:rsidRPr="003F00E1">
        <w:tab/>
        <w:t>(b)</w:t>
      </w:r>
      <w:r w:rsidRPr="003F00E1">
        <w:tab/>
        <w:t xml:space="preserve">second, multiply the </w:t>
      </w:r>
      <w:r w:rsidR="003F27C9" w:rsidRPr="003F00E1">
        <w:t xml:space="preserve">initial </w:t>
      </w:r>
      <w:r w:rsidRPr="003F00E1">
        <w:t xml:space="preserve">amount by the number of days in the </w:t>
      </w:r>
      <w:r w:rsidR="00D57A94" w:rsidRPr="003F00E1">
        <w:t xml:space="preserve">remaining </w:t>
      </w:r>
      <w:r w:rsidRPr="003F00E1">
        <w:t>holding period;</w:t>
      </w:r>
    </w:p>
    <w:p w14:paraId="116F89BD" w14:textId="77777777" w:rsidR="009223C2" w:rsidRPr="003F00E1" w:rsidRDefault="009223C2" w:rsidP="009223C2">
      <w:pPr>
        <w:pStyle w:val="paragraph"/>
      </w:pPr>
      <w:r w:rsidRPr="003F00E1">
        <w:tab/>
        <w:t>(c)</w:t>
      </w:r>
      <w:r w:rsidRPr="003F00E1">
        <w:tab/>
        <w:t>third, divide the result by 365.</w:t>
      </w:r>
    </w:p>
    <w:p w14:paraId="13912293" w14:textId="4311B93D" w:rsidR="00D57A94" w:rsidRDefault="00D57A94" w:rsidP="00D57A94">
      <w:pPr>
        <w:pStyle w:val="subsection"/>
      </w:pPr>
      <w:r w:rsidRPr="003F00E1">
        <w:tab/>
        <w:t>(3)</w:t>
      </w:r>
      <w:r w:rsidRPr="003F00E1">
        <w:tab/>
        <w:t xml:space="preserve">In sub-item (2), the </w:t>
      </w:r>
      <w:r w:rsidRPr="003F00E1">
        <w:rPr>
          <w:b/>
          <w:bCs/>
          <w:i/>
          <w:iCs/>
        </w:rPr>
        <w:t>remaining</w:t>
      </w:r>
      <w:r>
        <w:rPr>
          <w:b/>
          <w:bCs/>
          <w:i/>
          <w:iCs/>
        </w:rPr>
        <w:t xml:space="preserve"> holding period</w:t>
      </w:r>
      <w:r w:rsidRPr="00314CC5">
        <w:rPr>
          <w:b/>
          <w:bCs/>
        </w:rPr>
        <w:t xml:space="preserve"> </w:t>
      </w:r>
      <w:r w:rsidRPr="00314CC5">
        <w:t>for a licence</w:t>
      </w:r>
      <w:r>
        <w:t xml:space="preserve"> is the period:</w:t>
      </w:r>
    </w:p>
    <w:p w14:paraId="41E81EFE" w14:textId="49ADBEEE" w:rsidR="00D57A94" w:rsidRDefault="00D57A94" w:rsidP="00D57A94">
      <w:pPr>
        <w:pStyle w:val="paragraph"/>
      </w:pPr>
      <w:r>
        <w:tab/>
        <w:t>(a)</w:t>
      </w:r>
      <w:r>
        <w:tab/>
        <w:t xml:space="preserve">commencing on the relevant anniversary; and </w:t>
      </w:r>
    </w:p>
    <w:p w14:paraId="00F9DBF5" w14:textId="77777777" w:rsidR="00D57A94" w:rsidRDefault="00D57A94" w:rsidP="00D57A94">
      <w:pPr>
        <w:pStyle w:val="paragraph"/>
      </w:pPr>
      <w:r>
        <w:tab/>
        <w:t>(b)</w:t>
      </w:r>
      <w:r>
        <w:tab/>
        <w:t xml:space="preserve">ending at the end of </w:t>
      </w:r>
      <w:r w:rsidRPr="0059445C">
        <w:t>the licence period for the licence</w:t>
      </w:r>
      <w:r>
        <w:t>.</w:t>
      </w:r>
    </w:p>
    <w:p w14:paraId="1AC622CE" w14:textId="67D52594" w:rsidR="00010148" w:rsidRPr="00D95C2E" w:rsidRDefault="00010148" w:rsidP="00010148">
      <w:pPr>
        <w:pStyle w:val="ActHead5"/>
      </w:pPr>
      <w:r>
        <w:t>7</w:t>
      </w:r>
      <w:r w:rsidRPr="00D95C2E">
        <w:t xml:space="preserve">  </w:t>
      </w:r>
      <w:r>
        <w:t>Effect of 29 February</w:t>
      </w:r>
    </w:p>
    <w:p w14:paraId="3E31FDEC" w14:textId="2BB139EF" w:rsidR="00010148" w:rsidRDefault="00010148" w:rsidP="00010148">
      <w:pPr>
        <w:pStyle w:val="subsection"/>
      </w:pPr>
      <w:r>
        <w:tab/>
      </w:r>
      <w:r>
        <w:tab/>
        <w:t>In this Schedule, if:</w:t>
      </w:r>
    </w:p>
    <w:p w14:paraId="1EE70C58" w14:textId="490847C3" w:rsidR="00010148" w:rsidRDefault="00010148" w:rsidP="00010148">
      <w:pPr>
        <w:pStyle w:val="paragraph"/>
      </w:pPr>
      <w:r>
        <w:tab/>
        <w:t>(a)</w:t>
      </w:r>
      <w:r>
        <w:tab/>
        <w:t xml:space="preserve">a licence has </w:t>
      </w:r>
      <w:r w:rsidRPr="0059445C">
        <w:t>a licence period greater</w:t>
      </w:r>
      <w:r>
        <w:t xml:space="preserve"> than 12 months; and</w:t>
      </w:r>
    </w:p>
    <w:p w14:paraId="20D15BFF" w14:textId="77777777" w:rsidR="00010148" w:rsidRDefault="00010148" w:rsidP="00010148">
      <w:pPr>
        <w:pStyle w:val="paragraph"/>
      </w:pPr>
      <w:r>
        <w:tab/>
        <w:t>(b)</w:t>
      </w:r>
      <w:r>
        <w:tab/>
        <w:t>29 February occurs once or more during the licence period;</w:t>
      </w:r>
    </w:p>
    <w:p w14:paraId="1AC2F8D1" w14:textId="77777777" w:rsidR="00010148" w:rsidRDefault="00010148" w:rsidP="00010148">
      <w:pPr>
        <w:pStyle w:val="subsection"/>
        <w:spacing w:before="60"/>
      </w:pPr>
      <w:r>
        <w:tab/>
      </w:r>
      <w:r>
        <w:tab/>
        <w:t>disregard each such 29 February in working out the amount of tax payable in relation to the licence.</w:t>
      </w:r>
    </w:p>
    <w:p w14:paraId="44D01FB9" w14:textId="4B705D5A" w:rsidR="00010148" w:rsidRPr="00D95C2E" w:rsidRDefault="00010148" w:rsidP="00010148">
      <w:pPr>
        <w:pStyle w:val="ActHead5"/>
      </w:pPr>
      <w:r>
        <w:lastRenderedPageBreak/>
        <w:t>8</w:t>
      </w:r>
      <w:r w:rsidRPr="00D95C2E">
        <w:t xml:space="preserve">  </w:t>
      </w:r>
      <w:r>
        <w:t>Amount of tax payable – adjustment for minimum annual amount</w:t>
      </w:r>
    </w:p>
    <w:p w14:paraId="7F5DE614" w14:textId="7DC995D1" w:rsidR="00010148" w:rsidRPr="003F00E1" w:rsidRDefault="00010148" w:rsidP="00010148">
      <w:pPr>
        <w:pStyle w:val="subsection"/>
      </w:pPr>
      <w:r>
        <w:tab/>
      </w:r>
      <w:r>
        <w:tab/>
        <w:t xml:space="preserve">Subject </w:t>
      </w:r>
      <w:r w:rsidRPr="003F00E1">
        <w:t>to item</w:t>
      </w:r>
      <w:r w:rsidR="00CF0F44" w:rsidRPr="003F00E1">
        <w:t>s</w:t>
      </w:r>
      <w:r w:rsidR="003F7C11" w:rsidRPr="003F00E1">
        <w:t xml:space="preserve"> 9 and 10</w:t>
      </w:r>
      <w:r w:rsidRPr="003F00E1">
        <w:t>, if the amount of tax payable for a licence worked out under one of item</w:t>
      </w:r>
      <w:r w:rsidR="00CF0F44" w:rsidRPr="003F00E1">
        <w:t>s</w:t>
      </w:r>
      <w:r w:rsidR="007F601D" w:rsidRPr="003F00E1">
        <w:t> </w:t>
      </w:r>
      <w:r w:rsidRPr="003F00E1">
        <w:t>2 to 6 is less than the minimum annual amount, the amount of tax payable for the licence is the minimum annual amount.</w:t>
      </w:r>
    </w:p>
    <w:p w14:paraId="2A59C472" w14:textId="33F428FD" w:rsidR="00D378AF" w:rsidRPr="003F00E1" w:rsidRDefault="00D378AF" w:rsidP="00010148">
      <w:pPr>
        <w:pStyle w:val="ActHead5"/>
      </w:pPr>
      <w:r w:rsidRPr="003F00E1">
        <w:t xml:space="preserve">9  Amount of tax payable – adjustment for </w:t>
      </w:r>
      <w:r w:rsidR="00634154" w:rsidRPr="003F00E1">
        <w:t>eligible person</w:t>
      </w:r>
    </w:p>
    <w:p w14:paraId="66E517A8" w14:textId="4B6CD6A5" w:rsidR="00634154" w:rsidRPr="003F00E1" w:rsidRDefault="00634154" w:rsidP="00634154">
      <w:pPr>
        <w:pStyle w:val="subsection"/>
      </w:pPr>
      <w:r w:rsidRPr="003F00E1">
        <w:tab/>
      </w:r>
      <w:r w:rsidRPr="003F00E1">
        <w:tab/>
      </w:r>
      <w:r w:rsidR="006D202E" w:rsidRPr="003F00E1">
        <w:t xml:space="preserve">Subject to item 10, </w:t>
      </w:r>
      <w:r w:rsidR="006F1B38" w:rsidRPr="003F00E1">
        <w:t xml:space="preserve">if a </w:t>
      </w:r>
      <w:r w:rsidR="00714767" w:rsidRPr="003F00E1">
        <w:t>licence is, or is to be, issued to an eligible person,</w:t>
      </w:r>
      <w:r w:rsidR="009C5654" w:rsidRPr="003F00E1">
        <w:t xml:space="preserve"> the amount of tax payable for a licence is worked out as follows:</w:t>
      </w:r>
    </w:p>
    <w:p w14:paraId="498806A5" w14:textId="39855E4C" w:rsidR="009C5654" w:rsidRDefault="009C5654" w:rsidP="009C5654">
      <w:pPr>
        <w:pStyle w:val="paragraph"/>
      </w:pPr>
      <w:r w:rsidRPr="003F00E1">
        <w:tab/>
        <w:t>(a)</w:t>
      </w:r>
      <w:r w:rsidRPr="003F00E1">
        <w:tab/>
        <w:t>first, work out the amount of ta</w:t>
      </w:r>
      <w:r w:rsidR="00093B4E" w:rsidRPr="003F00E1">
        <w:t>x payable in accordance with whichever of item</w:t>
      </w:r>
      <w:r w:rsidR="00CF0F44" w:rsidRPr="003F00E1">
        <w:t>s</w:t>
      </w:r>
      <w:r w:rsidR="00093B4E" w:rsidRPr="003F00E1">
        <w:t xml:space="preserve"> 2 to 6 applies;</w:t>
      </w:r>
    </w:p>
    <w:p w14:paraId="57B4ACE6" w14:textId="4C7F6EB0" w:rsidR="00093B4E" w:rsidRPr="00634154" w:rsidRDefault="00093B4E" w:rsidP="009C5654">
      <w:pPr>
        <w:pStyle w:val="paragraph"/>
      </w:pPr>
      <w:r>
        <w:tab/>
        <w:t>(b)</w:t>
      </w:r>
      <w:r>
        <w:tab/>
        <w:t xml:space="preserve">second, multiply that amount </w:t>
      </w:r>
      <w:r w:rsidR="00627015">
        <w:t xml:space="preserve">by </w:t>
      </w:r>
      <w:r w:rsidR="002E5DE3">
        <w:t>28.5 per cent</w:t>
      </w:r>
      <w:r w:rsidR="00627015">
        <w:t>.</w:t>
      </w:r>
    </w:p>
    <w:p w14:paraId="5050805B" w14:textId="42DBBEFE" w:rsidR="00010148" w:rsidRPr="00D95C2E" w:rsidRDefault="003F7C11" w:rsidP="00010148">
      <w:pPr>
        <w:pStyle w:val="ActHead5"/>
      </w:pPr>
      <w:r>
        <w:t>10</w:t>
      </w:r>
      <w:r w:rsidR="00010148" w:rsidRPr="00D95C2E">
        <w:t xml:space="preserve">  </w:t>
      </w:r>
      <w:r w:rsidR="00010148">
        <w:t>Amount of tax payable – rounding</w:t>
      </w:r>
    </w:p>
    <w:p w14:paraId="3B58FCE6" w14:textId="06C1645B" w:rsidR="00010148" w:rsidRDefault="00010148" w:rsidP="00010148">
      <w:pPr>
        <w:pStyle w:val="subsection"/>
      </w:pPr>
      <w:r w:rsidRPr="00D95C2E">
        <w:tab/>
      </w:r>
      <w:r w:rsidRPr="00D95C2E">
        <w:tab/>
      </w:r>
      <w:r>
        <w:t xml:space="preserve">If the amount of tax payable for a licence worked out under </w:t>
      </w:r>
      <w:r w:rsidRPr="003F00E1">
        <w:t>one of item</w:t>
      </w:r>
      <w:r w:rsidR="00CF0F44" w:rsidRPr="003F00E1">
        <w:t>s</w:t>
      </w:r>
      <w:r w:rsidRPr="003F00E1">
        <w:t xml:space="preserve"> 2 to 6, item</w:t>
      </w:r>
      <w:r w:rsidR="003F7C11" w:rsidRPr="003F00E1">
        <w:t> 8 or item 9</w:t>
      </w:r>
      <w:r w:rsidRPr="003F00E1">
        <w:t>, includes part of a dollar:</w:t>
      </w:r>
    </w:p>
    <w:p w14:paraId="5FEAD53A" w14:textId="77777777" w:rsidR="00010148" w:rsidRDefault="00010148" w:rsidP="00010148">
      <w:pPr>
        <w:pStyle w:val="paragraph"/>
      </w:pPr>
      <w:r>
        <w:tab/>
        <w:t>(a)</w:t>
      </w:r>
      <w:r>
        <w:tab/>
        <w:t>if the part of the dollar is less than 50 cents, the amount of tax payable is reduced to the nearest whole dollar;</w:t>
      </w:r>
    </w:p>
    <w:p w14:paraId="5B8F03A2" w14:textId="77777777" w:rsidR="00010148" w:rsidRDefault="00010148" w:rsidP="00010148">
      <w:pPr>
        <w:pStyle w:val="paragraph"/>
        <w:sectPr w:rsidR="00010148" w:rsidSect="00C15A8A">
          <w:headerReference w:type="default" r:id="rId27"/>
          <w:pgSz w:w="11906" w:h="16838"/>
          <w:pgMar w:top="1440" w:right="1440" w:bottom="1440" w:left="1440" w:header="708" w:footer="708" w:gutter="0"/>
          <w:cols w:space="708"/>
          <w:docGrid w:linePitch="360"/>
        </w:sectPr>
      </w:pPr>
      <w:r>
        <w:tab/>
        <w:t>(b)</w:t>
      </w:r>
      <w:r>
        <w:tab/>
        <w:t>if the part of the dollar is 50 cents or greater, the amount of tax payable is increased to the nearest whole dollar.</w:t>
      </w:r>
    </w:p>
    <w:p w14:paraId="42951C7D" w14:textId="719F709A" w:rsidR="00010148" w:rsidRPr="008873F2" w:rsidRDefault="00010148" w:rsidP="00010148">
      <w:pPr>
        <w:pStyle w:val="ActHead5"/>
        <w:spacing w:before="0"/>
        <w:ind w:left="0" w:firstLine="0"/>
        <w:rPr>
          <w:i/>
          <w:iCs/>
        </w:rPr>
      </w:pPr>
      <w:r>
        <w:rPr>
          <w:rStyle w:val="CharPartNo"/>
        </w:rPr>
        <w:lastRenderedPageBreak/>
        <w:t>Schedule 3</w:t>
      </w:r>
      <w:r w:rsidRPr="00531F78">
        <w:rPr>
          <w:sz w:val="32"/>
          <w:szCs w:val="32"/>
        </w:rPr>
        <w:t>—</w:t>
      </w:r>
      <w:r>
        <w:rPr>
          <w:rStyle w:val="CharPartText"/>
        </w:rPr>
        <w:t xml:space="preserve">Density </w:t>
      </w:r>
      <w:r w:rsidR="008F5294">
        <w:rPr>
          <w:rStyle w:val="CharPartText"/>
        </w:rPr>
        <w:t>type</w:t>
      </w:r>
      <w:r>
        <w:rPr>
          <w:rStyle w:val="CharPartText"/>
        </w:rPr>
        <w:t>s</w:t>
      </w:r>
    </w:p>
    <w:p w14:paraId="6D72B495" w14:textId="2D438E97" w:rsidR="00010148" w:rsidRPr="00FF3517" w:rsidRDefault="00010148" w:rsidP="00010148">
      <w:pPr>
        <w:pStyle w:val="Schedulereference"/>
        <w:spacing w:after="240"/>
        <w:rPr>
          <w:rFonts w:ascii="Times New Roman" w:hAnsi="Times New Roman"/>
        </w:rPr>
      </w:pPr>
      <w:r w:rsidRPr="003F00E1">
        <w:rPr>
          <w:rFonts w:ascii="Times New Roman" w:hAnsi="Times New Roman"/>
        </w:rPr>
        <w:t>(section 5)</w:t>
      </w:r>
    </w:p>
    <w:p w14:paraId="766F74A6" w14:textId="127F64AD" w:rsidR="00267DAD" w:rsidRPr="00FE3AC7" w:rsidRDefault="00267DAD" w:rsidP="00267DAD">
      <w:pPr>
        <w:pStyle w:val="ActHead5"/>
        <w:spacing w:before="0"/>
        <w:ind w:left="0" w:firstLine="0"/>
        <w:rPr>
          <w:i/>
          <w:iCs/>
          <w:sz w:val="22"/>
          <w:szCs w:val="18"/>
        </w:rPr>
      </w:pPr>
      <w:r>
        <w:rPr>
          <w:rStyle w:val="CharPartNo"/>
          <w:sz w:val="28"/>
          <w:szCs w:val="28"/>
        </w:rPr>
        <w:t>Part 1</w:t>
      </w:r>
      <w:r w:rsidRPr="00FE3AC7">
        <w:rPr>
          <w:sz w:val="28"/>
          <w:szCs w:val="28"/>
        </w:rPr>
        <w:t>—</w:t>
      </w:r>
      <w:r>
        <w:rPr>
          <w:rStyle w:val="CharPartText"/>
          <w:sz w:val="28"/>
          <w:szCs w:val="28"/>
        </w:rPr>
        <w:t xml:space="preserve">Density </w:t>
      </w:r>
      <w:r w:rsidR="008F5294">
        <w:rPr>
          <w:rStyle w:val="CharPartText"/>
          <w:sz w:val="28"/>
          <w:szCs w:val="28"/>
        </w:rPr>
        <w:t>type</w:t>
      </w:r>
      <w:r>
        <w:rPr>
          <w:rStyle w:val="CharPartText"/>
          <w:sz w:val="28"/>
          <w:szCs w:val="28"/>
        </w:rPr>
        <w:t>s for spectrum accesses</w:t>
      </w:r>
    </w:p>
    <w:p w14:paraId="7CF14E22" w14:textId="1F27A7EF" w:rsidR="00D76AC2" w:rsidRDefault="00904C5B" w:rsidP="00D76AC2">
      <w:pPr>
        <w:pStyle w:val="ActHead5"/>
      </w:pPr>
      <w:r>
        <w:rPr>
          <w:rStyle w:val="CharSectno"/>
        </w:rPr>
        <w:t>1</w:t>
      </w:r>
      <w:r w:rsidR="00D76AC2" w:rsidRPr="00531F78">
        <w:t xml:space="preserve">  </w:t>
      </w:r>
      <w:r w:rsidR="00D76AC2">
        <w:t xml:space="preserve">Working out density </w:t>
      </w:r>
      <w:r w:rsidR="008F5294">
        <w:t>types</w:t>
      </w:r>
      <w:r w:rsidR="00D76AC2">
        <w:t xml:space="preserve"> for spectrum accesses – general rules</w:t>
      </w:r>
    </w:p>
    <w:p w14:paraId="7FBC0BFA" w14:textId="36BBA23F" w:rsidR="007C083B" w:rsidRDefault="000174EB" w:rsidP="00D42187">
      <w:pPr>
        <w:pStyle w:val="subsection"/>
      </w:pPr>
      <w:r>
        <w:tab/>
        <w:t>(</w:t>
      </w:r>
      <w:r w:rsidR="00D76AC2">
        <w:t>1</w:t>
      </w:r>
      <w:r>
        <w:t>)</w:t>
      </w:r>
      <w:r>
        <w:tab/>
      </w:r>
      <w:r w:rsidR="0039460C">
        <w:t>The high</w:t>
      </w:r>
      <w:r w:rsidR="002C4276">
        <w:t xml:space="preserve"> density </w:t>
      </w:r>
      <w:r w:rsidR="008F5294">
        <w:t>type</w:t>
      </w:r>
      <w:r w:rsidR="002C4276">
        <w:t xml:space="preserve"> is the </w:t>
      </w:r>
      <w:r w:rsidR="002C4276" w:rsidRPr="002C4276">
        <w:rPr>
          <w:b/>
          <w:bCs/>
          <w:i/>
          <w:iCs/>
        </w:rPr>
        <w:t xml:space="preserve">density </w:t>
      </w:r>
      <w:r w:rsidR="008F5294">
        <w:rPr>
          <w:b/>
          <w:bCs/>
          <w:i/>
          <w:iCs/>
        </w:rPr>
        <w:t>type</w:t>
      </w:r>
      <w:r w:rsidR="002C4276" w:rsidRPr="002C4276">
        <w:rPr>
          <w:b/>
          <w:bCs/>
          <w:i/>
          <w:iCs/>
        </w:rPr>
        <w:t xml:space="preserve"> for a spectrum access</w:t>
      </w:r>
      <w:r w:rsidR="002C4276">
        <w:t xml:space="preserve"> if</w:t>
      </w:r>
      <w:r w:rsidR="0039460C">
        <w:t>:</w:t>
      </w:r>
    </w:p>
    <w:p w14:paraId="4550C39D" w14:textId="2380114D" w:rsidR="0039460C" w:rsidRDefault="0039460C" w:rsidP="0039460C">
      <w:pPr>
        <w:pStyle w:val="paragraph"/>
      </w:pPr>
      <w:r>
        <w:tab/>
        <w:t>(a)</w:t>
      </w:r>
      <w:r>
        <w:tab/>
      </w:r>
      <w:r w:rsidR="00560E0E">
        <w:t>the spectrum access consists of a particular</w:t>
      </w:r>
      <w:r w:rsidR="00324B87">
        <w:t xml:space="preserve"> location</w:t>
      </w:r>
      <w:r w:rsidR="00560E0E">
        <w:t xml:space="preserve"> or a particular area; and</w:t>
      </w:r>
    </w:p>
    <w:p w14:paraId="7FB87FC8" w14:textId="5DC9A239" w:rsidR="00560E0E" w:rsidRDefault="00560E0E" w:rsidP="0039460C">
      <w:pPr>
        <w:pStyle w:val="paragraph"/>
      </w:pPr>
      <w:r>
        <w:tab/>
        <w:t>(b)</w:t>
      </w:r>
      <w:r>
        <w:tab/>
      </w:r>
      <w:r w:rsidR="00D62A63">
        <w:t>the</w:t>
      </w:r>
      <w:r w:rsidR="00324B87">
        <w:t xml:space="preserve"> location</w:t>
      </w:r>
      <w:r w:rsidR="00D62A63">
        <w:t xml:space="preserve"> or area is in, or includes</w:t>
      </w:r>
      <w:r w:rsidR="009E2CB8">
        <w:t xml:space="preserve"> all or part of</w:t>
      </w:r>
      <w:r w:rsidR="00D62A63">
        <w:t>, the Sydney area, the Melbourne area or the Bris</w:t>
      </w:r>
      <w:r w:rsidR="00073413">
        <w:t>bane area; and</w:t>
      </w:r>
    </w:p>
    <w:p w14:paraId="09D7EFD7" w14:textId="7AB730C7" w:rsidR="00073413" w:rsidRDefault="00073413" w:rsidP="0039460C">
      <w:pPr>
        <w:pStyle w:val="paragraph"/>
      </w:pPr>
      <w:r>
        <w:tab/>
      </w:r>
      <w:r w:rsidR="001C1ACC" w:rsidRPr="003F00E1">
        <w:t>(c)</w:t>
      </w:r>
      <w:r w:rsidR="001C1ACC" w:rsidRPr="003F00E1">
        <w:tab/>
        <w:t>sub-item (</w:t>
      </w:r>
      <w:r w:rsidR="007044E4" w:rsidRPr="003F00E1">
        <w:t>5</w:t>
      </w:r>
      <w:r w:rsidR="001C1ACC" w:rsidRPr="003F00E1">
        <w:t>) does not</w:t>
      </w:r>
      <w:r w:rsidR="001C1ACC">
        <w:t xml:space="preserve"> </w:t>
      </w:r>
      <w:r w:rsidR="00DE7E1E">
        <w:t>apply in relation to the spectrum access.</w:t>
      </w:r>
    </w:p>
    <w:p w14:paraId="1A493EE2" w14:textId="05D0A2D1" w:rsidR="00DE7E1E" w:rsidRDefault="00DE7E1E" w:rsidP="00DE7E1E">
      <w:pPr>
        <w:pStyle w:val="subsection"/>
      </w:pPr>
      <w:r>
        <w:tab/>
        <w:t>(</w:t>
      </w:r>
      <w:r w:rsidR="00D76AC2">
        <w:t>2</w:t>
      </w:r>
      <w:r>
        <w:t>)</w:t>
      </w:r>
      <w:r>
        <w:tab/>
        <w:t xml:space="preserve">The </w:t>
      </w:r>
      <w:r w:rsidR="00AC4149">
        <w:t>medium</w:t>
      </w:r>
      <w:r>
        <w:t xml:space="preserve"> density </w:t>
      </w:r>
      <w:r w:rsidR="008F5294">
        <w:t>type</w:t>
      </w:r>
      <w:r>
        <w:t xml:space="preserve"> is the </w:t>
      </w:r>
      <w:r w:rsidR="00AE258E">
        <w:rPr>
          <w:b/>
          <w:bCs/>
          <w:i/>
          <w:iCs/>
        </w:rPr>
        <w:t>density type</w:t>
      </w:r>
      <w:r w:rsidRPr="002C4276">
        <w:rPr>
          <w:b/>
          <w:bCs/>
          <w:i/>
          <w:iCs/>
        </w:rPr>
        <w:t xml:space="preserve"> for a spectrum access</w:t>
      </w:r>
      <w:r>
        <w:t xml:space="preserve"> if:</w:t>
      </w:r>
    </w:p>
    <w:p w14:paraId="06FE218C" w14:textId="46C6AAAA" w:rsidR="00DE7E1E" w:rsidRDefault="00DE7E1E" w:rsidP="00DE7E1E">
      <w:pPr>
        <w:pStyle w:val="paragraph"/>
      </w:pPr>
      <w:r>
        <w:tab/>
        <w:t>(a)</w:t>
      </w:r>
      <w:r>
        <w:tab/>
        <w:t>the spectrum access consists of a particular</w:t>
      </w:r>
      <w:r w:rsidR="00324B87">
        <w:t xml:space="preserve"> location</w:t>
      </w:r>
      <w:r>
        <w:t xml:space="preserve"> or a particular area; and</w:t>
      </w:r>
    </w:p>
    <w:p w14:paraId="5E59A93C" w14:textId="677374DE" w:rsidR="00DE7E1E" w:rsidRDefault="00DE7E1E" w:rsidP="00DE7E1E">
      <w:pPr>
        <w:pStyle w:val="paragraph"/>
      </w:pPr>
      <w:r>
        <w:tab/>
        <w:t>(b)</w:t>
      </w:r>
      <w:r>
        <w:tab/>
        <w:t>the</w:t>
      </w:r>
      <w:r w:rsidR="00324B87">
        <w:t xml:space="preserve"> location</w:t>
      </w:r>
      <w:r>
        <w:t xml:space="preserve"> or area is</w:t>
      </w:r>
      <w:r w:rsidR="00AC4149">
        <w:t xml:space="preserve"> not</w:t>
      </w:r>
      <w:r>
        <w:t xml:space="preserve"> in, </w:t>
      </w:r>
      <w:r w:rsidR="00AC4149">
        <w:t xml:space="preserve">and </w:t>
      </w:r>
      <w:r w:rsidR="00C8726C">
        <w:t>does not</w:t>
      </w:r>
      <w:r>
        <w:t xml:space="preserve"> include</w:t>
      </w:r>
      <w:r w:rsidR="00FF0519">
        <w:t xml:space="preserve"> any part of</w:t>
      </w:r>
      <w:r>
        <w:t>, the Sydney area, the Melbourne area or the Brisbane area; and</w:t>
      </w:r>
    </w:p>
    <w:p w14:paraId="525EC70C" w14:textId="49413CC3" w:rsidR="00C8726C" w:rsidRDefault="00C8726C" w:rsidP="00DE7E1E">
      <w:pPr>
        <w:pStyle w:val="paragraph"/>
      </w:pPr>
      <w:r>
        <w:tab/>
        <w:t>(c)</w:t>
      </w:r>
      <w:r>
        <w:tab/>
      </w:r>
      <w:r w:rsidR="00003C28">
        <w:t>the</w:t>
      </w:r>
      <w:r w:rsidR="00324B87">
        <w:t xml:space="preserve"> location</w:t>
      </w:r>
      <w:r w:rsidR="00003C28">
        <w:t xml:space="preserve"> or area </w:t>
      </w:r>
      <w:r w:rsidR="00CA6BE3">
        <w:t>i</w:t>
      </w:r>
      <w:r w:rsidR="00003C28">
        <w:t>s in</w:t>
      </w:r>
      <w:r w:rsidR="00233282">
        <w:t>,</w:t>
      </w:r>
      <w:r w:rsidR="00003C28">
        <w:t xml:space="preserve"> or includes</w:t>
      </w:r>
      <w:r w:rsidR="009E2CB8">
        <w:t xml:space="preserve"> all or part of</w:t>
      </w:r>
      <w:r w:rsidR="00CA6BE3">
        <w:t>, the Perth area, the Adelaide area or the Newcastle area; and</w:t>
      </w:r>
    </w:p>
    <w:p w14:paraId="30BE5789" w14:textId="3D7DAF8B" w:rsidR="00DE7E1E" w:rsidRDefault="00DE7E1E" w:rsidP="00DE7E1E">
      <w:pPr>
        <w:pStyle w:val="paragraph"/>
      </w:pPr>
      <w:r>
        <w:tab/>
      </w:r>
      <w:r w:rsidRPr="003F00E1">
        <w:t>(</w:t>
      </w:r>
      <w:r w:rsidR="00C8726C" w:rsidRPr="003F00E1">
        <w:t>d</w:t>
      </w:r>
      <w:r w:rsidRPr="003F00E1">
        <w:t>)</w:t>
      </w:r>
      <w:r w:rsidRPr="003F00E1">
        <w:tab/>
        <w:t>sub-item (</w:t>
      </w:r>
      <w:r w:rsidR="007044E4" w:rsidRPr="003F00E1">
        <w:t>5</w:t>
      </w:r>
      <w:r w:rsidRPr="003F00E1">
        <w:t>) does</w:t>
      </w:r>
      <w:r>
        <w:t xml:space="preserve"> not apply in relation to the spectrum access.</w:t>
      </w:r>
    </w:p>
    <w:p w14:paraId="3B484676" w14:textId="64F0DC4B" w:rsidR="0039460C" w:rsidRDefault="00CA6BE3" w:rsidP="00D42187">
      <w:pPr>
        <w:pStyle w:val="subsection"/>
      </w:pPr>
      <w:r>
        <w:tab/>
        <w:t>(</w:t>
      </w:r>
      <w:r w:rsidR="00D76AC2">
        <w:t>3</w:t>
      </w:r>
      <w:r>
        <w:t>)</w:t>
      </w:r>
      <w:r>
        <w:tab/>
      </w:r>
      <w:r w:rsidR="00266FDB">
        <w:t xml:space="preserve">The low </w:t>
      </w:r>
      <w:r w:rsidR="00AE258E">
        <w:t>density type</w:t>
      </w:r>
      <w:r w:rsidR="00266FDB">
        <w:t xml:space="preserve"> is the </w:t>
      </w:r>
      <w:r w:rsidR="00AE258E">
        <w:rPr>
          <w:b/>
          <w:bCs/>
          <w:i/>
          <w:iCs/>
        </w:rPr>
        <w:t>density type</w:t>
      </w:r>
      <w:r w:rsidR="00233282">
        <w:rPr>
          <w:b/>
          <w:bCs/>
          <w:i/>
          <w:iCs/>
        </w:rPr>
        <w:t xml:space="preserve"> for a spectrum access </w:t>
      </w:r>
      <w:r w:rsidR="00233282">
        <w:t>if:</w:t>
      </w:r>
    </w:p>
    <w:p w14:paraId="01B81944" w14:textId="57432C61" w:rsidR="00233282" w:rsidRDefault="00233282" w:rsidP="00233282">
      <w:pPr>
        <w:pStyle w:val="paragraph"/>
      </w:pPr>
      <w:r>
        <w:tab/>
        <w:t>(a)</w:t>
      </w:r>
      <w:r>
        <w:tab/>
        <w:t>the spectrum access consists of a particular</w:t>
      </w:r>
      <w:r w:rsidR="00324B87">
        <w:t xml:space="preserve"> location</w:t>
      </w:r>
      <w:r>
        <w:t xml:space="preserve"> or a particular area; and</w:t>
      </w:r>
    </w:p>
    <w:p w14:paraId="7088605B" w14:textId="3C732B51" w:rsidR="00233282" w:rsidRDefault="00233282" w:rsidP="00233282">
      <w:pPr>
        <w:pStyle w:val="paragraph"/>
      </w:pPr>
      <w:r>
        <w:tab/>
        <w:t>(b)</w:t>
      </w:r>
      <w:r>
        <w:tab/>
        <w:t>the</w:t>
      </w:r>
      <w:r w:rsidR="00324B87">
        <w:t xml:space="preserve"> location</w:t>
      </w:r>
      <w:r>
        <w:t xml:space="preserve"> or area is not in, and does not include</w:t>
      </w:r>
      <w:r w:rsidR="00FF0519">
        <w:t xml:space="preserve"> any part of</w:t>
      </w:r>
      <w:r>
        <w:t>, any of the following:</w:t>
      </w:r>
    </w:p>
    <w:p w14:paraId="3F5B0CE6" w14:textId="77777777" w:rsidR="00233282" w:rsidRDefault="00233282" w:rsidP="00233282">
      <w:pPr>
        <w:pStyle w:val="paragraphsub"/>
      </w:pPr>
      <w:r>
        <w:tab/>
        <w:t>(i)</w:t>
      </w:r>
      <w:r>
        <w:tab/>
        <w:t>the Sydney area;</w:t>
      </w:r>
    </w:p>
    <w:p w14:paraId="349677F5" w14:textId="77777777" w:rsidR="00233282" w:rsidRDefault="00233282" w:rsidP="00233282">
      <w:pPr>
        <w:pStyle w:val="paragraphsub"/>
      </w:pPr>
      <w:r>
        <w:tab/>
        <w:t>(ii)</w:t>
      </w:r>
      <w:r>
        <w:tab/>
        <w:t>the Melbourne area;</w:t>
      </w:r>
    </w:p>
    <w:p w14:paraId="0EADF7FC" w14:textId="5F15012F" w:rsidR="00233282" w:rsidRDefault="00233282" w:rsidP="00233282">
      <w:pPr>
        <w:pStyle w:val="paragraphsub"/>
      </w:pPr>
      <w:r>
        <w:tab/>
        <w:t>(iii)</w:t>
      </w:r>
      <w:r>
        <w:tab/>
        <w:t>the Brisbane area;</w:t>
      </w:r>
    </w:p>
    <w:p w14:paraId="2B04D895" w14:textId="0C7B5A24" w:rsidR="00233282" w:rsidRDefault="00233282" w:rsidP="00233282">
      <w:pPr>
        <w:pStyle w:val="paragraphsub"/>
      </w:pPr>
      <w:r>
        <w:tab/>
        <w:t>(iv)</w:t>
      </w:r>
      <w:r>
        <w:tab/>
        <w:t>the Perth area;</w:t>
      </w:r>
    </w:p>
    <w:p w14:paraId="2300ED3C" w14:textId="6711E440" w:rsidR="00233282" w:rsidRDefault="00233282" w:rsidP="00233282">
      <w:pPr>
        <w:pStyle w:val="paragraphsub"/>
      </w:pPr>
      <w:r>
        <w:tab/>
        <w:t>(v)</w:t>
      </w:r>
      <w:r>
        <w:tab/>
        <w:t>the Adelaide area;</w:t>
      </w:r>
    </w:p>
    <w:p w14:paraId="0A035F7D" w14:textId="175491B9" w:rsidR="00233282" w:rsidRDefault="00233282" w:rsidP="00233282">
      <w:pPr>
        <w:pStyle w:val="paragraphsub"/>
      </w:pPr>
      <w:r>
        <w:tab/>
        <w:t>(vi)</w:t>
      </w:r>
      <w:r>
        <w:tab/>
        <w:t>the Newcastle area; and</w:t>
      </w:r>
    </w:p>
    <w:p w14:paraId="47DC698A" w14:textId="17F16E48" w:rsidR="00233282" w:rsidRDefault="00233282" w:rsidP="00233282">
      <w:pPr>
        <w:pStyle w:val="paragraph"/>
      </w:pPr>
      <w:r>
        <w:tab/>
        <w:t>(c)</w:t>
      </w:r>
      <w:r>
        <w:tab/>
        <w:t>the</w:t>
      </w:r>
      <w:r w:rsidR="00324B87">
        <w:t xml:space="preserve"> location</w:t>
      </w:r>
      <w:r>
        <w:t xml:space="preserve"> or area is in, or includes</w:t>
      </w:r>
      <w:r w:rsidR="009E2CB8">
        <w:t xml:space="preserve"> all or part of</w:t>
      </w:r>
      <w:r>
        <w:t>, any of the following:</w:t>
      </w:r>
    </w:p>
    <w:p w14:paraId="430F2D74" w14:textId="28DD8220" w:rsidR="00233282" w:rsidRDefault="00233282" w:rsidP="00233282">
      <w:pPr>
        <w:pStyle w:val="paragraphsub"/>
      </w:pPr>
      <w:r>
        <w:tab/>
        <w:t>(i)</w:t>
      </w:r>
      <w:r>
        <w:tab/>
        <w:t>the East Australia area;</w:t>
      </w:r>
    </w:p>
    <w:p w14:paraId="4DB19B0F" w14:textId="54D5D20D" w:rsidR="00233282" w:rsidRDefault="00233282" w:rsidP="00233282">
      <w:pPr>
        <w:pStyle w:val="paragraphsub"/>
      </w:pPr>
      <w:r>
        <w:tab/>
        <w:t>(ii)</w:t>
      </w:r>
      <w:r>
        <w:tab/>
        <w:t>the Western Australia area;</w:t>
      </w:r>
    </w:p>
    <w:p w14:paraId="62EDD36E" w14:textId="29E8210E" w:rsidR="00233282" w:rsidRDefault="00233282" w:rsidP="00233282">
      <w:pPr>
        <w:pStyle w:val="paragraphsub"/>
      </w:pPr>
      <w:r>
        <w:tab/>
        <w:t>(iii)</w:t>
      </w:r>
      <w:r>
        <w:tab/>
        <w:t>the Tasmania area;</w:t>
      </w:r>
    </w:p>
    <w:p w14:paraId="4D88FD61" w14:textId="4948D1E1" w:rsidR="00233282" w:rsidRDefault="00233282" w:rsidP="00233282">
      <w:pPr>
        <w:pStyle w:val="paragraphsub"/>
      </w:pPr>
      <w:r>
        <w:tab/>
        <w:t>(iv)</w:t>
      </w:r>
      <w:r>
        <w:tab/>
        <w:t>the Darwin area; and</w:t>
      </w:r>
    </w:p>
    <w:p w14:paraId="384FA0BF" w14:textId="15D816C6" w:rsidR="00233282" w:rsidRDefault="00233282" w:rsidP="00233282">
      <w:pPr>
        <w:pStyle w:val="paragraph"/>
      </w:pPr>
      <w:r>
        <w:tab/>
      </w:r>
      <w:r w:rsidRPr="009D397D">
        <w:t>(d)</w:t>
      </w:r>
      <w:r w:rsidRPr="009D397D">
        <w:tab/>
        <w:t>sub-item (</w:t>
      </w:r>
      <w:r w:rsidR="007044E4" w:rsidRPr="009D397D">
        <w:t>5</w:t>
      </w:r>
      <w:r w:rsidRPr="009D397D">
        <w:t>) does not</w:t>
      </w:r>
      <w:r>
        <w:t xml:space="preserve"> apply in relation to the spectrum access.</w:t>
      </w:r>
    </w:p>
    <w:p w14:paraId="00EE75AF" w14:textId="15A7930D" w:rsidR="00233282" w:rsidRPr="00267DAD" w:rsidRDefault="00267DAD" w:rsidP="00D42187">
      <w:pPr>
        <w:pStyle w:val="subsection"/>
      </w:pPr>
      <w:r>
        <w:tab/>
        <w:t>(</w:t>
      </w:r>
      <w:r w:rsidR="00D76AC2">
        <w:t>4</w:t>
      </w:r>
      <w:r>
        <w:t>)</w:t>
      </w:r>
      <w:r>
        <w:tab/>
        <w:t xml:space="preserve">The remote </w:t>
      </w:r>
      <w:r w:rsidR="00AE258E">
        <w:t>density type</w:t>
      </w:r>
      <w:r>
        <w:t xml:space="preserve"> is the </w:t>
      </w:r>
      <w:r w:rsidR="00AE258E">
        <w:rPr>
          <w:b/>
          <w:bCs/>
          <w:i/>
          <w:iCs/>
        </w:rPr>
        <w:t>density type</w:t>
      </w:r>
      <w:r>
        <w:rPr>
          <w:b/>
          <w:bCs/>
          <w:i/>
          <w:iCs/>
        </w:rPr>
        <w:t xml:space="preserve"> for a spectrum access </w:t>
      </w:r>
      <w:r>
        <w:t>if:</w:t>
      </w:r>
    </w:p>
    <w:p w14:paraId="5CBD2E91" w14:textId="77AC95A6" w:rsidR="00267DAD" w:rsidRDefault="00267DAD" w:rsidP="00267DAD">
      <w:pPr>
        <w:pStyle w:val="paragraph"/>
      </w:pPr>
      <w:r>
        <w:tab/>
        <w:t>(a)</w:t>
      </w:r>
      <w:r>
        <w:tab/>
        <w:t>the spectrum access consists of a particular</w:t>
      </w:r>
      <w:r w:rsidR="00324B87">
        <w:t xml:space="preserve"> location</w:t>
      </w:r>
      <w:r>
        <w:t xml:space="preserve"> or a particular area; and</w:t>
      </w:r>
    </w:p>
    <w:p w14:paraId="5FFC2FD2" w14:textId="28A5944A" w:rsidR="00267DAD" w:rsidRPr="009D397D" w:rsidRDefault="00267DAD" w:rsidP="00267DAD">
      <w:pPr>
        <w:pStyle w:val="paragraph"/>
      </w:pPr>
      <w:r>
        <w:tab/>
        <w:t>(b</w:t>
      </w:r>
      <w:r w:rsidRPr="009D397D">
        <w:t>)</w:t>
      </w:r>
      <w:r w:rsidRPr="009D397D">
        <w:tab/>
        <w:t>the</w:t>
      </w:r>
      <w:r w:rsidR="00324B87" w:rsidRPr="009D397D">
        <w:t xml:space="preserve"> location</w:t>
      </w:r>
      <w:r w:rsidRPr="009D397D">
        <w:t xml:space="preserve"> or area is not in, and does not include</w:t>
      </w:r>
      <w:r w:rsidR="00AE12D7" w:rsidRPr="009D397D">
        <w:t xml:space="preserve"> </w:t>
      </w:r>
      <w:r w:rsidR="00FF5B35" w:rsidRPr="009D397D">
        <w:t xml:space="preserve">all or </w:t>
      </w:r>
      <w:r w:rsidR="00AE12D7" w:rsidRPr="009D397D">
        <w:t>any part of</w:t>
      </w:r>
      <w:r w:rsidRPr="009D397D">
        <w:t>, an area defined in Part 2 of this Schedule;</w:t>
      </w:r>
      <w:r w:rsidR="00AE4F01" w:rsidRPr="009D397D">
        <w:t xml:space="preserve"> and</w:t>
      </w:r>
    </w:p>
    <w:p w14:paraId="62DE37A6" w14:textId="5FFA687D" w:rsidR="00AE4F01" w:rsidRDefault="00AE4F01" w:rsidP="00267DAD">
      <w:pPr>
        <w:pStyle w:val="paragraph"/>
      </w:pPr>
      <w:r w:rsidRPr="009D397D">
        <w:tab/>
        <w:t>(c)</w:t>
      </w:r>
      <w:r w:rsidRPr="009D397D">
        <w:tab/>
        <w:t>sub-item (</w:t>
      </w:r>
      <w:r w:rsidR="007044E4" w:rsidRPr="009D397D">
        <w:t>5</w:t>
      </w:r>
      <w:r w:rsidRPr="009D397D">
        <w:t>) does</w:t>
      </w:r>
      <w:r>
        <w:t xml:space="preserve"> not apply in relation to the spectrum access.</w:t>
      </w:r>
    </w:p>
    <w:p w14:paraId="5A218F2F" w14:textId="33050D8B" w:rsidR="00733851" w:rsidRPr="00267DAD" w:rsidRDefault="00733851" w:rsidP="00733851">
      <w:pPr>
        <w:pStyle w:val="subsection"/>
      </w:pPr>
      <w:r>
        <w:tab/>
        <w:t>(</w:t>
      </w:r>
      <w:r w:rsidR="00D76AC2">
        <w:t>5</w:t>
      </w:r>
      <w:r>
        <w:t>)</w:t>
      </w:r>
      <w:r>
        <w:tab/>
        <w:t xml:space="preserve">The Australia wide </w:t>
      </w:r>
      <w:r w:rsidR="00AE258E">
        <w:t>density type</w:t>
      </w:r>
      <w:r>
        <w:t xml:space="preserve"> is the </w:t>
      </w:r>
      <w:r w:rsidR="00AE258E">
        <w:rPr>
          <w:b/>
          <w:bCs/>
          <w:i/>
          <w:iCs/>
        </w:rPr>
        <w:t>density type</w:t>
      </w:r>
      <w:r>
        <w:rPr>
          <w:b/>
          <w:bCs/>
          <w:i/>
          <w:iCs/>
        </w:rPr>
        <w:t xml:space="preserve"> for a spectrum access </w:t>
      </w:r>
      <w:r>
        <w:t>if</w:t>
      </w:r>
      <w:r w:rsidR="007000BA">
        <w:t xml:space="preserve"> the spectrum access is</w:t>
      </w:r>
      <w:r>
        <w:t>:</w:t>
      </w:r>
    </w:p>
    <w:p w14:paraId="547EDB95" w14:textId="01E53ED7" w:rsidR="00733851" w:rsidRPr="00F95513" w:rsidRDefault="00733851" w:rsidP="00733851">
      <w:pPr>
        <w:pStyle w:val="paragraph"/>
      </w:pPr>
      <w:r>
        <w:tab/>
        <w:t>(a)</w:t>
      </w:r>
      <w:r>
        <w:tab/>
      </w:r>
      <w:r w:rsidR="007000BA">
        <w:t xml:space="preserve">a spectrum access for a </w:t>
      </w:r>
      <w:r w:rsidR="007000BA" w:rsidRPr="00F95513">
        <w:t>licence that authorises the operation of a radiocommunications transmitter anywhere in Australia; or</w:t>
      </w:r>
    </w:p>
    <w:p w14:paraId="21BAD758" w14:textId="3A50698B" w:rsidR="00733851" w:rsidRDefault="00733851" w:rsidP="00AA095C">
      <w:pPr>
        <w:pStyle w:val="paragraph"/>
        <w:keepNext/>
        <w:keepLines/>
      </w:pPr>
      <w:r w:rsidRPr="00F95513">
        <w:lastRenderedPageBreak/>
        <w:tab/>
        <w:t>(b)</w:t>
      </w:r>
      <w:r w:rsidRPr="00F95513">
        <w:tab/>
      </w:r>
      <w:r w:rsidR="007000BA" w:rsidRPr="00F95513">
        <w:t>a spectrum access for a space licence that authorises the operation of a space station to transmit to an earth receive station anywhere in Australia.</w:t>
      </w:r>
    </w:p>
    <w:p w14:paraId="5B7EC1BA" w14:textId="601B0EE7" w:rsidR="00F63E9E" w:rsidRPr="00B27278" w:rsidRDefault="00F63E9E" w:rsidP="00F63E9E">
      <w:pPr>
        <w:pStyle w:val="notetext"/>
      </w:pPr>
      <w:r>
        <w:t>Note:</w:t>
      </w:r>
      <w:r>
        <w:tab/>
        <w:t xml:space="preserve">The ACMA maintains a map of what constitutes Australia under the </w:t>
      </w:r>
      <w:r>
        <w:rPr>
          <w:i/>
          <w:iCs/>
        </w:rPr>
        <w:t>Radiocommunications Act 1992</w:t>
      </w:r>
      <w:r>
        <w:t xml:space="preserve">. The map is available, free of charge, on the ACMA’s website at </w:t>
      </w:r>
      <w:r w:rsidRPr="00FB5A0D">
        <w:t>www.acma.gov.au</w:t>
      </w:r>
      <w:r>
        <w:t>. It is located with the Register of Radiocommunications Licences on that website.</w:t>
      </w:r>
    </w:p>
    <w:p w14:paraId="2AEAB0A4" w14:textId="499336D3" w:rsidR="00DA03E9" w:rsidRDefault="00DA03E9" w:rsidP="00FF5B35">
      <w:pPr>
        <w:pStyle w:val="subsection"/>
      </w:pPr>
      <w:r>
        <w:tab/>
        <w:t>(</w:t>
      </w:r>
      <w:r w:rsidR="00FF5B35">
        <w:t>6</w:t>
      </w:r>
      <w:r>
        <w:t>)</w:t>
      </w:r>
      <w:r>
        <w:tab/>
        <w:t xml:space="preserve">This item is </w:t>
      </w:r>
      <w:r w:rsidRPr="009D397D">
        <w:t xml:space="preserve">subject to item </w:t>
      </w:r>
      <w:r w:rsidR="00FF5B35" w:rsidRPr="009D397D">
        <w:t>2</w:t>
      </w:r>
      <w:r w:rsidRPr="009D397D">
        <w:t>.</w:t>
      </w:r>
    </w:p>
    <w:p w14:paraId="6147701D" w14:textId="4F7129A1" w:rsidR="00D76AC2" w:rsidRDefault="00FF5B35" w:rsidP="00D76AC2">
      <w:pPr>
        <w:pStyle w:val="ActHead5"/>
      </w:pPr>
      <w:r>
        <w:t>2</w:t>
      </w:r>
      <w:r w:rsidR="00D76AC2" w:rsidRPr="00531F78">
        <w:t xml:space="preserve">  </w:t>
      </w:r>
      <w:r w:rsidR="00D76AC2">
        <w:t xml:space="preserve">Working out </w:t>
      </w:r>
      <w:r w:rsidR="00AE258E">
        <w:t>density type</w:t>
      </w:r>
      <w:r w:rsidR="00D76AC2">
        <w:t>s for spectrum accesses – special cases</w:t>
      </w:r>
    </w:p>
    <w:p w14:paraId="1435DBEC" w14:textId="68510B90" w:rsidR="00D76AC2" w:rsidRDefault="00D76AC2" w:rsidP="00D76AC2">
      <w:pPr>
        <w:pStyle w:val="subsection"/>
      </w:pPr>
      <w:r>
        <w:tab/>
        <w:t>(1)</w:t>
      </w:r>
      <w:r>
        <w:tab/>
      </w:r>
      <w:r w:rsidR="003965DD">
        <w:t>T</w:t>
      </w:r>
      <w:r>
        <w:t xml:space="preserve">he low </w:t>
      </w:r>
      <w:r w:rsidR="00AE258E">
        <w:t>density type</w:t>
      </w:r>
      <w:r>
        <w:t xml:space="preserve"> is the </w:t>
      </w:r>
      <w:r w:rsidR="00AE258E">
        <w:rPr>
          <w:b/>
          <w:bCs/>
          <w:i/>
          <w:iCs/>
        </w:rPr>
        <w:t>density type</w:t>
      </w:r>
      <w:r>
        <w:rPr>
          <w:b/>
          <w:bCs/>
          <w:i/>
          <w:iCs/>
        </w:rPr>
        <w:t xml:space="preserve"> for a spectrum access </w:t>
      </w:r>
      <w:r>
        <w:t>if the spectrum access is:</w:t>
      </w:r>
    </w:p>
    <w:p w14:paraId="7142BA95" w14:textId="670FE068" w:rsidR="00D76AC2" w:rsidRPr="00F95513" w:rsidRDefault="00D76AC2" w:rsidP="00D76AC2">
      <w:pPr>
        <w:pStyle w:val="paragraph"/>
      </w:pPr>
      <w:r>
        <w:tab/>
        <w:t>(a)</w:t>
      </w:r>
      <w:r>
        <w:tab/>
        <w:t xml:space="preserve">a spectrum access for </w:t>
      </w:r>
      <w:r w:rsidRPr="00F95513">
        <w:t>a maritime ship licence that authorises the operation of a maritime ship station (wherever situated); or</w:t>
      </w:r>
    </w:p>
    <w:p w14:paraId="27FCDBC5" w14:textId="3922E17A" w:rsidR="00D76AC2" w:rsidRPr="00F95513" w:rsidRDefault="00D76AC2" w:rsidP="00D76AC2">
      <w:pPr>
        <w:pStyle w:val="paragraph"/>
      </w:pPr>
      <w:r w:rsidRPr="00F95513">
        <w:tab/>
        <w:t>(b)</w:t>
      </w:r>
      <w:r w:rsidRPr="00F95513">
        <w:tab/>
        <w:t>a spectrum access for an aircraft licence that authorises the operation of an aircraft station (wherever situated); or</w:t>
      </w:r>
    </w:p>
    <w:p w14:paraId="2A87CEF0" w14:textId="77777777" w:rsidR="00D76AC2" w:rsidRPr="002A741B" w:rsidRDefault="00D76AC2" w:rsidP="00D76AC2">
      <w:pPr>
        <w:pStyle w:val="paragraph"/>
      </w:pPr>
      <w:r w:rsidRPr="00F95513">
        <w:tab/>
        <w:t>(c)</w:t>
      </w:r>
      <w:r w:rsidRPr="00F95513">
        <w:tab/>
        <w:t>a spectrum access for a licence that authorises the operation of a radiocommunications transmitter in Australian waters only.</w:t>
      </w:r>
    </w:p>
    <w:p w14:paraId="7F962AC6" w14:textId="70BCDB16" w:rsidR="00F97E05" w:rsidRDefault="00A7198B" w:rsidP="00D42187">
      <w:pPr>
        <w:pStyle w:val="subsection"/>
      </w:pPr>
      <w:r>
        <w:tab/>
        <w:t>(</w:t>
      </w:r>
      <w:r w:rsidR="00790CF5">
        <w:t>2</w:t>
      </w:r>
      <w:r>
        <w:t>)</w:t>
      </w:r>
      <w:r>
        <w:tab/>
      </w:r>
      <w:r w:rsidR="00F97E05">
        <w:t>If:</w:t>
      </w:r>
    </w:p>
    <w:p w14:paraId="1B8695D7" w14:textId="12C99E29" w:rsidR="0039460C" w:rsidRPr="00F95513" w:rsidRDefault="00F97E05" w:rsidP="00F97E05">
      <w:pPr>
        <w:pStyle w:val="paragraph"/>
      </w:pPr>
      <w:r>
        <w:tab/>
        <w:t>(a)</w:t>
      </w:r>
      <w:r>
        <w:tab/>
        <w:t xml:space="preserve">a spectrum access is a spectrum access for </w:t>
      </w:r>
      <w:r w:rsidRPr="00F95513">
        <w:t>a space licence; and</w:t>
      </w:r>
    </w:p>
    <w:p w14:paraId="6B9A3066" w14:textId="5BEF16A5" w:rsidR="005D5A98" w:rsidRPr="00F95513" w:rsidRDefault="005D5A98" w:rsidP="00F97E05">
      <w:pPr>
        <w:pStyle w:val="paragraph"/>
      </w:pPr>
      <w:r w:rsidRPr="00F95513">
        <w:tab/>
        <w:t>(b)</w:t>
      </w:r>
      <w:r w:rsidRPr="00F95513">
        <w:tab/>
        <w:t>the licence authorises the operation of a space station</w:t>
      </w:r>
      <w:r w:rsidR="008F099B" w:rsidRPr="00F95513">
        <w:t xml:space="preserve"> to transmit to an earth receive station</w:t>
      </w:r>
      <w:r w:rsidR="00CC4B29" w:rsidRPr="00F95513">
        <w:t xml:space="preserve"> at a</w:t>
      </w:r>
      <w:r w:rsidR="00324B87" w:rsidRPr="00F95513">
        <w:t xml:space="preserve"> location</w:t>
      </w:r>
      <w:r w:rsidR="00CC4B29" w:rsidRPr="00F95513">
        <w:t xml:space="preserve"> or in an area specified in the licence</w:t>
      </w:r>
      <w:r w:rsidR="00B176E9" w:rsidRPr="00F95513">
        <w:t xml:space="preserve"> (the </w:t>
      </w:r>
      <w:r w:rsidR="00B176E9" w:rsidRPr="00F95513">
        <w:rPr>
          <w:b/>
          <w:bCs/>
          <w:i/>
          <w:iCs/>
        </w:rPr>
        <w:t>specified</w:t>
      </w:r>
      <w:r w:rsidR="00324B87" w:rsidRPr="00F95513">
        <w:rPr>
          <w:b/>
          <w:bCs/>
          <w:i/>
          <w:iCs/>
        </w:rPr>
        <w:t xml:space="preserve"> location</w:t>
      </w:r>
      <w:r w:rsidR="00B176E9" w:rsidRPr="00F95513">
        <w:rPr>
          <w:b/>
          <w:bCs/>
          <w:i/>
          <w:iCs/>
        </w:rPr>
        <w:t xml:space="preserve"> or area</w:t>
      </w:r>
      <w:r w:rsidR="00B176E9" w:rsidRPr="00F95513">
        <w:t>)</w:t>
      </w:r>
      <w:r w:rsidR="008F099B" w:rsidRPr="00F95513">
        <w:t>;</w:t>
      </w:r>
    </w:p>
    <w:p w14:paraId="2ACD0C1E" w14:textId="79EAB609" w:rsidR="00674337" w:rsidRDefault="00674337" w:rsidP="00674337">
      <w:pPr>
        <w:pStyle w:val="subsection"/>
        <w:spacing w:before="60"/>
      </w:pPr>
      <w:r w:rsidRPr="00F95513">
        <w:tab/>
      </w:r>
      <w:r w:rsidRPr="00F95513">
        <w:tab/>
      </w:r>
      <w:r w:rsidR="0043233D" w:rsidRPr="00F95513">
        <w:t>t</w:t>
      </w:r>
      <w:r w:rsidRPr="00F95513">
        <w:t>hen</w:t>
      </w:r>
      <w:r w:rsidR="00DB21B4" w:rsidRPr="00F95513">
        <w:t xml:space="preserve">, for the purposes of this </w:t>
      </w:r>
      <w:r w:rsidR="00D76AC2" w:rsidRPr="00F95513">
        <w:t>Part</w:t>
      </w:r>
      <w:r w:rsidR="0043233D" w:rsidRPr="00F95513">
        <w:t>:</w:t>
      </w:r>
    </w:p>
    <w:p w14:paraId="72026B90" w14:textId="48514D51" w:rsidR="008F099B" w:rsidRPr="003A1F95" w:rsidRDefault="00674337" w:rsidP="00F97E05">
      <w:pPr>
        <w:pStyle w:val="paragraph"/>
      </w:pPr>
      <w:r>
        <w:tab/>
      </w:r>
      <w:r w:rsidR="008F099B">
        <w:t>(c)</w:t>
      </w:r>
      <w:r w:rsidR="008F099B">
        <w:tab/>
      </w:r>
      <w:r w:rsidR="00DB21B4">
        <w:t xml:space="preserve">the spectrum access is taken to </w:t>
      </w:r>
      <w:r w:rsidR="00973568">
        <w:t>include</w:t>
      </w:r>
      <w:r w:rsidR="00DB21B4">
        <w:t xml:space="preserve"> the specified</w:t>
      </w:r>
      <w:r w:rsidR="00324B87">
        <w:t xml:space="preserve"> location</w:t>
      </w:r>
      <w:r w:rsidR="00B176E9">
        <w:t xml:space="preserve"> or area; and</w:t>
      </w:r>
    </w:p>
    <w:p w14:paraId="2E3C969F" w14:textId="77777777" w:rsidR="00321924" w:rsidRDefault="00B176E9" w:rsidP="00010148">
      <w:pPr>
        <w:pStyle w:val="paragraph"/>
      </w:pPr>
      <w:r>
        <w:tab/>
        <w:t>(d)</w:t>
      </w:r>
      <w:r>
        <w:tab/>
      </w:r>
      <w:r w:rsidR="0043233D">
        <w:t xml:space="preserve">the </w:t>
      </w:r>
      <w:r w:rsidR="00AE258E">
        <w:rPr>
          <w:b/>
          <w:bCs/>
          <w:i/>
          <w:iCs/>
        </w:rPr>
        <w:t>density type</w:t>
      </w:r>
      <w:r w:rsidR="0043233D">
        <w:rPr>
          <w:b/>
          <w:bCs/>
          <w:i/>
          <w:iCs/>
        </w:rPr>
        <w:t xml:space="preserve"> for the spectrum access </w:t>
      </w:r>
      <w:r w:rsidR="0043233D">
        <w:t xml:space="preserve">is the </w:t>
      </w:r>
      <w:r w:rsidR="00AE258E">
        <w:t>density type</w:t>
      </w:r>
      <w:r w:rsidR="0043233D">
        <w:t xml:space="preserve"> </w:t>
      </w:r>
      <w:r w:rsidR="009D3266">
        <w:t>worked out under</w:t>
      </w:r>
      <w:r w:rsidR="00321924">
        <w:t xml:space="preserve"> either:</w:t>
      </w:r>
    </w:p>
    <w:p w14:paraId="4650A86A" w14:textId="77777777" w:rsidR="00DE032A" w:rsidRPr="009D397D" w:rsidRDefault="00321924" w:rsidP="00321924">
      <w:pPr>
        <w:pStyle w:val="paragraphsub"/>
      </w:pPr>
      <w:r>
        <w:tab/>
        <w:t>(i)</w:t>
      </w:r>
      <w:r>
        <w:tab/>
        <w:t xml:space="preserve">subject </w:t>
      </w:r>
      <w:r w:rsidRPr="009D397D">
        <w:t>to sub</w:t>
      </w:r>
      <w:r w:rsidR="00DE032A" w:rsidRPr="009D397D">
        <w:t>paragraph</w:t>
      </w:r>
      <w:r w:rsidRPr="009D397D">
        <w:t xml:space="preserve"> (ii),</w:t>
      </w:r>
      <w:r w:rsidR="009D3266" w:rsidRPr="009D397D">
        <w:t xml:space="preserve"> item</w:t>
      </w:r>
      <w:r w:rsidR="00D76AC2" w:rsidRPr="009D397D">
        <w:t> </w:t>
      </w:r>
      <w:r w:rsidR="001D48FE" w:rsidRPr="009D397D">
        <w:t>1</w:t>
      </w:r>
      <w:r w:rsidR="00ED6EDD" w:rsidRPr="009D397D">
        <w:t xml:space="preserve"> </w:t>
      </w:r>
      <w:r w:rsidR="00790CF5" w:rsidRPr="009D397D">
        <w:t xml:space="preserve">(other than sub-item </w:t>
      </w:r>
      <w:r w:rsidR="001D48FE" w:rsidRPr="009D397D">
        <w:t>1</w:t>
      </w:r>
      <w:r w:rsidR="00790CF5" w:rsidRPr="009D397D">
        <w:t>(5))</w:t>
      </w:r>
      <w:r w:rsidR="00DE032A" w:rsidRPr="009D397D">
        <w:t>;</w:t>
      </w:r>
    </w:p>
    <w:p w14:paraId="4F02EB76" w14:textId="7A248083" w:rsidR="00010148" w:rsidRDefault="00DE032A" w:rsidP="00321924">
      <w:pPr>
        <w:pStyle w:val="paragraphsub"/>
      </w:pPr>
      <w:r w:rsidRPr="009D397D">
        <w:tab/>
        <w:t>(ii)</w:t>
      </w:r>
      <w:r w:rsidRPr="009D397D">
        <w:tab/>
      </w:r>
      <w:r w:rsidR="00E1163A" w:rsidRPr="009D397D">
        <w:t xml:space="preserve">if </w:t>
      </w:r>
      <w:r w:rsidR="00D2300F">
        <w:t xml:space="preserve">the </w:t>
      </w:r>
      <w:r w:rsidR="00E1163A" w:rsidRPr="009D397D">
        <w:t>location or area is in Australian waters only –</w:t>
      </w:r>
      <w:r w:rsidR="00ED6EDD" w:rsidRPr="009D397D">
        <w:t xml:space="preserve"> paragraph (1)(c)</w:t>
      </w:r>
      <w:r w:rsidR="00790CF5" w:rsidRPr="009D397D">
        <w:t>.</w:t>
      </w:r>
    </w:p>
    <w:p w14:paraId="395DABD3" w14:textId="1BC44628" w:rsidR="00C73F34" w:rsidRDefault="00C73F34" w:rsidP="00C73F34">
      <w:pPr>
        <w:pStyle w:val="subsection"/>
      </w:pPr>
      <w:r>
        <w:tab/>
        <w:t>(3)</w:t>
      </w:r>
      <w:r>
        <w:tab/>
        <w:t xml:space="preserve">If, for a spectrum </w:t>
      </w:r>
      <w:r w:rsidRPr="009D397D">
        <w:t xml:space="preserve">access, </w:t>
      </w:r>
      <w:r w:rsidR="008175FA" w:rsidRPr="009D397D">
        <w:t>P</w:t>
      </w:r>
      <w:r w:rsidRPr="009D397D">
        <w:t xml:space="preserve">art </w:t>
      </w:r>
      <w:r w:rsidR="008175FA" w:rsidRPr="009D397D">
        <w:t xml:space="preserve">12 </w:t>
      </w:r>
      <w:r w:rsidRPr="009D397D">
        <w:t xml:space="preserve">of Schedule </w:t>
      </w:r>
      <w:r w:rsidR="00CF0C75" w:rsidRPr="009D397D">
        <w:t>1</w:t>
      </w:r>
      <w:r w:rsidRPr="009D397D">
        <w:t xml:space="preserve"> </w:t>
      </w:r>
      <w:r w:rsidR="00677C58" w:rsidRPr="009D397D">
        <w:t>sets out</w:t>
      </w:r>
      <w:r w:rsidR="00677C58">
        <w:t xml:space="preserve"> whether a particular density type is the density type for the spectrum access, </w:t>
      </w:r>
      <w:r w:rsidR="008175FA">
        <w:t>apply that Part to work out the density type for the spectrum access</w:t>
      </w:r>
      <w:r w:rsidR="00CF0C75">
        <w:t>.</w:t>
      </w:r>
    </w:p>
    <w:p w14:paraId="736D233E" w14:textId="77777777" w:rsidR="00072CF4" w:rsidRDefault="00072CF4">
      <w:pPr>
        <w:rPr>
          <w:rStyle w:val="CharPartNo"/>
          <w:rFonts w:ascii="Times New Roman" w:eastAsia="Times New Roman" w:hAnsi="Times New Roman" w:cs="Times New Roman"/>
          <w:b/>
          <w:kern w:val="28"/>
          <w:sz w:val="28"/>
          <w:szCs w:val="28"/>
          <w:lang w:eastAsia="en-AU"/>
        </w:rPr>
      </w:pPr>
      <w:r>
        <w:rPr>
          <w:rStyle w:val="CharPartNo"/>
          <w:sz w:val="28"/>
          <w:szCs w:val="28"/>
        </w:rPr>
        <w:br w:type="page"/>
      </w:r>
    </w:p>
    <w:p w14:paraId="7F70ED1C" w14:textId="3A1DC2C0" w:rsidR="00072CF4" w:rsidRPr="00FE3AC7" w:rsidRDefault="00072CF4" w:rsidP="00072CF4">
      <w:pPr>
        <w:pStyle w:val="ActHead5"/>
        <w:spacing w:before="0"/>
        <w:ind w:left="0" w:firstLine="0"/>
        <w:rPr>
          <w:i/>
          <w:iCs/>
          <w:sz w:val="22"/>
          <w:szCs w:val="18"/>
        </w:rPr>
      </w:pPr>
      <w:r>
        <w:rPr>
          <w:rStyle w:val="CharPartNo"/>
          <w:sz w:val="28"/>
          <w:szCs w:val="28"/>
        </w:rPr>
        <w:lastRenderedPageBreak/>
        <w:t>Part 2</w:t>
      </w:r>
      <w:r w:rsidRPr="00FE3AC7">
        <w:rPr>
          <w:sz w:val="28"/>
          <w:szCs w:val="28"/>
        </w:rPr>
        <w:t>—</w:t>
      </w:r>
      <w:r w:rsidR="002E6F42">
        <w:rPr>
          <w:rStyle w:val="CharPartText"/>
          <w:sz w:val="28"/>
          <w:szCs w:val="28"/>
        </w:rPr>
        <w:t>Areas used to work out density type</w:t>
      </w:r>
    </w:p>
    <w:p w14:paraId="2A453BDE" w14:textId="70505F6F" w:rsidR="00072CF4" w:rsidRDefault="00072CF4" w:rsidP="00072CF4">
      <w:pPr>
        <w:pStyle w:val="ActHead5"/>
      </w:pPr>
      <w:r>
        <w:rPr>
          <w:rStyle w:val="CharSectno"/>
        </w:rPr>
        <w:t>1</w:t>
      </w:r>
      <w:r w:rsidRPr="00531F78">
        <w:t xml:space="preserve">  </w:t>
      </w:r>
      <w:r w:rsidR="00E34772">
        <w:t>Interpretation</w:t>
      </w:r>
    </w:p>
    <w:p w14:paraId="6062A525" w14:textId="574DDF0A" w:rsidR="00D74199" w:rsidRDefault="00030224" w:rsidP="00030224">
      <w:pPr>
        <w:pStyle w:val="subsection"/>
      </w:pPr>
      <w:r>
        <w:tab/>
      </w:r>
      <w:r>
        <w:tab/>
        <w:t xml:space="preserve">In this Part, </w:t>
      </w:r>
      <w:r w:rsidR="00B147AC">
        <w:t xml:space="preserve">easting and northing coordinates are </w:t>
      </w:r>
      <w:r w:rsidR="00B147AC" w:rsidRPr="00F95513">
        <w:t xml:space="preserve">references to </w:t>
      </w:r>
      <w:r w:rsidR="008A00C6" w:rsidRPr="00F95513">
        <w:t xml:space="preserve">Australian Map Grid </w:t>
      </w:r>
      <w:r w:rsidR="00B147AC" w:rsidRPr="00F95513">
        <w:t>coordinates.</w:t>
      </w:r>
    </w:p>
    <w:p w14:paraId="248081CC" w14:textId="0B28E0AD" w:rsidR="00926639" w:rsidRDefault="00926639" w:rsidP="00926639">
      <w:pPr>
        <w:pStyle w:val="ActHead5"/>
      </w:pPr>
      <w:r>
        <w:rPr>
          <w:rStyle w:val="CharSectno"/>
        </w:rPr>
        <w:t>2</w:t>
      </w:r>
      <w:r w:rsidRPr="00531F78">
        <w:t xml:space="preserve">  </w:t>
      </w:r>
      <w:r>
        <w:t>Sydney area</w:t>
      </w:r>
    </w:p>
    <w:p w14:paraId="71003863" w14:textId="797AD73E" w:rsidR="00926639" w:rsidRDefault="00926639" w:rsidP="00926639">
      <w:pPr>
        <w:pStyle w:val="subsection"/>
      </w:pPr>
      <w:r>
        <w:tab/>
      </w:r>
      <w:r>
        <w:tab/>
        <w:t xml:space="preserve">In this Schedule, the </w:t>
      </w:r>
      <w:r>
        <w:rPr>
          <w:b/>
          <w:bCs/>
          <w:i/>
          <w:iCs/>
        </w:rPr>
        <w:t>Sydney area</w:t>
      </w:r>
      <w:r w:rsidR="00851524">
        <w:t xml:space="preserve"> is the area:</w:t>
      </w:r>
    </w:p>
    <w:p w14:paraId="3957C5C1" w14:textId="54351B31" w:rsidR="00851524" w:rsidRDefault="00851524" w:rsidP="00851524">
      <w:pPr>
        <w:pStyle w:val="paragraph"/>
      </w:pPr>
      <w:r>
        <w:tab/>
        <w:t>(a)</w:t>
      </w:r>
      <w:r>
        <w:tab/>
        <w:t>located in Zone 56 of the Australian Map Grid; and</w:t>
      </w:r>
    </w:p>
    <w:p w14:paraId="67FDC9C6" w14:textId="54C6E69B" w:rsidR="00851524" w:rsidRDefault="00851524" w:rsidP="00851524">
      <w:pPr>
        <w:pStyle w:val="paragraph"/>
      </w:pPr>
      <w:r>
        <w:tab/>
        <w:t>(b)</w:t>
      </w:r>
      <w:r>
        <w:tab/>
        <w:t>bounded by the line:</w:t>
      </w:r>
    </w:p>
    <w:p w14:paraId="164B6B36" w14:textId="506EA8D1" w:rsidR="008A00C6" w:rsidRDefault="008A00C6" w:rsidP="008A00C6">
      <w:pPr>
        <w:pStyle w:val="paragraphsub"/>
      </w:pPr>
      <w:r>
        <w:tab/>
        <w:t>(i)</w:t>
      </w:r>
      <w:r>
        <w:tab/>
        <w:t>starting at easting 23000</w:t>
      </w:r>
      <w:r w:rsidR="00B147AC">
        <w:t>0 and northing 6230000</w:t>
      </w:r>
      <w:r w:rsidR="001F64CA">
        <w:t xml:space="preserve"> (the </w:t>
      </w:r>
      <w:r w:rsidR="001F64CA">
        <w:rPr>
          <w:b/>
          <w:bCs/>
          <w:i/>
          <w:iCs/>
        </w:rPr>
        <w:t>starting point</w:t>
      </w:r>
      <w:r w:rsidR="001F64CA">
        <w:t>)</w:t>
      </w:r>
      <w:r w:rsidR="00BA4567">
        <w:t>; and</w:t>
      </w:r>
    </w:p>
    <w:p w14:paraId="312129EA" w14:textId="4222A49D" w:rsidR="00BA4567" w:rsidRDefault="00BA4567" w:rsidP="008A00C6">
      <w:pPr>
        <w:pStyle w:val="paragraphsub"/>
      </w:pPr>
      <w:r>
        <w:tab/>
        <w:t>(ii)</w:t>
      </w:r>
      <w:r>
        <w:tab/>
        <w:t>proceeding in a straight line to easting 325000 and northing 63</w:t>
      </w:r>
      <w:r w:rsidR="00C92887">
        <w:t>55</w:t>
      </w:r>
      <w:r>
        <w:t>000</w:t>
      </w:r>
      <w:r w:rsidR="005E34EB">
        <w:t>; and</w:t>
      </w:r>
    </w:p>
    <w:p w14:paraId="31E2EE31" w14:textId="0C0828A6" w:rsidR="005E34EB" w:rsidRDefault="005E34EB" w:rsidP="008A00C6">
      <w:pPr>
        <w:pStyle w:val="paragraphsub"/>
      </w:pPr>
      <w:r>
        <w:tab/>
        <w:t>(iii)</w:t>
      </w:r>
      <w:r>
        <w:tab/>
        <w:t>proceeding in a straight line to easting 391000 and northing 6307000; and</w:t>
      </w:r>
    </w:p>
    <w:p w14:paraId="5DF6DDC8" w14:textId="25D1140E" w:rsidR="005E34EB" w:rsidRDefault="005E34EB" w:rsidP="008A00C6">
      <w:pPr>
        <w:pStyle w:val="paragraphsub"/>
      </w:pPr>
      <w:r>
        <w:tab/>
        <w:t>(iv)</w:t>
      </w:r>
      <w:r>
        <w:tab/>
        <w:t>proceeding in a straight line to easting 30000</w:t>
      </w:r>
      <w:r w:rsidR="001F64CA">
        <w:t>0 and northing 6150000; and</w:t>
      </w:r>
    </w:p>
    <w:p w14:paraId="1D635735" w14:textId="5350939F" w:rsidR="001F64CA" w:rsidRDefault="001F64CA" w:rsidP="008A00C6">
      <w:pPr>
        <w:pStyle w:val="paragraphsub"/>
      </w:pPr>
      <w:r>
        <w:tab/>
        <w:t>(v)</w:t>
      </w:r>
      <w:r>
        <w:tab/>
        <w:t>proceeding in a straight line</w:t>
      </w:r>
      <w:r w:rsidR="00607CC0">
        <w:t xml:space="preserve"> to the starting point.</w:t>
      </w:r>
    </w:p>
    <w:p w14:paraId="2FB5924D" w14:textId="2C638F3A" w:rsidR="00833C02" w:rsidRDefault="00BB11D8" w:rsidP="00833C02">
      <w:pPr>
        <w:pStyle w:val="ActHead5"/>
      </w:pPr>
      <w:r>
        <w:rPr>
          <w:rStyle w:val="CharSectno"/>
        </w:rPr>
        <w:t>3</w:t>
      </w:r>
      <w:r w:rsidR="00833C02" w:rsidRPr="00531F78">
        <w:t xml:space="preserve">  </w:t>
      </w:r>
      <w:r w:rsidR="00F53A2F">
        <w:t>Melbourne</w:t>
      </w:r>
      <w:r w:rsidR="00833C02">
        <w:t xml:space="preserve"> area</w:t>
      </w:r>
    </w:p>
    <w:p w14:paraId="63BA5A1B" w14:textId="37C70502" w:rsidR="00833C02" w:rsidRDefault="00833C02" w:rsidP="00833C02">
      <w:pPr>
        <w:pStyle w:val="subsection"/>
      </w:pPr>
      <w:r>
        <w:tab/>
      </w:r>
      <w:r>
        <w:tab/>
        <w:t xml:space="preserve">In this Schedule, the </w:t>
      </w:r>
      <w:r w:rsidR="00F53A2F">
        <w:rPr>
          <w:b/>
          <w:bCs/>
          <w:i/>
          <w:iCs/>
        </w:rPr>
        <w:t>Melbourne</w:t>
      </w:r>
      <w:r>
        <w:rPr>
          <w:b/>
          <w:bCs/>
          <w:i/>
          <w:iCs/>
        </w:rPr>
        <w:t xml:space="preserve"> area</w:t>
      </w:r>
      <w:r>
        <w:t xml:space="preserve"> is the area:</w:t>
      </w:r>
    </w:p>
    <w:p w14:paraId="7F1F983E" w14:textId="57DD4335" w:rsidR="00833C02" w:rsidRDefault="00833C02" w:rsidP="00833C02">
      <w:pPr>
        <w:pStyle w:val="paragraph"/>
      </w:pPr>
      <w:r>
        <w:tab/>
        <w:t>(a)</w:t>
      </w:r>
      <w:r>
        <w:tab/>
        <w:t>located in Zone 5</w:t>
      </w:r>
      <w:r w:rsidR="00F53A2F">
        <w:t>5</w:t>
      </w:r>
      <w:r>
        <w:t xml:space="preserve"> of the Australian Map Grid; and</w:t>
      </w:r>
    </w:p>
    <w:p w14:paraId="7A208BF0" w14:textId="77777777" w:rsidR="00833C02" w:rsidRDefault="00833C02" w:rsidP="00833C02">
      <w:pPr>
        <w:pStyle w:val="paragraph"/>
      </w:pPr>
      <w:r>
        <w:tab/>
        <w:t>(b)</w:t>
      </w:r>
      <w:r>
        <w:tab/>
        <w:t>bounded by the line:</w:t>
      </w:r>
    </w:p>
    <w:p w14:paraId="4DA57B7C" w14:textId="2D7A22F2" w:rsidR="00833C02" w:rsidRDefault="00833C02" w:rsidP="00833C02">
      <w:pPr>
        <w:pStyle w:val="paragraphsub"/>
      </w:pPr>
      <w:r>
        <w:tab/>
        <w:t>(i)</w:t>
      </w:r>
      <w:r>
        <w:tab/>
        <w:t>starting at easting 2</w:t>
      </w:r>
      <w:r w:rsidR="00F53A2F">
        <w:t>5</w:t>
      </w:r>
      <w:r>
        <w:t xml:space="preserve">0000 and northing </w:t>
      </w:r>
      <w:r w:rsidR="00C70654">
        <w:t>5743</w:t>
      </w:r>
      <w:r>
        <w:t xml:space="preserve">000 (the </w:t>
      </w:r>
      <w:r>
        <w:rPr>
          <w:b/>
          <w:bCs/>
          <w:i/>
          <w:iCs/>
        </w:rPr>
        <w:t>starting point</w:t>
      </w:r>
      <w:r>
        <w:t>); and</w:t>
      </w:r>
    </w:p>
    <w:p w14:paraId="607F2347" w14:textId="3776B036" w:rsidR="00833C02" w:rsidRDefault="00833C02" w:rsidP="00833C02">
      <w:pPr>
        <w:pStyle w:val="paragraphsub"/>
      </w:pPr>
      <w:r>
        <w:tab/>
        <w:t>(ii)</w:t>
      </w:r>
      <w:r>
        <w:tab/>
        <w:t xml:space="preserve">proceeding in a straight line to easting </w:t>
      </w:r>
      <w:r w:rsidR="00C70654">
        <w:t>250</w:t>
      </w:r>
      <w:r>
        <w:t xml:space="preserve">000 and northing </w:t>
      </w:r>
      <w:r w:rsidR="00CA2161">
        <w:t>5868000</w:t>
      </w:r>
      <w:r>
        <w:t>; and</w:t>
      </w:r>
    </w:p>
    <w:p w14:paraId="087955D4" w14:textId="06AEAE5D" w:rsidR="00833C02" w:rsidRDefault="00833C02" w:rsidP="00833C02">
      <w:pPr>
        <w:pStyle w:val="paragraphsub"/>
      </w:pPr>
      <w:r>
        <w:tab/>
        <w:t>(iii)</w:t>
      </w:r>
      <w:r>
        <w:tab/>
        <w:t xml:space="preserve">proceeding in a straight line to easting </w:t>
      </w:r>
      <w:r w:rsidR="00CA2161">
        <w:t>375000</w:t>
      </w:r>
      <w:r>
        <w:t xml:space="preserve"> and northing </w:t>
      </w:r>
      <w:r w:rsidR="007A33F2">
        <w:t>5868000</w:t>
      </w:r>
      <w:r>
        <w:t>; and</w:t>
      </w:r>
    </w:p>
    <w:p w14:paraId="31DE633C" w14:textId="047F8594" w:rsidR="00833C02" w:rsidRDefault="00833C02" w:rsidP="00833C02">
      <w:pPr>
        <w:pStyle w:val="paragraphsub"/>
      </w:pPr>
      <w:r>
        <w:tab/>
        <w:t>(iv)</w:t>
      </w:r>
      <w:r>
        <w:tab/>
        <w:t>proceeding in a straight line to easting 3</w:t>
      </w:r>
      <w:r w:rsidR="007A33F2">
        <w:t>75</w:t>
      </w:r>
      <w:r>
        <w:t xml:space="preserve">000 and northing </w:t>
      </w:r>
      <w:r w:rsidR="007A33F2">
        <w:t>5743</w:t>
      </w:r>
      <w:r>
        <w:t>000; and</w:t>
      </w:r>
    </w:p>
    <w:p w14:paraId="3B91B7A2" w14:textId="77777777" w:rsidR="00833C02" w:rsidRDefault="00833C02" w:rsidP="00833C02">
      <w:pPr>
        <w:pStyle w:val="paragraphsub"/>
      </w:pPr>
      <w:r>
        <w:tab/>
        <w:t>(v)</w:t>
      </w:r>
      <w:r>
        <w:tab/>
        <w:t>proceeding in a straight line to the starting point.</w:t>
      </w:r>
    </w:p>
    <w:p w14:paraId="571DC886" w14:textId="2F2931BC" w:rsidR="00596C13" w:rsidRDefault="00BB11D8" w:rsidP="00596C13">
      <w:pPr>
        <w:pStyle w:val="ActHead5"/>
      </w:pPr>
      <w:r>
        <w:t>4</w:t>
      </w:r>
      <w:r w:rsidR="00596C13" w:rsidRPr="00531F78">
        <w:t xml:space="preserve">  </w:t>
      </w:r>
      <w:r w:rsidR="00596C13">
        <w:t>Brisbane area</w:t>
      </w:r>
    </w:p>
    <w:p w14:paraId="2CA2A881" w14:textId="7BFCFC61" w:rsidR="00596C13" w:rsidRDefault="00596C13" w:rsidP="00596C13">
      <w:pPr>
        <w:pStyle w:val="subsection"/>
      </w:pPr>
      <w:r>
        <w:tab/>
      </w:r>
      <w:r>
        <w:tab/>
        <w:t xml:space="preserve">In this Schedule, the </w:t>
      </w:r>
      <w:r>
        <w:rPr>
          <w:b/>
          <w:bCs/>
          <w:i/>
          <w:iCs/>
        </w:rPr>
        <w:t>Brisbane area</w:t>
      </w:r>
      <w:r>
        <w:t xml:space="preserve"> is the area:</w:t>
      </w:r>
    </w:p>
    <w:p w14:paraId="77271EF2" w14:textId="77777777" w:rsidR="00596C13" w:rsidRDefault="00596C13" w:rsidP="00596C13">
      <w:pPr>
        <w:pStyle w:val="paragraph"/>
      </w:pPr>
      <w:r>
        <w:tab/>
        <w:t>(a)</w:t>
      </w:r>
      <w:r>
        <w:tab/>
        <w:t>located in Zone 56 of the Australian Map Grid; and</w:t>
      </w:r>
    </w:p>
    <w:p w14:paraId="32DB320F" w14:textId="77777777" w:rsidR="00596C13" w:rsidRDefault="00596C13" w:rsidP="00596C13">
      <w:pPr>
        <w:pStyle w:val="paragraph"/>
      </w:pPr>
      <w:r>
        <w:tab/>
        <w:t>(b)</w:t>
      </w:r>
      <w:r>
        <w:tab/>
        <w:t>bounded by the line:</w:t>
      </w:r>
    </w:p>
    <w:p w14:paraId="1E1C44F0" w14:textId="3801D1E6" w:rsidR="00596C13" w:rsidRDefault="00596C13" w:rsidP="00596C13">
      <w:pPr>
        <w:pStyle w:val="paragraphsub"/>
      </w:pPr>
      <w:r>
        <w:tab/>
        <w:t>(i)</w:t>
      </w:r>
      <w:r>
        <w:tab/>
        <w:t>starting at easting 51</w:t>
      </w:r>
      <w:r w:rsidR="000803EF">
        <w:t>0000</w:t>
      </w:r>
      <w:r>
        <w:t xml:space="preserve"> and northing </w:t>
      </w:r>
      <w:r w:rsidR="000803EF">
        <w:t>6</w:t>
      </w:r>
      <w:r w:rsidR="001C794F">
        <w:t>860</w:t>
      </w:r>
      <w:r w:rsidR="000803EF">
        <w:t>000</w:t>
      </w:r>
      <w:r>
        <w:t xml:space="preserve"> (the </w:t>
      </w:r>
      <w:r>
        <w:rPr>
          <w:b/>
          <w:bCs/>
          <w:i/>
          <w:iCs/>
        </w:rPr>
        <w:t>starting point</w:t>
      </w:r>
      <w:r>
        <w:t>); and</w:t>
      </w:r>
    </w:p>
    <w:p w14:paraId="3D8D7CB6" w14:textId="7BA52C33" w:rsidR="00596C13" w:rsidRDefault="00596C13" w:rsidP="00596C13">
      <w:pPr>
        <w:pStyle w:val="paragraphsub"/>
      </w:pPr>
      <w:r>
        <w:tab/>
        <w:t>(ii)</w:t>
      </w:r>
      <w:r>
        <w:tab/>
        <w:t xml:space="preserve">proceeding in a straight line to easting </w:t>
      </w:r>
      <w:r w:rsidR="000803EF">
        <w:t>450000</w:t>
      </w:r>
      <w:r>
        <w:t xml:space="preserve"> and northing </w:t>
      </w:r>
      <w:r w:rsidR="000803EF">
        <w:t>6965</w:t>
      </w:r>
      <w:r>
        <w:t>000; and</w:t>
      </w:r>
    </w:p>
    <w:p w14:paraId="77F61D91" w14:textId="4841F3AA" w:rsidR="00596C13" w:rsidRDefault="00596C13" w:rsidP="00596C13">
      <w:pPr>
        <w:pStyle w:val="paragraphsub"/>
      </w:pPr>
      <w:r>
        <w:tab/>
        <w:t>(iii)</w:t>
      </w:r>
      <w:r>
        <w:tab/>
        <w:t xml:space="preserve">proceeding in a straight line to easting </w:t>
      </w:r>
      <w:r w:rsidR="00ED182D">
        <w:t>490000</w:t>
      </w:r>
      <w:r>
        <w:t xml:space="preserve"> and northing </w:t>
      </w:r>
      <w:r w:rsidR="00ED182D">
        <w:t>7040</w:t>
      </w:r>
      <w:r>
        <w:t>000; and</w:t>
      </w:r>
    </w:p>
    <w:p w14:paraId="37D94082" w14:textId="7492D3BD" w:rsidR="00596C13" w:rsidRDefault="00596C13" w:rsidP="00596C13">
      <w:pPr>
        <w:pStyle w:val="paragraphsub"/>
      </w:pPr>
      <w:r>
        <w:tab/>
        <w:t>(iv)</w:t>
      </w:r>
      <w:r>
        <w:tab/>
        <w:t xml:space="preserve">proceeding in a straight line to easting </w:t>
      </w:r>
      <w:r w:rsidR="00ED182D">
        <w:t>5</w:t>
      </w:r>
      <w:r w:rsidR="00DC7893">
        <w:t>15000</w:t>
      </w:r>
      <w:r>
        <w:t xml:space="preserve"> and northing </w:t>
      </w:r>
      <w:r w:rsidR="00DC7893">
        <w:t>702</w:t>
      </w:r>
      <w:r>
        <w:t>0000; and</w:t>
      </w:r>
    </w:p>
    <w:p w14:paraId="248C8662" w14:textId="0326A7BB" w:rsidR="00596C13" w:rsidRDefault="00596C13" w:rsidP="00596C13">
      <w:pPr>
        <w:pStyle w:val="paragraphsub"/>
      </w:pPr>
      <w:r>
        <w:tab/>
        <w:t>(v)</w:t>
      </w:r>
      <w:r>
        <w:tab/>
        <w:t xml:space="preserve">proceeding in a straight line to </w:t>
      </w:r>
      <w:r w:rsidR="00DC7893">
        <w:t xml:space="preserve">easting </w:t>
      </w:r>
      <w:r w:rsidR="00A824B1">
        <w:t>570000 and northing 688</w:t>
      </w:r>
      <w:r w:rsidR="001C794F">
        <w:t>0</w:t>
      </w:r>
      <w:r w:rsidR="00A824B1">
        <w:t>000; and</w:t>
      </w:r>
    </w:p>
    <w:p w14:paraId="72052BD2" w14:textId="478D9EC1" w:rsidR="00A824B1" w:rsidRDefault="00A824B1" w:rsidP="00596C13">
      <w:pPr>
        <w:pStyle w:val="paragraphsub"/>
      </w:pPr>
      <w:r>
        <w:tab/>
        <w:t>(vi)</w:t>
      </w:r>
      <w:r>
        <w:tab/>
        <w:t>proceeding in a straight line to easting 540000 and northing 6860000; and</w:t>
      </w:r>
    </w:p>
    <w:p w14:paraId="48E3734A" w14:textId="723D3503" w:rsidR="00A824B1" w:rsidRDefault="00A824B1" w:rsidP="00596C13">
      <w:pPr>
        <w:pStyle w:val="paragraphsub"/>
      </w:pPr>
      <w:r>
        <w:tab/>
        <w:t>(vii)</w:t>
      </w:r>
      <w:r>
        <w:tab/>
        <w:t>proceeding in a straight line to the starting point.</w:t>
      </w:r>
    </w:p>
    <w:p w14:paraId="4909078C" w14:textId="0B5CBCB1" w:rsidR="004D7636" w:rsidRDefault="00BB11D8" w:rsidP="004D7636">
      <w:pPr>
        <w:pStyle w:val="ActHead5"/>
      </w:pPr>
      <w:r>
        <w:rPr>
          <w:rStyle w:val="CharSectno"/>
        </w:rPr>
        <w:t>5</w:t>
      </w:r>
      <w:r w:rsidR="004D7636" w:rsidRPr="00531F78">
        <w:t xml:space="preserve">  </w:t>
      </w:r>
      <w:r w:rsidR="004D7636">
        <w:t>Perth area</w:t>
      </w:r>
    </w:p>
    <w:p w14:paraId="7A73531B" w14:textId="05B8FBFC" w:rsidR="004D7636" w:rsidRDefault="004D7636" w:rsidP="004D7636">
      <w:pPr>
        <w:pStyle w:val="subsection"/>
      </w:pPr>
      <w:r>
        <w:tab/>
      </w:r>
      <w:r>
        <w:tab/>
        <w:t xml:space="preserve">In this Schedule, the </w:t>
      </w:r>
      <w:r>
        <w:rPr>
          <w:b/>
          <w:bCs/>
          <w:i/>
          <w:iCs/>
        </w:rPr>
        <w:t>Perth area</w:t>
      </w:r>
      <w:r>
        <w:t xml:space="preserve"> is the area:</w:t>
      </w:r>
    </w:p>
    <w:p w14:paraId="35483D6D" w14:textId="4B7726FA" w:rsidR="004D7636" w:rsidRDefault="004D7636" w:rsidP="004D7636">
      <w:pPr>
        <w:pStyle w:val="paragraph"/>
      </w:pPr>
      <w:r>
        <w:tab/>
        <w:t>(a)</w:t>
      </w:r>
      <w:r>
        <w:tab/>
        <w:t>located in Zone 50 of the Australian Map Grid; and</w:t>
      </w:r>
    </w:p>
    <w:p w14:paraId="2F6959F0" w14:textId="77777777" w:rsidR="004D7636" w:rsidRDefault="004D7636" w:rsidP="004D7636">
      <w:pPr>
        <w:pStyle w:val="paragraph"/>
      </w:pPr>
      <w:r>
        <w:tab/>
        <w:t>(b)</w:t>
      </w:r>
      <w:r>
        <w:tab/>
        <w:t>bounded by the line:</w:t>
      </w:r>
    </w:p>
    <w:p w14:paraId="77AC0FC5" w14:textId="507B3D99" w:rsidR="004D7636" w:rsidRDefault="004D7636" w:rsidP="004D7636">
      <w:pPr>
        <w:pStyle w:val="paragraphsub"/>
      </w:pPr>
      <w:r>
        <w:tab/>
        <w:t>(i)</w:t>
      </w:r>
      <w:r>
        <w:tab/>
        <w:t xml:space="preserve">starting at easting </w:t>
      </w:r>
      <w:r w:rsidR="002C0013">
        <w:t>37</w:t>
      </w:r>
      <w:r>
        <w:t>0000 and northing 6</w:t>
      </w:r>
      <w:r w:rsidR="002C0013">
        <w:t>42</w:t>
      </w:r>
      <w:r>
        <w:t xml:space="preserve">0000 (the </w:t>
      </w:r>
      <w:r>
        <w:rPr>
          <w:b/>
          <w:bCs/>
          <w:i/>
          <w:iCs/>
        </w:rPr>
        <w:t>starting point</w:t>
      </w:r>
      <w:r>
        <w:t>); and</w:t>
      </w:r>
    </w:p>
    <w:p w14:paraId="1EE5F2A0" w14:textId="70C69352" w:rsidR="004D7636" w:rsidRDefault="004D7636" w:rsidP="004D7636">
      <w:pPr>
        <w:pStyle w:val="paragraphsub"/>
      </w:pPr>
      <w:r>
        <w:tab/>
        <w:t>(ii)</w:t>
      </w:r>
      <w:r>
        <w:tab/>
        <w:t>proceeding in a straight line to easting 3</w:t>
      </w:r>
      <w:r w:rsidR="002C0013">
        <w:t>70</w:t>
      </w:r>
      <w:r>
        <w:t xml:space="preserve">000 and northing </w:t>
      </w:r>
      <w:r w:rsidR="002C0013">
        <w:t>6490</w:t>
      </w:r>
      <w:r>
        <w:t>000; and</w:t>
      </w:r>
    </w:p>
    <w:p w14:paraId="7699B9EA" w14:textId="6BEECE32" w:rsidR="004D7636" w:rsidRDefault="004D7636" w:rsidP="004D7636">
      <w:pPr>
        <w:pStyle w:val="paragraphsub"/>
      </w:pPr>
      <w:r>
        <w:tab/>
        <w:t>(iii)</w:t>
      </w:r>
      <w:r>
        <w:tab/>
        <w:t xml:space="preserve">proceeding in a straight line to easting </w:t>
      </w:r>
      <w:r w:rsidR="002C0013">
        <w:t>425</w:t>
      </w:r>
      <w:r>
        <w:t>000 and northing 6</w:t>
      </w:r>
      <w:r w:rsidR="002C0013">
        <w:t>490</w:t>
      </w:r>
      <w:r>
        <w:t>000; and</w:t>
      </w:r>
    </w:p>
    <w:p w14:paraId="027E4564" w14:textId="169FE036" w:rsidR="004D7636" w:rsidRDefault="004D7636" w:rsidP="004D7636">
      <w:pPr>
        <w:pStyle w:val="paragraphsub"/>
      </w:pPr>
      <w:r>
        <w:lastRenderedPageBreak/>
        <w:tab/>
        <w:t>(iv)</w:t>
      </w:r>
      <w:r>
        <w:tab/>
        <w:t xml:space="preserve">proceeding in a straight line to easting </w:t>
      </w:r>
      <w:r w:rsidR="002C0013">
        <w:t>425</w:t>
      </w:r>
      <w:r>
        <w:t>000 and northing 6</w:t>
      </w:r>
      <w:r w:rsidR="002C0013">
        <w:t>42</w:t>
      </w:r>
      <w:r>
        <w:t>0000; and</w:t>
      </w:r>
    </w:p>
    <w:p w14:paraId="4138B8B6" w14:textId="77777777" w:rsidR="004D7636" w:rsidRDefault="004D7636" w:rsidP="004D7636">
      <w:pPr>
        <w:pStyle w:val="paragraphsub"/>
      </w:pPr>
      <w:r>
        <w:tab/>
        <w:t>(v)</w:t>
      </w:r>
      <w:r>
        <w:tab/>
        <w:t>proceeding in a straight line to the starting point.</w:t>
      </w:r>
    </w:p>
    <w:p w14:paraId="265E63DE" w14:textId="6D5BB620" w:rsidR="00C15182" w:rsidRDefault="00BB11D8" w:rsidP="00C15182">
      <w:pPr>
        <w:pStyle w:val="ActHead5"/>
      </w:pPr>
      <w:r>
        <w:rPr>
          <w:rStyle w:val="CharSectno"/>
        </w:rPr>
        <w:t>6</w:t>
      </w:r>
      <w:r w:rsidR="00C15182" w:rsidRPr="00531F78">
        <w:t xml:space="preserve">  </w:t>
      </w:r>
      <w:r w:rsidR="00C15182">
        <w:t>Adelaide area</w:t>
      </w:r>
    </w:p>
    <w:p w14:paraId="0E29F2E0" w14:textId="5D07701B" w:rsidR="00C15182" w:rsidRDefault="00C15182" w:rsidP="00C15182">
      <w:pPr>
        <w:pStyle w:val="subsection"/>
      </w:pPr>
      <w:r>
        <w:tab/>
      </w:r>
      <w:r>
        <w:tab/>
        <w:t xml:space="preserve">In this Schedule, the </w:t>
      </w:r>
      <w:r>
        <w:rPr>
          <w:b/>
          <w:bCs/>
          <w:i/>
          <w:iCs/>
        </w:rPr>
        <w:t>Adelaide area</w:t>
      </w:r>
      <w:r>
        <w:t xml:space="preserve"> is the area:</w:t>
      </w:r>
    </w:p>
    <w:p w14:paraId="7A5729D4" w14:textId="0ED8BB6D" w:rsidR="00C15182" w:rsidRDefault="00C15182" w:rsidP="00C15182">
      <w:pPr>
        <w:pStyle w:val="paragraph"/>
      </w:pPr>
      <w:r>
        <w:tab/>
        <w:t>(a)</w:t>
      </w:r>
      <w:r>
        <w:tab/>
        <w:t>located in Zone 54 of the Australian Map Grid; and</w:t>
      </w:r>
    </w:p>
    <w:p w14:paraId="7CEC9B87" w14:textId="77777777" w:rsidR="00C15182" w:rsidRDefault="00C15182" w:rsidP="00C15182">
      <w:pPr>
        <w:pStyle w:val="paragraph"/>
      </w:pPr>
      <w:r>
        <w:tab/>
        <w:t>(b)</w:t>
      </w:r>
      <w:r>
        <w:tab/>
        <w:t>bounded by the line:</w:t>
      </w:r>
    </w:p>
    <w:p w14:paraId="1C179171" w14:textId="45E3965A" w:rsidR="00C15182" w:rsidRDefault="00C15182" w:rsidP="00C15182">
      <w:pPr>
        <w:pStyle w:val="paragraphsub"/>
      </w:pPr>
      <w:r>
        <w:tab/>
        <w:t>(i)</w:t>
      </w:r>
      <w:r>
        <w:tab/>
        <w:t xml:space="preserve">starting at easting 260000 and northing 6102250 (the </w:t>
      </w:r>
      <w:r>
        <w:rPr>
          <w:b/>
          <w:bCs/>
          <w:i/>
          <w:iCs/>
        </w:rPr>
        <w:t>starting point</w:t>
      </w:r>
      <w:r>
        <w:t>); and</w:t>
      </w:r>
    </w:p>
    <w:p w14:paraId="4F335838" w14:textId="08290113" w:rsidR="00C15182" w:rsidRDefault="00C15182" w:rsidP="00C15182">
      <w:pPr>
        <w:pStyle w:val="paragraphsub"/>
      </w:pPr>
      <w:r>
        <w:tab/>
        <w:t>(ii)</w:t>
      </w:r>
      <w:r>
        <w:tab/>
        <w:t>proceeding in a straight line to easting 26000</w:t>
      </w:r>
      <w:r w:rsidR="00C85D27">
        <w:t>0</w:t>
      </w:r>
      <w:r>
        <w:t xml:space="preserve"> and northing </w:t>
      </w:r>
      <w:r w:rsidR="00C85D27">
        <w:t>6162250</w:t>
      </w:r>
      <w:r>
        <w:t>; and</w:t>
      </w:r>
    </w:p>
    <w:p w14:paraId="7FCC30B6" w14:textId="73C5A276" w:rsidR="00C15182" w:rsidRDefault="00C15182" w:rsidP="00C15182">
      <w:pPr>
        <w:pStyle w:val="paragraphsub"/>
      </w:pPr>
      <w:r>
        <w:tab/>
        <w:t>(iii)</w:t>
      </w:r>
      <w:r>
        <w:tab/>
        <w:t xml:space="preserve">proceeding in a straight line to easting </w:t>
      </w:r>
      <w:r w:rsidR="00C85D27">
        <w:t>313000</w:t>
      </w:r>
      <w:r>
        <w:t xml:space="preserve"> and northing </w:t>
      </w:r>
      <w:r w:rsidR="00C85D27">
        <w:t>6162250</w:t>
      </w:r>
      <w:r>
        <w:t>; and</w:t>
      </w:r>
    </w:p>
    <w:p w14:paraId="5775A430" w14:textId="07A5A24B" w:rsidR="00C15182" w:rsidRDefault="00C15182" w:rsidP="00C15182">
      <w:pPr>
        <w:pStyle w:val="paragraphsub"/>
      </w:pPr>
      <w:r>
        <w:tab/>
        <w:t>(iv)</w:t>
      </w:r>
      <w:r>
        <w:tab/>
        <w:t>proceeding in a straight line to easting 3</w:t>
      </w:r>
      <w:r w:rsidR="00C85D27">
        <w:t>13</w:t>
      </w:r>
      <w:r>
        <w:t>000 and northing 61</w:t>
      </w:r>
      <w:r w:rsidR="00C85D27">
        <w:t>02250</w:t>
      </w:r>
      <w:r>
        <w:t>; and</w:t>
      </w:r>
    </w:p>
    <w:p w14:paraId="572898D5" w14:textId="77777777" w:rsidR="00C15182" w:rsidRDefault="00C15182" w:rsidP="00C15182">
      <w:pPr>
        <w:pStyle w:val="paragraphsub"/>
      </w:pPr>
      <w:r>
        <w:tab/>
        <w:t>(v)</w:t>
      </w:r>
      <w:r>
        <w:tab/>
        <w:t>proceeding in a straight line to the starting point.</w:t>
      </w:r>
    </w:p>
    <w:p w14:paraId="66E5445A" w14:textId="707BA351" w:rsidR="000A21BC" w:rsidRDefault="00BB11D8" w:rsidP="000A21BC">
      <w:pPr>
        <w:pStyle w:val="ActHead5"/>
      </w:pPr>
      <w:r>
        <w:t>7</w:t>
      </w:r>
      <w:r w:rsidR="000A21BC" w:rsidRPr="00531F78">
        <w:t xml:space="preserve">  </w:t>
      </w:r>
      <w:r w:rsidR="000A21BC">
        <w:t>Newcastle area</w:t>
      </w:r>
    </w:p>
    <w:p w14:paraId="047C1315" w14:textId="0DF3C29C" w:rsidR="000A21BC" w:rsidRDefault="000A21BC" w:rsidP="000A21BC">
      <w:pPr>
        <w:pStyle w:val="subsection"/>
      </w:pPr>
      <w:r>
        <w:tab/>
      </w:r>
      <w:r>
        <w:tab/>
        <w:t xml:space="preserve">In this Schedule, the </w:t>
      </w:r>
      <w:r>
        <w:rPr>
          <w:b/>
          <w:bCs/>
          <w:i/>
          <w:iCs/>
        </w:rPr>
        <w:t>Newcastle area</w:t>
      </w:r>
      <w:r>
        <w:t xml:space="preserve"> is the area:</w:t>
      </w:r>
    </w:p>
    <w:p w14:paraId="26F4ACB3" w14:textId="77777777" w:rsidR="000A21BC" w:rsidRDefault="000A21BC" w:rsidP="000A21BC">
      <w:pPr>
        <w:pStyle w:val="paragraph"/>
      </w:pPr>
      <w:r>
        <w:tab/>
        <w:t>(a)</w:t>
      </w:r>
      <w:r>
        <w:tab/>
        <w:t>located in Zone 56 of the Australian Map Grid; and</w:t>
      </w:r>
    </w:p>
    <w:p w14:paraId="13921EFB" w14:textId="77777777" w:rsidR="000A21BC" w:rsidRDefault="000A21BC" w:rsidP="000A21BC">
      <w:pPr>
        <w:pStyle w:val="paragraph"/>
      </w:pPr>
      <w:r>
        <w:tab/>
        <w:t>(b)</w:t>
      </w:r>
      <w:r>
        <w:tab/>
        <w:t>bounded by the line:</w:t>
      </w:r>
    </w:p>
    <w:p w14:paraId="67BB2F64" w14:textId="6517EE2C" w:rsidR="000A21BC" w:rsidRDefault="000A21BC" w:rsidP="000A21BC">
      <w:pPr>
        <w:pStyle w:val="paragraphsub"/>
      </w:pPr>
      <w:r>
        <w:tab/>
        <w:t>(i)</w:t>
      </w:r>
      <w:r>
        <w:tab/>
        <w:t xml:space="preserve">starting at easting </w:t>
      </w:r>
      <w:r w:rsidR="001A1934">
        <w:t>325</w:t>
      </w:r>
      <w:r>
        <w:t>000 and northing 6</w:t>
      </w:r>
      <w:r w:rsidR="001A1934">
        <w:t>355</w:t>
      </w:r>
      <w:r>
        <w:t xml:space="preserve">000 (the </w:t>
      </w:r>
      <w:r>
        <w:rPr>
          <w:b/>
          <w:bCs/>
          <w:i/>
          <w:iCs/>
        </w:rPr>
        <w:t>starting point</w:t>
      </w:r>
      <w:r>
        <w:t>); and</w:t>
      </w:r>
    </w:p>
    <w:p w14:paraId="1315EF9D" w14:textId="4CFC1FF2" w:rsidR="000A21BC" w:rsidRDefault="000A21BC" w:rsidP="000A21BC">
      <w:pPr>
        <w:pStyle w:val="paragraphsub"/>
      </w:pPr>
      <w:r>
        <w:tab/>
        <w:t>(ii)</w:t>
      </w:r>
      <w:r>
        <w:tab/>
        <w:t xml:space="preserve">proceeding in a straight line to easting </w:t>
      </w:r>
      <w:r w:rsidR="001A1934">
        <w:t>378</w:t>
      </w:r>
      <w:r>
        <w:t xml:space="preserve">000 and northing </w:t>
      </w:r>
      <w:r w:rsidR="001A1934">
        <w:t>6403000</w:t>
      </w:r>
      <w:r>
        <w:t>; and</w:t>
      </w:r>
    </w:p>
    <w:p w14:paraId="4B961D2C" w14:textId="5B8875D4" w:rsidR="000A21BC" w:rsidRDefault="000A21BC" w:rsidP="000A21BC">
      <w:pPr>
        <w:pStyle w:val="paragraphsub"/>
      </w:pPr>
      <w:r>
        <w:tab/>
        <w:t>(iii)</w:t>
      </w:r>
      <w:r>
        <w:tab/>
        <w:t xml:space="preserve">proceeding in a straight line to easting </w:t>
      </w:r>
      <w:r w:rsidR="001A1934">
        <w:t>410</w:t>
      </w:r>
      <w:r>
        <w:t>000 and northing 63</w:t>
      </w:r>
      <w:r w:rsidR="009331F6">
        <w:t>81</w:t>
      </w:r>
      <w:r>
        <w:t>000; and</w:t>
      </w:r>
    </w:p>
    <w:p w14:paraId="58E9F13B" w14:textId="38219B5E" w:rsidR="000A21BC" w:rsidRDefault="000A21BC" w:rsidP="000A21BC">
      <w:pPr>
        <w:pStyle w:val="paragraphsub"/>
      </w:pPr>
      <w:r>
        <w:tab/>
        <w:t>(iv)</w:t>
      </w:r>
      <w:r>
        <w:tab/>
        <w:t xml:space="preserve">proceeding in a straight line to easting </w:t>
      </w:r>
      <w:r w:rsidR="009331F6">
        <w:t>441</w:t>
      </w:r>
      <w:r>
        <w:t>000 and northing 6</w:t>
      </w:r>
      <w:r w:rsidR="009331F6">
        <w:t>381000</w:t>
      </w:r>
      <w:r>
        <w:t>; and</w:t>
      </w:r>
    </w:p>
    <w:p w14:paraId="4E931984" w14:textId="77777777" w:rsidR="008C2966" w:rsidRDefault="000A21BC" w:rsidP="000A21BC">
      <w:pPr>
        <w:pStyle w:val="paragraphsub"/>
      </w:pPr>
      <w:r>
        <w:tab/>
        <w:t>(v)</w:t>
      </w:r>
      <w:r>
        <w:tab/>
        <w:t xml:space="preserve">proceeding in a straight line to </w:t>
      </w:r>
      <w:r w:rsidR="008C2966">
        <w:t>easting 391000 and northing 6307000; and</w:t>
      </w:r>
    </w:p>
    <w:p w14:paraId="21D852E1" w14:textId="5F8C07EB" w:rsidR="000A21BC" w:rsidRDefault="008C2966" w:rsidP="000A21BC">
      <w:pPr>
        <w:pStyle w:val="paragraphsub"/>
      </w:pPr>
      <w:r>
        <w:tab/>
        <w:t>(vi)</w:t>
      </w:r>
      <w:r>
        <w:tab/>
      </w:r>
      <w:r w:rsidR="009E0DCC">
        <w:t xml:space="preserve">proceeding in a straight line to </w:t>
      </w:r>
      <w:r w:rsidR="000A21BC">
        <w:t>the starting point.</w:t>
      </w:r>
    </w:p>
    <w:p w14:paraId="523540DA" w14:textId="607DA82A" w:rsidR="00BB11D8" w:rsidRDefault="00BB11D8" w:rsidP="00BB11D8">
      <w:pPr>
        <w:pStyle w:val="ActHead5"/>
      </w:pPr>
      <w:r>
        <w:t>8</w:t>
      </w:r>
      <w:r w:rsidRPr="00531F78">
        <w:t xml:space="preserve">  </w:t>
      </w:r>
      <w:r>
        <w:t>East Australia area</w:t>
      </w:r>
    </w:p>
    <w:p w14:paraId="6005D0B9" w14:textId="4FA93184" w:rsidR="00BB11D8" w:rsidRDefault="00BB11D8" w:rsidP="00BB11D8">
      <w:pPr>
        <w:pStyle w:val="subsection"/>
      </w:pPr>
      <w:r>
        <w:tab/>
      </w:r>
      <w:r>
        <w:tab/>
        <w:t xml:space="preserve">In this Schedule, the </w:t>
      </w:r>
      <w:r>
        <w:rPr>
          <w:b/>
          <w:bCs/>
          <w:i/>
          <w:iCs/>
        </w:rPr>
        <w:t>East Australia area</w:t>
      </w:r>
      <w:r>
        <w:t xml:space="preserve"> is the area:</w:t>
      </w:r>
    </w:p>
    <w:p w14:paraId="5A2527C4" w14:textId="2AA2F81B" w:rsidR="00BB11D8" w:rsidRDefault="00BB11D8" w:rsidP="00BB11D8">
      <w:pPr>
        <w:pStyle w:val="paragraph"/>
      </w:pPr>
      <w:r>
        <w:tab/>
        <w:t>(a)</w:t>
      </w:r>
      <w:r>
        <w:tab/>
        <w:t>located in Zone</w:t>
      </w:r>
      <w:r w:rsidR="00FD262F">
        <w:t>s 53, 54, 55 and</w:t>
      </w:r>
      <w:r>
        <w:t xml:space="preserve"> 56 of the Australian Map Grid; and</w:t>
      </w:r>
    </w:p>
    <w:p w14:paraId="5E736CE2" w14:textId="77777777" w:rsidR="00BB11D8" w:rsidRDefault="00BB11D8" w:rsidP="00BB11D8">
      <w:pPr>
        <w:pStyle w:val="paragraph"/>
      </w:pPr>
      <w:r>
        <w:tab/>
        <w:t>(b)</w:t>
      </w:r>
      <w:r>
        <w:tab/>
        <w:t>bounded by the line:</w:t>
      </w:r>
    </w:p>
    <w:p w14:paraId="0D24FC69" w14:textId="1862051B" w:rsidR="00BB11D8" w:rsidRDefault="00BB11D8" w:rsidP="00BB11D8">
      <w:pPr>
        <w:pStyle w:val="paragraphsub"/>
      </w:pPr>
      <w:r>
        <w:tab/>
        <w:t>(i)</w:t>
      </w:r>
      <w:r>
        <w:tab/>
        <w:t xml:space="preserve">starting </w:t>
      </w:r>
      <w:r w:rsidR="00FD262F">
        <w:t xml:space="preserve">in Zone 55 </w:t>
      </w:r>
      <w:r>
        <w:t xml:space="preserve">at easting </w:t>
      </w:r>
      <w:r w:rsidR="00FD262F">
        <w:t>285979</w:t>
      </w:r>
      <w:r>
        <w:t xml:space="preserve"> and northing </w:t>
      </w:r>
      <w:r w:rsidR="00FD262F">
        <w:t>8230029</w:t>
      </w:r>
      <w:r>
        <w:t xml:space="preserve"> (the </w:t>
      </w:r>
      <w:r>
        <w:rPr>
          <w:b/>
          <w:bCs/>
          <w:i/>
          <w:iCs/>
        </w:rPr>
        <w:t>starting point</w:t>
      </w:r>
      <w:r>
        <w:t>); and</w:t>
      </w:r>
    </w:p>
    <w:p w14:paraId="5EF4079B" w14:textId="484D69AD" w:rsidR="00BB11D8" w:rsidRDefault="00BB11D8" w:rsidP="00BB11D8">
      <w:pPr>
        <w:pStyle w:val="paragraphsub"/>
      </w:pPr>
      <w:r>
        <w:tab/>
        <w:t>(ii)</w:t>
      </w:r>
      <w:r>
        <w:tab/>
        <w:t xml:space="preserve">proceeding </w:t>
      </w:r>
      <w:r w:rsidR="00487180">
        <w:t xml:space="preserve">in Zone 55 </w:t>
      </w:r>
      <w:r>
        <w:t xml:space="preserve">in a straight line to easting </w:t>
      </w:r>
      <w:r w:rsidR="00FD262F">
        <w:t>289466</w:t>
      </w:r>
      <w:r>
        <w:t xml:space="preserve"> and northing </w:t>
      </w:r>
      <w:r w:rsidR="00487180">
        <w:t>7897969</w:t>
      </w:r>
      <w:r>
        <w:t>; and</w:t>
      </w:r>
    </w:p>
    <w:p w14:paraId="52D4BFBE" w14:textId="5BE11A98" w:rsidR="00BB11D8" w:rsidRDefault="00BB11D8" w:rsidP="00BB11D8">
      <w:pPr>
        <w:pStyle w:val="paragraphsub"/>
      </w:pPr>
      <w:r>
        <w:tab/>
        <w:t>(iii)</w:t>
      </w:r>
      <w:r>
        <w:tab/>
        <w:t xml:space="preserve">proceeding </w:t>
      </w:r>
      <w:r w:rsidR="00487180">
        <w:t xml:space="preserve">in Zone 55 </w:t>
      </w:r>
      <w:r>
        <w:t xml:space="preserve">in a straight line to easting </w:t>
      </w:r>
      <w:r w:rsidR="001158EA">
        <w:t>394745</w:t>
      </w:r>
      <w:r>
        <w:t xml:space="preserve"> and northing </w:t>
      </w:r>
      <w:r w:rsidR="001158EA">
        <w:t>7898866</w:t>
      </w:r>
      <w:r>
        <w:t>; and</w:t>
      </w:r>
    </w:p>
    <w:p w14:paraId="46CCAE38" w14:textId="5553145B" w:rsidR="00BB11D8" w:rsidRDefault="00BB11D8" w:rsidP="00BB11D8">
      <w:pPr>
        <w:pStyle w:val="paragraphsub"/>
      </w:pPr>
      <w:r>
        <w:tab/>
        <w:t>(iv)</w:t>
      </w:r>
      <w:r>
        <w:tab/>
        <w:t xml:space="preserve">proceeding </w:t>
      </w:r>
      <w:r w:rsidR="001158EA">
        <w:t xml:space="preserve">in Zone 55 </w:t>
      </w:r>
      <w:r>
        <w:t xml:space="preserve">in a straight line to easting </w:t>
      </w:r>
      <w:r w:rsidR="00CF3574">
        <w:t>395390</w:t>
      </w:r>
      <w:r>
        <w:t xml:space="preserve"> and northing </w:t>
      </w:r>
      <w:r w:rsidR="00CF3574">
        <w:t>7788199</w:t>
      </w:r>
      <w:r>
        <w:t>; and</w:t>
      </w:r>
    </w:p>
    <w:p w14:paraId="35447E26" w14:textId="79DFC70F" w:rsidR="00BB11D8" w:rsidRDefault="00BB11D8" w:rsidP="00BB11D8">
      <w:pPr>
        <w:pStyle w:val="paragraphsub"/>
      </w:pPr>
      <w:r>
        <w:tab/>
        <w:t>(v)</w:t>
      </w:r>
      <w:r>
        <w:tab/>
        <w:t xml:space="preserve">proceeding </w:t>
      </w:r>
      <w:r w:rsidR="00CF3574">
        <w:t xml:space="preserve">in Zone 55 in a straight line to easting 552303 and northing </w:t>
      </w:r>
      <w:r w:rsidR="00F55C7E">
        <w:t>7788433; and</w:t>
      </w:r>
    </w:p>
    <w:p w14:paraId="1043B60A" w14:textId="700A0A52" w:rsidR="00F55C7E" w:rsidRDefault="00F55C7E" w:rsidP="00BB11D8">
      <w:pPr>
        <w:pStyle w:val="paragraphsub"/>
      </w:pPr>
      <w:r>
        <w:tab/>
        <w:t>(vi)</w:t>
      </w:r>
      <w:r>
        <w:tab/>
        <w:t>proceeding in Zone 55 in a straight line to easting 551965</w:t>
      </w:r>
      <w:r w:rsidR="00973874">
        <w:t xml:space="preserve"> and northing 7677763; and</w:t>
      </w:r>
    </w:p>
    <w:p w14:paraId="099F167E" w14:textId="7E6EB60E" w:rsidR="00973874" w:rsidRDefault="00973874" w:rsidP="00BB11D8">
      <w:pPr>
        <w:pStyle w:val="paragraphsub"/>
      </w:pPr>
      <w:r>
        <w:tab/>
        <w:t>(vii)</w:t>
      </w:r>
      <w:r>
        <w:tab/>
        <w:t xml:space="preserve">proceeding in Zone 55 in a straight line to easting </w:t>
      </w:r>
      <w:r w:rsidR="00EB65D1">
        <w:t>603933 and northing 7677519; and</w:t>
      </w:r>
    </w:p>
    <w:p w14:paraId="77A64E49" w14:textId="2792C829" w:rsidR="00EB65D1" w:rsidRDefault="00EB65D1" w:rsidP="00BB11D8">
      <w:pPr>
        <w:pStyle w:val="paragraphsub"/>
      </w:pPr>
      <w:r>
        <w:tab/>
        <w:t>(viii)</w:t>
      </w:r>
      <w:r>
        <w:tab/>
        <w:t>proceeding in Zone 55 in a straight line to easting 6017</w:t>
      </w:r>
      <w:r w:rsidR="00A20701">
        <w:t xml:space="preserve">15 and northing </w:t>
      </w:r>
      <w:r w:rsidR="00AB1E44">
        <w:t>7345403; and</w:t>
      </w:r>
    </w:p>
    <w:p w14:paraId="66DEB7AE" w14:textId="5EBB789E" w:rsidR="00AB1E44" w:rsidRDefault="00AB1E44" w:rsidP="00BB11D8">
      <w:pPr>
        <w:pStyle w:val="paragraphsub"/>
      </w:pPr>
      <w:r>
        <w:tab/>
        <w:t>(ix)</w:t>
      </w:r>
      <w:r>
        <w:tab/>
        <w:t xml:space="preserve">proceeding in Zone 56 in a straight line to easting 194772 and northing </w:t>
      </w:r>
      <w:r w:rsidR="00C8212E">
        <w:t>7342512; and</w:t>
      </w:r>
    </w:p>
    <w:p w14:paraId="3461F681" w14:textId="1C266966" w:rsidR="00C8212E" w:rsidRDefault="00C8212E" w:rsidP="00BB11D8">
      <w:pPr>
        <w:pStyle w:val="paragraphsub"/>
      </w:pPr>
      <w:r>
        <w:lastRenderedPageBreak/>
        <w:tab/>
        <w:t>(x)</w:t>
      </w:r>
      <w:r>
        <w:tab/>
        <w:t xml:space="preserve">proceeding in Zone 56 in a straight line to easting 197180 and northing </w:t>
      </w:r>
      <w:r w:rsidR="00785704">
        <w:t>7231690; and</w:t>
      </w:r>
    </w:p>
    <w:p w14:paraId="6CBC7DE6" w14:textId="661DBB76" w:rsidR="00785704" w:rsidRDefault="00785704" w:rsidP="00BB11D8">
      <w:pPr>
        <w:pStyle w:val="paragraphsub"/>
      </w:pPr>
      <w:r>
        <w:tab/>
        <w:t>(xi)</w:t>
      </w:r>
      <w:r>
        <w:tab/>
      </w:r>
      <w:r w:rsidR="003C0A9F">
        <w:t>proceeding in Zone 56 in a straight line t</w:t>
      </w:r>
      <w:r w:rsidR="003C0A0F">
        <w:t>o</w:t>
      </w:r>
      <w:r w:rsidR="003C0A9F">
        <w:t xml:space="preserve"> </w:t>
      </w:r>
      <w:r w:rsidR="003C0A0F">
        <w:t>e</w:t>
      </w:r>
      <w:r w:rsidR="003C0A9F">
        <w:t xml:space="preserve">asting </w:t>
      </w:r>
      <w:r w:rsidR="003C0A0F">
        <w:t>298153 and northing 7233553; and</w:t>
      </w:r>
    </w:p>
    <w:p w14:paraId="22F2EB22" w14:textId="5242ABC8" w:rsidR="003C0A0F" w:rsidRDefault="003C0A0F" w:rsidP="00BB11D8">
      <w:pPr>
        <w:pStyle w:val="paragraphsub"/>
      </w:pPr>
      <w:r>
        <w:tab/>
        <w:t>(xii)</w:t>
      </w:r>
      <w:r>
        <w:tab/>
        <w:t>proceeding in Zone 56 in a straight line to easting</w:t>
      </w:r>
      <w:r w:rsidR="006F45D5">
        <w:t xml:space="preserve"> 303332 and northing 6901175; and</w:t>
      </w:r>
    </w:p>
    <w:p w14:paraId="38C1E330" w14:textId="6FF01B4B" w:rsidR="006F45D5" w:rsidRDefault="006F45D5" w:rsidP="00BB11D8">
      <w:pPr>
        <w:pStyle w:val="paragraphsub"/>
      </w:pPr>
      <w:r>
        <w:tab/>
        <w:t>(xiii)</w:t>
      </w:r>
      <w:r>
        <w:tab/>
      </w:r>
      <w:r w:rsidR="00386952">
        <w:t xml:space="preserve">proceeding in Zone 56 in a straight line to easting 204955 and northing </w:t>
      </w:r>
      <w:r w:rsidR="006772FC">
        <w:t>6899158; and</w:t>
      </w:r>
    </w:p>
    <w:p w14:paraId="55804248" w14:textId="2C87B081" w:rsidR="006772FC" w:rsidRDefault="006772FC" w:rsidP="00BB11D8">
      <w:pPr>
        <w:pStyle w:val="paragraphsub"/>
      </w:pPr>
      <w:r>
        <w:tab/>
        <w:t>(xiv)</w:t>
      </w:r>
      <w:r>
        <w:tab/>
      </w:r>
      <w:r w:rsidR="00CA772D">
        <w:t xml:space="preserve">proceeding in Zone </w:t>
      </w:r>
      <w:r w:rsidR="003E4BAE">
        <w:t>56 in a straight line to easting 207728 and northing 6788</w:t>
      </w:r>
      <w:r w:rsidR="00342919">
        <w:t>292; and</w:t>
      </w:r>
    </w:p>
    <w:p w14:paraId="58E42F2F" w14:textId="4606A076" w:rsidR="001852A0" w:rsidRDefault="001852A0" w:rsidP="00BB11D8">
      <w:pPr>
        <w:pStyle w:val="paragraphsub"/>
      </w:pPr>
      <w:r>
        <w:tab/>
        <w:t>(xv)</w:t>
      </w:r>
      <w:r>
        <w:tab/>
        <w:t>p</w:t>
      </w:r>
      <w:r w:rsidR="00E93BEA">
        <w:t>roceeding in Zone 55 in a straight line to easting 694822 and northing 6790354; and</w:t>
      </w:r>
    </w:p>
    <w:p w14:paraId="3D023695" w14:textId="7B0D7661" w:rsidR="00E93BEA" w:rsidRDefault="00E93BEA" w:rsidP="00BB11D8">
      <w:pPr>
        <w:pStyle w:val="paragraphsub"/>
      </w:pPr>
      <w:r>
        <w:tab/>
        <w:t>(xvi)</w:t>
      </w:r>
      <w:r>
        <w:tab/>
      </w:r>
      <w:r w:rsidR="00DB7FE9">
        <w:t xml:space="preserve">proceeding in Zone 55 in a straight line to easting 688928 and northing </w:t>
      </w:r>
      <w:r w:rsidR="00296C90">
        <w:t>6457804; and</w:t>
      </w:r>
    </w:p>
    <w:p w14:paraId="24071613" w14:textId="3C005980" w:rsidR="00296C90" w:rsidRDefault="00296C90" w:rsidP="00BB11D8">
      <w:pPr>
        <w:pStyle w:val="paragraphsub"/>
      </w:pPr>
      <w:r>
        <w:tab/>
        <w:t>(xvii)</w:t>
      </w:r>
      <w:r>
        <w:tab/>
        <w:t xml:space="preserve">proceeding in Zone 55 in a straight line to easting </w:t>
      </w:r>
      <w:r w:rsidR="00FE3883">
        <w:t xml:space="preserve">594458 and northing </w:t>
      </w:r>
      <w:r w:rsidR="008177FA">
        <w:t>6459115; and</w:t>
      </w:r>
    </w:p>
    <w:p w14:paraId="7C57BF3B" w14:textId="63B9245C" w:rsidR="008177FA" w:rsidRDefault="008177FA" w:rsidP="00BB11D8">
      <w:pPr>
        <w:pStyle w:val="paragraphsub"/>
      </w:pPr>
      <w:r>
        <w:tab/>
        <w:t>(xviii)</w:t>
      </w:r>
      <w:r>
        <w:tab/>
        <w:t xml:space="preserve">proceeding in Zone 55 in a straight line to easting </w:t>
      </w:r>
      <w:r w:rsidR="00DA41F0">
        <w:t>593418 and northing 6348256; and</w:t>
      </w:r>
    </w:p>
    <w:p w14:paraId="3FCAA6B1" w14:textId="2F54DD3F" w:rsidR="00DA41F0" w:rsidRDefault="00DA41F0" w:rsidP="00BB11D8">
      <w:pPr>
        <w:pStyle w:val="paragraphsub"/>
      </w:pPr>
      <w:r>
        <w:tab/>
        <w:t>(xix)</w:t>
      </w:r>
      <w:r>
        <w:tab/>
        <w:t xml:space="preserve">proceeding in Zone 55 in a straight line to easting </w:t>
      </w:r>
      <w:r w:rsidR="0086700B">
        <w:t>500000 and northing 6348700; and</w:t>
      </w:r>
    </w:p>
    <w:p w14:paraId="714243B1" w14:textId="4ECF4253" w:rsidR="0086700B" w:rsidRDefault="0086700B" w:rsidP="00BB11D8">
      <w:pPr>
        <w:pStyle w:val="paragraphsub"/>
      </w:pPr>
      <w:r>
        <w:tab/>
        <w:t>(xx)</w:t>
      </w:r>
      <w:r>
        <w:tab/>
        <w:t>proceeding in Zone 55 in a straight line to easting 500000 and northing 62</w:t>
      </w:r>
      <w:r w:rsidR="000E6B2A">
        <w:t>37831; and</w:t>
      </w:r>
    </w:p>
    <w:p w14:paraId="561D8AE0" w14:textId="3952299E" w:rsidR="000E6B2A" w:rsidRDefault="000E6B2A" w:rsidP="00BB11D8">
      <w:pPr>
        <w:pStyle w:val="paragraphsub"/>
      </w:pPr>
      <w:r>
        <w:tab/>
        <w:t>(xxi)</w:t>
      </w:r>
      <w:r>
        <w:tab/>
      </w:r>
      <w:r w:rsidR="00F409E7">
        <w:t xml:space="preserve">proceeding in Zone 55 in a straight line to easting </w:t>
      </w:r>
      <w:r w:rsidR="00846615">
        <w:t>361472 and northing 6236817; and</w:t>
      </w:r>
    </w:p>
    <w:p w14:paraId="247CAE36" w14:textId="481D9D60" w:rsidR="00846615" w:rsidRDefault="00846615" w:rsidP="00BB11D8">
      <w:pPr>
        <w:pStyle w:val="paragraphsub"/>
      </w:pPr>
      <w:r>
        <w:tab/>
        <w:t>(xxii)</w:t>
      </w:r>
      <w:r>
        <w:tab/>
        <w:t xml:space="preserve">proceeding in Zone 55 in a straight line to easting </w:t>
      </w:r>
      <w:r w:rsidR="007A6F82">
        <w:t>363117 and northing 6125916; and</w:t>
      </w:r>
    </w:p>
    <w:p w14:paraId="1CCDFE49" w14:textId="229A8BA4" w:rsidR="007A6F82" w:rsidRDefault="007A6F82" w:rsidP="00BB11D8">
      <w:pPr>
        <w:pStyle w:val="paragraphsub"/>
      </w:pPr>
      <w:r>
        <w:tab/>
        <w:t>(xxiii)</w:t>
      </w:r>
      <w:r>
        <w:tab/>
        <w:t xml:space="preserve">proceeding in Zone 54 in a straight line to easting </w:t>
      </w:r>
      <w:r w:rsidR="000D3616">
        <w:t>682517 and northing 6125116</w:t>
      </w:r>
      <w:r w:rsidR="003A239B">
        <w:t>; and</w:t>
      </w:r>
    </w:p>
    <w:p w14:paraId="7CCB8E35" w14:textId="134F4F3E" w:rsidR="003A239B" w:rsidRDefault="003A239B" w:rsidP="00BB11D8">
      <w:pPr>
        <w:pStyle w:val="paragraphsub"/>
      </w:pPr>
      <w:r>
        <w:tab/>
        <w:t>(xxiv)</w:t>
      </w:r>
      <w:r>
        <w:tab/>
        <w:t xml:space="preserve">proceeding in Zone 54 in a straight line to easting 684711 and northing </w:t>
      </w:r>
      <w:r w:rsidR="00900517">
        <w:t>6236028; and</w:t>
      </w:r>
    </w:p>
    <w:p w14:paraId="5EA94F69" w14:textId="020F9ACD" w:rsidR="00900517" w:rsidRDefault="00900517" w:rsidP="00BB11D8">
      <w:pPr>
        <w:pStyle w:val="paragraphsub"/>
      </w:pPr>
      <w:r>
        <w:tab/>
        <w:t>(xxv)</w:t>
      </w:r>
      <w:r>
        <w:tab/>
        <w:t>proceeding in Zone 54</w:t>
      </w:r>
      <w:r w:rsidR="00A711BC">
        <w:t xml:space="preserve"> in a straight line to easting 315298 and northing 623</w:t>
      </w:r>
      <w:r w:rsidR="006B40E0">
        <w:t>6028; and</w:t>
      </w:r>
    </w:p>
    <w:p w14:paraId="7699D021" w14:textId="6E721E8F" w:rsidR="006B40E0" w:rsidRDefault="006B40E0" w:rsidP="00BB11D8">
      <w:pPr>
        <w:pStyle w:val="paragraphsub"/>
      </w:pPr>
      <w:r>
        <w:tab/>
        <w:t>(xxvi)</w:t>
      </w:r>
      <w:r>
        <w:tab/>
        <w:t xml:space="preserve">proceeding in Zone </w:t>
      </w:r>
      <w:r w:rsidR="00051FD3">
        <w:t>54 in a straight line to easting 313152 and northing 6346924</w:t>
      </w:r>
      <w:r w:rsidR="00027ECE">
        <w:t>; and</w:t>
      </w:r>
    </w:p>
    <w:p w14:paraId="6A6947C7" w14:textId="513B1F3F" w:rsidR="00027ECE" w:rsidRDefault="00027ECE" w:rsidP="00BB11D8">
      <w:pPr>
        <w:pStyle w:val="paragraphsub"/>
      </w:pPr>
      <w:r>
        <w:tab/>
        <w:t>(xxvii)</w:t>
      </w:r>
      <w:r>
        <w:tab/>
        <w:t xml:space="preserve">proceeding in Zone 54 in a straight line to easting 266429 and northing </w:t>
      </w:r>
      <w:r w:rsidR="00A541CD">
        <w:t>6345924; and</w:t>
      </w:r>
    </w:p>
    <w:p w14:paraId="516ED484" w14:textId="4D6412DD" w:rsidR="00A541CD" w:rsidRDefault="00A541CD" w:rsidP="00BB11D8">
      <w:pPr>
        <w:pStyle w:val="paragraphsub"/>
      </w:pPr>
      <w:r>
        <w:tab/>
        <w:t>(xxviii)</w:t>
      </w:r>
      <w:r>
        <w:tab/>
      </w:r>
      <w:r w:rsidR="00571F27">
        <w:t xml:space="preserve">proceeding in Zone 54 in a straight line to easting </w:t>
      </w:r>
      <w:r w:rsidR="004A6C5A">
        <w:t>263828 and northing 6456821; and</w:t>
      </w:r>
    </w:p>
    <w:p w14:paraId="5E4EAFDE" w14:textId="796A476B" w:rsidR="004A6C5A" w:rsidRDefault="004A6C5A" w:rsidP="00BB11D8">
      <w:pPr>
        <w:pStyle w:val="paragraphsub"/>
      </w:pPr>
      <w:r>
        <w:tab/>
        <w:t>(xxix)</w:t>
      </w:r>
      <w:r>
        <w:tab/>
        <w:t xml:space="preserve">proceeding in Zone 53 in a straight line to easting </w:t>
      </w:r>
      <w:r w:rsidR="009812A3">
        <w:t>688928 and northing 6457804; and</w:t>
      </w:r>
    </w:p>
    <w:p w14:paraId="06A97BD8" w14:textId="758082D3" w:rsidR="009812A3" w:rsidRDefault="009812A3" w:rsidP="00BB11D8">
      <w:pPr>
        <w:pStyle w:val="paragraphsub"/>
      </w:pPr>
      <w:r>
        <w:tab/>
        <w:t>(xxx)</w:t>
      </w:r>
      <w:r>
        <w:tab/>
        <w:t xml:space="preserve">proceeding in Zone 53 in a straight line to easting </w:t>
      </w:r>
      <w:r w:rsidR="004C5B10">
        <w:t>677963 and northing 5903244; and</w:t>
      </w:r>
    </w:p>
    <w:p w14:paraId="3949E038" w14:textId="6A426507" w:rsidR="004C5B10" w:rsidRDefault="004C5B10" w:rsidP="00BB11D8">
      <w:pPr>
        <w:pStyle w:val="paragraphsub"/>
      </w:pPr>
      <w:r>
        <w:tab/>
        <w:t>(xxxi)</w:t>
      </w:r>
      <w:r>
        <w:tab/>
        <w:t xml:space="preserve">proceeding in Zone 54 in a straight line to easting </w:t>
      </w:r>
      <w:r w:rsidR="00CB207B">
        <w:t>322037 and northing 5903244; and</w:t>
      </w:r>
    </w:p>
    <w:p w14:paraId="58559859" w14:textId="77777777" w:rsidR="00580783" w:rsidRDefault="00CB207B" w:rsidP="00BB11D8">
      <w:pPr>
        <w:pStyle w:val="paragraphsub"/>
      </w:pPr>
      <w:r>
        <w:tab/>
        <w:t>(xxxii)</w:t>
      </w:r>
      <w:r>
        <w:tab/>
        <w:t xml:space="preserve">proceeding in Zone 54 in a straight line to easting </w:t>
      </w:r>
      <w:r w:rsidR="00580783">
        <w:t>324396 and northing 5792283; and</w:t>
      </w:r>
    </w:p>
    <w:p w14:paraId="0493C081" w14:textId="77777777" w:rsidR="00F513FC" w:rsidRDefault="00580783" w:rsidP="00BB11D8">
      <w:pPr>
        <w:pStyle w:val="paragraphsub"/>
      </w:pPr>
      <w:r>
        <w:tab/>
        <w:t>(xxxiii)</w:t>
      </w:r>
      <w:r>
        <w:tab/>
        <w:t xml:space="preserve">proceeding in Zone 54 in a straight line to easting </w:t>
      </w:r>
      <w:r w:rsidR="00F513FC">
        <w:t>412201 and northing 5793699; and</w:t>
      </w:r>
    </w:p>
    <w:p w14:paraId="6BB086F1" w14:textId="77777777" w:rsidR="00900B00" w:rsidRDefault="00F513FC" w:rsidP="00BB11D8">
      <w:pPr>
        <w:pStyle w:val="paragraphsub"/>
      </w:pPr>
      <w:r>
        <w:tab/>
        <w:t>(xxxiv)</w:t>
      </w:r>
      <w:r>
        <w:tab/>
        <w:t xml:space="preserve">proceeding in Zone 54 in a straight line to easting </w:t>
      </w:r>
      <w:r w:rsidR="00900B00">
        <w:t>413407 and northing 5682733; and</w:t>
      </w:r>
    </w:p>
    <w:p w14:paraId="4DCA7317" w14:textId="1AC7F51D" w:rsidR="00CB207B" w:rsidRDefault="00900B00" w:rsidP="00BB11D8">
      <w:pPr>
        <w:pStyle w:val="paragraphsub"/>
      </w:pPr>
      <w:r>
        <w:lastRenderedPageBreak/>
        <w:tab/>
        <w:t>(xxxv)</w:t>
      </w:r>
      <w:r>
        <w:tab/>
        <w:t>proceeding in Zone 55 in a straight line</w:t>
      </w:r>
      <w:r w:rsidR="00580783">
        <w:t xml:space="preserve"> </w:t>
      </w:r>
      <w:r>
        <w:t xml:space="preserve">to easting </w:t>
      </w:r>
      <w:r w:rsidR="004A62AB">
        <w:t>413407 and northing 5682733; and</w:t>
      </w:r>
    </w:p>
    <w:p w14:paraId="69A7C09B" w14:textId="79E5F48F" w:rsidR="004A62AB" w:rsidRDefault="00C17DFE" w:rsidP="00BB11D8">
      <w:pPr>
        <w:pStyle w:val="paragraphsub"/>
      </w:pPr>
      <w:r>
        <w:tab/>
        <w:t>(xxxvi)</w:t>
      </w:r>
      <w:r>
        <w:tab/>
        <w:t xml:space="preserve">proceeding in Zone 55 in a straight line to easting </w:t>
      </w:r>
      <w:r w:rsidR="0090019F">
        <w:t>414639 and northing 5571749; and</w:t>
      </w:r>
    </w:p>
    <w:p w14:paraId="1803E63A" w14:textId="34AABF1D" w:rsidR="0090019F" w:rsidRDefault="0090019F" w:rsidP="00BB11D8">
      <w:pPr>
        <w:pStyle w:val="paragraphsub"/>
      </w:pPr>
      <w:r>
        <w:tab/>
        <w:t>(xxxvii)</w:t>
      </w:r>
      <w:r>
        <w:tab/>
        <w:t xml:space="preserve">proceeding in Zone 55 in a straight line to easting </w:t>
      </w:r>
      <w:r w:rsidR="008410C0">
        <w:t>500000 and northing 5572227; and</w:t>
      </w:r>
    </w:p>
    <w:p w14:paraId="67523BA0" w14:textId="3495EA36" w:rsidR="008410C0" w:rsidRDefault="008410C0" w:rsidP="00BB11D8">
      <w:pPr>
        <w:pStyle w:val="paragraphsub"/>
      </w:pPr>
      <w:r>
        <w:tab/>
        <w:t>(xxxviii)</w:t>
      </w:r>
      <w:r>
        <w:tab/>
        <w:t xml:space="preserve">proceeding in Zone 55 in a straight line to easting 500000 and northing </w:t>
      </w:r>
      <w:r w:rsidR="000528FE">
        <w:t>5683208; and</w:t>
      </w:r>
    </w:p>
    <w:p w14:paraId="1B6C7BE0" w14:textId="3DC835E5" w:rsidR="000528FE" w:rsidRDefault="000528FE" w:rsidP="00BB11D8">
      <w:pPr>
        <w:pStyle w:val="paragraphsub"/>
      </w:pPr>
      <w:r>
        <w:tab/>
        <w:t>(xxx</w:t>
      </w:r>
      <w:r w:rsidR="003100B1">
        <w:t>ix)</w:t>
      </w:r>
      <w:r w:rsidR="003100B1">
        <w:tab/>
        <w:t>proceeding in Zone 55 in a straight line to easting 673192 and northing 5681306</w:t>
      </w:r>
      <w:r w:rsidR="00675384">
        <w:t>; and</w:t>
      </w:r>
    </w:p>
    <w:p w14:paraId="5818FE40" w14:textId="146A11E0" w:rsidR="00675384" w:rsidRDefault="00675384" w:rsidP="00BB11D8">
      <w:pPr>
        <w:pStyle w:val="paragraphsub"/>
      </w:pPr>
      <w:r>
        <w:tab/>
        <w:t>(xl)</w:t>
      </w:r>
      <w:r>
        <w:tab/>
        <w:t>proceeding in Zone 55 in a straight line to easting 675604 and northing 57</w:t>
      </w:r>
      <w:r w:rsidR="00576BEC">
        <w:t>92283; and</w:t>
      </w:r>
    </w:p>
    <w:p w14:paraId="60414ED6" w14:textId="4EF85391" w:rsidR="00576BEC" w:rsidRDefault="00576BEC" w:rsidP="00BB11D8">
      <w:pPr>
        <w:pStyle w:val="paragraphsub"/>
      </w:pPr>
      <w:r>
        <w:tab/>
        <w:t>(xli)</w:t>
      </w:r>
      <w:r>
        <w:tab/>
        <w:t xml:space="preserve">proceeding in Zone 56 in a straight line to easting </w:t>
      </w:r>
      <w:r w:rsidR="0025465A">
        <w:t>324396 and northing 5792283; and</w:t>
      </w:r>
    </w:p>
    <w:p w14:paraId="5E836A9F" w14:textId="60A0B9FD" w:rsidR="0025465A" w:rsidRDefault="0025465A" w:rsidP="00BB11D8">
      <w:pPr>
        <w:pStyle w:val="paragraphsub"/>
      </w:pPr>
      <w:r>
        <w:tab/>
        <w:t>(xlii)</w:t>
      </w:r>
      <w:r>
        <w:tab/>
        <w:t xml:space="preserve">proceeding in Zone 56 in a straight line to easting 317483 and northing </w:t>
      </w:r>
      <w:r w:rsidR="004D6465">
        <w:t>6125116; and</w:t>
      </w:r>
    </w:p>
    <w:p w14:paraId="16916A0D" w14:textId="0F5CBAEF" w:rsidR="004D6465" w:rsidRDefault="004D6465" w:rsidP="00BB11D8">
      <w:pPr>
        <w:pStyle w:val="paragraphsub"/>
      </w:pPr>
      <w:r>
        <w:tab/>
        <w:t>(xliii)</w:t>
      </w:r>
      <w:r>
        <w:tab/>
        <w:t xml:space="preserve">proceeding in Zone 56 in a straight line to easting 408746 and northing </w:t>
      </w:r>
      <w:r w:rsidR="00F536C1">
        <w:t>6126487; and</w:t>
      </w:r>
    </w:p>
    <w:p w14:paraId="7CCEDE5A" w14:textId="292501DD" w:rsidR="00F536C1" w:rsidRDefault="00F536C1" w:rsidP="00BB11D8">
      <w:pPr>
        <w:pStyle w:val="paragraphsub"/>
      </w:pPr>
      <w:r>
        <w:tab/>
        <w:t>(xliv)</w:t>
      </w:r>
      <w:r>
        <w:tab/>
        <w:t xml:space="preserve">proceeding in Zone 56 in a straight line to easting </w:t>
      </w:r>
      <w:r w:rsidR="00506B85">
        <w:t>407650 and northing 623738</w:t>
      </w:r>
      <w:r w:rsidR="00E772AC">
        <w:t>0; and</w:t>
      </w:r>
    </w:p>
    <w:p w14:paraId="29D5DB87" w14:textId="31736081" w:rsidR="00E772AC" w:rsidRDefault="00E772AC" w:rsidP="00BB11D8">
      <w:pPr>
        <w:pStyle w:val="paragraphsub"/>
      </w:pPr>
      <w:r>
        <w:tab/>
        <w:t>(xlv)</w:t>
      </w:r>
      <w:r>
        <w:tab/>
        <w:t>proceeding in Zone 56 in a straight line to easting 500000 and northing 6237831</w:t>
      </w:r>
      <w:r w:rsidR="000470ED">
        <w:t>; and</w:t>
      </w:r>
    </w:p>
    <w:p w14:paraId="5D652999" w14:textId="621A1664" w:rsidR="000470ED" w:rsidRDefault="000470ED" w:rsidP="00BB11D8">
      <w:pPr>
        <w:pStyle w:val="paragraphsub"/>
      </w:pPr>
      <w:r>
        <w:tab/>
        <w:t>(xlvi)</w:t>
      </w:r>
      <w:r>
        <w:tab/>
        <w:t>proceeding in Zone 56 in a straight line to easting 500000 and northing 6459552; and</w:t>
      </w:r>
    </w:p>
    <w:p w14:paraId="312462DE" w14:textId="7A6B5BCD" w:rsidR="0028124E" w:rsidRDefault="0028124E" w:rsidP="00BB11D8">
      <w:pPr>
        <w:pStyle w:val="paragraphsub"/>
      </w:pPr>
      <w:r>
        <w:tab/>
        <w:t>(xlvii)</w:t>
      </w:r>
      <w:r>
        <w:tab/>
        <w:t xml:space="preserve">proceeding in Zone 56 in a straight line to easting 594458 and northing </w:t>
      </w:r>
      <w:r w:rsidR="0085079C">
        <w:t>6459115; and</w:t>
      </w:r>
    </w:p>
    <w:p w14:paraId="39233404" w14:textId="06895906" w:rsidR="0085079C" w:rsidRDefault="0085079C" w:rsidP="00BB11D8">
      <w:pPr>
        <w:pStyle w:val="paragraphsub"/>
      </w:pPr>
      <w:r>
        <w:tab/>
        <w:t>(xlviii)</w:t>
      </w:r>
      <w:r>
        <w:tab/>
        <w:t xml:space="preserve">proceeding in Zone 56 in a straight line to easting 601715 and northing </w:t>
      </w:r>
      <w:r w:rsidR="009F6406">
        <w:t>7345</w:t>
      </w:r>
      <w:r w:rsidR="00C404E6">
        <w:t>403</w:t>
      </w:r>
      <w:r w:rsidR="008E427D">
        <w:t>; and</w:t>
      </w:r>
    </w:p>
    <w:p w14:paraId="66D45C6A" w14:textId="36A2D745" w:rsidR="008E427D" w:rsidRDefault="008E427D" w:rsidP="00BB11D8">
      <w:pPr>
        <w:pStyle w:val="paragraphsub"/>
      </w:pPr>
      <w:r>
        <w:tab/>
        <w:t>(xlix)</w:t>
      </w:r>
      <w:r>
        <w:tab/>
        <w:t xml:space="preserve">proceeding in Zone 56 in a straight line to easting 500000 and northing </w:t>
      </w:r>
      <w:r w:rsidR="009F6406">
        <w:t>7345764</w:t>
      </w:r>
      <w:r w:rsidR="00C404E6">
        <w:t>; and</w:t>
      </w:r>
    </w:p>
    <w:p w14:paraId="6A68FF6D" w14:textId="16FE9AAA" w:rsidR="00C404E6" w:rsidRDefault="00C404E6" w:rsidP="00BB11D8">
      <w:pPr>
        <w:pStyle w:val="paragraphsub"/>
      </w:pPr>
      <w:r>
        <w:tab/>
        <w:t>(l)</w:t>
      </w:r>
      <w:r>
        <w:tab/>
        <w:t xml:space="preserve">proceeding in Zone 56 in a straight line to easting 500000 and northing </w:t>
      </w:r>
      <w:r w:rsidR="008E0D4A">
        <w:t>7456471; and</w:t>
      </w:r>
    </w:p>
    <w:p w14:paraId="12572323" w14:textId="6726E127" w:rsidR="008E0D4A" w:rsidRDefault="008E0D4A" w:rsidP="00BB11D8">
      <w:pPr>
        <w:pStyle w:val="paragraphsub"/>
      </w:pPr>
      <w:r>
        <w:tab/>
        <w:t>(li)</w:t>
      </w:r>
      <w:r>
        <w:tab/>
        <w:t xml:space="preserve">proceeding in Zone 56 in a straight line to easting 295007 and northing </w:t>
      </w:r>
      <w:r w:rsidR="00CC7088">
        <w:t>7455073; and</w:t>
      </w:r>
    </w:p>
    <w:p w14:paraId="4A517598" w14:textId="7E4DE7F0" w:rsidR="00CC7088" w:rsidRDefault="00CC7088" w:rsidP="00BB11D8">
      <w:pPr>
        <w:pStyle w:val="paragraphsub"/>
      </w:pPr>
      <w:r>
        <w:tab/>
        <w:t>(lii)</w:t>
      </w:r>
      <w:r>
        <w:tab/>
        <w:t xml:space="preserve">proceeding in Zone 56 in a straight line to easting </w:t>
      </w:r>
      <w:r w:rsidR="003A5DDC">
        <w:t>292110 and northing 7676544; and</w:t>
      </w:r>
    </w:p>
    <w:p w14:paraId="45370B40" w14:textId="2369A50A" w:rsidR="003A5DDC" w:rsidRDefault="003A5DDC" w:rsidP="00BB11D8">
      <w:pPr>
        <w:pStyle w:val="paragraphsub"/>
      </w:pPr>
      <w:r>
        <w:tab/>
        <w:t>(liii)</w:t>
      </w:r>
      <w:r>
        <w:tab/>
        <w:t>proceeding in Zone 56 in a straight line to easting 18810</w:t>
      </w:r>
      <w:r w:rsidR="003175EF">
        <w:t>6</w:t>
      </w:r>
      <w:r>
        <w:t xml:space="preserve"> and northing </w:t>
      </w:r>
      <w:r w:rsidR="00FA7E2B">
        <w:t>7674916; and</w:t>
      </w:r>
    </w:p>
    <w:p w14:paraId="42EF8461" w14:textId="26376A50" w:rsidR="00FA7E2B" w:rsidRDefault="00FA7E2B" w:rsidP="00BB11D8">
      <w:pPr>
        <w:pStyle w:val="paragraphsub"/>
      </w:pPr>
      <w:r>
        <w:tab/>
        <w:t>(liv)</w:t>
      </w:r>
      <w:r>
        <w:tab/>
        <w:t>proceeding in Zone 56 in a straight line to eastin</w:t>
      </w:r>
      <w:r w:rsidR="00D511C4">
        <w:t>g 186073 and northing 7785698; and</w:t>
      </w:r>
    </w:p>
    <w:p w14:paraId="20CF2959" w14:textId="0B5A05FE" w:rsidR="00D511C4" w:rsidRDefault="00D511C4" w:rsidP="00BB11D8">
      <w:pPr>
        <w:pStyle w:val="paragraphsub"/>
      </w:pPr>
      <w:r>
        <w:tab/>
      </w:r>
      <w:r w:rsidR="00445722">
        <w:t>(lv)</w:t>
      </w:r>
      <w:r w:rsidR="00445722">
        <w:tab/>
        <w:t xml:space="preserve">proceeding in Zone 55 in a straight line to easting 709244 and northing </w:t>
      </w:r>
      <w:r w:rsidR="007A60E7">
        <w:t>7787262; and</w:t>
      </w:r>
    </w:p>
    <w:p w14:paraId="1F2DA3F6" w14:textId="655ED013" w:rsidR="007A60E7" w:rsidRDefault="007A60E7" w:rsidP="00BB11D8">
      <w:pPr>
        <w:pStyle w:val="paragraphsub"/>
      </w:pPr>
      <w:r>
        <w:tab/>
        <w:t>(lvi)</w:t>
      </w:r>
      <w:r>
        <w:tab/>
        <w:t>proceeding in Zone 55 in a straight line to easting 710534 and northing 789</w:t>
      </w:r>
      <w:r w:rsidR="00896473">
        <w:t>7969; and</w:t>
      </w:r>
    </w:p>
    <w:p w14:paraId="0E933595" w14:textId="580E8AB2" w:rsidR="00896473" w:rsidRDefault="00896473" w:rsidP="00BB11D8">
      <w:pPr>
        <w:pStyle w:val="paragraphsub"/>
      </w:pPr>
      <w:r>
        <w:tab/>
        <w:t>(lvii)</w:t>
      </w:r>
      <w:r>
        <w:tab/>
        <w:t>proceeding in Zone 55 in a straight line to easting 500000 and northing 7899165; and</w:t>
      </w:r>
    </w:p>
    <w:p w14:paraId="2ED10A53" w14:textId="20E3AB45" w:rsidR="00896473" w:rsidRDefault="00896473" w:rsidP="00BB11D8">
      <w:pPr>
        <w:pStyle w:val="paragraphsub"/>
      </w:pPr>
      <w:r>
        <w:tab/>
        <w:t>(lviii)</w:t>
      </w:r>
      <w:r>
        <w:tab/>
        <w:t>proceeding in Zone 55 in a straight line to easting 500000 and northing 8231059; and</w:t>
      </w:r>
    </w:p>
    <w:p w14:paraId="5F635878" w14:textId="55A3C0EB" w:rsidR="00896473" w:rsidRDefault="00896473" w:rsidP="00BB11D8">
      <w:pPr>
        <w:pStyle w:val="paragraphsub"/>
      </w:pPr>
      <w:r>
        <w:tab/>
        <w:t>(lix)</w:t>
      </w:r>
      <w:r>
        <w:tab/>
        <w:t>proceeding in a straight line to the starting point.</w:t>
      </w:r>
    </w:p>
    <w:p w14:paraId="378216E8" w14:textId="7361DE90" w:rsidR="009C6071" w:rsidRDefault="009C6071" w:rsidP="009C6071">
      <w:pPr>
        <w:pStyle w:val="ActHead5"/>
      </w:pPr>
      <w:r>
        <w:lastRenderedPageBreak/>
        <w:t>9</w:t>
      </w:r>
      <w:r w:rsidRPr="00531F78">
        <w:t xml:space="preserve">  </w:t>
      </w:r>
      <w:r>
        <w:t>Western Australia area</w:t>
      </w:r>
    </w:p>
    <w:p w14:paraId="14B59F32" w14:textId="0CA42A8F" w:rsidR="009C6071" w:rsidRDefault="009C6071" w:rsidP="009C6071">
      <w:pPr>
        <w:pStyle w:val="subsection"/>
      </w:pPr>
      <w:r>
        <w:tab/>
      </w:r>
      <w:r>
        <w:tab/>
        <w:t xml:space="preserve">In this Schedule, the </w:t>
      </w:r>
      <w:r>
        <w:rPr>
          <w:b/>
          <w:bCs/>
          <w:i/>
          <w:iCs/>
        </w:rPr>
        <w:t>Western Australia area</w:t>
      </w:r>
      <w:r>
        <w:t xml:space="preserve"> is the area:</w:t>
      </w:r>
    </w:p>
    <w:p w14:paraId="16A8FDA2" w14:textId="09899D71" w:rsidR="009C6071" w:rsidRDefault="009C6071" w:rsidP="009C6071">
      <w:pPr>
        <w:pStyle w:val="paragraph"/>
      </w:pPr>
      <w:r>
        <w:tab/>
        <w:t>(a)</w:t>
      </w:r>
      <w:r>
        <w:tab/>
        <w:t xml:space="preserve">located in Zone </w:t>
      </w:r>
      <w:r w:rsidR="000C4E26">
        <w:t>50</w:t>
      </w:r>
      <w:r>
        <w:t xml:space="preserve"> of the Australian Map Grid; and</w:t>
      </w:r>
    </w:p>
    <w:p w14:paraId="6C16F9BA" w14:textId="77777777" w:rsidR="009C6071" w:rsidRDefault="009C6071" w:rsidP="009C6071">
      <w:pPr>
        <w:pStyle w:val="paragraph"/>
      </w:pPr>
      <w:r>
        <w:tab/>
        <w:t>(b)</w:t>
      </w:r>
      <w:r>
        <w:tab/>
        <w:t>bounded by the line:</w:t>
      </w:r>
    </w:p>
    <w:p w14:paraId="48775885" w14:textId="639D4815" w:rsidR="009C6071" w:rsidRDefault="009C6071" w:rsidP="009C6071">
      <w:pPr>
        <w:pStyle w:val="paragraphsub"/>
      </w:pPr>
      <w:r>
        <w:tab/>
        <w:t>(i)</w:t>
      </w:r>
      <w:r>
        <w:tab/>
        <w:t xml:space="preserve">starting at easting </w:t>
      </w:r>
      <w:r w:rsidR="000C4E26">
        <w:t>2049</w:t>
      </w:r>
      <w:r w:rsidR="00334B5F">
        <w:t>55</w:t>
      </w:r>
      <w:r>
        <w:t xml:space="preserve"> and northing </w:t>
      </w:r>
      <w:r w:rsidR="00334B5F">
        <w:t>6899158</w:t>
      </w:r>
      <w:r>
        <w:t xml:space="preserve"> (the </w:t>
      </w:r>
      <w:r>
        <w:rPr>
          <w:b/>
          <w:bCs/>
          <w:i/>
          <w:iCs/>
        </w:rPr>
        <w:t>starting point</w:t>
      </w:r>
      <w:r>
        <w:t>); and</w:t>
      </w:r>
    </w:p>
    <w:p w14:paraId="258BBB36" w14:textId="6F3CA944" w:rsidR="009C6071" w:rsidRDefault="009C6071" w:rsidP="009C6071">
      <w:pPr>
        <w:pStyle w:val="paragraphsub"/>
      </w:pPr>
      <w:r>
        <w:tab/>
        <w:t>(ii)</w:t>
      </w:r>
      <w:r>
        <w:tab/>
        <w:t xml:space="preserve">proceeding in a straight line to easting </w:t>
      </w:r>
      <w:r w:rsidR="00334B5F">
        <w:t>226201</w:t>
      </w:r>
      <w:r>
        <w:t xml:space="preserve"> and northing </w:t>
      </w:r>
      <w:r w:rsidR="00334B5F">
        <w:t>6122830</w:t>
      </w:r>
      <w:r>
        <w:t>; and</w:t>
      </w:r>
    </w:p>
    <w:p w14:paraId="7C99D8BC" w14:textId="584F3382" w:rsidR="009C6071" w:rsidRDefault="009C6071" w:rsidP="009C6071">
      <w:pPr>
        <w:pStyle w:val="paragraphsub"/>
      </w:pPr>
      <w:r>
        <w:tab/>
        <w:t>(iii)</w:t>
      </w:r>
      <w:r>
        <w:tab/>
        <w:t xml:space="preserve">proceeding in a straight line to easting </w:t>
      </w:r>
      <w:r w:rsidR="00334B5F">
        <w:t>408746</w:t>
      </w:r>
      <w:r>
        <w:t xml:space="preserve"> and northing</w:t>
      </w:r>
      <w:r w:rsidR="00334B5F">
        <w:t xml:space="preserve"> </w:t>
      </w:r>
      <w:r w:rsidR="00A0345A">
        <w:t>6126487</w:t>
      </w:r>
      <w:r>
        <w:t>; and</w:t>
      </w:r>
    </w:p>
    <w:p w14:paraId="351CA77F" w14:textId="3411411E" w:rsidR="009C6071" w:rsidRDefault="009C6071" w:rsidP="009C6071">
      <w:pPr>
        <w:pStyle w:val="paragraphsub"/>
      </w:pPr>
      <w:r>
        <w:tab/>
        <w:t>(iv)</w:t>
      </w:r>
      <w:r>
        <w:tab/>
        <w:t xml:space="preserve">proceeding in a straight line to easting </w:t>
      </w:r>
      <w:r w:rsidR="00A0345A">
        <w:t>409871</w:t>
      </w:r>
      <w:r>
        <w:t xml:space="preserve"> and northing </w:t>
      </w:r>
      <w:r w:rsidR="00A0345A">
        <w:t>6015575</w:t>
      </w:r>
      <w:r>
        <w:t>; and</w:t>
      </w:r>
    </w:p>
    <w:p w14:paraId="27528F13" w14:textId="3B39C369" w:rsidR="009C6071" w:rsidRDefault="009C6071" w:rsidP="009C6071">
      <w:pPr>
        <w:pStyle w:val="paragraphsub"/>
      </w:pPr>
      <w:r>
        <w:tab/>
        <w:t>(v)</w:t>
      </w:r>
      <w:r>
        <w:tab/>
        <w:t xml:space="preserve">proceeding in a straight line to easting </w:t>
      </w:r>
      <w:r w:rsidR="00A0345A">
        <w:t>590129</w:t>
      </w:r>
      <w:r>
        <w:t xml:space="preserve"> and northing </w:t>
      </w:r>
      <w:r w:rsidR="0078562B">
        <w:t>6015575</w:t>
      </w:r>
      <w:r>
        <w:t>; and</w:t>
      </w:r>
    </w:p>
    <w:p w14:paraId="54BBF473" w14:textId="53696ACB" w:rsidR="0078562B" w:rsidRDefault="0078562B" w:rsidP="009C6071">
      <w:pPr>
        <w:pStyle w:val="paragraphsub"/>
      </w:pPr>
      <w:r>
        <w:tab/>
        <w:t>(vi)</w:t>
      </w:r>
      <w:r>
        <w:tab/>
        <w:t>proceeding in a straight line to easting 595369 and no</w:t>
      </w:r>
      <w:r w:rsidR="00EB2B40">
        <w:t>r</w:t>
      </w:r>
      <w:r>
        <w:t xml:space="preserve">thing </w:t>
      </w:r>
      <w:r w:rsidR="00EB2B40">
        <w:t>6559624; and</w:t>
      </w:r>
    </w:p>
    <w:p w14:paraId="7F0A578E" w14:textId="6EED720C" w:rsidR="00EB2B40" w:rsidRDefault="00EB2B40" w:rsidP="009C6071">
      <w:pPr>
        <w:pStyle w:val="paragraphsub"/>
      </w:pPr>
      <w:r>
        <w:tab/>
        <w:t>(vii)</w:t>
      </w:r>
      <w:r>
        <w:tab/>
        <w:t>proceeding in a straight line to easting 404620 and northing 6559624; and</w:t>
      </w:r>
    </w:p>
    <w:p w14:paraId="123B487A" w14:textId="59635CBA" w:rsidR="00EB2B40" w:rsidRDefault="00EB2B40" w:rsidP="009C6071">
      <w:pPr>
        <w:pStyle w:val="paragraphsub"/>
      </w:pPr>
      <w:r>
        <w:tab/>
        <w:t>(viii)</w:t>
      </w:r>
      <w:r>
        <w:tab/>
        <w:t xml:space="preserve">proceeding in a straight line to easting 401674 and northing </w:t>
      </w:r>
      <w:r w:rsidR="009E1E9B">
        <w:t>6902384; and</w:t>
      </w:r>
    </w:p>
    <w:p w14:paraId="2547A0DF" w14:textId="36B98BDD" w:rsidR="009C6071" w:rsidRDefault="009C6071" w:rsidP="009C6071">
      <w:pPr>
        <w:pStyle w:val="paragraphsub"/>
      </w:pPr>
      <w:r>
        <w:tab/>
        <w:t>(i</w:t>
      </w:r>
      <w:r w:rsidR="009E1E9B">
        <w:t>x</w:t>
      </w:r>
      <w:r>
        <w:t>)</w:t>
      </w:r>
      <w:r>
        <w:tab/>
        <w:t>proceeding in a straight line to the starting point.</w:t>
      </w:r>
    </w:p>
    <w:p w14:paraId="557C9C3A" w14:textId="2A8C3944" w:rsidR="00E3476D" w:rsidRDefault="00E3476D" w:rsidP="00E3476D">
      <w:pPr>
        <w:pStyle w:val="ActHead5"/>
      </w:pPr>
      <w:r>
        <w:t>10</w:t>
      </w:r>
      <w:r w:rsidRPr="00531F78">
        <w:t xml:space="preserve">  </w:t>
      </w:r>
      <w:r>
        <w:t>Tasmania area</w:t>
      </w:r>
    </w:p>
    <w:p w14:paraId="2882339D" w14:textId="54E55C04" w:rsidR="00E3476D" w:rsidRDefault="00E3476D" w:rsidP="00E3476D">
      <w:pPr>
        <w:pStyle w:val="subsection"/>
      </w:pPr>
      <w:r>
        <w:tab/>
      </w:r>
      <w:r>
        <w:tab/>
        <w:t xml:space="preserve">In this Schedule, the </w:t>
      </w:r>
      <w:r w:rsidR="00861AE2">
        <w:rPr>
          <w:b/>
          <w:bCs/>
          <w:i/>
          <w:iCs/>
        </w:rPr>
        <w:t>Tasmania</w:t>
      </w:r>
      <w:r>
        <w:rPr>
          <w:b/>
          <w:bCs/>
          <w:i/>
          <w:iCs/>
        </w:rPr>
        <w:t xml:space="preserve"> area</w:t>
      </w:r>
      <w:r>
        <w:t xml:space="preserve"> is the area:</w:t>
      </w:r>
    </w:p>
    <w:p w14:paraId="2602E002" w14:textId="0E8CB7BE" w:rsidR="00E3476D" w:rsidRDefault="00E3476D" w:rsidP="00E3476D">
      <w:pPr>
        <w:pStyle w:val="paragraph"/>
      </w:pPr>
      <w:r>
        <w:tab/>
        <w:t>(a)</w:t>
      </w:r>
      <w:r>
        <w:tab/>
        <w:t>located in Zone 5</w:t>
      </w:r>
      <w:r w:rsidR="00861AE2">
        <w:t>5</w:t>
      </w:r>
      <w:r>
        <w:t xml:space="preserve"> of the Australian Map Grid; and</w:t>
      </w:r>
    </w:p>
    <w:p w14:paraId="57587BA0" w14:textId="77777777" w:rsidR="00E3476D" w:rsidRDefault="00E3476D" w:rsidP="00E3476D">
      <w:pPr>
        <w:pStyle w:val="paragraph"/>
      </w:pPr>
      <w:r>
        <w:tab/>
        <w:t>(b)</w:t>
      </w:r>
      <w:r>
        <w:tab/>
        <w:t>bounded by the line:</w:t>
      </w:r>
    </w:p>
    <w:p w14:paraId="788B8D3A" w14:textId="23D8E4BB" w:rsidR="00E3476D" w:rsidRDefault="00E3476D" w:rsidP="00E3476D">
      <w:pPr>
        <w:pStyle w:val="paragraphsub"/>
      </w:pPr>
      <w:r>
        <w:tab/>
        <w:t>(i)</w:t>
      </w:r>
      <w:r>
        <w:tab/>
        <w:t xml:space="preserve">starting at easting </w:t>
      </w:r>
      <w:r w:rsidR="0078613B">
        <w:t>373275</w:t>
      </w:r>
      <w:r>
        <w:t xml:space="preserve"> and northing </w:t>
      </w:r>
      <w:r w:rsidR="0078613B">
        <w:t>5493447</w:t>
      </w:r>
      <w:r>
        <w:t xml:space="preserve"> (the </w:t>
      </w:r>
      <w:r>
        <w:rPr>
          <w:b/>
          <w:bCs/>
          <w:i/>
          <w:iCs/>
        </w:rPr>
        <w:t>starting point</w:t>
      </w:r>
      <w:r>
        <w:t>); and</w:t>
      </w:r>
    </w:p>
    <w:p w14:paraId="1CB5DDB0" w14:textId="7E0601BF" w:rsidR="00E3476D" w:rsidRDefault="00E3476D" w:rsidP="00E3476D">
      <w:pPr>
        <w:pStyle w:val="paragraphsub"/>
      </w:pPr>
      <w:r>
        <w:tab/>
        <w:t>(ii)</w:t>
      </w:r>
      <w:r>
        <w:tab/>
        <w:t xml:space="preserve">proceeding in a straight line to easting </w:t>
      </w:r>
      <w:r w:rsidR="0078613B">
        <w:t>374996</w:t>
      </w:r>
      <w:r>
        <w:t xml:space="preserve"> and northing </w:t>
      </w:r>
      <w:r w:rsidR="0078613B">
        <w:t>5393531</w:t>
      </w:r>
      <w:r>
        <w:t>; and</w:t>
      </w:r>
    </w:p>
    <w:p w14:paraId="080666E8" w14:textId="5F3BCD76" w:rsidR="00E3476D" w:rsidRDefault="00E3476D" w:rsidP="00E3476D">
      <w:pPr>
        <w:pStyle w:val="paragraphsub"/>
      </w:pPr>
      <w:r>
        <w:tab/>
        <w:t>(iii)</w:t>
      </w:r>
      <w:r>
        <w:tab/>
        <w:t xml:space="preserve">proceeding in a straight line to easting </w:t>
      </w:r>
      <w:r w:rsidR="00015C7D">
        <w:t>473608</w:t>
      </w:r>
      <w:r>
        <w:t xml:space="preserve"> and northing </w:t>
      </w:r>
      <w:r w:rsidR="00015C7D">
        <w:t>5394569</w:t>
      </w:r>
      <w:r>
        <w:t>; and</w:t>
      </w:r>
    </w:p>
    <w:p w14:paraId="78A68E12" w14:textId="20B56F3F" w:rsidR="00E3476D" w:rsidRDefault="00E3476D" w:rsidP="00E3476D">
      <w:pPr>
        <w:pStyle w:val="paragraphsub"/>
      </w:pPr>
      <w:r>
        <w:tab/>
        <w:t>(iv)</w:t>
      </w:r>
      <w:r>
        <w:tab/>
        <w:t xml:space="preserve">proceeding in a straight line to easting </w:t>
      </w:r>
      <w:r w:rsidR="00015C7D">
        <w:t>474609</w:t>
      </w:r>
      <w:r>
        <w:t xml:space="preserve"> and northing </w:t>
      </w:r>
      <w:r w:rsidR="00894C54">
        <w:t>5128061</w:t>
      </w:r>
      <w:r>
        <w:t>; and</w:t>
      </w:r>
    </w:p>
    <w:p w14:paraId="28A546CC" w14:textId="255966A8" w:rsidR="00E3476D" w:rsidRDefault="00E3476D" w:rsidP="00E3476D">
      <w:pPr>
        <w:pStyle w:val="paragraphsub"/>
      </w:pPr>
      <w:r>
        <w:tab/>
        <w:t>(v)</w:t>
      </w:r>
      <w:r>
        <w:tab/>
        <w:t xml:space="preserve">proceeding in a straight line to easting </w:t>
      </w:r>
      <w:r w:rsidR="00894C54">
        <w:t>660350</w:t>
      </w:r>
      <w:r>
        <w:t xml:space="preserve"> and northing </w:t>
      </w:r>
      <w:r w:rsidR="00894C54">
        <w:t>5126166</w:t>
      </w:r>
      <w:r>
        <w:t>; and</w:t>
      </w:r>
    </w:p>
    <w:p w14:paraId="0A252367" w14:textId="281B885F" w:rsidR="00894C54" w:rsidRDefault="00894C54" w:rsidP="00E3476D">
      <w:pPr>
        <w:pStyle w:val="paragraphsub"/>
      </w:pPr>
      <w:r>
        <w:tab/>
        <w:t>(vi)</w:t>
      </w:r>
      <w:r>
        <w:tab/>
        <w:t>proceeding in a straight line to easting 668</w:t>
      </w:r>
      <w:r w:rsidR="002C4687">
        <w:t>969 and northing 5492606; and</w:t>
      </w:r>
    </w:p>
    <w:p w14:paraId="6799B621" w14:textId="434B5E6E" w:rsidR="00E3476D" w:rsidRDefault="00E3476D" w:rsidP="00E3476D">
      <w:pPr>
        <w:pStyle w:val="paragraphsub"/>
      </w:pPr>
      <w:r>
        <w:tab/>
        <w:t>(v</w:t>
      </w:r>
      <w:r w:rsidR="002C4687">
        <w:t>i</w:t>
      </w:r>
      <w:r>
        <w:t>i)</w:t>
      </w:r>
      <w:r>
        <w:tab/>
        <w:t>proceeding in a straight line to the starting point.</w:t>
      </w:r>
    </w:p>
    <w:p w14:paraId="3D728B76" w14:textId="6857890F" w:rsidR="002C4687" w:rsidRDefault="002C4687" w:rsidP="002C4687">
      <w:pPr>
        <w:pStyle w:val="ActHead5"/>
      </w:pPr>
      <w:r>
        <w:t>11</w:t>
      </w:r>
      <w:r w:rsidRPr="00531F78">
        <w:t xml:space="preserve">  </w:t>
      </w:r>
      <w:r>
        <w:t>Darwin area</w:t>
      </w:r>
    </w:p>
    <w:p w14:paraId="6E5CFE1D" w14:textId="085339F8" w:rsidR="002C4687" w:rsidRDefault="002C4687" w:rsidP="002C4687">
      <w:pPr>
        <w:pStyle w:val="subsection"/>
      </w:pPr>
      <w:r>
        <w:tab/>
      </w:r>
      <w:r>
        <w:tab/>
        <w:t xml:space="preserve">In this Schedule, the </w:t>
      </w:r>
      <w:r>
        <w:rPr>
          <w:b/>
          <w:bCs/>
          <w:i/>
          <w:iCs/>
        </w:rPr>
        <w:t>Darwin area</w:t>
      </w:r>
      <w:r>
        <w:t xml:space="preserve"> is the area:</w:t>
      </w:r>
    </w:p>
    <w:p w14:paraId="008D8CFC" w14:textId="630DAD22" w:rsidR="002C4687" w:rsidRDefault="002C4687" w:rsidP="002C4687">
      <w:pPr>
        <w:pStyle w:val="paragraph"/>
      </w:pPr>
      <w:r>
        <w:tab/>
        <w:t>(a)</w:t>
      </w:r>
      <w:r>
        <w:tab/>
        <w:t>located in Zone 52 of the Australian Map Grid; and</w:t>
      </w:r>
    </w:p>
    <w:p w14:paraId="51664922" w14:textId="77777777" w:rsidR="002C4687" w:rsidRDefault="002C4687" w:rsidP="002C4687">
      <w:pPr>
        <w:pStyle w:val="paragraph"/>
      </w:pPr>
      <w:r>
        <w:tab/>
        <w:t>(b)</w:t>
      </w:r>
      <w:r>
        <w:tab/>
        <w:t>bounded by the line:</w:t>
      </w:r>
    </w:p>
    <w:p w14:paraId="5C106FEC" w14:textId="2F5B01B3" w:rsidR="002C4687" w:rsidRDefault="002C4687" w:rsidP="002C4687">
      <w:pPr>
        <w:pStyle w:val="paragraphsub"/>
      </w:pPr>
      <w:r>
        <w:tab/>
        <w:t>(i)</w:t>
      </w:r>
      <w:r>
        <w:tab/>
        <w:t xml:space="preserve">starting at easting 662841 and northing </w:t>
      </w:r>
      <w:r w:rsidR="00DE43A7">
        <w:t>8590035</w:t>
      </w:r>
      <w:r>
        <w:t xml:space="preserve"> (the </w:t>
      </w:r>
      <w:r>
        <w:rPr>
          <w:b/>
          <w:bCs/>
          <w:i/>
          <w:iCs/>
        </w:rPr>
        <w:t>starting point</w:t>
      </w:r>
      <w:r>
        <w:t>); and</w:t>
      </w:r>
    </w:p>
    <w:p w14:paraId="7DA29C7A" w14:textId="67BCF9CA" w:rsidR="002C4687" w:rsidRDefault="002C4687" w:rsidP="002C4687">
      <w:pPr>
        <w:pStyle w:val="paragraphsub"/>
      </w:pPr>
      <w:r>
        <w:tab/>
        <w:t>(ii)</w:t>
      </w:r>
      <w:r>
        <w:tab/>
        <w:t xml:space="preserve">proceeding in a straight line to easting </w:t>
      </w:r>
      <w:r w:rsidR="00DE43A7">
        <w:t>744293</w:t>
      </w:r>
      <w:r>
        <w:t xml:space="preserve"> and northing </w:t>
      </w:r>
      <w:r w:rsidR="00DE43A7">
        <w:t>8589447</w:t>
      </w:r>
      <w:r>
        <w:t>; and</w:t>
      </w:r>
    </w:p>
    <w:p w14:paraId="6259FC2A" w14:textId="76E018EF" w:rsidR="002C4687" w:rsidRDefault="002C4687" w:rsidP="002C4687">
      <w:pPr>
        <w:pStyle w:val="paragraphsub"/>
      </w:pPr>
      <w:r>
        <w:tab/>
        <w:t>(iii)</w:t>
      </w:r>
      <w:r>
        <w:tab/>
        <w:t xml:space="preserve">proceeding in a straight line to easting </w:t>
      </w:r>
      <w:r w:rsidR="00DE43A7">
        <w:t>744992</w:t>
      </w:r>
      <w:r>
        <w:t xml:space="preserve"> and northing </w:t>
      </w:r>
      <w:r w:rsidR="00DE43A7">
        <w:t>867</w:t>
      </w:r>
      <w:r w:rsidR="003E5CA5">
        <w:t>2441</w:t>
      </w:r>
      <w:r>
        <w:t>; and</w:t>
      </w:r>
    </w:p>
    <w:p w14:paraId="312BBD3D" w14:textId="443DCFB3" w:rsidR="002C4687" w:rsidRDefault="002C4687" w:rsidP="002C4687">
      <w:pPr>
        <w:pStyle w:val="paragraphsub"/>
      </w:pPr>
      <w:r>
        <w:tab/>
        <w:t>(iv)</w:t>
      </w:r>
      <w:r>
        <w:tab/>
        <w:t xml:space="preserve">proceeding in a straight line to easting </w:t>
      </w:r>
      <w:r w:rsidR="003E5CA5">
        <w:t>663306</w:t>
      </w:r>
      <w:r>
        <w:t xml:space="preserve"> and northing </w:t>
      </w:r>
      <w:r w:rsidR="003E5CA5">
        <w:t>8672997</w:t>
      </w:r>
      <w:r>
        <w:t>; and</w:t>
      </w:r>
    </w:p>
    <w:p w14:paraId="75DCD8BE" w14:textId="77777777" w:rsidR="00B962EB" w:rsidRDefault="002C4687" w:rsidP="002C4687">
      <w:pPr>
        <w:pStyle w:val="paragraphsub"/>
        <w:sectPr w:rsidR="00B962EB" w:rsidSect="00C15A8A">
          <w:headerReference w:type="default" r:id="rId28"/>
          <w:pgSz w:w="11906" w:h="16838"/>
          <w:pgMar w:top="1440" w:right="1440" w:bottom="1440" w:left="1440" w:header="708" w:footer="708" w:gutter="0"/>
          <w:cols w:space="708"/>
          <w:docGrid w:linePitch="360"/>
        </w:sectPr>
      </w:pPr>
      <w:r>
        <w:tab/>
        <w:t>(v)</w:t>
      </w:r>
      <w:r>
        <w:tab/>
        <w:t>proceeding in a straight line to the starting point.</w:t>
      </w:r>
      <w:bookmarkEnd w:id="8"/>
    </w:p>
    <w:p w14:paraId="0F01DFD1" w14:textId="77777777" w:rsidR="00EA63F5" w:rsidRDefault="00EA63F5" w:rsidP="00EA63F5">
      <w:pPr>
        <w:pStyle w:val="ActHead5"/>
        <w:spacing w:before="0"/>
        <w:ind w:left="0" w:firstLine="0"/>
        <w:rPr>
          <w:rStyle w:val="CharSectno"/>
          <w:sz w:val="32"/>
          <w:szCs w:val="32"/>
        </w:rPr>
      </w:pPr>
      <w:r w:rsidRPr="00D95A71">
        <w:rPr>
          <w:rStyle w:val="CharSectno"/>
          <w:sz w:val="32"/>
          <w:szCs w:val="32"/>
        </w:rPr>
        <w:lastRenderedPageBreak/>
        <w:t xml:space="preserve">Endnotes </w:t>
      </w:r>
    </w:p>
    <w:p w14:paraId="55F41BCF" w14:textId="77777777" w:rsidR="00EA63F5" w:rsidRPr="00C96702" w:rsidRDefault="00EA63F5" w:rsidP="00EA63F5">
      <w:pPr>
        <w:spacing w:before="120" w:after="120" w:line="240" w:lineRule="auto"/>
        <w:outlineLvl w:val="2"/>
        <w:rPr>
          <w:rFonts w:ascii="Times New Roman" w:eastAsia="Times New Roman" w:hAnsi="Times New Roman" w:cs="Times New Roman"/>
          <w:b/>
          <w:sz w:val="24"/>
          <w:szCs w:val="28"/>
          <w:lang w:eastAsia="en-AU"/>
        </w:rPr>
      </w:pPr>
      <w:r w:rsidRPr="00C96702">
        <w:rPr>
          <w:rFonts w:ascii="Times New Roman" w:eastAsia="Times New Roman" w:hAnsi="Times New Roman" w:cs="Times New Roman"/>
          <w:b/>
          <w:sz w:val="24"/>
          <w:szCs w:val="28"/>
          <w:lang w:eastAsia="en-AU"/>
        </w:rPr>
        <w:t>Endnote 1—About the endnotes</w:t>
      </w:r>
    </w:p>
    <w:p w14:paraId="10DBA799"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The endnotes provide information about this compilation and the compiled law.</w:t>
      </w:r>
    </w:p>
    <w:p w14:paraId="55B9526D"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The following endnotes are included in every compilation:</w:t>
      </w:r>
    </w:p>
    <w:p w14:paraId="419C0221" w14:textId="77777777" w:rsidR="00EA63F5" w:rsidRPr="00C96702" w:rsidRDefault="00EA63F5" w:rsidP="00EA63F5">
      <w:pPr>
        <w:spacing w:after="0" w:line="260" w:lineRule="atLeast"/>
        <w:rPr>
          <w:rFonts w:ascii="Times New Roman" w:eastAsia="Calibri" w:hAnsi="Times New Roman" w:cs="Times New Roman"/>
          <w:szCs w:val="20"/>
        </w:rPr>
      </w:pPr>
      <w:r w:rsidRPr="00C96702">
        <w:rPr>
          <w:rFonts w:ascii="Times New Roman" w:eastAsia="Calibri" w:hAnsi="Times New Roman" w:cs="Times New Roman"/>
          <w:szCs w:val="20"/>
        </w:rPr>
        <w:t>Endnote 1—About the endnotes</w:t>
      </w:r>
    </w:p>
    <w:p w14:paraId="190A805C" w14:textId="77777777" w:rsidR="00EA63F5" w:rsidRPr="00C96702" w:rsidRDefault="00EA63F5" w:rsidP="00EA63F5">
      <w:pPr>
        <w:spacing w:after="0" w:line="260" w:lineRule="atLeast"/>
        <w:rPr>
          <w:rFonts w:ascii="Times New Roman" w:eastAsia="Calibri" w:hAnsi="Times New Roman" w:cs="Times New Roman"/>
          <w:szCs w:val="20"/>
        </w:rPr>
      </w:pPr>
      <w:r w:rsidRPr="00C96702">
        <w:rPr>
          <w:rFonts w:ascii="Times New Roman" w:eastAsia="Calibri" w:hAnsi="Times New Roman" w:cs="Times New Roman"/>
          <w:szCs w:val="20"/>
        </w:rPr>
        <w:t>Endnote 2—Abbreviation key</w:t>
      </w:r>
    </w:p>
    <w:p w14:paraId="42EB1121" w14:textId="77777777" w:rsidR="00EA63F5" w:rsidRPr="00C96702" w:rsidRDefault="00EA63F5" w:rsidP="00EA63F5">
      <w:pPr>
        <w:spacing w:after="0" w:line="260" w:lineRule="atLeast"/>
        <w:rPr>
          <w:rFonts w:ascii="Times New Roman" w:eastAsia="Calibri" w:hAnsi="Times New Roman" w:cs="Times New Roman"/>
          <w:szCs w:val="20"/>
        </w:rPr>
      </w:pPr>
      <w:r w:rsidRPr="00C96702">
        <w:rPr>
          <w:rFonts w:ascii="Times New Roman" w:eastAsia="Calibri" w:hAnsi="Times New Roman" w:cs="Times New Roman"/>
          <w:szCs w:val="20"/>
        </w:rPr>
        <w:t>Endnote 3—Legislation history</w:t>
      </w:r>
    </w:p>
    <w:p w14:paraId="4EFCF24F"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Endnote 4—Amendment history</w:t>
      </w:r>
    </w:p>
    <w:p w14:paraId="58E899F0" w14:textId="77777777" w:rsidR="00EA63F5" w:rsidRPr="00C96702" w:rsidRDefault="00EA63F5" w:rsidP="00EA63F5">
      <w:pPr>
        <w:spacing w:after="0" w:line="260" w:lineRule="atLeast"/>
        <w:rPr>
          <w:rFonts w:ascii="Times New Roman" w:eastAsia="Calibri" w:hAnsi="Times New Roman" w:cs="Times New Roman"/>
          <w:szCs w:val="20"/>
        </w:rPr>
      </w:pPr>
      <w:r w:rsidRPr="00C96702">
        <w:rPr>
          <w:rFonts w:ascii="Times New Roman" w:eastAsia="Calibri" w:hAnsi="Times New Roman" w:cs="Times New Roman"/>
          <w:b/>
          <w:szCs w:val="20"/>
        </w:rPr>
        <w:t>Abbreviation key—Endnote 2</w:t>
      </w:r>
    </w:p>
    <w:p w14:paraId="6E6672D6"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The abbreviation key sets out abbreviations that may be used in the endnotes.</w:t>
      </w:r>
    </w:p>
    <w:p w14:paraId="6B507619" w14:textId="77777777" w:rsidR="00EA63F5" w:rsidRPr="00C96702" w:rsidRDefault="00EA63F5" w:rsidP="00EA63F5">
      <w:pPr>
        <w:spacing w:after="0" w:line="260" w:lineRule="atLeast"/>
        <w:rPr>
          <w:rFonts w:ascii="Times New Roman" w:eastAsia="Calibri" w:hAnsi="Times New Roman" w:cs="Times New Roman"/>
          <w:b/>
          <w:szCs w:val="20"/>
        </w:rPr>
      </w:pPr>
      <w:r w:rsidRPr="00C96702">
        <w:rPr>
          <w:rFonts w:ascii="Times New Roman" w:eastAsia="Calibri" w:hAnsi="Times New Roman" w:cs="Times New Roman"/>
          <w:b/>
          <w:szCs w:val="20"/>
        </w:rPr>
        <w:t>Legislation history and amendment history—Endnotes 3 and 4</w:t>
      </w:r>
    </w:p>
    <w:p w14:paraId="08CF8EC0"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Amending laws are annotated in the legislation history and amendment history.</w:t>
      </w:r>
    </w:p>
    <w:p w14:paraId="1DA4245C"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D139146"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2B8F895" w14:textId="77777777" w:rsidR="00EA63F5" w:rsidRPr="00C96702" w:rsidRDefault="00EA63F5" w:rsidP="00EA63F5">
      <w:pPr>
        <w:keepNext/>
        <w:spacing w:after="0" w:line="260" w:lineRule="atLeast"/>
        <w:rPr>
          <w:rFonts w:ascii="Times New Roman" w:eastAsia="Calibri" w:hAnsi="Times New Roman" w:cs="Times New Roman"/>
          <w:szCs w:val="20"/>
        </w:rPr>
      </w:pPr>
      <w:r w:rsidRPr="00C96702">
        <w:rPr>
          <w:rFonts w:ascii="Times New Roman" w:eastAsia="Calibri" w:hAnsi="Times New Roman" w:cs="Times New Roman"/>
          <w:b/>
          <w:szCs w:val="20"/>
        </w:rPr>
        <w:t>Misdescribed amendments</w:t>
      </w:r>
    </w:p>
    <w:p w14:paraId="7D2530E9" w14:textId="77777777" w:rsidR="00EA63F5" w:rsidRPr="00C96702" w:rsidRDefault="00EA63F5" w:rsidP="00EA63F5">
      <w:pPr>
        <w:spacing w:after="120" w:line="260" w:lineRule="atLeast"/>
        <w:rPr>
          <w:rFonts w:ascii="Times New Roman" w:eastAsia="Calibri" w:hAnsi="Times New Roman" w:cs="Times New Roman"/>
          <w:szCs w:val="20"/>
        </w:rPr>
      </w:pPr>
      <w:r w:rsidRPr="00C96702">
        <w:rPr>
          <w:rFonts w:ascii="Times New Roman" w:eastAsia="Calibri" w:hAnsi="Times New Roman" w:cs="Times New Roman"/>
          <w:szCs w:val="20"/>
        </w:rP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C96702">
        <w:rPr>
          <w:rFonts w:ascii="Times New Roman" w:eastAsia="Calibri" w:hAnsi="Times New Roman" w:cs="Times New Roman"/>
          <w:i/>
          <w:szCs w:val="20"/>
        </w:rPr>
        <w:t>Legislation Act 2003</w:t>
      </w:r>
      <w:r w:rsidRPr="00C96702">
        <w:rPr>
          <w:rFonts w:ascii="Times New Roman" w:eastAsia="Calibri" w:hAnsi="Times New Roman" w:cs="Times New Roman"/>
          <w:szCs w:val="20"/>
        </w:rPr>
        <w:t>.</w:t>
      </w:r>
    </w:p>
    <w:p w14:paraId="16D2511C" w14:textId="77777777" w:rsidR="00EA63F5" w:rsidRPr="00C96702" w:rsidRDefault="00EA63F5" w:rsidP="00EA63F5">
      <w:pPr>
        <w:spacing w:before="120" w:after="0" w:line="260" w:lineRule="atLeast"/>
        <w:rPr>
          <w:rFonts w:ascii="Times New Roman" w:eastAsia="Calibri" w:hAnsi="Times New Roman" w:cs="Times New Roman"/>
          <w:szCs w:val="20"/>
        </w:rPr>
      </w:pPr>
      <w:r w:rsidRPr="00C96702">
        <w:rPr>
          <w:rFonts w:ascii="Times New Roman" w:eastAsia="Calibri" w:hAnsi="Times New Roman" w:cs="Times New Roman"/>
          <w:szCs w:val="20"/>
        </w:rPr>
        <w:t>If a misdescribed amendment cannot be given effect as intended, the amendment is not incorporated and “(md not incorp)” is added to the amendment history.</w:t>
      </w:r>
    </w:p>
    <w:p w14:paraId="1D7E5965" w14:textId="77777777" w:rsidR="00EA63F5" w:rsidRPr="00D917BD" w:rsidRDefault="00EA63F5" w:rsidP="00EA63F5">
      <w:pPr>
        <w:spacing w:before="120" w:after="120" w:line="260" w:lineRule="atLeast"/>
        <w:rPr>
          <w:rFonts w:ascii="Times New Roman" w:eastAsia="Times New Roman" w:hAnsi="Times New Roman" w:cs="Times New Roman"/>
          <w:b/>
          <w:sz w:val="24"/>
          <w:szCs w:val="28"/>
          <w:lang w:eastAsia="en-AU"/>
        </w:rPr>
      </w:pPr>
      <w:r w:rsidRPr="00D917BD">
        <w:rPr>
          <w:rFonts w:ascii="Times New Roman" w:eastAsia="Times New Roman" w:hAnsi="Times New Roman" w:cs="Times New Roman"/>
          <w:b/>
          <w:sz w:val="24"/>
          <w:szCs w:val="28"/>
          <w:lang w:eastAsia="en-AU"/>
        </w:rPr>
        <w:t>Endnote 2—Abbreviation key</w:t>
      </w:r>
    </w:p>
    <w:tbl>
      <w:tblPr>
        <w:tblW w:w="5000" w:type="pct"/>
        <w:tblLook w:val="0000" w:firstRow="0" w:lastRow="0" w:firstColumn="0" w:lastColumn="0" w:noHBand="0" w:noVBand="0"/>
      </w:tblPr>
      <w:tblGrid>
        <w:gridCol w:w="4836"/>
        <w:gridCol w:w="4190"/>
      </w:tblGrid>
      <w:tr w:rsidR="00EA63F5" w:rsidRPr="00D917BD" w14:paraId="29DCBB18" w14:textId="77777777" w:rsidTr="0026731C">
        <w:tc>
          <w:tcPr>
            <w:tcW w:w="2679" w:type="pct"/>
            <w:shd w:val="clear" w:color="auto" w:fill="auto"/>
          </w:tcPr>
          <w:p w14:paraId="13383057"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ad = added or inserted</w:t>
            </w:r>
          </w:p>
        </w:tc>
        <w:tc>
          <w:tcPr>
            <w:tcW w:w="2321" w:type="pct"/>
            <w:shd w:val="clear" w:color="auto" w:fill="auto"/>
          </w:tcPr>
          <w:p w14:paraId="6DA3395E"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orig = original</w:t>
            </w:r>
          </w:p>
        </w:tc>
      </w:tr>
      <w:tr w:rsidR="00EA63F5" w:rsidRPr="00D917BD" w14:paraId="0A665C24" w14:textId="77777777" w:rsidTr="0026731C">
        <w:tc>
          <w:tcPr>
            <w:tcW w:w="2679" w:type="pct"/>
            <w:shd w:val="clear" w:color="auto" w:fill="auto"/>
          </w:tcPr>
          <w:p w14:paraId="1402499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am = amended</w:t>
            </w:r>
          </w:p>
        </w:tc>
        <w:tc>
          <w:tcPr>
            <w:tcW w:w="2321" w:type="pct"/>
            <w:shd w:val="clear" w:color="auto" w:fill="auto"/>
          </w:tcPr>
          <w:p w14:paraId="36CDA602"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par = paragraph(s)/subparagraph(s)</w:t>
            </w:r>
          </w:p>
        </w:tc>
      </w:tr>
      <w:tr w:rsidR="00EA63F5" w:rsidRPr="00D917BD" w14:paraId="4193A855" w14:textId="77777777" w:rsidTr="0026731C">
        <w:tc>
          <w:tcPr>
            <w:tcW w:w="2679" w:type="pct"/>
            <w:shd w:val="clear" w:color="auto" w:fill="auto"/>
          </w:tcPr>
          <w:p w14:paraId="13E99A8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amdt = amendment</w:t>
            </w:r>
          </w:p>
        </w:tc>
        <w:tc>
          <w:tcPr>
            <w:tcW w:w="2321" w:type="pct"/>
            <w:shd w:val="clear" w:color="auto" w:fill="auto"/>
          </w:tcPr>
          <w:p w14:paraId="03D9475F" w14:textId="77777777" w:rsidR="00EA63F5" w:rsidRPr="00D917BD" w:rsidRDefault="00EA63F5" w:rsidP="0026731C">
            <w:pPr>
              <w:spacing w:after="0" w:line="260" w:lineRule="atLeast"/>
              <w:ind w:left="34" w:firstLine="249"/>
              <w:rPr>
                <w:rFonts w:ascii="Times New Roman" w:eastAsia="Calibri" w:hAnsi="Times New Roman" w:cs="Times New Roman"/>
                <w:sz w:val="20"/>
                <w:szCs w:val="20"/>
              </w:rPr>
            </w:pPr>
            <w:r w:rsidRPr="00D917BD">
              <w:rPr>
                <w:rFonts w:ascii="Times New Roman" w:eastAsia="Calibri" w:hAnsi="Times New Roman" w:cs="Times New Roman"/>
                <w:sz w:val="20"/>
                <w:szCs w:val="20"/>
              </w:rPr>
              <w:t>/sub</w:t>
            </w:r>
            <w:r w:rsidRPr="00D917BD">
              <w:rPr>
                <w:rFonts w:ascii="Times New Roman" w:eastAsia="Calibri" w:hAnsi="Times New Roman" w:cs="Times New Roman"/>
                <w:sz w:val="20"/>
                <w:szCs w:val="20"/>
              </w:rPr>
              <w:noBreakHyphen/>
              <w:t>subparagraph(s)</w:t>
            </w:r>
          </w:p>
        </w:tc>
      </w:tr>
      <w:tr w:rsidR="00EA63F5" w:rsidRPr="00D917BD" w14:paraId="4D72880D" w14:textId="77777777" w:rsidTr="0026731C">
        <w:tc>
          <w:tcPr>
            <w:tcW w:w="2679" w:type="pct"/>
            <w:shd w:val="clear" w:color="auto" w:fill="auto"/>
          </w:tcPr>
          <w:p w14:paraId="58AD8DC8"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c = clause(s)</w:t>
            </w:r>
          </w:p>
        </w:tc>
        <w:tc>
          <w:tcPr>
            <w:tcW w:w="2321" w:type="pct"/>
            <w:shd w:val="clear" w:color="auto" w:fill="auto"/>
          </w:tcPr>
          <w:p w14:paraId="152527BF"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pres = present</w:t>
            </w:r>
          </w:p>
        </w:tc>
      </w:tr>
      <w:tr w:rsidR="00EA63F5" w:rsidRPr="00D917BD" w14:paraId="256FF47F" w14:textId="77777777" w:rsidTr="0026731C">
        <w:tc>
          <w:tcPr>
            <w:tcW w:w="2679" w:type="pct"/>
            <w:shd w:val="clear" w:color="auto" w:fill="auto"/>
          </w:tcPr>
          <w:p w14:paraId="3DDA475E"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C[x] = Compilation No. x</w:t>
            </w:r>
          </w:p>
        </w:tc>
        <w:tc>
          <w:tcPr>
            <w:tcW w:w="2321" w:type="pct"/>
            <w:shd w:val="clear" w:color="auto" w:fill="auto"/>
          </w:tcPr>
          <w:p w14:paraId="79F0C98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prev = previous</w:t>
            </w:r>
          </w:p>
        </w:tc>
      </w:tr>
      <w:tr w:rsidR="00EA63F5" w:rsidRPr="00D917BD" w14:paraId="251BF7D6" w14:textId="77777777" w:rsidTr="0026731C">
        <w:tc>
          <w:tcPr>
            <w:tcW w:w="2679" w:type="pct"/>
            <w:shd w:val="clear" w:color="auto" w:fill="auto"/>
          </w:tcPr>
          <w:p w14:paraId="5303654E"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Ch = Chapter(s)</w:t>
            </w:r>
          </w:p>
        </w:tc>
        <w:tc>
          <w:tcPr>
            <w:tcW w:w="2321" w:type="pct"/>
            <w:shd w:val="clear" w:color="auto" w:fill="auto"/>
          </w:tcPr>
          <w:p w14:paraId="445251E1"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(prev…) = previously</w:t>
            </w:r>
          </w:p>
        </w:tc>
      </w:tr>
      <w:tr w:rsidR="00EA63F5" w:rsidRPr="00D917BD" w14:paraId="09C4A23F" w14:textId="77777777" w:rsidTr="0026731C">
        <w:tc>
          <w:tcPr>
            <w:tcW w:w="2679" w:type="pct"/>
            <w:shd w:val="clear" w:color="auto" w:fill="auto"/>
          </w:tcPr>
          <w:p w14:paraId="3CFF9114"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def = definition(s)</w:t>
            </w:r>
          </w:p>
        </w:tc>
        <w:tc>
          <w:tcPr>
            <w:tcW w:w="2321" w:type="pct"/>
            <w:shd w:val="clear" w:color="auto" w:fill="auto"/>
          </w:tcPr>
          <w:p w14:paraId="336D78EB"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Pt = Part(s)</w:t>
            </w:r>
          </w:p>
        </w:tc>
      </w:tr>
      <w:tr w:rsidR="00EA63F5" w:rsidRPr="00D917BD" w14:paraId="77FF96CB" w14:textId="77777777" w:rsidTr="0026731C">
        <w:tc>
          <w:tcPr>
            <w:tcW w:w="2679" w:type="pct"/>
            <w:shd w:val="clear" w:color="auto" w:fill="auto"/>
          </w:tcPr>
          <w:p w14:paraId="5790FA51"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Dict = Dictionary</w:t>
            </w:r>
          </w:p>
        </w:tc>
        <w:tc>
          <w:tcPr>
            <w:tcW w:w="2321" w:type="pct"/>
            <w:shd w:val="clear" w:color="auto" w:fill="auto"/>
          </w:tcPr>
          <w:p w14:paraId="6FDFCE70"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r = regulation(s)/rule(s)</w:t>
            </w:r>
          </w:p>
        </w:tc>
      </w:tr>
      <w:tr w:rsidR="00EA63F5" w:rsidRPr="00D917BD" w14:paraId="1250E9EB" w14:textId="77777777" w:rsidTr="0026731C">
        <w:tc>
          <w:tcPr>
            <w:tcW w:w="2679" w:type="pct"/>
            <w:shd w:val="clear" w:color="auto" w:fill="auto"/>
          </w:tcPr>
          <w:p w14:paraId="2348F08B"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disallowed = disallowed by Parliament</w:t>
            </w:r>
          </w:p>
        </w:tc>
        <w:tc>
          <w:tcPr>
            <w:tcW w:w="2321" w:type="pct"/>
            <w:shd w:val="clear" w:color="auto" w:fill="auto"/>
          </w:tcPr>
          <w:p w14:paraId="4040D5A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reloc = relocated</w:t>
            </w:r>
          </w:p>
        </w:tc>
      </w:tr>
      <w:tr w:rsidR="00EA63F5" w:rsidRPr="00D917BD" w14:paraId="339CD61B" w14:textId="77777777" w:rsidTr="0026731C">
        <w:tc>
          <w:tcPr>
            <w:tcW w:w="2679" w:type="pct"/>
            <w:shd w:val="clear" w:color="auto" w:fill="auto"/>
          </w:tcPr>
          <w:p w14:paraId="452AA11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Div = Division(s)</w:t>
            </w:r>
          </w:p>
        </w:tc>
        <w:tc>
          <w:tcPr>
            <w:tcW w:w="2321" w:type="pct"/>
            <w:shd w:val="clear" w:color="auto" w:fill="auto"/>
          </w:tcPr>
          <w:p w14:paraId="0F726BC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renum = renumbered</w:t>
            </w:r>
          </w:p>
        </w:tc>
      </w:tr>
      <w:tr w:rsidR="00EA63F5" w:rsidRPr="00D917BD" w14:paraId="11C49962" w14:textId="77777777" w:rsidTr="0026731C">
        <w:tc>
          <w:tcPr>
            <w:tcW w:w="2679" w:type="pct"/>
            <w:shd w:val="clear" w:color="auto" w:fill="auto"/>
          </w:tcPr>
          <w:p w14:paraId="22CEA17A"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exp = expires/expired or ceases/ceased to have</w:t>
            </w:r>
          </w:p>
        </w:tc>
        <w:tc>
          <w:tcPr>
            <w:tcW w:w="2321" w:type="pct"/>
            <w:shd w:val="clear" w:color="auto" w:fill="auto"/>
          </w:tcPr>
          <w:p w14:paraId="6C158CBA"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rep = repealed</w:t>
            </w:r>
          </w:p>
        </w:tc>
      </w:tr>
      <w:tr w:rsidR="00EA63F5" w:rsidRPr="00D917BD" w14:paraId="0415C967" w14:textId="77777777" w:rsidTr="0026731C">
        <w:tc>
          <w:tcPr>
            <w:tcW w:w="2679" w:type="pct"/>
            <w:shd w:val="clear" w:color="auto" w:fill="auto"/>
          </w:tcPr>
          <w:p w14:paraId="3E3D07F6" w14:textId="77777777" w:rsidR="00EA63F5" w:rsidRPr="00D917BD" w:rsidRDefault="00EA63F5" w:rsidP="0026731C">
            <w:pPr>
              <w:spacing w:after="0" w:line="260" w:lineRule="atLeast"/>
              <w:ind w:left="34" w:firstLine="250"/>
              <w:rPr>
                <w:rFonts w:ascii="Times New Roman" w:eastAsia="Calibri" w:hAnsi="Times New Roman" w:cs="Times New Roman"/>
                <w:sz w:val="20"/>
                <w:szCs w:val="20"/>
              </w:rPr>
            </w:pPr>
            <w:r w:rsidRPr="00D917BD">
              <w:rPr>
                <w:rFonts w:ascii="Times New Roman" w:eastAsia="Calibri" w:hAnsi="Times New Roman" w:cs="Times New Roman"/>
                <w:sz w:val="20"/>
                <w:szCs w:val="20"/>
              </w:rPr>
              <w:t>effect</w:t>
            </w:r>
          </w:p>
        </w:tc>
        <w:tc>
          <w:tcPr>
            <w:tcW w:w="2321" w:type="pct"/>
            <w:shd w:val="clear" w:color="auto" w:fill="auto"/>
          </w:tcPr>
          <w:p w14:paraId="46674D8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rs = repealed and substituted</w:t>
            </w:r>
          </w:p>
        </w:tc>
      </w:tr>
      <w:tr w:rsidR="00EA63F5" w:rsidRPr="00D917BD" w14:paraId="6843B7AF" w14:textId="77777777" w:rsidTr="0026731C">
        <w:tc>
          <w:tcPr>
            <w:tcW w:w="2679" w:type="pct"/>
            <w:shd w:val="clear" w:color="auto" w:fill="auto"/>
          </w:tcPr>
          <w:p w14:paraId="52DC1EFA"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F = Federal Register of Legislation</w:t>
            </w:r>
          </w:p>
        </w:tc>
        <w:tc>
          <w:tcPr>
            <w:tcW w:w="2321" w:type="pct"/>
            <w:shd w:val="clear" w:color="auto" w:fill="auto"/>
          </w:tcPr>
          <w:p w14:paraId="619D3D40"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 = section(s)/subsection(s)</w:t>
            </w:r>
          </w:p>
        </w:tc>
      </w:tr>
      <w:tr w:rsidR="00EA63F5" w:rsidRPr="00D917BD" w14:paraId="5B95F624" w14:textId="77777777" w:rsidTr="0026731C">
        <w:tc>
          <w:tcPr>
            <w:tcW w:w="2679" w:type="pct"/>
            <w:shd w:val="clear" w:color="auto" w:fill="auto"/>
          </w:tcPr>
          <w:p w14:paraId="08EAA2F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gaz = gazette</w:t>
            </w:r>
          </w:p>
        </w:tc>
        <w:tc>
          <w:tcPr>
            <w:tcW w:w="2321" w:type="pct"/>
            <w:shd w:val="clear" w:color="auto" w:fill="auto"/>
          </w:tcPr>
          <w:p w14:paraId="2C79E6BF"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Sch = Schedule(s)</w:t>
            </w:r>
          </w:p>
        </w:tc>
      </w:tr>
      <w:tr w:rsidR="00EA63F5" w:rsidRPr="00D917BD" w14:paraId="12974181" w14:textId="77777777" w:rsidTr="0026731C">
        <w:tc>
          <w:tcPr>
            <w:tcW w:w="2679" w:type="pct"/>
            <w:shd w:val="clear" w:color="auto" w:fill="auto"/>
          </w:tcPr>
          <w:p w14:paraId="2310AB3B"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 xml:space="preserve">LA = </w:t>
            </w:r>
            <w:r w:rsidRPr="00D917BD">
              <w:rPr>
                <w:rFonts w:ascii="Times New Roman" w:eastAsia="Calibri" w:hAnsi="Times New Roman" w:cs="Times New Roman"/>
                <w:i/>
                <w:sz w:val="20"/>
                <w:szCs w:val="20"/>
              </w:rPr>
              <w:t>Legislation Act 2003</w:t>
            </w:r>
          </w:p>
        </w:tc>
        <w:tc>
          <w:tcPr>
            <w:tcW w:w="2321" w:type="pct"/>
            <w:shd w:val="clear" w:color="auto" w:fill="auto"/>
          </w:tcPr>
          <w:p w14:paraId="5185BC57"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Sdiv = Subdivision(s)</w:t>
            </w:r>
          </w:p>
        </w:tc>
      </w:tr>
      <w:tr w:rsidR="00EA63F5" w:rsidRPr="00D917BD" w14:paraId="5DFFB9B1" w14:textId="77777777" w:rsidTr="0026731C">
        <w:tc>
          <w:tcPr>
            <w:tcW w:w="2679" w:type="pct"/>
            <w:shd w:val="clear" w:color="auto" w:fill="auto"/>
          </w:tcPr>
          <w:p w14:paraId="4FB8BAEB"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 xml:space="preserve">LIA = </w:t>
            </w:r>
            <w:r w:rsidRPr="00D917BD">
              <w:rPr>
                <w:rFonts w:ascii="Times New Roman" w:eastAsia="Calibri" w:hAnsi="Times New Roman" w:cs="Times New Roman"/>
                <w:i/>
                <w:sz w:val="20"/>
                <w:szCs w:val="20"/>
              </w:rPr>
              <w:t>Legislative Instruments Act 2003</w:t>
            </w:r>
          </w:p>
        </w:tc>
        <w:tc>
          <w:tcPr>
            <w:tcW w:w="2321" w:type="pct"/>
            <w:shd w:val="clear" w:color="auto" w:fill="auto"/>
          </w:tcPr>
          <w:p w14:paraId="7CE7A707"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SLI = Select Legislative Instrument</w:t>
            </w:r>
          </w:p>
        </w:tc>
      </w:tr>
      <w:tr w:rsidR="00EA63F5" w:rsidRPr="00D917BD" w14:paraId="1E2C997F" w14:textId="77777777" w:rsidTr="0026731C">
        <w:tc>
          <w:tcPr>
            <w:tcW w:w="2679" w:type="pct"/>
            <w:shd w:val="clear" w:color="auto" w:fill="auto"/>
          </w:tcPr>
          <w:p w14:paraId="3683A8C6"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(md not incorp) = misdescribed amendment</w:t>
            </w:r>
          </w:p>
        </w:tc>
        <w:tc>
          <w:tcPr>
            <w:tcW w:w="2321" w:type="pct"/>
            <w:shd w:val="clear" w:color="auto" w:fill="auto"/>
          </w:tcPr>
          <w:p w14:paraId="73EE75DD"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SR = Statutory Rules</w:t>
            </w:r>
          </w:p>
        </w:tc>
      </w:tr>
      <w:tr w:rsidR="00EA63F5" w:rsidRPr="00D917BD" w14:paraId="001A5AB7" w14:textId="77777777" w:rsidTr="0026731C">
        <w:tc>
          <w:tcPr>
            <w:tcW w:w="2679" w:type="pct"/>
            <w:shd w:val="clear" w:color="auto" w:fill="auto"/>
          </w:tcPr>
          <w:p w14:paraId="30095A81" w14:textId="77777777" w:rsidR="00EA63F5" w:rsidRPr="00D917BD" w:rsidRDefault="00EA63F5" w:rsidP="0026731C">
            <w:pPr>
              <w:spacing w:after="0" w:line="260" w:lineRule="atLeast"/>
              <w:ind w:left="34" w:firstLine="250"/>
              <w:rPr>
                <w:rFonts w:ascii="Times New Roman" w:eastAsia="Calibri" w:hAnsi="Times New Roman" w:cs="Times New Roman"/>
                <w:sz w:val="20"/>
                <w:szCs w:val="20"/>
              </w:rPr>
            </w:pPr>
            <w:r w:rsidRPr="00D917BD">
              <w:rPr>
                <w:rFonts w:ascii="Times New Roman" w:eastAsia="Calibri" w:hAnsi="Times New Roman" w:cs="Times New Roman"/>
                <w:sz w:val="20"/>
                <w:szCs w:val="20"/>
              </w:rPr>
              <w:t>cannot be given effect</w:t>
            </w:r>
          </w:p>
        </w:tc>
        <w:tc>
          <w:tcPr>
            <w:tcW w:w="2321" w:type="pct"/>
            <w:shd w:val="clear" w:color="auto" w:fill="auto"/>
          </w:tcPr>
          <w:p w14:paraId="71E1D7A2"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Sub</w:t>
            </w:r>
            <w:r w:rsidRPr="00D917BD">
              <w:rPr>
                <w:rFonts w:ascii="Times New Roman" w:eastAsia="Calibri" w:hAnsi="Times New Roman" w:cs="Times New Roman"/>
                <w:sz w:val="20"/>
                <w:szCs w:val="20"/>
              </w:rPr>
              <w:noBreakHyphen/>
              <w:t>Ch = Sub</w:t>
            </w:r>
            <w:r w:rsidRPr="00D917BD">
              <w:rPr>
                <w:rFonts w:ascii="Times New Roman" w:eastAsia="Calibri" w:hAnsi="Times New Roman" w:cs="Times New Roman"/>
                <w:sz w:val="20"/>
                <w:szCs w:val="20"/>
              </w:rPr>
              <w:noBreakHyphen/>
              <w:t>Chapter(s)</w:t>
            </w:r>
          </w:p>
        </w:tc>
      </w:tr>
      <w:tr w:rsidR="00EA63F5" w:rsidRPr="00D917BD" w14:paraId="17E5DA43" w14:textId="77777777" w:rsidTr="0026731C">
        <w:tc>
          <w:tcPr>
            <w:tcW w:w="2679" w:type="pct"/>
            <w:shd w:val="clear" w:color="auto" w:fill="auto"/>
          </w:tcPr>
          <w:p w14:paraId="0E16D18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mod = modified/modification</w:t>
            </w:r>
          </w:p>
        </w:tc>
        <w:tc>
          <w:tcPr>
            <w:tcW w:w="2321" w:type="pct"/>
            <w:shd w:val="clear" w:color="auto" w:fill="auto"/>
          </w:tcPr>
          <w:p w14:paraId="1C703675"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SubPt = Subpart(s)</w:t>
            </w:r>
          </w:p>
        </w:tc>
      </w:tr>
      <w:tr w:rsidR="00EA63F5" w:rsidRPr="00D917BD" w14:paraId="55C75CBC" w14:textId="77777777" w:rsidTr="0026731C">
        <w:tc>
          <w:tcPr>
            <w:tcW w:w="2679" w:type="pct"/>
            <w:shd w:val="clear" w:color="auto" w:fill="auto"/>
          </w:tcPr>
          <w:p w14:paraId="67F30B6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No. = Number(s)</w:t>
            </w:r>
          </w:p>
        </w:tc>
        <w:tc>
          <w:tcPr>
            <w:tcW w:w="2321" w:type="pct"/>
            <w:shd w:val="clear" w:color="auto" w:fill="auto"/>
          </w:tcPr>
          <w:p w14:paraId="7208C701"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u w:val="single"/>
              </w:rPr>
              <w:t>underlining</w:t>
            </w:r>
            <w:r w:rsidRPr="00D917BD">
              <w:rPr>
                <w:rFonts w:ascii="Times New Roman" w:eastAsia="Calibri" w:hAnsi="Times New Roman" w:cs="Times New Roman"/>
                <w:sz w:val="20"/>
                <w:szCs w:val="20"/>
              </w:rPr>
              <w:t xml:space="preserve"> = whole or part not</w:t>
            </w:r>
          </w:p>
        </w:tc>
      </w:tr>
      <w:tr w:rsidR="00EA63F5" w:rsidRPr="00D917BD" w14:paraId="13B60CF5" w14:textId="77777777" w:rsidTr="0026731C">
        <w:tc>
          <w:tcPr>
            <w:tcW w:w="2679" w:type="pct"/>
            <w:shd w:val="clear" w:color="auto" w:fill="auto"/>
          </w:tcPr>
          <w:p w14:paraId="5C3D7D60"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o = order(s)</w:t>
            </w:r>
          </w:p>
        </w:tc>
        <w:tc>
          <w:tcPr>
            <w:tcW w:w="2321" w:type="pct"/>
            <w:shd w:val="clear" w:color="auto" w:fill="auto"/>
          </w:tcPr>
          <w:p w14:paraId="3DFFA6FD" w14:textId="77777777" w:rsidR="00EA63F5" w:rsidRPr="00D917BD" w:rsidRDefault="00EA63F5" w:rsidP="0026731C">
            <w:pPr>
              <w:spacing w:after="0" w:line="260" w:lineRule="atLeast"/>
              <w:ind w:left="34" w:firstLine="249"/>
              <w:rPr>
                <w:rFonts w:ascii="Times New Roman" w:eastAsia="Calibri" w:hAnsi="Times New Roman" w:cs="Times New Roman"/>
                <w:sz w:val="20"/>
                <w:szCs w:val="20"/>
              </w:rPr>
            </w:pPr>
            <w:r w:rsidRPr="00D917BD">
              <w:rPr>
                <w:rFonts w:ascii="Times New Roman" w:eastAsia="Calibri" w:hAnsi="Times New Roman" w:cs="Times New Roman"/>
                <w:sz w:val="20"/>
                <w:szCs w:val="20"/>
              </w:rPr>
              <w:t>commenced or to be commenced</w:t>
            </w:r>
          </w:p>
        </w:tc>
      </w:tr>
      <w:tr w:rsidR="00EA63F5" w:rsidRPr="00D917BD" w14:paraId="44C58760" w14:textId="77777777" w:rsidTr="0026731C">
        <w:tc>
          <w:tcPr>
            <w:tcW w:w="2679" w:type="pct"/>
            <w:shd w:val="clear" w:color="auto" w:fill="auto"/>
          </w:tcPr>
          <w:p w14:paraId="4A1BCCB3" w14:textId="77777777" w:rsidR="00EA63F5" w:rsidRPr="00D917BD" w:rsidRDefault="00EA63F5" w:rsidP="0026731C">
            <w:pPr>
              <w:spacing w:after="0" w:line="260" w:lineRule="atLeast"/>
              <w:ind w:left="34"/>
              <w:rPr>
                <w:rFonts w:ascii="Times New Roman" w:eastAsia="Calibri" w:hAnsi="Times New Roman" w:cs="Times New Roman"/>
                <w:sz w:val="20"/>
                <w:szCs w:val="20"/>
              </w:rPr>
            </w:pPr>
            <w:r w:rsidRPr="00D917BD">
              <w:rPr>
                <w:rFonts w:ascii="Times New Roman" w:eastAsia="Calibri" w:hAnsi="Times New Roman" w:cs="Times New Roman"/>
                <w:sz w:val="20"/>
                <w:szCs w:val="20"/>
              </w:rPr>
              <w:t>Ord = Ordinance</w:t>
            </w:r>
          </w:p>
        </w:tc>
        <w:tc>
          <w:tcPr>
            <w:tcW w:w="2321" w:type="pct"/>
            <w:shd w:val="clear" w:color="auto" w:fill="auto"/>
          </w:tcPr>
          <w:p w14:paraId="2788C3A0" w14:textId="77777777" w:rsidR="00EA63F5" w:rsidRPr="00D917BD" w:rsidRDefault="00EA63F5" w:rsidP="0026731C">
            <w:pPr>
              <w:spacing w:after="0" w:line="260" w:lineRule="atLeast"/>
              <w:ind w:left="34"/>
              <w:rPr>
                <w:rFonts w:ascii="Times New Roman" w:eastAsia="Calibri" w:hAnsi="Times New Roman" w:cs="Times New Roman"/>
                <w:sz w:val="20"/>
                <w:szCs w:val="20"/>
              </w:rPr>
            </w:pPr>
          </w:p>
        </w:tc>
      </w:tr>
    </w:tbl>
    <w:p w14:paraId="68E734D4" w14:textId="77777777" w:rsidR="00EA63F5" w:rsidRPr="00E0410D" w:rsidRDefault="00EA63F5" w:rsidP="00EA63F5">
      <w:pPr>
        <w:spacing w:before="280" w:after="120" w:line="240" w:lineRule="atLeast"/>
        <w:rPr>
          <w:rFonts w:ascii="Times New Roman" w:hAnsi="Times New Roman" w:cs="Times New Roman"/>
          <w:b/>
          <w:sz w:val="24"/>
          <w:szCs w:val="28"/>
        </w:rPr>
      </w:pPr>
      <w:r w:rsidRPr="00E0410D">
        <w:rPr>
          <w:rFonts w:ascii="Times New Roman" w:hAnsi="Times New Roman" w:cs="Times New Roman"/>
          <w:b/>
          <w:sz w:val="24"/>
          <w:szCs w:val="28"/>
        </w:rPr>
        <w:lastRenderedPageBreak/>
        <w:t>Endnote 3—Legislation history</w:t>
      </w:r>
    </w:p>
    <w:p w14:paraId="08E2A9BF" w14:textId="77777777" w:rsidR="00EA63F5" w:rsidRPr="00FC70A7" w:rsidRDefault="00EA63F5" w:rsidP="00EA63F5">
      <w:pPr>
        <w:pStyle w:val="ENotesText"/>
        <w:spacing w:before="60" w:line="240" w:lineRule="atLeas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195"/>
        <w:gridCol w:w="1944"/>
        <w:gridCol w:w="1946"/>
        <w:gridCol w:w="1941"/>
      </w:tblGrid>
      <w:tr w:rsidR="00EA63F5" w:rsidRPr="00FC70A7" w14:paraId="42539232" w14:textId="77777777" w:rsidTr="0026731C">
        <w:trPr>
          <w:cantSplit/>
          <w:tblHeader/>
        </w:trPr>
        <w:tc>
          <w:tcPr>
            <w:tcW w:w="1770" w:type="pct"/>
            <w:tcBorders>
              <w:top w:val="single" w:sz="12" w:space="0" w:color="auto"/>
              <w:bottom w:val="single" w:sz="12" w:space="0" w:color="auto"/>
            </w:tcBorders>
            <w:shd w:val="clear" w:color="auto" w:fill="auto"/>
          </w:tcPr>
          <w:p w14:paraId="7A96BA1B" w14:textId="77777777" w:rsidR="00EA63F5" w:rsidRPr="00FC70A7" w:rsidRDefault="00EA63F5" w:rsidP="0026731C">
            <w:pPr>
              <w:pStyle w:val="ENoteTableHeading"/>
              <w:rPr>
                <w:rFonts w:cs="Arial"/>
              </w:rPr>
            </w:pPr>
            <w:r>
              <w:rPr>
                <w:rFonts w:cs="Arial"/>
              </w:rPr>
              <w:t>Name</w:t>
            </w:r>
          </w:p>
        </w:tc>
        <w:tc>
          <w:tcPr>
            <w:tcW w:w="1077" w:type="pct"/>
            <w:tcBorders>
              <w:top w:val="single" w:sz="12" w:space="0" w:color="auto"/>
              <w:bottom w:val="single" w:sz="12" w:space="0" w:color="auto"/>
            </w:tcBorders>
            <w:shd w:val="clear" w:color="auto" w:fill="auto"/>
          </w:tcPr>
          <w:p w14:paraId="036EA715" w14:textId="77777777" w:rsidR="00EA63F5" w:rsidRPr="00FC70A7" w:rsidRDefault="00EA63F5" w:rsidP="0026731C">
            <w:pPr>
              <w:pStyle w:val="ENoteTableHeading"/>
              <w:rPr>
                <w:rFonts w:cs="Arial"/>
              </w:rPr>
            </w:pPr>
            <w:r w:rsidRPr="00FC70A7">
              <w:rPr>
                <w:rFonts w:cs="Arial"/>
              </w:rPr>
              <w:t>Registration</w:t>
            </w:r>
          </w:p>
        </w:tc>
        <w:tc>
          <w:tcPr>
            <w:tcW w:w="1078" w:type="pct"/>
            <w:tcBorders>
              <w:top w:val="single" w:sz="12" w:space="0" w:color="auto"/>
              <w:bottom w:val="single" w:sz="12" w:space="0" w:color="auto"/>
            </w:tcBorders>
            <w:shd w:val="clear" w:color="auto" w:fill="auto"/>
          </w:tcPr>
          <w:p w14:paraId="470C7B1D" w14:textId="77777777" w:rsidR="00EA63F5" w:rsidRPr="00FC70A7" w:rsidRDefault="00EA63F5" w:rsidP="0026731C">
            <w:pPr>
              <w:pStyle w:val="ENoteTableHeading"/>
              <w:rPr>
                <w:rFonts w:cs="Arial"/>
              </w:rPr>
            </w:pPr>
            <w:r w:rsidRPr="00FC70A7">
              <w:rPr>
                <w:rFonts w:cs="Arial"/>
              </w:rPr>
              <w:t>Commencement</w:t>
            </w:r>
          </w:p>
        </w:tc>
        <w:tc>
          <w:tcPr>
            <w:tcW w:w="1075" w:type="pct"/>
            <w:tcBorders>
              <w:top w:val="single" w:sz="12" w:space="0" w:color="auto"/>
              <w:bottom w:val="single" w:sz="12" w:space="0" w:color="auto"/>
            </w:tcBorders>
            <w:shd w:val="clear" w:color="auto" w:fill="auto"/>
          </w:tcPr>
          <w:p w14:paraId="44DBE100" w14:textId="77777777" w:rsidR="00EA63F5" w:rsidRPr="00FC70A7" w:rsidRDefault="00EA63F5" w:rsidP="0026731C">
            <w:pPr>
              <w:pStyle w:val="ENoteTableHeading"/>
              <w:rPr>
                <w:rFonts w:cs="Arial"/>
              </w:rPr>
            </w:pPr>
            <w:r w:rsidRPr="00FC70A7">
              <w:rPr>
                <w:rFonts w:cs="Arial"/>
              </w:rPr>
              <w:t>Application, saving and transitional provisions</w:t>
            </w:r>
          </w:p>
        </w:tc>
      </w:tr>
      <w:tr w:rsidR="00EA63F5" w:rsidRPr="00FC70A7" w14:paraId="3BE249D9" w14:textId="77777777" w:rsidTr="0026731C">
        <w:trPr>
          <w:cantSplit/>
        </w:trPr>
        <w:tc>
          <w:tcPr>
            <w:tcW w:w="1770" w:type="pct"/>
            <w:tcBorders>
              <w:top w:val="single" w:sz="12" w:space="0" w:color="auto"/>
              <w:bottom w:val="single" w:sz="4" w:space="0" w:color="auto"/>
            </w:tcBorders>
            <w:shd w:val="clear" w:color="auto" w:fill="auto"/>
          </w:tcPr>
          <w:p w14:paraId="1B1C4FCC" w14:textId="77777777" w:rsidR="00EA63F5" w:rsidRPr="002A4F02" w:rsidRDefault="00EA63F5" w:rsidP="0026731C">
            <w:pPr>
              <w:pStyle w:val="ENoteTableText"/>
              <w:rPr>
                <w:i/>
                <w:iCs/>
              </w:rPr>
            </w:pPr>
            <w:r w:rsidRPr="00250099">
              <w:rPr>
                <w:i/>
                <w:iCs/>
              </w:rPr>
              <w:t>Radiocommunications (Transmitter Licence Tax) Determination 2025</w:t>
            </w:r>
          </w:p>
        </w:tc>
        <w:tc>
          <w:tcPr>
            <w:tcW w:w="1077" w:type="pct"/>
            <w:tcBorders>
              <w:top w:val="single" w:sz="12" w:space="0" w:color="auto"/>
              <w:bottom w:val="single" w:sz="4" w:space="0" w:color="auto"/>
            </w:tcBorders>
            <w:shd w:val="clear" w:color="auto" w:fill="auto"/>
          </w:tcPr>
          <w:p w14:paraId="282E1177" w14:textId="77777777" w:rsidR="00EA63F5" w:rsidRPr="00FC70A7" w:rsidRDefault="00EA63F5" w:rsidP="0026731C">
            <w:pPr>
              <w:pStyle w:val="ENoteTableText"/>
            </w:pPr>
            <w:r>
              <w:t>3 February 2025</w:t>
            </w:r>
            <w:r>
              <w:br/>
              <w:t>(see F2025L00058)</w:t>
            </w:r>
          </w:p>
        </w:tc>
        <w:tc>
          <w:tcPr>
            <w:tcW w:w="1078" w:type="pct"/>
            <w:tcBorders>
              <w:top w:val="single" w:sz="12" w:space="0" w:color="auto"/>
              <w:bottom w:val="single" w:sz="4" w:space="0" w:color="auto"/>
            </w:tcBorders>
            <w:shd w:val="clear" w:color="auto" w:fill="auto"/>
          </w:tcPr>
          <w:p w14:paraId="0A60B93B" w14:textId="643BB27D" w:rsidR="00EA63F5" w:rsidRPr="00FC70A7" w:rsidRDefault="00EA63F5" w:rsidP="0026731C">
            <w:pPr>
              <w:pStyle w:val="ENoteTableText"/>
            </w:pPr>
            <w:r>
              <w:t xml:space="preserve">4 </w:t>
            </w:r>
            <w:r w:rsidR="00DB0A60">
              <w:t>February</w:t>
            </w:r>
            <w:r>
              <w:t xml:space="preserve"> 2025</w:t>
            </w:r>
          </w:p>
        </w:tc>
        <w:tc>
          <w:tcPr>
            <w:tcW w:w="1075" w:type="pct"/>
            <w:tcBorders>
              <w:top w:val="single" w:sz="12" w:space="0" w:color="auto"/>
              <w:bottom w:val="single" w:sz="4" w:space="0" w:color="auto"/>
            </w:tcBorders>
            <w:shd w:val="clear" w:color="auto" w:fill="auto"/>
          </w:tcPr>
          <w:p w14:paraId="3BAECC59" w14:textId="77777777" w:rsidR="00EA63F5" w:rsidRPr="00FC70A7" w:rsidRDefault="00EA63F5" w:rsidP="0026731C">
            <w:pPr>
              <w:pStyle w:val="ENoteTableText"/>
            </w:pPr>
          </w:p>
        </w:tc>
      </w:tr>
      <w:tr w:rsidR="00EA63F5" w:rsidRPr="00FC70A7" w14:paraId="07DF836D" w14:textId="77777777" w:rsidTr="0026731C">
        <w:trPr>
          <w:cantSplit/>
        </w:trPr>
        <w:tc>
          <w:tcPr>
            <w:tcW w:w="1770" w:type="pct"/>
            <w:tcBorders>
              <w:top w:val="single" w:sz="4" w:space="0" w:color="auto"/>
              <w:bottom w:val="single" w:sz="4" w:space="0" w:color="auto"/>
            </w:tcBorders>
            <w:shd w:val="clear" w:color="auto" w:fill="auto"/>
          </w:tcPr>
          <w:p w14:paraId="7337E9AA" w14:textId="70BF9C39" w:rsidR="00EA63F5" w:rsidRPr="008B245B" w:rsidRDefault="00632EF0" w:rsidP="0026731C">
            <w:pPr>
              <w:pStyle w:val="ENoteTableText"/>
              <w:rPr>
                <w:i/>
                <w:iCs/>
              </w:rPr>
            </w:pPr>
            <w:r w:rsidRPr="008B245B">
              <w:rPr>
                <w:i/>
                <w:iCs/>
              </w:rPr>
              <w:t>Radiocommunications (Transmitter Licence Tax) Amendment Determination 2025 (No. 1)</w:t>
            </w:r>
          </w:p>
        </w:tc>
        <w:tc>
          <w:tcPr>
            <w:tcW w:w="1077" w:type="pct"/>
            <w:tcBorders>
              <w:top w:val="single" w:sz="4" w:space="0" w:color="auto"/>
              <w:bottom w:val="single" w:sz="4" w:space="0" w:color="auto"/>
            </w:tcBorders>
            <w:shd w:val="clear" w:color="auto" w:fill="auto"/>
          </w:tcPr>
          <w:p w14:paraId="430C04CF" w14:textId="058F5539" w:rsidR="00EA63F5" w:rsidRDefault="00EA63F5" w:rsidP="0026731C">
            <w:pPr>
              <w:pStyle w:val="ENoteTableText"/>
            </w:pPr>
            <w:r>
              <w:t>20 June 2025</w:t>
            </w:r>
            <w:r>
              <w:br/>
              <w:t>(see F2025L0071</w:t>
            </w:r>
            <w:r w:rsidR="00632EF0">
              <w:t>0</w:t>
            </w:r>
            <w:r>
              <w:t>)</w:t>
            </w:r>
          </w:p>
        </w:tc>
        <w:tc>
          <w:tcPr>
            <w:tcW w:w="1078" w:type="pct"/>
            <w:tcBorders>
              <w:top w:val="single" w:sz="4" w:space="0" w:color="auto"/>
              <w:bottom w:val="single" w:sz="4" w:space="0" w:color="auto"/>
            </w:tcBorders>
            <w:shd w:val="clear" w:color="auto" w:fill="auto"/>
          </w:tcPr>
          <w:p w14:paraId="3F216253" w14:textId="77777777" w:rsidR="00EA63F5" w:rsidRDefault="00EA63F5" w:rsidP="0026731C">
            <w:pPr>
              <w:pStyle w:val="ENoteTableText"/>
            </w:pPr>
            <w:r>
              <w:t>21 June 2025</w:t>
            </w:r>
          </w:p>
        </w:tc>
        <w:tc>
          <w:tcPr>
            <w:tcW w:w="1075" w:type="pct"/>
            <w:tcBorders>
              <w:top w:val="single" w:sz="4" w:space="0" w:color="auto"/>
              <w:bottom w:val="single" w:sz="4" w:space="0" w:color="auto"/>
            </w:tcBorders>
            <w:shd w:val="clear" w:color="auto" w:fill="auto"/>
          </w:tcPr>
          <w:p w14:paraId="7EC5DDEB" w14:textId="77777777" w:rsidR="00EA63F5" w:rsidRDefault="00EA63F5" w:rsidP="0026731C">
            <w:pPr>
              <w:pStyle w:val="ENoteTableText"/>
            </w:pPr>
          </w:p>
        </w:tc>
      </w:tr>
      <w:tr w:rsidR="00EA63F5" w:rsidRPr="00FC70A7" w14:paraId="466AB6E8" w14:textId="77777777" w:rsidTr="0026731C">
        <w:trPr>
          <w:cantSplit/>
        </w:trPr>
        <w:tc>
          <w:tcPr>
            <w:tcW w:w="1770" w:type="pct"/>
            <w:tcBorders>
              <w:top w:val="single" w:sz="4" w:space="0" w:color="auto"/>
              <w:bottom w:val="single" w:sz="4" w:space="0" w:color="auto"/>
            </w:tcBorders>
            <w:shd w:val="clear" w:color="auto" w:fill="auto"/>
          </w:tcPr>
          <w:p w14:paraId="24C1943D" w14:textId="77777777" w:rsidR="00EA63F5" w:rsidRDefault="00EA63F5" w:rsidP="0026731C">
            <w:pPr>
              <w:pStyle w:val="ENoteTableText"/>
            </w:pPr>
          </w:p>
        </w:tc>
        <w:tc>
          <w:tcPr>
            <w:tcW w:w="1077" w:type="pct"/>
            <w:tcBorders>
              <w:top w:val="single" w:sz="4" w:space="0" w:color="auto"/>
              <w:bottom w:val="single" w:sz="4" w:space="0" w:color="auto"/>
            </w:tcBorders>
            <w:shd w:val="clear" w:color="auto" w:fill="auto"/>
          </w:tcPr>
          <w:p w14:paraId="31609F02" w14:textId="77777777" w:rsidR="00EA63F5" w:rsidRDefault="00EA63F5" w:rsidP="0026731C">
            <w:pPr>
              <w:pStyle w:val="ENoteTableText"/>
            </w:pPr>
          </w:p>
        </w:tc>
        <w:tc>
          <w:tcPr>
            <w:tcW w:w="1078" w:type="pct"/>
            <w:tcBorders>
              <w:top w:val="single" w:sz="4" w:space="0" w:color="auto"/>
              <w:bottom w:val="single" w:sz="4" w:space="0" w:color="auto"/>
            </w:tcBorders>
            <w:shd w:val="clear" w:color="auto" w:fill="auto"/>
          </w:tcPr>
          <w:p w14:paraId="62C0E811" w14:textId="77777777" w:rsidR="00EA63F5" w:rsidRDefault="00EA63F5" w:rsidP="0026731C">
            <w:pPr>
              <w:pStyle w:val="ENoteTableText"/>
            </w:pPr>
          </w:p>
        </w:tc>
        <w:tc>
          <w:tcPr>
            <w:tcW w:w="1075" w:type="pct"/>
            <w:tcBorders>
              <w:top w:val="single" w:sz="4" w:space="0" w:color="auto"/>
              <w:bottom w:val="single" w:sz="4" w:space="0" w:color="auto"/>
            </w:tcBorders>
            <w:shd w:val="clear" w:color="auto" w:fill="auto"/>
          </w:tcPr>
          <w:p w14:paraId="1D93B3F0" w14:textId="77777777" w:rsidR="00EA63F5" w:rsidRDefault="00EA63F5" w:rsidP="0026731C">
            <w:pPr>
              <w:pStyle w:val="ENoteTableText"/>
            </w:pPr>
          </w:p>
        </w:tc>
      </w:tr>
      <w:tr w:rsidR="00EA63F5" w:rsidRPr="00FC70A7" w14:paraId="20235295" w14:textId="77777777" w:rsidTr="0026731C">
        <w:trPr>
          <w:cantSplit/>
        </w:trPr>
        <w:tc>
          <w:tcPr>
            <w:tcW w:w="1770" w:type="pct"/>
            <w:tcBorders>
              <w:bottom w:val="single" w:sz="12" w:space="0" w:color="auto"/>
            </w:tcBorders>
            <w:shd w:val="clear" w:color="auto" w:fill="auto"/>
          </w:tcPr>
          <w:p w14:paraId="06F7CF61" w14:textId="77777777" w:rsidR="00EA63F5" w:rsidRPr="00FC70A7" w:rsidRDefault="00EA63F5" w:rsidP="0026731C">
            <w:pPr>
              <w:pStyle w:val="ENoteTableText"/>
            </w:pPr>
          </w:p>
        </w:tc>
        <w:tc>
          <w:tcPr>
            <w:tcW w:w="1077" w:type="pct"/>
            <w:tcBorders>
              <w:bottom w:val="single" w:sz="12" w:space="0" w:color="auto"/>
            </w:tcBorders>
            <w:shd w:val="clear" w:color="auto" w:fill="auto"/>
          </w:tcPr>
          <w:p w14:paraId="6BDB81B2" w14:textId="77777777" w:rsidR="00EA63F5" w:rsidRPr="00FC70A7" w:rsidRDefault="00EA63F5" w:rsidP="0026731C">
            <w:pPr>
              <w:pStyle w:val="ENoteTableText"/>
            </w:pPr>
          </w:p>
        </w:tc>
        <w:tc>
          <w:tcPr>
            <w:tcW w:w="1078" w:type="pct"/>
            <w:tcBorders>
              <w:bottom w:val="single" w:sz="12" w:space="0" w:color="auto"/>
            </w:tcBorders>
            <w:shd w:val="clear" w:color="auto" w:fill="auto"/>
          </w:tcPr>
          <w:p w14:paraId="5F0B721D" w14:textId="77777777" w:rsidR="00EA63F5" w:rsidRPr="00FC70A7" w:rsidRDefault="00EA63F5" w:rsidP="0026731C">
            <w:pPr>
              <w:pStyle w:val="ENoteTableText"/>
            </w:pPr>
          </w:p>
        </w:tc>
        <w:tc>
          <w:tcPr>
            <w:tcW w:w="1075" w:type="pct"/>
            <w:tcBorders>
              <w:bottom w:val="single" w:sz="12" w:space="0" w:color="auto"/>
            </w:tcBorders>
            <w:shd w:val="clear" w:color="auto" w:fill="auto"/>
          </w:tcPr>
          <w:p w14:paraId="5525A477" w14:textId="77777777" w:rsidR="00EA63F5" w:rsidRPr="00FC70A7" w:rsidRDefault="00EA63F5" w:rsidP="0026731C">
            <w:pPr>
              <w:pStyle w:val="ENoteTableText"/>
            </w:pPr>
          </w:p>
        </w:tc>
      </w:tr>
    </w:tbl>
    <w:p w14:paraId="0623E072" w14:textId="77777777" w:rsidR="00EA63F5" w:rsidRPr="00FC70A7" w:rsidRDefault="00EA63F5" w:rsidP="00EA63F5">
      <w:pPr>
        <w:pStyle w:val="ENotesHeading2"/>
        <w:spacing w:before="280" w:line="240" w:lineRule="atLeast"/>
        <w:outlineLvl w:val="9"/>
      </w:pPr>
      <w:r>
        <w:t>Endn</w:t>
      </w:r>
      <w:r w:rsidRPr="00FC70A7">
        <w:t>ote 4—Amendment history</w:t>
      </w:r>
    </w:p>
    <w:p w14:paraId="29661F60" w14:textId="77777777" w:rsidR="00EA63F5" w:rsidRPr="00FC70A7" w:rsidRDefault="00EA63F5" w:rsidP="00EA63F5">
      <w:pPr>
        <w:pStyle w:val="Tabletext"/>
      </w:pPr>
    </w:p>
    <w:tbl>
      <w:tblPr>
        <w:tblW w:w="5000" w:type="pct"/>
        <w:tblLook w:val="0000" w:firstRow="0" w:lastRow="0" w:firstColumn="0" w:lastColumn="0" w:noHBand="0" w:noVBand="0"/>
      </w:tblPr>
      <w:tblGrid>
        <w:gridCol w:w="3091"/>
        <w:gridCol w:w="7"/>
        <w:gridCol w:w="5928"/>
      </w:tblGrid>
      <w:tr w:rsidR="00EA63F5" w:rsidRPr="00FC70A7" w14:paraId="362E5E4E" w14:textId="77777777" w:rsidTr="0026731C">
        <w:trPr>
          <w:cantSplit/>
          <w:tblHeader/>
        </w:trPr>
        <w:tc>
          <w:tcPr>
            <w:tcW w:w="1712" w:type="pct"/>
            <w:tcBorders>
              <w:top w:val="single" w:sz="12" w:space="0" w:color="auto"/>
              <w:bottom w:val="single" w:sz="12" w:space="0" w:color="auto"/>
            </w:tcBorders>
            <w:shd w:val="clear" w:color="auto" w:fill="auto"/>
          </w:tcPr>
          <w:p w14:paraId="4DCE74ED" w14:textId="77777777" w:rsidR="00EA63F5" w:rsidRPr="00FC70A7" w:rsidRDefault="00EA63F5" w:rsidP="0026731C">
            <w:pPr>
              <w:pStyle w:val="ENoteTableHeading"/>
              <w:rPr>
                <w:rFonts w:cs="Arial"/>
              </w:rPr>
            </w:pPr>
            <w:r w:rsidRPr="00FC70A7">
              <w:rPr>
                <w:rFonts w:cs="Arial"/>
              </w:rPr>
              <w:t>Provision affected</w:t>
            </w:r>
          </w:p>
        </w:tc>
        <w:tc>
          <w:tcPr>
            <w:tcW w:w="3288" w:type="pct"/>
            <w:gridSpan w:val="2"/>
            <w:tcBorders>
              <w:top w:val="single" w:sz="12" w:space="0" w:color="auto"/>
              <w:bottom w:val="single" w:sz="12" w:space="0" w:color="auto"/>
            </w:tcBorders>
            <w:shd w:val="clear" w:color="auto" w:fill="auto"/>
          </w:tcPr>
          <w:p w14:paraId="046873C7" w14:textId="77777777" w:rsidR="00EA63F5" w:rsidRPr="00FC70A7" w:rsidRDefault="00EA63F5" w:rsidP="0026731C">
            <w:pPr>
              <w:pStyle w:val="ENoteTableHeading"/>
              <w:rPr>
                <w:rFonts w:cs="Arial"/>
              </w:rPr>
            </w:pPr>
            <w:r w:rsidRPr="00FC70A7">
              <w:rPr>
                <w:rFonts w:cs="Arial"/>
              </w:rPr>
              <w:t>How affected</w:t>
            </w:r>
          </w:p>
        </w:tc>
      </w:tr>
      <w:tr w:rsidR="001810FF" w:rsidRPr="00FC70A7" w14:paraId="704700C8" w14:textId="77777777" w:rsidTr="0026731C">
        <w:tc>
          <w:tcPr>
            <w:tcW w:w="1716" w:type="pct"/>
            <w:gridSpan w:val="2"/>
          </w:tcPr>
          <w:p w14:paraId="0C4836AD" w14:textId="36387C84" w:rsidR="001810FF" w:rsidRDefault="001810FF" w:rsidP="0026731C">
            <w:pPr>
              <w:pStyle w:val="ENoteTableText"/>
              <w:tabs>
                <w:tab w:val="center" w:leader="dot" w:pos="2268"/>
              </w:tabs>
            </w:pPr>
            <w:r>
              <w:t>s.5(1)</w:t>
            </w:r>
            <w:r>
              <w:tab/>
            </w:r>
          </w:p>
        </w:tc>
        <w:tc>
          <w:tcPr>
            <w:tcW w:w="3284" w:type="pct"/>
          </w:tcPr>
          <w:p w14:paraId="49662FDD" w14:textId="7CF62D62" w:rsidR="001810FF" w:rsidRDefault="001810FF" w:rsidP="0026731C">
            <w:pPr>
              <w:pStyle w:val="ENoteTableText"/>
            </w:pPr>
            <w:r>
              <w:t>am. F2025L00710</w:t>
            </w:r>
          </w:p>
        </w:tc>
      </w:tr>
      <w:tr w:rsidR="00EA63F5" w:rsidRPr="00FC70A7" w14:paraId="3BD3D655" w14:textId="77777777" w:rsidTr="0026731C">
        <w:tc>
          <w:tcPr>
            <w:tcW w:w="1716" w:type="pct"/>
            <w:gridSpan w:val="2"/>
          </w:tcPr>
          <w:p w14:paraId="27DFB4B9" w14:textId="2F639AD0" w:rsidR="00EA63F5" w:rsidRPr="00485848" w:rsidRDefault="002E1BDF" w:rsidP="0026731C">
            <w:pPr>
              <w:pStyle w:val="ENoteTableText"/>
              <w:tabs>
                <w:tab w:val="center" w:leader="dot" w:pos="2268"/>
              </w:tabs>
              <w:rPr>
                <w:bCs/>
              </w:rPr>
            </w:pPr>
            <w:r>
              <w:rPr>
                <w:bCs/>
              </w:rPr>
              <w:t xml:space="preserve">Sch 1, </w:t>
            </w:r>
            <w:r w:rsidR="00F50774">
              <w:rPr>
                <w:bCs/>
              </w:rPr>
              <w:t>item</w:t>
            </w:r>
            <w:r>
              <w:rPr>
                <w:bCs/>
              </w:rPr>
              <w:t xml:space="preserve"> 9(1)(b)</w:t>
            </w:r>
            <w:r>
              <w:rPr>
                <w:bCs/>
              </w:rPr>
              <w:tab/>
            </w:r>
          </w:p>
        </w:tc>
        <w:tc>
          <w:tcPr>
            <w:tcW w:w="3284" w:type="pct"/>
          </w:tcPr>
          <w:p w14:paraId="4C24D388" w14:textId="69A76B9D" w:rsidR="00EA63F5" w:rsidRPr="00485848" w:rsidRDefault="00A96D60" w:rsidP="0026731C">
            <w:pPr>
              <w:pStyle w:val="ENoteTableText"/>
            </w:pPr>
            <w:r>
              <w:t>am. F2025</w:t>
            </w:r>
            <w:r w:rsidR="00632EF0">
              <w:t>L00710</w:t>
            </w:r>
          </w:p>
        </w:tc>
      </w:tr>
      <w:tr w:rsidR="00EA63F5" w:rsidRPr="00FC70A7" w14:paraId="6B990E97" w14:textId="77777777" w:rsidTr="0026731C">
        <w:tc>
          <w:tcPr>
            <w:tcW w:w="1716" w:type="pct"/>
            <w:gridSpan w:val="2"/>
          </w:tcPr>
          <w:p w14:paraId="48D2511F" w14:textId="4B29C77C" w:rsidR="00EA63F5" w:rsidRPr="00485848" w:rsidRDefault="00632EF0" w:rsidP="0026731C">
            <w:pPr>
              <w:pStyle w:val="ENoteTableText"/>
              <w:tabs>
                <w:tab w:val="center" w:leader="dot" w:pos="2268"/>
              </w:tabs>
              <w:rPr>
                <w:bCs/>
              </w:rPr>
            </w:pPr>
            <w:r w:rsidRPr="00485848">
              <w:rPr>
                <w:bCs/>
              </w:rPr>
              <w:t>Sch 1</w:t>
            </w:r>
            <w:r w:rsidR="00F50774" w:rsidRPr="00485848">
              <w:rPr>
                <w:bCs/>
              </w:rPr>
              <w:t>, item 9(2)</w:t>
            </w:r>
            <w:r w:rsidR="00F50774" w:rsidRPr="00485848">
              <w:rPr>
                <w:bCs/>
              </w:rPr>
              <w:tab/>
            </w:r>
          </w:p>
        </w:tc>
        <w:tc>
          <w:tcPr>
            <w:tcW w:w="3284" w:type="pct"/>
          </w:tcPr>
          <w:p w14:paraId="477EEEB9" w14:textId="53D1D453" w:rsidR="00EA63F5" w:rsidRPr="00485848" w:rsidRDefault="00F50774" w:rsidP="0026731C">
            <w:pPr>
              <w:pStyle w:val="ENoteTableText"/>
            </w:pPr>
            <w:r w:rsidRPr="00485848">
              <w:t>rs.</w:t>
            </w:r>
            <w:r w:rsidR="007625A2" w:rsidRPr="007625A2">
              <w:t xml:space="preserve"> F2025L00710</w:t>
            </w:r>
          </w:p>
        </w:tc>
      </w:tr>
      <w:tr w:rsidR="00EA63F5" w:rsidRPr="00FC70A7" w14:paraId="4BE595A0" w14:textId="77777777" w:rsidTr="0026731C">
        <w:tc>
          <w:tcPr>
            <w:tcW w:w="1716" w:type="pct"/>
            <w:gridSpan w:val="2"/>
          </w:tcPr>
          <w:p w14:paraId="039D2C65" w14:textId="744BC774" w:rsidR="00EA63F5" w:rsidRPr="009A1EB8" w:rsidRDefault="00F50774" w:rsidP="0026731C">
            <w:pPr>
              <w:pStyle w:val="ENoteTableText"/>
              <w:tabs>
                <w:tab w:val="center" w:leader="dot" w:pos="2268"/>
              </w:tabs>
            </w:pPr>
            <w:r>
              <w:t>Sch</w:t>
            </w:r>
            <w:r w:rsidR="007625A2">
              <w:t xml:space="preserve"> 1</w:t>
            </w:r>
            <w:r>
              <w:t>, item 9(3)</w:t>
            </w:r>
            <w:r>
              <w:tab/>
            </w:r>
          </w:p>
        </w:tc>
        <w:tc>
          <w:tcPr>
            <w:tcW w:w="3284" w:type="pct"/>
          </w:tcPr>
          <w:p w14:paraId="3FBCDFE1" w14:textId="7C2881F9" w:rsidR="00EA63F5" w:rsidRPr="00FC70A7" w:rsidRDefault="007625A2" w:rsidP="0026731C">
            <w:pPr>
              <w:pStyle w:val="ENoteTableText"/>
              <w:tabs>
                <w:tab w:val="center" w:leader="dot" w:pos="2268"/>
              </w:tabs>
            </w:pPr>
            <w:r>
              <w:t>ad. F2025L00710</w:t>
            </w:r>
          </w:p>
        </w:tc>
      </w:tr>
      <w:tr w:rsidR="00EA63F5" w:rsidRPr="00FC70A7" w14:paraId="41E52554" w14:textId="77777777" w:rsidTr="0026731C">
        <w:tc>
          <w:tcPr>
            <w:tcW w:w="1716" w:type="pct"/>
            <w:gridSpan w:val="2"/>
          </w:tcPr>
          <w:p w14:paraId="41AA01A1" w14:textId="0D337C55" w:rsidR="00EA63F5" w:rsidRPr="009A1EB8" w:rsidRDefault="001810FF" w:rsidP="0026731C">
            <w:pPr>
              <w:pStyle w:val="ENoteTableText"/>
              <w:tabs>
                <w:tab w:val="center" w:leader="dot" w:pos="2268"/>
              </w:tabs>
            </w:pPr>
            <w:r>
              <w:t>Sch 1, Table 8</w:t>
            </w:r>
            <w:r>
              <w:tab/>
            </w:r>
          </w:p>
        </w:tc>
        <w:tc>
          <w:tcPr>
            <w:tcW w:w="3284" w:type="pct"/>
          </w:tcPr>
          <w:p w14:paraId="320D438C" w14:textId="269825A7" w:rsidR="00EA63F5" w:rsidRPr="00FC70A7" w:rsidRDefault="001810FF" w:rsidP="0026731C">
            <w:pPr>
              <w:pStyle w:val="ENoteTableText"/>
              <w:tabs>
                <w:tab w:val="center" w:leader="dot" w:pos="2268"/>
              </w:tabs>
            </w:pPr>
            <w:r>
              <w:t>am. F2025L00710</w:t>
            </w:r>
          </w:p>
        </w:tc>
      </w:tr>
      <w:tr w:rsidR="00EA63F5" w:rsidRPr="00FC70A7" w14:paraId="79FD4CDC" w14:textId="77777777" w:rsidTr="0026731C">
        <w:tc>
          <w:tcPr>
            <w:tcW w:w="1716" w:type="pct"/>
            <w:gridSpan w:val="2"/>
            <w:tcBorders>
              <w:bottom w:val="single" w:sz="12" w:space="0" w:color="auto"/>
            </w:tcBorders>
          </w:tcPr>
          <w:p w14:paraId="0ED5EEB2" w14:textId="77777777" w:rsidR="00EA63F5" w:rsidRPr="00FC70A7" w:rsidRDefault="00EA63F5" w:rsidP="0026731C">
            <w:pPr>
              <w:rPr>
                <w:rFonts w:ascii="Arial" w:hAnsi="Arial" w:cs="Arial"/>
              </w:rPr>
            </w:pPr>
          </w:p>
        </w:tc>
        <w:tc>
          <w:tcPr>
            <w:tcW w:w="3284" w:type="pct"/>
            <w:tcBorders>
              <w:bottom w:val="single" w:sz="12" w:space="0" w:color="auto"/>
            </w:tcBorders>
          </w:tcPr>
          <w:p w14:paraId="4032DAB6" w14:textId="77777777" w:rsidR="00EA63F5" w:rsidRPr="00FC70A7" w:rsidRDefault="00EA63F5" w:rsidP="0026731C">
            <w:pPr>
              <w:pStyle w:val="ENoteTableText"/>
            </w:pPr>
          </w:p>
        </w:tc>
      </w:tr>
    </w:tbl>
    <w:p w14:paraId="057A7E79" w14:textId="77777777" w:rsidR="00EA63F5" w:rsidRPr="00097890" w:rsidRDefault="00EA63F5" w:rsidP="00EA63F5">
      <w:pPr>
        <w:rPr>
          <w:lang w:eastAsia="en-AU"/>
        </w:rPr>
      </w:pPr>
    </w:p>
    <w:p w14:paraId="1A1810CB" w14:textId="5D1A6473" w:rsidR="002C4687" w:rsidRDefault="002C4687" w:rsidP="002C4687">
      <w:pPr>
        <w:pStyle w:val="paragraphsub"/>
      </w:pPr>
    </w:p>
    <w:sectPr w:rsidR="002C4687" w:rsidSect="00EA63F5">
      <w:headerReference w:type="default" r:id="rId2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4879" w14:textId="77777777" w:rsidR="00D66D8E" w:rsidRDefault="00D66D8E" w:rsidP="0017734A">
      <w:pPr>
        <w:spacing w:after="0" w:line="240" w:lineRule="auto"/>
      </w:pPr>
      <w:r>
        <w:separator/>
      </w:r>
    </w:p>
  </w:endnote>
  <w:endnote w:type="continuationSeparator" w:id="0">
    <w:p w14:paraId="5FE950A3" w14:textId="77777777" w:rsidR="00D66D8E" w:rsidRDefault="00D66D8E" w:rsidP="0017734A">
      <w:pPr>
        <w:spacing w:after="0" w:line="240" w:lineRule="auto"/>
      </w:pPr>
      <w:r>
        <w:continuationSeparator/>
      </w:r>
    </w:p>
  </w:endnote>
  <w:endnote w:type="continuationNotice" w:id="1">
    <w:p w14:paraId="3F355C51" w14:textId="77777777" w:rsidR="00D66D8E" w:rsidRDefault="00D66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760" w14:textId="77777777" w:rsidR="00B962EB" w:rsidRDefault="00B962EB" w:rsidP="00250099">
    <w:pPr>
      <w:pStyle w:val="Footer"/>
      <w:pBdr>
        <w:top w:val="single" w:sz="4" w:space="1" w:color="auto"/>
      </w:pBdr>
      <w:spacing w:before="120"/>
      <w:jc w:val="center"/>
      <w:rPr>
        <w:rFonts w:ascii="Times New Roman" w:hAnsi="Times New Roman" w:cs="Times New Roman"/>
        <w:i/>
        <w:iCs/>
        <w:sz w:val="20"/>
        <w:szCs w:val="20"/>
      </w:rPr>
    </w:pPr>
    <w:r w:rsidRPr="00250099">
      <w:rPr>
        <w:rFonts w:ascii="Times New Roman" w:hAnsi="Times New Roman" w:cs="Times New Roman"/>
        <w:i/>
        <w:iCs/>
        <w:sz w:val="20"/>
        <w:szCs w:val="20"/>
      </w:rPr>
      <w:t>Radiocommunications (Transmitter Licence Tax) Determination 2025</w:t>
    </w:r>
  </w:p>
  <w:p w14:paraId="6FD1C1F3" w14:textId="331DB96B" w:rsidR="00B962EB" w:rsidRPr="004B2F4D" w:rsidRDefault="00B962EB" w:rsidP="0074750F">
    <w:pPr>
      <w:pStyle w:val="Footer"/>
      <w:spacing w:before="120"/>
      <w:rPr>
        <w:rFonts w:ascii="Times New Roman" w:hAnsi="Times New Roman" w:cs="Times New Roman"/>
        <w:i/>
        <w:iCs/>
        <w:sz w:val="20"/>
        <w:szCs w:val="20"/>
      </w:rPr>
    </w:pPr>
    <w:r w:rsidRPr="0074750F">
      <w:rPr>
        <w:rFonts w:ascii="Times New Roman" w:hAnsi="Times New Roman" w:cs="Times New Roman"/>
        <w:sz w:val="20"/>
        <w:szCs w:val="20"/>
      </w:rPr>
      <w:t xml:space="preserve">Compilation No. </w:t>
    </w:r>
    <w:r>
      <w:rPr>
        <w:rFonts w:ascii="Times New Roman" w:hAnsi="Times New Roman" w:cs="Times New Roman"/>
        <w:sz w:val="20"/>
        <w:szCs w:val="20"/>
      </w:rPr>
      <w:t>1</w:t>
    </w:r>
    <w:r w:rsidRPr="0074750F">
      <w:rPr>
        <w:rFonts w:ascii="Times New Roman" w:hAnsi="Times New Roman" w:cs="Times New Roman"/>
        <w:sz w:val="20"/>
        <w:szCs w:val="20"/>
      </w:rPr>
      <w:tab/>
      <w:t xml:space="preserve">Compilation date: </w:t>
    </w:r>
    <w:r w:rsidR="00EA63F5">
      <w:rPr>
        <w:rFonts w:ascii="Times New Roman" w:hAnsi="Times New Roman" w:cs="Times New Roman"/>
        <w:sz w:val="20"/>
        <w:szCs w:val="20"/>
      </w:rPr>
      <w:t>21 June</w:t>
    </w:r>
    <w:r>
      <w:rPr>
        <w:rFonts w:ascii="Times New Roman" w:hAnsi="Times New Roman" w:cs="Times New Roman"/>
        <w:sz w:val="20"/>
        <w:szCs w:val="20"/>
      </w:rPr>
      <w:t xml:space="preserve"> 2025</w:t>
    </w:r>
    <w:r w:rsidRPr="0074750F">
      <w:rPr>
        <w:rFonts w:ascii="Times New Roman" w:hAnsi="Times New Roman" w:cs="Times New Roman"/>
        <w:sz w:val="20"/>
        <w:szCs w:val="20"/>
      </w:rPr>
      <w:tab/>
    </w:r>
    <w:r w:rsidRPr="0074750F">
      <w:rPr>
        <w:rFonts w:ascii="Times New Roman" w:hAnsi="Times New Roman" w:cs="Times New Roman"/>
        <w:sz w:val="20"/>
        <w:szCs w:val="20"/>
      </w:rPr>
      <w:fldChar w:fldCharType="begin"/>
    </w:r>
    <w:r w:rsidRPr="0074750F">
      <w:rPr>
        <w:rFonts w:ascii="Times New Roman" w:hAnsi="Times New Roman" w:cs="Times New Roman"/>
        <w:sz w:val="20"/>
        <w:szCs w:val="20"/>
      </w:rPr>
      <w:instrText xml:space="preserve"> PAGE   \* MERGEFORMAT </w:instrText>
    </w:r>
    <w:r w:rsidRPr="0074750F">
      <w:rPr>
        <w:rFonts w:ascii="Times New Roman" w:hAnsi="Times New Roman" w:cs="Times New Roman"/>
        <w:sz w:val="20"/>
        <w:szCs w:val="20"/>
      </w:rPr>
      <w:fldChar w:fldCharType="separate"/>
    </w:r>
    <w:r w:rsidRPr="0074750F">
      <w:rPr>
        <w:rFonts w:ascii="Times New Roman" w:hAnsi="Times New Roman" w:cs="Times New Roman"/>
        <w:noProof/>
        <w:sz w:val="20"/>
        <w:szCs w:val="20"/>
      </w:rPr>
      <w:t>1</w:t>
    </w:r>
    <w:r w:rsidRPr="0074750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79B8" w14:textId="77777777" w:rsidR="00D66D8E" w:rsidRDefault="00D66D8E" w:rsidP="0017734A">
      <w:pPr>
        <w:spacing w:after="0" w:line="240" w:lineRule="auto"/>
      </w:pPr>
      <w:r>
        <w:separator/>
      </w:r>
    </w:p>
  </w:footnote>
  <w:footnote w:type="continuationSeparator" w:id="0">
    <w:p w14:paraId="525753A0" w14:textId="77777777" w:rsidR="00D66D8E" w:rsidRDefault="00D66D8E" w:rsidP="0017734A">
      <w:pPr>
        <w:spacing w:after="0" w:line="240" w:lineRule="auto"/>
      </w:pPr>
      <w:r>
        <w:continuationSeparator/>
      </w:r>
    </w:p>
  </w:footnote>
  <w:footnote w:type="continuationNotice" w:id="1">
    <w:p w14:paraId="7D4B09EA" w14:textId="77777777" w:rsidR="00D66D8E" w:rsidRDefault="00D66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4E18" w14:textId="77777777" w:rsidR="00B962EB" w:rsidRDefault="00B962EB">
    <w:pPr>
      <w:pStyle w:val="Header"/>
    </w:pPr>
  </w:p>
  <w:p w14:paraId="147EAC50" w14:textId="77777777" w:rsidR="00B962EB" w:rsidRDefault="00B962EB" w:rsidP="005555CC">
    <w:pPr>
      <w:pStyle w:val="Header"/>
      <w:pBdr>
        <w:bottom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D400" w14:textId="269772D3" w:rsidR="00FF74F1" w:rsidRDefault="00FF74F1" w:rsidP="000E4886">
    <w:pPr>
      <w:pStyle w:val="Header"/>
      <w:pBdr>
        <w:bottom w:val="single" w:sz="4" w:space="1" w:color="auto"/>
      </w:pBdr>
    </w:pPr>
  </w:p>
  <w:p w14:paraId="2A84E496" w14:textId="6A611844" w:rsidR="00FF74F1" w:rsidRPr="000E4886" w:rsidRDefault="00FF74F1" w:rsidP="000E4886">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8B245B">
      <w:rPr>
        <w:rFonts w:ascii="Times New Roman" w:hAnsi="Times New Roman" w:cs="Times New Roman"/>
        <w:noProof/>
        <w:sz w:val="20"/>
        <w:szCs w:val="20"/>
      </w:rPr>
      <w:t>9</w:t>
    </w:r>
    <w:r w:rsidRPr="000E4886">
      <w:rPr>
        <w:rFonts w:ascii="Times New Roman" w:hAnsi="Times New Roman" w:cs="Times New Roman"/>
        <w:sz w:val="20"/>
        <w:szCs w:val="20"/>
      </w:rPr>
      <w:fldChar w:fldCharType="end"/>
    </w:r>
  </w:p>
  <w:p w14:paraId="47420736" w14:textId="77777777" w:rsidR="00FF74F1" w:rsidRPr="000E4886" w:rsidRDefault="00FF74F1" w:rsidP="000E48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24F0" w14:textId="77777777" w:rsidR="00FF74F1" w:rsidRDefault="008B245B">
    <w:pPr>
      <w:pStyle w:val="Header"/>
    </w:pPr>
    <w:r>
      <w:rPr>
        <w:noProof/>
      </w:rPr>
      <w:pict w14:anchorId="1DDFD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0;margin-top:0;width:424.2pt;height:212.1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F4E2" w14:textId="5D32308E" w:rsidR="00ED6108" w:rsidRDefault="008B245B">
    <w:pPr>
      <w:pStyle w:val="Header"/>
    </w:pPr>
    <w:r>
      <w:rPr>
        <w:noProof/>
      </w:rPr>
      <w:pict w14:anchorId="1ED49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81" o:spid="_x0000_s1038" type="#_x0000_t136" style="position:absolute;margin-left:0;margin-top:0;width:424.2pt;height:212.1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DC48" w14:textId="558BD959" w:rsidR="00607180" w:rsidRDefault="00607180" w:rsidP="000E4886">
    <w:pPr>
      <w:pStyle w:val="Header"/>
      <w:pBdr>
        <w:bottom w:val="single" w:sz="4" w:space="1" w:color="auto"/>
      </w:pBdr>
    </w:pPr>
  </w:p>
  <w:p w14:paraId="175194F1" w14:textId="49263430" w:rsidR="00607180" w:rsidRPr="000E4886" w:rsidRDefault="00607180" w:rsidP="000E4886">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Schedule</w:t>
    </w:r>
    <w:r w:rsidR="00C411D3">
      <w:rPr>
        <w:rFonts w:ascii="Times New Roman" w:hAnsi="Times New Roman" w:cs="Times New Roman"/>
        <w:sz w:val="20"/>
        <w:szCs w:val="20"/>
      </w:rPr>
      <w:t xml:space="preserve"> </w:t>
    </w:r>
    <w:r w:rsidR="007E3C30">
      <w:rPr>
        <w:rFonts w:ascii="Times New Roman" w:hAnsi="Times New Roman" w:cs="Times New Roman"/>
        <w:sz w:val="20"/>
        <w:szCs w:val="20"/>
      </w:rPr>
      <w:t>1</w:t>
    </w:r>
  </w:p>
  <w:p w14:paraId="2FCBB2C6" w14:textId="77777777" w:rsidR="00607180" w:rsidRPr="000E4886" w:rsidRDefault="00607180" w:rsidP="000E48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3FEF" w14:textId="5497BB2A" w:rsidR="00ED6108" w:rsidRDefault="008B245B">
    <w:pPr>
      <w:pStyle w:val="Header"/>
    </w:pPr>
    <w:r>
      <w:rPr>
        <w:noProof/>
      </w:rPr>
      <w:pict w14:anchorId="3F12F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80" o:spid="_x0000_s1037" type="#_x0000_t136" style="position:absolute;margin-left:0;margin-top:0;width:424.2pt;height:212.1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0D07" w14:textId="0F1F6F05" w:rsidR="00206F41" w:rsidRDefault="00206F41" w:rsidP="000E4886">
    <w:pPr>
      <w:pStyle w:val="Header"/>
      <w:pBdr>
        <w:bottom w:val="single" w:sz="4" w:space="1" w:color="auto"/>
      </w:pBdr>
    </w:pPr>
  </w:p>
  <w:p w14:paraId="59A5BBB4" w14:textId="03EF9389" w:rsidR="00206F41" w:rsidRPr="000E4886" w:rsidRDefault="00206F41" w:rsidP="000E4886">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Schedule 2</w:t>
    </w:r>
  </w:p>
  <w:p w14:paraId="461ED377" w14:textId="77777777" w:rsidR="00206F41" w:rsidRPr="000E4886" w:rsidRDefault="00206F41" w:rsidP="000E488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611" w14:textId="21D0B4A7" w:rsidR="00010148" w:rsidRDefault="00010148" w:rsidP="000E4886">
    <w:pPr>
      <w:pStyle w:val="Header"/>
      <w:pBdr>
        <w:bottom w:val="single" w:sz="4" w:space="1" w:color="auto"/>
      </w:pBdr>
    </w:pPr>
  </w:p>
  <w:p w14:paraId="7B56ACF8" w14:textId="4FD8AEF7" w:rsidR="00010148" w:rsidRPr="000E4886" w:rsidRDefault="00010148" w:rsidP="000E4886">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Schedule 3</w:t>
    </w:r>
  </w:p>
  <w:p w14:paraId="47369B48" w14:textId="77777777" w:rsidR="00010148" w:rsidRPr="000E4886" w:rsidRDefault="00010148" w:rsidP="000E488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A6D2" w14:textId="77777777" w:rsidR="007625A2" w:rsidRPr="00D917BD" w:rsidRDefault="007625A2" w:rsidP="00892659">
    <w:pPr>
      <w:pStyle w:val="Header"/>
      <w:pBdr>
        <w:bottom w:val="single" w:sz="4" w:space="1" w:color="auto"/>
      </w:pBdr>
      <w:rPr>
        <w:rFonts w:ascii="Times New Roman" w:hAnsi="Times New Roman" w:cs="Times New Roman"/>
        <w:sz w:val="24"/>
        <w:szCs w:val="24"/>
        <w:lang w:val="en-US"/>
      </w:rPr>
    </w:pPr>
    <w:r>
      <w:rPr>
        <w:rFonts w:ascii="Times New Roman" w:hAnsi="Times New Roman" w:cs="Times New Roman"/>
        <w:sz w:val="24"/>
        <w:szCs w:val="24"/>
        <w:lang w:val="en-US"/>
      </w:rPr>
      <w:t>Endnotes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DCF" w14:textId="77777777" w:rsidR="00B962EB" w:rsidRDefault="00B962EB" w:rsidP="00E7332E">
    <w:pPr>
      <w:pStyle w:val="Header"/>
    </w:pPr>
  </w:p>
  <w:p w14:paraId="13EA93B9" w14:textId="77777777" w:rsidR="00B962EB" w:rsidRDefault="00B962EB" w:rsidP="00E7332E">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9775" w14:textId="40F69AAE" w:rsidR="00ED6108" w:rsidRDefault="008B245B">
    <w:pPr>
      <w:pStyle w:val="Header"/>
    </w:pPr>
    <w:r>
      <w:rPr>
        <w:noProof/>
      </w:rPr>
      <w:pict w14:anchorId="556C9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78" o:spid="_x0000_s1035" type="#_x0000_t136" style="position:absolute;margin-left:0;margin-top:0;width:424.2pt;height:212.1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DF45" w14:textId="6B6B9CAF" w:rsidR="000E4886" w:rsidRDefault="000E4886" w:rsidP="000E4886">
    <w:pPr>
      <w:pStyle w:val="Header"/>
      <w:pBdr>
        <w:bottom w:val="single" w:sz="4" w:space="1" w:color="auto"/>
      </w:pBdr>
    </w:pPr>
  </w:p>
  <w:p w14:paraId="0F1D3ED9" w14:textId="4EAEE6BE" w:rsidR="000E4886" w:rsidRPr="000E4886" w:rsidRDefault="000E4886" w:rsidP="000E4886">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8B245B">
      <w:rPr>
        <w:rFonts w:ascii="Times New Roman" w:hAnsi="Times New Roman" w:cs="Times New Roman"/>
        <w:noProof/>
        <w:sz w:val="20"/>
        <w:szCs w:val="20"/>
      </w:rPr>
      <w:t>6</w:t>
    </w:r>
    <w:r w:rsidRPr="000E4886">
      <w:rPr>
        <w:rFonts w:ascii="Times New Roman" w:hAnsi="Times New Roman" w:cs="Times New Roman"/>
        <w:sz w:val="20"/>
        <w:szCs w:val="20"/>
      </w:rPr>
      <w:fldChar w:fldCharType="end"/>
    </w:r>
  </w:p>
  <w:p w14:paraId="1626A20E" w14:textId="2BF12652" w:rsidR="003C0096" w:rsidRPr="000E4886" w:rsidRDefault="003C0096" w:rsidP="000E48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9DFC" w14:textId="464E3D75" w:rsidR="00ED6108" w:rsidRDefault="008B245B">
    <w:pPr>
      <w:pStyle w:val="Header"/>
    </w:pPr>
    <w:r>
      <w:rPr>
        <w:noProof/>
      </w:rPr>
      <w:pict w14:anchorId="59EF2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977" o:spid="_x0000_s1034" type="#_x0000_t136" style="position:absolute;margin-left:0;margin-top:0;width:424.2pt;height:212.1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9AAD" w14:textId="77777777" w:rsidR="008873F2" w:rsidRDefault="008B245B">
    <w:pPr>
      <w:pStyle w:val="Header"/>
    </w:pPr>
    <w:r>
      <w:rPr>
        <w:noProof/>
      </w:rPr>
      <w:pict w14:anchorId="45FFC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424.2pt;height:212.1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076D" w14:textId="31513F10" w:rsidR="008873F2" w:rsidRDefault="008873F2" w:rsidP="000E4886">
    <w:pPr>
      <w:pStyle w:val="Header"/>
      <w:pBdr>
        <w:bottom w:val="single" w:sz="4" w:space="1" w:color="auto"/>
      </w:pBdr>
    </w:pPr>
  </w:p>
  <w:p w14:paraId="0F01C754" w14:textId="1BECBCFF" w:rsidR="008873F2" w:rsidRPr="000E4886" w:rsidRDefault="008873F2" w:rsidP="000E4886">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8B245B">
      <w:rPr>
        <w:rFonts w:ascii="Times New Roman" w:hAnsi="Times New Roman" w:cs="Times New Roman"/>
        <w:noProof/>
        <w:sz w:val="20"/>
        <w:szCs w:val="20"/>
      </w:rPr>
      <w:t>8</w:t>
    </w:r>
    <w:r w:rsidRPr="000E4886">
      <w:rPr>
        <w:rFonts w:ascii="Times New Roman" w:hAnsi="Times New Roman" w:cs="Times New Roman"/>
        <w:sz w:val="20"/>
        <w:szCs w:val="20"/>
      </w:rPr>
      <w:fldChar w:fldCharType="end"/>
    </w:r>
  </w:p>
  <w:p w14:paraId="5248961D" w14:textId="77777777" w:rsidR="008873F2" w:rsidRPr="000E4886" w:rsidRDefault="008873F2" w:rsidP="000E48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42AA" w14:textId="77777777" w:rsidR="008873F2" w:rsidRDefault="008B245B">
    <w:pPr>
      <w:pStyle w:val="Header"/>
    </w:pPr>
    <w:r>
      <w:rPr>
        <w:noProof/>
      </w:rPr>
      <w:pict w14:anchorId="5C930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24.2pt;height:212.1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8048" w14:textId="77777777" w:rsidR="00FF74F1" w:rsidRDefault="008B245B">
    <w:pPr>
      <w:pStyle w:val="Header"/>
    </w:pPr>
    <w:r>
      <w:rPr>
        <w:noProof/>
      </w:rPr>
      <w:pict w14:anchorId="59A8D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424.2pt;height:212.1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5A406E"/>
    <w:multiLevelType w:val="hybridMultilevel"/>
    <w:tmpl w:val="05EA4E32"/>
    <w:lvl w:ilvl="0" w:tplc="530E9F36">
      <w:start w:val="1"/>
      <w:numFmt w:val="bullet"/>
      <w:lvlText w:val=""/>
      <w:lvlJc w:val="left"/>
      <w:pPr>
        <w:ind w:left="720" w:hanging="360"/>
      </w:pPr>
      <w:rPr>
        <w:rFonts w:ascii="Symbol" w:hAnsi="Symbol"/>
      </w:rPr>
    </w:lvl>
    <w:lvl w:ilvl="1" w:tplc="7E88A5B4">
      <w:start w:val="1"/>
      <w:numFmt w:val="bullet"/>
      <w:lvlText w:val=""/>
      <w:lvlJc w:val="left"/>
      <w:pPr>
        <w:ind w:left="720" w:hanging="360"/>
      </w:pPr>
      <w:rPr>
        <w:rFonts w:ascii="Symbol" w:hAnsi="Symbol"/>
      </w:rPr>
    </w:lvl>
    <w:lvl w:ilvl="2" w:tplc="6F04563C">
      <w:start w:val="1"/>
      <w:numFmt w:val="bullet"/>
      <w:lvlText w:val=""/>
      <w:lvlJc w:val="left"/>
      <w:pPr>
        <w:ind w:left="720" w:hanging="360"/>
      </w:pPr>
      <w:rPr>
        <w:rFonts w:ascii="Symbol" w:hAnsi="Symbol"/>
      </w:rPr>
    </w:lvl>
    <w:lvl w:ilvl="3" w:tplc="B2D2B3EE">
      <w:start w:val="1"/>
      <w:numFmt w:val="bullet"/>
      <w:lvlText w:val=""/>
      <w:lvlJc w:val="left"/>
      <w:pPr>
        <w:ind w:left="720" w:hanging="360"/>
      </w:pPr>
      <w:rPr>
        <w:rFonts w:ascii="Symbol" w:hAnsi="Symbol"/>
      </w:rPr>
    </w:lvl>
    <w:lvl w:ilvl="4" w:tplc="66B8FE78">
      <w:start w:val="1"/>
      <w:numFmt w:val="bullet"/>
      <w:lvlText w:val=""/>
      <w:lvlJc w:val="left"/>
      <w:pPr>
        <w:ind w:left="720" w:hanging="360"/>
      </w:pPr>
      <w:rPr>
        <w:rFonts w:ascii="Symbol" w:hAnsi="Symbol"/>
      </w:rPr>
    </w:lvl>
    <w:lvl w:ilvl="5" w:tplc="DB56201A">
      <w:start w:val="1"/>
      <w:numFmt w:val="bullet"/>
      <w:lvlText w:val=""/>
      <w:lvlJc w:val="left"/>
      <w:pPr>
        <w:ind w:left="720" w:hanging="360"/>
      </w:pPr>
      <w:rPr>
        <w:rFonts w:ascii="Symbol" w:hAnsi="Symbol"/>
      </w:rPr>
    </w:lvl>
    <w:lvl w:ilvl="6" w:tplc="CAE65B42">
      <w:start w:val="1"/>
      <w:numFmt w:val="bullet"/>
      <w:lvlText w:val=""/>
      <w:lvlJc w:val="left"/>
      <w:pPr>
        <w:ind w:left="720" w:hanging="360"/>
      </w:pPr>
      <w:rPr>
        <w:rFonts w:ascii="Symbol" w:hAnsi="Symbol"/>
      </w:rPr>
    </w:lvl>
    <w:lvl w:ilvl="7" w:tplc="8F3465D2">
      <w:start w:val="1"/>
      <w:numFmt w:val="bullet"/>
      <w:lvlText w:val=""/>
      <w:lvlJc w:val="left"/>
      <w:pPr>
        <w:ind w:left="720" w:hanging="360"/>
      </w:pPr>
      <w:rPr>
        <w:rFonts w:ascii="Symbol" w:hAnsi="Symbol"/>
      </w:rPr>
    </w:lvl>
    <w:lvl w:ilvl="8" w:tplc="8CC281D2">
      <w:start w:val="1"/>
      <w:numFmt w:val="bullet"/>
      <w:lvlText w:val=""/>
      <w:lvlJc w:val="left"/>
      <w:pPr>
        <w:ind w:left="720" w:hanging="360"/>
      </w:pPr>
      <w:rPr>
        <w:rFonts w:ascii="Symbol" w:hAnsi="Symbol"/>
      </w:rPr>
    </w:lvl>
  </w:abstractNum>
  <w:abstractNum w:abstractNumId="4" w15:restartNumberingAfterBreak="0">
    <w:nsid w:val="25403BD0"/>
    <w:multiLevelType w:val="hybridMultilevel"/>
    <w:tmpl w:val="BCA4703C"/>
    <w:lvl w:ilvl="0" w:tplc="0D82944C">
      <w:start w:val="1"/>
      <w:numFmt w:val="lowerLetter"/>
      <w:lvlText w:val="(%1)"/>
      <w:lvlJc w:val="left"/>
      <w:pPr>
        <w:ind w:left="1646" w:hanging="369"/>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5" w15:restartNumberingAfterBreak="0">
    <w:nsid w:val="25AC5EB4"/>
    <w:multiLevelType w:val="hybridMultilevel"/>
    <w:tmpl w:val="AE44E754"/>
    <w:lvl w:ilvl="0" w:tplc="3DEC18AE">
      <w:start w:val="1"/>
      <w:numFmt w:val="lowerLetter"/>
      <w:lvlText w:val="%1)"/>
      <w:lvlJc w:val="left"/>
      <w:pPr>
        <w:ind w:left="1640" w:hanging="360"/>
      </w:pPr>
    </w:lvl>
    <w:lvl w:ilvl="1" w:tplc="4B14A66C">
      <w:start w:val="1"/>
      <w:numFmt w:val="lowerLetter"/>
      <w:lvlText w:val="%2)"/>
      <w:lvlJc w:val="left"/>
      <w:pPr>
        <w:ind w:left="1640" w:hanging="360"/>
      </w:pPr>
    </w:lvl>
    <w:lvl w:ilvl="2" w:tplc="EDF2E6D0">
      <w:start w:val="1"/>
      <w:numFmt w:val="lowerLetter"/>
      <w:lvlText w:val="%3)"/>
      <w:lvlJc w:val="left"/>
      <w:pPr>
        <w:ind w:left="1640" w:hanging="360"/>
      </w:pPr>
    </w:lvl>
    <w:lvl w:ilvl="3" w:tplc="4AA4D52A">
      <w:start w:val="1"/>
      <w:numFmt w:val="lowerLetter"/>
      <w:lvlText w:val="%4)"/>
      <w:lvlJc w:val="left"/>
      <w:pPr>
        <w:ind w:left="1640" w:hanging="360"/>
      </w:pPr>
    </w:lvl>
    <w:lvl w:ilvl="4" w:tplc="2C58A822">
      <w:start w:val="1"/>
      <w:numFmt w:val="lowerLetter"/>
      <w:lvlText w:val="%5)"/>
      <w:lvlJc w:val="left"/>
      <w:pPr>
        <w:ind w:left="1640" w:hanging="360"/>
      </w:pPr>
    </w:lvl>
    <w:lvl w:ilvl="5" w:tplc="C8749280">
      <w:start w:val="1"/>
      <w:numFmt w:val="lowerLetter"/>
      <w:lvlText w:val="%6)"/>
      <w:lvlJc w:val="left"/>
      <w:pPr>
        <w:ind w:left="1640" w:hanging="360"/>
      </w:pPr>
    </w:lvl>
    <w:lvl w:ilvl="6" w:tplc="DB0C1178">
      <w:start w:val="1"/>
      <w:numFmt w:val="lowerLetter"/>
      <w:lvlText w:val="%7)"/>
      <w:lvlJc w:val="left"/>
      <w:pPr>
        <w:ind w:left="1640" w:hanging="360"/>
      </w:pPr>
    </w:lvl>
    <w:lvl w:ilvl="7" w:tplc="7708E7B2">
      <w:start w:val="1"/>
      <w:numFmt w:val="lowerLetter"/>
      <w:lvlText w:val="%8)"/>
      <w:lvlJc w:val="left"/>
      <w:pPr>
        <w:ind w:left="1640" w:hanging="360"/>
      </w:pPr>
    </w:lvl>
    <w:lvl w:ilvl="8" w:tplc="3676B1B4">
      <w:start w:val="1"/>
      <w:numFmt w:val="lowerLetter"/>
      <w:lvlText w:val="%9)"/>
      <w:lvlJc w:val="left"/>
      <w:pPr>
        <w:ind w:left="1640" w:hanging="360"/>
      </w:pPr>
    </w:lvl>
  </w:abstractNum>
  <w:abstractNum w:abstractNumId="6" w15:restartNumberingAfterBreak="0">
    <w:nsid w:val="265665CD"/>
    <w:multiLevelType w:val="hybridMultilevel"/>
    <w:tmpl w:val="5CBE831E"/>
    <w:lvl w:ilvl="0" w:tplc="A6F45F02">
      <w:start w:val="1"/>
      <w:numFmt w:val="bullet"/>
      <w:lvlText w:val=""/>
      <w:lvlJc w:val="left"/>
      <w:pPr>
        <w:ind w:left="720" w:hanging="360"/>
      </w:pPr>
      <w:rPr>
        <w:rFonts w:ascii="Symbol" w:hAnsi="Symbol"/>
      </w:rPr>
    </w:lvl>
    <w:lvl w:ilvl="1" w:tplc="5E684CB0">
      <w:start w:val="1"/>
      <w:numFmt w:val="bullet"/>
      <w:lvlText w:val=""/>
      <w:lvlJc w:val="left"/>
      <w:pPr>
        <w:ind w:left="720" w:hanging="360"/>
      </w:pPr>
      <w:rPr>
        <w:rFonts w:ascii="Symbol" w:hAnsi="Symbol"/>
      </w:rPr>
    </w:lvl>
    <w:lvl w:ilvl="2" w:tplc="90CC5A62">
      <w:start w:val="1"/>
      <w:numFmt w:val="bullet"/>
      <w:lvlText w:val=""/>
      <w:lvlJc w:val="left"/>
      <w:pPr>
        <w:ind w:left="720" w:hanging="360"/>
      </w:pPr>
      <w:rPr>
        <w:rFonts w:ascii="Symbol" w:hAnsi="Symbol"/>
      </w:rPr>
    </w:lvl>
    <w:lvl w:ilvl="3" w:tplc="F9AA9FE4">
      <w:start w:val="1"/>
      <w:numFmt w:val="bullet"/>
      <w:lvlText w:val=""/>
      <w:lvlJc w:val="left"/>
      <w:pPr>
        <w:ind w:left="720" w:hanging="360"/>
      </w:pPr>
      <w:rPr>
        <w:rFonts w:ascii="Symbol" w:hAnsi="Symbol"/>
      </w:rPr>
    </w:lvl>
    <w:lvl w:ilvl="4" w:tplc="778A6300">
      <w:start w:val="1"/>
      <w:numFmt w:val="bullet"/>
      <w:lvlText w:val=""/>
      <w:lvlJc w:val="left"/>
      <w:pPr>
        <w:ind w:left="720" w:hanging="360"/>
      </w:pPr>
      <w:rPr>
        <w:rFonts w:ascii="Symbol" w:hAnsi="Symbol"/>
      </w:rPr>
    </w:lvl>
    <w:lvl w:ilvl="5" w:tplc="526C84DC">
      <w:start w:val="1"/>
      <w:numFmt w:val="bullet"/>
      <w:lvlText w:val=""/>
      <w:lvlJc w:val="left"/>
      <w:pPr>
        <w:ind w:left="720" w:hanging="360"/>
      </w:pPr>
      <w:rPr>
        <w:rFonts w:ascii="Symbol" w:hAnsi="Symbol"/>
      </w:rPr>
    </w:lvl>
    <w:lvl w:ilvl="6" w:tplc="8A4C1594">
      <w:start w:val="1"/>
      <w:numFmt w:val="bullet"/>
      <w:lvlText w:val=""/>
      <w:lvlJc w:val="left"/>
      <w:pPr>
        <w:ind w:left="720" w:hanging="360"/>
      </w:pPr>
      <w:rPr>
        <w:rFonts w:ascii="Symbol" w:hAnsi="Symbol"/>
      </w:rPr>
    </w:lvl>
    <w:lvl w:ilvl="7" w:tplc="16A624CC">
      <w:start w:val="1"/>
      <w:numFmt w:val="bullet"/>
      <w:lvlText w:val=""/>
      <w:lvlJc w:val="left"/>
      <w:pPr>
        <w:ind w:left="720" w:hanging="360"/>
      </w:pPr>
      <w:rPr>
        <w:rFonts w:ascii="Symbol" w:hAnsi="Symbol"/>
      </w:rPr>
    </w:lvl>
    <w:lvl w:ilvl="8" w:tplc="32CE5DC0">
      <w:start w:val="1"/>
      <w:numFmt w:val="bullet"/>
      <w:lvlText w:val=""/>
      <w:lvlJc w:val="left"/>
      <w:pPr>
        <w:ind w:left="720" w:hanging="360"/>
      </w:pPr>
      <w:rPr>
        <w:rFonts w:ascii="Symbol" w:hAnsi="Symbol"/>
      </w:rPr>
    </w:lvl>
  </w:abstractNum>
  <w:abstractNum w:abstractNumId="7" w15:restartNumberingAfterBreak="0">
    <w:nsid w:val="26C57D4E"/>
    <w:multiLevelType w:val="hybridMultilevel"/>
    <w:tmpl w:val="CB284C68"/>
    <w:lvl w:ilvl="0" w:tplc="CA42C246">
      <w:start w:val="1"/>
      <w:numFmt w:val="bullet"/>
      <w:lvlText w:val=""/>
      <w:lvlJc w:val="left"/>
      <w:pPr>
        <w:ind w:left="720" w:hanging="360"/>
      </w:pPr>
      <w:rPr>
        <w:rFonts w:ascii="Symbol" w:hAnsi="Symbol"/>
      </w:rPr>
    </w:lvl>
    <w:lvl w:ilvl="1" w:tplc="748C8A74">
      <w:start w:val="1"/>
      <w:numFmt w:val="bullet"/>
      <w:lvlText w:val=""/>
      <w:lvlJc w:val="left"/>
      <w:pPr>
        <w:ind w:left="720" w:hanging="360"/>
      </w:pPr>
      <w:rPr>
        <w:rFonts w:ascii="Symbol" w:hAnsi="Symbol"/>
      </w:rPr>
    </w:lvl>
    <w:lvl w:ilvl="2" w:tplc="2C52AE42">
      <w:start w:val="1"/>
      <w:numFmt w:val="bullet"/>
      <w:lvlText w:val=""/>
      <w:lvlJc w:val="left"/>
      <w:pPr>
        <w:ind w:left="720" w:hanging="360"/>
      </w:pPr>
      <w:rPr>
        <w:rFonts w:ascii="Symbol" w:hAnsi="Symbol"/>
      </w:rPr>
    </w:lvl>
    <w:lvl w:ilvl="3" w:tplc="CC70937E">
      <w:start w:val="1"/>
      <w:numFmt w:val="bullet"/>
      <w:lvlText w:val=""/>
      <w:lvlJc w:val="left"/>
      <w:pPr>
        <w:ind w:left="720" w:hanging="360"/>
      </w:pPr>
      <w:rPr>
        <w:rFonts w:ascii="Symbol" w:hAnsi="Symbol"/>
      </w:rPr>
    </w:lvl>
    <w:lvl w:ilvl="4" w:tplc="E8AA7304">
      <w:start w:val="1"/>
      <w:numFmt w:val="bullet"/>
      <w:lvlText w:val=""/>
      <w:lvlJc w:val="left"/>
      <w:pPr>
        <w:ind w:left="720" w:hanging="360"/>
      </w:pPr>
      <w:rPr>
        <w:rFonts w:ascii="Symbol" w:hAnsi="Symbol"/>
      </w:rPr>
    </w:lvl>
    <w:lvl w:ilvl="5" w:tplc="D138F6EC">
      <w:start w:val="1"/>
      <w:numFmt w:val="bullet"/>
      <w:lvlText w:val=""/>
      <w:lvlJc w:val="left"/>
      <w:pPr>
        <w:ind w:left="720" w:hanging="360"/>
      </w:pPr>
      <w:rPr>
        <w:rFonts w:ascii="Symbol" w:hAnsi="Symbol"/>
      </w:rPr>
    </w:lvl>
    <w:lvl w:ilvl="6" w:tplc="803C0504">
      <w:start w:val="1"/>
      <w:numFmt w:val="bullet"/>
      <w:lvlText w:val=""/>
      <w:lvlJc w:val="left"/>
      <w:pPr>
        <w:ind w:left="720" w:hanging="360"/>
      </w:pPr>
      <w:rPr>
        <w:rFonts w:ascii="Symbol" w:hAnsi="Symbol"/>
      </w:rPr>
    </w:lvl>
    <w:lvl w:ilvl="7" w:tplc="A60EE858">
      <w:start w:val="1"/>
      <w:numFmt w:val="bullet"/>
      <w:lvlText w:val=""/>
      <w:lvlJc w:val="left"/>
      <w:pPr>
        <w:ind w:left="720" w:hanging="360"/>
      </w:pPr>
      <w:rPr>
        <w:rFonts w:ascii="Symbol" w:hAnsi="Symbol"/>
      </w:rPr>
    </w:lvl>
    <w:lvl w:ilvl="8" w:tplc="F6ACBA0E">
      <w:start w:val="1"/>
      <w:numFmt w:val="bullet"/>
      <w:lvlText w:val=""/>
      <w:lvlJc w:val="left"/>
      <w:pPr>
        <w:ind w:left="720" w:hanging="360"/>
      </w:pPr>
      <w:rPr>
        <w:rFonts w:ascii="Symbol" w:hAnsi="Symbol"/>
      </w:rPr>
    </w:lvl>
  </w:abstractNum>
  <w:abstractNum w:abstractNumId="8"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15242D"/>
    <w:multiLevelType w:val="hybridMultilevel"/>
    <w:tmpl w:val="F0A0DDA4"/>
    <w:lvl w:ilvl="0" w:tplc="A16AEBE2">
      <w:start w:val="1"/>
      <w:numFmt w:val="bullet"/>
      <w:lvlText w:val=""/>
      <w:lvlJc w:val="left"/>
      <w:pPr>
        <w:ind w:left="720" w:hanging="360"/>
      </w:pPr>
      <w:rPr>
        <w:rFonts w:ascii="Symbol" w:hAnsi="Symbol"/>
      </w:rPr>
    </w:lvl>
    <w:lvl w:ilvl="1" w:tplc="F884AB76">
      <w:start w:val="1"/>
      <w:numFmt w:val="bullet"/>
      <w:lvlText w:val=""/>
      <w:lvlJc w:val="left"/>
      <w:pPr>
        <w:ind w:left="720" w:hanging="360"/>
      </w:pPr>
      <w:rPr>
        <w:rFonts w:ascii="Symbol" w:hAnsi="Symbol"/>
      </w:rPr>
    </w:lvl>
    <w:lvl w:ilvl="2" w:tplc="502C2812">
      <w:start w:val="1"/>
      <w:numFmt w:val="bullet"/>
      <w:lvlText w:val=""/>
      <w:lvlJc w:val="left"/>
      <w:pPr>
        <w:ind w:left="720" w:hanging="360"/>
      </w:pPr>
      <w:rPr>
        <w:rFonts w:ascii="Symbol" w:hAnsi="Symbol"/>
      </w:rPr>
    </w:lvl>
    <w:lvl w:ilvl="3" w:tplc="C4441BC2">
      <w:start w:val="1"/>
      <w:numFmt w:val="bullet"/>
      <w:lvlText w:val=""/>
      <w:lvlJc w:val="left"/>
      <w:pPr>
        <w:ind w:left="720" w:hanging="360"/>
      </w:pPr>
      <w:rPr>
        <w:rFonts w:ascii="Symbol" w:hAnsi="Symbol"/>
      </w:rPr>
    </w:lvl>
    <w:lvl w:ilvl="4" w:tplc="5D3E7AE0">
      <w:start w:val="1"/>
      <w:numFmt w:val="bullet"/>
      <w:lvlText w:val=""/>
      <w:lvlJc w:val="left"/>
      <w:pPr>
        <w:ind w:left="720" w:hanging="360"/>
      </w:pPr>
      <w:rPr>
        <w:rFonts w:ascii="Symbol" w:hAnsi="Symbol"/>
      </w:rPr>
    </w:lvl>
    <w:lvl w:ilvl="5" w:tplc="5734F61C">
      <w:start w:val="1"/>
      <w:numFmt w:val="bullet"/>
      <w:lvlText w:val=""/>
      <w:lvlJc w:val="left"/>
      <w:pPr>
        <w:ind w:left="720" w:hanging="360"/>
      </w:pPr>
      <w:rPr>
        <w:rFonts w:ascii="Symbol" w:hAnsi="Symbol"/>
      </w:rPr>
    </w:lvl>
    <w:lvl w:ilvl="6" w:tplc="25E8903E">
      <w:start w:val="1"/>
      <w:numFmt w:val="bullet"/>
      <w:lvlText w:val=""/>
      <w:lvlJc w:val="left"/>
      <w:pPr>
        <w:ind w:left="720" w:hanging="360"/>
      </w:pPr>
      <w:rPr>
        <w:rFonts w:ascii="Symbol" w:hAnsi="Symbol"/>
      </w:rPr>
    </w:lvl>
    <w:lvl w:ilvl="7" w:tplc="3A205FF4">
      <w:start w:val="1"/>
      <w:numFmt w:val="bullet"/>
      <w:lvlText w:val=""/>
      <w:lvlJc w:val="left"/>
      <w:pPr>
        <w:ind w:left="720" w:hanging="360"/>
      </w:pPr>
      <w:rPr>
        <w:rFonts w:ascii="Symbol" w:hAnsi="Symbol"/>
      </w:rPr>
    </w:lvl>
    <w:lvl w:ilvl="8" w:tplc="7E1679E2">
      <w:start w:val="1"/>
      <w:numFmt w:val="bullet"/>
      <w:lvlText w:val=""/>
      <w:lvlJc w:val="left"/>
      <w:pPr>
        <w:ind w:left="720" w:hanging="360"/>
      </w:pPr>
      <w:rPr>
        <w:rFonts w:ascii="Symbol" w:hAnsi="Symbol"/>
      </w:rPr>
    </w:lvl>
  </w:abstractNum>
  <w:abstractNum w:abstractNumId="10"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3A2859"/>
    <w:multiLevelType w:val="hybridMultilevel"/>
    <w:tmpl w:val="0ED4478E"/>
    <w:lvl w:ilvl="0" w:tplc="648A6840">
      <w:start w:val="1"/>
      <w:numFmt w:val="lowerLetter"/>
      <w:lvlText w:val="%1)"/>
      <w:lvlJc w:val="left"/>
      <w:pPr>
        <w:ind w:left="920" w:hanging="360"/>
      </w:pPr>
    </w:lvl>
    <w:lvl w:ilvl="1" w:tplc="D7463150">
      <w:start w:val="1"/>
      <w:numFmt w:val="lowerLetter"/>
      <w:lvlText w:val="%2)"/>
      <w:lvlJc w:val="left"/>
      <w:pPr>
        <w:ind w:left="920" w:hanging="360"/>
      </w:pPr>
    </w:lvl>
    <w:lvl w:ilvl="2" w:tplc="3544E5D2">
      <w:start w:val="1"/>
      <w:numFmt w:val="lowerLetter"/>
      <w:lvlText w:val="%3)"/>
      <w:lvlJc w:val="left"/>
      <w:pPr>
        <w:ind w:left="920" w:hanging="360"/>
      </w:pPr>
    </w:lvl>
    <w:lvl w:ilvl="3" w:tplc="5C405E0A">
      <w:start w:val="1"/>
      <w:numFmt w:val="lowerLetter"/>
      <w:lvlText w:val="%4)"/>
      <w:lvlJc w:val="left"/>
      <w:pPr>
        <w:ind w:left="920" w:hanging="360"/>
      </w:pPr>
    </w:lvl>
    <w:lvl w:ilvl="4" w:tplc="0FF45982">
      <w:start w:val="1"/>
      <w:numFmt w:val="lowerLetter"/>
      <w:lvlText w:val="%5)"/>
      <w:lvlJc w:val="left"/>
      <w:pPr>
        <w:ind w:left="920" w:hanging="360"/>
      </w:pPr>
    </w:lvl>
    <w:lvl w:ilvl="5" w:tplc="63F6393A">
      <w:start w:val="1"/>
      <w:numFmt w:val="lowerLetter"/>
      <w:lvlText w:val="%6)"/>
      <w:lvlJc w:val="left"/>
      <w:pPr>
        <w:ind w:left="920" w:hanging="360"/>
      </w:pPr>
    </w:lvl>
    <w:lvl w:ilvl="6" w:tplc="F3047C60">
      <w:start w:val="1"/>
      <w:numFmt w:val="lowerLetter"/>
      <w:lvlText w:val="%7)"/>
      <w:lvlJc w:val="left"/>
      <w:pPr>
        <w:ind w:left="920" w:hanging="360"/>
      </w:pPr>
    </w:lvl>
    <w:lvl w:ilvl="7" w:tplc="CDE43D56">
      <w:start w:val="1"/>
      <w:numFmt w:val="lowerLetter"/>
      <w:lvlText w:val="%8)"/>
      <w:lvlJc w:val="left"/>
      <w:pPr>
        <w:ind w:left="920" w:hanging="360"/>
      </w:pPr>
    </w:lvl>
    <w:lvl w:ilvl="8" w:tplc="5C5CBF00">
      <w:start w:val="1"/>
      <w:numFmt w:val="lowerLetter"/>
      <w:lvlText w:val="%9)"/>
      <w:lvlJc w:val="left"/>
      <w:pPr>
        <w:ind w:left="920" w:hanging="360"/>
      </w:pPr>
    </w:lvl>
  </w:abstractNum>
  <w:abstractNum w:abstractNumId="13" w15:restartNumberingAfterBreak="0">
    <w:nsid w:val="4B960523"/>
    <w:multiLevelType w:val="hybridMultilevel"/>
    <w:tmpl w:val="5B8CA732"/>
    <w:lvl w:ilvl="0" w:tplc="B76AF976">
      <w:start w:val="1"/>
      <w:numFmt w:val="bullet"/>
      <w:lvlText w:val=""/>
      <w:lvlJc w:val="left"/>
      <w:pPr>
        <w:ind w:left="720" w:hanging="360"/>
      </w:pPr>
      <w:rPr>
        <w:rFonts w:ascii="Symbol" w:hAnsi="Symbol"/>
      </w:rPr>
    </w:lvl>
    <w:lvl w:ilvl="1" w:tplc="D0386FA0">
      <w:start w:val="1"/>
      <w:numFmt w:val="bullet"/>
      <w:lvlText w:val=""/>
      <w:lvlJc w:val="left"/>
      <w:pPr>
        <w:ind w:left="720" w:hanging="360"/>
      </w:pPr>
      <w:rPr>
        <w:rFonts w:ascii="Symbol" w:hAnsi="Symbol"/>
      </w:rPr>
    </w:lvl>
    <w:lvl w:ilvl="2" w:tplc="BE0676CA">
      <w:start w:val="1"/>
      <w:numFmt w:val="bullet"/>
      <w:lvlText w:val=""/>
      <w:lvlJc w:val="left"/>
      <w:pPr>
        <w:ind w:left="720" w:hanging="360"/>
      </w:pPr>
      <w:rPr>
        <w:rFonts w:ascii="Symbol" w:hAnsi="Symbol"/>
      </w:rPr>
    </w:lvl>
    <w:lvl w:ilvl="3" w:tplc="A5E4A2AE">
      <w:start w:val="1"/>
      <w:numFmt w:val="bullet"/>
      <w:lvlText w:val=""/>
      <w:lvlJc w:val="left"/>
      <w:pPr>
        <w:ind w:left="720" w:hanging="360"/>
      </w:pPr>
      <w:rPr>
        <w:rFonts w:ascii="Symbol" w:hAnsi="Symbol"/>
      </w:rPr>
    </w:lvl>
    <w:lvl w:ilvl="4" w:tplc="918E8A38">
      <w:start w:val="1"/>
      <w:numFmt w:val="bullet"/>
      <w:lvlText w:val=""/>
      <w:lvlJc w:val="left"/>
      <w:pPr>
        <w:ind w:left="720" w:hanging="360"/>
      </w:pPr>
      <w:rPr>
        <w:rFonts w:ascii="Symbol" w:hAnsi="Symbol"/>
      </w:rPr>
    </w:lvl>
    <w:lvl w:ilvl="5" w:tplc="E8160FEE">
      <w:start w:val="1"/>
      <w:numFmt w:val="bullet"/>
      <w:lvlText w:val=""/>
      <w:lvlJc w:val="left"/>
      <w:pPr>
        <w:ind w:left="720" w:hanging="360"/>
      </w:pPr>
      <w:rPr>
        <w:rFonts w:ascii="Symbol" w:hAnsi="Symbol"/>
      </w:rPr>
    </w:lvl>
    <w:lvl w:ilvl="6" w:tplc="A0D0B79C">
      <w:start w:val="1"/>
      <w:numFmt w:val="bullet"/>
      <w:lvlText w:val=""/>
      <w:lvlJc w:val="left"/>
      <w:pPr>
        <w:ind w:left="720" w:hanging="360"/>
      </w:pPr>
      <w:rPr>
        <w:rFonts w:ascii="Symbol" w:hAnsi="Symbol"/>
      </w:rPr>
    </w:lvl>
    <w:lvl w:ilvl="7" w:tplc="4BE4E77C">
      <w:start w:val="1"/>
      <w:numFmt w:val="bullet"/>
      <w:lvlText w:val=""/>
      <w:lvlJc w:val="left"/>
      <w:pPr>
        <w:ind w:left="720" w:hanging="360"/>
      </w:pPr>
      <w:rPr>
        <w:rFonts w:ascii="Symbol" w:hAnsi="Symbol"/>
      </w:rPr>
    </w:lvl>
    <w:lvl w:ilvl="8" w:tplc="088A0542">
      <w:start w:val="1"/>
      <w:numFmt w:val="bullet"/>
      <w:lvlText w:val=""/>
      <w:lvlJc w:val="left"/>
      <w:pPr>
        <w:ind w:left="720" w:hanging="360"/>
      </w:pPr>
      <w:rPr>
        <w:rFonts w:ascii="Symbol" w:hAnsi="Symbol"/>
      </w:rPr>
    </w:lvl>
  </w:abstractNum>
  <w:abstractNum w:abstractNumId="14" w15:restartNumberingAfterBreak="0">
    <w:nsid w:val="4CB177E9"/>
    <w:multiLevelType w:val="hybridMultilevel"/>
    <w:tmpl w:val="D9D67B00"/>
    <w:lvl w:ilvl="0" w:tplc="3B9643CE">
      <w:start w:val="1"/>
      <w:numFmt w:val="bullet"/>
      <w:lvlText w:val=""/>
      <w:lvlJc w:val="left"/>
      <w:pPr>
        <w:ind w:left="720" w:hanging="360"/>
      </w:pPr>
      <w:rPr>
        <w:rFonts w:ascii="Symbol" w:hAnsi="Symbol"/>
      </w:rPr>
    </w:lvl>
    <w:lvl w:ilvl="1" w:tplc="BAF4C9AA">
      <w:start w:val="1"/>
      <w:numFmt w:val="bullet"/>
      <w:lvlText w:val=""/>
      <w:lvlJc w:val="left"/>
      <w:pPr>
        <w:ind w:left="720" w:hanging="360"/>
      </w:pPr>
      <w:rPr>
        <w:rFonts w:ascii="Symbol" w:hAnsi="Symbol"/>
      </w:rPr>
    </w:lvl>
    <w:lvl w:ilvl="2" w:tplc="09B49E24">
      <w:start w:val="1"/>
      <w:numFmt w:val="bullet"/>
      <w:lvlText w:val=""/>
      <w:lvlJc w:val="left"/>
      <w:pPr>
        <w:ind w:left="720" w:hanging="360"/>
      </w:pPr>
      <w:rPr>
        <w:rFonts w:ascii="Symbol" w:hAnsi="Symbol"/>
      </w:rPr>
    </w:lvl>
    <w:lvl w:ilvl="3" w:tplc="43AC9D4E">
      <w:start w:val="1"/>
      <w:numFmt w:val="bullet"/>
      <w:lvlText w:val=""/>
      <w:lvlJc w:val="left"/>
      <w:pPr>
        <w:ind w:left="720" w:hanging="360"/>
      </w:pPr>
      <w:rPr>
        <w:rFonts w:ascii="Symbol" w:hAnsi="Symbol"/>
      </w:rPr>
    </w:lvl>
    <w:lvl w:ilvl="4" w:tplc="4FF85272">
      <w:start w:val="1"/>
      <w:numFmt w:val="bullet"/>
      <w:lvlText w:val=""/>
      <w:lvlJc w:val="left"/>
      <w:pPr>
        <w:ind w:left="720" w:hanging="360"/>
      </w:pPr>
      <w:rPr>
        <w:rFonts w:ascii="Symbol" w:hAnsi="Symbol"/>
      </w:rPr>
    </w:lvl>
    <w:lvl w:ilvl="5" w:tplc="52424128">
      <w:start w:val="1"/>
      <w:numFmt w:val="bullet"/>
      <w:lvlText w:val=""/>
      <w:lvlJc w:val="left"/>
      <w:pPr>
        <w:ind w:left="720" w:hanging="360"/>
      </w:pPr>
      <w:rPr>
        <w:rFonts w:ascii="Symbol" w:hAnsi="Symbol"/>
      </w:rPr>
    </w:lvl>
    <w:lvl w:ilvl="6" w:tplc="03EA78D8">
      <w:start w:val="1"/>
      <w:numFmt w:val="bullet"/>
      <w:lvlText w:val=""/>
      <w:lvlJc w:val="left"/>
      <w:pPr>
        <w:ind w:left="720" w:hanging="360"/>
      </w:pPr>
      <w:rPr>
        <w:rFonts w:ascii="Symbol" w:hAnsi="Symbol"/>
      </w:rPr>
    </w:lvl>
    <w:lvl w:ilvl="7" w:tplc="79B6A2D0">
      <w:start w:val="1"/>
      <w:numFmt w:val="bullet"/>
      <w:lvlText w:val=""/>
      <w:lvlJc w:val="left"/>
      <w:pPr>
        <w:ind w:left="720" w:hanging="360"/>
      </w:pPr>
      <w:rPr>
        <w:rFonts w:ascii="Symbol" w:hAnsi="Symbol"/>
      </w:rPr>
    </w:lvl>
    <w:lvl w:ilvl="8" w:tplc="A3F0BC6C">
      <w:start w:val="1"/>
      <w:numFmt w:val="bullet"/>
      <w:lvlText w:val=""/>
      <w:lvlJc w:val="left"/>
      <w:pPr>
        <w:ind w:left="720" w:hanging="360"/>
      </w:pPr>
      <w:rPr>
        <w:rFonts w:ascii="Symbol" w:hAnsi="Symbol"/>
      </w:rPr>
    </w:lvl>
  </w:abstractNum>
  <w:abstractNum w:abstractNumId="15" w15:restartNumberingAfterBreak="0">
    <w:nsid w:val="4CF63D83"/>
    <w:multiLevelType w:val="hybridMultilevel"/>
    <w:tmpl w:val="0EC87E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5433D7A"/>
    <w:multiLevelType w:val="hybridMultilevel"/>
    <w:tmpl w:val="53961536"/>
    <w:lvl w:ilvl="0" w:tplc="FA9A9C30">
      <w:start w:val="1"/>
      <w:numFmt w:val="bullet"/>
      <w:lvlText w:val=""/>
      <w:lvlJc w:val="left"/>
      <w:pPr>
        <w:ind w:left="720" w:hanging="360"/>
      </w:pPr>
      <w:rPr>
        <w:rFonts w:ascii="Symbol" w:hAnsi="Symbol"/>
      </w:rPr>
    </w:lvl>
    <w:lvl w:ilvl="1" w:tplc="7C5A3058">
      <w:start w:val="1"/>
      <w:numFmt w:val="bullet"/>
      <w:lvlText w:val=""/>
      <w:lvlJc w:val="left"/>
      <w:pPr>
        <w:ind w:left="720" w:hanging="360"/>
      </w:pPr>
      <w:rPr>
        <w:rFonts w:ascii="Symbol" w:hAnsi="Symbol"/>
      </w:rPr>
    </w:lvl>
    <w:lvl w:ilvl="2" w:tplc="048477F8">
      <w:start w:val="1"/>
      <w:numFmt w:val="bullet"/>
      <w:lvlText w:val=""/>
      <w:lvlJc w:val="left"/>
      <w:pPr>
        <w:ind w:left="720" w:hanging="360"/>
      </w:pPr>
      <w:rPr>
        <w:rFonts w:ascii="Symbol" w:hAnsi="Symbol"/>
      </w:rPr>
    </w:lvl>
    <w:lvl w:ilvl="3" w:tplc="CFF0E474">
      <w:start w:val="1"/>
      <w:numFmt w:val="bullet"/>
      <w:lvlText w:val=""/>
      <w:lvlJc w:val="left"/>
      <w:pPr>
        <w:ind w:left="720" w:hanging="360"/>
      </w:pPr>
      <w:rPr>
        <w:rFonts w:ascii="Symbol" w:hAnsi="Symbol"/>
      </w:rPr>
    </w:lvl>
    <w:lvl w:ilvl="4" w:tplc="E20213CE">
      <w:start w:val="1"/>
      <w:numFmt w:val="bullet"/>
      <w:lvlText w:val=""/>
      <w:lvlJc w:val="left"/>
      <w:pPr>
        <w:ind w:left="720" w:hanging="360"/>
      </w:pPr>
      <w:rPr>
        <w:rFonts w:ascii="Symbol" w:hAnsi="Symbol"/>
      </w:rPr>
    </w:lvl>
    <w:lvl w:ilvl="5" w:tplc="08109002">
      <w:start w:val="1"/>
      <w:numFmt w:val="bullet"/>
      <w:lvlText w:val=""/>
      <w:lvlJc w:val="left"/>
      <w:pPr>
        <w:ind w:left="720" w:hanging="360"/>
      </w:pPr>
      <w:rPr>
        <w:rFonts w:ascii="Symbol" w:hAnsi="Symbol"/>
      </w:rPr>
    </w:lvl>
    <w:lvl w:ilvl="6" w:tplc="26E81588">
      <w:start w:val="1"/>
      <w:numFmt w:val="bullet"/>
      <w:lvlText w:val=""/>
      <w:lvlJc w:val="left"/>
      <w:pPr>
        <w:ind w:left="720" w:hanging="360"/>
      </w:pPr>
      <w:rPr>
        <w:rFonts w:ascii="Symbol" w:hAnsi="Symbol"/>
      </w:rPr>
    </w:lvl>
    <w:lvl w:ilvl="7" w:tplc="829866B0">
      <w:start w:val="1"/>
      <w:numFmt w:val="bullet"/>
      <w:lvlText w:val=""/>
      <w:lvlJc w:val="left"/>
      <w:pPr>
        <w:ind w:left="720" w:hanging="360"/>
      </w:pPr>
      <w:rPr>
        <w:rFonts w:ascii="Symbol" w:hAnsi="Symbol"/>
      </w:rPr>
    </w:lvl>
    <w:lvl w:ilvl="8" w:tplc="EBA85534">
      <w:start w:val="1"/>
      <w:numFmt w:val="bullet"/>
      <w:lvlText w:val=""/>
      <w:lvlJc w:val="left"/>
      <w:pPr>
        <w:ind w:left="720" w:hanging="360"/>
      </w:pPr>
      <w:rPr>
        <w:rFonts w:ascii="Symbol" w:hAnsi="Symbol"/>
      </w:rPr>
    </w:lvl>
  </w:abstractNum>
  <w:abstractNum w:abstractNumId="17" w15:restartNumberingAfterBreak="0">
    <w:nsid w:val="554468F0"/>
    <w:multiLevelType w:val="hybridMultilevel"/>
    <w:tmpl w:val="188035C2"/>
    <w:lvl w:ilvl="0" w:tplc="B9D22C18">
      <w:start w:val="1"/>
      <w:numFmt w:val="bullet"/>
      <w:lvlText w:val=""/>
      <w:lvlJc w:val="left"/>
      <w:pPr>
        <w:ind w:left="720" w:hanging="360"/>
      </w:pPr>
      <w:rPr>
        <w:rFonts w:ascii="Symbol" w:hAnsi="Symbol"/>
      </w:rPr>
    </w:lvl>
    <w:lvl w:ilvl="1" w:tplc="DAA449E4">
      <w:start w:val="1"/>
      <w:numFmt w:val="bullet"/>
      <w:lvlText w:val=""/>
      <w:lvlJc w:val="left"/>
      <w:pPr>
        <w:ind w:left="720" w:hanging="360"/>
      </w:pPr>
      <w:rPr>
        <w:rFonts w:ascii="Symbol" w:hAnsi="Symbol"/>
      </w:rPr>
    </w:lvl>
    <w:lvl w:ilvl="2" w:tplc="1C9E6182">
      <w:start w:val="1"/>
      <w:numFmt w:val="bullet"/>
      <w:lvlText w:val=""/>
      <w:lvlJc w:val="left"/>
      <w:pPr>
        <w:ind w:left="720" w:hanging="360"/>
      </w:pPr>
      <w:rPr>
        <w:rFonts w:ascii="Symbol" w:hAnsi="Symbol"/>
      </w:rPr>
    </w:lvl>
    <w:lvl w:ilvl="3" w:tplc="521EB63E">
      <w:start w:val="1"/>
      <w:numFmt w:val="bullet"/>
      <w:lvlText w:val=""/>
      <w:lvlJc w:val="left"/>
      <w:pPr>
        <w:ind w:left="720" w:hanging="360"/>
      </w:pPr>
      <w:rPr>
        <w:rFonts w:ascii="Symbol" w:hAnsi="Symbol"/>
      </w:rPr>
    </w:lvl>
    <w:lvl w:ilvl="4" w:tplc="10502332">
      <w:start w:val="1"/>
      <w:numFmt w:val="bullet"/>
      <w:lvlText w:val=""/>
      <w:lvlJc w:val="left"/>
      <w:pPr>
        <w:ind w:left="720" w:hanging="360"/>
      </w:pPr>
      <w:rPr>
        <w:rFonts w:ascii="Symbol" w:hAnsi="Symbol"/>
      </w:rPr>
    </w:lvl>
    <w:lvl w:ilvl="5" w:tplc="7B40DFE0">
      <w:start w:val="1"/>
      <w:numFmt w:val="bullet"/>
      <w:lvlText w:val=""/>
      <w:lvlJc w:val="left"/>
      <w:pPr>
        <w:ind w:left="720" w:hanging="360"/>
      </w:pPr>
      <w:rPr>
        <w:rFonts w:ascii="Symbol" w:hAnsi="Symbol"/>
      </w:rPr>
    </w:lvl>
    <w:lvl w:ilvl="6" w:tplc="4FC6BE10">
      <w:start w:val="1"/>
      <w:numFmt w:val="bullet"/>
      <w:lvlText w:val=""/>
      <w:lvlJc w:val="left"/>
      <w:pPr>
        <w:ind w:left="720" w:hanging="360"/>
      </w:pPr>
      <w:rPr>
        <w:rFonts w:ascii="Symbol" w:hAnsi="Symbol"/>
      </w:rPr>
    </w:lvl>
    <w:lvl w:ilvl="7" w:tplc="026C46CC">
      <w:start w:val="1"/>
      <w:numFmt w:val="bullet"/>
      <w:lvlText w:val=""/>
      <w:lvlJc w:val="left"/>
      <w:pPr>
        <w:ind w:left="720" w:hanging="360"/>
      </w:pPr>
      <w:rPr>
        <w:rFonts w:ascii="Symbol" w:hAnsi="Symbol"/>
      </w:rPr>
    </w:lvl>
    <w:lvl w:ilvl="8" w:tplc="8CE4A924">
      <w:start w:val="1"/>
      <w:numFmt w:val="bullet"/>
      <w:lvlText w:val=""/>
      <w:lvlJc w:val="left"/>
      <w:pPr>
        <w:ind w:left="720" w:hanging="360"/>
      </w:pPr>
      <w:rPr>
        <w:rFonts w:ascii="Symbol" w:hAnsi="Symbol"/>
      </w:rPr>
    </w:lvl>
  </w:abstractNum>
  <w:abstractNum w:abstractNumId="18" w15:restartNumberingAfterBreak="0">
    <w:nsid w:val="55D642D7"/>
    <w:multiLevelType w:val="hybridMultilevel"/>
    <w:tmpl w:val="C62E844A"/>
    <w:lvl w:ilvl="0" w:tplc="8D6C0118">
      <w:start w:val="1"/>
      <w:numFmt w:val="lowerLetter"/>
      <w:lvlText w:val="%1)"/>
      <w:lvlJc w:val="left"/>
      <w:pPr>
        <w:ind w:left="1640" w:hanging="360"/>
      </w:pPr>
    </w:lvl>
    <w:lvl w:ilvl="1" w:tplc="5C00D980">
      <w:start w:val="1"/>
      <w:numFmt w:val="lowerLetter"/>
      <w:lvlText w:val="%2)"/>
      <w:lvlJc w:val="left"/>
      <w:pPr>
        <w:ind w:left="1640" w:hanging="360"/>
      </w:pPr>
    </w:lvl>
    <w:lvl w:ilvl="2" w:tplc="9BAECB9A">
      <w:start w:val="1"/>
      <w:numFmt w:val="lowerLetter"/>
      <w:lvlText w:val="%3)"/>
      <w:lvlJc w:val="left"/>
      <w:pPr>
        <w:ind w:left="1640" w:hanging="360"/>
      </w:pPr>
    </w:lvl>
    <w:lvl w:ilvl="3" w:tplc="7C3A5BB2">
      <w:start w:val="1"/>
      <w:numFmt w:val="lowerLetter"/>
      <w:lvlText w:val="%4)"/>
      <w:lvlJc w:val="left"/>
      <w:pPr>
        <w:ind w:left="1640" w:hanging="360"/>
      </w:pPr>
    </w:lvl>
    <w:lvl w:ilvl="4" w:tplc="415CE7C6">
      <w:start w:val="1"/>
      <w:numFmt w:val="lowerLetter"/>
      <w:lvlText w:val="%5)"/>
      <w:lvlJc w:val="left"/>
      <w:pPr>
        <w:ind w:left="1640" w:hanging="360"/>
      </w:pPr>
    </w:lvl>
    <w:lvl w:ilvl="5" w:tplc="34F61CE8">
      <w:start w:val="1"/>
      <w:numFmt w:val="lowerLetter"/>
      <w:lvlText w:val="%6)"/>
      <w:lvlJc w:val="left"/>
      <w:pPr>
        <w:ind w:left="1640" w:hanging="360"/>
      </w:pPr>
    </w:lvl>
    <w:lvl w:ilvl="6" w:tplc="4B402470">
      <w:start w:val="1"/>
      <w:numFmt w:val="lowerLetter"/>
      <w:lvlText w:val="%7)"/>
      <w:lvlJc w:val="left"/>
      <w:pPr>
        <w:ind w:left="1640" w:hanging="360"/>
      </w:pPr>
    </w:lvl>
    <w:lvl w:ilvl="7" w:tplc="23FCC27A">
      <w:start w:val="1"/>
      <w:numFmt w:val="lowerLetter"/>
      <w:lvlText w:val="%8)"/>
      <w:lvlJc w:val="left"/>
      <w:pPr>
        <w:ind w:left="1640" w:hanging="360"/>
      </w:pPr>
    </w:lvl>
    <w:lvl w:ilvl="8" w:tplc="524226DE">
      <w:start w:val="1"/>
      <w:numFmt w:val="lowerLetter"/>
      <w:lvlText w:val="%9)"/>
      <w:lvlJc w:val="left"/>
      <w:pPr>
        <w:ind w:left="1640" w:hanging="360"/>
      </w:pPr>
    </w:lvl>
  </w:abstractNum>
  <w:abstractNum w:abstractNumId="19" w15:restartNumberingAfterBreak="0">
    <w:nsid w:val="58DB0025"/>
    <w:multiLevelType w:val="hybridMultilevel"/>
    <w:tmpl w:val="5EAC4CB2"/>
    <w:lvl w:ilvl="0" w:tplc="CC6855CA">
      <w:start w:val="1"/>
      <w:numFmt w:val="bullet"/>
      <w:lvlText w:val=""/>
      <w:lvlJc w:val="left"/>
      <w:pPr>
        <w:ind w:left="720" w:hanging="360"/>
      </w:pPr>
      <w:rPr>
        <w:rFonts w:ascii="Symbol" w:hAnsi="Symbol"/>
      </w:rPr>
    </w:lvl>
    <w:lvl w:ilvl="1" w:tplc="A54841AA">
      <w:start w:val="1"/>
      <w:numFmt w:val="bullet"/>
      <w:lvlText w:val=""/>
      <w:lvlJc w:val="left"/>
      <w:pPr>
        <w:ind w:left="720" w:hanging="360"/>
      </w:pPr>
      <w:rPr>
        <w:rFonts w:ascii="Symbol" w:hAnsi="Symbol"/>
      </w:rPr>
    </w:lvl>
    <w:lvl w:ilvl="2" w:tplc="71A8BA42">
      <w:start w:val="1"/>
      <w:numFmt w:val="bullet"/>
      <w:lvlText w:val=""/>
      <w:lvlJc w:val="left"/>
      <w:pPr>
        <w:ind w:left="720" w:hanging="360"/>
      </w:pPr>
      <w:rPr>
        <w:rFonts w:ascii="Symbol" w:hAnsi="Symbol"/>
      </w:rPr>
    </w:lvl>
    <w:lvl w:ilvl="3" w:tplc="E62EF0B4">
      <w:start w:val="1"/>
      <w:numFmt w:val="bullet"/>
      <w:lvlText w:val=""/>
      <w:lvlJc w:val="left"/>
      <w:pPr>
        <w:ind w:left="720" w:hanging="360"/>
      </w:pPr>
      <w:rPr>
        <w:rFonts w:ascii="Symbol" w:hAnsi="Symbol"/>
      </w:rPr>
    </w:lvl>
    <w:lvl w:ilvl="4" w:tplc="E7264BF2">
      <w:start w:val="1"/>
      <w:numFmt w:val="bullet"/>
      <w:lvlText w:val=""/>
      <w:lvlJc w:val="left"/>
      <w:pPr>
        <w:ind w:left="720" w:hanging="360"/>
      </w:pPr>
      <w:rPr>
        <w:rFonts w:ascii="Symbol" w:hAnsi="Symbol"/>
      </w:rPr>
    </w:lvl>
    <w:lvl w:ilvl="5" w:tplc="15A83894">
      <w:start w:val="1"/>
      <w:numFmt w:val="bullet"/>
      <w:lvlText w:val=""/>
      <w:lvlJc w:val="left"/>
      <w:pPr>
        <w:ind w:left="720" w:hanging="360"/>
      </w:pPr>
      <w:rPr>
        <w:rFonts w:ascii="Symbol" w:hAnsi="Symbol"/>
      </w:rPr>
    </w:lvl>
    <w:lvl w:ilvl="6" w:tplc="0EC4BFBE">
      <w:start w:val="1"/>
      <w:numFmt w:val="bullet"/>
      <w:lvlText w:val=""/>
      <w:lvlJc w:val="left"/>
      <w:pPr>
        <w:ind w:left="720" w:hanging="360"/>
      </w:pPr>
      <w:rPr>
        <w:rFonts w:ascii="Symbol" w:hAnsi="Symbol"/>
      </w:rPr>
    </w:lvl>
    <w:lvl w:ilvl="7" w:tplc="549EA3F8">
      <w:start w:val="1"/>
      <w:numFmt w:val="bullet"/>
      <w:lvlText w:val=""/>
      <w:lvlJc w:val="left"/>
      <w:pPr>
        <w:ind w:left="720" w:hanging="360"/>
      </w:pPr>
      <w:rPr>
        <w:rFonts w:ascii="Symbol" w:hAnsi="Symbol"/>
      </w:rPr>
    </w:lvl>
    <w:lvl w:ilvl="8" w:tplc="FB68836A">
      <w:start w:val="1"/>
      <w:numFmt w:val="bullet"/>
      <w:lvlText w:val=""/>
      <w:lvlJc w:val="left"/>
      <w:pPr>
        <w:ind w:left="720" w:hanging="360"/>
      </w:pPr>
      <w:rPr>
        <w:rFonts w:ascii="Symbol" w:hAnsi="Symbol"/>
      </w:rPr>
    </w:lvl>
  </w:abstractNum>
  <w:abstractNum w:abstractNumId="20" w15:restartNumberingAfterBreak="0">
    <w:nsid w:val="5D0725DA"/>
    <w:multiLevelType w:val="hybridMultilevel"/>
    <w:tmpl w:val="9222BF50"/>
    <w:lvl w:ilvl="0" w:tplc="174C2E86">
      <w:start w:val="1"/>
      <w:numFmt w:val="bullet"/>
      <w:lvlText w:val=""/>
      <w:lvlJc w:val="left"/>
      <w:pPr>
        <w:ind w:left="720" w:hanging="360"/>
      </w:pPr>
      <w:rPr>
        <w:rFonts w:ascii="Symbol" w:hAnsi="Symbol"/>
      </w:rPr>
    </w:lvl>
    <w:lvl w:ilvl="1" w:tplc="24204B9C">
      <w:start w:val="1"/>
      <w:numFmt w:val="bullet"/>
      <w:lvlText w:val=""/>
      <w:lvlJc w:val="left"/>
      <w:pPr>
        <w:ind w:left="720" w:hanging="360"/>
      </w:pPr>
      <w:rPr>
        <w:rFonts w:ascii="Symbol" w:hAnsi="Symbol"/>
      </w:rPr>
    </w:lvl>
    <w:lvl w:ilvl="2" w:tplc="18BC60BA">
      <w:start w:val="1"/>
      <w:numFmt w:val="bullet"/>
      <w:lvlText w:val=""/>
      <w:lvlJc w:val="left"/>
      <w:pPr>
        <w:ind w:left="720" w:hanging="360"/>
      </w:pPr>
      <w:rPr>
        <w:rFonts w:ascii="Symbol" w:hAnsi="Symbol"/>
      </w:rPr>
    </w:lvl>
    <w:lvl w:ilvl="3" w:tplc="4DE25782">
      <w:start w:val="1"/>
      <w:numFmt w:val="bullet"/>
      <w:lvlText w:val=""/>
      <w:lvlJc w:val="left"/>
      <w:pPr>
        <w:ind w:left="720" w:hanging="360"/>
      </w:pPr>
      <w:rPr>
        <w:rFonts w:ascii="Symbol" w:hAnsi="Symbol"/>
      </w:rPr>
    </w:lvl>
    <w:lvl w:ilvl="4" w:tplc="A0F447FE">
      <w:start w:val="1"/>
      <w:numFmt w:val="bullet"/>
      <w:lvlText w:val=""/>
      <w:lvlJc w:val="left"/>
      <w:pPr>
        <w:ind w:left="720" w:hanging="360"/>
      </w:pPr>
      <w:rPr>
        <w:rFonts w:ascii="Symbol" w:hAnsi="Symbol"/>
      </w:rPr>
    </w:lvl>
    <w:lvl w:ilvl="5" w:tplc="3D042D98">
      <w:start w:val="1"/>
      <w:numFmt w:val="bullet"/>
      <w:lvlText w:val=""/>
      <w:lvlJc w:val="left"/>
      <w:pPr>
        <w:ind w:left="720" w:hanging="360"/>
      </w:pPr>
      <w:rPr>
        <w:rFonts w:ascii="Symbol" w:hAnsi="Symbol"/>
      </w:rPr>
    </w:lvl>
    <w:lvl w:ilvl="6" w:tplc="9A320A48">
      <w:start w:val="1"/>
      <w:numFmt w:val="bullet"/>
      <w:lvlText w:val=""/>
      <w:lvlJc w:val="left"/>
      <w:pPr>
        <w:ind w:left="720" w:hanging="360"/>
      </w:pPr>
      <w:rPr>
        <w:rFonts w:ascii="Symbol" w:hAnsi="Symbol"/>
      </w:rPr>
    </w:lvl>
    <w:lvl w:ilvl="7" w:tplc="CBBA33A4">
      <w:start w:val="1"/>
      <w:numFmt w:val="bullet"/>
      <w:lvlText w:val=""/>
      <w:lvlJc w:val="left"/>
      <w:pPr>
        <w:ind w:left="720" w:hanging="360"/>
      </w:pPr>
      <w:rPr>
        <w:rFonts w:ascii="Symbol" w:hAnsi="Symbol"/>
      </w:rPr>
    </w:lvl>
    <w:lvl w:ilvl="8" w:tplc="65443A60">
      <w:start w:val="1"/>
      <w:numFmt w:val="bullet"/>
      <w:lvlText w:val=""/>
      <w:lvlJc w:val="left"/>
      <w:pPr>
        <w:ind w:left="720" w:hanging="360"/>
      </w:pPr>
      <w:rPr>
        <w:rFonts w:ascii="Symbol" w:hAnsi="Symbol"/>
      </w:rPr>
    </w:lvl>
  </w:abstractNum>
  <w:abstractNum w:abstractNumId="21" w15:restartNumberingAfterBreak="0">
    <w:nsid w:val="5D426603"/>
    <w:multiLevelType w:val="hybridMultilevel"/>
    <w:tmpl w:val="76EA78A2"/>
    <w:lvl w:ilvl="0" w:tplc="6F6E6B98">
      <w:start w:val="1"/>
      <w:numFmt w:val="bullet"/>
      <w:lvlText w:val=""/>
      <w:lvlJc w:val="left"/>
      <w:pPr>
        <w:ind w:left="720" w:hanging="360"/>
      </w:pPr>
      <w:rPr>
        <w:rFonts w:ascii="Symbol" w:hAnsi="Symbol"/>
      </w:rPr>
    </w:lvl>
    <w:lvl w:ilvl="1" w:tplc="2D383CBE">
      <w:start w:val="1"/>
      <w:numFmt w:val="bullet"/>
      <w:lvlText w:val=""/>
      <w:lvlJc w:val="left"/>
      <w:pPr>
        <w:ind w:left="720" w:hanging="360"/>
      </w:pPr>
      <w:rPr>
        <w:rFonts w:ascii="Symbol" w:hAnsi="Symbol"/>
      </w:rPr>
    </w:lvl>
    <w:lvl w:ilvl="2" w:tplc="A3F8F974">
      <w:start w:val="1"/>
      <w:numFmt w:val="bullet"/>
      <w:lvlText w:val=""/>
      <w:lvlJc w:val="left"/>
      <w:pPr>
        <w:ind w:left="720" w:hanging="360"/>
      </w:pPr>
      <w:rPr>
        <w:rFonts w:ascii="Symbol" w:hAnsi="Symbol"/>
      </w:rPr>
    </w:lvl>
    <w:lvl w:ilvl="3" w:tplc="9EEA02DC">
      <w:start w:val="1"/>
      <w:numFmt w:val="bullet"/>
      <w:lvlText w:val=""/>
      <w:lvlJc w:val="left"/>
      <w:pPr>
        <w:ind w:left="720" w:hanging="360"/>
      </w:pPr>
      <w:rPr>
        <w:rFonts w:ascii="Symbol" w:hAnsi="Symbol"/>
      </w:rPr>
    </w:lvl>
    <w:lvl w:ilvl="4" w:tplc="10560A70">
      <w:start w:val="1"/>
      <w:numFmt w:val="bullet"/>
      <w:lvlText w:val=""/>
      <w:lvlJc w:val="left"/>
      <w:pPr>
        <w:ind w:left="720" w:hanging="360"/>
      </w:pPr>
      <w:rPr>
        <w:rFonts w:ascii="Symbol" w:hAnsi="Symbol"/>
      </w:rPr>
    </w:lvl>
    <w:lvl w:ilvl="5" w:tplc="CF64C8A2">
      <w:start w:val="1"/>
      <w:numFmt w:val="bullet"/>
      <w:lvlText w:val=""/>
      <w:lvlJc w:val="left"/>
      <w:pPr>
        <w:ind w:left="720" w:hanging="360"/>
      </w:pPr>
      <w:rPr>
        <w:rFonts w:ascii="Symbol" w:hAnsi="Symbol"/>
      </w:rPr>
    </w:lvl>
    <w:lvl w:ilvl="6" w:tplc="ABB6D156">
      <w:start w:val="1"/>
      <w:numFmt w:val="bullet"/>
      <w:lvlText w:val=""/>
      <w:lvlJc w:val="left"/>
      <w:pPr>
        <w:ind w:left="720" w:hanging="360"/>
      </w:pPr>
      <w:rPr>
        <w:rFonts w:ascii="Symbol" w:hAnsi="Symbol"/>
      </w:rPr>
    </w:lvl>
    <w:lvl w:ilvl="7" w:tplc="6C28C53E">
      <w:start w:val="1"/>
      <w:numFmt w:val="bullet"/>
      <w:lvlText w:val=""/>
      <w:lvlJc w:val="left"/>
      <w:pPr>
        <w:ind w:left="720" w:hanging="360"/>
      </w:pPr>
      <w:rPr>
        <w:rFonts w:ascii="Symbol" w:hAnsi="Symbol"/>
      </w:rPr>
    </w:lvl>
    <w:lvl w:ilvl="8" w:tplc="57B417C0">
      <w:start w:val="1"/>
      <w:numFmt w:val="bullet"/>
      <w:lvlText w:val=""/>
      <w:lvlJc w:val="left"/>
      <w:pPr>
        <w:ind w:left="720" w:hanging="360"/>
      </w:pPr>
      <w:rPr>
        <w:rFonts w:ascii="Symbol" w:hAnsi="Symbol"/>
      </w:rPr>
    </w:lvl>
  </w:abstractNum>
  <w:abstractNum w:abstractNumId="22"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E60600"/>
    <w:multiLevelType w:val="hybridMultilevel"/>
    <w:tmpl w:val="4FF4A398"/>
    <w:lvl w:ilvl="0" w:tplc="631CAEA4">
      <w:start w:val="1"/>
      <w:numFmt w:val="decimal"/>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24" w15:restartNumberingAfterBreak="0">
    <w:nsid w:val="760031E3"/>
    <w:multiLevelType w:val="hybridMultilevel"/>
    <w:tmpl w:val="1CC0434E"/>
    <w:lvl w:ilvl="0" w:tplc="8F5A0582">
      <w:start w:val="1"/>
      <w:numFmt w:val="bullet"/>
      <w:lvlText w:val=""/>
      <w:lvlJc w:val="left"/>
      <w:pPr>
        <w:ind w:left="720" w:hanging="360"/>
      </w:pPr>
      <w:rPr>
        <w:rFonts w:ascii="Symbol" w:hAnsi="Symbol"/>
      </w:rPr>
    </w:lvl>
    <w:lvl w:ilvl="1" w:tplc="8DC05FFC">
      <w:start w:val="1"/>
      <w:numFmt w:val="bullet"/>
      <w:lvlText w:val=""/>
      <w:lvlJc w:val="left"/>
      <w:pPr>
        <w:ind w:left="720" w:hanging="360"/>
      </w:pPr>
      <w:rPr>
        <w:rFonts w:ascii="Symbol" w:hAnsi="Symbol"/>
      </w:rPr>
    </w:lvl>
    <w:lvl w:ilvl="2" w:tplc="B5367524">
      <w:start w:val="1"/>
      <w:numFmt w:val="bullet"/>
      <w:lvlText w:val=""/>
      <w:lvlJc w:val="left"/>
      <w:pPr>
        <w:ind w:left="720" w:hanging="360"/>
      </w:pPr>
      <w:rPr>
        <w:rFonts w:ascii="Symbol" w:hAnsi="Symbol"/>
      </w:rPr>
    </w:lvl>
    <w:lvl w:ilvl="3" w:tplc="672EDC44">
      <w:start w:val="1"/>
      <w:numFmt w:val="bullet"/>
      <w:lvlText w:val=""/>
      <w:lvlJc w:val="left"/>
      <w:pPr>
        <w:ind w:left="720" w:hanging="360"/>
      </w:pPr>
      <w:rPr>
        <w:rFonts w:ascii="Symbol" w:hAnsi="Symbol"/>
      </w:rPr>
    </w:lvl>
    <w:lvl w:ilvl="4" w:tplc="D820ECC2">
      <w:start w:val="1"/>
      <w:numFmt w:val="bullet"/>
      <w:lvlText w:val=""/>
      <w:lvlJc w:val="left"/>
      <w:pPr>
        <w:ind w:left="720" w:hanging="360"/>
      </w:pPr>
      <w:rPr>
        <w:rFonts w:ascii="Symbol" w:hAnsi="Symbol"/>
      </w:rPr>
    </w:lvl>
    <w:lvl w:ilvl="5" w:tplc="678AB568">
      <w:start w:val="1"/>
      <w:numFmt w:val="bullet"/>
      <w:lvlText w:val=""/>
      <w:lvlJc w:val="left"/>
      <w:pPr>
        <w:ind w:left="720" w:hanging="360"/>
      </w:pPr>
      <w:rPr>
        <w:rFonts w:ascii="Symbol" w:hAnsi="Symbol"/>
      </w:rPr>
    </w:lvl>
    <w:lvl w:ilvl="6" w:tplc="E3B8BA1E">
      <w:start w:val="1"/>
      <w:numFmt w:val="bullet"/>
      <w:lvlText w:val=""/>
      <w:lvlJc w:val="left"/>
      <w:pPr>
        <w:ind w:left="720" w:hanging="360"/>
      </w:pPr>
      <w:rPr>
        <w:rFonts w:ascii="Symbol" w:hAnsi="Symbol"/>
      </w:rPr>
    </w:lvl>
    <w:lvl w:ilvl="7" w:tplc="BE06746E">
      <w:start w:val="1"/>
      <w:numFmt w:val="bullet"/>
      <w:lvlText w:val=""/>
      <w:lvlJc w:val="left"/>
      <w:pPr>
        <w:ind w:left="720" w:hanging="360"/>
      </w:pPr>
      <w:rPr>
        <w:rFonts w:ascii="Symbol" w:hAnsi="Symbol"/>
      </w:rPr>
    </w:lvl>
    <w:lvl w:ilvl="8" w:tplc="20F48A36">
      <w:start w:val="1"/>
      <w:numFmt w:val="bullet"/>
      <w:lvlText w:val=""/>
      <w:lvlJc w:val="left"/>
      <w:pPr>
        <w:ind w:left="720" w:hanging="360"/>
      </w:pPr>
      <w:rPr>
        <w:rFonts w:ascii="Symbol" w:hAnsi="Symbol"/>
      </w:rPr>
    </w:lvl>
  </w:abstractNum>
  <w:abstractNum w:abstractNumId="25" w15:restartNumberingAfterBreak="0">
    <w:nsid w:val="7E777194"/>
    <w:multiLevelType w:val="hybridMultilevel"/>
    <w:tmpl w:val="2C56573C"/>
    <w:lvl w:ilvl="0" w:tplc="353CC2DA">
      <w:start w:val="1"/>
      <w:numFmt w:val="bullet"/>
      <w:lvlText w:val=""/>
      <w:lvlJc w:val="left"/>
      <w:pPr>
        <w:ind w:left="720" w:hanging="360"/>
      </w:pPr>
      <w:rPr>
        <w:rFonts w:ascii="Symbol" w:hAnsi="Symbol"/>
      </w:rPr>
    </w:lvl>
    <w:lvl w:ilvl="1" w:tplc="C8588ED4">
      <w:start w:val="1"/>
      <w:numFmt w:val="bullet"/>
      <w:lvlText w:val=""/>
      <w:lvlJc w:val="left"/>
      <w:pPr>
        <w:ind w:left="720" w:hanging="360"/>
      </w:pPr>
      <w:rPr>
        <w:rFonts w:ascii="Symbol" w:hAnsi="Symbol"/>
      </w:rPr>
    </w:lvl>
    <w:lvl w:ilvl="2" w:tplc="FC6A09E6">
      <w:start w:val="1"/>
      <w:numFmt w:val="bullet"/>
      <w:lvlText w:val=""/>
      <w:lvlJc w:val="left"/>
      <w:pPr>
        <w:ind w:left="720" w:hanging="360"/>
      </w:pPr>
      <w:rPr>
        <w:rFonts w:ascii="Symbol" w:hAnsi="Symbol"/>
      </w:rPr>
    </w:lvl>
    <w:lvl w:ilvl="3" w:tplc="108C2086">
      <w:start w:val="1"/>
      <w:numFmt w:val="bullet"/>
      <w:lvlText w:val=""/>
      <w:lvlJc w:val="left"/>
      <w:pPr>
        <w:ind w:left="720" w:hanging="360"/>
      </w:pPr>
      <w:rPr>
        <w:rFonts w:ascii="Symbol" w:hAnsi="Symbol"/>
      </w:rPr>
    </w:lvl>
    <w:lvl w:ilvl="4" w:tplc="23EA1F36">
      <w:start w:val="1"/>
      <w:numFmt w:val="bullet"/>
      <w:lvlText w:val=""/>
      <w:lvlJc w:val="left"/>
      <w:pPr>
        <w:ind w:left="720" w:hanging="360"/>
      </w:pPr>
      <w:rPr>
        <w:rFonts w:ascii="Symbol" w:hAnsi="Symbol"/>
      </w:rPr>
    </w:lvl>
    <w:lvl w:ilvl="5" w:tplc="D6DE7B4E">
      <w:start w:val="1"/>
      <w:numFmt w:val="bullet"/>
      <w:lvlText w:val=""/>
      <w:lvlJc w:val="left"/>
      <w:pPr>
        <w:ind w:left="720" w:hanging="360"/>
      </w:pPr>
      <w:rPr>
        <w:rFonts w:ascii="Symbol" w:hAnsi="Symbol"/>
      </w:rPr>
    </w:lvl>
    <w:lvl w:ilvl="6" w:tplc="01206378">
      <w:start w:val="1"/>
      <w:numFmt w:val="bullet"/>
      <w:lvlText w:val=""/>
      <w:lvlJc w:val="left"/>
      <w:pPr>
        <w:ind w:left="720" w:hanging="360"/>
      </w:pPr>
      <w:rPr>
        <w:rFonts w:ascii="Symbol" w:hAnsi="Symbol"/>
      </w:rPr>
    </w:lvl>
    <w:lvl w:ilvl="7" w:tplc="6CB82D7C">
      <w:start w:val="1"/>
      <w:numFmt w:val="bullet"/>
      <w:lvlText w:val=""/>
      <w:lvlJc w:val="left"/>
      <w:pPr>
        <w:ind w:left="720" w:hanging="360"/>
      </w:pPr>
      <w:rPr>
        <w:rFonts w:ascii="Symbol" w:hAnsi="Symbol"/>
      </w:rPr>
    </w:lvl>
    <w:lvl w:ilvl="8" w:tplc="5E08F360">
      <w:start w:val="1"/>
      <w:numFmt w:val="bullet"/>
      <w:lvlText w:val=""/>
      <w:lvlJc w:val="left"/>
      <w:pPr>
        <w:ind w:left="720" w:hanging="360"/>
      </w:pPr>
      <w:rPr>
        <w:rFonts w:ascii="Symbol" w:hAnsi="Symbol"/>
      </w:rPr>
    </w:lvl>
  </w:abstractNum>
  <w:abstractNum w:abstractNumId="2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14415">
    <w:abstractNumId w:val="8"/>
  </w:num>
  <w:num w:numId="2" w16cid:durableId="439375953">
    <w:abstractNumId w:val="26"/>
  </w:num>
  <w:num w:numId="3" w16cid:durableId="993215748">
    <w:abstractNumId w:val="11"/>
  </w:num>
  <w:num w:numId="4" w16cid:durableId="776564955">
    <w:abstractNumId w:val="22"/>
  </w:num>
  <w:num w:numId="5" w16cid:durableId="2001041155">
    <w:abstractNumId w:val="10"/>
  </w:num>
  <w:num w:numId="6" w16cid:durableId="1899854391">
    <w:abstractNumId w:val="2"/>
  </w:num>
  <w:num w:numId="7" w16cid:durableId="874544094">
    <w:abstractNumId w:val="1"/>
  </w:num>
  <w:num w:numId="8" w16cid:durableId="941839823">
    <w:abstractNumId w:val="18"/>
  </w:num>
  <w:num w:numId="9" w16cid:durableId="1876693420">
    <w:abstractNumId w:val="12"/>
  </w:num>
  <w:num w:numId="10" w16cid:durableId="1686900664">
    <w:abstractNumId w:val="5"/>
  </w:num>
  <w:num w:numId="11" w16cid:durableId="911040551">
    <w:abstractNumId w:val="4"/>
  </w:num>
  <w:num w:numId="12" w16cid:durableId="439449509">
    <w:abstractNumId w:val="17"/>
  </w:num>
  <w:num w:numId="13" w16cid:durableId="572352843">
    <w:abstractNumId w:val="7"/>
  </w:num>
  <w:num w:numId="14" w16cid:durableId="298729424">
    <w:abstractNumId w:val="16"/>
  </w:num>
  <w:num w:numId="15" w16cid:durableId="2084141290">
    <w:abstractNumId w:val="19"/>
  </w:num>
  <w:num w:numId="16" w16cid:durableId="2053577889">
    <w:abstractNumId w:val="20"/>
  </w:num>
  <w:num w:numId="17" w16cid:durableId="2064016524">
    <w:abstractNumId w:val="14"/>
  </w:num>
  <w:num w:numId="18" w16cid:durableId="1916083184">
    <w:abstractNumId w:val="3"/>
  </w:num>
  <w:num w:numId="19" w16cid:durableId="1842162809">
    <w:abstractNumId w:val="15"/>
  </w:num>
  <w:num w:numId="20" w16cid:durableId="139420089">
    <w:abstractNumId w:val="6"/>
  </w:num>
  <w:num w:numId="21" w16cid:durableId="1531646578">
    <w:abstractNumId w:val="24"/>
  </w:num>
  <w:num w:numId="22" w16cid:durableId="527110804">
    <w:abstractNumId w:val="9"/>
  </w:num>
  <w:num w:numId="23" w16cid:durableId="1723402541">
    <w:abstractNumId w:val="23"/>
  </w:num>
  <w:num w:numId="24" w16cid:durableId="1257443490">
    <w:abstractNumId w:val="21"/>
  </w:num>
  <w:num w:numId="25" w16cid:durableId="135804950">
    <w:abstractNumId w:val="13"/>
  </w:num>
  <w:num w:numId="26" w16cid:durableId="426850175">
    <w:abstractNumId w:val="25"/>
  </w:num>
  <w:num w:numId="27" w16cid:durableId="10070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C20"/>
    <w:rsid w:val="00000D32"/>
    <w:rsid w:val="0000103D"/>
    <w:rsid w:val="000016D6"/>
    <w:rsid w:val="000019F6"/>
    <w:rsid w:val="00001C4A"/>
    <w:rsid w:val="0000258D"/>
    <w:rsid w:val="00002A21"/>
    <w:rsid w:val="000031FB"/>
    <w:rsid w:val="00003C28"/>
    <w:rsid w:val="00005A84"/>
    <w:rsid w:val="00006272"/>
    <w:rsid w:val="00007FD3"/>
    <w:rsid w:val="00010148"/>
    <w:rsid w:val="000104A1"/>
    <w:rsid w:val="000105F5"/>
    <w:rsid w:val="00010953"/>
    <w:rsid w:val="00010F8C"/>
    <w:rsid w:val="0001102A"/>
    <w:rsid w:val="00011F3F"/>
    <w:rsid w:val="0001367C"/>
    <w:rsid w:val="00014BBA"/>
    <w:rsid w:val="00015C7D"/>
    <w:rsid w:val="00015CF5"/>
    <w:rsid w:val="0001697B"/>
    <w:rsid w:val="00016F69"/>
    <w:rsid w:val="000174EB"/>
    <w:rsid w:val="000220DB"/>
    <w:rsid w:val="000227B6"/>
    <w:rsid w:val="00023208"/>
    <w:rsid w:val="00023684"/>
    <w:rsid w:val="00025088"/>
    <w:rsid w:val="00025A6C"/>
    <w:rsid w:val="00025CDC"/>
    <w:rsid w:val="00027C23"/>
    <w:rsid w:val="00027C5C"/>
    <w:rsid w:val="00027E67"/>
    <w:rsid w:val="00027ECE"/>
    <w:rsid w:val="00030224"/>
    <w:rsid w:val="0003053E"/>
    <w:rsid w:val="00031F7B"/>
    <w:rsid w:val="000327DF"/>
    <w:rsid w:val="000340E0"/>
    <w:rsid w:val="0003545A"/>
    <w:rsid w:val="00035D3D"/>
    <w:rsid w:val="00036D1B"/>
    <w:rsid w:val="000373F2"/>
    <w:rsid w:val="00037429"/>
    <w:rsid w:val="000376E0"/>
    <w:rsid w:val="00037C3B"/>
    <w:rsid w:val="000403A1"/>
    <w:rsid w:val="00040C15"/>
    <w:rsid w:val="0004121E"/>
    <w:rsid w:val="00041571"/>
    <w:rsid w:val="00041C93"/>
    <w:rsid w:val="00041E04"/>
    <w:rsid w:val="00044D61"/>
    <w:rsid w:val="00044E44"/>
    <w:rsid w:val="00045063"/>
    <w:rsid w:val="00045CF3"/>
    <w:rsid w:val="00045F9D"/>
    <w:rsid w:val="00046F3B"/>
    <w:rsid w:val="000470ED"/>
    <w:rsid w:val="00051F60"/>
    <w:rsid w:val="00051FD3"/>
    <w:rsid w:val="000528FE"/>
    <w:rsid w:val="000536A1"/>
    <w:rsid w:val="00053820"/>
    <w:rsid w:val="00053FC6"/>
    <w:rsid w:val="000544C1"/>
    <w:rsid w:val="0005512A"/>
    <w:rsid w:val="00060301"/>
    <w:rsid w:val="00060CBE"/>
    <w:rsid w:val="00062A1D"/>
    <w:rsid w:val="00063471"/>
    <w:rsid w:val="00063CB6"/>
    <w:rsid w:val="00063D71"/>
    <w:rsid w:val="000644E5"/>
    <w:rsid w:val="00064C09"/>
    <w:rsid w:val="00065452"/>
    <w:rsid w:val="0006553B"/>
    <w:rsid w:val="000671DA"/>
    <w:rsid w:val="000673C0"/>
    <w:rsid w:val="00067FAB"/>
    <w:rsid w:val="00070D70"/>
    <w:rsid w:val="0007102B"/>
    <w:rsid w:val="00072CF4"/>
    <w:rsid w:val="00072E0C"/>
    <w:rsid w:val="00073413"/>
    <w:rsid w:val="000734E0"/>
    <w:rsid w:val="00074436"/>
    <w:rsid w:val="00074D94"/>
    <w:rsid w:val="00075E2E"/>
    <w:rsid w:val="000772F7"/>
    <w:rsid w:val="0008011C"/>
    <w:rsid w:val="00080196"/>
    <w:rsid w:val="000803EF"/>
    <w:rsid w:val="000810B7"/>
    <w:rsid w:val="00081B00"/>
    <w:rsid w:val="00082469"/>
    <w:rsid w:val="000826A5"/>
    <w:rsid w:val="00083862"/>
    <w:rsid w:val="0008523C"/>
    <w:rsid w:val="00085307"/>
    <w:rsid w:val="00085C0D"/>
    <w:rsid w:val="000861F8"/>
    <w:rsid w:val="00086792"/>
    <w:rsid w:val="00086813"/>
    <w:rsid w:val="00086C7A"/>
    <w:rsid w:val="000873E0"/>
    <w:rsid w:val="00087590"/>
    <w:rsid w:val="0008782A"/>
    <w:rsid w:val="00087F5A"/>
    <w:rsid w:val="00091479"/>
    <w:rsid w:val="000918C0"/>
    <w:rsid w:val="00093423"/>
    <w:rsid w:val="00093B4E"/>
    <w:rsid w:val="00093F26"/>
    <w:rsid w:val="00094562"/>
    <w:rsid w:val="00095A09"/>
    <w:rsid w:val="000963CA"/>
    <w:rsid w:val="0009659A"/>
    <w:rsid w:val="00096D1E"/>
    <w:rsid w:val="00096FA8"/>
    <w:rsid w:val="0009735D"/>
    <w:rsid w:val="00097890"/>
    <w:rsid w:val="000979AA"/>
    <w:rsid w:val="000A21BC"/>
    <w:rsid w:val="000A22B4"/>
    <w:rsid w:val="000A25D6"/>
    <w:rsid w:val="000A353E"/>
    <w:rsid w:val="000A476D"/>
    <w:rsid w:val="000A48E4"/>
    <w:rsid w:val="000A4BED"/>
    <w:rsid w:val="000A55E1"/>
    <w:rsid w:val="000A55F4"/>
    <w:rsid w:val="000A5748"/>
    <w:rsid w:val="000A6243"/>
    <w:rsid w:val="000A6299"/>
    <w:rsid w:val="000A672A"/>
    <w:rsid w:val="000A690F"/>
    <w:rsid w:val="000A6928"/>
    <w:rsid w:val="000A6D7D"/>
    <w:rsid w:val="000A75EE"/>
    <w:rsid w:val="000A7E32"/>
    <w:rsid w:val="000B0C45"/>
    <w:rsid w:val="000B1561"/>
    <w:rsid w:val="000B16DA"/>
    <w:rsid w:val="000B1805"/>
    <w:rsid w:val="000B2639"/>
    <w:rsid w:val="000B27B1"/>
    <w:rsid w:val="000B28E7"/>
    <w:rsid w:val="000B2B77"/>
    <w:rsid w:val="000B4B53"/>
    <w:rsid w:val="000B5D40"/>
    <w:rsid w:val="000B6468"/>
    <w:rsid w:val="000B66F8"/>
    <w:rsid w:val="000C1073"/>
    <w:rsid w:val="000C175F"/>
    <w:rsid w:val="000C1CC9"/>
    <w:rsid w:val="000C1E92"/>
    <w:rsid w:val="000C2493"/>
    <w:rsid w:val="000C281C"/>
    <w:rsid w:val="000C2BAF"/>
    <w:rsid w:val="000C315A"/>
    <w:rsid w:val="000C33B1"/>
    <w:rsid w:val="000C35BA"/>
    <w:rsid w:val="000C45D6"/>
    <w:rsid w:val="000C4D1F"/>
    <w:rsid w:val="000C4E26"/>
    <w:rsid w:val="000C5456"/>
    <w:rsid w:val="000C6255"/>
    <w:rsid w:val="000D08DE"/>
    <w:rsid w:val="000D0BA7"/>
    <w:rsid w:val="000D2064"/>
    <w:rsid w:val="000D213E"/>
    <w:rsid w:val="000D2654"/>
    <w:rsid w:val="000D3030"/>
    <w:rsid w:val="000D32A3"/>
    <w:rsid w:val="000D346F"/>
    <w:rsid w:val="000D3616"/>
    <w:rsid w:val="000D3BA4"/>
    <w:rsid w:val="000D3E2B"/>
    <w:rsid w:val="000D4B43"/>
    <w:rsid w:val="000D6066"/>
    <w:rsid w:val="000D60A9"/>
    <w:rsid w:val="000D6202"/>
    <w:rsid w:val="000D69A8"/>
    <w:rsid w:val="000D6E01"/>
    <w:rsid w:val="000E034F"/>
    <w:rsid w:val="000E19E3"/>
    <w:rsid w:val="000E20A9"/>
    <w:rsid w:val="000E223D"/>
    <w:rsid w:val="000E2791"/>
    <w:rsid w:val="000E35B9"/>
    <w:rsid w:val="000E39A2"/>
    <w:rsid w:val="000E4708"/>
    <w:rsid w:val="000E4886"/>
    <w:rsid w:val="000E48AF"/>
    <w:rsid w:val="000E4B38"/>
    <w:rsid w:val="000E5538"/>
    <w:rsid w:val="000E6B2A"/>
    <w:rsid w:val="000E6F50"/>
    <w:rsid w:val="000E753A"/>
    <w:rsid w:val="000E7A09"/>
    <w:rsid w:val="000F05CE"/>
    <w:rsid w:val="000F1010"/>
    <w:rsid w:val="000F1CE3"/>
    <w:rsid w:val="000F1F2C"/>
    <w:rsid w:val="000F2057"/>
    <w:rsid w:val="000F28A3"/>
    <w:rsid w:val="000F319E"/>
    <w:rsid w:val="000F3490"/>
    <w:rsid w:val="000F4A7C"/>
    <w:rsid w:val="000F552A"/>
    <w:rsid w:val="000F6006"/>
    <w:rsid w:val="000F68CC"/>
    <w:rsid w:val="000F701E"/>
    <w:rsid w:val="00100362"/>
    <w:rsid w:val="00100485"/>
    <w:rsid w:val="00100E9C"/>
    <w:rsid w:val="00101169"/>
    <w:rsid w:val="00101FE2"/>
    <w:rsid w:val="00102223"/>
    <w:rsid w:val="001051AD"/>
    <w:rsid w:val="0010648C"/>
    <w:rsid w:val="00107529"/>
    <w:rsid w:val="001076F3"/>
    <w:rsid w:val="001077B9"/>
    <w:rsid w:val="00107B6D"/>
    <w:rsid w:val="0011104C"/>
    <w:rsid w:val="0011156B"/>
    <w:rsid w:val="00111996"/>
    <w:rsid w:val="001123D7"/>
    <w:rsid w:val="0011278E"/>
    <w:rsid w:val="001128CA"/>
    <w:rsid w:val="00112B8C"/>
    <w:rsid w:val="001143F4"/>
    <w:rsid w:val="0011466B"/>
    <w:rsid w:val="00115418"/>
    <w:rsid w:val="001158EA"/>
    <w:rsid w:val="00116EAF"/>
    <w:rsid w:val="00120A44"/>
    <w:rsid w:val="00120B4C"/>
    <w:rsid w:val="00121A5E"/>
    <w:rsid w:val="00122165"/>
    <w:rsid w:val="00124400"/>
    <w:rsid w:val="001244C0"/>
    <w:rsid w:val="00126354"/>
    <w:rsid w:val="00126D76"/>
    <w:rsid w:val="00131087"/>
    <w:rsid w:val="0013113A"/>
    <w:rsid w:val="001327A4"/>
    <w:rsid w:val="00132E65"/>
    <w:rsid w:val="00133020"/>
    <w:rsid w:val="001335C4"/>
    <w:rsid w:val="001341EA"/>
    <w:rsid w:val="00134355"/>
    <w:rsid w:val="00135100"/>
    <w:rsid w:val="0013514B"/>
    <w:rsid w:val="0013521D"/>
    <w:rsid w:val="001358D6"/>
    <w:rsid w:val="0013624F"/>
    <w:rsid w:val="00136305"/>
    <w:rsid w:val="001374E0"/>
    <w:rsid w:val="00137824"/>
    <w:rsid w:val="0014023D"/>
    <w:rsid w:val="00142BB1"/>
    <w:rsid w:val="00142BB6"/>
    <w:rsid w:val="00143153"/>
    <w:rsid w:val="001447BC"/>
    <w:rsid w:val="00144CE6"/>
    <w:rsid w:val="001458D0"/>
    <w:rsid w:val="0014798C"/>
    <w:rsid w:val="00150566"/>
    <w:rsid w:val="00150A96"/>
    <w:rsid w:val="00150C7E"/>
    <w:rsid w:val="00150CFE"/>
    <w:rsid w:val="00150EAF"/>
    <w:rsid w:val="00150FAE"/>
    <w:rsid w:val="0015170B"/>
    <w:rsid w:val="00151863"/>
    <w:rsid w:val="0015196F"/>
    <w:rsid w:val="00152614"/>
    <w:rsid w:val="00152720"/>
    <w:rsid w:val="00152CE6"/>
    <w:rsid w:val="00152E99"/>
    <w:rsid w:val="0015355B"/>
    <w:rsid w:val="001545D0"/>
    <w:rsid w:val="00154D58"/>
    <w:rsid w:val="00154FB1"/>
    <w:rsid w:val="0015547E"/>
    <w:rsid w:val="00155591"/>
    <w:rsid w:val="0015603A"/>
    <w:rsid w:val="0015670B"/>
    <w:rsid w:val="0015760B"/>
    <w:rsid w:val="00157CFC"/>
    <w:rsid w:val="001608F9"/>
    <w:rsid w:val="00160F8E"/>
    <w:rsid w:val="00161029"/>
    <w:rsid w:val="0016153C"/>
    <w:rsid w:val="0016281A"/>
    <w:rsid w:val="00162BB2"/>
    <w:rsid w:val="0016450F"/>
    <w:rsid w:val="00164AC6"/>
    <w:rsid w:val="0016564B"/>
    <w:rsid w:val="0016689D"/>
    <w:rsid w:val="00166E52"/>
    <w:rsid w:val="0017060D"/>
    <w:rsid w:val="001706C3"/>
    <w:rsid w:val="001708D1"/>
    <w:rsid w:val="0017123D"/>
    <w:rsid w:val="001723CC"/>
    <w:rsid w:val="001726E2"/>
    <w:rsid w:val="00172DB9"/>
    <w:rsid w:val="0017315D"/>
    <w:rsid w:val="0017332B"/>
    <w:rsid w:val="001733AE"/>
    <w:rsid w:val="00173910"/>
    <w:rsid w:val="00173922"/>
    <w:rsid w:val="00173FED"/>
    <w:rsid w:val="00174F43"/>
    <w:rsid w:val="00175219"/>
    <w:rsid w:val="00175413"/>
    <w:rsid w:val="00175986"/>
    <w:rsid w:val="00175B69"/>
    <w:rsid w:val="0017734A"/>
    <w:rsid w:val="0017789A"/>
    <w:rsid w:val="00180876"/>
    <w:rsid w:val="001810FF"/>
    <w:rsid w:val="001814FF"/>
    <w:rsid w:val="001830F6"/>
    <w:rsid w:val="001837E1"/>
    <w:rsid w:val="00183F81"/>
    <w:rsid w:val="001841D7"/>
    <w:rsid w:val="0018470F"/>
    <w:rsid w:val="001852A0"/>
    <w:rsid w:val="001908F5"/>
    <w:rsid w:val="00190C8B"/>
    <w:rsid w:val="001929D1"/>
    <w:rsid w:val="00192B55"/>
    <w:rsid w:val="00192D59"/>
    <w:rsid w:val="00193704"/>
    <w:rsid w:val="00194724"/>
    <w:rsid w:val="00194AA5"/>
    <w:rsid w:val="00194F5E"/>
    <w:rsid w:val="00195AF6"/>
    <w:rsid w:val="00196630"/>
    <w:rsid w:val="0019729A"/>
    <w:rsid w:val="00197701"/>
    <w:rsid w:val="001A01FC"/>
    <w:rsid w:val="001A090B"/>
    <w:rsid w:val="001A0C3D"/>
    <w:rsid w:val="001A153E"/>
    <w:rsid w:val="001A1934"/>
    <w:rsid w:val="001A2B69"/>
    <w:rsid w:val="001A3497"/>
    <w:rsid w:val="001A36B5"/>
    <w:rsid w:val="001A3E58"/>
    <w:rsid w:val="001A440A"/>
    <w:rsid w:val="001A4B39"/>
    <w:rsid w:val="001A561D"/>
    <w:rsid w:val="001A5BA5"/>
    <w:rsid w:val="001A5CB5"/>
    <w:rsid w:val="001A5E87"/>
    <w:rsid w:val="001A6018"/>
    <w:rsid w:val="001A6C59"/>
    <w:rsid w:val="001A7CD6"/>
    <w:rsid w:val="001B1390"/>
    <w:rsid w:val="001B199B"/>
    <w:rsid w:val="001B1A16"/>
    <w:rsid w:val="001B2574"/>
    <w:rsid w:val="001B2707"/>
    <w:rsid w:val="001B308C"/>
    <w:rsid w:val="001B3378"/>
    <w:rsid w:val="001B38A4"/>
    <w:rsid w:val="001B4239"/>
    <w:rsid w:val="001B4AAF"/>
    <w:rsid w:val="001B4B7A"/>
    <w:rsid w:val="001B5D98"/>
    <w:rsid w:val="001B7CBD"/>
    <w:rsid w:val="001C00A0"/>
    <w:rsid w:val="001C09A3"/>
    <w:rsid w:val="001C1AC7"/>
    <w:rsid w:val="001C1ACC"/>
    <w:rsid w:val="001C2124"/>
    <w:rsid w:val="001C2EEC"/>
    <w:rsid w:val="001C3477"/>
    <w:rsid w:val="001C3606"/>
    <w:rsid w:val="001C3950"/>
    <w:rsid w:val="001C4941"/>
    <w:rsid w:val="001C54E0"/>
    <w:rsid w:val="001C6548"/>
    <w:rsid w:val="001C76DB"/>
    <w:rsid w:val="001C794F"/>
    <w:rsid w:val="001D055F"/>
    <w:rsid w:val="001D067A"/>
    <w:rsid w:val="001D0CC3"/>
    <w:rsid w:val="001D100D"/>
    <w:rsid w:val="001D1412"/>
    <w:rsid w:val="001D148F"/>
    <w:rsid w:val="001D39D9"/>
    <w:rsid w:val="001D41FF"/>
    <w:rsid w:val="001D4807"/>
    <w:rsid w:val="001D48FE"/>
    <w:rsid w:val="001D4BC6"/>
    <w:rsid w:val="001D4DE9"/>
    <w:rsid w:val="001D52A1"/>
    <w:rsid w:val="001D57EF"/>
    <w:rsid w:val="001D5C6C"/>
    <w:rsid w:val="001D5F74"/>
    <w:rsid w:val="001D6150"/>
    <w:rsid w:val="001D6E83"/>
    <w:rsid w:val="001E027B"/>
    <w:rsid w:val="001E030E"/>
    <w:rsid w:val="001E0709"/>
    <w:rsid w:val="001E0C83"/>
    <w:rsid w:val="001E1B2C"/>
    <w:rsid w:val="001E1CF2"/>
    <w:rsid w:val="001E2FEA"/>
    <w:rsid w:val="001E45EA"/>
    <w:rsid w:val="001E4E3E"/>
    <w:rsid w:val="001E75F6"/>
    <w:rsid w:val="001F00EB"/>
    <w:rsid w:val="001F1306"/>
    <w:rsid w:val="001F2D1A"/>
    <w:rsid w:val="001F33AC"/>
    <w:rsid w:val="001F5FA1"/>
    <w:rsid w:val="001F6141"/>
    <w:rsid w:val="001F64CA"/>
    <w:rsid w:val="001F6514"/>
    <w:rsid w:val="001F7201"/>
    <w:rsid w:val="001F76C5"/>
    <w:rsid w:val="001F7888"/>
    <w:rsid w:val="002018E3"/>
    <w:rsid w:val="00201BB8"/>
    <w:rsid w:val="00202A5E"/>
    <w:rsid w:val="002030F0"/>
    <w:rsid w:val="00204FBE"/>
    <w:rsid w:val="002052C0"/>
    <w:rsid w:val="00205DC7"/>
    <w:rsid w:val="00206655"/>
    <w:rsid w:val="00206C5D"/>
    <w:rsid w:val="00206F41"/>
    <w:rsid w:val="00207E23"/>
    <w:rsid w:val="00207FB1"/>
    <w:rsid w:val="00211E6D"/>
    <w:rsid w:val="00211F68"/>
    <w:rsid w:val="00213A8B"/>
    <w:rsid w:val="00213DBC"/>
    <w:rsid w:val="00214DE9"/>
    <w:rsid w:val="002167D4"/>
    <w:rsid w:val="00216820"/>
    <w:rsid w:val="00216D70"/>
    <w:rsid w:val="00217C43"/>
    <w:rsid w:val="00217F1D"/>
    <w:rsid w:val="002207FE"/>
    <w:rsid w:val="00220B32"/>
    <w:rsid w:val="002214FB"/>
    <w:rsid w:val="002220EB"/>
    <w:rsid w:val="00225B64"/>
    <w:rsid w:val="00226930"/>
    <w:rsid w:val="00227A9F"/>
    <w:rsid w:val="00227FCD"/>
    <w:rsid w:val="002302EE"/>
    <w:rsid w:val="002302FA"/>
    <w:rsid w:val="002305F2"/>
    <w:rsid w:val="00230D9E"/>
    <w:rsid w:val="00230DDE"/>
    <w:rsid w:val="00231844"/>
    <w:rsid w:val="002318F7"/>
    <w:rsid w:val="002327CC"/>
    <w:rsid w:val="00233282"/>
    <w:rsid w:val="002332A2"/>
    <w:rsid w:val="00233983"/>
    <w:rsid w:val="00233E3E"/>
    <w:rsid w:val="0023418F"/>
    <w:rsid w:val="00234E7D"/>
    <w:rsid w:val="002359DE"/>
    <w:rsid w:val="002360EF"/>
    <w:rsid w:val="00237439"/>
    <w:rsid w:val="00240B6F"/>
    <w:rsid w:val="00240FCE"/>
    <w:rsid w:val="002418CE"/>
    <w:rsid w:val="002421A1"/>
    <w:rsid w:val="00242670"/>
    <w:rsid w:val="00243B77"/>
    <w:rsid w:val="00243C90"/>
    <w:rsid w:val="002461E1"/>
    <w:rsid w:val="002472EB"/>
    <w:rsid w:val="002506DE"/>
    <w:rsid w:val="00250C9F"/>
    <w:rsid w:val="00250DBA"/>
    <w:rsid w:val="002517FB"/>
    <w:rsid w:val="0025194F"/>
    <w:rsid w:val="002527DB"/>
    <w:rsid w:val="002529CE"/>
    <w:rsid w:val="00253545"/>
    <w:rsid w:val="0025398A"/>
    <w:rsid w:val="00253EFE"/>
    <w:rsid w:val="0025444E"/>
    <w:rsid w:val="0025465A"/>
    <w:rsid w:val="002568BF"/>
    <w:rsid w:val="002569B5"/>
    <w:rsid w:val="00257710"/>
    <w:rsid w:val="00260130"/>
    <w:rsid w:val="0026017A"/>
    <w:rsid w:val="00260BE6"/>
    <w:rsid w:val="00261497"/>
    <w:rsid w:val="00261A41"/>
    <w:rsid w:val="002621CC"/>
    <w:rsid w:val="00262DF8"/>
    <w:rsid w:val="00262F35"/>
    <w:rsid w:val="00262F56"/>
    <w:rsid w:val="00263341"/>
    <w:rsid w:val="00266FDB"/>
    <w:rsid w:val="00267DAD"/>
    <w:rsid w:val="0027056F"/>
    <w:rsid w:val="002710A7"/>
    <w:rsid w:val="0027126F"/>
    <w:rsid w:val="00272096"/>
    <w:rsid w:val="0027367A"/>
    <w:rsid w:val="00273898"/>
    <w:rsid w:val="00275529"/>
    <w:rsid w:val="0027655C"/>
    <w:rsid w:val="00277D2A"/>
    <w:rsid w:val="00277ED6"/>
    <w:rsid w:val="00280852"/>
    <w:rsid w:val="0028124E"/>
    <w:rsid w:val="0028236C"/>
    <w:rsid w:val="00284791"/>
    <w:rsid w:val="0028594E"/>
    <w:rsid w:val="00286D5A"/>
    <w:rsid w:val="00287021"/>
    <w:rsid w:val="00287EBA"/>
    <w:rsid w:val="002907F5"/>
    <w:rsid w:val="00291224"/>
    <w:rsid w:val="002913D1"/>
    <w:rsid w:val="00291C8D"/>
    <w:rsid w:val="002928CA"/>
    <w:rsid w:val="002934C2"/>
    <w:rsid w:val="0029350C"/>
    <w:rsid w:val="00293C76"/>
    <w:rsid w:val="00294002"/>
    <w:rsid w:val="0029422A"/>
    <w:rsid w:val="00294A04"/>
    <w:rsid w:val="00294B8E"/>
    <w:rsid w:val="00294D90"/>
    <w:rsid w:val="00296C49"/>
    <w:rsid w:val="00296C90"/>
    <w:rsid w:val="00297344"/>
    <w:rsid w:val="00297491"/>
    <w:rsid w:val="00297A5F"/>
    <w:rsid w:val="00297AB5"/>
    <w:rsid w:val="00297CB7"/>
    <w:rsid w:val="002A091C"/>
    <w:rsid w:val="002A1115"/>
    <w:rsid w:val="002A16B9"/>
    <w:rsid w:val="002A2A1D"/>
    <w:rsid w:val="002A3E34"/>
    <w:rsid w:val="002A407A"/>
    <w:rsid w:val="002A4DC5"/>
    <w:rsid w:val="002A5A79"/>
    <w:rsid w:val="002A5CF4"/>
    <w:rsid w:val="002A6CE0"/>
    <w:rsid w:val="002A73A3"/>
    <w:rsid w:val="002A741B"/>
    <w:rsid w:val="002A7723"/>
    <w:rsid w:val="002A7BD8"/>
    <w:rsid w:val="002B0365"/>
    <w:rsid w:val="002B06B0"/>
    <w:rsid w:val="002B0C71"/>
    <w:rsid w:val="002B1559"/>
    <w:rsid w:val="002B19B6"/>
    <w:rsid w:val="002B266A"/>
    <w:rsid w:val="002B2F8E"/>
    <w:rsid w:val="002B34AC"/>
    <w:rsid w:val="002B370B"/>
    <w:rsid w:val="002B38AC"/>
    <w:rsid w:val="002B43B5"/>
    <w:rsid w:val="002B4EE5"/>
    <w:rsid w:val="002B535C"/>
    <w:rsid w:val="002B550E"/>
    <w:rsid w:val="002B6028"/>
    <w:rsid w:val="002B6C35"/>
    <w:rsid w:val="002B71D5"/>
    <w:rsid w:val="002B73D8"/>
    <w:rsid w:val="002B74E7"/>
    <w:rsid w:val="002C0013"/>
    <w:rsid w:val="002C0311"/>
    <w:rsid w:val="002C2F59"/>
    <w:rsid w:val="002C31D4"/>
    <w:rsid w:val="002C3D06"/>
    <w:rsid w:val="002C4276"/>
    <w:rsid w:val="002C44A1"/>
    <w:rsid w:val="002C44E7"/>
    <w:rsid w:val="002C4687"/>
    <w:rsid w:val="002C5E3A"/>
    <w:rsid w:val="002C6776"/>
    <w:rsid w:val="002C6F8C"/>
    <w:rsid w:val="002C720B"/>
    <w:rsid w:val="002C7FEE"/>
    <w:rsid w:val="002D0618"/>
    <w:rsid w:val="002D1897"/>
    <w:rsid w:val="002D1AD5"/>
    <w:rsid w:val="002D241C"/>
    <w:rsid w:val="002D24C3"/>
    <w:rsid w:val="002D40A9"/>
    <w:rsid w:val="002D434A"/>
    <w:rsid w:val="002D6538"/>
    <w:rsid w:val="002D6B1D"/>
    <w:rsid w:val="002D6F69"/>
    <w:rsid w:val="002D7722"/>
    <w:rsid w:val="002D789E"/>
    <w:rsid w:val="002E040B"/>
    <w:rsid w:val="002E05DF"/>
    <w:rsid w:val="002E1BDF"/>
    <w:rsid w:val="002E2397"/>
    <w:rsid w:val="002E32A0"/>
    <w:rsid w:val="002E3B0F"/>
    <w:rsid w:val="002E40E9"/>
    <w:rsid w:val="002E44D1"/>
    <w:rsid w:val="002E5625"/>
    <w:rsid w:val="002E5B01"/>
    <w:rsid w:val="002E5DE3"/>
    <w:rsid w:val="002E67D3"/>
    <w:rsid w:val="002E6F42"/>
    <w:rsid w:val="002E70CC"/>
    <w:rsid w:val="002E7DC2"/>
    <w:rsid w:val="002F0E3F"/>
    <w:rsid w:val="002F1ED6"/>
    <w:rsid w:val="002F20E4"/>
    <w:rsid w:val="002F21DB"/>
    <w:rsid w:val="002F27C8"/>
    <w:rsid w:val="002F2923"/>
    <w:rsid w:val="002F2BA6"/>
    <w:rsid w:val="002F3737"/>
    <w:rsid w:val="002F3FA3"/>
    <w:rsid w:val="002F4054"/>
    <w:rsid w:val="002F48EE"/>
    <w:rsid w:val="002F5016"/>
    <w:rsid w:val="002F52DC"/>
    <w:rsid w:val="002F59B7"/>
    <w:rsid w:val="002F6458"/>
    <w:rsid w:val="002F7280"/>
    <w:rsid w:val="002F7547"/>
    <w:rsid w:val="002F7598"/>
    <w:rsid w:val="003001C6"/>
    <w:rsid w:val="0030062E"/>
    <w:rsid w:val="00300F13"/>
    <w:rsid w:val="00301138"/>
    <w:rsid w:val="00302A0E"/>
    <w:rsid w:val="00305153"/>
    <w:rsid w:val="00305831"/>
    <w:rsid w:val="00305AFF"/>
    <w:rsid w:val="00305C84"/>
    <w:rsid w:val="00306683"/>
    <w:rsid w:val="003072E2"/>
    <w:rsid w:val="003100B1"/>
    <w:rsid w:val="0031072B"/>
    <w:rsid w:val="00310A93"/>
    <w:rsid w:val="003117EA"/>
    <w:rsid w:val="00312CA2"/>
    <w:rsid w:val="00312D41"/>
    <w:rsid w:val="00312F43"/>
    <w:rsid w:val="003133CE"/>
    <w:rsid w:val="003136E3"/>
    <w:rsid w:val="00313BAE"/>
    <w:rsid w:val="00314CC5"/>
    <w:rsid w:val="003157F5"/>
    <w:rsid w:val="003158FB"/>
    <w:rsid w:val="00315B67"/>
    <w:rsid w:val="0031617C"/>
    <w:rsid w:val="003166CF"/>
    <w:rsid w:val="0031677C"/>
    <w:rsid w:val="00317207"/>
    <w:rsid w:val="003175EF"/>
    <w:rsid w:val="00317617"/>
    <w:rsid w:val="003213B8"/>
    <w:rsid w:val="00321924"/>
    <w:rsid w:val="0032238C"/>
    <w:rsid w:val="003224AC"/>
    <w:rsid w:val="00323308"/>
    <w:rsid w:val="00323458"/>
    <w:rsid w:val="00323C7D"/>
    <w:rsid w:val="0032460D"/>
    <w:rsid w:val="00324B87"/>
    <w:rsid w:val="003256C2"/>
    <w:rsid w:val="00325BA4"/>
    <w:rsid w:val="00325C5A"/>
    <w:rsid w:val="00326658"/>
    <w:rsid w:val="00326C59"/>
    <w:rsid w:val="00330B93"/>
    <w:rsid w:val="00331275"/>
    <w:rsid w:val="003333FB"/>
    <w:rsid w:val="003338F7"/>
    <w:rsid w:val="0033417C"/>
    <w:rsid w:val="0033485C"/>
    <w:rsid w:val="00334973"/>
    <w:rsid w:val="00334B5F"/>
    <w:rsid w:val="00334D69"/>
    <w:rsid w:val="00334E69"/>
    <w:rsid w:val="00335853"/>
    <w:rsid w:val="00335A40"/>
    <w:rsid w:val="003362C1"/>
    <w:rsid w:val="003365A6"/>
    <w:rsid w:val="003366D8"/>
    <w:rsid w:val="003369C9"/>
    <w:rsid w:val="00337041"/>
    <w:rsid w:val="00340012"/>
    <w:rsid w:val="00340749"/>
    <w:rsid w:val="00341305"/>
    <w:rsid w:val="003414DD"/>
    <w:rsid w:val="00341D70"/>
    <w:rsid w:val="00341FD9"/>
    <w:rsid w:val="00342010"/>
    <w:rsid w:val="0034201B"/>
    <w:rsid w:val="003420B6"/>
    <w:rsid w:val="00342919"/>
    <w:rsid w:val="003437A2"/>
    <w:rsid w:val="00343FAA"/>
    <w:rsid w:val="003464DD"/>
    <w:rsid w:val="0034728E"/>
    <w:rsid w:val="00350073"/>
    <w:rsid w:val="003501BA"/>
    <w:rsid w:val="00350433"/>
    <w:rsid w:val="00350EE0"/>
    <w:rsid w:val="003512EC"/>
    <w:rsid w:val="003543C0"/>
    <w:rsid w:val="00354A28"/>
    <w:rsid w:val="00354B73"/>
    <w:rsid w:val="00355C88"/>
    <w:rsid w:val="00356FA7"/>
    <w:rsid w:val="0035718A"/>
    <w:rsid w:val="003623CF"/>
    <w:rsid w:val="00362546"/>
    <w:rsid w:val="0036489D"/>
    <w:rsid w:val="003652F3"/>
    <w:rsid w:val="00365384"/>
    <w:rsid w:val="0036684B"/>
    <w:rsid w:val="003700D3"/>
    <w:rsid w:val="00370164"/>
    <w:rsid w:val="00370413"/>
    <w:rsid w:val="00372599"/>
    <w:rsid w:val="003729C0"/>
    <w:rsid w:val="00372D68"/>
    <w:rsid w:val="00374D16"/>
    <w:rsid w:val="00375203"/>
    <w:rsid w:val="00375832"/>
    <w:rsid w:val="00375D68"/>
    <w:rsid w:val="00376117"/>
    <w:rsid w:val="00377B4E"/>
    <w:rsid w:val="00377DC4"/>
    <w:rsid w:val="00380180"/>
    <w:rsid w:val="0038160F"/>
    <w:rsid w:val="00382AEE"/>
    <w:rsid w:val="003831D3"/>
    <w:rsid w:val="0038323A"/>
    <w:rsid w:val="00383803"/>
    <w:rsid w:val="00384B99"/>
    <w:rsid w:val="003857DE"/>
    <w:rsid w:val="00386198"/>
    <w:rsid w:val="003863E3"/>
    <w:rsid w:val="00386952"/>
    <w:rsid w:val="0039092C"/>
    <w:rsid w:val="00391491"/>
    <w:rsid w:val="0039167F"/>
    <w:rsid w:val="00391BAA"/>
    <w:rsid w:val="003932CD"/>
    <w:rsid w:val="00393468"/>
    <w:rsid w:val="0039460C"/>
    <w:rsid w:val="00394E84"/>
    <w:rsid w:val="00395204"/>
    <w:rsid w:val="0039609D"/>
    <w:rsid w:val="003965DD"/>
    <w:rsid w:val="00397085"/>
    <w:rsid w:val="0039725B"/>
    <w:rsid w:val="003973D0"/>
    <w:rsid w:val="003A0692"/>
    <w:rsid w:val="003A0770"/>
    <w:rsid w:val="003A07F9"/>
    <w:rsid w:val="003A0C6E"/>
    <w:rsid w:val="003A107E"/>
    <w:rsid w:val="003A1366"/>
    <w:rsid w:val="003A1729"/>
    <w:rsid w:val="003A1EF9"/>
    <w:rsid w:val="003A1F95"/>
    <w:rsid w:val="003A239B"/>
    <w:rsid w:val="003A24C4"/>
    <w:rsid w:val="003A278E"/>
    <w:rsid w:val="003A2C03"/>
    <w:rsid w:val="003A2D30"/>
    <w:rsid w:val="003A3B32"/>
    <w:rsid w:val="003A3CDD"/>
    <w:rsid w:val="003A3E8B"/>
    <w:rsid w:val="003A40EA"/>
    <w:rsid w:val="003A42A7"/>
    <w:rsid w:val="003A5948"/>
    <w:rsid w:val="003A5DDC"/>
    <w:rsid w:val="003A5F62"/>
    <w:rsid w:val="003A6AAB"/>
    <w:rsid w:val="003A71A6"/>
    <w:rsid w:val="003A7C10"/>
    <w:rsid w:val="003B0931"/>
    <w:rsid w:val="003B120B"/>
    <w:rsid w:val="003B1629"/>
    <w:rsid w:val="003B2C48"/>
    <w:rsid w:val="003B359E"/>
    <w:rsid w:val="003B40BB"/>
    <w:rsid w:val="003B4C4D"/>
    <w:rsid w:val="003B509E"/>
    <w:rsid w:val="003B6007"/>
    <w:rsid w:val="003B6376"/>
    <w:rsid w:val="003B64CF"/>
    <w:rsid w:val="003B66D4"/>
    <w:rsid w:val="003B6F15"/>
    <w:rsid w:val="003C0096"/>
    <w:rsid w:val="003C0A0F"/>
    <w:rsid w:val="003C0A9F"/>
    <w:rsid w:val="003C1B4B"/>
    <w:rsid w:val="003C1BDE"/>
    <w:rsid w:val="003C20F8"/>
    <w:rsid w:val="003C3084"/>
    <w:rsid w:val="003C3E6D"/>
    <w:rsid w:val="003C662E"/>
    <w:rsid w:val="003C70A6"/>
    <w:rsid w:val="003C72E0"/>
    <w:rsid w:val="003D019E"/>
    <w:rsid w:val="003D1B74"/>
    <w:rsid w:val="003D25A9"/>
    <w:rsid w:val="003D2626"/>
    <w:rsid w:val="003D2890"/>
    <w:rsid w:val="003D2B36"/>
    <w:rsid w:val="003D2BED"/>
    <w:rsid w:val="003D2F72"/>
    <w:rsid w:val="003D4288"/>
    <w:rsid w:val="003D486E"/>
    <w:rsid w:val="003D4BDF"/>
    <w:rsid w:val="003D4DF7"/>
    <w:rsid w:val="003D5A51"/>
    <w:rsid w:val="003D72E8"/>
    <w:rsid w:val="003D77F6"/>
    <w:rsid w:val="003D7C21"/>
    <w:rsid w:val="003E072B"/>
    <w:rsid w:val="003E08A1"/>
    <w:rsid w:val="003E0F43"/>
    <w:rsid w:val="003E1A95"/>
    <w:rsid w:val="003E2DC4"/>
    <w:rsid w:val="003E46DC"/>
    <w:rsid w:val="003E4990"/>
    <w:rsid w:val="003E4BAE"/>
    <w:rsid w:val="003E4F91"/>
    <w:rsid w:val="003E5CA5"/>
    <w:rsid w:val="003E5CD4"/>
    <w:rsid w:val="003F00E1"/>
    <w:rsid w:val="003F01F8"/>
    <w:rsid w:val="003F077B"/>
    <w:rsid w:val="003F0AC3"/>
    <w:rsid w:val="003F1F17"/>
    <w:rsid w:val="003F27C9"/>
    <w:rsid w:val="003F30A3"/>
    <w:rsid w:val="003F41B0"/>
    <w:rsid w:val="003F52B7"/>
    <w:rsid w:val="003F5E8C"/>
    <w:rsid w:val="003F6142"/>
    <w:rsid w:val="003F72FD"/>
    <w:rsid w:val="003F79F2"/>
    <w:rsid w:val="003F7A4E"/>
    <w:rsid w:val="003F7C11"/>
    <w:rsid w:val="00401314"/>
    <w:rsid w:val="00401881"/>
    <w:rsid w:val="004022E3"/>
    <w:rsid w:val="00402874"/>
    <w:rsid w:val="00402DF1"/>
    <w:rsid w:val="0040370D"/>
    <w:rsid w:val="00406356"/>
    <w:rsid w:val="00406ACF"/>
    <w:rsid w:val="00411BCF"/>
    <w:rsid w:val="00414958"/>
    <w:rsid w:val="0041533C"/>
    <w:rsid w:val="00416E07"/>
    <w:rsid w:val="00416FC6"/>
    <w:rsid w:val="00417410"/>
    <w:rsid w:val="00417B8B"/>
    <w:rsid w:val="0042000A"/>
    <w:rsid w:val="004208B3"/>
    <w:rsid w:val="00420958"/>
    <w:rsid w:val="00420C9B"/>
    <w:rsid w:val="00421344"/>
    <w:rsid w:val="00421D48"/>
    <w:rsid w:val="00421F24"/>
    <w:rsid w:val="00421FF7"/>
    <w:rsid w:val="004226B6"/>
    <w:rsid w:val="00423837"/>
    <w:rsid w:val="00423FB4"/>
    <w:rsid w:val="00424038"/>
    <w:rsid w:val="004243F9"/>
    <w:rsid w:val="00425364"/>
    <w:rsid w:val="004254AA"/>
    <w:rsid w:val="00425A6A"/>
    <w:rsid w:val="004264AF"/>
    <w:rsid w:val="00427166"/>
    <w:rsid w:val="0043082F"/>
    <w:rsid w:val="00431223"/>
    <w:rsid w:val="00432307"/>
    <w:rsid w:val="0043233D"/>
    <w:rsid w:val="00432CF7"/>
    <w:rsid w:val="00432FAC"/>
    <w:rsid w:val="004339B3"/>
    <w:rsid w:val="00434B53"/>
    <w:rsid w:val="00434EDB"/>
    <w:rsid w:val="00434F47"/>
    <w:rsid w:val="004352EB"/>
    <w:rsid w:val="00436062"/>
    <w:rsid w:val="0043617F"/>
    <w:rsid w:val="004361D9"/>
    <w:rsid w:val="00437293"/>
    <w:rsid w:val="00440610"/>
    <w:rsid w:val="00441DBF"/>
    <w:rsid w:val="00441E79"/>
    <w:rsid w:val="00442646"/>
    <w:rsid w:val="00442740"/>
    <w:rsid w:val="0044298C"/>
    <w:rsid w:val="00442D77"/>
    <w:rsid w:val="0044448B"/>
    <w:rsid w:val="004445A2"/>
    <w:rsid w:val="00445722"/>
    <w:rsid w:val="00445994"/>
    <w:rsid w:val="004470FE"/>
    <w:rsid w:val="00450D21"/>
    <w:rsid w:val="00451627"/>
    <w:rsid w:val="004520AA"/>
    <w:rsid w:val="004525D3"/>
    <w:rsid w:val="004529D3"/>
    <w:rsid w:val="0045307D"/>
    <w:rsid w:val="00453308"/>
    <w:rsid w:val="004546B3"/>
    <w:rsid w:val="004562D4"/>
    <w:rsid w:val="00456E44"/>
    <w:rsid w:val="00457653"/>
    <w:rsid w:val="00457BA9"/>
    <w:rsid w:val="00460200"/>
    <w:rsid w:val="00460351"/>
    <w:rsid w:val="00460A17"/>
    <w:rsid w:val="00460ACE"/>
    <w:rsid w:val="00460D41"/>
    <w:rsid w:val="0046139F"/>
    <w:rsid w:val="004626AA"/>
    <w:rsid w:val="00463D1E"/>
    <w:rsid w:val="00463DA8"/>
    <w:rsid w:val="00464E45"/>
    <w:rsid w:val="0046594C"/>
    <w:rsid w:val="00466BE8"/>
    <w:rsid w:val="00466C95"/>
    <w:rsid w:val="0046775A"/>
    <w:rsid w:val="00467968"/>
    <w:rsid w:val="00467C8C"/>
    <w:rsid w:val="00467F40"/>
    <w:rsid w:val="00470A0F"/>
    <w:rsid w:val="00471643"/>
    <w:rsid w:val="00472104"/>
    <w:rsid w:val="004727CA"/>
    <w:rsid w:val="00472BE7"/>
    <w:rsid w:val="00472D78"/>
    <w:rsid w:val="00475278"/>
    <w:rsid w:val="0047545D"/>
    <w:rsid w:val="00476105"/>
    <w:rsid w:val="00476226"/>
    <w:rsid w:val="0047736E"/>
    <w:rsid w:val="004804E3"/>
    <w:rsid w:val="00480ACB"/>
    <w:rsid w:val="00480CDD"/>
    <w:rsid w:val="004821F6"/>
    <w:rsid w:val="004830D2"/>
    <w:rsid w:val="00483263"/>
    <w:rsid w:val="00484072"/>
    <w:rsid w:val="004845A1"/>
    <w:rsid w:val="004855CA"/>
    <w:rsid w:val="00485848"/>
    <w:rsid w:val="00485E69"/>
    <w:rsid w:val="00486F6C"/>
    <w:rsid w:val="0048713F"/>
    <w:rsid w:val="00487180"/>
    <w:rsid w:val="00487945"/>
    <w:rsid w:val="00487D89"/>
    <w:rsid w:val="004912C9"/>
    <w:rsid w:val="00491631"/>
    <w:rsid w:val="004923AC"/>
    <w:rsid w:val="00493569"/>
    <w:rsid w:val="00493C25"/>
    <w:rsid w:val="004947BF"/>
    <w:rsid w:val="00494EFC"/>
    <w:rsid w:val="004955AF"/>
    <w:rsid w:val="00497981"/>
    <w:rsid w:val="004A071B"/>
    <w:rsid w:val="004A07B8"/>
    <w:rsid w:val="004A0D0E"/>
    <w:rsid w:val="004A4894"/>
    <w:rsid w:val="004A5205"/>
    <w:rsid w:val="004A5915"/>
    <w:rsid w:val="004A62AB"/>
    <w:rsid w:val="004A63D6"/>
    <w:rsid w:val="004A6851"/>
    <w:rsid w:val="004A6C5A"/>
    <w:rsid w:val="004B034F"/>
    <w:rsid w:val="004B072F"/>
    <w:rsid w:val="004B1C14"/>
    <w:rsid w:val="004B1D48"/>
    <w:rsid w:val="004B268B"/>
    <w:rsid w:val="004B33EA"/>
    <w:rsid w:val="004B4796"/>
    <w:rsid w:val="004B5618"/>
    <w:rsid w:val="004B5859"/>
    <w:rsid w:val="004B6008"/>
    <w:rsid w:val="004B6042"/>
    <w:rsid w:val="004B7465"/>
    <w:rsid w:val="004C0576"/>
    <w:rsid w:val="004C2329"/>
    <w:rsid w:val="004C2E3C"/>
    <w:rsid w:val="004C3364"/>
    <w:rsid w:val="004C3659"/>
    <w:rsid w:val="004C3B31"/>
    <w:rsid w:val="004C4799"/>
    <w:rsid w:val="004C4D84"/>
    <w:rsid w:val="004C5417"/>
    <w:rsid w:val="004C5B10"/>
    <w:rsid w:val="004C5C24"/>
    <w:rsid w:val="004C5E6C"/>
    <w:rsid w:val="004C6489"/>
    <w:rsid w:val="004C65BF"/>
    <w:rsid w:val="004C6774"/>
    <w:rsid w:val="004C6A19"/>
    <w:rsid w:val="004C7B24"/>
    <w:rsid w:val="004D046E"/>
    <w:rsid w:val="004D0BE9"/>
    <w:rsid w:val="004D18D6"/>
    <w:rsid w:val="004D1BFA"/>
    <w:rsid w:val="004D23C4"/>
    <w:rsid w:val="004D4C57"/>
    <w:rsid w:val="004D6465"/>
    <w:rsid w:val="004D699A"/>
    <w:rsid w:val="004D6B79"/>
    <w:rsid w:val="004D6DB9"/>
    <w:rsid w:val="004D7441"/>
    <w:rsid w:val="004D7636"/>
    <w:rsid w:val="004D7914"/>
    <w:rsid w:val="004D7BB3"/>
    <w:rsid w:val="004E0F4C"/>
    <w:rsid w:val="004E13BF"/>
    <w:rsid w:val="004E140C"/>
    <w:rsid w:val="004E1D81"/>
    <w:rsid w:val="004E274C"/>
    <w:rsid w:val="004E2E77"/>
    <w:rsid w:val="004E2EBE"/>
    <w:rsid w:val="004E3164"/>
    <w:rsid w:val="004E53CE"/>
    <w:rsid w:val="004E66C6"/>
    <w:rsid w:val="004E6C42"/>
    <w:rsid w:val="004F1175"/>
    <w:rsid w:val="004F1ACC"/>
    <w:rsid w:val="004F21BD"/>
    <w:rsid w:val="004F24FE"/>
    <w:rsid w:val="004F28C9"/>
    <w:rsid w:val="004F33AC"/>
    <w:rsid w:val="004F3CC6"/>
    <w:rsid w:val="004F3D7B"/>
    <w:rsid w:val="004F546B"/>
    <w:rsid w:val="004F5CDF"/>
    <w:rsid w:val="004F633B"/>
    <w:rsid w:val="004F774D"/>
    <w:rsid w:val="004F7B1D"/>
    <w:rsid w:val="00501CB0"/>
    <w:rsid w:val="00502445"/>
    <w:rsid w:val="005031F6"/>
    <w:rsid w:val="00503BE4"/>
    <w:rsid w:val="00504C65"/>
    <w:rsid w:val="0050500F"/>
    <w:rsid w:val="0050574B"/>
    <w:rsid w:val="00505F11"/>
    <w:rsid w:val="00506B85"/>
    <w:rsid w:val="00506C61"/>
    <w:rsid w:val="00507D03"/>
    <w:rsid w:val="005107A8"/>
    <w:rsid w:val="00510C04"/>
    <w:rsid w:val="00511366"/>
    <w:rsid w:val="00511BB1"/>
    <w:rsid w:val="00511D14"/>
    <w:rsid w:val="00511DA6"/>
    <w:rsid w:val="00511E1C"/>
    <w:rsid w:val="005159AE"/>
    <w:rsid w:val="00515E8C"/>
    <w:rsid w:val="00516BD3"/>
    <w:rsid w:val="005174E6"/>
    <w:rsid w:val="00520668"/>
    <w:rsid w:val="00522C7B"/>
    <w:rsid w:val="00523AA3"/>
    <w:rsid w:val="00523D1C"/>
    <w:rsid w:val="0052453E"/>
    <w:rsid w:val="00525225"/>
    <w:rsid w:val="0052602A"/>
    <w:rsid w:val="005263AE"/>
    <w:rsid w:val="00526486"/>
    <w:rsid w:val="00526A25"/>
    <w:rsid w:val="0052713F"/>
    <w:rsid w:val="005273F9"/>
    <w:rsid w:val="00531855"/>
    <w:rsid w:val="00531F78"/>
    <w:rsid w:val="005322B3"/>
    <w:rsid w:val="00532A47"/>
    <w:rsid w:val="0053447D"/>
    <w:rsid w:val="00536A3D"/>
    <w:rsid w:val="00537C93"/>
    <w:rsid w:val="00540C2E"/>
    <w:rsid w:val="00540EAC"/>
    <w:rsid w:val="0054194A"/>
    <w:rsid w:val="00541A82"/>
    <w:rsid w:val="00541E01"/>
    <w:rsid w:val="0054238E"/>
    <w:rsid w:val="00542ABA"/>
    <w:rsid w:val="00542BDF"/>
    <w:rsid w:val="00542C13"/>
    <w:rsid w:val="00543052"/>
    <w:rsid w:val="0054349C"/>
    <w:rsid w:val="00543F94"/>
    <w:rsid w:val="005448B9"/>
    <w:rsid w:val="00544B05"/>
    <w:rsid w:val="005462D8"/>
    <w:rsid w:val="0054676D"/>
    <w:rsid w:val="00546F47"/>
    <w:rsid w:val="00547210"/>
    <w:rsid w:val="005475ED"/>
    <w:rsid w:val="005476C1"/>
    <w:rsid w:val="00547B87"/>
    <w:rsid w:val="005500BA"/>
    <w:rsid w:val="00551672"/>
    <w:rsid w:val="00551CFA"/>
    <w:rsid w:val="005524D9"/>
    <w:rsid w:val="00553433"/>
    <w:rsid w:val="00553D79"/>
    <w:rsid w:val="00553DCE"/>
    <w:rsid w:val="00555568"/>
    <w:rsid w:val="00555614"/>
    <w:rsid w:val="00556BD9"/>
    <w:rsid w:val="00557827"/>
    <w:rsid w:val="00557B8F"/>
    <w:rsid w:val="005607FB"/>
    <w:rsid w:val="0056082E"/>
    <w:rsid w:val="00560856"/>
    <w:rsid w:val="00560A22"/>
    <w:rsid w:val="00560E0E"/>
    <w:rsid w:val="00564229"/>
    <w:rsid w:val="00564C02"/>
    <w:rsid w:val="00565042"/>
    <w:rsid w:val="005663C5"/>
    <w:rsid w:val="0056677E"/>
    <w:rsid w:val="005671E6"/>
    <w:rsid w:val="00567826"/>
    <w:rsid w:val="00567991"/>
    <w:rsid w:val="00567CAF"/>
    <w:rsid w:val="00570099"/>
    <w:rsid w:val="00570460"/>
    <w:rsid w:val="00570CE1"/>
    <w:rsid w:val="005715A8"/>
    <w:rsid w:val="00571F27"/>
    <w:rsid w:val="00572A93"/>
    <w:rsid w:val="00572DD6"/>
    <w:rsid w:val="00573DEF"/>
    <w:rsid w:val="00574EA5"/>
    <w:rsid w:val="0057507A"/>
    <w:rsid w:val="00575E2A"/>
    <w:rsid w:val="005764F6"/>
    <w:rsid w:val="00576A77"/>
    <w:rsid w:val="00576BEC"/>
    <w:rsid w:val="00577043"/>
    <w:rsid w:val="00577B24"/>
    <w:rsid w:val="00580054"/>
    <w:rsid w:val="00580783"/>
    <w:rsid w:val="00581B4D"/>
    <w:rsid w:val="00583C57"/>
    <w:rsid w:val="00583F0E"/>
    <w:rsid w:val="0058404A"/>
    <w:rsid w:val="00584780"/>
    <w:rsid w:val="00584B42"/>
    <w:rsid w:val="005851E2"/>
    <w:rsid w:val="005858CD"/>
    <w:rsid w:val="00586D6C"/>
    <w:rsid w:val="005873C6"/>
    <w:rsid w:val="00587CA4"/>
    <w:rsid w:val="0059020B"/>
    <w:rsid w:val="005905A7"/>
    <w:rsid w:val="00592905"/>
    <w:rsid w:val="00593F62"/>
    <w:rsid w:val="00593FEE"/>
    <w:rsid w:val="0059445C"/>
    <w:rsid w:val="00595657"/>
    <w:rsid w:val="005957A6"/>
    <w:rsid w:val="00595FB0"/>
    <w:rsid w:val="005963CB"/>
    <w:rsid w:val="00596495"/>
    <w:rsid w:val="005969EF"/>
    <w:rsid w:val="00596C13"/>
    <w:rsid w:val="005971F1"/>
    <w:rsid w:val="00597B4B"/>
    <w:rsid w:val="005A0EDA"/>
    <w:rsid w:val="005A123C"/>
    <w:rsid w:val="005A1EEB"/>
    <w:rsid w:val="005A283E"/>
    <w:rsid w:val="005A2DD5"/>
    <w:rsid w:val="005A33FF"/>
    <w:rsid w:val="005A3582"/>
    <w:rsid w:val="005A36D2"/>
    <w:rsid w:val="005A4040"/>
    <w:rsid w:val="005A615E"/>
    <w:rsid w:val="005A6699"/>
    <w:rsid w:val="005A7845"/>
    <w:rsid w:val="005A78A1"/>
    <w:rsid w:val="005A7AEF"/>
    <w:rsid w:val="005B0503"/>
    <w:rsid w:val="005B05FE"/>
    <w:rsid w:val="005B0E63"/>
    <w:rsid w:val="005B1B02"/>
    <w:rsid w:val="005B1BEF"/>
    <w:rsid w:val="005B2B61"/>
    <w:rsid w:val="005B3372"/>
    <w:rsid w:val="005B3C4C"/>
    <w:rsid w:val="005B51F3"/>
    <w:rsid w:val="005B5478"/>
    <w:rsid w:val="005B6743"/>
    <w:rsid w:val="005B70F2"/>
    <w:rsid w:val="005B7F99"/>
    <w:rsid w:val="005C02F5"/>
    <w:rsid w:val="005C0555"/>
    <w:rsid w:val="005C0D28"/>
    <w:rsid w:val="005C0D4B"/>
    <w:rsid w:val="005C132A"/>
    <w:rsid w:val="005C1D87"/>
    <w:rsid w:val="005C1DCD"/>
    <w:rsid w:val="005C2682"/>
    <w:rsid w:val="005C4600"/>
    <w:rsid w:val="005C4AD9"/>
    <w:rsid w:val="005C5285"/>
    <w:rsid w:val="005C5AAD"/>
    <w:rsid w:val="005C634D"/>
    <w:rsid w:val="005C6FDD"/>
    <w:rsid w:val="005C7D20"/>
    <w:rsid w:val="005D3BF3"/>
    <w:rsid w:val="005D3F52"/>
    <w:rsid w:val="005D43B5"/>
    <w:rsid w:val="005D5540"/>
    <w:rsid w:val="005D5A98"/>
    <w:rsid w:val="005D627B"/>
    <w:rsid w:val="005D6918"/>
    <w:rsid w:val="005D6A89"/>
    <w:rsid w:val="005D6DC1"/>
    <w:rsid w:val="005D72EE"/>
    <w:rsid w:val="005E0844"/>
    <w:rsid w:val="005E1DC5"/>
    <w:rsid w:val="005E34EB"/>
    <w:rsid w:val="005E5778"/>
    <w:rsid w:val="005E5F95"/>
    <w:rsid w:val="005E6356"/>
    <w:rsid w:val="005E7052"/>
    <w:rsid w:val="005E7236"/>
    <w:rsid w:val="005E74F8"/>
    <w:rsid w:val="005E76CA"/>
    <w:rsid w:val="005E7D22"/>
    <w:rsid w:val="005F19A0"/>
    <w:rsid w:val="005F1B5B"/>
    <w:rsid w:val="005F1C10"/>
    <w:rsid w:val="005F1DE6"/>
    <w:rsid w:val="005F2077"/>
    <w:rsid w:val="005F2371"/>
    <w:rsid w:val="005F2B30"/>
    <w:rsid w:val="005F321C"/>
    <w:rsid w:val="005F3C9F"/>
    <w:rsid w:val="005F474D"/>
    <w:rsid w:val="005F4ACC"/>
    <w:rsid w:val="005F619B"/>
    <w:rsid w:val="005F6311"/>
    <w:rsid w:val="005F67F0"/>
    <w:rsid w:val="005F6A6D"/>
    <w:rsid w:val="006001B8"/>
    <w:rsid w:val="00600340"/>
    <w:rsid w:val="006007C2"/>
    <w:rsid w:val="00600912"/>
    <w:rsid w:val="00601314"/>
    <w:rsid w:val="0060219C"/>
    <w:rsid w:val="00603288"/>
    <w:rsid w:val="0060352F"/>
    <w:rsid w:val="0060359E"/>
    <w:rsid w:val="0060422C"/>
    <w:rsid w:val="0060473D"/>
    <w:rsid w:val="00604C0F"/>
    <w:rsid w:val="00604FF5"/>
    <w:rsid w:val="00606951"/>
    <w:rsid w:val="00607180"/>
    <w:rsid w:val="00607CC0"/>
    <w:rsid w:val="006118D5"/>
    <w:rsid w:val="00611FEC"/>
    <w:rsid w:val="006124AB"/>
    <w:rsid w:val="00613473"/>
    <w:rsid w:val="00613F76"/>
    <w:rsid w:val="0061438E"/>
    <w:rsid w:val="00614838"/>
    <w:rsid w:val="006156FE"/>
    <w:rsid w:val="00616326"/>
    <w:rsid w:val="0061676B"/>
    <w:rsid w:val="006201A0"/>
    <w:rsid w:val="00620CFB"/>
    <w:rsid w:val="00620E8F"/>
    <w:rsid w:val="00623D24"/>
    <w:rsid w:val="00624098"/>
    <w:rsid w:val="0062414F"/>
    <w:rsid w:val="006243EE"/>
    <w:rsid w:val="00624C7B"/>
    <w:rsid w:val="00624E77"/>
    <w:rsid w:val="00624EF5"/>
    <w:rsid w:val="00625948"/>
    <w:rsid w:val="00626809"/>
    <w:rsid w:val="00627015"/>
    <w:rsid w:val="0062761C"/>
    <w:rsid w:val="00627DD5"/>
    <w:rsid w:val="00627DEA"/>
    <w:rsid w:val="00627E92"/>
    <w:rsid w:val="00630245"/>
    <w:rsid w:val="00630571"/>
    <w:rsid w:val="006315A0"/>
    <w:rsid w:val="00632291"/>
    <w:rsid w:val="00632EF0"/>
    <w:rsid w:val="0063340C"/>
    <w:rsid w:val="0063365C"/>
    <w:rsid w:val="00634154"/>
    <w:rsid w:val="00634EDB"/>
    <w:rsid w:val="00634EE0"/>
    <w:rsid w:val="0063503E"/>
    <w:rsid w:val="0063563D"/>
    <w:rsid w:val="00635916"/>
    <w:rsid w:val="00635C8D"/>
    <w:rsid w:val="00637F7A"/>
    <w:rsid w:val="006400AD"/>
    <w:rsid w:val="0064046C"/>
    <w:rsid w:val="00640849"/>
    <w:rsid w:val="00640A00"/>
    <w:rsid w:val="006415DE"/>
    <w:rsid w:val="00641C8A"/>
    <w:rsid w:val="00641CB0"/>
    <w:rsid w:val="006429BA"/>
    <w:rsid w:val="0064367B"/>
    <w:rsid w:val="00643778"/>
    <w:rsid w:val="006437D6"/>
    <w:rsid w:val="00643B01"/>
    <w:rsid w:val="0064448D"/>
    <w:rsid w:val="006453A3"/>
    <w:rsid w:val="00645908"/>
    <w:rsid w:val="006468A2"/>
    <w:rsid w:val="0064733F"/>
    <w:rsid w:val="00647CE7"/>
    <w:rsid w:val="0065299E"/>
    <w:rsid w:val="00653354"/>
    <w:rsid w:val="00653E9C"/>
    <w:rsid w:val="00654AF8"/>
    <w:rsid w:val="00654D38"/>
    <w:rsid w:val="006555FD"/>
    <w:rsid w:val="00655EFD"/>
    <w:rsid w:val="00656103"/>
    <w:rsid w:val="006576AD"/>
    <w:rsid w:val="00657DC2"/>
    <w:rsid w:val="00660BB3"/>
    <w:rsid w:val="00661B30"/>
    <w:rsid w:val="00661BB4"/>
    <w:rsid w:val="00662447"/>
    <w:rsid w:val="006627B6"/>
    <w:rsid w:val="00662B5E"/>
    <w:rsid w:val="006635D6"/>
    <w:rsid w:val="00664CF1"/>
    <w:rsid w:val="00664D94"/>
    <w:rsid w:val="00665AAE"/>
    <w:rsid w:val="00665C21"/>
    <w:rsid w:val="00666233"/>
    <w:rsid w:val="006664F2"/>
    <w:rsid w:val="006672AD"/>
    <w:rsid w:val="006673E7"/>
    <w:rsid w:val="006701DD"/>
    <w:rsid w:val="006704B9"/>
    <w:rsid w:val="00670970"/>
    <w:rsid w:val="00671561"/>
    <w:rsid w:val="0067171D"/>
    <w:rsid w:val="00671E2F"/>
    <w:rsid w:val="0067208B"/>
    <w:rsid w:val="00672866"/>
    <w:rsid w:val="00672AF5"/>
    <w:rsid w:val="00672FD4"/>
    <w:rsid w:val="0067301D"/>
    <w:rsid w:val="006732E9"/>
    <w:rsid w:val="006739C1"/>
    <w:rsid w:val="00674337"/>
    <w:rsid w:val="0067442F"/>
    <w:rsid w:val="00674772"/>
    <w:rsid w:val="00674992"/>
    <w:rsid w:val="00675384"/>
    <w:rsid w:val="006759CB"/>
    <w:rsid w:val="00675F28"/>
    <w:rsid w:val="00676DBA"/>
    <w:rsid w:val="0067704C"/>
    <w:rsid w:val="006772FC"/>
    <w:rsid w:val="006776CB"/>
    <w:rsid w:val="00677C58"/>
    <w:rsid w:val="00681361"/>
    <w:rsid w:val="0068177C"/>
    <w:rsid w:val="00681B55"/>
    <w:rsid w:val="0068208A"/>
    <w:rsid w:val="006827EC"/>
    <w:rsid w:val="006836D4"/>
    <w:rsid w:val="00683777"/>
    <w:rsid w:val="00684224"/>
    <w:rsid w:val="006848E0"/>
    <w:rsid w:val="00685107"/>
    <w:rsid w:val="0068521D"/>
    <w:rsid w:val="00685693"/>
    <w:rsid w:val="00687C6D"/>
    <w:rsid w:val="00687E13"/>
    <w:rsid w:val="006909F2"/>
    <w:rsid w:val="00692B77"/>
    <w:rsid w:val="00692E24"/>
    <w:rsid w:val="00692EA9"/>
    <w:rsid w:val="00693222"/>
    <w:rsid w:val="006939E5"/>
    <w:rsid w:val="00693D4F"/>
    <w:rsid w:val="00693DB7"/>
    <w:rsid w:val="00694000"/>
    <w:rsid w:val="00694BD9"/>
    <w:rsid w:val="00694BEF"/>
    <w:rsid w:val="00695290"/>
    <w:rsid w:val="00695294"/>
    <w:rsid w:val="00695E53"/>
    <w:rsid w:val="006970B2"/>
    <w:rsid w:val="0069729B"/>
    <w:rsid w:val="006A024E"/>
    <w:rsid w:val="006A07F6"/>
    <w:rsid w:val="006A17EC"/>
    <w:rsid w:val="006A2B2E"/>
    <w:rsid w:val="006A31A4"/>
    <w:rsid w:val="006A3767"/>
    <w:rsid w:val="006A3B96"/>
    <w:rsid w:val="006A4F5C"/>
    <w:rsid w:val="006A6CDA"/>
    <w:rsid w:val="006A713D"/>
    <w:rsid w:val="006A7440"/>
    <w:rsid w:val="006A766C"/>
    <w:rsid w:val="006B048A"/>
    <w:rsid w:val="006B07BD"/>
    <w:rsid w:val="006B2330"/>
    <w:rsid w:val="006B40E0"/>
    <w:rsid w:val="006B41EB"/>
    <w:rsid w:val="006B5703"/>
    <w:rsid w:val="006B5E41"/>
    <w:rsid w:val="006B6058"/>
    <w:rsid w:val="006B662A"/>
    <w:rsid w:val="006B7ADB"/>
    <w:rsid w:val="006C0251"/>
    <w:rsid w:val="006C1E16"/>
    <w:rsid w:val="006C21F8"/>
    <w:rsid w:val="006C2689"/>
    <w:rsid w:val="006C28B5"/>
    <w:rsid w:val="006C2B4B"/>
    <w:rsid w:val="006C2FE1"/>
    <w:rsid w:val="006C3B4C"/>
    <w:rsid w:val="006C4106"/>
    <w:rsid w:val="006C4A78"/>
    <w:rsid w:val="006C4D1A"/>
    <w:rsid w:val="006C53C4"/>
    <w:rsid w:val="006C6436"/>
    <w:rsid w:val="006C6D93"/>
    <w:rsid w:val="006C7B46"/>
    <w:rsid w:val="006C7E66"/>
    <w:rsid w:val="006D1322"/>
    <w:rsid w:val="006D1629"/>
    <w:rsid w:val="006D193B"/>
    <w:rsid w:val="006D202E"/>
    <w:rsid w:val="006D36DE"/>
    <w:rsid w:val="006D371C"/>
    <w:rsid w:val="006D4D05"/>
    <w:rsid w:val="006D58C0"/>
    <w:rsid w:val="006D607A"/>
    <w:rsid w:val="006D6823"/>
    <w:rsid w:val="006D7EC0"/>
    <w:rsid w:val="006E091C"/>
    <w:rsid w:val="006E177E"/>
    <w:rsid w:val="006E33F5"/>
    <w:rsid w:val="006E3DFF"/>
    <w:rsid w:val="006E40EB"/>
    <w:rsid w:val="006E4B58"/>
    <w:rsid w:val="006E5481"/>
    <w:rsid w:val="006E5648"/>
    <w:rsid w:val="006E5AA9"/>
    <w:rsid w:val="006E6080"/>
    <w:rsid w:val="006E6773"/>
    <w:rsid w:val="006E71A6"/>
    <w:rsid w:val="006E7859"/>
    <w:rsid w:val="006F04A4"/>
    <w:rsid w:val="006F083F"/>
    <w:rsid w:val="006F0E25"/>
    <w:rsid w:val="006F14DE"/>
    <w:rsid w:val="006F1B38"/>
    <w:rsid w:val="006F237A"/>
    <w:rsid w:val="006F39A6"/>
    <w:rsid w:val="006F45D5"/>
    <w:rsid w:val="006F4FCC"/>
    <w:rsid w:val="006F579B"/>
    <w:rsid w:val="006F5CF2"/>
    <w:rsid w:val="006F5E78"/>
    <w:rsid w:val="006F662B"/>
    <w:rsid w:val="006F669C"/>
    <w:rsid w:val="006F66A8"/>
    <w:rsid w:val="006F6A80"/>
    <w:rsid w:val="006F7727"/>
    <w:rsid w:val="007000BA"/>
    <w:rsid w:val="00700C4E"/>
    <w:rsid w:val="0070111B"/>
    <w:rsid w:val="00701DB8"/>
    <w:rsid w:val="0070245F"/>
    <w:rsid w:val="007029A4"/>
    <w:rsid w:val="00703828"/>
    <w:rsid w:val="00704121"/>
    <w:rsid w:val="007044E4"/>
    <w:rsid w:val="007049FA"/>
    <w:rsid w:val="00706BDC"/>
    <w:rsid w:val="00706E9C"/>
    <w:rsid w:val="0070739F"/>
    <w:rsid w:val="007110DB"/>
    <w:rsid w:val="0071142C"/>
    <w:rsid w:val="007114C3"/>
    <w:rsid w:val="0071187E"/>
    <w:rsid w:val="00711C32"/>
    <w:rsid w:val="00712566"/>
    <w:rsid w:val="0071264F"/>
    <w:rsid w:val="00712FE6"/>
    <w:rsid w:val="00713B60"/>
    <w:rsid w:val="007145E9"/>
    <w:rsid w:val="00714767"/>
    <w:rsid w:val="00714E90"/>
    <w:rsid w:val="0071575A"/>
    <w:rsid w:val="00715EFA"/>
    <w:rsid w:val="00716159"/>
    <w:rsid w:val="007168B7"/>
    <w:rsid w:val="007176DB"/>
    <w:rsid w:val="00720800"/>
    <w:rsid w:val="0072094F"/>
    <w:rsid w:val="00721966"/>
    <w:rsid w:val="0072227F"/>
    <w:rsid w:val="0072303B"/>
    <w:rsid w:val="0072368F"/>
    <w:rsid w:val="007236D7"/>
    <w:rsid w:val="007240E5"/>
    <w:rsid w:val="00724254"/>
    <w:rsid w:val="007247F7"/>
    <w:rsid w:val="00724BFE"/>
    <w:rsid w:val="0072500F"/>
    <w:rsid w:val="00725228"/>
    <w:rsid w:val="00725469"/>
    <w:rsid w:val="00725F6F"/>
    <w:rsid w:val="00726614"/>
    <w:rsid w:val="00727493"/>
    <w:rsid w:val="007277E8"/>
    <w:rsid w:val="00727B14"/>
    <w:rsid w:val="00730422"/>
    <w:rsid w:val="0073087C"/>
    <w:rsid w:val="007325D9"/>
    <w:rsid w:val="00732695"/>
    <w:rsid w:val="007327DC"/>
    <w:rsid w:val="00732C03"/>
    <w:rsid w:val="00732F49"/>
    <w:rsid w:val="00733851"/>
    <w:rsid w:val="00733FB0"/>
    <w:rsid w:val="00734728"/>
    <w:rsid w:val="00734F2A"/>
    <w:rsid w:val="00735161"/>
    <w:rsid w:val="007354E5"/>
    <w:rsid w:val="0073725C"/>
    <w:rsid w:val="00737D6E"/>
    <w:rsid w:val="0074071A"/>
    <w:rsid w:val="00741885"/>
    <w:rsid w:val="00742006"/>
    <w:rsid w:val="00742FEB"/>
    <w:rsid w:val="00743606"/>
    <w:rsid w:val="00743A11"/>
    <w:rsid w:val="00743DA3"/>
    <w:rsid w:val="007443E8"/>
    <w:rsid w:val="007466EE"/>
    <w:rsid w:val="007476C7"/>
    <w:rsid w:val="00747DE7"/>
    <w:rsid w:val="00750A2D"/>
    <w:rsid w:val="00750DAF"/>
    <w:rsid w:val="007517D5"/>
    <w:rsid w:val="00753668"/>
    <w:rsid w:val="007547C9"/>
    <w:rsid w:val="007553DE"/>
    <w:rsid w:val="00755E2B"/>
    <w:rsid w:val="00755FB1"/>
    <w:rsid w:val="00756502"/>
    <w:rsid w:val="00756E19"/>
    <w:rsid w:val="00757171"/>
    <w:rsid w:val="00757282"/>
    <w:rsid w:val="00757DC4"/>
    <w:rsid w:val="007603F4"/>
    <w:rsid w:val="007605BB"/>
    <w:rsid w:val="00760C69"/>
    <w:rsid w:val="00761D14"/>
    <w:rsid w:val="007625A2"/>
    <w:rsid w:val="00763880"/>
    <w:rsid w:val="007641EE"/>
    <w:rsid w:val="0076441F"/>
    <w:rsid w:val="00764571"/>
    <w:rsid w:val="0076573D"/>
    <w:rsid w:val="007673F8"/>
    <w:rsid w:val="00770087"/>
    <w:rsid w:val="00770264"/>
    <w:rsid w:val="00770405"/>
    <w:rsid w:val="007710B2"/>
    <w:rsid w:val="00771CCE"/>
    <w:rsid w:val="00772BCD"/>
    <w:rsid w:val="007742FA"/>
    <w:rsid w:val="00776E74"/>
    <w:rsid w:val="00777B08"/>
    <w:rsid w:val="00780092"/>
    <w:rsid w:val="00780954"/>
    <w:rsid w:val="00781348"/>
    <w:rsid w:val="0078139B"/>
    <w:rsid w:val="00782ADA"/>
    <w:rsid w:val="007832EC"/>
    <w:rsid w:val="0078339B"/>
    <w:rsid w:val="00783A0D"/>
    <w:rsid w:val="00783B6D"/>
    <w:rsid w:val="00783BE0"/>
    <w:rsid w:val="00783C09"/>
    <w:rsid w:val="00783EA6"/>
    <w:rsid w:val="007840EB"/>
    <w:rsid w:val="0078470A"/>
    <w:rsid w:val="00784ADB"/>
    <w:rsid w:val="00784E01"/>
    <w:rsid w:val="0078530E"/>
    <w:rsid w:val="007853D2"/>
    <w:rsid w:val="0078562B"/>
    <w:rsid w:val="00785704"/>
    <w:rsid w:val="00785747"/>
    <w:rsid w:val="0078613B"/>
    <w:rsid w:val="0078698C"/>
    <w:rsid w:val="00787335"/>
    <w:rsid w:val="00790CF5"/>
    <w:rsid w:val="00793ADF"/>
    <w:rsid w:val="00794A7A"/>
    <w:rsid w:val="00795809"/>
    <w:rsid w:val="007974B7"/>
    <w:rsid w:val="00797C8C"/>
    <w:rsid w:val="007A004A"/>
    <w:rsid w:val="007A185C"/>
    <w:rsid w:val="007A2171"/>
    <w:rsid w:val="007A21D5"/>
    <w:rsid w:val="007A328A"/>
    <w:rsid w:val="007A33F2"/>
    <w:rsid w:val="007A37F8"/>
    <w:rsid w:val="007A38D8"/>
    <w:rsid w:val="007A4510"/>
    <w:rsid w:val="007A4525"/>
    <w:rsid w:val="007A4C14"/>
    <w:rsid w:val="007A4CB4"/>
    <w:rsid w:val="007A4D54"/>
    <w:rsid w:val="007A60E7"/>
    <w:rsid w:val="007A66C3"/>
    <w:rsid w:val="007A6F82"/>
    <w:rsid w:val="007A7FB9"/>
    <w:rsid w:val="007B073F"/>
    <w:rsid w:val="007B0826"/>
    <w:rsid w:val="007B0DF5"/>
    <w:rsid w:val="007B2B37"/>
    <w:rsid w:val="007B2FE8"/>
    <w:rsid w:val="007B42F9"/>
    <w:rsid w:val="007B5B7E"/>
    <w:rsid w:val="007B66C2"/>
    <w:rsid w:val="007B6E23"/>
    <w:rsid w:val="007B7253"/>
    <w:rsid w:val="007B76F2"/>
    <w:rsid w:val="007B78D1"/>
    <w:rsid w:val="007B78DA"/>
    <w:rsid w:val="007B7A6F"/>
    <w:rsid w:val="007C05BA"/>
    <w:rsid w:val="007C083B"/>
    <w:rsid w:val="007C104E"/>
    <w:rsid w:val="007C1EC7"/>
    <w:rsid w:val="007C21D7"/>
    <w:rsid w:val="007C25DA"/>
    <w:rsid w:val="007C2698"/>
    <w:rsid w:val="007C2DAB"/>
    <w:rsid w:val="007C31D7"/>
    <w:rsid w:val="007C653B"/>
    <w:rsid w:val="007C68B5"/>
    <w:rsid w:val="007C6B0B"/>
    <w:rsid w:val="007C6BB5"/>
    <w:rsid w:val="007C7287"/>
    <w:rsid w:val="007C75B7"/>
    <w:rsid w:val="007C7FE4"/>
    <w:rsid w:val="007D093E"/>
    <w:rsid w:val="007D0A74"/>
    <w:rsid w:val="007D170C"/>
    <w:rsid w:val="007D51C7"/>
    <w:rsid w:val="007D51E4"/>
    <w:rsid w:val="007D5862"/>
    <w:rsid w:val="007D58AD"/>
    <w:rsid w:val="007D6179"/>
    <w:rsid w:val="007E208F"/>
    <w:rsid w:val="007E264A"/>
    <w:rsid w:val="007E277A"/>
    <w:rsid w:val="007E2CB7"/>
    <w:rsid w:val="007E3C30"/>
    <w:rsid w:val="007E4313"/>
    <w:rsid w:val="007E47F9"/>
    <w:rsid w:val="007E4E8E"/>
    <w:rsid w:val="007E549B"/>
    <w:rsid w:val="007E605E"/>
    <w:rsid w:val="007E6606"/>
    <w:rsid w:val="007E6FFB"/>
    <w:rsid w:val="007E74C9"/>
    <w:rsid w:val="007F0278"/>
    <w:rsid w:val="007F02E6"/>
    <w:rsid w:val="007F03B9"/>
    <w:rsid w:val="007F19DA"/>
    <w:rsid w:val="007F22E7"/>
    <w:rsid w:val="007F26D7"/>
    <w:rsid w:val="007F2CAB"/>
    <w:rsid w:val="007F30CD"/>
    <w:rsid w:val="007F368E"/>
    <w:rsid w:val="007F38EA"/>
    <w:rsid w:val="007F39DA"/>
    <w:rsid w:val="007F3C17"/>
    <w:rsid w:val="007F4220"/>
    <w:rsid w:val="007F4F2B"/>
    <w:rsid w:val="007F601D"/>
    <w:rsid w:val="007F6727"/>
    <w:rsid w:val="007F6B67"/>
    <w:rsid w:val="007F72E4"/>
    <w:rsid w:val="00800926"/>
    <w:rsid w:val="00802A53"/>
    <w:rsid w:val="008036C6"/>
    <w:rsid w:val="00804086"/>
    <w:rsid w:val="008061BD"/>
    <w:rsid w:val="00806232"/>
    <w:rsid w:val="00806A22"/>
    <w:rsid w:val="00806A85"/>
    <w:rsid w:val="00807287"/>
    <w:rsid w:val="00807FE2"/>
    <w:rsid w:val="00810530"/>
    <w:rsid w:val="008113A2"/>
    <w:rsid w:val="00811811"/>
    <w:rsid w:val="0081244E"/>
    <w:rsid w:val="00812602"/>
    <w:rsid w:val="008127A7"/>
    <w:rsid w:val="00812A22"/>
    <w:rsid w:val="00812D4E"/>
    <w:rsid w:val="008131C6"/>
    <w:rsid w:val="008136E1"/>
    <w:rsid w:val="0081469F"/>
    <w:rsid w:val="00814838"/>
    <w:rsid w:val="0081518C"/>
    <w:rsid w:val="008151B3"/>
    <w:rsid w:val="00815470"/>
    <w:rsid w:val="008159C9"/>
    <w:rsid w:val="00816387"/>
    <w:rsid w:val="00816D81"/>
    <w:rsid w:val="008174C4"/>
    <w:rsid w:val="008175FA"/>
    <w:rsid w:val="008177FA"/>
    <w:rsid w:val="00817ABE"/>
    <w:rsid w:val="00817D9C"/>
    <w:rsid w:val="00817E75"/>
    <w:rsid w:val="00820287"/>
    <w:rsid w:val="008204DC"/>
    <w:rsid w:val="00821837"/>
    <w:rsid w:val="00821D4A"/>
    <w:rsid w:val="00823CCC"/>
    <w:rsid w:val="0082448E"/>
    <w:rsid w:val="00824D57"/>
    <w:rsid w:val="00825219"/>
    <w:rsid w:val="00825406"/>
    <w:rsid w:val="0082543E"/>
    <w:rsid w:val="008261C7"/>
    <w:rsid w:val="00827860"/>
    <w:rsid w:val="00827C2E"/>
    <w:rsid w:val="00827E90"/>
    <w:rsid w:val="00830834"/>
    <w:rsid w:val="00830DF5"/>
    <w:rsid w:val="0083144F"/>
    <w:rsid w:val="00832187"/>
    <w:rsid w:val="0083239F"/>
    <w:rsid w:val="00832C0F"/>
    <w:rsid w:val="0083359B"/>
    <w:rsid w:val="00833629"/>
    <w:rsid w:val="00833758"/>
    <w:rsid w:val="00833C02"/>
    <w:rsid w:val="008341B4"/>
    <w:rsid w:val="008342D3"/>
    <w:rsid w:val="00834901"/>
    <w:rsid w:val="008368D0"/>
    <w:rsid w:val="008410C0"/>
    <w:rsid w:val="0084114D"/>
    <w:rsid w:val="00842783"/>
    <w:rsid w:val="00842A4A"/>
    <w:rsid w:val="00842CDF"/>
    <w:rsid w:val="00842F74"/>
    <w:rsid w:val="00842F93"/>
    <w:rsid w:val="00843EF4"/>
    <w:rsid w:val="00844C09"/>
    <w:rsid w:val="008452A3"/>
    <w:rsid w:val="00845790"/>
    <w:rsid w:val="00845CD5"/>
    <w:rsid w:val="00846615"/>
    <w:rsid w:val="008467BC"/>
    <w:rsid w:val="00847354"/>
    <w:rsid w:val="0085079C"/>
    <w:rsid w:val="00850EF5"/>
    <w:rsid w:val="008511BC"/>
    <w:rsid w:val="00851524"/>
    <w:rsid w:val="00851A1E"/>
    <w:rsid w:val="00851D3E"/>
    <w:rsid w:val="008523EB"/>
    <w:rsid w:val="00852679"/>
    <w:rsid w:val="00852A72"/>
    <w:rsid w:val="00852F7C"/>
    <w:rsid w:val="00853651"/>
    <w:rsid w:val="00853D05"/>
    <w:rsid w:val="00854DBD"/>
    <w:rsid w:val="00854E86"/>
    <w:rsid w:val="008555CE"/>
    <w:rsid w:val="0085569D"/>
    <w:rsid w:val="00855747"/>
    <w:rsid w:val="00856038"/>
    <w:rsid w:val="008569FA"/>
    <w:rsid w:val="00856C9E"/>
    <w:rsid w:val="00856D28"/>
    <w:rsid w:val="0085712C"/>
    <w:rsid w:val="00857588"/>
    <w:rsid w:val="008609FB"/>
    <w:rsid w:val="00861088"/>
    <w:rsid w:val="00861251"/>
    <w:rsid w:val="00861386"/>
    <w:rsid w:val="008614B9"/>
    <w:rsid w:val="00861AE2"/>
    <w:rsid w:val="0086239F"/>
    <w:rsid w:val="008633B9"/>
    <w:rsid w:val="00863E92"/>
    <w:rsid w:val="0086413E"/>
    <w:rsid w:val="008641B4"/>
    <w:rsid w:val="00864437"/>
    <w:rsid w:val="00865C1F"/>
    <w:rsid w:val="00865EBC"/>
    <w:rsid w:val="0086700B"/>
    <w:rsid w:val="0086759B"/>
    <w:rsid w:val="008677D1"/>
    <w:rsid w:val="00867B99"/>
    <w:rsid w:val="00867F1F"/>
    <w:rsid w:val="00870085"/>
    <w:rsid w:val="0087278F"/>
    <w:rsid w:val="00872A33"/>
    <w:rsid w:val="00873051"/>
    <w:rsid w:val="008732E1"/>
    <w:rsid w:val="00873A91"/>
    <w:rsid w:val="00873C7A"/>
    <w:rsid w:val="00874256"/>
    <w:rsid w:val="008750E5"/>
    <w:rsid w:val="00875B9F"/>
    <w:rsid w:val="0087661B"/>
    <w:rsid w:val="00877664"/>
    <w:rsid w:val="00877676"/>
    <w:rsid w:val="0087799C"/>
    <w:rsid w:val="00880477"/>
    <w:rsid w:val="00880BD4"/>
    <w:rsid w:val="0088137A"/>
    <w:rsid w:val="00881ED5"/>
    <w:rsid w:val="008820BC"/>
    <w:rsid w:val="00882569"/>
    <w:rsid w:val="00882B66"/>
    <w:rsid w:val="008833B2"/>
    <w:rsid w:val="00884BB1"/>
    <w:rsid w:val="00884CA4"/>
    <w:rsid w:val="00885988"/>
    <w:rsid w:val="00885B81"/>
    <w:rsid w:val="00885D4B"/>
    <w:rsid w:val="0088611F"/>
    <w:rsid w:val="008865E0"/>
    <w:rsid w:val="00886BD4"/>
    <w:rsid w:val="00886EED"/>
    <w:rsid w:val="008873F2"/>
    <w:rsid w:val="00887555"/>
    <w:rsid w:val="008875C7"/>
    <w:rsid w:val="00890AD8"/>
    <w:rsid w:val="00890C45"/>
    <w:rsid w:val="00891020"/>
    <w:rsid w:val="008918A1"/>
    <w:rsid w:val="008924E2"/>
    <w:rsid w:val="00892659"/>
    <w:rsid w:val="0089278F"/>
    <w:rsid w:val="00893E89"/>
    <w:rsid w:val="0089473D"/>
    <w:rsid w:val="00894C11"/>
    <w:rsid w:val="00894C54"/>
    <w:rsid w:val="00895158"/>
    <w:rsid w:val="00895EE2"/>
    <w:rsid w:val="00896473"/>
    <w:rsid w:val="00896A23"/>
    <w:rsid w:val="008A00C6"/>
    <w:rsid w:val="008A033F"/>
    <w:rsid w:val="008A0384"/>
    <w:rsid w:val="008A03CF"/>
    <w:rsid w:val="008A0AA1"/>
    <w:rsid w:val="008A2113"/>
    <w:rsid w:val="008A31BC"/>
    <w:rsid w:val="008A4016"/>
    <w:rsid w:val="008A487F"/>
    <w:rsid w:val="008A4B99"/>
    <w:rsid w:val="008A50DD"/>
    <w:rsid w:val="008A542D"/>
    <w:rsid w:val="008A5BF9"/>
    <w:rsid w:val="008A6794"/>
    <w:rsid w:val="008B06F8"/>
    <w:rsid w:val="008B081E"/>
    <w:rsid w:val="008B18D1"/>
    <w:rsid w:val="008B2096"/>
    <w:rsid w:val="008B245B"/>
    <w:rsid w:val="008B2FA6"/>
    <w:rsid w:val="008B323A"/>
    <w:rsid w:val="008B35FF"/>
    <w:rsid w:val="008B3B7C"/>
    <w:rsid w:val="008B414F"/>
    <w:rsid w:val="008B426B"/>
    <w:rsid w:val="008B4D77"/>
    <w:rsid w:val="008B5A98"/>
    <w:rsid w:val="008B6FD8"/>
    <w:rsid w:val="008B6FEB"/>
    <w:rsid w:val="008B7067"/>
    <w:rsid w:val="008B75FA"/>
    <w:rsid w:val="008C01A0"/>
    <w:rsid w:val="008C14BB"/>
    <w:rsid w:val="008C1C45"/>
    <w:rsid w:val="008C25A7"/>
    <w:rsid w:val="008C2966"/>
    <w:rsid w:val="008C2F73"/>
    <w:rsid w:val="008C3024"/>
    <w:rsid w:val="008C3D1B"/>
    <w:rsid w:val="008C411B"/>
    <w:rsid w:val="008C6F10"/>
    <w:rsid w:val="008C70B2"/>
    <w:rsid w:val="008C7C6A"/>
    <w:rsid w:val="008D080B"/>
    <w:rsid w:val="008D0BED"/>
    <w:rsid w:val="008D124F"/>
    <w:rsid w:val="008D1D18"/>
    <w:rsid w:val="008D31DD"/>
    <w:rsid w:val="008D380A"/>
    <w:rsid w:val="008D4894"/>
    <w:rsid w:val="008D4A69"/>
    <w:rsid w:val="008D575C"/>
    <w:rsid w:val="008D60F6"/>
    <w:rsid w:val="008D642E"/>
    <w:rsid w:val="008D727E"/>
    <w:rsid w:val="008D794F"/>
    <w:rsid w:val="008D7A1C"/>
    <w:rsid w:val="008E0051"/>
    <w:rsid w:val="008E0D4A"/>
    <w:rsid w:val="008E23D6"/>
    <w:rsid w:val="008E30E6"/>
    <w:rsid w:val="008E3DC5"/>
    <w:rsid w:val="008E427D"/>
    <w:rsid w:val="008E4F5F"/>
    <w:rsid w:val="008E5560"/>
    <w:rsid w:val="008E5E21"/>
    <w:rsid w:val="008E60CF"/>
    <w:rsid w:val="008E623B"/>
    <w:rsid w:val="008E6AF4"/>
    <w:rsid w:val="008E7196"/>
    <w:rsid w:val="008E7360"/>
    <w:rsid w:val="008E7B8B"/>
    <w:rsid w:val="008F00A8"/>
    <w:rsid w:val="008F015D"/>
    <w:rsid w:val="008F07F7"/>
    <w:rsid w:val="008F099B"/>
    <w:rsid w:val="008F0D09"/>
    <w:rsid w:val="008F0E99"/>
    <w:rsid w:val="008F3BC1"/>
    <w:rsid w:val="008F4722"/>
    <w:rsid w:val="008F5294"/>
    <w:rsid w:val="008F570E"/>
    <w:rsid w:val="008F61DD"/>
    <w:rsid w:val="008F6C8D"/>
    <w:rsid w:val="008F74FF"/>
    <w:rsid w:val="0090019F"/>
    <w:rsid w:val="009001C1"/>
    <w:rsid w:val="00900517"/>
    <w:rsid w:val="009008C8"/>
    <w:rsid w:val="00900B00"/>
    <w:rsid w:val="0090106E"/>
    <w:rsid w:val="00901581"/>
    <w:rsid w:val="0090236A"/>
    <w:rsid w:val="00902586"/>
    <w:rsid w:val="0090298C"/>
    <w:rsid w:val="00902ED2"/>
    <w:rsid w:val="00902FE4"/>
    <w:rsid w:val="00903343"/>
    <w:rsid w:val="00903622"/>
    <w:rsid w:val="00903870"/>
    <w:rsid w:val="00904C5B"/>
    <w:rsid w:val="009050F0"/>
    <w:rsid w:val="00905AD9"/>
    <w:rsid w:val="009060A3"/>
    <w:rsid w:val="00906254"/>
    <w:rsid w:val="009062AA"/>
    <w:rsid w:val="0091078B"/>
    <w:rsid w:val="0091094C"/>
    <w:rsid w:val="009122DA"/>
    <w:rsid w:val="009128E4"/>
    <w:rsid w:val="00914466"/>
    <w:rsid w:val="009145D3"/>
    <w:rsid w:val="009146D8"/>
    <w:rsid w:val="00914E00"/>
    <w:rsid w:val="009159E3"/>
    <w:rsid w:val="0091748E"/>
    <w:rsid w:val="0091792E"/>
    <w:rsid w:val="00917F48"/>
    <w:rsid w:val="00920CDD"/>
    <w:rsid w:val="009223C2"/>
    <w:rsid w:val="00922ACD"/>
    <w:rsid w:val="00922DC1"/>
    <w:rsid w:val="0092305F"/>
    <w:rsid w:val="00923164"/>
    <w:rsid w:val="00924730"/>
    <w:rsid w:val="00925375"/>
    <w:rsid w:val="00925440"/>
    <w:rsid w:val="009263A4"/>
    <w:rsid w:val="00926639"/>
    <w:rsid w:val="00926743"/>
    <w:rsid w:val="00927A53"/>
    <w:rsid w:val="00927B64"/>
    <w:rsid w:val="00931722"/>
    <w:rsid w:val="00931F52"/>
    <w:rsid w:val="00933047"/>
    <w:rsid w:val="009330E3"/>
    <w:rsid w:val="009331B6"/>
    <w:rsid w:val="009331F6"/>
    <w:rsid w:val="00933FF5"/>
    <w:rsid w:val="009340C3"/>
    <w:rsid w:val="009341B4"/>
    <w:rsid w:val="00934624"/>
    <w:rsid w:val="0093506C"/>
    <w:rsid w:val="0093573C"/>
    <w:rsid w:val="00935CEF"/>
    <w:rsid w:val="009366B4"/>
    <w:rsid w:val="00936E66"/>
    <w:rsid w:val="00937510"/>
    <w:rsid w:val="009376B4"/>
    <w:rsid w:val="0094071D"/>
    <w:rsid w:val="00941B79"/>
    <w:rsid w:val="00942541"/>
    <w:rsid w:val="00942A51"/>
    <w:rsid w:val="00943AAB"/>
    <w:rsid w:val="00944F52"/>
    <w:rsid w:val="00945039"/>
    <w:rsid w:val="00945B25"/>
    <w:rsid w:val="009461F3"/>
    <w:rsid w:val="0094732F"/>
    <w:rsid w:val="0095043E"/>
    <w:rsid w:val="0095098B"/>
    <w:rsid w:val="00951CA6"/>
    <w:rsid w:val="00952081"/>
    <w:rsid w:val="00952B88"/>
    <w:rsid w:val="009539C7"/>
    <w:rsid w:val="0095441E"/>
    <w:rsid w:val="0095460A"/>
    <w:rsid w:val="00954745"/>
    <w:rsid w:val="00955757"/>
    <w:rsid w:val="00955D81"/>
    <w:rsid w:val="00956050"/>
    <w:rsid w:val="00956866"/>
    <w:rsid w:val="00956A9D"/>
    <w:rsid w:val="00956E50"/>
    <w:rsid w:val="00957094"/>
    <w:rsid w:val="00957210"/>
    <w:rsid w:val="00957211"/>
    <w:rsid w:val="00957C56"/>
    <w:rsid w:val="00960467"/>
    <w:rsid w:val="009611D1"/>
    <w:rsid w:val="0096145F"/>
    <w:rsid w:val="009616B6"/>
    <w:rsid w:val="009619EA"/>
    <w:rsid w:val="00961FE6"/>
    <w:rsid w:val="0096270A"/>
    <w:rsid w:val="00962C2A"/>
    <w:rsid w:val="00963574"/>
    <w:rsid w:val="00964146"/>
    <w:rsid w:val="009646E6"/>
    <w:rsid w:val="00966027"/>
    <w:rsid w:val="00966602"/>
    <w:rsid w:val="00966CED"/>
    <w:rsid w:val="00966DA5"/>
    <w:rsid w:val="009674A8"/>
    <w:rsid w:val="00967A2D"/>
    <w:rsid w:val="00970486"/>
    <w:rsid w:val="00971230"/>
    <w:rsid w:val="00971924"/>
    <w:rsid w:val="00973568"/>
    <w:rsid w:val="00973874"/>
    <w:rsid w:val="00973EEE"/>
    <w:rsid w:val="009743DB"/>
    <w:rsid w:val="00974FDA"/>
    <w:rsid w:val="00975C21"/>
    <w:rsid w:val="00975E17"/>
    <w:rsid w:val="009764C0"/>
    <w:rsid w:val="00976CBA"/>
    <w:rsid w:val="00977E4D"/>
    <w:rsid w:val="0098090D"/>
    <w:rsid w:val="009812A3"/>
    <w:rsid w:val="00981C1F"/>
    <w:rsid w:val="0098258E"/>
    <w:rsid w:val="00982F45"/>
    <w:rsid w:val="00982FCB"/>
    <w:rsid w:val="009839E4"/>
    <w:rsid w:val="0098456B"/>
    <w:rsid w:val="009849BC"/>
    <w:rsid w:val="0098531F"/>
    <w:rsid w:val="00985B3D"/>
    <w:rsid w:val="00986145"/>
    <w:rsid w:val="00987A5F"/>
    <w:rsid w:val="00987C6A"/>
    <w:rsid w:val="009905C1"/>
    <w:rsid w:val="009909D2"/>
    <w:rsid w:val="00990C80"/>
    <w:rsid w:val="00990E6B"/>
    <w:rsid w:val="00991308"/>
    <w:rsid w:val="0099145D"/>
    <w:rsid w:val="00991725"/>
    <w:rsid w:val="00991779"/>
    <w:rsid w:val="009919A9"/>
    <w:rsid w:val="009922B0"/>
    <w:rsid w:val="009924B4"/>
    <w:rsid w:val="009938D5"/>
    <w:rsid w:val="00994555"/>
    <w:rsid w:val="00995E5C"/>
    <w:rsid w:val="00996091"/>
    <w:rsid w:val="009967C5"/>
    <w:rsid w:val="009968DF"/>
    <w:rsid w:val="00996DE7"/>
    <w:rsid w:val="00997064"/>
    <w:rsid w:val="00997A09"/>
    <w:rsid w:val="009A0CF3"/>
    <w:rsid w:val="009A16DC"/>
    <w:rsid w:val="009A23A7"/>
    <w:rsid w:val="009A3212"/>
    <w:rsid w:val="009A394C"/>
    <w:rsid w:val="009A4623"/>
    <w:rsid w:val="009A5FD2"/>
    <w:rsid w:val="009A77D7"/>
    <w:rsid w:val="009A7B3F"/>
    <w:rsid w:val="009A7D0E"/>
    <w:rsid w:val="009B032F"/>
    <w:rsid w:val="009B0B0B"/>
    <w:rsid w:val="009B1916"/>
    <w:rsid w:val="009B3131"/>
    <w:rsid w:val="009B3E70"/>
    <w:rsid w:val="009B3F11"/>
    <w:rsid w:val="009B4707"/>
    <w:rsid w:val="009B5728"/>
    <w:rsid w:val="009B5B9B"/>
    <w:rsid w:val="009B65AC"/>
    <w:rsid w:val="009B6A90"/>
    <w:rsid w:val="009B6EB4"/>
    <w:rsid w:val="009B7043"/>
    <w:rsid w:val="009C0765"/>
    <w:rsid w:val="009C3465"/>
    <w:rsid w:val="009C3A18"/>
    <w:rsid w:val="009C4976"/>
    <w:rsid w:val="009C4D2C"/>
    <w:rsid w:val="009C5196"/>
    <w:rsid w:val="009C528E"/>
    <w:rsid w:val="009C54B1"/>
    <w:rsid w:val="009C5625"/>
    <w:rsid w:val="009C5654"/>
    <w:rsid w:val="009C6071"/>
    <w:rsid w:val="009C6204"/>
    <w:rsid w:val="009C637D"/>
    <w:rsid w:val="009C662C"/>
    <w:rsid w:val="009C7606"/>
    <w:rsid w:val="009C7A5C"/>
    <w:rsid w:val="009D067B"/>
    <w:rsid w:val="009D0A09"/>
    <w:rsid w:val="009D0CFA"/>
    <w:rsid w:val="009D0F53"/>
    <w:rsid w:val="009D2318"/>
    <w:rsid w:val="009D3266"/>
    <w:rsid w:val="009D397D"/>
    <w:rsid w:val="009D41F7"/>
    <w:rsid w:val="009D4929"/>
    <w:rsid w:val="009D6323"/>
    <w:rsid w:val="009D6D8C"/>
    <w:rsid w:val="009D6DBC"/>
    <w:rsid w:val="009D6EBE"/>
    <w:rsid w:val="009D74B4"/>
    <w:rsid w:val="009D7AFA"/>
    <w:rsid w:val="009D7BF3"/>
    <w:rsid w:val="009E0291"/>
    <w:rsid w:val="009E064E"/>
    <w:rsid w:val="009E0DCC"/>
    <w:rsid w:val="009E1179"/>
    <w:rsid w:val="009E1E9B"/>
    <w:rsid w:val="009E2417"/>
    <w:rsid w:val="009E25BE"/>
    <w:rsid w:val="009E2CB8"/>
    <w:rsid w:val="009E3AAC"/>
    <w:rsid w:val="009E3F07"/>
    <w:rsid w:val="009E430B"/>
    <w:rsid w:val="009E47C1"/>
    <w:rsid w:val="009E4AB2"/>
    <w:rsid w:val="009E5E22"/>
    <w:rsid w:val="009E6612"/>
    <w:rsid w:val="009E6F92"/>
    <w:rsid w:val="009E7489"/>
    <w:rsid w:val="009F1AD3"/>
    <w:rsid w:val="009F1D4F"/>
    <w:rsid w:val="009F2B8C"/>
    <w:rsid w:val="009F3431"/>
    <w:rsid w:val="009F4A1A"/>
    <w:rsid w:val="009F522F"/>
    <w:rsid w:val="009F5794"/>
    <w:rsid w:val="009F6177"/>
    <w:rsid w:val="009F6406"/>
    <w:rsid w:val="009F6767"/>
    <w:rsid w:val="009F7C92"/>
    <w:rsid w:val="009F7D2E"/>
    <w:rsid w:val="00A0015A"/>
    <w:rsid w:val="00A003AF"/>
    <w:rsid w:val="00A015C3"/>
    <w:rsid w:val="00A01C74"/>
    <w:rsid w:val="00A02BCE"/>
    <w:rsid w:val="00A0345A"/>
    <w:rsid w:val="00A03662"/>
    <w:rsid w:val="00A03F2C"/>
    <w:rsid w:val="00A04ABB"/>
    <w:rsid w:val="00A05162"/>
    <w:rsid w:val="00A05462"/>
    <w:rsid w:val="00A0604E"/>
    <w:rsid w:val="00A0645D"/>
    <w:rsid w:val="00A068BB"/>
    <w:rsid w:val="00A06CA0"/>
    <w:rsid w:val="00A06D70"/>
    <w:rsid w:val="00A07DF7"/>
    <w:rsid w:val="00A107D9"/>
    <w:rsid w:val="00A10835"/>
    <w:rsid w:val="00A10EA2"/>
    <w:rsid w:val="00A113BD"/>
    <w:rsid w:val="00A115AC"/>
    <w:rsid w:val="00A13754"/>
    <w:rsid w:val="00A13F3F"/>
    <w:rsid w:val="00A140CD"/>
    <w:rsid w:val="00A145CE"/>
    <w:rsid w:val="00A1468F"/>
    <w:rsid w:val="00A14C93"/>
    <w:rsid w:val="00A15885"/>
    <w:rsid w:val="00A16890"/>
    <w:rsid w:val="00A1753D"/>
    <w:rsid w:val="00A175DB"/>
    <w:rsid w:val="00A20306"/>
    <w:rsid w:val="00A20701"/>
    <w:rsid w:val="00A20AC8"/>
    <w:rsid w:val="00A214CB"/>
    <w:rsid w:val="00A215FD"/>
    <w:rsid w:val="00A21B1F"/>
    <w:rsid w:val="00A21DB7"/>
    <w:rsid w:val="00A21ED5"/>
    <w:rsid w:val="00A21EFB"/>
    <w:rsid w:val="00A22624"/>
    <w:rsid w:val="00A22A0A"/>
    <w:rsid w:val="00A23B81"/>
    <w:rsid w:val="00A24394"/>
    <w:rsid w:val="00A255D0"/>
    <w:rsid w:val="00A25D77"/>
    <w:rsid w:val="00A26FC5"/>
    <w:rsid w:val="00A278D4"/>
    <w:rsid w:val="00A303D3"/>
    <w:rsid w:val="00A3044E"/>
    <w:rsid w:val="00A32722"/>
    <w:rsid w:val="00A33E8E"/>
    <w:rsid w:val="00A34096"/>
    <w:rsid w:val="00A347EF"/>
    <w:rsid w:val="00A34EE7"/>
    <w:rsid w:val="00A35685"/>
    <w:rsid w:val="00A366F7"/>
    <w:rsid w:val="00A3695A"/>
    <w:rsid w:val="00A37931"/>
    <w:rsid w:val="00A37A9E"/>
    <w:rsid w:val="00A40311"/>
    <w:rsid w:val="00A41033"/>
    <w:rsid w:val="00A4135D"/>
    <w:rsid w:val="00A416B8"/>
    <w:rsid w:val="00A4185B"/>
    <w:rsid w:val="00A41C04"/>
    <w:rsid w:val="00A41E9B"/>
    <w:rsid w:val="00A42057"/>
    <w:rsid w:val="00A4215F"/>
    <w:rsid w:val="00A42E24"/>
    <w:rsid w:val="00A43B2A"/>
    <w:rsid w:val="00A451A5"/>
    <w:rsid w:val="00A451E2"/>
    <w:rsid w:val="00A456B3"/>
    <w:rsid w:val="00A45A11"/>
    <w:rsid w:val="00A4637B"/>
    <w:rsid w:val="00A46758"/>
    <w:rsid w:val="00A46ABE"/>
    <w:rsid w:val="00A474D6"/>
    <w:rsid w:val="00A47B39"/>
    <w:rsid w:val="00A5098B"/>
    <w:rsid w:val="00A50C7C"/>
    <w:rsid w:val="00A50FF0"/>
    <w:rsid w:val="00A513F1"/>
    <w:rsid w:val="00A51708"/>
    <w:rsid w:val="00A518CD"/>
    <w:rsid w:val="00A51E69"/>
    <w:rsid w:val="00A5255C"/>
    <w:rsid w:val="00A531F2"/>
    <w:rsid w:val="00A533E4"/>
    <w:rsid w:val="00A53726"/>
    <w:rsid w:val="00A540AC"/>
    <w:rsid w:val="00A54171"/>
    <w:rsid w:val="00A541CD"/>
    <w:rsid w:val="00A5461A"/>
    <w:rsid w:val="00A546F4"/>
    <w:rsid w:val="00A55805"/>
    <w:rsid w:val="00A56946"/>
    <w:rsid w:val="00A57D68"/>
    <w:rsid w:val="00A6174F"/>
    <w:rsid w:val="00A6222E"/>
    <w:rsid w:val="00A62C39"/>
    <w:rsid w:val="00A6347C"/>
    <w:rsid w:val="00A636BE"/>
    <w:rsid w:val="00A63FF2"/>
    <w:rsid w:val="00A650BF"/>
    <w:rsid w:val="00A654F3"/>
    <w:rsid w:val="00A65C09"/>
    <w:rsid w:val="00A66686"/>
    <w:rsid w:val="00A66F09"/>
    <w:rsid w:val="00A711BC"/>
    <w:rsid w:val="00A7198B"/>
    <w:rsid w:val="00A72A6A"/>
    <w:rsid w:val="00A7312F"/>
    <w:rsid w:val="00A7456A"/>
    <w:rsid w:val="00A7504B"/>
    <w:rsid w:val="00A75CA9"/>
    <w:rsid w:val="00A76399"/>
    <w:rsid w:val="00A76B5F"/>
    <w:rsid w:val="00A76EC4"/>
    <w:rsid w:val="00A77224"/>
    <w:rsid w:val="00A77D29"/>
    <w:rsid w:val="00A80D1A"/>
    <w:rsid w:val="00A80D60"/>
    <w:rsid w:val="00A80E0A"/>
    <w:rsid w:val="00A81AE4"/>
    <w:rsid w:val="00A824B1"/>
    <w:rsid w:val="00A825BE"/>
    <w:rsid w:val="00A851C8"/>
    <w:rsid w:val="00A87219"/>
    <w:rsid w:val="00A87309"/>
    <w:rsid w:val="00A87B9A"/>
    <w:rsid w:val="00A9022E"/>
    <w:rsid w:val="00A905D5"/>
    <w:rsid w:val="00A916BC"/>
    <w:rsid w:val="00A928E6"/>
    <w:rsid w:val="00A950C7"/>
    <w:rsid w:val="00A9551A"/>
    <w:rsid w:val="00A965A3"/>
    <w:rsid w:val="00A96D60"/>
    <w:rsid w:val="00AA0260"/>
    <w:rsid w:val="00AA095C"/>
    <w:rsid w:val="00AA099C"/>
    <w:rsid w:val="00AA215A"/>
    <w:rsid w:val="00AA2A81"/>
    <w:rsid w:val="00AA2F21"/>
    <w:rsid w:val="00AA2FA7"/>
    <w:rsid w:val="00AA31DC"/>
    <w:rsid w:val="00AA3C3E"/>
    <w:rsid w:val="00AA6531"/>
    <w:rsid w:val="00AA6ED1"/>
    <w:rsid w:val="00AA70DB"/>
    <w:rsid w:val="00AA7424"/>
    <w:rsid w:val="00AB07A3"/>
    <w:rsid w:val="00AB12C1"/>
    <w:rsid w:val="00AB1B29"/>
    <w:rsid w:val="00AB1C87"/>
    <w:rsid w:val="00AB1E44"/>
    <w:rsid w:val="00AB2B3B"/>
    <w:rsid w:val="00AB36E2"/>
    <w:rsid w:val="00AB4411"/>
    <w:rsid w:val="00AB50ED"/>
    <w:rsid w:val="00AB5965"/>
    <w:rsid w:val="00AB6CBA"/>
    <w:rsid w:val="00AB6F22"/>
    <w:rsid w:val="00AC0205"/>
    <w:rsid w:val="00AC0208"/>
    <w:rsid w:val="00AC056C"/>
    <w:rsid w:val="00AC1A2C"/>
    <w:rsid w:val="00AC1E16"/>
    <w:rsid w:val="00AC1E20"/>
    <w:rsid w:val="00AC22D3"/>
    <w:rsid w:val="00AC393C"/>
    <w:rsid w:val="00AC3C89"/>
    <w:rsid w:val="00AC4149"/>
    <w:rsid w:val="00AC580A"/>
    <w:rsid w:val="00AC5FC8"/>
    <w:rsid w:val="00AC77E4"/>
    <w:rsid w:val="00AD02DE"/>
    <w:rsid w:val="00AD0528"/>
    <w:rsid w:val="00AD0602"/>
    <w:rsid w:val="00AD06C6"/>
    <w:rsid w:val="00AD09BA"/>
    <w:rsid w:val="00AD0BBE"/>
    <w:rsid w:val="00AD13BE"/>
    <w:rsid w:val="00AD14AA"/>
    <w:rsid w:val="00AD1EEA"/>
    <w:rsid w:val="00AD2506"/>
    <w:rsid w:val="00AD65D9"/>
    <w:rsid w:val="00AD6CE5"/>
    <w:rsid w:val="00AD73F9"/>
    <w:rsid w:val="00AE00A2"/>
    <w:rsid w:val="00AE0423"/>
    <w:rsid w:val="00AE12D7"/>
    <w:rsid w:val="00AE1BE5"/>
    <w:rsid w:val="00AE1ECA"/>
    <w:rsid w:val="00AE1FBE"/>
    <w:rsid w:val="00AE258E"/>
    <w:rsid w:val="00AE396E"/>
    <w:rsid w:val="00AE41CE"/>
    <w:rsid w:val="00AE47DC"/>
    <w:rsid w:val="00AE4F01"/>
    <w:rsid w:val="00AE50D5"/>
    <w:rsid w:val="00AE6712"/>
    <w:rsid w:val="00AE6889"/>
    <w:rsid w:val="00AE7599"/>
    <w:rsid w:val="00AE7B7A"/>
    <w:rsid w:val="00AF02C3"/>
    <w:rsid w:val="00AF03F0"/>
    <w:rsid w:val="00AF05DC"/>
    <w:rsid w:val="00AF1108"/>
    <w:rsid w:val="00AF1136"/>
    <w:rsid w:val="00AF1D34"/>
    <w:rsid w:val="00AF2CF5"/>
    <w:rsid w:val="00AF38CE"/>
    <w:rsid w:val="00AF43CF"/>
    <w:rsid w:val="00AF4D40"/>
    <w:rsid w:val="00AF5E4C"/>
    <w:rsid w:val="00AF60FE"/>
    <w:rsid w:val="00AF6ACC"/>
    <w:rsid w:val="00AF6F4B"/>
    <w:rsid w:val="00AF7CE2"/>
    <w:rsid w:val="00B00221"/>
    <w:rsid w:val="00B00FED"/>
    <w:rsid w:val="00B01374"/>
    <w:rsid w:val="00B01C1A"/>
    <w:rsid w:val="00B02528"/>
    <w:rsid w:val="00B03631"/>
    <w:rsid w:val="00B037A1"/>
    <w:rsid w:val="00B0457B"/>
    <w:rsid w:val="00B04B35"/>
    <w:rsid w:val="00B05DC8"/>
    <w:rsid w:val="00B068EE"/>
    <w:rsid w:val="00B06D2A"/>
    <w:rsid w:val="00B07138"/>
    <w:rsid w:val="00B07D60"/>
    <w:rsid w:val="00B102DD"/>
    <w:rsid w:val="00B10447"/>
    <w:rsid w:val="00B10DC8"/>
    <w:rsid w:val="00B111FC"/>
    <w:rsid w:val="00B1194B"/>
    <w:rsid w:val="00B11FA1"/>
    <w:rsid w:val="00B12453"/>
    <w:rsid w:val="00B12B25"/>
    <w:rsid w:val="00B12E1F"/>
    <w:rsid w:val="00B13B65"/>
    <w:rsid w:val="00B13F4C"/>
    <w:rsid w:val="00B143BE"/>
    <w:rsid w:val="00B147AC"/>
    <w:rsid w:val="00B14F92"/>
    <w:rsid w:val="00B172F2"/>
    <w:rsid w:val="00B176E9"/>
    <w:rsid w:val="00B17BFD"/>
    <w:rsid w:val="00B2086F"/>
    <w:rsid w:val="00B222CB"/>
    <w:rsid w:val="00B22741"/>
    <w:rsid w:val="00B22BCB"/>
    <w:rsid w:val="00B22FA4"/>
    <w:rsid w:val="00B23CC9"/>
    <w:rsid w:val="00B25AD6"/>
    <w:rsid w:val="00B25E7A"/>
    <w:rsid w:val="00B26BB3"/>
    <w:rsid w:val="00B26CB5"/>
    <w:rsid w:val="00B27278"/>
    <w:rsid w:val="00B27FBE"/>
    <w:rsid w:val="00B303BF"/>
    <w:rsid w:val="00B306FA"/>
    <w:rsid w:val="00B31132"/>
    <w:rsid w:val="00B3137D"/>
    <w:rsid w:val="00B3165B"/>
    <w:rsid w:val="00B3171D"/>
    <w:rsid w:val="00B31E4F"/>
    <w:rsid w:val="00B31F43"/>
    <w:rsid w:val="00B32ADC"/>
    <w:rsid w:val="00B33941"/>
    <w:rsid w:val="00B33D0A"/>
    <w:rsid w:val="00B3423F"/>
    <w:rsid w:val="00B34540"/>
    <w:rsid w:val="00B34A4D"/>
    <w:rsid w:val="00B350DB"/>
    <w:rsid w:val="00B360DD"/>
    <w:rsid w:val="00B36910"/>
    <w:rsid w:val="00B369B3"/>
    <w:rsid w:val="00B3719C"/>
    <w:rsid w:val="00B37229"/>
    <w:rsid w:val="00B37AAD"/>
    <w:rsid w:val="00B41E0B"/>
    <w:rsid w:val="00B42086"/>
    <w:rsid w:val="00B42608"/>
    <w:rsid w:val="00B42D66"/>
    <w:rsid w:val="00B43057"/>
    <w:rsid w:val="00B4370C"/>
    <w:rsid w:val="00B43B6F"/>
    <w:rsid w:val="00B43B9B"/>
    <w:rsid w:val="00B45000"/>
    <w:rsid w:val="00B45002"/>
    <w:rsid w:val="00B47ECB"/>
    <w:rsid w:val="00B506DB"/>
    <w:rsid w:val="00B50863"/>
    <w:rsid w:val="00B50C78"/>
    <w:rsid w:val="00B50D82"/>
    <w:rsid w:val="00B50E35"/>
    <w:rsid w:val="00B51C27"/>
    <w:rsid w:val="00B528EF"/>
    <w:rsid w:val="00B55727"/>
    <w:rsid w:val="00B56609"/>
    <w:rsid w:val="00B567E4"/>
    <w:rsid w:val="00B57E6F"/>
    <w:rsid w:val="00B57EF7"/>
    <w:rsid w:val="00B60AEA"/>
    <w:rsid w:val="00B6246C"/>
    <w:rsid w:val="00B62F2A"/>
    <w:rsid w:val="00B63036"/>
    <w:rsid w:val="00B63A2E"/>
    <w:rsid w:val="00B63CA6"/>
    <w:rsid w:val="00B63CAC"/>
    <w:rsid w:val="00B63F24"/>
    <w:rsid w:val="00B64F18"/>
    <w:rsid w:val="00B65272"/>
    <w:rsid w:val="00B65859"/>
    <w:rsid w:val="00B66810"/>
    <w:rsid w:val="00B66989"/>
    <w:rsid w:val="00B6733F"/>
    <w:rsid w:val="00B72499"/>
    <w:rsid w:val="00B72DEA"/>
    <w:rsid w:val="00B734D0"/>
    <w:rsid w:val="00B7359B"/>
    <w:rsid w:val="00B73F59"/>
    <w:rsid w:val="00B76356"/>
    <w:rsid w:val="00B7693C"/>
    <w:rsid w:val="00B777AF"/>
    <w:rsid w:val="00B803B7"/>
    <w:rsid w:val="00B80BAF"/>
    <w:rsid w:val="00B81445"/>
    <w:rsid w:val="00B8191E"/>
    <w:rsid w:val="00B825BE"/>
    <w:rsid w:val="00B8276B"/>
    <w:rsid w:val="00B828CD"/>
    <w:rsid w:val="00B83919"/>
    <w:rsid w:val="00B83E9A"/>
    <w:rsid w:val="00B84093"/>
    <w:rsid w:val="00B843EB"/>
    <w:rsid w:val="00B848E9"/>
    <w:rsid w:val="00B8511F"/>
    <w:rsid w:val="00B8513E"/>
    <w:rsid w:val="00B8545E"/>
    <w:rsid w:val="00B85C53"/>
    <w:rsid w:val="00B85EA9"/>
    <w:rsid w:val="00B864AF"/>
    <w:rsid w:val="00B869E3"/>
    <w:rsid w:val="00B875C4"/>
    <w:rsid w:val="00B87798"/>
    <w:rsid w:val="00B90D49"/>
    <w:rsid w:val="00B90F17"/>
    <w:rsid w:val="00B9170E"/>
    <w:rsid w:val="00B92186"/>
    <w:rsid w:val="00B92752"/>
    <w:rsid w:val="00B93BC2"/>
    <w:rsid w:val="00B940A1"/>
    <w:rsid w:val="00B9421B"/>
    <w:rsid w:val="00B94518"/>
    <w:rsid w:val="00B9495B"/>
    <w:rsid w:val="00B95A84"/>
    <w:rsid w:val="00B962EB"/>
    <w:rsid w:val="00B975C7"/>
    <w:rsid w:val="00B9794A"/>
    <w:rsid w:val="00BA0022"/>
    <w:rsid w:val="00BA0564"/>
    <w:rsid w:val="00BA20D5"/>
    <w:rsid w:val="00BA2648"/>
    <w:rsid w:val="00BA2773"/>
    <w:rsid w:val="00BA2B78"/>
    <w:rsid w:val="00BA2ECF"/>
    <w:rsid w:val="00BA4326"/>
    <w:rsid w:val="00BA4567"/>
    <w:rsid w:val="00BA48C6"/>
    <w:rsid w:val="00BA517E"/>
    <w:rsid w:val="00BA5542"/>
    <w:rsid w:val="00BA5FB2"/>
    <w:rsid w:val="00BA6B38"/>
    <w:rsid w:val="00BA6E8C"/>
    <w:rsid w:val="00BA764D"/>
    <w:rsid w:val="00BA7B37"/>
    <w:rsid w:val="00BA7DB7"/>
    <w:rsid w:val="00BB0358"/>
    <w:rsid w:val="00BB037B"/>
    <w:rsid w:val="00BB0AF0"/>
    <w:rsid w:val="00BB11D8"/>
    <w:rsid w:val="00BB136E"/>
    <w:rsid w:val="00BB1AC4"/>
    <w:rsid w:val="00BB1BBD"/>
    <w:rsid w:val="00BB3778"/>
    <w:rsid w:val="00BB4DBD"/>
    <w:rsid w:val="00BB55F7"/>
    <w:rsid w:val="00BB568B"/>
    <w:rsid w:val="00BB68FB"/>
    <w:rsid w:val="00BC013C"/>
    <w:rsid w:val="00BC165A"/>
    <w:rsid w:val="00BC2592"/>
    <w:rsid w:val="00BC30F7"/>
    <w:rsid w:val="00BC3C5D"/>
    <w:rsid w:val="00BC4295"/>
    <w:rsid w:val="00BC6AB7"/>
    <w:rsid w:val="00BC6D57"/>
    <w:rsid w:val="00BC7E41"/>
    <w:rsid w:val="00BD0D38"/>
    <w:rsid w:val="00BD1019"/>
    <w:rsid w:val="00BD185F"/>
    <w:rsid w:val="00BD187E"/>
    <w:rsid w:val="00BD391A"/>
    <w:rsid w:val="00BD41DD"/>
    <w:rsid w:val="00BD464D"/>
    <w:rsid w:val="00BD46A0"/>
    <w:rsid w:val="00BD4759"/>
    <w:rsid w:val="00BD5045"/>
    <w:rsid w:val="00BD54D5"/>
    <w:rsid w:val="00BD5C10"/>
    <w:rsid w:val="00BD62B5"/>
    <w:rsid w:val="00BD6446"/>
    <w:rsid w:val="00BD6A46"/>
    <w:rsid w:val="00BD77C9"/>
    <w:rsid w:val="00BE0661"/>
    <w:rsid w:val="00BE095C"/>
    <w:rsid w:val="00BE0AFB"/>
    <w:rsid w:val="00BE0C08"/>
    <w:rsid w:val="00BE0FB5"/>
    <w:rsid w:val="00BE201F"/>
    <w:rsid w:val="00BE2490"/>
    <w:rsid w:val="00BE24F5"/>
    <w:rsid w:val="00BE2718"/>
    <w:rsid w:val="00BE3A96"/>
    <w:rsid w:val="00BE4892"/>
    <w:rsid w:val="00BE4B4A"/>
    <w:rsid w:val="00BE4BC7"/>
    <w:rsid w:val="00BE5E4F"/>
    <w:rsid w:val="00BF0100"/>
    <w:rsid w:val="00BF062A"/>
    <w:rsid w:val="00BF084B"/>
    <w:rsid w:val="00BF2ACF"/>
    <w:rsid w:val="00BF2E44"/>
    <w:rsid w:val="00BF2EB4"/>
    <w:rsid w:val="00BF3F5C"/>
    <w:rsid w:val="00BF46D3"/>
    <w:rsid w:val="00BF48D7"/>
    <w:rsid w:val="00BF538C"/>
    <w:rsid w:val="00BF5FD8"/>
    <w:rsid w:val="00BF686B"/>
    <w:rsid w:val="00BF6BF0"/>
    <w:rsid w:val="00BF774B"/>
    <w:rsid w:val="00C0023C"/>
    <w:rsid w:val="00C028C8"/>
    <w:rsid w:val="00C0335C"/>
    <w:rsid w:val="00C037E6"/>
    <w:rsid w:val="00C03AD5"/>
    <w:rsid w:val="00C0443D"/>
    <w:rsid w:val="00C045CE"/>
    <w:rsid w:val="00C04BC4"/>
    <w:rsid w:val="00C055F7"/>
    <w:rsid w:val="00C05905"/>
    <w:rsid w:val="00C05FAA"/>
    <w:rsid w:val="00C07B5E"/>
    <w:rsid w:val="00C07BE9"/>
    <w:rsid w:val="00C07F16"/>
    <w:rsid w:val="00C107D4"/>
    <w:rsid w:val="00C10C3F"/>
    <w:rsid w:val="00C10E6B"/>
    <w:rsid w:val="00C138A6"/>
    <w:rsid w:val="00C13A5E"/>
    <w:rsid w:val="00C13C28"/>
    <w:rsid w:val="00C14BC1"/>
    <w:rsid w:val="00C15182"/>
    <w:rsid w:val="00C15A8A"/>
    <w:rsid w:val="00C15EBD"/>
    <w:rsid w:val="00C15FA1"/>
    <w:rsid w:val="00C161E9"/>
    <w:rsid w:val="00C17997"/>
    <w:rsid w:val="00C17DFE"/>
    <w:rsid w:val="00C17FAA"/>
    <w:rsid w:val="00C20A29"/>
    <w:rsid w:val="00C20AD3"/>
    <w:rsid w:val="00C20BEF"/>
    <w:rsid w:val="00C20CC4"/>
    <w:rsid w:val="00C20CE4"/>
    <w:rsid w:val="00C211AA"/>
    <w:rsid w:val="00C2193A"/>
    <w:rsid w:val="00C21C04"/>
    <w:rsid w:val="00C21D6A"/>
    <w:rsid w:val="00C227FB"/>
    <w:rsid w:val="00C23971"/>
    <w:rsid w:val="00C25606"/>
    <w:rsid w:val="00C25C45"/>
    <w:rsid w:val="00C25DB4"/>
    <w:rsid w:val="00C25FD8"/>
    <w:rsid w:val="00C26229"/>
    <w:rsid w:val="00C26C23"/>
    <w:rsid w:val="00C2717C"/>
    <w:rsid w:val="00C27BEC"/>
    <w:rsid w:val="00C30D96"/>
    <w:rsid w:val="00C3105B"/>
    <w:rsid w:val="00C316B1"/>
    <w:rsid w:val="00C32952"/>
    <w:rsid w:val="00C34595"/>
    <w:rsid w:val="00C34CDB"/>
    <w:rsid w:val="00C34DEA"/>
    <w:rsid w:val="00C34EA7"/>
    <w:rsid w:val="00C3577C"/>
    <w:rsid w:val="00C35A7B"/>
    <w:rsid w:val="00C36359"/>
    <w:rsid w:val="00C36F3B"/>
    <w:rsid w:val="00C404E6"/>
    <w:rsid w:val="00C40AD2"/>
    <w:rsid w:val="00C40E5C"/>
    <w:rsid w:val="00C411D3"/>
    <w:rsid w:val="00C41517"/>
    <w:rsid w:val="00C418DC"/>
    <w:rsid w:val="00C41D93"/>
    <w:rsid w:val="00C4459E"/>
    <w:rsid w:val="00C4487D"/>
    <w:rsid w:val="00C44DBE"/>
    <w:rsid w:val="00C45114"/>
    <w:rsid w:val="00C458F9"/>
    <w:rsid w:val="00C45EFF"/>
    <w:rsid w:val="00C45F99"/>
    <w:rsid w:val="00C47AEB"/>
    <w:rsid w:val="00C5019F"/>
    <w:rsid w:val="00C5039F"/>
    <w:rsid w:val="00C503D0"/>
    <w:rsid w:val="00C50446"/>
    <w:rsid w:val="00C51149"/>
    <w:rsid w:val="00C5197A"/>
    <w:rsid w:val="00C522FD"/>
    <w:rsid w:val="00C5287B"/>
    <w:rsid w:val="00C53417"/>
    <w:rsid w:val="00C54918"/>
    <w:rsid w:val="00C56112"/>
    <w:rsid w:val="00C56794"/>
    <w:rsid w:val="00C56DDA"/>
    <w:rsid w:val="00C56DF6"/>
    <w:rsid w:val="00C57141"/>
    <w:rsid w:val="00C615A1"/>
    <w:rsid w:val="00C61BCC"/>
    <w:rsid w:val="00C62C20"/>
    <w:rsid w:val="00C62CEC"/>
    <w:rsid w:val="00C6484A"/>
    <w:rsid w:val="00C64955"/>
    <w:rsid w:val="00C65099"/>
    <w:rsid w:val="00C673B1"/>
    <w:rsid w:val="00C703DE"/>
    <w:rsid w:val="00C70654"/>
    <w:rsid w:val="00C70CB6"/>
    <w:rsid w:val="00C71375"/>
    <w:rsid w:val="00C7151B"/>
    <w:rsid w:val="00C71B56"/>
    <w:rsid w:val="00C71D9B"/>
    <w:rsid w:val="00C72929"/>
    <w:rsid w:val="00C73349"/>
    <w:rsid w:val="00C73F34"/>
    <w:rsid w:val="00C74973"/>
    <w:rsid w:val="00C74D82"/>
    <w:rsid w:val="00C74F88"/>
    <w:rsid w:val="00C7523B"/>
    <w:rsid w:val="00C75312"/>
    <w:rsid w:val="00C761D3"/>
    <w:rsid w:val="00C76232"/>
    <w:rsid w:val="00C76D9C"/>
    <w:rsid w:val="00C77F87"/>
    <w:rsid w:val="00C80A4C"/>
    <w:rsid w:val="00C80F94"/>
    <w:rsid w:val="00C81321"/>
    <w:rsid w:val="00C819B5"/>
    <w:rsid w:val="00C8212E"/>
    <w:rsid w:val="00C832A8"/>
    <w:rsid w:val="00C832C1"/>
    <w:rsid w:val="00C840FE"/>
    <w:rsid w:val="00C84146"/>
    <w:rsid w:val="00C85D27"/>
    <w:rsid w:val="00C85F2A"/>
    <w:rsid w:val="00C86E1B"/>
    <w:rsid w:val="00C8726C"/>
    <w:rsid w:val="00C87287"/>
    <w:rsid w:val="00C876C5"/>
    <w:rsid w:val="00C878B2"/>
    <w:rsid w:val="00C879ED"/>
    <w:rsid w:val="00C926A4"/>
    <w:rsid w:val="00C92887"/>
    <w:rsid w:val="00C9448D"/>
    <w:rsid w:val="00C9527F"/>
    <w:rsid w:val="00C97849"/>
    <w:rsid w:val="00CA0668"/>
    <w:rsid w:val="00CA1DFC"/>
    <w:rsid w:val="00CA202A"/>
    <w:rsid w:val="00CA2161"/>
    <w:rsid w:val="00CA2AC8"/>
    <w:rsid w:val="00CA2FAE"/>
    <w:rsid w:val="00CA402F"/>
    <w:rsid w:val="00CA41A9"/>
    <w:rsid w:val="00CA52F0"/>
    <w:rsid w:val="00CA5B36"/>
    <w:rsid w:val="00CA69FA"/>
    <w:rsid w:val="00CA6A26"/>
    <w:rsid w:val="00CA6BE3"/>
    <w:rsid w:val="00CA772D"/>
    <w:rsid w:val="00CA7963"/>
    <w:rsid w:val="00CB096D"/>
    <w:rsid w:val="00CB0E7B"/>
    <w:rsid w:val="00CB1974"/>
    <w:rsid w:val="00CB207B"/>
    <w:rsid w:val="00CB221C"/>
    <w:rsid w:val="00CB2C90"/>
    <w:rsid w:val="00CB368E"/>
    <w:rsid w:val="00CB5E84"/>
    <w:rsid w:val="00CB7288"/>
    <w:rsid w:val="00CB7353"/>
    <w:rsid w:val="00CB74F0"/>
    <w:rsid w:val="00CC0FE4"/>
    <w:rsid w:val="00CC1628"/>
    <w:rsid w:val="00CC1CEB"/>
    <w:rsid w:val="00CC2BF2"/>
    <w:rsid w:val="00CC2DB0"/>
    <w:rsid w:val="00CC30B1"/>
    <w:rsid w:val="00CC4B29"/>
    <w:rsid w:val="00CC64DD"/>
    <w:rsid w:val="00CC6520"/>
    <w:rsid w:val="00CC6B10"/>
    <w:rsid w:val="00CC6D9D"/>
    <w:rsid w:val="00CC7088"/>
    <w:rsid w:val="00CD0BB9"/>
    <w:rsid w:val="00CD0BC4"/>
    <w:rsid w:val="00CD11B9"/>
    <w:rsid w:val="00CD1261"/>
    <w:rsid w:val="00CD29BC"/>
    <w:rsid w:val="00CD2B53"/>
    <w:rsid w:val="00CD2FCD"/>
    <w:rsid w:val="00CD47EB"/>
    <w:rsid w:val="00CD494A"/>
    <w:rsid w:val="00CD4F40"/>
    <w:rsid w:val="00CD674B"/>
    <w:rsid w:val="00CD6A12"/>
    <w:rsid w:val="00CD7358"/>
    <w:rsid w:val="00CE036E"/>
    <w:rsid w:val="00CE18F5"/>
    <w:rsid w:val="00CE2171"/>
    <w:rsid w:val="00CE268A"/>
    <w:rsid w:val="00CE3A4E"/>
    <w:rsid w:val="00CE3F4F"/>
    <w:rsid w:val="00CE4360"/>
    <w:rsid w:val="00CE45E3"/>
    <w:rsid w:val="00CE4DAF"/>
    <w:rsid w:val="00CE5F3C"/>
    <w:rsid w:val="00CE654B"/>
    <w:rsid w:val="00CE65AB"/>
    <w:rsid w:val="00CE67CC"/>
    <w:rsid w:val="00CE7050"/>
    <w:rsid w:val="00CE779C"/>
    <w:rsid w:val="00CE7CEF"/>
    <w:rsid w:val="00CF0B97"/>
    <w:rsid w:val="00CF0C75"/>
    <w:rsid w:val="00CF0F44"/>
    <w:rsid w:val="00CF1048"/>
    <w:rsid w:val="00CF118F"/>
    <w:rsid w:val="00CF1403"/>
    <w:rsid w:val="00CF20C2"/>
    <w:rsid w:val="00CF2617"/>
    <w:rsid w:val="00CF3574"/>
    <w:rsid w:val="00CF37FD"/>
    <w:rsid w:val="00CF3C0E"/>
    <w:rsid w:val="00CF4A41"/>
    <w:rsid w:val="00CF5E95"/>
    <w:rsid w:val="00D01BCC"/>
    <w:rsid w:val="00D01EED"/>
    <w:rsid w:val="00D03A7C"/>
    <w:rsid w:val="00D05947"/>
    <w:rsid w:val="00D05E42"/>
    <w:rsid w:val="00D05F30"/>
    <w:rsid w:val="00D071A4"/>
    <w:rsid w:val="00D11F10"/>
    <w:rsid w:val="00D11FC1"/>
    <w:rsid w:val="00D13FE1"/>
    <w:rsid w:val="00D15825"/>
    <w:rsid w:val="00D1738A"/>
    <w:rsid w:val="00D17798"/>
    <w:rsid w:val="00D20168"/>
    <w:rsid w:val="00D2092E"/>
    <w:rsid w:val="00D20B61"/>
    <w:rsid w:val="00D2167D"/>
    <w:rsid w:val="00D21AD7"/>
    <w:rsid w:val="00D223F4"/>
    <w:rsid w:val="00D2300F"/>
    <w:rsid w:val="00D23256"/>
    <w:rsid w:val="00D23A78"/>
    <w:rsid w:val="00D23BD7"/>
    <w:rsid w:val="00D23C19"/>
    <w:rsid w:val="00D245B4"/>
    <w:rsid w:val="00D25C18"/>
    <w:rsid w:val="00D25CD0"/>
    <w:rsid w:val="00D25FA8"/>
    <w:rsid w:val="00D26C37"/>
    <w:rsid w:val="00D27468"/>
    <w:rsid w:val="00D31E1C"/>
    <w:rsid w:val="00D31F3F"/>
    <w:rsid w:val="00D32458"/>
    <w:rsid w:val="00D332DE"/>
    <w:rsid w:val="00D33F74"/>
    <w:rsid w:val="00D3424B"/>
    <w:rsid w:val="00D346A8"/>
    <w:rsid w:val="00D34A3D"/>
    <w:rsid w:val="00D34BB4"/>
    <w:rsid w:val="00D353B6"/>
    <w:rsid w:val="00D36161"/>
    <w:rsid w:val="00D3697B"/>
    <w:rsid w:val="00D378AF"/>
    <w:rsid w:val="00D37C5E"/>
    <w:rsid w:val="00D40060"/>
    <w:rsid w:val="00D40C60"/>
    <w:rsid w:val="00D41D02"/>
    <w:rsid w:val="00D42187"/>
    <w:rsid w:val="00D42523"/>
    <w:rsid w:val="00D426C1"/>
    <w:rsid w:val="00D42A08"/>
    <w:rsid w:val="00D43572"/>
    <w:rsid w:val="00D44748"/>
    <w:rsid w:val="00D449A6"/>
    <w:rsid w:val="00D44FE1"/>
    <w:rsid w:val="00D45777"/>
    <w:rsid w:val="00D46060"/>
    <w:rsid w:val="00D46113"/>
    <w:rsid w:val="00D4689A"/>
    <w:rsid w:val="00D46D8C"/>
    <w:rsid w:val="00D4770E"/>
    <w:rsid w:val="00D510ED"/>
    <w:rsid w:val="00D511C4"/>
    <w:rsid w:val="00D520FF"/>
    <w:rsid w:val="00D52B15"/>
    <w:rsid w:val="00D5444B"/>
    <w:rsid w:val="00D5493B"/>
    <w:rsid w:val="00D552F2"/>
    <w:rsid w:val="00D5577B"/>
    <w:rsid w:val="00D55A13"/>
    <w:rsid w:val="00D55CAA"/>
    <w:rsid w:val="00D55DDD"/>
    <w:rsid w:val="00D56CCA"/>
    <w:rsid w:val="00D57917"/>
    <w:rsid w:val="00D57A94"/>
    <w:rsid w:val="00D601FD"/>
    <w:rsid w:val="00D60BBF"/>
    <w:rsid w:val="00D616AF"/>
    <w:rsid w:val="00D61E84"/>
    <w:rsid w:val="00D6200D"/>
    <w:rsid w:val="00D6210F"/>
    <w:rsid w:val="00D62A63"/>
    <w:rsid w:val="00D62C5E"/>
    <w:rsid w:val="00D62DCD"/>
    <w:rsid w:val="00D62E2E"/>
    <w:rsid w:val="00D62F48"/>
    <w:rsid w:val="00D637A7"/>
    <w:rsid w:val="00D65F59"/>
    <w:rsid w:val="00D6610D"/>
    <w:rsid w:val="00D66B4B"/>
    <w:rsid w:val="00D66D8E"/>
    <w:rsid w:val="00D67236"/>
    <w:rsid w:val="00D70208"/>
    <w:rsid w:val="00D70956"/>
    <w:rsid w:val="00D71290"/>
    <w:rsid w:val="00D71570"/>
    <w:rsid w:val="00D71792"/>
    <w:rsid w:val="00D719A4"/>
    <w:rsid w:val="00D71FB6"/>
    <w:rsid w:val="00D727E7"/>
    <w:rsid w:val="00D72BCD"/>
    <w:rsid w:val="00D74199"/>
    <w:rsid w:val="00D759B7"/>
    <w:rsid w:val="00D75C84"/>
    <w:rsid w:val="00D75DD5"/>
    <w:rsid w:val="00D76AC2"/>
    <w:rsid w:val="00D77620"/>
    <w:rsid w:val="00D77932"/>
    <w:rsid w:val="00D81478"/>
    <w:rsid w:val="00D818BF"/>
    <w:rsid w:val="00D823A2"/>
    <w:rsid w:val="00D84072"/>
    <w:rsid w:val="00D84376"/>
    <w:rsid w:val="00D8470A"/>
    <w:rsid w:val="00D84F4C"/>
    <w:rsid w:val="00D855A5"/>
    <w:rsid w:val="00D85E96"/>
    <w:rsid w:val="00D862C2"/>
    <w:rsid w:val="00D86CFF"/>
    <w:rsid w:val="00D87D02"/>
    <w:rsid w:val="00D87E09"/>
    <w:rsid w:val="00D917A6"/>
    <w:rsid w:val="00D93128"/>
    <w:rsid w:val="00D9323D"/>
    <w:rsid w:val="00D956E9"/>
    <w:rsid w:val="00D95878"/>
    <w:rsid w:val="00D95EAB"/>
    <w:rsid w:val="00D96CE9"/>
    <w:rsid w:val="00D9715C"/>
    <w:rsid w:val="00DA03E9"/>
    <w:rsid w:val="00DA0C46"/>
    <w:rsid w:val="00DA3364"/>
    <w:rsid w:val="00DA3D0A"/>
    <w:rsid w:val="00DA3F1E"/>
    <w:rsid w:val="00DA41F0"/>
    <w:rsid w:val="00DA4702"/>
    <w:rsid w:val="00DA52E4"/>
    <w:rsid w:val="00DA578C"/>
    <w:rsid w:val="00DA66C8"/>
    <w:rsid w:val="00DA68E9"/>
    <w:rsid w:val="00DA6D1A"/>
    <w:rsid w:val="00DA7177"/>
    <w:rsid w:val="00DA7AB3"/>
    <w:rsid w:val="00DB0A60"/>
    <w:rsid w:val="00DB0DDA"/>
    <w:rsid w:val="00DB0E8A"/>
    <w:rsid w:val="00DB21B4"/>
    <w:rsid w:val="00DB2214"/>
    <w:rsid w:val="00DB2D19"/>
    <w:rsid w:val="00DB2DC8"/>
    <w:rsid w:val="00DB30F1"/>
    <w:rsid w:val="00DB3198"/>
    <w:rsid w:val="00DB356F"/>
    <w:rsid w:val="00DB3A73"/>
    <w:rsid w:val="00DB5E89"/>
    <w:rsid w:val="00DB6BD8"/>
    <w:rsid w:val="00DB70EB"/>
    <w:rsid w:val="00DB7FE9"/>
    <w:rsid w:val="00DC01B6"/>
    <w:rsid w:val="00DC0492"/>
    <w:rsid w:val="00DC0CDF"/>
    <w:rsid w:val="00DC0FD7"/>
    <w:rsid w:val="00DC13EF"/>
    <w:rsid w:val="00DC1971"/>
    <w:rsid w:val="00DC19EC"/>
    <w:rsid w:val="00DC1C23"/>
    <w:rsid w:val="00DC1CE9"/>
    <w:rsid w:val="00DC2CE3"/>
    <w:rsid w:val="00DC3116"/>
    <w:rsid w:val="00DC31AF"/>
    <w:rsid w:val="00DC36FC"/>
    <w:rsid w:val="00DC4412"/>
    <w:rsid w:val="00DC5B2F"/>
    <w:rsid w:val="00DC5FAA"/>
    <w:rsid w:val="00DC67DA"/>
    <w:rsid w:val="00DC69F5"/>
    <w:rsid w:val="00DC6A91"/>
    <w:rsid w:val="00DC703D"/>
    <w:rsid w:val="00DC7893"/>
    <w:rsid w:val="00DD2875"/>
    <w:rsid w:val="00DD313B"/>
    <w:rsid w:val="00DD3748"/>
    <w:rsid w:val="00DD471E"/>
    <w:rsid w:val="00DD4CAC"/>
    <w:rsid w:val="00DD62BA"/>
    <w:rsid w:val="00DD6396"/>
    <w:rsid w:val="00DD6A8B"/>
    <w:rsid w:val="00DD7082"/>
    <w:rsid w:val="00DD76F3"/>
    <w:rsid w:val="00DE008D"/>
    <w:rsid w:val="00DE00A1"/>
    <w:rsid w:val="00DE032A"/>
    <w:rsid w:val="00DE03F3"/>
    <w:rsid w:val="00DE059B"/>
    <w:rsid w:val="00DE0B51"/>
    <w:rsid w:val="00DE11E9"/>
    <w:rsid w:val="00DE120A"/>
    <w:rsid w:val="00DE1CEB"/>
    <w:rsid w:val="00DE21E9"/>
    <w:rsid w:val="00DE227F"/>
    <w:rsid w:val="00DE2BF7"/>
    <w:rsid w:val="00DE397C"/>
    <w:rsid w:val="00DE3FC2"/>
    <w:rsid w:val="00DE43A7"/>
    <w:rsid w:val="00DE596C"/>
    <w:rsid w:val="00DE5C79"/>
    <w:rsid w:val="00DE626C"/>
    <w:rsid w:val="00DE66C3"/>
    <w:rsid w:val="00DE79B4"/>
    <w:rsid w:val="00DE7CBF"/>
    <w:rsid w:val="00DE7E1E"/>
    <w:rsid w:val="00DF10BA"/>
    <w:rsid w:val="00DF1827"/>
    <w:rsid w:val="00DF1D13"/>
    <w:rsid w:val="00DF2776"/>
    <w:rsid w:val="00DF28FE"/>
    <w:rsid w:val="00DF2C6F"/>
    <w:rsid w:val="00DF2F50"/>
    <w:rsid w:val="00DF2F91"/>
    <w:rsid w:val="00DF59E6"/>
    <w:rsid w:val="00DF5BD4"/>
    <w:rsid w:val="00DF61C5"/>
    <w:rsid w:val="00DF71FE"/>
    <w:rsid w:val="00DF721C"/>
    <w:rsid w:val="00DF736B"/>
    <w:rsid w:val="00E002F7"/>
    <w:rsid w:val="00E00335"/>
    <w:rsid w:val="00E003CD"/>
    <w:rsid w:val="00E0052A"/>
    <w:rsid w:val="00E009F9"/>
    <w:rsid w:val="00E0191D"/>
    <w:rsid w:val="00E0206A"/>
    <w:rsid w:val="00E036DD"/>
    <w:rsid w:val="00E0379A"/>
    <w:rsid w:val="00E05061"/>
    <w:rsid w:val="00E06AD2"/>
    <w:rsid w:val="00E07422"/>
    <w:rsid w:val="00E07525"/>
    <w:rsid w:val="00E079F1"/>
    <w:rsid w:val="00E10C87"/>
    <w:rsid w:val="00E10CF7"/>
    <w:rsid w:val="00E10D7E"/>
    <w:rsid w:val="00E1163A"/>
    <w:rsid w:val="00E1191F"/>
    <w:rsid w:val="00E13491"/>
    <w:rsid w:val="00E15A22"/>
    <w:rsid w:val="00E1629D"/>
    <w:rsid w:val="00E163BA"/>
    <w:rsid w:val="00E16674"/>
    <w:rsid w:val="00E17958"/>
    <w:rsid w:val="00E205A0"/>
    <w:rsid w:val="00E2062A"/>
    <w:rsid w:val="00E21DDE"/>
    <w:rsid w:val="00E21EF6"/>
    <w:rsid w:val="00E23101"/>
    <w:rsid w:val="00E234E8"/>
    <w:rsid w:val="00E23E40"/>
    <w:rsid w:val="00E2436A"/>
    <w:rsid w:val="00E24B6E"/>
    <w:rsid w:val="00E25384"/>
    <w:rsid w:val="00E25DF3"/>
    <w:rsid w:val="00E26806"/>
    <w:rsid w:val="00E2685D"/>
    <w:rsid w:val="00E27595"/>
    <w:rsid w:val="00E27633"/>
    <w:rsid w:val="00E3092D"/>
    <w:rsid w:val="00E30AF0"/>
    <w:rsid w:val="00E31288"/>
    <w:rsid w:val="00E318F7"/>
    <w:rsid w:val="00E32E02"/>
    <w:rsid w:val="00E33916"/>
    <w:rsid w:val="00E33E58"/>
    <w:rsid w:val="00E3476D"/>
    <w:rsid w:val="00E34772"/>
    <w:rsid w:val="00E35B06"/>
    <w:rsid w:val="00E35C4F"/>
    <w:rsid w:val="00E35F4C"/>
    <w:rsid w:val="00E3606C"/>
    <w:rsid w:val="00E3749C"/>
    <w:rsid w:val="00E40762"/>
    <w:rsid w:val="00E40867"/>
    <w:rsid w:val="00E40B20"/>
    <w:rsid w:val="00E40FF2"/>
    <w:rsid w:val="00E4124B"/>
    <w:rsid w:val="00E432E9"/>
    <w:rsid w:val="00E43ADE"/>
    <w:rsid w:val="00E43CFB"/>
    <w:rsid w:val="00E43DB9"/>
    <w:rsid w:val="00E44886"/>
    <w:rsid w:val="00E44A8D"/>
    <w:rsid w:val="00E458FD"/>
    <w:rsid w:val="00E45B27"/>
    <w:rsid w:val="00E469AF"/>
    <w:rsid w:val="00E503CE"/>
    <w:rsid w:val="00E50EB6"/>
    <w:rsid w:val="00E510A2"/>
    <w:rsid w:val="00E511E0"/>
    <w:rsid w:val="00E52D50"/>
    <w:rsid w:val="00E52EB5"/>
    <w:rsid w:val="00E53FCD"/>
    <w:rsid w:val="00E55F03"/>
    <w:rsid w:val="00E6021C"/>
    <w:rsid w:val="00E613D0"/>
    <w:rsid w:val="00E618B6"/>
    <w:rsid w:val="00E621F6"/>
    <w:rsid w:val="00E62B67"/>
    <w:rsid w:val="00E63696"/>
    <w:rsid w:val="00E63CCC"/>
    <w:rsid w:val="00E647B8"/>
    <w:rsid w:val="00E649CE"/>
    <w:rsid w:val="00E66BB5"/>
    <w:rsid w:val="00E66C2C"/>
    <w:rsid w:val="00E675C7"/>
    <w:rsid w:val="00E702EA"/>
    <w:rsid w:val="00E70C79"/>
    <w:rsid w:val="00E70DB5"/>
    <w:rsid w:val="00E71067"/>
    <w:rsid w:val="00E72224"/>
    <w:rsid w:val="00E72DB1"/>
    <w:rsid w:val="00E7332E"/>
    <w:rsid w:val="00E7372A"/>
    <w:rsid w:val="00E74692"/>
    <w:rsid w:val="00E74803"/>
    <w:rsid w:val="00E755ED"/>
    <w:rsid w:val="00E766DC"/>
    <w:rsid w:val="00E772AC"/>
    <w:rsid w:val="00E80A41"/>
    <w:rsid w:val="00E8122F"/>
    <w:rsid w:val="00E816EC"/>
    <w:rsid w:val="00E82C23"/>
    <w:rsid w:val="00E83934"/>
    <w:rsid w:val="00E8398D"/>
    <w:rsid w:val="00E86593"/>
    <w:rsid w:val="00E87495"/>
    <w:rsid w:val="00E87F96"/>
    <w:rsid w:val="00E90928"/>
    <w:rsid w:val="00E90B30"/>
    <w:rsid w:val="00E910E8"/>
    <w:rsid w:val="00E934DA"/>
    <w:rsid w:val="00E93BEA"/>
    <w:rsid w:val="00E9556D"/>
    <w:rsid w:val="00E96284"/>
    <w:rsid w:val="00E96D77"/>
    <w:rsid w:val="00EA0349"/>
    <w:rsid w:val="00EA06F7"/>
    <w:rsid w:val="00EA159C"/>
    <w:rsid w:val="00EA168E"/>
    <w:rsid w:val="00EA3F00"/>
    <w:rsid w:val="00EA3FF5"/>
    <w:rsid w:val="00EA47DA"/>
    <w:rsid w:val="00EA4B99"/>
    <w:rsid w:val="00EA5A8C"/>
    <w:rsid w:val="00EA5D89"/>
    <w:rsid w:val="00EA63F5"/>
    <w:rsid w:val="00EA71FC"/>
    <w:rsid w:val="00EB0377"/>
    <w:rsid w:val="00EB2107"/>
    <w:rsid w:val="00EB2B40"/>
    <w:rsid w:val="00EB4040"/>
    <w:rsid w:val="00EB4FC8"/>
    <w:rsid w:val="00EB519F"/>
    <w:rsid w:val="00EB5256"/>
    <w:rsid w:val="00EB5B52"/>
    <w:rsid w:val="00EB6591"/>
    <w:rsid w:val="00EB65CA"/>
    <w:rsid w:val="00EB65D1"/>
    <w:rsid w:val="00EB6994"/>
    <w:rsid w:val="00EB78DF"/>
    <w:rsid w:val="00EC03B8"/>
    <w:rsid w:val="00EC15E5"/>
    <w:rsid w:val="00EC1FFA"/>
    <w:rsid w:val="00EC2235"/>
    <w:rsid w:val="00EC23B9"/>
    <w:rsid w:val="00EC2FAA"/>
    <w:rsid w:val="00EC3C14"/>
    <w:rsid w:val="00EC3D9E"/>
    <w:rsid w:val="00EC54C3"/>
    <w:rsid w:val="00EC5740"/>
    <w:rsid w:val="00EC5B10"/>
    <w:rsid w:val="00EC5B45"/>
    <w:rsid w:val="00EC5BD9"/>
    <w:rsid w:val="00EC6440"/>
    <w:rsid w:val="00EC67A9"/>
    <w:rsid w:val="00EC6E20"/>
    <w:rsid w:val="00ED021C"/>
    <w:rsid w:val="00ED03EC"/>
    <w:rsid w:val="00ED182D"/>
    <w:rsid w:val="00ED1DBF"/>
    <w:rsid w:val="00ED2E8B"/>
    <w:rsid w:val="00ED35AB"/>
    <w:rsid w:val="00ED36C8"/>
    <w:rsid w:val="00ED43C9"/>
    <w:rsid w:val="00ED5F79"/>
    <w:rsid w:val="00ED6108"/>
    <w:rsid w:val="00ED6240"/>
    <w:rsid w:val="00ED667C"/>
    <w:rsid w:val="00ED66D9"/>
    <w:rsid w:val="00ED68A7"/>
    <w:rsid w:val="00ED6EDD"/>
    <w:rsid w:val="00ED7088"/>
    <w:rsid w:val="00ED7225"/>
    <w:rsid w:val="00ED73EC"/>
    <w:rsid w:val="00ED7C37"/>
    <w:rsid w:val="00EE1216"/>
    <w:rsid w:val="00EE2C41"/>
    <w:rsid w:val="00EE3706"/>
    <w:rsid w:val="00EE3934"/>
    <w:rsid w:val="00EE3C6A"/>
    <w:rsid w:val="00EE4BC5"/>
    <w:rsid w:val="00EE4FD5"/>
    <w:rsid w:val="00EE50C9"/>
    <w:rsid w:val="00EE5162"/>
    <w:rsid w:val="00EE59E0"/>
    <w:rsid w:val="00EE6218"/>
    <w:rsid w:val="00EE751B"/>
    <w:rsid w:val="00EE7535"/>
    <w:rsid w:val="00EE7D01"/>
    <w:rsid w:val="00EE7F1C"/>
    <w:rsid w:val="00EF01D9"/>
    <w:rsid w:val="00EF01EF"/>
    <w:rsid w:val="00EF09CE"/>
    <w:rsid w:val="00EF12FD"/>
    <w:rsid w:val="00EF1D6A"/>
    <w:rsid w:val="00EF234E"/>
    <w:rsid w:val="00EF2640"/>
    <w:rsid w:val="00EF344A"/>
    <w:rsid w:val="00EF3C11"/>
    <w:rsid w:val="00EF3F85"/>
    <w:rsid w:val="00EF482C"/>
    <w:rsid w:val="00EF4D4D"/>
    <w:rsid w:val="00EF522D"/>
    <w:rsid w:val="00EF592C"/>
    <w:rsid w:val="00EF5A36"/>
    <w:rsid w:val="00EF5C19"/>
    <w:rsid w:val="00EF7139"/>
    <w:rsid w:val="00EF715C"/>
    <w:rsid w:val="00F0001E"/>
    <w:rsid w:val="00F00378"/>
    <w:rsid w:val="00F0144D"/>
    <w:rsid w:val="00F03235"/>
    <w:rsid w:val="00F039FC"/>
    <w:rsid w:val="00F03AD0"/>
    <w:rsid w:val="00F03B58"/>
    <w:rsid w:val="00F04018"/>
    <w:rsid w:val="00F04772"/>
    <w:rsid w:val="00F04DD0"/>
    <w:rsid w:val="00F05159"/>
    <w:rsid w:val="00F051AC"/>
    <w:rsid w:val="00F06E83"/>
    <w:rsid w:val="00F07A2C"/>
    <w:rsid w:val="00F1042B"/>
    <w:rsid w:val="00F12714"/>
    <w:rsid w:val="00F1448E"/>
    <w:rsid w:val="00F15181"/>
    <w:rsid w:val="00F16683"/>
    <w:rsid w:val="00F168DE"/>
    <w:rsid w:val="00F171D6"/>
    <w:rsid w:val="00F17D5B"/>
    <w:rsid w:val="00F20844"/>
    <w:rsid w:val="00F212C8"/>
    <w:rsid w:val="00F22208"/>
    <w:rsid w:val="00F22544"/>
    <w:rsid w:val="00F24925"/>
    <w:rsid w:val="00F26E19"/>
    <w:rsid w:val="00F3196B"/>
    <w:rsid w:val="00F31EC9"/>
    <w:rsid w:val="00F32940"/>
    <w:rsid w:val="00F34481"/>
    <w:rsid w:val="00F34B17"/>
    <w:rsid w:val="00F34DE2"/>
    <w:rsid w:val="00F352DD"/>
    <w:rsid w:val="00F35DB3"/>
    <w:rsid w:val="00F36D99"/>
    <w:rsid w:val="00F3762C"/>
    <w:rsid w:val="00F40059"/>
    <w:rsid w:val="00F409E7"/>
    <w:rsid w:val="00F40BDD"/>
    <w:rsid w:val="00F40D57"/>
    <w:rsid w:val="00F41307"/>
    <w:rsid w:val="00F42F9D"/>
    <w:rsid w:val="00F432CB"/>
    <w:rsid w:val="00F432FF"/>
    <w:rsid w:val="00F43F15"/>
    <w:rsid w:val="00F4637A"/>
    <w:rsid w:val="00F47CBB"/>
    <w:rsid w:val="00F50340"/>
    <w:rsid w:val="00F50774"/>
    <w:rsid w:val="00F509C2"/>
    <w:rsid w:val="00F513FC"/>
    <w:rsid w:val="00F51600"/>
    <w:rsid w:val="00F5177C"/>
    <w:rsid w:val="00F51D6A"/>
    <w:rsid w:val="00F51F65"/>
    <w:rsid w:val="00F52589"/>
    <w:rsid w:val="00F536C1"/>
    <w:rsid w:val="00F53A2F"/>
    <w:rsid w:val="00F5440B"/>
    <w:rsid w:val="00F548B1"/>
    <w:rsid w:val="00F54E4B"/>
    <w:rsid w:val="00F55C59"/>
    <w:rsid w:val="00F55C7E"/>
    <w:rsid w:val="00F56221"/>
    <w:rsid w:val="00F5652B"/>
    <w:rsid w:val="00F600AF"/>
    <w:rsid w:val="00F61097"/>
    <w:rsid w:val="00F61C12"/>
    <w:rsid w:val="00F62C1E"/>
    <w:rsid w:val="00F63280"/>
    <w:rsid w:val="00F63A33"/>
    <w:rsid w:val="00F63BB4"/>
    <w:rsid w:val="00F63E9E"/>
    <w:rsid w:val="00F647EB"/>
    <w:rsid w:val="00F66508"/>
    <w:rsid w:val="00F66C39"/>
    <w:rsid w:val="00F66D30"/>
    <w:rsid w:val="00F66F0A"/>
    <w:rsid w:val="00F701D0"/>
    <w:rsid w:val="00F7046C"/>
    <w:rsid w:val="00F711D5"/>
    <w:rsid w:val="00F7165B"/>
    <w:rsid w:val="00F716E0"/>
    <w:rsid w:val="00F7194E"/>
    <w:rsid w:val="00F72664"/>
    <w:rsid w:val="00F73E53"/>
    <w:rsid w:val="00F73E88"/>
    <w:rsid w:val="00F741A4"/>
    <w:rsid w:val="00F746AB"/>
    <w:rsid w:val="00F75219"/>
    <w:rsid w:val="00F753A1"/>
    <w:rsid w:val="00F7681E"/>
    <w:rsid w:val="00F7682D"/>
    <w:rsid w:val="00F7695D"/>
    <w:rsid w:val="00F76DAF"/>
    <w:rsid w:val="00F7796B"/>
    <w:rsid w:val="00F77DB5"/>
    <w:rsid w:val="00F80854"/>
    <w:rsid w:val="00F810C2"/>
    <w:rsid w:val="00F81FE2"/>
    <w:rsid w:val="00F826E6"/>
    <w:rsid w:val="00F83404"/>
    <w:rsid w:val="00F83493"/>
    <w:rsid w:val="00F8442A"/>
    <w:rsid w:val="00F85115"/>
    <w:rsid w:val="00F856A6"/>
    <w:rsid w:val="00F85ED9"/>
    <w:rsid w:val="00F863D6"/>
    <w:rsid w:val="00F86ECB"/>
    <w:rsid w:val="00F87D34"/>
    <w:rsid w:val="00F90642"/>
    <w:rsid w:val="00F907E6"/>
    <w:rsid w:val="00F91353"/>
    <w:rsid w:val="00F9236B"/>
    <w:rsid w:val="00F93407"/>
    <w:rsid w:val="00F94141"/>
    <w:rsid w:val="00F94A61"/>
    <w:rsid w:val="00F95513"/>
    <w:rsid w:val="00F958C0"/>
    <w:rsid w:val="00F95FC2"/>
    <w:rsid w:val="00F97E05"/>
    <w:rsid w:val="00FA0628"/>
    <w:rsid w:val="00FA15EA"/>
    <w:rsid w:val="00FA237C"/>
    <w:rsid w:val="00FA29DC"/>
    <w:rsid w:val="00FA2C19"/>
    <w:rsid w:val="00FA2F6A"/>
    <w:rsid w:val="00FA40F7"/>
    <w:rsid w:val="00FA47DE"/>
    <w:rsid w:val="00FA59F3"/>
    <w:rsid w:val="00FA61E5"/>
    <w:rsid w:val="00FA766A"/>
    <w:rsid w:val="00FA7E2B"/>
    <w:rsid w:val="00FB04F6"/>
    <w:rsid w:val="00FB0732"/>
    <w:rsid w:val="00FB09B8"/>
    <w:rsid w:val="00FB1145"/>
    <w:rsid w:val="00FB23CC"/>
    <w:rsid w:val="00FB2E65"/>
    <w:rsid w:val="00FB4B58"/>
    <w:rsid w:val="00FB59C1"/>
    <w:rsid w:val="00FB5A0D"/>
    <w:rsid w:val="00FB5BA6"/>
    <w:rsid w:val="00FB6223"/>
    <w:rsid w:val="00FB7E22"/>
    <w:rsid w:val="00FC117A"/>
    <w:rsid w:val="00FC145E"/>
    <w:rsid w:val="00FC1976"/>
    <w:rsid w:val="00FC211B"/>
    <w:rsid w:val="00FC3001"/>
    <w:rsid w:val="00FC5BE0"/>
    <w:rsid w:val="00FC5FC7"/>
    <w:rsid w:val="00FC60E5"/>
    <w:rsid w:val="00FC69E6"/>
    <w:rsid w:val="00FC7840"/>
    <w:rsid w:val="00FC7EB8"/>
    <w:rsid w:val="00FD0B6C"/>
    <w:rsid w:val="00FD0C5A"/>
    <w:rsid w:val="00FD1649"/>
    <w:rsid w:val="00FD262F"/>
    <w:rsid w:val="00FD2751"/>
    <w:rsid w:val="00FD323F"/>
    <w:rsid w:val="00FD3DFF"/>
    <w:rsid w:val="00FD3F92"/>
    <w:rsid w:val="00FD47FA"/>
    <w:rsid w:val="00FD488B"/>
    <w:rsid w:val="00FD4E4D"/>
    <w:rsid w:val="00FD5A55"/>
    <w:rsid w:val="00FD646E"/>
    <w:rsid w:val="00FD66D9"/>
    <w:rsid w:val="00FD6707"/>
    <w:rsid w:val="00FD73DA"/>
    <w:rsid w:val="00FD7ABD"/>
    <w:rsid w:val="00FD7C67"/>
    <w:rsid w:val="00FE006F"/>
    <w:rsid w:val="00FE026D"/>
    <w:rsid w:val="00FE0CE4"/>
    <w:rsid w:val="00FE1040"/>
    <w:rsid w:val="00FE12E7"/>
    <w:rsid w:val="00FE1A3C"/>
    <w:rsid w:val="00FE30EB"/>
    <w:rsid w:val="00FE3391"/>
    <w:rsid w:val="00FE3883"/>
    <w:rsid w:val="00FE3AC7"/>
    <w:rsid w:val="00FE4BB6"/>
    <w:rsid w:val="00FE4F95"/>
    <w:rsid w:val="00FE5E74"/>
    <w:rsid w:val="00FE607D"/>
    <w:rsid w:val="00FE64C9"/>
    <w:rsid w:val="00FE7A06"/>
    <w:rsid w:val="00FE7DEC"/>
    <w:rsid w:val="00FF0277"/>
    <w:rsid w:val="00FF0361"/>
    <w:rsid w:val="00FF0519"/>
    <w:rsid w:val="00FF068F"/>
    <w:rsid w:val="00FF08EA"/>
    <w:rsid w:val="00FF1657"/>
    <w:rsid w:val="00FF16D6"/>
    <w:rsid w:val="00FF2DF1"/>
    <w:rsid w:val="00FF2F86"/>
    <w:rsid w:val="00FF3532"/>
    <w:rsid w:val="00FF40CD"/>
    <w:rsid w:val="00FF42CC"/>
    <w:rsid w:val="00FF4A7E"/>
    <w:rsid w:val="00FF5B35"/>
    <w:rsid w:val="00FF5E00"/>
    <w:rsid w:val="00FF65AC"/>
    <w:rsid w:val="00FF6A89"/>
    <w:rsid w:val="00FF6FD6"/>
    <w:rsid w:val="00FF74F1"/>
    <w:rsid w:val="00FF750F"/>
    <w:rsid w:val="00FF79C0"/>
    <w:rsid w:val="04A529A6"/>
    <w:rsid w:val="064FFA84"/>
    <w:rsid w:val="0B453487"/>
    <w:rsid w:val="102677DC"/>
    <w:rsid w:val="10CA2411"/>
    <w:rsid w:val="16A4F37A"/>
    <w:rsid w:val="2553EEBA"/>
    <w:rsid w:val="308F526A"/>
    <w:rsid w:val="34AB0140"/>
    <w:rsid w:val="3B767676"/>
    <w:rsid w:val="4CF077D0"/>
    <w:rsid w:val="4D176625"/>
    <w:rsid w:val="4F957099"/>
    <w:rsid w:val="5947F9DA"/>
    <w:rsid w:val="60773187"/>
    <w:rsid w:val="66261E99"/>
    <w:rsid w:val="6789F24A"/>
    <w:rsid w:val="6C63EF32"/>
    <w:rsid w:val="6E909A1B"/>
    <w:rsid w:val="6E9751C5"/>
    <w:rsid w:val="7BD5155A"/>
    <w:rsid w:val="7D3A7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AF37EDF3-F42E-4292-919C-15DAFA58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8609FB"/>
    <w:rPr>
      <w:sz w:val="32"/>
      <w:szCs w:val="32"/>
    </w:rPr>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PartText"/>
    <w:qFormat/>
    <w:rsid w:val="008609FB"/>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FollowedHyperlink">
    <w:name w:val="FollowedHyperlink"/>
    <w:basedOn w:val="DefaultParagraphFont"/>
    <w:uiPriority w:val="99"/>
    <w:semiHidden/>
    <w:unhideWhenUsed/>
    <w:rsid w:val="00EA5A8C"/>
    <w:rPr>
      <w:color w:val="954F72" w:themeColor="followedHyperlink"/>
      <w:u w:val="single"/>
    </w:rPr>
  </w:style>
  <w:style w:type="character" w:styleId="UnresolvedMention">
    <w:name w:val="Unresolved Mention"/>
    <w:basedOn w:val="DefaultParagraphFont"/>
    <w:uiPriority w:val="99"/>
    <w:semiHidden/>
    <w:unhideWhenUsed/>
    <w:rsid w:val="008B081E"/>
    <w:rPr>
      <w:color w:val="605E5C"/>
      <w:shd w:val="clear" w:color="auto" w:fill="E1DFDD"/>
    </w:rPr>
  </w:style>
  <w:style w:type="character" w:customStyle="1" w:styleId="charpartno0">
    <w:name w:val="charpartno"/>
    <w:basedOn w:val="DefaultParagraphFont"/>
    <w:rsid w:val="007C2698"/>
  </w:style>
  <w:style w:type="paragraph" w:customStyle="1" w:styleId="li-bodytextnote0">
    <w:name w:val="li-bodytextnote"/>
    <w:basedOn w:val="Normal"/>
    <w:rsid w:val="007C26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ulereference">
    <w:name w:val="Schedule reference"/>
    <w:basedOn w:val="Normal"/>
    <w:next w:val="Normal"/>
    <w:rsid w:val="00887555"/>
    <w:pPr>
      <w:keepNext/>
      <w:keepLines/>
      <w:spacing w:before="60" w:after="0" w:line="200" w:lineRule="exact"/>
      <w:ind w:left="2410"/>
    </w:pPr>
    <w:rPr>
      <w:rFonts w:ascii="Arial" w:eastAsia="Times New Roman" w:hAnsi="Arial" w:cs="Times New Roman"/>
      <w:sz w:val="18"/>
      <w:szCs w:val="24"/>
      <w:lang w:eastAsia="en-AU"/>
    </w:rPr>
  </w:style>
  <w:style w:type="paragraph" w:customStyle="1" w:styleId="Tabletext">
    <w:name w:val="Tabletext"/>
    <w:aliases w:val="tt"/>
    <w:basedOn w:val="Normal"/>
    <w:rsid w:val="0011156B"/>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11156B"/>
    <w:pPr>
      <w:keepNext/>
      <w:spacing w:before="60" w:after="0" w:line="240" w:lineRule="atLeast"/>
    </w:pPr>
    <w:rPr>
      <w:rFonts w:ascii="Times New Roman" w:eastAsia="Times New Roman" w:hAnsi="Times New Roman" w:cs="Times New Roman"/>
      <w:b/>
      <w:sz w:val="20"/>
      <w:szCs w:val="20"/>
      <w:lang w:eastAsia="en-AU"/>
    </w:rPr>
  </w:style>
  <w:style w:type="character" w:customStyle="1" w:styleId="paragraphChar">
    <w:name w:val="paragraph Char"/>
    <w:aliases w:val="a Char"/>
    <w:link w:val="paragraph"/>
    <w:locked/>
    <w:rsid w:val="0011156B"/>
    <w:rPr>
      <w:rFonts w:ascii="Times New Roman" w:eastAsia="Times New Roman" w:hAnsi="Times New Roman" w:cs="Times New Roman"/>
      <w:szCs w:val="20"/>
      <w:lang w:eastAsia="en-AU"/>
    </w:rPr>
  </w:style>
  <w:style w:type="paragraph" w:customStyle="1" w:styleId="Tablea">
    <w:name w:val="Table(a)"/>
    <w:aliases w:val="ta"/>
    <w:basedOn w:val="Normal"/>
    <w:rsid w:val="0011156B"/>
    <w:pPr>
      <w:spacing w:before="60" w:after="0" w:line="240" w:lineRule="auto"/>
      <w:ind w:left="284" w:hanging="284"/>
    </w:pPr>
    <w:rPr>
      <w:rFonts w:ascii="Times New Roman" w:eastAsia="Times New Roman" w:hAnsi="Times New Roman" w:cs="Times New Roman"/>
      <w:sz w:val="20"/>
      <w:szCs w:val="20"/>
      <w:lang w:eastAsia="en-AU"/>
    </w:rPr>
  </w:style>
  <w:style w:type="character" w:customStyle="1" w:styleId="ActHead5Char">
    <w:name w:val="ActHead 5 Char"/>
    <w:aliases w:val="s Char"/>
    <w:link w:val="ActHead5"/>
    <w:locked/>
    <w:rsid w:val="007C75B7"/>
    <w:rPr>
      <w:rFonts w:ascii="Times New Roman" w:eastAsia="Times New Roman" w:hAnsi="Times New Roman" w:cs="Times New Roman"/>
      <w:b/>
      <w:kern w:val="28"/>
      <w:sz w:val="24"/>
      <w:szCs w:val="20"/>
      <w:lang w:eastAsia="en-AU"/>
    </w:rPr>
  </w:style>
  <w:style w:type="table" w:styleId="TableGrid">
    <w:name w:val="Table Grid"/>
    <w:basedOn w:val="TableNormal"/>
    <w:uiPriority w:val="39"/>
    <w:rsid w:val="00EF01E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A2DD5"/>
    <w:rPr>
      <w:color w:val="2B579A"/>
      <w:shd w:val="clear" w:color="auto" w:fill="E1DFDD"/>
    </w:rPr>
  </w:style>
  <w:style w:type="character" w:customStyle="1" w:styleId="normaltextrun">
    <w:name w:val="normaltextrun"/>
    <w:basedOn w:val="DefaultParagraphFont"/>
    <w:rsid w:val="00D36161"/>
  </w:style>
  <w:style w:type="character" w:customStyle="1" w:styleId="eop">
    <w:name w:val="eop"/>
    <w:basedOn w:val="DefaultParagraphFont"/>
    <w:rsid w:val="00D36161"/>
  </w:style>
  <w:style w:type="paragraph" w:customStyle="1" w:styleId="CompiledMadeUnder">
    <w:name w:val="CompiledMadeUnder"/>
    <w:basedOn w:val="Normal"/>
    <w:next w:val="Normal"/>
    <w:rsid w:val="00B962EB"/>
    <w:pPr>
      <w:spacing w:after="0" w:line="260" w:lineRule="atLeast"/>
    </w:pPr>
    <w:rPr>
      <w:rFonts w:ascii="Times New Roman" w:eastAsia="Times New Roman" w:hAnsi="Times New Roman" w:cs="Times New Roman"/>
      <w:i/>
      <w:sz w:val="24"/>
      <w:szCs w:val="24"/>
      <w:lang w:eastAsia="en-AU"/>
    </w:rPr>
  </w:style>
  <w:style w:type="paragraph" w:customStyle="1" w:styleId="ENotesText">
    <w:name w:val="ENotesText"/>
    <w:aliases w:val="Ent"/>
    <w:basedOn w:val="Normal"/>
    <w:next w:val="Normal"/>
    <w:rsid w:val="00EA63F5"/>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EA63F5"/>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EA63F5"/>
    <w:pPr>
      <w:spacing w:before="60" w:after="0" w:line="240" w:lineRule="atLeast"/>
    </w:pPr>
    <w:rPr>
      <w:rFonts w:ascii="Times New Roman" w:eastAsia="Times New Roman" w:hAnsi="Times New Roman" w:cs="Times New Roman"/>
      <w:sz w:val="16"/>
      <w:szCs w:val="20"/>
      <w:lang w:eastAsia="en-AU"/>
    </w:rPr>
  </w:style>
  <w:style w:type="paragraph" w:customStyle="1" w:styleId="ENotesHeading2">
    <w:name w:val="ENotesHeading 2"/>
    <w:aliases w:val="Enh2,ENh2"/>
    <w:basedOn w:val="Normal"/>
    <w:next w:val="Normal"/>
    <w:rsid w:val="00EA63F5"/>
    <w:pPr>
      <w:spacing w:before="120" w:after="120" w:line="260" w:lineRule="atLeast"/>
      <w:outlineLvl w:val="2"/>
    </w:pPr>
    <w:rPr>
      <w:rFonts w:ascii="Times New Roman" w:eastAsia="Times New Roman" w:hAnsi="Times New Roman" w:cs="Times New Roman"/>
      <w:b/>
      <w:sz w:val="24"/>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8868">
      <w:bodyDiv w:val="1"/>
      <w:marLeft w:val="0"/>
      <w:marRight w:val="0"/>
      <w:marTop w:val="0"/>
      <w:marBottom w:val="0"/>
      <w:divBdr>
        <w:top w:val="none" w:sz="0" w:space="0" w:color="auto"/>
        <w:left w:val="none" w:sz="0" w:space="0" w:color="auto"/>
        <w:bottom w:val="none" w:sz="0" w:space="0" w:color="auto"/>
        <w:right w:val="none" w:sz="0" w:space="0" w:color="auto"/>
      </w:divBdr>
    </w:div>
    <w:div w:id="425003903">
      <w:bodyDiv w:val="1"/>
      <w:marLeft w:val="0"/>
      <w:marRight w:val="0"/>
      <w:marTop w:val="0"/>
      <w:marBottom w:val="0"/>
      <w:divBdr>
        <w:top w:val="none" w:sz="0" w:space="0" w:color="auto"/>
        <w:left w:val="none" w:sz="0" w:space="0" w:color="auto"/>
        <w:bottom w:val="none" w:sz="0" w:space="0" w:color="auto"/>
        <w:right w:val="none" w:sz="0" w:space="0" w:color="auto"/>
      </w:divBdr>
    </w:div>
    <w:div w:id="795217242">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99366594">
      <w:bodyDiv w:val="1"/>
      <w:marLeft w:val="0"/>
      <w:marRight w:val="0"/>
      <w:marTop w:val="0"/>
      <w:marBottom w:val="0"/>
      <w:divBdr>
        <w:top w:val="none" w:sz="0" w:space="0" w:color="auto"/>
        <w:left w:val="none" w:sz="0" w:space="0" w:color="auto"/>
        <w:bottom w:val="none" w:sz="0" w:space="0" w:color="auto"/>
        <w:right w:val="none" w:sz="0" w:space="0" w:color="auto"/>
      </w:divBdr>
    </w:div>
    <w:div w:id="10527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27741-AB9B-4439-8950-40506AAD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8BEAE-725A-41A8-B588-357ECF9EAAD9}">
  <ds:schemaRefs>
    <ds:schemaRef ds:uri="http://schemas.openxmlformats.org/officeDocument/2006/bibliography"/>
  </ds:schemaRefs>
</ds:datastoreItem>
</file>

<file path=customXml/itemProps3.xml><?xml version="1.0" encoding="utf-8"?>
<ds:datastoreItem xmlns:ds="http://schemas.openxmlformats.org/officeDocument/2006/customXml" ds:itemID="{19FC3043-EBBC-4ED2-8782-B2738D5DEA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73305-204A-4F99-92D4-BEBDBC70D29E}">
  <ds:schemaRefs>
    <ds:schemaRef ds:uri="http://schemas.microsoft.com/sharepoint/v3/contenttype/form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58</Pages>
  <Words>16524</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7</cp:revision>
  <dcterms:created xsi:type="dcterms:W3CDTF">2025-07-23T04:13:00Z</dcterms:created>
  <dcterms:modified xsi:type="dcterms:W3CDTF">2025-07-24T04:03:00Z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MediaServiceImageTags">
    <vt:lpwstr/>
  </property>
</Properties>
</file>