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CCBF5" w14:textId="77777777" w:rsidR="0048364F" w:rsidRPr="00C4217C" w:rsidRDefault="00193461" w:rsidP="0020300C">
      <w:pPr>
        <w:rPr>
          <w:sz w:val="28"/>
        </w:rPr>
      </w:pPr>
      <w:r w:rsidRPr="00C4217C">
        <w:rPr>
          <w:noProof/>
          <w:lang w:eastAsia="en-AU"/>
        </w:rPr>
        <w:drawing>
          <wp:inline distT="0" distB="0" distL="0" distR="0" wp14:anchorId="61621E94" wp14:editId="0C3061E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951A4" w14:textId="77777777" w:rsidR="0048364F" w:rsidRPr="00C4217C" w:rsidRDefault="0048364F" w:rsidP="0048364F">
      <w:pPr>
        <w:rPr>
          <w:sz w:val="19"/>
        </w:rPr>
      </w:pPr>
    </w:p>
    <w:p w14:paraId="6B5DE009" w14:textId="20C23168" w:rsidR="0048364F" w:rsidRPr="00C4217C" w:rsidRDefault="00E230A0" w:rsidP="0048364F">
      <w:pPr>
        <w:pStyle w:val="ShortT"/>
      </w:pPr>
      <w:r w:rsidRPr="00C4217C">
        <w:t>Criminal Code Amendment (</w:t>
      </w:r>
      <w:r w:rsidR="002D7354" w:rsidRPr="00C4217C">
        <w:t xml:space="preserve">Controlled and </w:t>
      </w:r>
      <w:r w:rsidRPr="00C4217C">
        <w:t>Border Controlled Drugs and Precursors) Regulations 202</w:t>
      </w:r>
      <w:r w:rsidR="00DB2C5A">
        <w:t>5</w:t>
      </w:r>
    </w:p>
    <w:p w14:paraId="0B68A2D9" w14:textId="118877BD" w:rsidR="00E230A0" w:rsidRPr="00C4217C" w:rsidRDefault="00E230A0" w:rsidP="00324F85">
      <w:pPr>
        <w:pStyle w:val="SignCoverPageStart"/>
        <w:spacing w:before="240"/>
        <w:rPr>
          <w:szCs w:val="22"/>
        </w:rPr>
      </w:pPr>
      <w:r w:rsidRPr="00C4217C">
        <w:rPr>
          <w:szCs w:val="22"/>
        </w:rPr>
        <w:t>I, the Honourable Sam Mostyn AC, Governor</w:t>
      </w:r>
      <w:r w:rsidR="00F125C3">
        <w:rPr>
          <w:szCs w:val="22"/>
        </w:rPr>
        <w:noBreakHyphen/>
      </w:r>
      <w:r w:rsidRPr="00C4217C">
        <w:rPr>
          <w:szCs w:val="22"/>
        </w:rPr>
        <w:t>General of the Commonwealth of Australia, acting with the advice of the Federal Executive Council, make the following regulations.</w:t>
      </w:r>
    </w:p>
    <w:p w14:paraId="483C0FC3" w14:textId="0373A5F6" w:rsidR="00E230A0" w:rsidRPr="00C4217C" w:rsidRDefault="00E230A0" w:rsidP="00324F85">
      <w:pPr>
        <w:keepNext/>
        <w:spacing w:before="720" w:line="240" w:lineRule="atLeast"/>
        <w:ind w:right="397"/>
        <w:jc w:val="both"/>
        <w:rPr>
          <w:szCs w:val="22"/>
        </w:rPr>
      </w:pPr>
      <w:r w:rsidRPr="00C4217C">
        <w:rPr>
          <w:szCs w:val="22"/>
        </w:rPr>
        <w:t xml:space="preserve">Dated </w:t>
      </w:r>
      <w:r w:rsidR="00FE45F7">
        <w:rPr>
          <w:szCs w:val="22"/>
        </w:rPr>
        <w:t xml:space="preserve">23 January </w:t>
      </w:r>
      <w:r w:rsidR="00DB2C5A">
        <w:rPr>
          <w:szCs w:val="22"/>
        </w:rPr>
        <w:t>2025</w:t>
      </w:r>
    </w:p>
    <w:p w14:paraId="433576C5" w14:textId="77777777" w:rsidR="00E230A0" w:rsidRPr="00C4217C" w:rsidRDefault="00E230A0" w:rsidP="00324F8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bookmarkStart w:id="0" w:name="_GoBack"/>
      <w:bookmarkEnd w:id="0"/>
      <w:r w:rsidRPr="00C4217C">
        <w:rPr>
          <w:szCs w:val="22"/>
        </w:rPr>
        <w:t>Sam Mostyn AC</w:t>
      </w:r>
    </w:p>
    <w:p w14:paraId="751A2F9E" w14:textId="5D8465E2" w:rsidR="00E230A0" w:rsidRPr="00C4217C" w:rsidRDefault="00E230A0" w:rsidP="00324F8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4217C">
        <w:rPr>
          <w:szCs w:val="22"/>
        </w:rPr>
        <w:t>Governor</w:t>
      </w:r>
      <w:r w:rsidR="00F125C3">
        <w:rPr>
          <w:szCs w:val="22"/>
        </w:rPr>
        <w:noBreakHyphen/>
      </w:r>
      <w:r w:rsidRPr="00C4217C">
        <w:rPr>
          <w:szCs w:val="22"/>
        </w:rPr>
        <w:t>General</w:t>
      </w:r>
    </w:p>
    <w:p w14:paraId="08A1A841" w14:textId="77777777" w:rsidR="00E230A0" w:rsidRPr="00C4217C" w:rsidRDefault="00E230A0" w:rsidP="00324F8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4217C">
        <w:rPr>
          <w:szCs w:val="22"/>
        </w:rPr>
        <w:t>By H</w:t>
      </w:r>
      <w:r w:rsidRPr="00C4217C">
        <w:t>er</w:t>
      </w:r>
      <w:r w:rsidRPr="00C4217C">
        <w:rPr>
          <w:szCs w:val="22"/>
        </w:rPr>
        <w:t xml:space="preserve"> Excellency’s Command</w:t>
      </w:r>
    </w:p>
    <w:p w14:paraId="3CC06FCC" w14:textId="5B71B78F" w:rsidR="00E230A0" w:rsidRPr="00C4217C" w:rsidRDefault="00E230A0" w:rsidP="00324F8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4217C">
        <w:rPr>
          <w:szCs w:val="22"/>
        </w:rPr>
        <w:t>Mark Dreyfus KC</w:t>
      </w:r>
    </w:p>
    <w:p w14:paraId="3D8DC910" w14:textId="7533050B" w:rsidR="00E230A0" w:rsidRPr="00C4217C" w:rsidRDefault="00E230A0" w:rsidP="00324F85">
      <w:pPr>
        <w:pStyle w:val="SignCoverPageEnd"/>
        <w:rPr>
          <w:szCs w:val="22"/>
        </w:rPr>
      </w:pPr>
      <w:r w:rsidRPr="00C4217C">
        <w:rPr>
          <w:szCs w:val="22"/>
        </w:rPr>
        <w:t>Attorney</w:t>
      </w:r>
      <w:r w:rsidR="00F125C3">
        <w:rPr>
          <w:szCs w:val="22"/>
        </w:rPr>
        <w:noBreakHyphen/>
      </w:r>
      <w:r w:rsidRPr="00C4217C">
        <w:rPr>
          <w:szCs w:val="22"/>
        </w:rPr>
        <w:t>General</w:t>
      </w:r>
    </w:p>
    <w:p w14:paraId="0367507F" w14:textId="77777777" w:rsidR="00E230A0" w:rsidRPr="00C4217C" w:rsidRDefault="00E230A0" w:rsidP="00324F85"/>
    <w:p w14:paraId="2D87B7E8" w14:textId="77777777" w:rsidR="00E230A0" w:rsidRPr="00C4217C" w:rsidRDefault="00E230A0" w:rsidP="00324F85"/>
    <w:p w14:paraId="4AA719B8" w14:textId="77777777" w:rsidR="00E230A0" w:rsidRPr="00C4217C" w:rsidRDefault="00E230A0" w:rsidP="00324F85"/>
    <w:p w14:paraId="07928AE7" w14:textId="77777777" w:rsidR="0048364F" w:rsidRPr="00DC7C01" w:rsidRDefault="0048364F" w:rsidP="0048364F">
      <w:pPr>
        <w:pStyle w:val="Header"/>
        <w:tabs>
          <w:tab w:val="clear" w:pos="4150"/>
          <w:tab w:val="clear" w:pos="8307"/>
        </w:tabs>
      </w:pPr>
      <w:r w:rsidRPr="00DC7C01">
        <w:rPr>
          <w:rStyle w:val="CharAmSchNo"/>
        </w:rPr>
        <w:t xml:space="preserve"> </w:t>
      </w:r>
      <w:r w:rsidRPr="00DC7C01">
        <w:rPr>
          <w:rStyle w:val="CharAmSchText"/>
        </w:rPr>
        <w:t xml:space="preserve"> </w:t>
      </w:r>
    </w:p>
    <w:p w14:paraId="1BE77857" w14:textId="77777777" w:rsidR="0048364F" w:rsidRPr="00DC7C01" w:rsidRDefault="0048364F" w:rsidP="0048364F">
      <w:pPr>
        <w:pStyle w:val="Header"/>
        <w:tabs>
          <w:tab w:val="clear" w:pos="4150"/>
          <w:tab w:val="clear" w:pos="8307"/>
        </w:tabs>
      </w:pPr>
      <w:r w:rsidRPr="00DC7C01">
        <w:rPr>
          <w:rStyle w:val="CharAmPartNo"/>
        </w:rPr>
        <w:t xml:space="preserve"> </w:t>
      </w:r>
      <w:r w:rsidRPr="00DC7C01">
        <w:rPr>
          <w:rStyle w:val="CharAmPartText"/>
        </w:rPr>
        <w:t xml:space="preserve"> </w:t>
      </w:r>
    </w:p>
    <w:p w14:paraId="1A0072D5" w14:textId="77777777" w:rsidR="0048364F" w:rsidRPr="00C4217C" w:rsidRDefault="0048364F" w:rsidP="0048364F">
      <w:pPr>
        <w:sectPr w:rsidR="0048364F" w:rsidRPr="00C4217C" w:rsidSect="008C29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E4204F6" w14:textId="77777777" w:rsidR="00220A0C" w:rsidRPr="00C4217C" w:rsidRDefault="0048364F" w:rsidP="0048364F">
      <w:pPr>
        <w:outlineLvl w:val="0"/>
        <w:rPr>
          <w:sz w:val="36"/>
        </w:rPr>
      </w:pPr>
      <w:r w:rsidRPr="00C4217C">
        <w:rPr>
          <w:sz w:val="36"/>
        </w:rPr>
        <w:lastRenderedPageBreak/>
        <w:t>Contents</w:t>
      </w:r>
    </w:p>
    <w:p w14:paraId="7220C444" w14:textId="277FF31C" w:rsidR="00F125C3" w:rsidRDefault="00F125C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125C3">
        <w:rPr>
          <w:noProof/>
        </w:rPr>
        <w:tab/>
      </w:r>
      <w:r w:rsidRPr="00F125C3">
        <w:rPr>
          <w:noProof/>
        </w:rPr>
        <w:fldChar w:fldCharType="begin"/>
      </w:r>
      <w:r w:rsidRPr="00F125C3">
        <w:rPr>
          <w:noProof/>
        </w:rPr>
        <w:instrText xml:space="preserve"> PAGEREF _Toc184637547 \h </w:instrText>
      </w:r>
      <w:r w:rsidRPr="00F125C3">
        <w:rPr>
          <w:noProof/>
        </w:rPr>
      </w:r>
      <w:r w:rsidRPr="00F125C3">
        <w:rPr>
          <w:noProof/>
        </w:rPr>
        <w:fldChar w:fldCharType="separate"/>
      </w:r>
      <w:r w:rsidR="007F6595">
        <w:rPr>
          <w:noProof/>
        </w:rPr>
        <w:t>1</w:t>
      </w:r>
      <w:r w:rsidRPr="00F125C3">
        <w:rPr>
          <w:noProof/>
        </w:rPr>
        <w:fldChar w:fldCharType="end"/>
      </w:r>
    </w:p>
    <w:p w14:paraId="6E16559E" w14:textId="3962EB22" w:rsidR="00F125C3" w:rsidRDefault="00F125C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125C3">
        <w:rPr>
          <w:noProof/>
        </w:rPr>
        <w:tab/>
      </w:r>
      <w:r w:rsidRPr="00F125C3">
        <w:rPr>
          <w:noProof/>
        </w:rPr>
        <w:fldChar w:fldCharType="begin"/>
      </w:r>
      <w:r w:rsidRPr="00F125C3">
        <w:rPr>
          <w:noProof/>
        </w:rPr>
        <w:instrText xml:space="preserve"> PAGEREF _Toc184637548 \h </w:instrText>
      </w:r>
      <w:r w:rsidRPr="00F125C3">
        <w:rPr>
          <w:noProof/>
        </w:rPr>
      </w:r>
      <w:r w:rsidRPr="00F125C3">
        <w:rPr>
          <w:noProof/>
        </w:rPr>
        <w:fldChar w:fldCharType="separate"/>
      </w:r>
      <w:r w:rsidR="007F6595">
        <w:rPr>
          <w:noProof/>
        </w:rPr>
        <w:t>1</w:t>
      </w:r>
      <w:r w:rsidRPr="00F125C3">
        <w:rPr>
          <w:noProof/>
        </w:rPr>
        <w:fldChar w:fldCharType="end"/>
      </w:r>
    </w:p>
    <w:p w14:paraId="69DF8469" w14:textId="0386AF4F" w:rsidR="00F125C3" w:rsidRDefault="00F125C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125C3">
        <w:rPr>
          <w:noProof/>
        </w:rPr>
        <w:tab/>
      </w:r>
      <w:r w:rsidRPr="00F125C3">
        <w:rPr>
          <w:noProof/>
        </w:rPr>
        <w:fldChar w:fldCharType="begin"/>
      </w:r>
      <w:r w:rsidRPr="00F125C3">
        <w:rPr>
          <w:noProof/>
        </w:rPr>
        <w:instrText xml:space="preserve"> PAGEREF _Toc184637549 \h </w:instrText>
      </w:r>
      <w:r w:rsidRPr="00F125C3">
        <w:rPr>
          <w:noProof/>
        </w:rPr>
      </w:r>
      <w:r w:rsidRPr="00F125C3">
        <w:rPr>
          <w:noProof/>
        </w:rPr>
        <w:fldChar w:fldCharType="separate"/>
      </w:r>
      <w:r w:rsidR="007F6595">
        <w:rPr>
          <w:noProof/>
        </w:rPr>
        <w:t>1</w:t>
      </w:r>
      <w:r w:rsidRPr="00F125C3">
        <w:rPr>
          <w:noProof/>
        </w:rPr>
        <w:fldChar w:fldCharType="end"/>
      </w:r>
    </w:p>
    <w:p w14:paraId="3EE78D48" w14:textId="5A32F2A0" w:rsidR="00F125C3" w:rsidRDefault="00F125C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125C3">
        <w:rPr>
          <w:noProof/>
        </w:rPr>
        <w:tab/>
      </w:r>
      <w:r w:rsidRPr="00F125C3">
        <w:rPr>
          <w:noProof/>
        </w:rPr>
        <w:fldChar w:fldCharType="begin"/>
      </w:r>
      <w:r w:rsidRPr="00F125C3">
        <w:rPr>
          <w:noProof/>
        </w:rPr>
        <w:instrText xml:space="preserve"> PAGEREF _Toc184637550 \h </w:instrText>
      </w:r>
      <w:r w:rsidRPr="00F125C3">
        <w:rPr>
          <w:noProof/>
        </w:rPr>
      </w:r>
      <w:r w:rsidRPr="00F125C3">
        <w:rPr>
          <w:noProof/>
        </w:rPr>
        <w:fldChar w:fldCharType="separate"/>
      </w:r>
      <w:r w:rsidR="007F6595">
        <w:rPr>
          <w:noProof/>
        </w:rPr>
        <w:t>1</w:t>
      </w:r>
      <w:r w:rsidRPr="00F125C3">
        <w:rPr>
          <w:noProof/>
        </w:rPr>
        <w:fldChar w:fldCharType="end"/>
      </w:r>
    </w:p>
    <w:p w14:paraId="5423D487" w14:textId="6D09ED54" w:rsidR="00F125C3" w:rsidRDefault="00F125C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F125C3">
        <w:rPr>
          <w:b w:val="0"/>
          <w:noProof/>
          <w:sz w:val="18"/>
        </w:rPr>
        <w:tab/>
      </w:r>
      <w:r w:rsidRPr="00F125C3">
        <w:rPr>
          <w:b w:val="0"/>
          <w:noProof/>
          <w:sz w:val="18"/>
        </w:rPr>
        <w:fldChar w:fldCharType="begin"/>
      </w:r>
      <w:r w:rsidRPr="00F125C3">
        <w:rPr>
          <w:b w:val="0"/>
          <w:noProof/>
          <w:sz w:val="18"/>
        </w:rPr>
        <w:instrText xml:space="preserve"> PAGEREF _Toc184637551 \h </w:instrText>
      </w:r>
      <w:r w:rsidRPr="00F125C3">
        <w:rPr>
          <w:b w:val="0"/>
          <w:noProof/>
          <w:sz w:val="18"/>
        </w:rPr>
      </w:r>
      <w:r w:rsidRPr="00F125C3">
        <w:rPr>
          <w:b w:val="0"/>
          <w:noProof/>
          <w:sz w:val="18"/>
        </w:rPr>
        <w:fldChar w:fldCharType="separate"/>
      </w:r>
      <w:r w:rsidR="007F6595">
        <w:rPr>
          <w:b w:val="0"/>
          <w:noProof/>
          <w:sz w:val="18"/>
        </w:rPr>
        <w:t>2</w:t>
      </w:r>
      <w:r w:rsidRPr="00F125C3">
        <w:rPr>
          <w:b w:val="0"/>
          <w:noProof/>
          <w:sz w:val="18"/>
        </w:rPr>
        <w:fldChar w:fldCharType="end"/>
      </w:r>
    </w:p>
    <w:p w14:paraId="7D9D22EB" w14:textId="02680403" w:rsidR="00F125C3" w:rsidRDefault="00F125C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Criminal Code Regulations 2019</w:t>
      </w:r>
      <w:r w:rsidRPr="00F125C3">
        <w:rPr>
          <w:i w:val="0"/>
          <w:noProof/>
          <w:sz w:val="18"/>
        </w:rPr>
        <w:tab/>
      </w:r>
      <w:r w:rsidRPr="00F125C3">
        <w:rPr>
          <w:i w:val="0"/>
          <w:noProof/>
          <w:sz w:val="18"/>
        </w:rPr>
        <w:fldChar w:fldCharType="begin"/>
      </w:r>
      <w:r w:rsidRPr="00F125C3">
        <w:rPr>
          <w:i w:val="0"/>
          <w:noProof/>
          <w:sz w:val="18"/>
        </w:rPr>
        <w:instrText xml:space="preserve"> PAGEREF _Toc184637552 \h </w:instrText>
      </w:r>
      <w:r w:rsidRPr="00F125C3">
        <w:rPr>
          <w:i w:val="0"/>
          <w:noProof/>
          <w:sz w:val="18"/>
        </w:rPr>
      </w:r>
      <w:r w:rsidRPr="00F125C3">
        <w:rPr>
          <w:i w:val="0"/>
          <w:noProof/>
          <w:sz w:val="18"/>
        </w:rPr>
        <w:fldChar w:fldCharType="separate"/>
      </w:r>
      <w:r w:rsidR="007F6595">
        <w:rPr>
          <w:i w:val="0"/>
          <w:noProof/>
          <w:sz w:val="18"/>
        </w:rPr>
        <w:t>2</w:t>
      </w:r>
      <w:r w:rsidRPr="00F125C3">
        <w:rPr>
          <w:i w:val="0"/>
          <w:noProof/>
          <w:sz w:val="18"/>
        </w:rPr>
        <w:fldChar w:fldCharType="end"/>
      </w:r>
    </w:p>
    <w:p w14:paraId="77675C5E" w14:textId="10519672" w:rsidR="0048364F" w:rsidRPr="00C4217C" w:rsidRDefault="00F125C3" w:rsidP="0048364F">
      <w:r>
        <w:fldChar w:fldCharType="end"/>
      </w:r>
    </w:p>
    <w:p w14:paraId="534F70AB" w14:textId="77777777" w:rsidR="0048364F" w:rsidRPr="00C4217C" w:rsidRDefault="0048364F" w:rsidP="0048364F">
      <w:pPr>
        <w:sectPr w:rsidR="0048364F" w:rsidRPr="00C4217C" w:rsidSect="008C29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9A226F7" w14:textId="77777777" w:rsidR="0048364F" w:rsidRPr="00C4217C" w:rsidRDefault="0048364F" w:rsidP="0048364F">
      <w:pPr>
        <w:pStyle w:val="ActHead5"/>
      </w:pPr>
      <w:bookmarkStart w:id="1" w:name="_Toc184637547"/>
      <w:proofErr w:type="gramStart"/>
      <w:r w:rsidRPr="00DC7C01">
        <w:rPr>
          <w:rStyle w:val="CharSectno"/>
        </w:rPr>
        <w:lastRenderedPageBreak/>
        <w:t>1</w:t>
      </w:r>
      <w:r w:rsidRPr="00C4217C">
        <w:t xml:space="preserve">  </w:t>
      </w:r>
      <w:r w:rsidR="004F676E" w:rsidRPr="00C4217C">
        <w:t>Name</w:t>
      </w:r>
      <w:bookmarkEnd w:id="1"/>
      <w:proofErr w:type="gramEnd"/>
    </w:p>
    <w:p w14:paraId="4CBD9936" w14:textId="0B0C3CBD" w:rsidR="0048364F" w:rsidRPr="00C4217C" w:rsidRDefault="0048364F" w:rsidP="0048364F">
      <w:pPr>
        <w:pStyle w:val="subsection"/>
      </w:pPr>
      <w:r w:rsidRPr="00C4217C">
        <w:tab/>
      </w:r>
      <w:r w:rsidRPr="00C4217C">
        <w:tab/>
      </w:r>
      <w:r w:rsidR="00E230A0" w:rsidRPr="00C4217C">
        <w:t>This instrument is</w:t>
      </w:r>
      <w:r w:rsidRPr="00C4217C">
        <w:t xml:space="preserve"> the</w:t>
      </w:r>
      <w:r w:rsidR="00E230A0" w:rsidRPr="00C4217C">
        <w:t xml:space="preserve"> </w:t>
      </w:r>
      <w:r w:rsidR="00E230A0" w:rsidRPr="00C4217C">
        <w:rPr>
          <w:i/>
        </w:rPr>
        <w:t>Criminal Code Amendment (</w:t>
      </w:r>
      <w:r w:rsidR="005F3A3E" w:rsidRPr="00C4217C">
        <w:rPr>
          <w:i/>
        </w:rPr>
        <w:t xml:space="preserve">Controlled and </w:t>
      </w:r>
      <w:r w:rsidR="00E230A0" w:rsidRPr="00C4217C">
        <w:rPr>
          <w:i/>
        </w:rPr>
        <w:t>Border Controlled Drugs and Precursors) Regulations 202</w:t>
      </w:r>
      <w:r w:rsidR="00DB2C5A">
        <w:rPr>
          <w:i/>
        </w:rPr>
        <w:t>5</w:t>
      </w:r>
      <w:r w:rsidRPr="00C4217C">
        <w:t>.</w:t>
      </w:r>
    </w:p>
    <w:p w14:paraId="20AB9166" w14:textId="77777777" w:rsidR="004F676E" w:rsidRPr="00C4217C" w:rsidRDefault="0048364F" w:rsidP="005452CC">
      <w:pPr>
        <w:pStyle w:val="ActHead5"/>
      </w:pPr>
      <w:bookmarkStart w:id="2" w:name="_Toc184637548"/>
      <w:proofErr w:type="gramStart"/>
      <w:r w:rsidRPr="00DC7C01">
        <w:rPr>
          <w:rStyle w:val="CharSectno"/>
        </w:rPr>
        <w:t>2</w:t>
      </w:r>
      <w:r w:rsidRPr="00C4217C">
        <w:t xml:space="preserve">  Commencement</w:t>
      </w:r>
      <w:bookmarkEnd w:id="2"/>
      <w:proofErr w:type="gramEnd"/>
    </w:p>
    <w:p w14:paraId="70F5B54B" w14:textId="77777777" w:rsidR="005452CC" w:rsidRPr="00C4217C" w:rsidRDefault="005452CC" w:rsidP="00324F85">
      <w:pPr>
        <w:pStyle w:val="subsection"/>
      </w:pPr>
      <w:r w:rsidRPr="00C4217C">
        <w:tab/>
        <w:t>(1)</w:t>
      </w:r>
      <w:r w:rsidRPr="00C4217C">
        <w:tab/>
        <w:t xml:space="preserve">Each provision of </w:t>
      </w:r>
      <w:r w:rsidR="00E230A0" w:rsidRPr="00C4217C">
        <w:t>this instrument</w:t>
      </w:r>
      <w:r w:rsidRPr="00C4217C">
        <w:t xml:space="preserve"> specified in column 1 of the table commences, or is taken to have commenced, in accordance with column 2 of the table. Any other statement in column 2 has effect according to its terms.</w:t>
      </w:r>
    </w:p>
    <w:p w14:paraId="1D38E3C7" w14:textId="77777777" w:rsidR="005452CC" w:rsidRPr="00C4217C" w:rsidRDefault="005452CC" w:rsidP="00324F8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4217C" w14:paraId="1853DAF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A870191" w14:textId="77777777" w:rsidR="005452CC" w:rsidRPr="00C4217C" w:rsidRDefault="005452CC" w:rsidP="00324F85">
            <w:pPr>
              <w:pStyle w:val="TableHeading"/>
            </w:pPr>
            <w:r w:rsidRPr="00C4217C">
              <w:t>Commencement information</w:t>
            </w:r>
          </w:p>
        </w:tc>
      </w:tr>
      <w:tr w:rsidR="005452CC" w:rsidRPr="00C4217C" w14:paraId="4A6B5D6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03ED8D" w14:textId="77777777" w:rsidR="005452CC" w:rsidRPr="00C4217C" w:rsidRDefault="005452CC" w:rsidP="00324F85">
            <w:pPr>
              <w:pStyle w:val="TableHeading"/>
            </w:pPr>
            <w:r w:rsidRPr="00C4217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BD206E" w14:textId="77777777" w:rsidR="005452CC" w:rsidRPr="00C4217C" w:rsidRDefault="005452CC" w:rsidP="00324F85">
            <w:pPr>
              <w:pStyle w:val="TableHeading"/>
            </w:pPr>
            <w:r w:rsidRPr="00C4217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91C625" w14:textId="77777777" w:rsidR="005452CC" w:rsidRPr="00C4217C" w:rsidRDefault="005452CC" w:rsidP="00324F85">
            <w:pPr>
              <w:pStyle w:val="TableHeading"/>
            </w:pPr>
            <w:r w:rsidRPr="00C4217C">
              <w:t>Column 3</w:t>
            </w:r>
          </w:p>
        </w:tc>
      </w:tr>
      <w:tr w:rsidR="005452CC" w:rsidRPr="00C4217C" w14:paraId="5C46D74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EAD15F" w14:textId="77777777" w:rsidR="005452CC" w:rsidRPr="00C4217C" w:rsidRDefault="005452CC" w:rsidP="00324F85">
            <w:pPr>
              <w:pStyle w:val="TableHeading"/>
            </w:pPr>
            <w:r w:rsidRPr="00C4217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6EEFA5" w14:textId="77777777" w:rsidR="005452CC" w:rsidRPr="00C4217C" w:rsidRDefault="005452CC" w:rsidP="00324F85">
            <w:pPr>
              <w:pStyle w:val="TableHeading"/>
            </w:pPr>
            <w:r w:rsidRPr="00C4217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EC6761" w14:textId="77777777" w:rsidR="005452CC" w:rsidRPr="00C4217C" w:rsidRDefault="005452CC" w:rsidP="00324F85">
            <w:pPr>
              <w:pStyle w:val="TableHeading"/>
            </w:pPr>
            <w:r w:rsidRPr="00C4217C">
              <w:t>Date/Details</w:t>
            </w:r>
          </w:p>
        </w:tc>
      </w:tr>
      <w:tr w:rsidR="005452CC" w:rsidRPr="00C4217C" w14:paraId="4ED4136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BE3708" w14:textId="77777777" w:rsidR="005452CC" w:rsidRPr="00C4217C" w:rsidRDefault="005452CC" w:rsidP="00AD7252">
            <w:pPr>
              <w:pStyle w:val="Tabletext"/>
            </w:pPr>
            <w:r w:rsidRPr="00C4217C">
              <w:t xml:space="preserve">1.  </w:t>
            </w:r>
            <w:r w:rsidR="00AD7252" w:rsidRPr="00C4217C">
              <w:t xml:space="preserve">The whole of </w:t>
            </w:r>
            <w:r w:rsidR="00E230A0" w:rsidRPr="00C4217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51FF21" w14:textId="7A47BE36" w:rsidR="005452CC" w:rsidRPr="00C4217C" w:rsidRDefault="00035003" w:rsidP="005452CC">
            <w:pPr>
              <w:pStyle w:val="Tabletext"/>
            </w:pPr>
            <w:r w:rsidRPr="00C4217C">
              <w:t>1 </w:t>
            </w:r>
            <w:r w:rsidR="00DB2C5A">
              <w:t>March</w:t>
            </w:r>
            <w:r w:rsidR="00091F70" w:rsidRPr="00C4217C">
              <w:t xml:space="preserve"> 2025</w:t>
            </w:r>
            <w:r w:rsidR="005452CC" w:rsidRPr="00C4217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B56AEE" w14:textId="26925A9D" w:rsidR="005452CC" w:rsidRPr="00C4217C" w:rsidRDefault="00035003">
            <w:pPr>
              <w:pStyle w:val="Tabletext"/>
            </w:pPr>
            <w:r w:rsidRPr="00C4217C">
              <w:t>1 </w:t>
            </w:r>
            <w:r w:rsidR="00DB2C5A">
              <w:t>March</w:t>
            </w:r>
            <w:r w:rsidR="00091F70" w:rsidRPr="00C4217C">
              <w:t xml:space="preserve"> 2025</w:t>
            </w:r>
          </w:p>
        </w:tc>
      </w:tr>
    </w:tbl>
    <w:p w14:paraId="38F99303" w14:textId="77777777" w:rsidR="005452CC" w:rsidRPr="00C4217C" w:rsidRDefault="005452CC" w:rsidP="00324F85">
      <w:pPr>
        <w:pStyle w:val="notetext"/>
      </w:pPr>
      <w:r w:rsidRPr="00C4217C">
        <w:rPr>
          <w:snapToGrid w:val="0"/>
          <w:lang w:eastAsia="en-US"/>
        </w:rPr>
        <w:t>Note:</w:t>
      </w:r>
      <w:r w:rsidRPr="00C4217C">
        <w:rPr>
          <w:snapToGrid w:val="0"/>
          <w:lang w:eastAsia="en-US"/>
        </w:rPr>
        <w:tab/>
        <w:t xml:space="preserve">This table relates only to the provisions of </w:t>
      </w:r>
      <w:r w:rsidR="00E230A0" w:rsidRPr="00C4217C">
        <w:rPr>
          <w:snapToGrid w:val="0"/>
          <w:lang w:eastAsia="en-US"/>
        </w:rPr>
        <w:t>this instrument</w:t>
      </w:r>
      <w:r w:rsidRPr="00C4217C">
        <w:t xml:space="preserve"> </w:t>
      </w:r>
      <w:r w:rsidRPr="00C4217C">
        <w:rPr>
          <w:snapToGrid w:val="0"/>
          <w:lang w:eastAsia="en-US"/>
        </w:rPr>
        <w:t xml:space="preserve">as originally made. It will not be amended to deal with any later amendments of </w:t>
      </w:r>
      <w:r w:rsidR="00E230A0" w:rsidRPr="00C4217C">
        <w:rPr>
          <w:snapToGrid w:val="0"/>
          <w:lang w:eastAsia="en-US"/>
        </w:rPr>
        <w:t>this instrument</w:t>
      </w:r>
      <w:r w:rsidRPr="00C4217C">
        <w:rPr>
          <w:snapToGrid w:val="0"/>
          <w:lang w:eastAsia="en-US"/>
        </w:rPr>
        <w:t>.</w:t>
      </w:r>
    </w:p>
    <w:p w14:paraId="5989BB32" w14:textId="77777777" w:rsidR="005452CC" w:rsidRPr="00C4217C" w:rsidRDefault="005452CC" w:rsidP="004F676E">
      <w:pPr>
        <w:pStyle w:val="subsection"/>
      </w:pPr>
      <w:r w:rsidRPr="00C4217C">
        <w:tab/>
        <w:t>(2)</w:t>
      </w:r>
      <w:r w:rsidRPr="00C4217C">
        <w:tab/>
        <w:t xml:space="preserve">Any information in column 3 of the table is not part of </w:t>
      </w:r>
      <w:r w:rsidR="00E230A0" w:rsidRPr="00C4217C">
        <w:t>this instrument</w:t>
      </w:r>
      <w:r w:rsidRPr="00C4217C">
        <w:t xml:space="preserve">. Information may be inserted in this column, or information in it may be edited, in any published version of </w:t>
      </w:r>
      <w:r w:rsidR="00E230A0" w:rsidRPr="00C4217C">
        <w:t>this instrument</w:t>
      </w:r>
      <w:r w:rsidRPr="00C4217C">
        <w:t>.</w:t>
      </w:r>
    </w:p>
    <w:p w14:paraId="13DF5697" w14:textId="77777777" w:rsidR="00BF6650" w:rsidRPr="00C4217C" w:rsidRDefault="00BF6650" w:rsidP="00BF6650">
      <w:pPr>
        <w:pStyle w:val="ActHead5"/>
      </w:pPr>
      <w:bookmarkStart w:id="3" w:name="_Toc184637549"/>
      <w:proofErr w:type="gramStart"/>
      <w:r w:rsidRPr="00DC7C01">
        <w:rPr>
          <w:rStyle w:val="CharSectno"/>
        </w:rPr>
        <w:t>3</w:t>
      </w:r>
      <w:r w:rsidRPr="00C4217C">
        <w:t xml:space="preserve">  Authority</w:t>
      </w:r>
      <w:bookmarkEnd w:id="3"/>
      <w:proofErr w:type="gramEnd"/>
    </w:p>
    <w:p w14:paraId="7A09A822" w14:textId="77777777" w:rsidR="00BF6650" w:rsidRPr="00C4217C" w:rsidRDefault="00BF6650" w:rsidP="00BF6650">
      <w:pPr>
        <w:pStyle w:val="subsection"/>
      </w:pPr>
      <w:r w:rsidRPr="00C4217C">
        <w:tab/>
      </w:r>
      <w:r w:rsidRPr="00C4217C">
        <w:tab/>
      </w:r>
      <w:r w:rsidR="00E230A0" w:rsidRPr="00C4217C">
        <w:t>This instrument is</w:t>
      </w:r>
      <w:r w:rsidRPr="00C4217C">
        <w:t xml:space="preserve"> made under the </w:t>
      </w:r>
      <w:r w:rsidR="00091F70" w:rsidRPr="00C4217C">
        <w:rPr>
          <w:i/>
        </w:rPr>
        <w:t>Criminal Code Act 1995</w:t>
      </w:r>
      <w:r w:rsidR="00546FA3" w:rsidRPr="00C4217C">
        <w:t>.</w:t>
      </w:r>
    </w:p>
    <w:p w14:paraId="5F8412EA" w14:textId="77777777" w:rsidR="00557C7A" w:rsidRPr="00C4217C" w:rsidRDefault="00BF6650" w:rsidP="00557C7A">
      <w:pPr>
        <w:pStyle w:val="ActHead5"/>
      </w:pPr>
      <w:bookmarkStart w:id="4" w:name="_Toc184637550"/>
      <w:proofErr w:type="gramStart"/>
      <w:r w:rsidRPr="00DC7C01">
        <w:rPr>
          <w:rStyle w:val="CharSectno"/>
        </w:rPr>
        <w:t>4</w:t>
      </w:r>
      <w:r w:rsidR="00557C7A" w:rsidRPr="00C4217C">
        <w:t xml:space="preserve">  </w:t>
      </w:r>
      <w:r w:rsidR="00083F48" w:rsidRPr="00C4217C">
        <w:t>Schedules</w:t>
      </w:r>
      <w:bookmarkEnd w:id="4"/>
      <w:proofErr w:type="gramEnd"/>
    </w:p>
    <w:p w14:paraId="68D690DE" w14:textId="77777777" w:rsidR="00557C7A" w:rsidRPr="00C4217C" w:rsidRDefault="00557C7A" w:rsidP="00557C7A">
      <w:pPr>
        <w:pStyle w:val="subsection"/>
      </w:pPr>
      <w:r w:rsidRPr="00C4217C">
        <w:tab/>
      </w:r>
      <w:r w:rsidRPr="00C4217C">
        <w:tab/>
      </w:r>
      <w:r w:rsidR="00083F48" w:rsidRPr="00C4217C">
        <w:t xml:space="preserve">Each </w:t>
      </w:r>
      <w:r w:rsidR="00160BD7" w:rsidRPr="00C4217C">
        <w:t>instrument</w:t>
      </w:r>
      <w:r w:rsidR="00083F48" w:rsidRPr="00C4217C">
        <w:t xml:space="preserve"> that is specified in a Schedule to </w:t>
      </w:r>
      <w:r w:rsidR="00E230A0" w:rsidRPr="00C4217C">
        <w:t>this instrument</w:t>
      </w:r>
      <w:r w:rsidR="00083F48" w:rsidRPr="00C4217C">
        <w:t xml:space="preserve"> is amended or repealed as set out in the applicable items in the Schedule concerned, and any other item in a Schedule to </w:t>
      </w:r>
      <w:r w:rsidR="00E230A0" w:rsidRPr="00C4217C">
        <w:t>this instrument</w:t>
      </w:r>
      <w:r w:rsidR="00083F48" w:rsidRPr="00C4217C">
        <w:t xml:space="preserve"> has effect according to its terms.</w:t>
      </w:r>
    </w:p>
    <w:p w14:paraId="0A808A24" w14:textId="231D6995" w:rsidR="0048364F" w:rsidRPr="00C4217C" w:rsidRDefault="00F125C3" w:rsidP="009C5989">
      <w:pPr>
        <w:pStyle w:val="ActHead6"/>
        <w:pageBreakBefore/>
      </w:pPr>
      <w:bookmarkStart w:id="5" w:name="_Toc184637551"/>
      <w:r w:rsidRPr="00DC7C01">
        <w:rPr>
          <w:rStyle w:val="CharAmSchNo"/>
        </w:rPr>
        <w:lastRenderedPageBreak/>
        <w:t>Schedule 1</w:t>
      </w:r>
      <w:r w:rsidR="0048364F" w:rsidRPr="00C4217C">
        <w:t>—</w:t>
      </w:r>
      <w:r w:rsidR="00460499" w:rsidRPr="00DC7C01">
        <w:rPr>
          <w:rStyle w:val="CharAmSchText"/>
        </w:rPr>
        <w:t>Amendments</w:t>
      </w:r>
      <w:bookmarkEnd w:id="5"/>
    </w:p>
    <w:p w14:paraId="0040335D" w14:textId="77777777" w:rsidR="0004044E" w:rsidRPr="00DC7C01" w:rsidRDefault="0004044E" w:rsidP="0004044E">
      <w:pPr>
        <w:pStyle w:val="Header"/>
      </w:pPr>
      <w:r w:rsidRPr="00DC7C01">
        <w:rPr>
          <w:rStyle w:val="CharAmPartNo"/>
        </w:rPr>
        <w:t xml:space="preserve"> </w:t>
      </w:r>
      <w:r w:rsidRPr="00DC7C01">
        <w:rPr>
          <w:rStyle w:val="CharAmPartText"/>
        </w:rPr>
        <w:t xml:space="preserve"> </w:t>
      </w:r>
    </w:p>
    <w:p w14:paraId="39FF37AC" w14:textId="77777777" w:rsidR="0084172C" w:rsidRPr="00C4217C" w:rsidRDefault="00873C72" w:rsidP="00EA0D36">
      <w:pPr>
        <w:pStyle w:val="ActHead9"/>
      </w:pPr>
      <w:bookmarkStart w:id="6" w:name="_Toc184637552"/>
      <w:r w:rsidRPr="00C4217C">
        <w:t>Criminal Code Regulations 2019</w:t>
      </w:r>
      <w:bookmarkEnd w:id="6"/>
    </w:p>
    <w:p w14:paraId="0F07A6DE" w14:textId="5E4E340F" w:rsidR="00712D9E" w:rsidRPr="00C4217C" w:rsidRDefault="00712D9E" w:rsidP="00873C72">
      <w:pPr>
        <w:pStyle w:val="ItemHead"/>
      </w:pPr>
      <w:proofErr w:type="gramStart"/>
      <w:r w:rsidRPr="00C4217C">
        <w:t xml:space="preserve">1  </w:t>
      </w:r>
      <w:r w:rsidR="008E4323" w:rsidRPr="00C4217C">
        <w:t>Section</w:t>
      </w:r>
      <w:proofErr w:type="gramEnd"/>
      <w:r w:rsidR="008E4323" w:rsidRPr="00C4217C">
        <w:t> 1</w:t>
      </w:r>
      <w:r w:rsidRPr="00C4217C">
        <w:t xml:space="preserve">3 (after table </w:t>
      </w:r>
      <w:r w:rsidR="00F125C3">
        <w:t>item 1</w:t>
      </w:r>
      <w:r w:rsidRPr="00C4217C">
        <w:t>C)</w:t>
      </w:r>
    </w:p>
    <w:p w14:paraId="33994B4C" w14:textId="77777777" w:rsidR="002F13F8" w:rsidRPr="00C4217C" w:rsidRDefault="002F13F8" w:rsidP="002F13F8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D953B6" w:rsidRPr="00C4217C" w14:paraId="7F11692C" w14:textId="77777777" w:rsidTr="00D953B6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1AEA6260" w14:textId="77777777" w:rsidR="00D953B6" w:rsidRPr="00C4217C" w:rsidRDefault="00D953B6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1D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2CCCC675" w14:textId="0AD6FEB9" w:rsidR="00D953B6" w:rsidRPr="00C4217C" w:rsidRDefault="00D953B6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Butyl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6E63837" w14:textId="77777777" w:rsidR="00D953B6" w:rsidRPr="00C4217C" w:rsidRDefault="006E68DF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F559C4" w:rsidRPr="00C4217C">
              <w:t>46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09077B4A" w14:textId="77777777" w:rsidR="00D953B6" w:rsidRPr="00C4217C" w:rsidRDefault="006E68DF" w:rsidP="008D6BFA">
            <w:pPr>
              <w:pStyle w:val="Tabletext"/>
              <w:tabs>
                <w:tab w:val="decimal" w:pos="442"/>
              </w:tabs>
            </w:pPr>
            <w:r w:rsidRPr="00C4217C">
              <w:t>2</w:t>
            </w:r>
            <w:r w:rsidR="00A33D0E" w:rsidRPr="00C4217C">
              <w:t>92</w:t>
            </w:r>
            <w:r w:rsidR="00781FA8" w:rsidRPr="00C4217C">
              <w:t>.0</w:t>
            </w:r>
          </w:p>
        </w:tc>
      </w:tr>
      <w:tr w:rsidR="00D953B6" w:rsidRPr="00C4217C" w14:paraId="1E810BCB" w14:textId="77777777" w:rsidTr="00D953B6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CAC07" w14:textId="77777777" w:rsidR="00D953B6" w:rsidRPr="00C4217C" w:rsidRDefault="00D953B6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1E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069E0" w14:textId="027442FF" w:rsidR="00D953B6" w:rsidRPr="00C4217C" w:rsidRDefault="006E68DF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Butyl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A8E58" w14:textId="77777777" w:rsidR="00D953B6" w:rsidRPr="00C4217C" w:rsidRDefault="00DE392D" w:rsidP="008D6BFA">
            <w:pPr>
              <w:pStyle w:val="Tabletext"/>
              <w:tabs>
                <w:tab w:val="decimal" w:pos="442"/>
              </w:tabs>
            </w:pPr>
            <w:r w:rsidRPr="00C4217C">
              <w:t>3.61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382E3" w14:textId="77777777" w:rsidR="00D953B6" w:rsidRPr="00C4217C" w:rsidRDefault="00DE392D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2A5751" w:rsidRPr="00C4217C">
              <w:t>,</w:t>
            </w:r>
            <w:r w:rsidRPr="00C4217C">
              <w:t>194</w:t>
            </w:r>
            <w:r w:rsidR="00534639" w:rsidRPr="00C4217C">
              <w:t>.0</w:t>
            </w:r>
          </w:p>
        </w:tc>
      </w:tr>
      <w:tr w:rsidR="002F13F8" w:rsidRPr="00C4217C" w14:paraId="010717D8" w14:textId="77777777" w:rsidTr="00D953B6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7AE2F9B" w14:textId="77777777" w:rsidR="002F13F8" w:rsidRPr="00C4217C" w:rsidRDefault="002F13F8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534639" w:rsidRPr="00C4217C">
              <w:t>F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shd w:val="clear" w:color="auto" w:fill="auto"/>
          </w:tcPr>
          <w:p w14:paraId="50652460" w14:textId="0464B019" w:rsidR="002F13F8" w:rsidRPr="00C4217C" w:rsidRDefault="007411C1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Diethyl 2</w:t>
            </w:r>
            <w:r w:rsidR="00F125C3">
              <w:noBreakHyphen/>
            </w:r>
            <w:r w:rsidRPr="00C4217C">
              <w:t>(2</w:t>
            </w:r>
            <w:r w:rsidR="00F125C3">
              <w:noBreakHyphen/>
            </w:r>
            <w:proofErr w:type="gramStart"/>
            <w:r w:rsidRPr="00C4217C">
              <w:t>phenylacetyl)propanedioate</w:t>
            </w:r>
            <w:proofErr w:type="gramEnd"/>
            <w:r w:rsidRPr="00C4217C">
              <w:t xml:space="preserve"> (DEPAPD)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3315343" w14:textId="77777777" w:rsidR="002F13F8" w:rsidRPr="00C4217C" w:rsidRDefault="002F13F8" w:rsidP="008D6BFA">
            <w:pPr>
              <w:pStyle w:val="Tabletext"/>
              <w:tabs>
                <w:tab w:val="decimal" w:pos="442"/>
              </w:tabs>
            </w:pPr>
            <w:r w:rsidRPr="00C4217C">
              <w:t>4.75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</w:tcPr>
          <w:p w14:paraId="265409C2" w14:textId="77777777" w:rsidR="002F13F8" w:rsidRPr="00C4217C" w:rsidRDefault="00952D58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8C380D" w:rsidRPr="00C4217C">
              <w:t>,</w:t>
            </w:r>
            <w:r w:rsidRPr="00C4217C">
              <w:t>585.0</w:t>
            </w:r>
          </w:p>
        </w:tc>
      </w:tr>
    </w:tbl>
    <w:p w14:paraId="082A6E12" w14:textId="77777777" w:rsidR="00952D58" w:rsidRPr="00C4217C" w:rsidRDefault="00952D58" w:rsidP="00873C72">
      <w:pPr>
        <w:pStyle w:val="ItemHead"/>
      </w:pPr>
      <w:proofErr w:type="gramStart"/>
      <w:r w:rsidRPr="00C4217C">
        <w:t xml:space="preserve">2  </w:t>
      </w:r>
      <w:r w:rsidR="008E4323" w:rsidRPr="00C4217C">
        <w:t>Section</w:t>
      </w:r>
      <w:proofErr w:type="gramEnd"/>
      <w:r w:rsidR="008E4323" w:rsidRPr="00C4217C">
        <w:t> 1</w:t>
      </w:r>
      <w:r w:rsidRPr="00C4217C">
        <w:t xml:space="preserve">3 (after table </w:t>
      </w:r>
      <w:r w:rsidR="00035003" w:rsidRPr="00C4217C">
        <w:t>item 3</w:t>
      </w:r>
      <w:r w:rsidRPr="00C4217C">
        <w:t>)</w:t>
      </w:r>
    </w:p>
    <w:p w14:paraId="5ECD6FA5" w14:textId="77777777" w:rsidR="00952D58" w:rsidRPr="00C4217C" w:rsidRDefault="00952D58" w:rsidP="00952D58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303BCD" w:rsidRPr="00C4217C" w14:paraId="503B691B" w14:textId="77777777" w:rsidTr="00146F8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0A4100BF" w14:textId="77777777" w:rsidR="00303BCD" w:rsidRPr="00C4217C" w:rsidRDefault="00303BCD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7AC65B7A" w14:textId="7BF44360" w:rsidR="00303BCD" w:rsidRPr="00C4217C" w:rsidRDefault="00303BCD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Ethyl alpha</w:t>
            </w:r>
            <w:r w:rsidR="00F125C3">
              <w:noBreakHyphen/>
            </w:r>
            <w:proofErr w:type="spellStart"/>
            <w:r w:rsidRPr="00C4217C">
              <w:t>phenylacetoacetate</w:t>
            </w:r>
            <w:proofErr w:type="spellEnd"/>
            <w:r w:rsidRPr="00C4217C">
              <w:t xml:space="preserve"> (EAPA)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6B04B16" w14:textId="77777777" w:rsidR="00303BCD" w:rsidRPr="00C4217C" w:rsidRDefault="00303BCD" w:rsidP="008D6BFA">
            <w:pPr>
              <w:pStyle w:val="Tabletext"/>
              <w:tabs>
                <w:tab w:val="decimal" w:pos="442"/>
              </w:tabs>
            </w:pPr>
            <w:r w:rsidRPr="00C4217C">
              <w:t>3.28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543D56E5" w14:textId="77777777" w:rsidR="00303BCD" w:rsidRPr="00C4217C" w:rsidRDefault="00303BCD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8C380D" w:rsidRPr="00C4217C">
              <w:t>,</w:t>
            </w:r>
            <w:r w:rsidRPr="00C4217C">
              <w:t>094.0</w:t>
            </w:r>
          </w:p>
        </w:tc>
      </w:tr>
      <w:tr w:rsidR="00534639" w:rsidRPr="00C4217C" w14:paraId="79545450" w14:textId="77777777" w:rsidTr="00146F8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C0974" w14:textId="77777777" w:rsidR="00534639" w:rsidRPr="00C4217C" w:rsidRDefault="00A230B0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3B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3560C" w14:textId="3C413885" w:rsidR="00534639" w:rsidRPr="00C4217C" w:rsidRDefault="00A230B0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Ethyl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8D8F6" w14:textId="77777777" w:rsidR="00534639" w:rsidRPr="00C4217C" w:rsidRDefault="00A230B0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E13DB8" w:rsidRPr="00C4217C">
              <w:t>3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1D98" w14:textId="77777777" w:rsidR="00534639" w:rsidRPr="00C4217C" w:rsidRDefault="00A230B0" w:rsidP="008D6BFA">
            <w:pPr>
              <w:pStyle w:val="Tabletext"/>
              <w:tabs>
                <w:tab w:val="decimal" w:pos="442"/>
              </w:tabs>
            </w:pPr>
            <w:r w:rsidRPr="00C4217C">
              <w:t>2</w:t>
            </w:r>
            <w:r w:rsidR="00E13DB8" w:rsidRPr="00C4217C">
              <w:t>61</w:t>
            </w:r>
            <w:r w:rsidR="00781FA8" w:rsidRPr="00C4217C">
              <w:t>.0</w:t>
            </w:r>
          </w:p>
        </w:tc>
      </w:tr>
      <w:tr w:rsidR="00534639" w:rsidRPr="00C4217C" w14:paraId="6F9477B1" w14:textId="77777777" w:rsidTr="00146F8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38A42" w14:textId="77777777" w:rsidR="00534639" w:rsidRPr="00C4217C" w:rsidRDefault="00A230B0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3C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BCFEE" w14:textId="0AD3D1AC" w:rsidR="00534639" w:rsidRPr="00C4217C" w:rsidRDefault="00B63710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Ethyl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4C205" w14:textId="77777777" w:rsidR="00534639" w:rsidRPr="00C4217C" w:rsidRDefault="004D7F37" w:rsidP="008D6BFA">
            <w:pPr>
              <w:pStyle w:val="Tabletext"/>
              <w:tabs>
                <w:tab w:val="decimal" w:pos="442"/>
              </w:tabs>
            </w:pPr>
            <w:r w:rsidRPr="00C4217C">
              <w:t>3.18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3E427" w14:textId="77777777" w:rsidR="00534639" w:rsidRPr="00C4217C" w:rsidRDefault="004D7F37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8C380D" w:rsidRPr="00C4217C">
              <w:t>,</w:t>
            </w:r>
            <w:r w:rsidRPr="00C4217C">
              <w:t>051</w:t>
            </w:r>
            <w:r w:rsidR="00781FA8" w:rsidRPr="00C4217C">
              <w:t>.0</w:t>
            </w:r>
          </w:p>
        </w:tc>
      </w:tr>
      <w:tr w:rsidR="00534639" w:rsidRPr="00C4217C" w14:paraId="52A1E1EE" w14:textId="77777777" w:rsidTr="00146F8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0C51A" w14:textId="77777777" w:rsidR="00534639" w:rsidRPr="00C4217C" w:rsidRDefault="00A230B0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3D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63D67" w14:textId="0C8476F0" w:rsidR="00534639" w:rsidRPr="00C4217C" w:rsidRDefault="00030BDA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Isobutyl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E72C9" w14:textId="77777777" w:rsidR="00534639" w:rsidRPr="00C4217C" w:rsidRDefault="00F068F5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A33D0E" w:rsidRPr="00C4217C">
              <w:t>46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63EBE" w14:textId="77777777" w:rsidR="00534639" w:rsidRPr="00C4217C" w:rsidRDefault="00F068F5" w:rsidP="008D6BFA">
            <w:pPr>
              <w:pStyle w:val="Tabletext"/>
              <w:tabs>
                <w:tab w:val="decimal" w:pos="442"/>
              </w:tabs>
            </w:pPr>
            <w:r w:rsidRPr="00C4217C">
              <w:t>2</w:t>
            </w:r>
            <w:r w:rsidR="00A33D0E" w:rsidRPr="00C4217C">
              <w:t>92</w:t>
            </w:r>
            <w:r w:rsidR="00781FA8" w:rsidRPr="00C4217C">
              <w:t>.0</w:t>
            </w:r>
          </w:p>
        </w:tc>
      </w:tr>
      <w:tr w:rsidR="00534639" w:rsidRPr="00C4217C" w14:paraId="74028526" w14:textId="77777777" w:rsidTr="00146F8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5384F" w14:textId="77777777" w:rsidR="00534639" w:rsidRPr="00C4217C" w:rsidRDefault="00A230B0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3E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E0829" w14:textId="7DFDB8A2" w:rsidR="00534639" w:rsidRPr="00C4217C" w:rsidRDefault="00F068F5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Isobutyl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C0874" w14:textId="77777777" w:rsidR="00534639" w:rsidRPr="00C4217C" w:rsidRDefault="003323C9" w:rsidP="008D6BFA">
            <w:pPr>
              <w:pStyle w:val="Tabletext"/>
              <w:tabs>
                <w:tab w:val="decimal" w:pos="442"/>
              </w:tabs>
            </w:pPr>
            <w:r w:rsidRPr="00C4217C">
              <w:t>3.61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D11DA" w14:textId="77777777" w:rsidR="00534639" w:rsidRPr="00C4217C" w:rsidRDefault="003323C9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8C380D" w:rsidRPr="00C4217C">
              <w:t>,</w:t>
            </w:r>
            <w:r w:rsidRPr="00C4217C">
              <w:t>194</w:t>
            </w:r>
            <w:r w:rsidR="00781FA8" w:rsidRPr="00C4217C">
              <w:t>.0</w:t>
            </w:r>
          </w:p>
        </w:tc>
      </w:tr>
      <w:tr w:rsidR="00534639" w:rsidRPr="00C4217C" w14:paraId="25BD2695" w14:textId="77777777" w:rsidTr="00146F8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B0269" w14:textId="77777777" w:rsidR="00534639" w:rsidRPr="00C4217C" w:rsidRDefault="00A230B0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3F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83682" w14:textId="4FF13A05" w:rsidR="00534639" w:rsidRPr="00C4217C" w:rsidRDefault="00572FA9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Isopropyl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FF431" w14:textId="77777777" w:rsidR="00534639" w:rsidRPr="00C4217C" w:rsidRDefault="00572FA9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B02B0B" w:rsidRPr="00C4217C">
              <w:t>38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7C2E8" w14:textId="77777777" w:rsidR="00534639" w:rsidRPr="00C4217C" w:rsidRDefault="00572FA9" w:rsidP="008D6BFA">
            <w:pPr>
              <w:pStyle w:val="Tabletext"/>
              <w:tabs>
                <w:tab w:val="decimal" w:pos="442"/>
              </w:tabs>
            </w:pPr>
            <w:r w:rsidRPr="00C4217C">
              <w:t>2</w:t>
            </w:r>
            <w:r w:rsidR="00B02B0B" w:rsidRPr="00C4217C">
              <w:t>75</w:t>
            </w:r>
            <w:r w:rsidR="00781FA8" w:rsidRPr="00C4217C">
              <w:t>.0</w:t>
            </w:r>
          </w:p>
        </w:tc>
      </w:tr>
      <w:tr w:rsidR="00572FA9" w:rsidRPr="00C4217C" w14:paraId="044C7EA7" w14:textId="77777777" w:rsidTr="00146F8D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647DF5F9" w14:textId="77777777" w:rsidR="00572FA9" w:rsidRPr="00C4217C" w:rsidRDefault="00BD4666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3G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shd w:val="clear" w:color="auto" w:fill="auto"/>
          </w:tcPr>
          <w:p w14:paraId="4F52351C" w14:textId="7485985B" w:rsidR="00572FA9" w:rsidRPr="00C4217C" w:rsidRDefault="00BD4666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Isopropyl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FCC6358" w14:textId="77777777" w:rsidR="00572FA9" w:rsidRPr="00C4217C" w:rsidRDefault="000619BE" w:rsidP="008D6BFA">
            <w:pPr>
              <w:pStyle w:val="Tabletext"/>
              <w:tabs>
                <w:tab w:val="decimal" w:pos="442"/>
              </w:tabs>
            </w:pPr>
            <w:r w:rsidRPr="00C4217C">
              <w:t>3.39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</w:tcPr>
          <w:p w14:paraId="7F0BD738" w14:textId="77777777" w:rsidR="00572FA9" w:rsidRPr="00C4217C" w:rsidRDefault="00DE392D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8C380D" w:rsidRPr="00C4217C">
              <w:t>,</w:t>
            </w:r>
            <w:r w:rsidRPr="00C4217C">
              <w:t>123</w:t>
            </w:r>
            <w:r w:rsidR="00781FA8" w:rsidRPr="00C4217C">
              <w:t>.0</w:t>
            </w:r>
          </w:p>
        </w:tc>
      </w:tr>
    </w:tbl>
    <w:p w14:paraId="05A37129" w14:textId="77777777" w:rsidR="003D29DD" w:rsidRPr="00C4217C" w:rsidRDefault="003D29DD" w:rsidP="00873C72">
      <w:pPr>
        <w:pStyle w:val="ItemHead"/>
      </w:pPr>
      <w:proofErr w:type="gramStart"/>
      <w:r w:rsidRPr="00C4217C">
        <w:t xml:space="preserve">3  </w:t>
      </w:r>
      <w:r w:rsidR="008E4323" w:rsidRPr="00C4217C">
        <w:t>Section</w:t>
      </w:r>
      <w:proofErr w:type="gramEnd"/>
      <w:r w:rsidR="008E4323" w:rsidRPr="00C4217C">
        <w:t> 1</w:t>
      </w:r>
      <w:r w:rsidRPr="00C4217C">
        <w:t xml:space="preserve">3 (after table </w:t>
      </w:r>
      <w:r w:rsidR="008E4323" w:rsidRPr="00C4217C">
        <w:t>item 6</w:t>
      </w:r>
      <w:r w:rsidRPr="00C4217C">
        <w:t>)</w:t>
      </w:r>
    </w:p>
    <w:p w14:paraId="6A38F6FA" w14:textId="77777777" w:rsidR="003D29DD" w:rsidRPr="00C4217C" w:rsidRDefault="003D29DD" w:rsidP="003D29DD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3D29DD" w:rsidRPr="00C4217C" w14:paraId="77EE5CD6" w14:textId="77777777" w:rsidTr="00366512">
        <w:tc>
          <w:tcPr>
            <w:tcW w:w="714" w:type="dxa"/>
            <w:shd w:val="clear" w:color="auto" w:fill="auto"/>
          </w:tcPr>
          <w:p w14:paraId="2667C0CB" w14:textId="77777777" w:rsidR="003D29DD" w:rsidRPr="00C4217C" w:rsidRDefault="00C643B9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6</w:t>
            </w:r>
            <w:r w:rsidR="003D29DD" w:rsidRPr="00C4217C">
              <w:t>AA</w:t>
            </w:r>
          </w:p>
        </w:tc>
        <w:tc>
          <w:tcPr>
            <w:tcW w:w="4101" w:type="dxa"/>
            <w:shd w:val="clear" w:color="auto" w:fill="auto"/>
          </w:tcPr>
          <w:p w14:paraId="755BFBC4" w14:textId="689F38FD" w:rsidR="003D29DD" w:rsidRPr="00C4217C" w:rsidRDefault="00DD362A" w:rsidP="00E4725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="00B140B2">
              <w:t>M</w:t>
            </w:r>
            <w:r w:rsidRPr="00C4217C">
              <w:t>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glycidic</w:t>
            </w:r>
            <w:proofErr w:type="spellEnd"/>
            <w:r w:rsidRPr="00C4217C">
              <w:t xml:space="preserve"> acid</w:t>
            </w:r>
          </w:p>
        </w:tc>
        <w:tc>
          <w:tcPr>
            <w:tcW w:w="1843" w:type="dxa"/>
            <w:shd w:val="clear" w:color="auto" w:fill="auto"/>
          </w:tcPr>
          <w:p w14:paraId="64D68E1B" w14:textId="77777777" w:rsidR="003D29DD" w:rsidRPr="00C4217C" w:rsidRDefault="003D29DD" w:rsidP="008D6BFA">
            <w:pPr>
              <w:pStyle w:val="Tabletext"/>
              <w:tabs>
                <w:tab w:val="decimal" w:pos="442"/>
              </w:tabs>
            </w:pPr>
            <w:r w:rsidRPr="00C4217C">
              <w:t>1.33</w:t>
            </w:r>
          </w:p>
        </w:tc>
        <w:tc>
          <w:tcPr>
            <w:tcW w:w="1655" w:type="dxa"/>
            <w:shd w:val="clear" w:color="auto" w:fill="auto"/>
          </w:tcPr>
          <w:p w14:paraId="16167E0C" w14:textId="77777777" w:rsidR="003D29DD" w:rsidRPr="00C4217C" w:rsidRDefault="003D29DD" w:rsidP="008D6BFA">
            <w:pPr>
              <w:pStyle w:val="Tabletext"/>
              <w:tabs>
                <w:tab w:val="decimal" w:pos="442"/>
              </w:tabs>
            </w:pPr>
            <w:r w:rsidRPr="00C4217C">
              <w:t>266.0</w:t>
            </w:r>
          </w:p>
        </w:tc>
      </w:tr>
    </w:tbl>
    <w:p w14:paraId="0E6C6CB7" w14:textId="77777777" w:rsidR="001E051F" w:rsidRPr="00C4217C" w:rsidRDefault="00FB3E9B" w:rsidP="00873C72">
      <w:pPr>
        <w:pStyle w:val="ItemHead"/>
      </w:pPr>
      <w:proofErr w:type="gramStart"/>
      <w:r w:rsidRPr="00C4217C">
        <w:t>4</w:t>
      </w:r>
      <w:r w:rsidR="001E051F" w:rsidRPr="00C4217C">
        <w:t xml:space="preserve">  </w:t>
      </w:r>
      <w:r w:rsidR="008E4323" w:rsidRPr="00C4217C">
        <w:t>Section</w:t>
      </w:r>
      <w:proofErr w:type="gramEnd"/>
      <w:r w:rsidR="008E4323" w:rsidRPr="00C4217C">
        <w:t> 1</w:t>
      </w:r>
      <w:r w:rsidR="001E051F" w:rsidRPr="00C4217C">
        <w:t xml:space="preserve">3 (after table </w:t>
      </w:r>
      <w:r w:rsidR="008E4323" w:rsidRPr="00C4217C">
        <w:t>item 7</w:t>
      </w:r>
      <w:r w:rsidR="00F20BCE" w:rsidRPr="00C4217C">
        <w:t>B)</w:t>
      </w:r>
    </w:p>
    <w:p w14:paraId="70935C67" w14:textId="77777777" w:rsidR="00F20BCE" w:rsidRPr="00C4217C" w:rsidRDefault="00F20BCE" w:rsidP="00F20BCE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F20BCE" w:rsidRPr="00C4217C" w14:paraId="35415401" w14:textId="77777777" w:rsidTr="001044C1">
        <w:tc>
          <w:tcPr>
            <w:tcW w:w="714" w:type="dxa"/>
            <w:shd w:val="clear" w:color="auto" w:fill="auto"/>
          </w:tcPr>
          <w:p w14:paraId="604CD6E6" w14:textId="77777777" w:rsidR="00F20BCE" w:rsidRPr="00C4217C" w:rsidRDefault="00F20BCE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7BA</w:t>
            </w:r>
          </w:p>
        </w:tc>
        <w:tc>
          <w:tcPr>
            <w:tcW w:w="4101" w:type="dxa"/>
            <w:shd w:val="clear" w:color="auto" w:fill="auto"/>
          </w:tcPr>
          <w:p w14:paraId="7EDD1C94" w14:textId="77777777" w:rsidR="00F20BCE" w:rsidRPr="00C4217C" w:rsidRDefault="00F20BCE" w:rsidP="00A43FB1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Norfentanyl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39E509B" w14:textId="77777777" w:rsidR="00F20BCE" w:rsidRPr="00C4217C" w:rsidRDefault="00F20BCE" w:rsidP="008D6BFA">
            <w:pPr>
              <w:pStyle w:val="Tabletext"/>
              <w:tabs>
                <w:tab w:val="decimal" w:pos="442"/>
              </w:tabs>
            </w:pPr>
            <w:r w:rsidRPr="00C4217C">
              <w:t>0.006</w:t>
            </w:r>
          </w:p>
        </w:tc>
        <w:tc>
          <w:tcPr>
            <w:tcW w:w="1655" w:type="dxa"/>
            <w:shd w:val="clear" w:color="auto" w:fill="auto"/>
          </w:tcPr>
          <w:p w14:paraId="6B870114" w14:textId="77777777" w:rsidR="00F20BCE" w:rsidRPr="00C4217C" w:rsidRDefault="00F20BCE" w:rsidP="008D6BFA">
            <w:pPr>
              <w:pStyle w:val="Tabletext"/>
              <w:tabs>
                <w:tab w:val="decimal" w:pos="442"/>
              </w:tabs>
            </w:pPr>
            <w:r w:rsidRPr="00C4217C">
              <w:t>2.8</w:t>
            </w:r>
          </w:p>
        </w:tc>
      </w:tr>
    </w:tbl>
    <w:p w14:paraId="26406808" w14:textId="77777777" w:rsidR="00366512" w:rsidRPr="00C4217C" w:rsidRDefault="00366512" w:rsidP="00873C72">
      <w:pPr>
        <w:pStyle w:val="ItemHead"/>
      </w:pPr>
      <w:proofErr w:type="gramStart"/>
      <w:r w:rsidRPr="00C4217C">
        <w:t xml:space="preserve">5  </w:t>
      </w:r>
      <w:r w:rsidR="008E4323" w:rsidRPr="00C4217C">
        <w:t>Section</w:t>
      </w:r>
      <w:proofErr w:type="gramEnd"/>
      <w:r w:rsidR="008E4323" w:rsidRPr="00C4217C">
        <w:t> 1</w:t>
      </w:r>
      <w:r w:rsidRPr="00C4217C">
        <w:t xml:space="preserve">3 (after table </w:t>
      </w:r>
      <w:r w:rsidR="008E4323" w:rsidRPr="00C4217C">
        <w:t>item 8</w:t>
      </w:r>
      <w:r w:rsidRPr="00C4217C">
        <w:t>)</w:t>
      </w:r>
    </w:p>
    <w:p w14:paraId="0FE3C131" w14:textId="77777777" w:rsidR="00366512" w:rsidRPr="00C4217C" w:rsidRDefault="00366512" w:rsidP="00366512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366512" w:rsidRPr="00C4217C" w14:paraId="2C13F740" w14:textId="77777777" w:rsidTr="00366512">
        <w:tc>
          <w:tcPr>
            <w:tcW w:w="714" w:type="dxa"/>
            <w:shd w:val="clear" w:color="auto" w:fill="auto"/>
          </w:tcPr>
          <w:p w14:paraId="2F7736D0" w14:textId="77777777" w:rsidR="00366512" w:rsidRPr="00C4217C" w:rsidRDefault="00366512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8AA</w:t>
            </w:r>
          </w:p>
        </w:tc>
        <w:tc>
          <w:tcPr>
            <w:tcW w:w="4101" w:type="dxa"/>
            <w:shd w:val="clear" w:color="auto" w:fill="auto"/>
          </w:tcPr>
          <w:p w14:paraId="0B7EA461" w14:textId="68AE7E89" w:rsidR="00366512" w:rsidRPr="00C4217C" w:rsidRDefault="00366512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glycidic</w:t>
            </w:r>
            <w:proofErr w:type="spellEnd"/>
            <w:r w:rsidRPr="00C4217C">
              <w:t xml:space="preserve"> acid</w:t>
            </w:r>
          </w:p>
        </w:tc>
        <w:tc>
          <w:tcPr>
            <w:tcW w:w="1843" w:type="dxa"/>
            <w:shd w:val="clear" w:color="auto" w:fill="auto"/>
          </w:tcPr>
          <w:p w14:paraId="1474D669" w14:textId="77777777" w:rsidR="00366512" w:rsidRPr="00C4217C" w:rsidRDefault="00366512" w:rsidP="008D6BFA">
            <w:pPr>
              <w:pStyle w:val="Tabletext"/>
              <w:tabs>
                <w:tab w:val="decimal" w:pos="442"/>
              </w:tabs>
            </w:pPr>
            <w:r w:rsidRPr="00C4217C">
              <w:t>4.6</w:t>
            </w:r>
          </w:p>
        </w:tc>
        <w:tc>
          <w:tcPr>
            <w:tcW w:w="1655" w:type="dxa"/>
            <w:shd w:val="clear" w:color="auto" w:fill="auto"/>
          </w:tcPr>
          <w:p w14:paraId="61524452" w14:textId="77777777" w:rsidR="00366512" w:rsidRPr="00C4217C" w:rsidRDefault="00366512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8C380D" w:rsidRPr="00C4217C">
              <w:t>,</w:t>
            </w:r>
            <w:r w:rsidRPr="00C4217C">
              <w:t>531.0</w:t>
            </w:r>
          </w:p>
        </w:tc>
      </w:tr>
    </w:tbl>
    <w:p w14:paraId="15011696" w14:textId="77777777" w:rsidR="00C973D0" w:rsidRPr="00C4217C" w:rsidRDefault="00366512" w:rsidP="00873C72">
      <w:pPr>
        <w:pStyle w:val="ItemHead"/>
      </w:pPr>
      <w:proofErr w:type="gramStart"/>
      <w:r w:rsidRPr="00C4217C">
        <w:t>6</w:t>
      </w:r>
      <w:r w:rsidR="00C973D0" w:rsidRPr="00C4217C">
        <w:t xml:space="preserve">  </w:t>
      </w:r>
      <w:r w:rsidR="008E4323" w:rsidRPr="00C4217C">
        <w:t>Section</w:t>
      </w:r>
      <w:proofErr w:type="gramEnd"/>
      <w:r w:rsidR="008E4323" w:rsidRPr="00C4217C">
        <w:t> 1</w:t>
      </w:r>
      <w:r w:rsidR="00C973D0" w:rsidRPr="00C4217C">
        <w:t>3</w:t>
      </w:r>
      <w:r w:rsidR="001E051F" w:rsidRPr="00C4217C">
        <w:t xml:space="preserve"> </w:t>
      </w:r>
      <w:r w:rsidR="00C973D0" w:rsidRPr="00C4217C">
        <w:t xml:space="preserve">(after table </w:t>
      </w:r>
      <w:r w:rsidR="008E4323" w:rsidRPr="00C4217C">
        <w:t>item 8</w:t>
      </w:r>
      <w:r w:rsidR="00C973D0" w:rsidRPr="00C4217C">
        <w:t>A)</w:t>
      </w:r>
    </w:p>
    <w:p w14:paraId="65CC4524" w14:textId="77777777" w:rsidR="00C973D0" w:rsidRPr="00C4217C" w:rsidRDefault="00C973D0" w:rsidP="00C973D0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507283" w:rsidRPr="00C4217C" w14:paraId="6C729A29" w14:textId="77777777" w:rsidTr="001044C1">
        <w:tc>
          <w:tcPr>
            <w:tcW w:w="714" w:type="dxa"/>
            <w:shd w:val="clear" w:color="auto" w:fill="auto"/>
          </w:tcPr>
          <w:p w14:paraId="68856F4F" w14:textId="77777777" w:rsidR="00507283" w:rsidRPr="00C4217C" w:rsidRDefault="00507283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8B</w:t>
            </w:r>
          </w:p>
        </w:tc>
        <w:tc>
          <w:tcPr>
            <w:tcW w:w="4101" w:type="dxa"/>
            <w:shd w:val="clear" w:color="auto" w:fill="auto"/>
          </w:tcPr>
          <w:p w14:paraId="620C25DB" w14:textId="3EAA526E" w:rsidR="00507283" w:rsidRPr="00C4217C" w:rsidRDefault="00507283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4</w:t>
            </w:r>
            <w:r w:rsidR="00F125C3">
              <w:noBreakHyphen/>
            </w:r>
            <w:r w:rsidRPr="00C4217C">
              <w:t>piperidinamine (4</w:t>
            </w:r>
            <w:r w:rsidR="00F125C3">
              <w:noBreakHyphen/>
            </w:r>
            <w:r w:rsidRPr="00C4217C">
              <w:t>AP)</w:t>
            </w:r>
          </w:p>
        </w:tc>
        <w:tc>
          <w:tcPr>
            <w:tcW w:w="1843" w:type="dxa"/>
            <w:shd w:val="clear" w:color="auto" w:fill="auto"/>
          </w:tcPr>
          <w:p w14:paraId="07151B94" w14:textId="77777777" w:rsidR="00507283" w:rsidRPr="00C4217C" w:rsidRDefault="00507283" w:rsidP="008D6BFA">
            <w:pPr>
              <w:pStyle w:val="Tabletext"/>
              <w:tabs>
                <w:tab w:val="decimal" w:pos="442"/>
              </w:tabs>
            </w:pPr>
            <w:r w:rsidRPr="00C4217C">
              <w:t>0.008</w:t>
            </w:r>
          </w:p>
        </w:tc>
        <w:tc>
          <w:tcPr>
            <w:tcW w:w="1655" w:type="dxa"/>
            <w:shd w:val="clear" w:color="auto" w:fill="auto"/>
          </w:tcPr>
          <w:p w14:paraId="4FCFA826" w14:textId="77777777" w:rsidR="00507283" w:rsidRPr="00C4217C" w:rsidRDefault="00507283" w:rsidP="008D6BFA">
            <w:pPr>
              <w:pStyle w:val="Tabletext"/>
              <w:tabs>
                <w:tab w:val="decimal" w:pos="442"/>
              </w:tabs>
            </w:pPr>
            <w:r w:rsidRPr="00C4217C">
              <w:t>3.8</w:t>
            </w:r>
          </w:p>
        </w:tc>
      </w:tr>
    </w:tbl>
    <w:p w14:paraId="0391075E" w14:textId="4395D4B7" w:rsidR="00F20BCE" w:rsidRPr="00C4217C" w:rsidRDefault="00366512" w:rsidP="00873C72">
      <w:pPr>
        <w:pStyle w:val="ItemHead"/>
      </w:pPr>
      <w:proofErr w:type="gramStart"/>
      <w:r w:rsidRPr="00C4217C">
        <w:t>7</w:t>
      </w:r>
      <w:r w:rsidR="00F20BCE" w:rsidRPr="00C4217C">
        <w:t xml:space="preserve">  </w:t>
      </w:r>
      <w:r w:rsidR="008E4323" w:rsidRPr="00C4217C">
        <w:t>Section</w:t>
      </w:r>
      <w:proofErr w:type="gramEnd"/>
      <w:r w:rsidR="008E4323" w:rsidRPr="00C4217C">
        <w:t> 1</w:t>
      </w:r>
      <w:r w:rsidR="00F20BCE" w:rsidRPr="00C4217C">
        <w:t xml:space="preserve">3 (after table </w:t>
      </w:r>
      <w:r w:rsidR="00F125C3">
        <w:t>item 1</w:t>
      </w:r>
      <w:r w:rsidR="00F20BCE" w:rsidRPr="00C4217C">
        <w:t>0A)</w:t>
      </w:r>
    </w:p>
    <w:p w14:paraId="6DD446FC" w14:textId="77777777" w:rsidR="00F20BCE" w:rsidRPr="00C4217C" w:rsidRDefault="00F20BCE" w:rsidP="00F20BCE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406E04" w:rsidRPr="00C4217C" w14:paraId="25203C29" w14:textId="77777777" w:rsidTr="001044C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03B42757" w14:textId="77777777" w:rsidR="00406E04" w:rsidRPr="00C4217C" w:rsidRDefault="00406E04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lastRenderedPageBreak/>
              <w:t>10B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3155D666" w14:textId="45329B5C" w:rsidR="00406E04" w:rsidRPr="00C4217C" w:rsidRDefault="00406E04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F125C3">
              <w:noBreakHyphen/>
            </w:r>
            <w:r w:rsidR="00EF26E2">
              <w:t>P</w:t>
            </w:r>
            <w:r w:rsidRPr="00C4217C">
              <w:t>henylpropan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>yl 4</w:t>
            </w:r>
            <w:r w:rsidR="00F125C3">
              <w:noBreakHyphen/>
            </w:r>
            <w:r w:rsidRPr="00C4217C">
              <w:t>methylbenzenesulfonate (para</w:t>
            </w:r>
            <w:r w:rsidR="00F125C3">
              <w:noBreakHyphen/>
            </w:r>
            <w:r w:rsidRPr="00C4217C">
              <w:t>tosyl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>propanol)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50EDDD2" w14:textId="77777777" w:rsidR="00406E04" w:rsidRPr="00C4217C" w:rsidRDefault="00406E04" w:rsidP="008D6BFA">
            <w:pPr>
              <w:pStyle w:val="Tabletext"/>
              <w:tabs>
                <w:tab w:val="decimal" w:pos="442"/>
              </w:tabs>
            </w:pPr>
            <w:r w:rsidRPr="00C4217C">
              <w:t>2.25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6660A82A" w14:textId="77777777" w:rsidR="00406E04" w:rsidRPr="00C4217C" w:rsidRDefault="0084199D" w:rsidP="008D6BFA">
            <w:pPr>
              <w:pStyle w:val="Tabletext"/>
              <w:tabs>
                <w:tab w:val="decimal" w:pos="442"/>
              </w:tabs>
            </w:pPr>
            <w:r w:rsidRPr="00C4217C">
              <w:t>737.0</w:t>
            </w:r>
          </w:p>
        </w:tc>
      </w:tr>
      <w:tr w:rsidR="00F20BCE" w:rsidRPr="00C4217C" w14:paraId="358F7937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B0AFC2" w14:textId="77777777" w:rsidR="00F20BCE" w:rsidRPr="00C4217C" w:rsidRDefault="00F20BCE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10</w:t>
            </w:r>
            <w:r w:rsidR="00406E04" w:rsidRPr="00C4217C">
              <w:t>C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538E86" w14:textId="3DB66ACC" w:rsidR="00F20BCE" w:rsidRPr="00C4217C" w:rsidRDefault="00F20BCE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4</w:t>
            </w:r>
            <w:r w:rsidR="00F125C3">
              <w:noBreakHyphen/>
            </w:r>
            <w:r w:rsidRPr="00C4217C">
              <w:t>Piperidone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8F9DD9" w14:textId="77777777" w:rsidR="00F20BCE" w:rsidRPr="00C4217C" w:rsidRDefault="00F20BCE" w:rsidP="008D6BFA">
            <w:pPr>
              <w:pStyle w:val="Tabletext"/>
              <w:tabs>
                <w:tab w:val="decimal" w:pos="442"/>
              </w:tabs>
            </w:pPr>
            <w:r w:rsidRPr="00C4217C">
              <w:t>0.008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A7485A" w14:textId="77777777" w:rsidR="00F20BCE" w:rsidRPr="00C4217C" w:rsidRDefault="00F20BCE" w:rsidP="008D6BFA">
            <w:pPr>
              <w:pStyle w:val="Tabletext"/>
              <w:tabs>
                <w:tab w:val="decimal" w:pos="442"/>
              </w:tabs>
            </w:pPr>
            <w:r w:rsidRPr="00C4217C">
              <w:t>3.8</w:t>
            </w:r>
          </w:p>
        </w:tc>
      </w:tr>
    </w:tbl>
    <w:p w14:paraId="5C2A089F" w14:textId="4D79BB22" w:rsidR="00591B43" w:rsidRPr="00C4217C" w:rsidRDefault="00366512" w:rsidP="00873C72">
      <w:pPr>
        <w:pStyle w:val="ItemHead"/>
      </w:pPr>
      <w:proofErr w:type="gramStart"/>
      <w:r w:rsidRPr="00C4217C">
        <w:t>8</w:t>
      </w:r>
      <w:r w:rsidR="00591B43" w:rsidRPr="00C4217C">
        <w:t xml:space="preserve">  </w:t>
      </w:r>
      <w:r w:rsidR="008E4323" w:rsidRPr="00C4217C">
        <w:t>Section</w:t>
      </w:r>
      <w:proofErr w:type="gramEnd"/>
      <w:r w:rsidR="008E4323" w:rsidRPr="00C4217C">
        <w:t> 1</w:t>
      </w:r>
      <w:r w:rsidR="00591B43" w:rsidRPr="00C4217C">
        <w:t xml:space="preserve">3 (after table </w:t>
      </w:r>
      <w:r w:rsidR="00F125C3">
        <w:t>item 1</w:t>
      </w:r>
      <w:r w:rsidR="00591B43" w:rsidRPr="00C4217C">
        <w:t>1)</w:t>
      </w:r>
    </w:p>
    <w:p w14:paraId="5399AD34" w14:textId="77777777" w:rsidR="00591B43" w:rsidRPr="00C4217C" w:rsidRDefault="00591B43" w:rsidP="00591B43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591B43" w:rsidRPr="00C4217C" w14:paraId="6AE8E01A" w14:textId="77777777" w:rsidTr="00803F8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9967DE1" w14:textId="77777777" w:rsidR="00591B43" w:rsidRPr="00C4217C" w:rsidRDefault="00591B43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CC5775" w:rsidRPr="00C4217C">
              <w:t>1A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2D680059" w14:textId="604ED9CC" w:rsidR="00591B43" w:rsidRPr="00C4217C" w:rsidRDefault="001C187D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Propyl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9E2277C" w14:textId="77777777" w:rsidR="00591B43" w:rsidRPr="00C4217C" w:rsidRDefault="001C187D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E621FC" w:rsidRPr="00C4217C">
              <w:t>38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441168A8" w14:textId="77777777" w:rsidR="00591B43" w:rsidRPr="00C4217C" w:rsidRDefault="001C187D" w:rsidP="008D6BFA">
            <w:pPr>
              <w:pStyle w:val="Tabletext"/>
              <w:tabs>
                <w:tab w:val="decimal" w:pos="442"/>
              </w:tabs>
            </w:pPr>
            <w:r w:rsidRPr="00C4217C">
              <w:t>2</w:t>
            </w:r>
            <w:r w:rsidR="00E621FC" w:rsidRPr="00C4217C">
              <w:t>75.0</w:t>
            </w:r>
          </w:p>
        </w:tc>
      </w:tr>
      <w:tr w:rsidR="00591B43" w:rsidRPr="00C4217C" w14:paraId="18B6B21B" w14:textId="77777777" w:rsidTr="00803F8E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EA34F1" w14:textId="77777777" w:rsidR="00591B43" w:rsidRPr="00C4217C" w:rsidRDefault="00591B43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CC5775" w:rsidRPr="00C4217C">
              <w:t>1B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FDBFD0" w14:textId="525B1D17" w:rsidR="00591B43" w:rsidRPr="00C4217C" w:rsidRDefault="001C187D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Propyl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B48C98" w14:textId="77777777" w:rsidR="00591B43" w:rsidRPr="00C4217C" w:rsidRDefault="004C60BB" w:rsidP="008D6BFA">
            <w:pPr>
              <w:pStyle w:val="Tabletext"/>
              <w:tabs>
                <w:tab w:val="decimal" w:pos="442"/>
              </w:tabs>
            </w:pPr>
            <w:r w:rsidRPr="00C4217C">
              <w:t>3.39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8281B4" w14:textId="77777777" w:rsidR="00591B43" w:rsidRPr="00C4217C" w:rsidRDefault="000619BE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8C380D" w:rsidRPr="00C4217C">
              <w:t>,</w:t>
            </w:r>
            <w:r w:rsidRPr="00C4217C">
              <w:t>123</w:t>
            </w:r>
            <w:r w:rsidR="00E621FC" w:rsidRPr="00C4217C">
              <w:t>.0</w:t>
            </w:r>
          </w:p>
        </w:tc>
      </w:tr>
    </w:tbl>
    <w:p w14:paraId="33DB75E0" w14:textId="77777777" w:rsidR="009B4DD2" w:rsidRPr="00C4217C" w:rsidRDefault="00366512" w:rsidP="00873C72">
      <w:pPr>
        <w:pStyle w:val="ItemHead"/>
      </w:pPr>
      <w:proofErr w:type="gramStart"/>
      <w:r w:rsidRPr="00C4217C">
        <w:t>9</w:t>
      </w:r>
      <w:r w:rsidR="009B4DD2" w:rsidRPr="00C4217C">
        <w:t xml:space="preserve">  </w:t>
      </w:r>
      <w:r w:rsidR="008E4323" w:rsidRPr="00C4217C">
        <w:t>Section</w:t>
      </w:r>
      <w:proofErr w:type="gramEnd"/>
      <w:r w:rsidR="008E4323" w:rsidRPr="00C4217C">
        <w:t> 1</w:t>
      </w:r>
      <w:r w:rsidR="009B4DD2" w:rsidRPr="00C4217C">
        <w:t xml:space="preserve">3 </w:t>
      </w:r>
      <w:r w:rsidR="00B6231C" w:rsidRPr="00C4217C">
        <w:t>(</w:t>
      </w:r>
      <w:r w:rsidR="001044C1" w:rsidRPr="00C4217C">
        <w:t>at the end of the table</w:t>
      </w:r>
      <w:r w:rsidR="00B6231C" w:rsidRPr="00C4217C">
        <w:t>)</w:t>
      </w:r>
    </w:p>
    <w:p w14:paraId="0545D178" w14:textId="77777777" w:rsidR="00B6231C" w:rsidRPr="00C4217C" w:rsidRDefault="001044C1" w:rsidP="00B6231C">
      <w:pPr>
        <w:pStyle w:val="Item"/>
      </w:pPr>
      <w:r w:rsidRPr="00C4217C">
        <w:t>Add</w:t>
      </w:r>
      <w:r w:rsidR="00B6231C" w:rsidRPr="00C4217C">
        <w:t>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CB494C" w:rsidRPr="00C4217C" w14:paraId="2656BA53" w14:textId="77777777" w:rsidTr="00B15D1D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8199D2" w14:textId="77777777" w:rsidR="00CB494C" w:rsidRPr="00C4217C" w:rsidRDefault="00CB494C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B15D1D" w:rsidRPr="00C4217C">
              <w:t>4</w:t>
            </w:r>
          </w:p>
        </w:tc>
        <w:tc>
          <w:tcPr>
            <w:tcW w:w="41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F6F418" w14:textId="21C87689" w:rsidR="00CB494C" w:rsidRPr="00C4217C" w:rsidRDefault="00FA38A7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sec</w:t>
            </w:r>
            <w:r w:rsidR="00F125C3">
              <w:noBreakHyphen/>
            </w:r>
            <w:r w:rsidRPr="00C4217C">
              <w:t>Butyl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EF84A" w14:textId="77777777" w:rsidR="00CB494C" w:rsidRPr="00C4217C" w:rsidRDefault="00FA38A7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8233C5" w:rsidRPr="00C4217C">
              <w:t>46</w:t>
            </w: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87F1DF" w14:textId="77777777" w:rsidR="00CB494C" w:rsidRPr="00C4217C" w:rsidRDefault="00FA38A7" w:rsidP="008D6BFA">
            <w:pPr>
              <w:pStyle w:val="Tabletext"/>
              <w:tabs>
                <w:tab w:val="decimal" w:pos="442"/>
              </w:tabs>
            </w:pPr>
            <w:r w:rsidRPr="00C4217C">
              <w:t>2</w:t>
            </w:r>
            <w:r w:rsidR="008233C5" w:rsidRPr="00C4217C">
              <w:t>92</w:t>
            </w:r>
            <w:r w:rsidR="00E621FC" w:rsidRPr="00C4217C">
              <w:t>.0</w:t>
            </w:r>
          </w:p>
        </w:tc>
      </w:tr>
      <w:tr w:rsidR="007E1ED9" w:rsidRPr="00C4217C" w14:paraId="4C964334" w14:textId="77777777" w:rsidTr="007E1ED9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6D279" w14:textId="77777777" w:rsidR="007E1ED9" w:rsidRPr="00C4217C" w:rsidRDefault="007E1ED9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B15D1D" w:rsidRPr="00C4217C">
              <w:t>5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5615F" w14:textId="6270D39F" w:rsidR="007E1ED9" w:rsidRPr="00C4217C" w:rsidRDefault="00FA38A7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sec</w:t>
            </w:r>
            <w:r w:rsidR="00F125C3">
              <w:noBreakHyphen/>
            </w:r>
            <w:r w:rsidRPr="00C4217C">
              <w:t>Butyl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4531" w14:textId="77777777" w:rsidR="007E1ED9" w:rsidRPr="00C4217C" w:rsidRDefault="003323C9" w:rsidP="008D6BFA">
            <w:pPr>
              <w:pStyle w:val="Tabletext"/>
              <w:tabs>
                <w:tab w:val="decimal" w:pos="442"/>
              </w:tabs>
            </w:pPr>
            <w:r w:rsidRPr="00C4217C">
              <w:t>3.61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C2DCF" w14:textId="77777777" w:rsidR="007E1ED9" w:rsidRPr="00C4217C" w:rsidRDefault="003323C9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8C380D" w:rsidRPr="00C4217C">
              <w:t>,</w:t>
            </w:r>
            <w:r w:rsidRPr="00C4217C">
              <w:t>194</w:t>
            </w:r>
            <w:r w:rsidR="00E621FC" w:rsidRPr="00C4217C">
              <w:t>.0</w:t>
            </w:r>
          </w:p>
        </w:tc>
      </w:tr>
      <w:tr w:rsidR="00B15D1D" w:rsidRPr="00C4217C" w14:paraId="59E61F52" w14:textId="77777777" w:rsidTr="003D29D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B9CF609" w14:textId="77777777" w:rsidR="00B15D1D" w:rsidRPr="00C4217C" w:rsidRDefault="00B15D1D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16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0F979070" w14:textId="157D2370" w:rsidR="00B15D1D" w:rsidRPr="00C4217C" w:rsidRDefault="00B15D1D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r w:rsidRPr="00C4217C">
              <w:t>(tert</w:t>
            </w:r>
            <w:r w:rsidR="00F125C3">
              <w:noBreakHyphen/>
            </w:r>
            <w:proofErr w:type="spellStart"/>
            <w:proofErr w:type="gramStart"/>
            <w:r w:rsidRPr="00C4217C">
              <w:t>Butoxycarbonyl</w:t>
            </w:r>
            <w:proofErr w:type="spellEnd"/>
            <w:r w:rsidRPr="00C4217C">
              <w:t>)</w:t>
            </w:r>
            <w:r w:rsidR="00F125C3">
              <w:noBreakHyphen/>
            </w:r>
            <w:proofErr w:type="gramEnd"/>
            <w:r w:rsidRPr="00C4217C">
              <w:t>4</w:t>
            </w:r>
            <w:r w:rsidR="00F125C3">
              <w:noBreakHyphen/>
            </w:r>
            <w:r w:rsidRPr="00C4217C">
              <w:t>piperidone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48CD202" w14:textId="77777777" w:rsidR="00B15D1D" w:rsidRPr="00C4217C" w:rsidRDefault="00B15D1D" w:rsidP="008D6BFA">
            <w:pPr>
              <w:pStyle w:val="Tabletext"/>
              <w:tabs>
                <w:tab w:val="decimal" w:pos="442"/>
              </w:tabs>
            </w:pPr>
            <w:r w:rsidRPr="00C4217C">
              <w:t>0.015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69616ED7" w14:textId="77777777" w:rsidR="00B15D1D" w:rsidRPr="00C4217C" w:rsidRDefault="00B15D1D" w:rsidP="008D6BFA">
            <w:pPr>
              <w:pStyle w:val="Tabletext"/>
              <w:tabs>
                <w:tab w:val="decimal" w:pos="442"/>
              </w:tabs>
            </w:pPr>
            <w:r w:rsidRPr="00C4217C">
              <w:t>7.6</w:t>
            </w:r>
          </w:p>
        </w:tc>
      </w:tr>
      <w:tr w:rsidR="007E1ED9" w:rsidRPr="00C4217C" w14:paraId="088AFCBF" w14:textId="77777777" w:rsidTr="00803F8E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C783C" w14:textId="77777777" w:rsidR="007E1ED9" w:rsidRPr="00C4217C" w:rsidRDefault="007E1ED9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17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D81C5" w14:textId="1421AB63" w:rsidR="007E1ED9" w:rsidRPr="00C4217C" w:rsidRDefault="00E978D8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tert</w:t>
            </w:r>
            <w:r w:rsidR="00F125C3">
              <w:noBreakHyphen/>
            </w:r>
            <w:r w:rsidRPr="00C4217C">
              <w:t>Butyl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832AA" w14:textId="77777777" w:rsidR="007E1ED9" w:rsidRPr="00C4217C" w:rsidRDefault="00F41F68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D97118" w:rsidRPr="00C4217C">
              <w:t>46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C8444" w14:textId="77777777" w:rsidR="007E1ED9" w:rsidRPr="00C4217C" w:rsidRDefault="00F41F68" w:rsidP="008D6BFA">
            <w:pPr>
              <w:pStyle w:val="Tabletext"/>
              <w:tabs>
                <w:tab w:val="decimal" w:pos="442"/>
              </w:tabs>
            </w:pPr>
            <w:r w:rsidRPr="00C4217C">
              <w:t>2</w:t>
            </w:r>
            <w:r w:rsidR="00D97118" w:rsidRPr="00C4217C">
              <w:t>92</w:t>
            </w:r>
            <w:r w:rsidR="00E621FC" w:rsidRPr="00C4217C">
              <w:t>.0</w:t>
            </w:r>
          </w:p>
        </w:tc>
      </w:tr>
      <w:tr w:rsidR="00916078" w:rsidRPr="00C4217C" w14:paraId="5CDB69EF" w14:textId="77777777" w:rsidTr="00F41F68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EEF45" w14:textId="77777777" w:rsidR="00916078" w:rsidRPr="00C4217C" w:rsidRDefault="00916078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B76732" w:rsidRPr="00C4217C">
              <w:t>8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E19A2" w14:textId="56695588" w:rsidR="00916078" w:rsidRPr="00C4217C" w:rsidRDefault="00916078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tert</w:t>
            </w:r>
            <w:r w:rsidR="00F125C3">
              <w:noBreakHyphen/>
            </w:r>
            <w:r w:rsidRPr="00C4217C">
              <w:t>Butyl 4</w:t>
            </w:r>
            <w:r w:rsidR="00F125C3">
              <w:noBreakHyphen/>
            </w:r>
            <w:r w:rsidRPr="00C4217C">
              <w:t>(phenylamino)piperidine</w:t>
            </w:r>
            <w:r w:rsidR="00F125C3">
              <w:noBreakHyphen/>
            </w:r>
            <w:r w:rsidRPr="00C4217C">
              <w:t>1</w:t>
            </w:r>
            <w:r w:rsidR="00F125C3">
              <w:noBreakHyphen/>
            </w:r>
            <w:r w:rsidRPr="00C4217C">
              <w:t>carboxylate (1</w:t>
            </w:r>
            <w:r w:rsidR="00F125C3">
              <w:noBreakHyphen/>
            </w:r>
            <w:r w:rsidRPr="00C4217C">
              <w:t>boc</w:t>
            </w:r>
            <w:r w:rsidR="00F125C3">
              <w:noBreakHyphen/>
            </w:r>
            <w:r w:rsidRPr="00C4217C">
              <w:t>4</w:t>
            </w:r>
            <w:r w:rsidR="00F125C3">
              <w:noBreakHyphen/>
            </w:r>
            <w:r w:rsidRPr="00C4217C">
              <w:t>AP)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A4774" w14:textId="77777777" w:rsidR="00916078" w:rsidRPr="00C4217C" w:rsidRDefault="00916078" w:rsidP="008D6BFA">
            <w:pPr>
              <w:pStyle w:val="Tabletext"/>
              <w:tabs>
                <w:tab w:val="decimal" w:pos="442"/>
              </w:tabs>
            </w:pPr>
            <w:r w:rsidRPr="00C4217C">
              <w:t>0.015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3DA54" w14:textId="77777777" w:rsidR="00916078" w:rsidRPr="00C4217C" w:rsidRDefault="00916078" w:rsidP="008D6BFA">
            <w:pPr>
              <w:pStyle w:val="Tabletext"/>
              <w:tabs>
                <w:tab w:val="decimal" w:pos="442"/>
              </w:tabs>
            </w:pPr>
            <w:r w:rsidRPr="00C4217C">
              <w:t>7.3</w:t>
            </w:r>
          </w:p>
        </w:tc>
      </w:tr>
      <w:tr w:rsidR="007E1ED9" w:rsidRPr="00C4217C" w14:paraId="1FFE2A93" w14:textId="77777777" w:rsidTr="00F41F68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7BD01C" w14:textId="77777777" w:rsidR="007E1ED9" w:rsidRPr="00C4217C" w:rsidRDefault="007E1ED9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B76732" w:rsidRPr="00C4217C">
              <w:t>9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EBBDA7" w14:textId="4D15FA3C" w:rsidR="007E1ED9" w:rsidRPr="00C4217C" w:rsidRDefault="00F41F68" w:rsidP="00A43FB1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tert</w:t>
            </w:r>
            <w:r w:rsidR="00F125C3">
              <w:noBreakHyphen/>
            </w:r>
            <w:r w:rsidRPr="00C4217C">
              <w:t>Butyl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D796B2" w14:textId="77777777" w:rsidR="007E1ED9" w:rsidRPr="00C4217C" w:rsidRDefault="00DD13B2" w:rsidP="008D6BFA">
            <w:pPr>
              <w:pStyle w:val="Tabletext"/>
              <w:tabs>
                <w:tab w:val="decimal" w:pos="442"/>
              </w:tabs>
            </w:pPr>
            <w:r w:rsidRPr="00C4217C">
              <w:t>3.61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BCFB36" w14:textId="77777777" w:rsidR="007E1ED9" w:rsidRPr="00C4217C" w:rsidRDefault="00DD13B2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8C380D" w:rsidRPr="00C4217C">
              <w:t>,</w:t>
            </w:r>
            <w:r w:rsidRPr="00C4217C">
              <w:t>194</w:t>
            </w:r>
            <w:r w:rsidR="00E621FC" w:rsidRPr="00C4217C">
              <w:t>.0</w:t>
            </w:r>
          </w:p>
        </w:tc>
      </w:tr>
    </w:tbl>
    <w:p w14:paraId="74B408B7" w14:textId="77777777" w:rsidR="00710AD2" w:rsidRPr="00C4217C" w:rsidRDefault="00366512" w:rsidP="002975CB">
      <w:pPr>
        <w:pStyle w:val="ItemHead"/>
      </w:pPr>
      <w:proofErr w:type="gramStart"/>
      <w:r w:rsidRPr="00C4217C">
        <w:t>10</w:t>
      </w:r>
      <w:r w:rsidR="00710AD2"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="00710AD2" w:rsidRPr="00C4217C">
        <w:t xml:space="preserve">6(1) (after table </w:t>
      </w:r>
      <w:r w:rsidR="007411C1" w:rsidRPr="00C4217C">
        <w:t>item 2</w:t>
      </w:r>
      <w:r w:rsidR="00710AD2" w:rsidRPr="00C4217C">
        <w:t>)</w:t>
      </w:r>
    </w:p>
    <w:p w14:paraId="39BF40FA" w14:textId="77777777" w:rsidR="00710AD2" w:rsidRPr="00C4217C" w:rsidRDefault="00710AD2" w:rsidP="00710AD2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710AD2" w:rsidRPr="00C4217C" w14:paraId="4F1DF667" w14:textId="77777777" w:rsidTr="000E7F7C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92C9141" w14:textId="77777777" w:rsidR="00710AD2" w:rsidRPr="00C4217C" w:rsidRDefault="00710AD2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2A</w:t>
            </w:r>
            <w:r w:rsidR="006F3786">
              <w:t>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3DCD7408" w14:textId="5912E4F9" w:rsidR="00710AD2" w:rsidRPr="00C4217C" w:rsidRDefault="000E7F7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Butyl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DE935D8" w14:textId="77777777" w:rsidR="00710AD2" w:rsidRPr="00C4217C" w:rsidRDefault="000E7F7C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8D5310" w:rsidRPr="00C4217C">
              <w:t>46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46C35844" w14:textId="77777777" w:rsidR="00710AD2" w:rsidRPr="00C4217C" w:rsidRDefault="008D5310" w:rsidP="008D6BFA">
            <w:pPr>
              <w:pStyle w:val="Tabletext"/>
              <w:tabs>
                <w:tab w:val="decimal" w:pos="442"/>
              </w:tabs>
            </w:pPr>
            <w:r w:rsidRPr="00C4217C">
              <w:t>14.6</w:t>
            </w:r>
          </w:p>
        </w:tc>
      </w:tr>
      <w:tr w:rsidR="00710AD2" w:rsidRPr="00C4217C" w14:paraId="5ACBCC96" w14:textId="77777777" w:rsidTr="000E7F7C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82B51E" w14:textId="77777777" w:rsidR="00710AD2" w:rsidRPr="00C4217C" w:rsidRDefault="00710AD2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</w:t>
            </w:r>
            <w:r w:rsidR="00A421CB">
              <w:t>A</w:t>
            </w:r>
            <w:r w:rsidRPr="00C4217C">
              <w:t>B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6B28B8" w14:textId="6E54442D" w:rsidR="00710AD2" w:rsidRPr="00C4217C" w:rsidRDefault="000E7F7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Butyl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061F77" w14:textId="77777777" w:rsidR="00710AD2" w:rsidRPr="00C4217C" w:rsidRDefault="00257980" w:rsidP="008D6BFA">
            <w:pPr>
              <w:pStyle w:val="Tabletext"/>
              <w:tabs>
                <w:tab w:val="decimal" w:pos="442"/>
              </w:tabs>
            </w:pPr>
            <w:r w:rsidRPr="00C4217C">
              <w:t>3.61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F2058D" w14:textId="77777777" w:rsidR="00710AD2" w:rsidRPr="00C4217C" w:rsidRDefault="00257980" w:rsidP="008D6BFA">
            <w:pPr>
              <w:pStyle w:val="Tabletext"/>
              <w:tabs>
                <w:tab w:val="decimal" w:pos="442"/>
              </w:tabs>
            </w:pPr>
            <w:r w:rsidRPr="00C4217C">
              <w:t>9.6</w:t>
            </w:r>
          </w:p>
        </w:tc>
      </w:tr>
    </w:tbl>
    <w:p w14:paraId="57747294" w14:textId="77777777" w:rsidR="00A73AB4" w:rsidRPr="00C4217C" w:rsidRDefault="00FB3E9B" w:rsidP="002975CB">
      <w:pPr>
        <w:pStyle w:val="ItemHead"/>
      </w:pPr>
      <w:proofErr w:type="gramStart"/>
      <w:r w:rsidRPr="00C4217C">
        <w:t>1</w:t>
      </w:r>
      <w:r w:rsidR="00366512" w:rsidRPr="00C4217C">
        <w:t>1</w:t>
      </w:r>
      <w:r w:rsidR="00A73AB4"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="00A73AB4" w:rsidRPr="00C4217C">
        <w:t>6</w:t>
      </w:r>
      <w:r w:rsidR="00D4735E" w:rsidRPr="00C4217C">
        <w:t>(1)</w:t>
      </w:r>
      <w:r w:rsidR="00A73AB4" w:rsidRPr="00C4217C">
        <w:t xml:space="preserve"> (after table </w:t>
      </w:r>
      <w:r w:rsidR="007411C1" w:rsidRPr="00C4217C">
        <w:t>item 2</w:t>
      </w:r>
      <w:r w:rsidR="00E62D91" w:rsidRPr="00C4217C">
        <w:t>B)</w:t>
      </w:r>
    </w:p>
    <w:p w14:paraId="295C7AAC" w14:textId="77777777" w:rsidR="00E62D91" w:rsidRPr="00C4217C" w:rsidRDefault="00E62D91" w:rsidP="00E62D91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E62D91" w:rsidRPr="00C4217C" w14:paraId="5611750D" w14:textId="77777777" w:rsidTr="001044C1">
        <w:tc>
          <w:tcPr>
            <w:tcW w:w="714" w:type="dxa"/>
            <w:shd w:val="clear" w:color="auto" w:fill="auto"/>
          </w:tcPr>
          <w:p w14:paraId="5BDAE955" w14:textId="77777777" w:rsidR="00E62D91" w:rsidRPr="00C4217C" w:rsidRDefault="00E62D91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2C</w:t>
            </w:r>
          </w:p>
        </w:tc>
        <w:tc>
          <w:tcPr>
            <w:tcW w:w="4101" w:type="dxa"/>
            <w:shd w:val="clear" w:color="auto" w:fill="auto"/>
          </w:tcPr>
          <w:p w14:paraId="78363B57" w14:textId="1B47FEDB" w:rsidR="00E62D91" w:rsidRPr="00C4217C" w:rsidRDefault="007411C1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Diethyl 2</w:t>
            </w:r>
            <w:r w:rsidR="00F125C3">
              <w:noBreakHyphen/>
            </w:r>
            <w:r w:rsidRPr="00C4217C">
              <w:t>(2</w:t>
            </w:r>
            <w:r w:rsidR="00F125C3">
              <w:noBreakHyphen/>
            </w:r>
            <w:proofErr w:type="gramStart"/>
            <w:r w:rsidRPr="00C4217C">
              <w:t>phenylacetyl)propanedioate</w:t>
            </w:r>
            <w:proofErr w:type="gramEnd"/>
            <w:r w:rsidRPr="00C4217C">
              <w:t xml:space="preserve"> (DEPAPD)</w:t>
            </w:r>
          </w:p>
        </w:tc>
        <w:tc>
          <w:tcPr>
            <w:tcW w:w="1843" w:type="dxa"/>
            <w:shd w:val="clear" w:color="auto" w:fill="auto"/>
          </w:tcPr>
          <w:p w14:paraId="538F7429" w14:textId="77777777" w:rsidR="00E62D91" w:rsidRPr="00C4217C" w:rsidRDefault="00E62D91" w:rsidP="008D6BFA">
            <w:pPr>
              <w:pStyle w:val="Tabletext"/>
              <w:tabs>
                <w:tab w:val="decimal" w:pos="442"/>
              </w:tabs>
            </w:pPr>
            <w:r w:rsidRPr="00C4217C">
              <w:t>4.75</w:t>
            </w:r>
          </w:p>
        </w:tc>
        <w:tc>
          <w:tcPr>
            <w:tcW w:w="1655" w:type="dxa"/>
            <w:shd w:val="clear" w:color="auto" w:fill="auto"/>
          </w:tcPr>
          <w:p w14:paraId="416836F7" w14:textId="77777777" w:rsidR="00E62D91" w:rsidRPr="00C4217C" w:rsidRDefault="00E62D91" w:rsidP="008D6BFA">
            <w:pPr>
              <w:pStyle w:val="Tabletext"/>
              <w:tabs>
                <w:tab w:val="decimal" w:pos="442"/>
              </w:tabs>
            </w:pPr>
            <w:r w:rsidRPr="00C4217C">
              <w:t>12.7</w:t>
            </w:r>
          </w:p>
        </w:tc>
      </w:tr>
    </w:tbl>
    <w:p w14:paraId="76C44CF6" w14:textId="77777777" w:rsidR="002C6B11" w:rsidRPr="00C4217C" w:rsidRDefault="00627893" w:rsidP="002C6B11">
      <w:pPr>
        <w:pStyle w:val="ItemHead"/>
      </w:pPr>
      <w:proofErr w:type="gramStart"/>
      <w:r w:rsidRPr="00C4217C">
        <w:t>1</w:t>
      </w:r>
      <w:r w:rsidR="00366512" w:rsidRPr="00C4217C">
        <w:t>2</w:t>
      </w:r>
      <w:r w:rsidR="002C6B11"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="002C6B11" w:rsidRPr="00C4217C">
        <w:t>6</w:t>
      </w:r>
      <w:r w:rsidR="00A80E9A" w:rsidRPr="00C4217C">
        <w:t>(1)</w:t>
      </w:r>
      <w:r w:rsidR="002C6B11" w:rsidRPr="00C4217C">
        <w:t xml:space="preserve"> (after table </w:t>
      </w:r>
      <w:r w:rsidR="00035003" w:rsidRPr="00C4217C">
        <w:t>item 5</w:t>
      </w:r>
      <w:r w:rsidR="002C6B11" w:rsidRPr="00C4217C">
        <w:t>)</w:t>
      </w:r>
    </w:p>
    <w:p w14:paraId="63C96004" w14:textId="77777777" w:rsidR="002C6B11" w:rsidRPr="00C4217C" w:rsidRDefault="002C6B11" w:rsidP="002C6B11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2C6B11" w:rsidRPr="00C4217C" w14:paraId="046F48D0" w14:textId="77777777" w:rsidTr="00333CD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F7573F6" w14:textId="77777777" w:rsidR="002C6B11" w:rsidRPr="00C4217C" w:rsidRDefault="002C6B11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5A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17EE7D89" w14:textId="520B56CD" w:rsidR="002C6B11" w:rsidRPr="00C4217C" w:rsidRDefault="002C6B11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Ethyl alpha</w:t>
            </w:r>
            <w:r w:rsidR="00F125C3">
              <w:noBreakHyphen/>
            </w:r>
            <w:proofErr w:type="spellStart"/>
            <w:r w:rsidRPr="00C4217C">
              <w:t>phenylacetoacetate</w:t>
            </w:r>
            <w:proofErr w:type="spellEnd"/>
            <w:r w:rsidRPr="00C4217C">
              <w:t xml:space="preserve"> (EAPA)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352AA17" w14:textId="77777777" w:rsidR="002C6B11" w:rsidRPr="00C4217C" w:rsidRDefault="00793D87" w:rsidP="008D6BFA">
            <w:pPr>
              <w:pStyle w:val="Tabletext"/>
              <w:tabs>
                <w:tab w:val="decimal" w:pos="442"/>
              </w:tabs>
            </w:pPr>
            <w:r w:rsidRPr="00C4217C">
              <w:t>3.28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05540C7A" w14:textId="77777777" w:rsidR="002C6B11" w:rsidRPr="00C4217C" w:rsidRDefault="00793D87" w:rsidP="008D6BFA">
            <w:pPr>
              <w:pStyle w:val="Tabletext"/>
              <w:tabs>
                <w:tab w:val="decimal" w:pos="442"/>
              </w:tabs>
            </w:pPr>
            <w:r w:rsidRPr="00C4217C">
              <w:t>8.8</w:t>
            </w:r>
          </w:p>
        </w:tc>
      </w:tr>
      <w:tr w:rsidR="00627893" w:rsidRPr="00C4217C" w14:paraId="25ADC794" w14:textId="77777777" w:rsidTr="00333CD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918A6" w14:textId="77777777" w:rsidR="00627893" w:rsidRPr="00C4217C" w:rsidRDefault="0020175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5B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35DE9" w14:textId="0B2C066F" w:rsidR="00627893" w:rsidRPr="00C4217C" w:rsidRDefault="0072120B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Ethyl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6AA08" w14:textId="77777777" w:rsidR="00627893" w:rsidRPr="00C4217C" w:rsidRDefault="00201759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725214" w:rsidRPr="00C4217C">
              <w:t>3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5CE72" w14:textId="77777777" w:rsidR="00627893" w:rsidRPr="00C4217C" w:rsidRDefault="00201759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725214" w:rsidRPr="00C4217C">
              <w:t>3.0</w:t>
            </w:r>
          </w:p>
        </w:tc>
      </w:tr>
      <w:tr w:rsidR="00627893" w:rsidRPr="00C4217C" w14:paraId="33A773BF" w14:textId="77777777" w:rsidTr="00333CD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E3C47" w14:textId="77777777" w:rsidR="00627893" w:rsidRPr="00C4217C" w:rsidRDefault="0020175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5C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B3C86" w14:textId="53BD16C3" w:rsidR="00627893" w:rsidRPr="00C4217C" w:rsidRDefault="0020175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Ethyl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D9427" w14:textId="77777777" w:rsidR="00627893" w:rsidRPr="00C4217C" w:rsidRDefault="00DC7C2F" w:rsidP="008D6BFA">
            <w:pPr>
              <w:pStyle w:val="Tabletext"/>
              <w:tabs>
                <w:tab w:val="decimal" w:pos="442"/>
              </w:tabs>
            </w:pPr>
            <w:r w:rsidRPr="00C4217C">
              <w:t>3.18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99433" w14:textId="77777777" w:rsidR="00627893" w:rsidRPr="00C4217C" w:rsidRDefault="00DC7C2F" w:rsidP="008D6BFA">
            <w:pPr>
              <w:pStyle w:val="Tabletext"/>
              <w:tabs>
                <w:tab w:val="decimal" w:pos="442"/>
              </w:tabs>
            </w:pPr>
            <w:r w:rsidRPr="00C4217C">
              <w:t>8.5</w:t>
            </w:r>
          </w:p>
        </w:tc>
      </w:tr>
      <w:tr w:rsidR="00627893" w:rsidRPr="00C4217C" w14:paraId="6A55581C" w14:textId="77777777" w:rsidTr="00333CD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02CBF" w14:textId="77777777" w:rsidR="00627893" w:rsidRPr="00C4217C" w:rsidRDefault="0020175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5D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1645F" w14:textId="347A4627" w:rsidR="00627893" w:rsidRPr="00C4217C" w:rsidRDefault="0020175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Isobutyl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440D6" w14:textId="77777777" w:rsidR="00627893" w:rsidRPr="00C4217C" w:rsidRDefault="004C00C8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6754E4" w:rsidRPr="00C4217C">
              <w:t>46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85803" w14:textId="77777777" w:rsidR="00627893" w:rsidRPr="00C4217C" w:rsidRDefault="004C00C8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6754E4" w:rsidRPr="00C4217C">
              <w:t>4.6</w:t>
            </w:r>
          </w:p>
        </w:tc>
      </w:tr>
      <w:tr w:rsidR="00627893" w:rsidRPr="00C4217C" w14:paraId="21934CC3" w14:textId="77777777" w:rsidTr="00333CD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20F19" w14:textId="77777777" w:rsidR="00627893" w:rsidRPr="00C4217C" w:rsidRDefault="0020175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5E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A25A0" w14:textId="35E309A1" w:rsidR="00627893" w:rsidRPr="00C4217C" w:rsidRDefault="004C00C8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Isobutyl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2220C" w14:textId="77777777" w:rsidR="00627893" w:rsidRPr="00C4217C" w:rsidRDefault="00257980" w:rsidP="008D6BFA">
            <w:pPr>
              <w:pStyle w:val="Tabletext"/>
              <w:tabs>
                <w:tab w:val="decimal" w:pos="442"/>
              </w:tabs>
            </w:pPr>
            <w:r w:rsidRPr="00C4217C">
              <w:t>3.61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105AB" w14:textId="77777777" w:rsidR="00627893" w:rsidRPr="00C4217C" w:rsidRDefault="00257980" w:rsidP="008D6BFA">
            <w:pPr>
              <w:pStyle w:val="Tabletext"/>
              <w:tabs>
                <w:tab w:val="decimal" w:pos="442"/>
              </w:tabs>
            </w:pPr>
            <w:r w:rsidRPr="00C4217C">
              <w:t>9.6</w:t>
            </w:r>
          </w:p>
        </w:tc>
      </w:tr>
      <w:tr w:rsidR="00627893" w:rsidRPr="00C4217C" w14:paraId="508F5F81" w14:textId="77777777" w:rsidTr="00333CD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48DF0" w14:textId="77777777" w:rsidR="00627893" w:rsidRPr="00C4217C" w:rsidRDefault="0020175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5F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5F367" w14:textId="2B065523" w:rsidR="00627893" w:rsidRPr="00C4217C" w:rsidRDefault="004C00C8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 xml:space="preserve">Isopropyl </w:t>
            </w:r>
            <w:r w:rsidRPr="00C4217C">
              <w:lastRenderedPageBreak/>
              <w:t>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76746" w14:textId="77777777" w:rsidR="00627893" w:rsidRPr="00C4217C" w:rsidRDefault="004C00C8" w:rsidP="008D6BFA">
            <w:pPr>
              <w:pStyle w:val="Tabletext"/>
              <w:tabs>
                <w:tab w:val="decimal" w:pos="442"/>
              </w:tabs>
            </w:pPr>
            <w:r w:rsidRPr="00C4217C">
              <w:lastRenderedPageBreak/>
              <w:t>1.</w:t>
            </w:r>
            <w:r w:rsidR="00EA1528" w:rsidRPr="00C4217C">
              <w:t>38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1AC64" w14:textId="77777777" w:rsidR="00627893" w:rsidRPr="00C4217C" w:rsidRDefault="00F92600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EA1528" w:rsidRPr="00C4217C">
              <w:t>3.8</w:t>
            </w:r>
          </w:p>
        </w:tc>
      </w:tr>
      <w:tr w:rsidR="00627893" w:rsidRPr="00C4217C" w14:paraId="4DB72029" w14:textId="77777777" w:rsidTr="00333CDD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274FB646" w14:textId="77777777" w:rsidR="00627893" w:rsidRPr="00C4217C" w:rsidRDefault="0020175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5G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shd w:val="clear" w:color="auto" w:fill="auto"/>
          </w:tcPr>
          <w:p w14:paraId="3810702D" w14:textId="3C6E827B" w:rsidR="00627893" w:rsidRPr="00C4217C" w:rsidRDefault="004B2B37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Isopropyl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9AC3288" w14:textId="77777777" w:rsidR="00627893" w:rsidRPr="00C4217C" w:rsidRDefault="00DC7C2F" w:rsidP="008D6BFA">
            <w:pPr>
              <w:pStyle w:val="Tabletext"/>
              <w:tabs>
                <w:tab w:val="decimal" w:pos="442"/>
              </w:tabs>
            </w:pPr>
            <w:r w:rsidRPr="00C4217C">
              <w:t>3.39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</w:tcPr>
          <w:p w14:paraId="0E1B707D" w14:textId="77777777" w:rsidR="00627893" w:rsidRPr="00C4217C" w:rsidRDefault="00257980" w:rsidP="008D6BFA">
            <w:pPr>
              <w:pStyle w:val="Tabletext"/>
              <w:tabs>
                <w:tab w:val="decimal" w:pos="442"/>
              </w:tabs>
            </w:pPr>
            <w:r w:rsidRPr="00C4217C">
              <w:t>9.1</w:t>
            </w:r>
          </w:p>
        </w:tc>
      </w:tr>
    </w:tbl>
    <w:p w14:paraId="055999F1" w14:textId="77777777" w:rsidR="00FB3E9B" w:rsidRPr="00C4217C" w:rsidRDefault="00FB3E9B" w:rsidP="002975CB">
      <w:pPr>
        <w:pStyle w:val="ItemHead"/>
      </w:pPr>
      <w:proofErr w:type="gramStart"/>
      <w:r w:rsidRPr="00C4217C">
        <w:t>1</w:t>
      </w:r>
      <w:r w:rsidR="00366512" w:rsidRPr="00C4217C">
        <w:t>3</w:t>
      </w:r>
      <w:r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Pr="00C4217C">
        <w:t xml:space="preserve">6(1) (after table </w:t>
      </w:r>
      <w:r w:rsidR="008E4323" w:rsidRPr="00C4217C">
        <w:t>item 7</w:t>
      </w:r>
      <w:r w:rsidR="00F50AFF" w:rsidRPr="00C4217C">
        <w:t>A</w:t>
      </w:r>
      <w:r w:rsidRPr="00C4217C">
        <w:t>)</w:t>
      </w:r>
    </w:p>
    <w:p w14:paraId="59736C3F" w14:textId="77777777" w:rsidR="00FB3E9B" w:rsidRPr="00C4217C" w:rsidRDefault="00FB3E9B" w:rsidP="00FB3E9B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FB3E9B" w:rsidRPr="00C4217C" w14:paraId="05083EB9" w14:textId="77777777" w:rsidTr="00F50AFF">
        <w:tc>
          <w:tcPr>
            <w:tcW w:w="714" w:type="dxa"/>
            <w:tcBorders>
              <w:bottom w:val="nil"/>
            </w:tcBorders>
            <w:shd w:val="clear" w:color="auto" w:fill="auto"/>
          </w:tcPr>
          <w:p w14:paraId="3C0C817B" w14:textId="77777777" w:rsidR="00FB3E9B" w:rsidRPr="00C4217C" w:rsidRDefault="00F50AFF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7</w:t>
            </w:r>
            <w:r w:rsidR="00FB3E9B" w:rsidRPr="00C4217C">
              <w:t>AA</w:t>
            </w:r>
          </w:p>
        </w:tc>
        <w:tc>
          <w:tcPr>
            <w:tcW w:w="4101" w:type="dxa"/>
            <w:tcBorders>
              <w:bottom w:val="nil"/>
            </w:tcBorders>
            <w:shd w:val="clear" w:color="auto" w:fill="auto"/>
          </w:tcPr>
          <w:p w14:paraId="46D0284B" w14:textId="37AA4569" w:rsidR="00FB3E9B" w:rsidRPr="00C4217C" w:rsidRDefault="00DD362A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="00D82998">
              <w:t>M</w:t>
            </w:r>
            <w:r w:rsidRPr="00C4217C">
              <w:t>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glycidic</w:t>
            </w:r>
            <w:proofErr w:type="spellEnd"/>
            <w:r w:rsidRPr="00C4217C">
              <w:t xml:space="preserve"> acid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AA6B291" w14:textId="77777777" w:rsidR="00FB3E9B" w:rsidRPr="00C4217C" w:rsidRDefault="00FB3E9B" w:rsidP="008D6BFA">
            <w:pPr>
              <w:pStyle w:val="Tabletext"/>
              <w:tabs>
                <w:tab w:val="decimal" w:pos="442"/>
              </w:tabs>
            </w:pPr>
            <w:r w:rsidRPr="00C4217C">
              <w:t>1.33</w:t>
            </w:r>
          </w:p>
        </w:tc>
        <w:tc>
          <w:tcPr>
            <w:tcW w:w="1655" w:type="dxa"/>
            <w:tcBorders>
              <w:bottom w:val="nil"/>
            </w:tcBorders>
            <w:shd w:val="clear" w:color="auto" w:fill="auto"/>
          </w:tcPr>
          <w:p w14:paraId="281D3F0B" w14:textId="77777777" w:rsidR="00FB3E9B" w:rsidRPr="00C4217C" w:rsidRDefault="00FB3E9B" w:rsidP="008D6BFA">
            <w:pPr>
              <w:pStyle w:val="Tabletext"/>
              <w:tabs>
                <w:tab w:val="decimal" w:pos="442"/>
              </w:tabs>
            </w:pPr>
            <w:r w:rsidRPr="00C4217C">
              <w:t>13.3</w:t>
            </w:r>
          </w:p>
        </w:tc>
      </w:tr>
    </w:tbl>
    <w:p w14:paraId="285AFBC0" w14:textId="77777777" w:rsidR="002975CB" w:rsidRPr="00C4217C" w:rsidRDefault="002975CB" w:rsidP="002975CB">
      <w:pPr>
        <w:pStyle w:val="ItemHead"/>
      </w:pPr>
      <w:proofErr w:type="gramStart"/>
      <w:r w:rsidRPr="00C4217C">
        <w:t>1</w:t>
      </w:r>
      <w:r w:rsidR="00F50AFF" w:rsidRPr="00C4217C">
        <w:t>4</w:t>
      </w:r>
      <w:r w:rsidR="00A20FD7"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Pr="00C4217C">
        <w:t>6</w:t>
      </w:r>
      <w:r w:rsidR="00A80E9A" w:rsidRPr="00C4217C">
        <w:t>(1)</w:t>
      </w:r>
      <w:r w:rsidRPr="00C4217C">
        <w:t xml:space="preserve"> (after table </w:t>
      </w:r>
      <w:r w:rsidR="008E4323" w:rsidRPr="00C4217C">
        <w:t>item 8</w:t>
      </w:r>
      <w:r w:rsidR="00216E4E" w:rsidRPr="00C4217C">
        <w:t>B</w:t>
      </w:r>
      <w:r w:rsidRPr="00C4217C">
        <w:t>)</w:t>
      </w:r>
    </w:p>
    <w:p w14:paraId="4578C599" w14:textId="77777777" w:rsidR="002975CB" w:rsidRPr="00C4217C" w:rsidRDefault="002975CB" w:rsidP="002975CB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2975CB" w:rsidRPr="00C4217C" w14:paraId="379CBE07" w14:textId="77777777" w:rsidTr="00F50AFF">
        <w:tc>
          <w:tcPr>
            <w:tcW w:w="714" w:type="dxa"/>
            <w:shd w:val="clear" w:color="auto" w:fill="auto"/>
          </w:tcPr>
          <w:p w14:paraId="4541580C" w14:textId="77777777" w:rsidR="002975CB" w:rsidRPr="00C4217C" w:rsidRDefault="00216E4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8BA</w:t>
            </w:r>
          </w:p>
        </w:tc>
        <w:tc>
          <w:tcPr>
            <w:tcW w:w="4101" w:type="dxa"/>
            <w:shd w:val="clear" w:color="auto" w:fill="auto"/>
          </w:tcPr>
          <w:p w14:paraId="76DB998D" w14:textId="77777777" w:rsidR="002975CB" w:rsidRPr="00C4217C" w:rsidRDefault="00216E4E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Norfentanyl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19EA437" w14:textId="77777777" w:rsidR="002975CB" w:rsidRPr="00C4217C" w:rsidRDefault="00216E4E" w:rsidP="008D6BFA">
            <w:pPr>
              <w:pStyle w:val="Tabletext"/>
              <w:tabs>
                <w:tab w:val="decimal" w:pos="442"/>
              </w:tabs>
            </w:pPr>
            <w:r w:rsidRPr="00C4217C">
              <w:t>0.006</w:t>
            </w:r>
          </w:p>
        </w:tc>
        <w:tc>
          <w:tcPr>
            <w:tcW w:w="1655" w:type="dxa"/>
            <w:shd w:val="clear" w:color="auto" w:fill="auto"/>
          </w:tcPr>
          <w:p w14:paraId="1E0EC4B3" w14:textId="77777777" w:rsidR="002975CB" w:rsidRPr="00C4217C" w:rsidRDefault="00216E4E" w:rsidP="008D6BFA">
            <w:pPr>
              <w:pStyle w:val="Tabletext"/>
              <w:tabs>
                <w:tab w:val="decimal" w:pos="442"/>
              </w:tabs>
            </w:pPr>
            <w:r w:rsidRPr="00C4217C">
              <w:t>0.006</w:t>
            </w:r>
          </w:p>
        </w:tc>
      </w:tr>
    </w:tbl>
    <w:p w14:paraId="1332D276" w14:textId="77777777" w:rsidR="00F50AFF" w:rsidRPr="00C4217C" w:rsidRDefault="00F50AFF" w:rsidP="00F50AFF">
      <w:pPr>
        <w:pStyle w:val="ItemHead"/>
      </w:pPr>
      <w:proofErr w:type="gramStart"/>
      <w:r w:rsidRPr="00C4217C">
        <w:t xml:space="preserve">15  </w:t>
      </w:r>
      <w:r w:rsidR="008E4323" w:rsidRPr="00C4217C">
        <w:t>Subsection</w:t>
      </w:r>
      <w:proofErr w:type="gramEnd"/>
      <w:r w:rsidR="008E4323" w:rsidRPr="00C4217C">
        <w:t> 1</w:t>
      </w:r>
      <w:r w:rsidRPr="00C4217C">
        <w:t xml:space="preserve">6(1) (after table </w:t>
      </w:r>
      <w:r w:rsidR="008E4323" w:rsidRPr="00C4217C">
        <w:t>item 9</w:t>
      </w:r>
      <w:r w:rsidRPr="00C4217C">
        <w:t>)</w:t>
      </w:r>
    </w:p>
    <w:p w14:paraId="1FC0AA06" w14:textId="77777777" w:rsidR="00F50AFF" w:rsidRPr="00C4217C" w:rsidRDefault="00F50AFF" w:rsidP="00F50AFF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F50AFF" w:rsidRPr="00C4217C" w14:paraId="78BCE83E" w14:textId="77777777" w:rsidTr="00F50AFF">
        <w:tc>
          <w:tcPr>
            <w:tcW w:w="714" w:type="dxa"/>
            <w:shd w:val="clear" w:color="auto" w:fill="auto"/>
          </w:tcPr>
          <w:p w14:paraId="3D4761A6" w14:textId="77777777" w:rsidR="00F50AFF" w:rsidRPr="00C4217C" w:rsidRDefault="00F50AFF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9AA</w:t>
            </w:r>
          </w:p>
        </w:tc>
        <w:tc>
          <w:tcPr>
            <w:tcW w:w="4101" w:type="dxa"/>
            <w:shd w:val="clear" w:color="auto" w:fill="auto"/>
          </w:tcPr>
          <w:p w14:paraId="767A035B" w14:textId="57AB1BF3" w:rsidR="00F50AFF" w:rsidRPr="00C4217C" w:rsidRDefault="00F50AFF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glycidic</w:t>
            </w:r>
            <w:proofErr w:type="spellEnd"/>
            <w:r w:rsidRPr="00C4217C">
              <w:t xml:space="preserve"> acid</w:t>
            </w:r>
          </w:p>
        </w:tc>
        <w:tc>
          <w:tcPr>
            <w:tcW w:w="1843" w:type="dxa"/>
            <w:shd w:val="clear" w:color="auto" w:fill="auto"/>
          </w:tcPr>
          <w:p w14:paraId="41DFA309" w14:textId="77777777" w:rsidR="00F50AFF" w:rsidRPr="00C4217C" w:rsidRDefault="00F50AFF" w:rsidP="008D6BFA">
            <w:pPr>
              <w:pStyle w:val="Tabletext"/>
              <w:tabs>
                <w:tab w:val="decimal" w:pos="442"/>
              </w:tabs>
            </w:pPr>
            <w:r w:rsidRPr="00C4217C">
              <w:t>4.6</w:t>
            </w:r>
          </w:p>
        </w:tc>
        <w:tc>
          <w:tcPr>
            <w:tcW w:w="1655" w:type="dxa"/>
            <w:shd w:val="clear" w:color="auto" w:fill="auto"/>
          </w:tcPr>
          <w:p w14:paraId="3B7E562E" w14:textId="77777777" w:rsidR="00F50AFF" w:rsidRPr="00C4217C" w:rsidRDefault="00F50AFF" w:rsidP="008D6BFA">
            <w:pPr>
              <w:pStyle w:val="Tabletext"/>
              <w:tabs>
                <w:tab w:val="decimal" w:pos="442"/>
              </w:tabs>
            </w:pPr>
            <w:r w:rsidRPr="00C4217C">
              <w:t>12.2</w:t>
            </w:r>
          </w:p>
        </w:tc>
      </w:tr>
    </w:tbl>
    <w:p w14:paraId="022681F2" w14:textId="77777777" w:rsidR="002975CB" w:rsidRPr="00C4217C" w:rsidRDefault="002975CB" w:rsidP="002975CB">
      <w:pPr>
        <w:pStyle w:val="ItemHead"/>
      </w:pPr>
      <w:proofErr w:type="gramStart"/>
      <w:r w:rsidRPr="00C4217C">
        <w:t>1</w:t>
      </w:r>
      <w:r w:rsidR="00F50AFF" w:rsidRPr="00C4217C">
        <w:t>6</w:t>
      </w:r>
      <w:r w:rsidR="00A20FD7"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Pr="00C4217C">
        <w:t>6</w:t>
      </w:r>
      <w:r w:rsidR="00A80E9A" w:rsidRPr="00C4217C">
        <w:t>(1)</w:t>
      </w:r>
      <w:r w:rsidRPr="00C4217C">
        <w:t xml:space="preserve"> (after table </w:t>
      </w:r>
      <w:r w:rsidR="008E4323" w:rsidRPr="00C4217C">
        <w:t>item 9</w:t>
      </w:r>
      <w:r w:rsidR="00CB7A2B" w:rsidRPr="00C4217C">
        <w:t>A</w:t>
      </w:r>
      <w:r w:rsidRPr="00C4217C">
        <w:t>)</w:t>
      </w:r>
    </w:p>
    <w:p w14:paraId="1A53D84A" w14:textId="77777777" w:rsidR="002975CB" w:rsidRPr="00C4217C" w:rsidRDefault="002975CB" w:rsidP="002975CB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2975CB" w:rsidRPr="00C4217C" w14:paraId="3632CAF8" w14:textId="77777777" w:rsidTr="001044C1">
        <w:tc>
          <w:tcPr>
            <w:tcW w:w="714" w:type="dxa"/>
            <w:shd w:val="clear" w:color="auto" w:fill="auto"/>
          </w:tcPr>
          <w:p w14:paraId="1D9D4B48" w14:textId="77777777" w:rsidR="002975CB" w:rsidRPr="00C4217C" w:rsidRDefault="00CB7A2B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9B</w:t>
            </w:r>
          </w:p>
        </w:tc>
        <w:tc>
          <w:tcPr>
            <w:tcW w:w="4101" w:type="dxa"/>
            <w:shd w:val="clear" w:color="auto" w:fill="auto"/>
          </w:tcPr>
          <w:p w14:paraId="365DBCB5" w14:textId="741B821A" w:rsidR="002975CB" w:rsidRPr="00C4217C" w:rsidRDefault="00CB7A2B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4</w:t>
            </w:r>
            <w:r w:rsidR="00F125C3">
              <w:noBreakHyphen/>
            </w:r>
            <w:r w:rsidRPr="00C4217C">
              <w:t>piperidinamine (4</w:t>
            </w:r>
            <w:r w:rsidR="00F125C3">
              <w:noBreakHyphen/>
            </w:r>
            <w:r w:rsidRPr="00C4217C">
              <w:t>AP)</w:t>
            </w:r>
          </w:p>
        </w:tc>
        <w:tc>
          <w:tcPr>
            <w:tcW w:w="1843" w:type="dxa"/>
            <w:shd w:val="clear" w:color="auto" w:fill="auto"/>
          </w:tcPr>
          <w:p w14:paraId="451D4465" w14:textId="77777777" w:rsidR="002975CB" w:rsidRPr="00C4217C" w:rsidRDefault="00172890" w:rsidP="008D6BFA">
            <w:pPr>
              <w:pStyle w:val="Tabletext"/>
              <w:tabs>
                <w:tab w:val="decimal" w:pos="442"/>
              </w:tabs>
            </w:pPr>
            <w:r w:rsidRPr="00C4217C">
              <w:t>0.008</w:t>
            </w:r>
          </w:p>
        </w:tc>
        <w:tc>
          <w:tcPr>
            <w:tcW w:w="1655" w:type="dxa"/>
            <w:shd w:val="clear" w:color="auto" w:fill="auto"/>
          </w:tcPr>
          <w:p w14:paraId="0ED5ABF7" w14:textId="77777777" w:rsidR="002975CB" w:rsidRPr="00C4217C" w:rsidRDefault="00172890" w:rsidP="008D6BFA">
            <w:pPr>
              <w:pStyle w:val="Tabletext"/>
              <w:tabs>
                <w:tab w:val="decimal" w:pos="442"/>
              </w:tabs>
            </w:pPr>
            <w:r w:rsidRPr="00C4217C">
              <w:t>0.008</w:t>
            </w:r>
          </w:p>
        </w:tc>
      </w:tr>
    </w:tbl>
    <w:p w14:paraId="55A15453" w14:textId="537862DA" w:rsidR="002975CB" w:rsidRPr="00C4217C" w:rsidRDefault="002975CB" w:rsidP="002975CB">
      <w:pPr>
        <w:pStyle w:val="ItemHead"/>
      </w:pPr>
      <w:proofErr w:type="gramStart"/>
      <w:r w:rsidRPr="00C4217C">
        <w:t>1</w:t>
      </w:r>
      <w:r w:rsidR="00F50AFF" w:rsidRPr="00C4217C">
        <w:t>7</w:t>
      </w:r>
      <w:r w:rsidR="00A20FD7"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Pr="00C4217C">
        <w:t>6</w:t>
      </w:r>
      <w:r w:rsidR="00A80E9A" w:rsidRPr="00C4217C">
        <w:t>(1)</w:t>
      </w:r>
      <w:r w:rsidRPr="00C4217C">
        <w:t xml:space="preserve"> (after table </w:t>
      </w:r>
      <w:r w:rsidR="00F125C3">
        <w:t>item 1</w:t>
      </w:r>
      <w:r w:rsidR="00172890" w:rsidRPr="00C4217C">
        <w:t>1A</w:t>
      </w:r>
      <w:r w:rsidRPr="00C4217C">
        <w:t>)</w:t>
      </w:r>
    </w:p>
    <w:p w14:paraId="292CD1E4" w14:textId="77777777" w:rsidR="002975CB" w:rsidRPr="00C4217C" w:rsidRDefault="002975CB" w:rsidP="002975CB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C44662" w:rsidRPr="00C4217C" w14:paraId="1886C84B" w14:textId="77777777" w:rsidTr="001044C1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7CD439" w14:textId="77777777" w:rsidR="00C44662" w:rsidRPr="00C4217C" w:rsidRDefault="00C44662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11B</w:t>
            </w:r>
          </w:p>
        </w:tc>
        <w:tc>
          <w:tcPr>
            <w:tcW w:w="41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E6519E" w14:textId="02BCFD6E" w:rsidR="00C44662" w:rsidRPr="00C4217C" w:rsidRDefault="00C44662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F125C3">
              <w:noBreakHyphen/>
            </w:r>
            <w:r w:rsidR="00D82998">
              <w:t>P</w:t>
            </w:r>
            <w:r w:rsidRPr="00C4217C">
              <w:t>henylpropan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>yl 4</w:t>
            </w:r>
            <w:r w:rsidR="00F125C3">
              <w:noBreakHyphen/>
            </w:r>
            <w:r w:rsidRPr="00C4217C">
              <w:t>methylbenzenesulfonate (para</w:t>
            </w:r>
            <w:r w:rsidR="00F125C3">
              <w:noBreakHyphen/>
            </w:r>
            <w:r w:rsidRPr="00C4217C">
              <w:t>tosyl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>propanol)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D5FC1C" w14:textId="77777777" w:rsidR="00C44662" w:rsidRPr="00C4217C" w:rsidRDefault="00C44662" w:rsidP="008D6BFA">
            <w:pPr>
              <w:pStyle w:val="Tabletext"/>
              <w:tabs>
                <w:tab w:val="decimal" w:pos="442"/>
              </w:tabs>
            </w:pPr>
            <w:r w:rsidRPr="00C4217C">
              <w:t>2.25</w:t>
            </w: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356C41" w14:textId="77777777" w:rsidR="00C44662" w:rsidRPr="00C4217C" w:rsidRDefault="00C44662" w:rsidP="008D6BFA">
            <w:pPr>
              <w:pStyle w:val="Tabletext"/>
              <w:tabs>
                <w:tab w:val="decimal" w:pos="442"/>
              </w:tabs>
            </w:pPr>
            <w:r w:rsidRPr="00C4217C">
              <w:t>5.9</w:t>
            </w:r>
          </w:p>
        </w:tc>
      </w:tr>
      <w:tr w:rsidR="002975CB" w:rsidRPr="00C4217C" w14:paraId="183F6949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BE9996" w14:textId="77777777" w:rsidR="002975CB" w:rsidRPr="00C4217C" w:rsidRDefault="00172890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11</w:t>
            </w:r>
            <w:r w:rsidR="00C44662" w:rsidRPr="00C4217C">
              <w:t>C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16D163" w14:textId="3BDCFB58" w:rsidR="002975CB" w:rsidRPr="00C4217C" w:rsidRDefault="00172890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4</w:t>
            </w:r>
            <w:r w:rsidR="00F125C3">
              <w:noBreakHyphen/>
            </w:r>
            <w:r w:rsidRPr="00C4217C">
              <w:t>Piperidone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6BCCE0" w14:textId="77777777" w:rsidR="002975CB" w:rsidRPr="00C4217C" w:rsidRDefault="00802513" w:rsidP="008D6BFA">
            <w:pPr>
              <w:pStyle w:val="Tabletext"/>
              <w:tabs>
                <w:tab w:val="decimal" w:pos="442"/>
              </w:tabs>
            </w:pPr>
            <w:r w:rsidRPr="00C4217C">
              <w:t>0.008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9F59A8" w14:textId="77777777" w:rsidR="002975CB" w:rsidRPr="00C4217C" w:rsidRDefault="00802513" w:rsidP="008D6BFA">
            <w:pPr>
              <w:pStyle w:val="Tabletext"/>
              <w:tabs>
                <w:tab w:val="decimal" w:pos="442"/>
              </w:tabs>
            </w:pPr>
            <w:r w:rsidRPr="00C4217C">
              <w:t>0.008</w:t>
            </w:r>
          </w:p>
        </w:tc>
      </w:tr>
    </w:tbl>
    <w:p w14:paraId="53B6D489" w14:textId="4417AF3C" w:rsidR="00251C8C" w:rsidRPr="00C4217C" w:rsidRDefault="00251C8C" w:rsidP="00873C72">
      <w:pPr>
        <w:pStyle w:val="ItemHead"/>
      </w:pPr>
      <w:proofErr w:type="gramStart"/>
      <w:r w:rsidRPr="00C4217C">
        <w:t>1</w:t>
      </w:r>
      <w:r w:rsidR="00F50AFF" w:rsidRPr="00C4217C">
        <w:t>8</w:t>
      </w:r>
      <w:r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Pr="00C4217C">
        <w:t xml:space="preserve">6(1) (after table </w:t>
      </w:r>
      <w:r w:rsidR="00F125C3">
        <w:t>item 1</w:t>
      </w:r>
      <w:r w:rsidR="00BD437B" w:rsidRPr="00C4217C">
        <w:t>2)</w:t>
      </w:r>
    </w:p>
    <w:p w14:paraId="28045C65" w14:textId="77777777" w:rsidR="00BD437B" w:rsidRPr="00C4217C" w:rsidRDefault="00BD437B" w:rsidP="00BD437B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BD437B" w:rsidRPr="00C4217C" w14:paraId="06F270F0" w14:textId="77777777" w:rsidTr="00803F8E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595340" w14:textId="77777777" w:rsidR="00BD437B" w:rsidRPr="00C4217C" w:rsidRDefault="00BD437B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12A</w:t>
            </w:r>
          </w:p>
        </w:tc>
        <w:tc>
          <w:tcPr>
            <w:tcW w:w="41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DB9FCE" w14:textId="7BA45DC3" w:rsidR="00BD437B" w:rsidRPr="00C4217C" w:rsidRDefault="00BD437B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Propyl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8E8EB6" w14:textId="77777777" w:rsidR="00BD437B" w:rsidRPr="00C4217C" w:rsidRDefault="00BD437B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EA1528" w:rsidRPr="00C4217C">
              <w:t>38</w:t>
            </w: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058CAD" w14:textId="77777777" w:rsidR="00BD437B" w:rsidRPr="00C4217C" w:rsidRDefault="00BD437B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EA1528" w:rsidRPr="00C4217C">
              <w:t>3.8</w:t>
            </w:r>
          </w:p>
        </w:tc>
      </w:tr>
      <w:tr w:rsidR="00BD437B" w:rsidRPr="00C4217C" w14:paraId="27BA4998" w14:textId="77777777" w:rsidTr="00803F8E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E3617D" w14:textId="77777777" w:rsidR="00BD437B" w:rsidRPr="00C4217C" w:rsidRDefault="00BD437B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12B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1FA8A8" w14:textId="7DA0F4B4" w:rsidR="00BD437B" w:rsidRPr="00C4217C" w:rsidRDefault="00535D95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Propyl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95FEB9" w14:textId="77777777" w:rsidR="00BD437B" w:rsidRPr="00C4217C" w:rsidRDefault="00DC7C2F" w:rsidP="008D6BFA">
            <w:pPr>
              <w:pStyle w:val="Tabletext"/>
              <w:tabs>
                <w:tab w:val="decimal" w:pos="442"/>
              </w:tabs>
            </w:pPr>
            <w:r w:rsidRPr="00C4217C">
              <w:t>3.39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59DE85" w14:textId="77777777" w:rsidR="00BD437B" w:rsidRPr="00C4217C" w:rsidRDefault="00DC7C2F" w:rsidP="008D6BFA">
            <w:pPr>
              <w:pStyle w:val="Tabletext"/>
              <w:tabs>
                <w:tab w:val="decimal" w:pos="442"/>
              </w:tabs>
            </w:pPr>
            <w:r w:rsidRPr="00C4217C">
              <w:t>9.1</w:t>
            </w:r>
          </w:p>
        </w:tc>
      </w:tr>
    </w:tbl>
    <w:p w14:paraId="30A60551" w14:textId="77777777" w:rsidR="00AE637A" w:rsidRPr="00C4217C" w:rsidRDefault="00AE637A" w:rsidP="00873C72">
      <w:pPr>
        <w:pStyle w:val="ItemHead"/>
      </w:pPr>
      <w:proofErr w:type="gramStart"/>
      <w:r w:rsidRPr="00C4217C">
        <w:t>1</w:t>
      </w:r>
      <w:r w:rsidR="00F50AFF" w:rsidRPr="00C4217C">
        <w:t>9</w:t>
      </w:r>
      <w:r w:rsidR="00A20FD7"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="0077328C" w:rsidRPr="00C4217C">
        <w:t>6</w:t>
      </w:r>
      <w:r w:rsidR="00A80E9A" w:rsidRPr="00C4217C">
        <w:t>(1)</w:t>
      </w:r>
      <w:r w:rsidR="0077328C" w:rsidRPr="00C4217C">
        <w:t xml:space="preserve"> (</w:t>
      </w:r>
      <w:r w:rsidR="001044C1" w:rsidRPr="00C4217C">
        <w:t>at the end of the table</w:t>
      </w:r>
      <w:r w:rsidR="0077328C" w:rsidRPr="00C4217C">
        <w:t>)</w:t>
      </w:r>
    </w:p>
    <w:p w14:paraId="6C26B7A2" w14:textId="77777777" w:rsidR="0077328C" w:rsidRPr="00C4217C" w:rsidRDefault="001044C1" w:rsidP="0077328C">
      <w:pPr>
        <w:pStyle w:val="Item"/>
      </w:pPr>
      <w:r w:rsidRPr="00C4217C">
        <w:t>Add</w:t>
      </w:r>
      <w:r w:rsidR="0077328C" w:rsidRPr="00C4217C">
        <w:t>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B2102C" w:rsidRPr="00C4217C" w14:paraId="0A57EC37" w14:textId="77777777" w:rsidTr="005A6599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5FBF6F" w14:textId="77777777" w:rsidR="00B2102C" w:rsidRPr="00C4217C" w:rsidRDefault="00B2102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5A6599" w:rsidRPr="00C4217C">
              <w:t>5</w:t>
            </w:r>
          </w:p>
        </w:tc>
        <w:tc>
          <w:tcPr>
            <w:tcW w:w="41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3FC94A" w14:textId="6DC6F533" w:rsidR="00B2102C" w:rsidRPr="00C4217C" w:rsidRDefault="00B2102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sec</w:t>
            </w:r>
            <w:r w:rsidR="00F125C3">
              <w:noBreakHyphen/>
            </w:r>
            <w:r w:rsidRPr="00C4217C">
              <w:t>Butyl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19C5B2" w14:textId="77777777" w:rsidR="00B2102C" w:rsidRPr="00C4217C" w:rsidRDefault="00B2102C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5C2039" w:rsidRPr="00C4217C">
              <w:t>46</w:t>
            </w: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1FEC8" w14:textId="77777777" w:rsidR="00B2102C" w:rsidRPr="00C4217C" w:rsidRDefault="005C2039" w:rsidP="008D6BFA">
            <w:pPr>
              <w:pStyle w:val="Tabletext"/>
              <w:tabs>
                <w:tab w:val="decimal" w:pos="442"/>
              </w:tabs>
            </w:pPr>
            <w:r w:rsidRPr="00C4217C">
              <w:t>14.6</w:t>
            </w:r>
          </w:p>
        </w:tc>
      </w:tr>
      <w:tr w:rsidR="00B2102C" w:rsidRPr="00C4217C" w14:paraId="5EE5AD63" w14:textId="77777777" w:rsidTr="00803F8E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DBE3E" w14:textId="77777777" w:rsidR="00B2102C" w:rsidRPr="00C4217C" w:rsidRDefault="00B2102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5A6599" w:rsidRPr="00C4217C">
              <w:t>6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82D34" w14:textId="45CECA1F" w:rsidR="00B2102C" w:rsidRPr="00C4217C" w:rsidRDefault="00B2102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sec</w:t>
            </w:r>
            <w:r w:rsidR="00F125C3">
              <w:noBreakHyphen/>
            </w:r>
            <w:r w:rsidRPr="00C4217C">
              <w:t>Butyl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AE287" w14:textId="77777777" w:rsidR="00B2102C" w:rsidRPr="00C4217C" w:rsidRDefault="00521A21" w:rsidP="008D6BFA">
            <w:pPr>
              <w:pStyle w:val="Tabletext"/>
              <w:tabs>
                <w:tab w:val="decimal" w:pos="442"/>
              </w:tabs>
            </w:pPr>
            <w:r w:rsidRPr="00C4217C">
              <w:t>3.61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14F8E" w14:textId="77777777" w:rsidR="00B2102C" w:rsidRPr="00C4217C" w:rsidRDefault="00521A21" w:rsidP="008D6BFA">
            <w:pPr>
              <w:pStyle w:val="Tabletext"/>
              <w:tabs>
                <w:tab w:val="decimal" w:pos="442"/>
              </w:tabs>
            </w:pPr>
            <w:r w:rsidRPr="00C4217C">
              <w:t>9.6</w:t>
            </w:r>
          </w:p>
        </w:tc>
      </w:tr>
      <w:tr w:rsidR="005A6599" w:rsidRPr="00C4217C" w14:paraId="37197FA9" w14:textId="77777777" w:rsidTr="003D29D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C398EA6" w14:textId="77777777" w:rsidR="005A6599" w:rsidRPr="00C4217C" w:rsidRDefault="005A659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17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37224E6C" w14:textId="4720263B" w:rsidR="005A6599" w:rsidRPr="00C4217C" w:rsidRDefault="005A6599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r w:rsidRPr="00C4217C">
              <w:t>(tert</w:t>
            </w:r>
            <w:r w:rsidR="00F125C3">
              <w:noBreakHyphen/>
            </w:r>
            <w:proofErr w:type="spellStart"/>
            <w:proofErr w:type="gramStart"/>
            <w:r w:rsidRPr="00C4217C">
              <w:t>Butoxycarbonyl</w:t>
            </w:r>
            <w:proofErr w:type="spellEnd"/>
            <w:r w:rsidRPr="00C4217C">
              <w:t>)</w:t>
            </w:r>
            <w:r w:rsidR="00F125C3">
              <w:noBreakHyphen/>
            </w:r>
            <w:proofErr w:type="gramEnd"/>
            <w:r w:rsidRPr="00C4217C">
              <w:t>4</w:t>
            </w:r>
            <w:r w:rsidR="00F125C3">
              <w:noBreakHyphen/>
            </w:r>
            <w:r w:rsidRPr="00C4217C">
              <w:t>piperidone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A275017" w14:textId="77777777" w:rsidR="005A6599" w:rsidRPr="00C4217C" w:rsidRDefault="005A6599" w:rsidP="008D6BFA">
            <w:pPr>
              <w:pStyle w:val="Tabletext"/>
              <w:tabs>
                <w:tab w:val="decimal" w:pos="442"/>
              </w:tabs>
            </w:pPr>
            <w:r w:rsidRPr="00C4217C">
              <w:t>0.015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11384771" w14:textId="77777777" w:rsidR="005A6599" w:rsidRPr="00C4217C" w:rsidRDefault="005A6599" w:rsidP="008D6BFA">
            <w:pPr>
              <w:pStyle w:val="Tabletext"/>
              <w:tabs>
                <w:tab w:val="decimal" w:pos="442"/>
              </w:tabs>
            </w:pPr>
            <w:r w:rsidRPr="00C4217C">
              <w:t>0.015</w:t>
            </w:r>
          </w:p>
        </w:tc>
      </w:tr>
      <w:tr w:rsidR="005D65F8" w:rsidRPr="00C4217C" w14:paraId="35C87E29" w14:textId="77777777" w:rsidTr="003D29DD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3466A" w14:textId="77777777" w:rsidR="005D65F8" w:rsidRPr="00C4217C" w:rsidRDefault="005D65F8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CD56F4" w:rsidRPr="00C4217C">
              <w:t>8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15068" w14:textId="36C0E5E6" w:rsidR="005D65F8" w:rsidRPr="00C4217C" w:rsidRDefault="005D65F8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tert</w:t>
            </w:r>
            <w:r w:rsidR="00F125C3">
              <w:noBreakHyphen/>
            </w:r>
            <w:r w:rsidRPr="00C4217C">
              <w:t>Butyl 3</w:t>
            </w:r>
            <w:r w:rsidR="00F125C3">
              <w:noBreakHyphen/>
            </w:r>
            <w:r w:rsidRPr="00C4217C">
              <w:t>(3’,4’</w:t>
            </w:r>
            <w:r w:rsidR="00F125C3">
              <w:noBreakHyphen/>
            </w:r>
            <w:proofErr w:type="gramStart"/>
            <w:r w:rsidRPr="00C4217C">
              <w:t>methylenedioxyphenyl)</w:t>
            </w:r>
            <w:r w:rsidR="00F125C3">
              <w:noBreakHyphen/>
            </w:r>
            <w:proofErr w:type="gramEnd"/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6A84E" w14:textId="77777777" w:rsidR="005D65F8" w:rsidRPr="00C4217C" w:rsidRDefault="005D65F8" w:rsidP="008D6BFA">
            <w:pPr>
              <w:pStyle w:val="Tabletext"/>
              <w:tabs>
                <w:tab w:val="decimal" w:pos="442"/>
              </w:tabs>
            </w:pPr>
            <w:r w:rsidRPr="00C4217C">
              <w:t>1.</w:t>
            </w:r>
            <w:r w:rsidR="005C2039" w:rsidRPr="00C4217C">
              <w:t>46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3A25C" w14:textId="77777777" w:rsidR="005D65F8" w:rsidRPr="00C4217C" w:rsidRDefault="005D65F8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5C2039" w:rsidRPr="00C4217C">
              <w:t>4.6</w:t>
            </w:r>
          </w:p>
        </w:tc>
      </w:tr>
      <w:tr w:rsidR="009E0763" w:rsidRPr="00C4217C" w14:paraId="6F4A42E8" w14:textId="77777777" w:rsidTr="00803F8E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CC375" w14:textId="77777777" w:rsidR="009E0763" w:rsidRPr="00C4217C" w:rsidRDefault="009E0763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CD56F4" w:rsidRPr="00C4217C">
              <w:t>9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3542C" w14:textId="43EB0071" w:rsidR="009E0763" w:rsidRPr="00C4217C" w:rsidRDefault="00803F8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t</w:t>
            </w:r>
            <w:r w:rsidR="009E0763" w:rsidRPr="00C4217C">
              <w:rPr>
                <w:i/>
              </w:rPr>
              <w:t>ert</w:t>
            </w:r>
            <w:r w:rsidR="00F125C3">
              <w:noBreakHyphen/>
            </w:r>
            <w:r w:rsidR="009E0763" w:rsidRPr="00C4217C">
              <w:t>Butyl 4</w:t>
            </w:r>
            <w:r w:rsidR="00F125C3">
              <w:noBreakHyphen/>
            </w:r>
            <w:r w:rsidR="009E0763" w:rsidRPr="00C4217C">
              <w:t>(phenylamino) piperidine</w:t>
            </w:r>
            <w:r w:rsidR="00F125C3">
              <w:noBreakHyphen/>
            </w:r>
            <w:r w:rsidR="009E0763" w:rsidRPr="00C4217C">
              <w:t>1</w:t>
            </w:r>
            <w:r w:rsidR="00F125C3">
              <w:noBreakHyphen/>
            </w:r>
            <w:r w:rsidR="009E0763" w:rsidRPr="00C4217C">
              <w:t>carboxylate (1</w:t>
            </w:r>
            <w:r w:rsidR="00F125C3">
              <w:noBreakHyphen/>
            </w:r>
            <w:r w:rsidR="009E0763" w:rsidRPr="00C4217C">
              <w:t>boc</w:t>
            </w:r>
            <w:r w:rsidR="00F125C3">
              <w:noBreakHyphen/>
            </w:r>
            <w:r w:rsidR="009E0763" w:rsidRPr="00C4217C">
              <w:t>4</w:t>
            </w:r>
            <w:r w:rsidR="00F125C3">
              <w:noBreakHyphen/>
            </w:r>
            <w:r w:rsidR="009E0763" w:rsidRPr="00C4217C">
              <w:t>AP</w:t>
            </w:r>
            <w:r w:rsidR="008E4C30"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0C858" w14:textId="77777777" w:rsidR="009E0763" w:rsidRPr="00C4217C" w:rsidRDefault="009E0763" w:rsidP="008D6BFA">
            <w:pPr>
              <w:pStyle w:val="Tabletext"/>
              <w:tabs>
                <w:tab w:val="decimal" w:pos="442"/>
              </w:tabs>
            </w:pPr>
            <w:r w:rsidRPr="00C4217C">
              <w:t>0.015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29FD4" w14:textId="77777777" w:rsidR="009E0763" w:rsidRPr="00C4217C" w:rsidRDefault="009E0763" w:rsidP="008D6BFA">
            <w:pPr>
              <w:pStyle w:val="Tabletext"/>
              <w:tabs>
                <w:tab w:val="decimal" w:pos="442"/>
              </w:tabs>
            </w:pPr>
            <w:r w:rsidRPr="00C4217C">
              <w:t>0.015</w:t>
            </w:r>
          </w:p>
        </w:tc>
      </w:tr>
      <w:tr w:rsidR="00535D95" w:rsidRPr="00C4217C" w14:paraId="5941D798" w14:textId="77777777" w:rsidTr="009E0763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F5B5A5" w14:textId="77777777" w:rsidR="00535D95" w:rsidRPr="00C4217C" w:rsidRDefault="009E0763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20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463C0F" w14:textId="3B7EC86B" w:rsidR="00535D95" w:rsidRPr="00C4217C" w:rsidRDefault="009E0763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rPr>
                <w:i/>
              </w:rPr>
              <w:t>tert</w:t>
            </w:r>
            <w:r w:rsidR="00F125C3">
              <w:noBreakHyphen/>
            </w:r>
            <w:r w:rsidRPr="00C4217C">
              <w:t>Butyl 3</w:t>
            </w:r>
            <w:r w:rsidR="00F125C3">
              <w:noBreakHyphen/>
            </w:r>
            <w:r w:rsidRPr="00C4217C">
              <w:t>phenyl</w:t>
            </w:r>
            <w:r w:rsidR="00F125C3">
              <w:noBreakHyphen/>
            </w:r>
            <w:r w:rsidRPr="00C4217C">
              <w:t>2</w:t>
            </w:r>
            <w:r w:rsidR="00F125C3">
              <w:noBreakHyphen/>
            </w:r>
            <w:r w:rsidRPr="00C4217C">
              <w:t xml:space="preserve">methyl </w:t>
            </w:r>
            <w:proofErr w:type="spellStart"/>
            <w:r w:rsidRPr="00C4217C">
              <w:t>glycidate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7AB902" w14:textId="77777777" w:rsidR="00535D95" w:rsidRPr="00C4217C" w:rsidRDefault="00521A21" w:rsidP="008D6BFA">
            <w:pPr>
              <w:pStyle w:val="Tabletext"/>
              <w:tabs>
                <w:tab w:val="decimal" w:pos="442"/>
              </w:tabs>
            </w:pPr>
            <w:r w:rsidRPr="00C4217C">
              <w:t>3.61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1845FD" w14:textId="77777777" w:rsidR="00535D95" w:rsidRPr="00C4217C" w:rsidRDefault="00521A21" w:rsidP="008D6BFA">
            <w:pPr>
              <w:pStyle w:val="Tabletext"/>
              <w:tabs>
                <w:tab w:val="decimal" w:pos="442"/>
              </w:tabs>
            </w:pPr>
            <w:r w:rsidRPr="00C4217C">
              <w:t>9.6</w:t>
            </w:r>
          </w:p>
        </w:tc>
      </w:tr>
    </w:tbl>
    <w:p w14:paraId="4DF8D682" w14:textId="77777777" w:rsidR="0077328C" w:rsidRPr="00C4217C" w:rsidRDefault="00F50AFF" w:rsidP="0077328C">
      <w:pPr>
        <w:pStyle w:val="ItemHead"/>
      </w:pPr>
      <w:proofErr w:type="gramStart"/>
      <w:r w:rsidRPr="00C4217C">
        <w:lastRenderedPageBreak/>
        <w:t>20</w:t>
      </w:r>
      <w:r w:rsidR="00A80E9A" w:rsidRPr="00C4217C">
        <w:t xml:space="preserve">  </w:t>
      </w:r>
      <w:r w:rsidR="008E4323" w:rsidRPr="00C4217C">
        <w:t>Subsection</w:t>
      </w:r>
      <w:proofErr w:type="gramEnd"/>
      <w:r w:rsidR="008E4323" w:rsidRPr="00C4217C">
        <w:t> 1</w:t>
      </w:r>
      <w:r w:rsidR="00A80E9A" w:rsidRPr="00C4217C">
        <w:t>6(2) (a</w:t>
      </w:r>
      <w:r w:rsidR="001044C1" w:rsidRPr="00C4217C">
        <w:t>t the end of the table</w:t>
      </w:r>
      <w:r w:rsidR="00A80E9A" w:rsidRPr="00C4217C">
        <w:t>)</w:t>
      </w:r>
    </w:p>
    <w:p w14:paraId="5E4A0F78" w14:textId="77777777" w:rsidR="00AC5FAF" w:rsidRPr="00C4217C" w:rsidRDefault="001044C1" w:rsidP="00AC5FAF">
      <w:pPr>
        <w:pStyle w:val="Item"/>
      </w:pPr>
      <w:r w:rsidRPr="00C4217C">
        <w:t>Add</w:t>
      </w:r>
      <w:r w:rsidR="00AC5FAF" w:rsidRPr="00C4217C">
        <w:t>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AC5FAF" w:rsidRPr="00C4217C" w14:paraId="41518C4F" w14:textId="77777777" w:rsidTr="001044C1">
        <w:tc>
          <w:tcPr>
            <w:tcW w:w="714" w:type="dxa"/>
            <w:shd w:val="clear" w:color="auto" w:fill="auto"/>
          </w:tcPr>
          <w:p w14:paraId="5A404B0E" w14:textId="77777777" w:rsidR="00AC5FAF" w:rsidRPr="00C4217C" w:rsidRDefault="00AC5FAF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5</w:t>
            </w:r>
          </w:p>
        </w:tc>
        <w:tc>
          <w:tcPr>
            <w:tcW w:w="4101" w:type="dxa"/>
            <w:shd w:val="clear" w:color="auto" w:fill="auto"/>
          </w:tcPr>
          <w:p w14:paraId="6F8C3778" w14:textId="77777777" w:rsidR="00AC5FAF" w:rsidRPr="00C4217C" w:rsidRDefault="00AC5FAF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Methylamine</w:t>
            </w:r>
          </w:p>
        </w:tc>
        <w:tc>
          <w:tcPr>
            <w:tcW w:w="1843" w:type="dxa"/>
            <w:shd w:val="clear" w:color="auto" w:fill="auto"/>
          </w:tcPr>
          <w:p w14:paraId="7138D932" w14:textId="77777777" w:rsidR="00AC5FAF" w:rsidRPr="00C4217C" w:rsidRDefault="00AC5FAF" w:rsidP="008D6BFA">
            <w:pPr>
              <w:pStyle w:val="Tabletext"/>
              <w:tabs>
                <w:tab w:val="decimal" w:pos="442"/>
              </w:tabs>
            </w:pPr>
            <w:r w:rsidRPr="00C4217C">
              <w:t>0.6</w:t>
            </w:r>
          </w:p>
        </w:tc>
        <w:tc>
          <w:tcPr>
            <w:tcW w:w="1655" w:type="dxa"/>
            <w:shd w:val="clear" w:color="auto" w:fill="auto"/>
          </w:tcPr>
          <w:p w14:paraId="2CF154DE" w14:textId="77777777" w:rsidR="00AC5FAF" w:rsidRPr="00C4217C" w:rsidRDefault="00AC5FAF" w:rsidP="008D6BFA">
            <w:pPr>
              <w:pStyle w:val="Tabletext"/>
              <w:tabs>
                <w:tab w:val="decimal" w:pos="442"/>
              </w:tabs>
            </w:pPr>
            <w:r w:rsidRPr="00C4217C">
              <w:t>1.6</w:t>
            </w:r>
          </w:p>
        </w:tc>
      </w:tr>
    </w:tbl>
    <w:p w14:paraId="70808D5C" w14:textId="183B5853" w:rsidR="007E130E" w:rsidRPr="00C4217C" w:rsidRDefault="00F50AFF" w:rsidP="00873C72">
      <w:pPr>
        <w:pStyle w:val="ItemHead"/>
      </w:pPr>
      <w:proofErr w:type="gramStart"/>
      <w:r w:rsidRPr="00C4217C">
        <w:t>21</w:t>
      </w:r>
      <w:r w:rsidR="007E130E" w:rsidRPr="00C4217C">
        <w:t xml:space="preserve">  </w:t>
      </w:r>
      <w:r w:rsidR="00F125C3">
        <w:t>Clause</w:t>
      </w:r>
      <w:proofErr w:type="gramEnd"/>
      <w:r w:rsidR="00F125C3">
        <w:t> 1</w:t>
      </w:r>
      <w:r w:rsidR="007E130E" w:rsidRPr="00C4217C">
        <w:t xml:space="preserve"> of </w:t>
      </w:r>
      <w:r w:rsidR="00F125C3">
        <w:t>Schedule 1</w:t>
      </w:r>
      <w:r w:rsidR="007E130E" w:rsidRPr="00C4217C">
        <w:t xml:space="preserve"> (after table </w:t>
      </w:r>
      <w:r w:rsidR="007411C1" w:rsidRPr="00C4217C">
        <w:t>item 2</w:t>
      </w:r>
      <w:r w:rsidR="007E130E" w:rsidRPr="00C4217C">
        <w:t>4)</w:t>
      </w:r>
    </w:p>
    <w:p w14:paraId="0EBBFA63" w14:textId="77777777" w:rsidR="007E130E" w:rsidRPr="00C4217C" w:rsidRDefault="007E130E" w:rsidP="007E130E">
      <w:pPr>
        <w:pStyle w:val="Item"/>
      </w:pPr>
      <w:r w:rsidRPr="00C4217C">
        <w:t>Insert</w:t>
      </w:r>
      <w:r w:rsidR="007E5A0B" w:rsidRPr="00C4217C">
        <w:t>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276"/>
        <w:gridCol w:w="1134"/>
        <w:gridCol w:w="1798"/>
      </w:tblGrid>
      <w:tr w:rsidR="007E5A0B" w:rsidRPr="00C4217C" w14:paraId="20ECFBCA" w14:textId="77777777" w:rsidTr="001044C1">
        <w:tc>
          <w:tcPr>
            <w:tcW w:w="714" w:type="dxa"/>
            <w:shd w:val="clear" w:color="auto" w:fill="auto"/>
          </w:tcPr>
          <w:p w14:paraId="5C815419" w14:textId="77777777" w:rsidR="007E5A0B" w:rsidRPr="00C4217C" w:rsidRDefault="007E5A0B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24A</w:t>
            </w:r>
          </w:p>
        </w:tc>
        <w:tc>
          <w:tcPr>
            <w:tcW w:w="3392" w:type="dxa"/>
            <w:shd w:val="clear" w:color="auto" w:fill="auto"/>
          </w:tcPr>
          <w:p w14:paraId="68841C65" w14:textId="77777777" w:rsidR="007E5A0B" w:rsidRPr="00C4217C" w:rsidRDefault="007E5A0B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Benzoylbenzylfentanyl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F423C50" w14:textId="77777777" w:rsidR="007E5A0B" w:rsidRPr="00C4217C" w:rsidRDefault="007E5A0B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shd w:val="clear" w:color="auto" w:fill="auto"/>
          </w:tcPr>
          <w:p w14:paraId="1B1098F0" w14:textId="77777777" w:rsidR="007E5A0B" w:rsidRPr="00C4217C" w:rsidRDefault="007E5A0B" w:rsidP="008D6BFA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66C7FACA" w14:textId="77777777" w:rsidR="007E5A0B" w:rsidRPr="00C4217C" w:rsidRDefault="007E5A0B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3E843725" w14:textId="307E1954" w:rsidR="007E130E" w:rsidRPr="00C4217C" w:rsidRDefault="00FB3E9B" w:rsidP="007E130E">
      <w:pPr>
        <w:pStyle w:val="ItemHead"/>
      </w:pPr>
      <w:proofErr w:type="gramStart"/>
      <w:r w:rsidRPr="00C4217C">
        <w:t>2</w:t>
      </w:r>
      <w:r w:rsidR="00F50AFF" w:rsidRPr="00C4217C">
        <w:t>2</w:t>
      </w:r>
      <w:r w:rsidR="00803E8D" w:rsidRPr="00C4217C">
        <w:t xml:space="preserve">  </w:t>
      </w:r>
      <w:r w:rsidR="00F125C3">
        <w:t>Clause</w:t>
      </w:r>
      <w:proofErr w:type="gramEnd"/>
      <w:r w:rsidR="00F125C3">
        <w:t> 1</w:t>
      </w:r>
      <w:r w:rsidR="00803E8D" w:rsidRPr="00C4217C">
        <w:t xml:space="preserve"> of </w:t>
      </w:r>
      <w:r w:rsidR="00F125C3">
        <w:t>Schedule 1</w:t>
      </w:r>
      <w:r w:rsidR="00803E8D" w:rsidRPr="00C4217C">
        <w:t xml:space="preserve"> (after table </w:t>
      </w:r>
      <w:r w:rsidR="007411C1" w:rsidRPr="00C4217C">
        <w:t>item 2</w:t>
      </w:r>
      <w:r w:rsidR="00803E8D" w:rsidRPr="00C4217C">
        <w:t>5)</w:t>
      </w:r>
    </w:p>
    <w:p w14:paraId="71445A35" w14:textId="77777777" w:rsidR="00803E8D" w:rsidRPr="00C4217C" w:rsidRDefault="00803E8D" w:rsidP="00803E8D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276"/>
        <w:gridCol w:w="1134"/>
        <w:gridCol w:w="1798"/>
      </w:tblGrid>
      <w:tr w:rsidR="00803E8D" w:rsidRPr="00C4217C" w14:paraId="4432FA23" w14:textId="77777777" w:rsidTr="00AC164F">
        <w:tc>
          <w:tcPr>
            <w:tcW w:w="714" w:type="dxa"/>
            <w:shd w:val="clear" w:color="auto" w:fill="auto"/>
          </w:tcPr>
          <w:p w14:paraId="6645A64D" w14:textId="77777777" w:rsidR="00803E8D" w:rsidRPr="00C4217C" w:rsidRDefault="00803E8D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25A</w:t>
            </w:r>
          </w:p>
        </w:tc>
        <w:tc>
          <w:tcPr>
            <w:tcW w:w="3392" w:type="dxa"/>
            <w:shd w:val="clear" w:color="auto" w:fill="auto"/>
          </w:tcPr>
          <w:p w14:paraId="1909CC57" w14:textId="77777777" w:rsidR="00803E8D" w:rsidRPr="00C4217C" w:rsidRDefault="005E73BA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Benzoylfentanyl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7F0DC74" w14:textId="77777777" w:rsidR="00803E8D" w:rsidRPr="00C4217C" w:rsidRDefault="00803E8D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shd w:val="clear" w:color="auto" w:fill="auto"/>
          </w:tcPr>
          <w:p w14:paraId="5E46267B" w14:textId="77777777" w:rsidR="00803E8D" w:rsidRPr="00C4217C" w:rsidRDefault="00803E8D" w:rsidP="008D6BFA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443F1C71" w14:textId="77777777" w:rsidR="00803E8D" w:rsidRPr="00C4217C" w:rsidRDefault="00803E8D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803E8D" w:rsidRPr="00C4217C" w14:paraId="51330D86" w14:textId="77777777" w:rsidTr="001044C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2B2D772" w14:textId="77777777" w:rsidR="00803E8D" w:rsidRPr="00C4217C" w:rsidRDefault="00803E8D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25B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14:paraId="52001C3C" w14:textId="77777777" w:rsidR="00803E8D" w:rsidRPr="00C4217C" w:rsidRDefault="009118AF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Benzylfentanyl</w:t>
            </w:r>
            <w:proofErr w:type="spellEnd"/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69481252" w14:textId="77777777" w:rsidR="00803E8D" w:rsidRPr="00C4217C" w:rsidRDefault="00803E8D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0CF3BC8B" w14:textId="77777777" w:rsidR="00803E8D" w:rsidRPr="00C4217C" w:rsidRDefault="00803E8D" w:rsidP="008D6BFA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bottom w:val="single" w:sz="2" w:space="0" w:color="auto"/>
            </w:tcBorders>
            <w:shd w:val="clear" w:color="auto" w:fill="auto"/>
          </w:tcPr>
          <w:p w14:paraId="7D94D16C" w14:textId="77777777" w:rsidR="00803E8D" w:rsidRPr="00C4217C" w:rsidRDefault="00803E8D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803E8D" w:rsidRPr="00C4217C" w14:paraId="7D6FC89C" w14:textId="77777777" w:rsidTr="001044C1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E9AC019" w14:textId="77777777" w:rsidR="00803E8D" w:rsidRPr="00C4217C" w:rsidRDefault="00803E8D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25C</w:t>
            </w:r>
          </w:p>
        </w:tc>
        <w:tc>
          <w:tcPr>
            <w:tcW w:w="339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1C84093" w14:textId="77777777" w:rsidR="00803E8D" w:rsidRPr="00C4217C" w:rsidRDefault="009118AF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Benzylfuranylfenta</w:t>
            </w:r>
            <w:r w:rsidR="00180FEF" w:rsidRPr="00C4217C">
              <w:t>n</w:t>
            </w:r>
            <w:r w:rsidRPr="00C4217C">
              <w:t>y</w:t>
            </w:r>
            <w:r w:rsidR="00180FEF" w:rsidRPr="00C4217C">
              <w:t>l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A61F16F" w14:textId="77777777" w:rsidR="00803E8D" w:rsidRPr="00C4217C" w:rsidRDefault="00803E8D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A782BB6" w14:textId="77777777" w:rsidR="00803E8D" w:rsidRPr="00C4217C" w:rsidRDefault="00803E8D" w:rsidP="008D6BFA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F319D64" w14:textId="77777777" w:rsidR="00803E8D" w:rsidRPr="00C4217C" w:rsidRDefault="00803E8D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44700D38" w14:textId="0BDF0C33" w:rsidR="00FC5D03" w:rsidRPr="00C4217C" w:rsidRDefault="00FB3E9B" w:rsidP="00873C72">
      <w:pPr>
        <w:pStyle w:val="ItemHead"/>
      </w:pPr>
      <w:proofErr w:type="gramStart"/>
      <w:r w:rsidRPr="00C4217C">
        <w:t>2</w:t>
      </w:r>
      <w:r w:rsidR="00F50AFF" w:rsidRPr="00C4217C">
        <w:t>3</w:t>
      </w:r>
      <w:r w:rsidR="00FC5D03" w:rsidRPr="00C4217C">
        <w:t xml:space="preserve">  </w:t>
      </w:r>
      <w:r w:rsidR="00F125C3">
        <w:t>Clause</w:t>
      </w:r>
      <w:proofErr w:type="gramEnd"/>
      <w:r w:rsidR="00F125C3">
        <w:t> 1</w:t>
      </w:r>
      <w:r w:rsidR="00FC5D03" w:rsidRPr="00C4217C">
        <w:t xml:space="preserve"> of </w:t>
      </w:r>
      <w:r w:rsidR="00F125C3">
        <w:t>Schedule 1</w:t>
      </w:r>
      <w:r w:rsidR="00FC5D03" w:rsidRPr="00C4217C">
        <w:t xml:space="preserve"> (after table </w:t>
      </w:r>
      <w:r w:rsidR="00035003" w:rsidRPr="00C4217C">
        <w:t>item 3</w:t>
      </w:r>
      <w:r w:rsidR="00FC5D03" w:rsidRPr="00C4217C">
        <w:t>6)</w:t>
      </w:r>
    </w:p>
    <w:p w14:paraId="19B803A0" w14:textId="77777777" w:rsidR="00FC5D03" w:rsidRPr="00C4217C" w:rsidRDefault="00FC5D03" w:rsidP="00FC5D03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276"/>
        <w:gridCol w:w="1134"/>
        <w:gridCol w:w="1798"/>
      </w:tblGrid>
      <w:tr w:rsidR="00FC5D03" w:rsidRPr="00C4217C" w14:paraId="567FF579" w14:textId="77777777" w:rsidTr="001044C1">
        <w:tc>
          <w:tcPr>
            <w:tcW w:w="714" w:type="dxa"/>
            <w:shd w:val="clear" w:color="auto" w:fill="auto"/>
          </w:tcPr>
          <w:p w14:paraId="436FC247" w14:textId="77777777" w:rsidR="00FC5D03" w:rsidRPr="00C4217C" w:rsidRDefault="00FC5D03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36A</w:t>
            </w:r>
          </w:p>
        </w:tc>
        <w:tc>
          <w:tcPr>
            <w:tcW w:w="3392" w:type="dxa"/>
            <w:shd w:val="clear" w:color="auto" w:fill="auto"/>
          </w:tcPr>
          <w:p w14:paraId="317CFDA1" w14:textId="77777777" w:rsidR="00FC5D03" w:rsidRPr="00C4217C" w:rsidRDefault="00FC5D03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Bromazolam</w:t>
            </w:r>
          </w:p>
        </w:tc>
        <w:tc>
          <w:tcPr>
            <w:tcW w:w="1276" w:type="dxa"/>
            <w:shd w:val="clear" w:color="auto" w:fill="auto"/>
          </w:tcPr>
          <w:p w14:paraId="231AC92E" w14:textId="77777777" w:rsidR="00FC5D03" w:rsidRPr="00C4217C" w:rsidRDefault="00FC5D03" w:rsidP="008D6BFA">
            <w:pPr>
              <w:pStyle w:val="Tabletext"/>
              <w:tabs>
                <w:tab w:val="decimal" w:pos="442"/>
              </w:tabs>
            </w:pPr>
            <w:r w:rsidRPr="00C4217C">
              <w:t>5</w:t>
            </w:r>
            <w:r w:rsidR="00D46AC0" w:rsidRPr="00C4217C">
              <w:t>.0</w:t>
            </w:r>
          </w:p>
        </w:tc>
        <w:tc>
          <w:tcPr>
            <w:tcW w:w="1134" w:type="dxa"/>
            <w:shd w:val="clear" w:color="auto" w:fill="auto"/>
          </w:tcPr>
          <w:p w14:paraId="55A4AC52" w14:textId="77777777" w:rsidR="00FC5D03" w:rsidRPr="00C4217C" w:rsidRDefault="00D46AC0" w:rsidP="008D6BFA">
            <w:pPr>
              <w:pStyle w:val="Tabletext"/>
              <w:tabs>
                <w:tab w:val="decimal" w:pos="442"/>
              </w:tabs>
            </w:pPr>
            <w:r w:rsidRPr="00C4217C">
              <w:t>1</w:t>
            </w:r>
            <w:r w:rsidR="00E42533" w:rsidRPr="00C4217C">
              <w:t>,</w:t>
            </w:r>
            <w:r w:rsidRPr="00C4217C">
              <w:t>250</w:t>
            </w:r>
            <w:r w:rsidR="0063030C" w:rsidRPr="00C4217C">
              <w:t>.0</w:t>
            </w:r>
          </w:p>
        </w:tc>
        <w:tc>
          <w:tcPr>
            <w:tcW w:w="1798" w:type="dxa"/>
            <w:shd w:val="clear" w:color="auto" w:fill="auto"/>
          </w:tcPr>
          <w:p w14:paraId="2973B1FD" w14:textId="77777777" w:rsidR="00FC5D03" w:rsidRPr="00C4217C" w:rsidRDefault="00517D12" w:rsidP="008D6BFA">
            <w:pPr>
              <w:pStyle w:val="Tabletext"/>
              <w:tabs>
                <w:tab w:val="decimal" w:pos="442"/>
              </w:tabs>
            </w:pPr>
            <w:r w:rsidRPr="00C4217C">
              <w:t>30</w:t>
            </w:r>
            <w:r w:rsidR="00620633" w:rsidRPr="00C4217C">
              <w:t>.0</w:t>
            </w:r>
          </w:p>
        </w:tc>
      </w:tr>
    </w:tbl>
    <w:p w14:paraId="05F91680" w14:textId="6A8E443D" w:rsidR="00873C72" w:rsidRPr="00C4217C" w:rsidRDefault="002C3F04" w:rsidP="00873C72">
      <w:pPr>
        <w:pStyle w:val="ItemHead"/>
      </w:pPr>
      <w:proofErr w:type="gramStart"/>
      <w:r w:rsidRPr="00C4217C">
        <w:t>2</w:t>
      </w:r>
      <w:r w:rsidR="00F50AFF" w:rsidRPr="00C4217C">
        <w:t>4</w:t>
      </w:r>
      <w:r w:rsidR="00E6199A" w:rsidRPr="00C4217C">
        <w:t xml:space="preserve">  </w:t>
      </w:r>
      <w:r w:rsidR="00F125C3">
        <w:t>Clause</w:t>
      </w:r>
      <w:proofErr w:type="gramEnd"/>
      <w:r w:rsidR="00F125C3">
        <w:t> 1</w:t>
      </w:r>
      <w:r w:rsidR="00324F85" w:rsidRPr="00C4217C">
        <w:t xml:space="preserve"> of </w:t>
      </w:r>
      <w:r w:rsidR="00F125C3">
        <w:t>Schedule 1</w:t>
      </w:r>
      <w:r w:rsidR="00324F85" w:rsidRPr="00C4217C">
        <w:t xml:space="preserve"> (after table </w:t>
      </w:r>
      <w:r w:rsidR="00FC6301" w:rsidRPr="00C4217C">
        <w:t>item 4</w:t>
      </w:r>
      <w:r w:rsidR="00F64FC0" w:rsidRPr="00C4217C">
        <w:t>9)</w:t>
      </w:r>
    </w:p>
    <w:p w14:paraId="3FE0E36C" w14:textId="77777777" w:rsidR="00F64FC0" w:rsidRPr="00C4217C" w:rsidRDefault="00F64FC0" w:rsidP="00B62AA4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276"/>
        <w:gridCol w:w="1134"/>
        <w:gridCol w:w="1798"/>
      </w:tblGrid>
      <w:tr w:rsidR="00F64FC0" w:rsidRPr="00C4217C" w14:paraId="51608EC4" w14:textId="77777777" w:rsidTr="001044C1">
        <w:tc>
          <w:tcPr>
            <w:tcW w:w="714" w:type="dxa"/>
            <w:shd w:val="clear" w:color="auto" w:fill="auto"/>
          </w:tcPr>
          <w:p w14:paraId="3181858B" w14:textId="77777777" w:rsidR="00F64FC0" w:rsidRPr="00C4217C" w:rsidRDefault="00515DA7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49A</w:t>
            </w:r>
          </w:p>
        </w:tc>
        <w:tc>
          <w:tcPr>
            <w:tcW w:w="3392" w:type="dxa"/>
            <w:shd w:val="clear" w:color="auto" w:fill="auto"/>
          </w:tcPr>
          <w:p w14:paraId="50ED0122" w14:textId="77777777" w:rsidR="00F64FC0" w:rsidRPr="00C4217C" w:rsidRDefault="00515DA7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Butonitazene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F5154D0" w14:textId="77777777" w:rsidR="00F64FC0" w:rsidRPr="00C4217C" w:rsidRDefault="00515DA7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shd w:val="clear" w:color="auto" w:fill="auto"/>
          </w:tcPr>
          <w:p w14:paraId="5E2F72C6" w14:textId="77777777" w:rsidR="00F64FC0" w:rsidRPr="00C4217C" w:rsidRDefault="00515DA7" w:rsidP="008D6BFA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5D52ED25" w14:textId="77777777" w:rsidR="00F64FC0" w:rsidRPr="00C4217C" w:rsidRDefault="00515DA7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0051C561" w14:textId="24ED2CEE" w:rsidR="00BB0FA9" w:rsidRPr="00C4217C" w:rsidRDefault="00BB0FA9" w:rsidP="00A4463D">
      <w:pPr>
        <w:pStyle w:val="ItemHead"/>
      </w:pPr>
      <w:proofErr w:type="gramStart"/>
      <w:r w:rsidRPr="00C4217C">
        <w:t>2</w:t>
      </w:r>
      <w:r w:rsidR="00F50AFF" w:rsidRPr="00C4217C">
        <w:t>5</w:t>
      </w:r>
      <w:r w:rsidRPr="00C4217C">
        <w:t xml:space="preserve">  </w:t>
      </w:r>
      <w:r w:rsidR="00F125C3">
        <w:t>Clause</w:t>
      </w:r>
      <w:proofErr w:type="gramEnd"/>
      <w:r w:rsidR="00F125C3">
        <w:t> 1</w:t>
      </w:r>
      <w:r w:rsidRPr="00C4217C">
        <w:t xml:space="preserve"> of </w:t>
      </w:r>
      <w:r w:rsidR="00F125C3">
        <w:t>Schedule 1</w:t>
      </w:r>
      <w:r w:rsidRPr="00C4217C">
        <w:t xml:space="preserve"> (table </w:t>
      </w:r>
      <w:r w:rsidR="008E4323" w:rsidRPr="00C4217C">
        <w:t>item 6</w:t>
      </w:r>
      <w:r w:rsidRPr="00C4217C">
        <w:t>6</w:t>
      </w:r>
      <w:r w:rsidR="00BC1001" w:rsidRPr="00C4217C">
        <w:t>)</w:t>
      </w:r>
    </w:p>
    <w:p w14:paraId="5C0DDB59" w14:textId="77777777" w:rsidR="00BB0FA9" w:rsidRPr="00C4217C" w:rsidRDefault="00BE0DC1" w:rsidP="00BB0FA9">
      <w:pPr>
        <w:pStyle w:val="Item"/>
      </w:pPr>
      <w:r w:rsidRPr="00C4217C">
        <w:t>Repeal the</w:t>
      </w:r>
      <w:r w:rsidR="00F114AC" w:rsidRPr="00C4217C">
        <w:t xml:space="preserve"> </w:t>
      </w:r>
      <w:r w:rsidR="00BC1001" w:rsidRPr="00C4217C">
        <w:t>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276"/>
        <w:gridCol w:w="1134"/>
        <w:gridCol w:w="1798"/>
      </w:tblGrid>
      <w:tr w:rsidR="00BC1001" w:rsidRPr="00C4217C" w14:paraId="0DC5F214" w14:textId="77777777" w:rsidTr="001044C1">
        <w:tc>
          <w:tcPr>
            <w:tcW w:w="714" w:type="dxa"/>
            <w:shd w:val="clear" w:color="auto" w:fill="auto"/>
          </w:tcPr>
          <w:p w14:paraId="1AA4DF9E" w14:textId="77777777" w:rsidR="00BC1001" w:rsidRPr="00C4217C" w:rsidRDefault="00BC1001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66</w:t>
            </w:r>
          </w:p>
        </w:tc>
        <w:tc>
          <w:tcPr>
            <w:tcW w:w="3392" w:type="dxa"/>
            <w:shd w:val="clear" w:color="auto" w:fill="auto"/>
          </w:tcPr>
          <w:p w14:paraId="4223830B" w14:textId="77777777" w:rsidR="00BC1001" w:rsidRPr="00C4217C" w:rsidRDefault="00BC1001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Clonitazene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767243F" w14:textId="77777777" w:rsidR="00BC1001" w:rsidRPr="00C4217C" w:rsidRDefault="00BE0DC1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shd w:val="clear" w:color="auto" w:fill="auto"/>
          </w:tcPr>
          <w:p w14:paraId="7AE66A43" w14:textId="77777777" w:rsidR="00BC1001" w:rsidRPr="00C4217C" w:rsidRDefault="00BE0DC1" w:rsidP="008D6BFA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74878353" w14:textId="77777777" w:rsidR="00BC1001" w:rsidRPr="00C4217C" w:rsidRDefault="00BE0DC1" w:rsidP="008D6BF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7DE4A488" w14:textId="19886CB8" w:rsidR="008077BD" w:rsidRPr="00C4217C" w:rsidRDefault="004C530E" w:rsidP="00A4463D">
      <w:pPr>
        <w:pStyle w:val="ItemHead"/>
      </w:pPr>
      <w:proofErr w:type="gramStart"/>
      <w:r w:rsidRPr="00C4217C">
        <w:t>2</w:t>
      </w:r>
      <w:r w:rsidR="00F50AFF" w:rsidRPr="00C4217C">
        <w:t>6</w:t>
      </w:r>
      <w:r w:rsidR="008077BD" w:rsidRPr="00C4217C">
        <w:t xml:space="preserve">  </w:t>
      </w:r>
      <w:r w:rsidR="00F125C3">
        <w:t>Clause</w:t>
      </w:r>
      <w:proofErr w:type="gramEnd"/>
      <w:r w:rsidR="00F125C3">
        <w:t> 1</w:t>
      </w:r>
      <w:r w:rsidR="008077BD" w:rsidRPr="00C4217C">
        <w:t xml:space="preserve"> of </w:t>
      </w:r>
      <w:r w:rsidR="00F125C3">
        <w:t>Schedule 1</w:t>
      </w:r>
      <w:r w:rsidR="008077BD" w:rsidRPr="00C4217C">
        <w:t xml:space="preserve"> (after table </w:t>
      </w:r>
      <w:r w:rsidR="008E4323" w:rsidRPr="00C4217C">
        <w:t>item 7</w:t>
      </w:r>
      <w:r w:rsidR="00FF418E" w:rsidRPr="00C4217C">
        <w:t>0</w:t>
      </w:r>
      <w:r w:rsidR="0090726D" w:rsidRPr="00C4217C">
        <w:t>)</w:t>
      </w:r>
    </w:p>
    <w:p w14:paraId="4788E93F" w14:textId="77777777" w:rsidR="00FF418E" w:rsidRPr="00C4217C" w:rsidRDefault="00FF418E" w:rsidP="00FF418E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276"/>
        <w:gridCol w:w="1134"/>
        <w:gridCol w:w="1798"/>
      </w:tblGrid>
      <w:tr w:rsidR="00FF418E" w:rsidRPr="00C4217C" w14:paraId="163A70CF" w14:textId="77777777" w:rsidTr="00AC164F">
        <w:tc>
          <w:tcPr>
            <w:tcW w:w="714" w:type="dxa"/>
            <w:shd w:val="clear" w:color="auto" w:fill="auto"/>
          </w:tcPr>
          <w:p w14:paraId="6A68E8D4" w14:textId="77777777" w:rsidR="00FF418E" w:rsidRPr="00C4217C" w:rsidRDefault="00FF418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70A</w:t>
            </w:r>
          </w:p>
        </w:tc>
        <w:tc>
          <w:tcPr>
            <w:tcW w:w="3392" w:type="dxa"/>
            <w:shd w:val="clear" w:color="auto" w:fill="auto"/>
          </w:tcPr>
          <w:p w14:paraId="55B91024" w14:textId="47D5293C" w:rsidR="00FF418E" w:rsidRPr="00C4217C" w:rsidRDefault="00FF418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proofErr w:type="spellStart"/>
            <w:r w:rsidRPr="00C4217C">
              <w:t>Desethyl</w:t>
            </w:r>
            <w:proofErr w:type="spellEnd"/>
            <w:r w:rsidRPr="00C4217C">
              <w:t xml:space="preserve"> etonitazene</w:t>
            </w:r>
          </w:p>
        </w:tc>
        <w:tc>
          <w:tcPr>
            <w:tcW w:w="1276" w:type="dxa"/>
            <w:shd w:val="clear" w:color="auto" w:fill="auto"/>
          </w:tcPr>
          <w:p w14:paraId="37AD09F9" w14:textId="77777777" w:rsidR="00FF418E" w:rsidRPr="00C4217C" w:rsidRDefault="00FF418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shd w:val="clear" w:color="auto" w:fill="auto"/>
          </w:tcPr>
          <w:p w14:paraId="04646795" w14:textId="77777777" w:rsidR="00FF418E" w:rsidRPr="00C4217C" w:rsidRDefault="00FF418E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1AE6759B" w14:textId="77777777" w:rsidR="00FF418E" w:rsidRPr="00C4217C" w:rsidRDefault="00FF418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FF418E" w:rsidRPr="00C4217C" w14:paraId="0728798D" w14:textId="77777777" w:rsidTr="001044C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5B068333" w14:textId="77777777" w:rsidR="00FF418E" w:rsidRPr="00C4217C" w:rsidRDefault="00FF418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70B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14:paraId="23E418BD" w14:textId="0DFF3B1D" w:rsidR="00FF418E" w:rsidRPr="00C4217C" w:rsidRDefault="00FF418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proofErr w:type="spellStart"/>
            <w:r w:rsidRPr="00C4217C">
              <w:t>Desethyl</w:t>
            </w:r>
            <w:proofErr w:type="spellEnd"/>
            <w:r w:rsidRPr="00C4217C">
              <w:t xml:space="preserve"> </w:t>
            </w:r>
            <w:proofErr w:type="spellStart"/>
            <w:r w:rsidRPr="00C4217C">
              <w:t>isotonitazene</w:t>
            </w:r>
            <w:proofErr w:type="spellEnd"/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0095E301" w14:textId="77777777" w:rsidR="00FF418E" w:rsidRPr="00C4217C" w:rsidRDefault="00FF418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113256C3" w14:textId="77777777" w:rsidR="00FF418E" w:rsidRPr="00C4217C" w:rsidRDefault="00FF418E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bottom w:val="single" w:sz="2" w:space="0" w:color="auto"/>
            </w:tcBorders>
            <w:shd w:val="clear" w:color="auto" w:fill="auto"/>
          </w:tcPr>
          <w:p w14:paraId="53372F90" w14:textId="77777777" w:rsidR="00FF418E" w:rsidRPr="00C4217C" w:rsidRDefault="00FF418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FF418E" w:rsidRPr="00C4217C" w14:paraId="040D03ED" w14:textId="77777777" w:rsidTr="001044C1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6CBC3EE" w14:textId="77777777" w:rsidR="00FF418E" w:rsidRPr="00C4217C" w:rsidRDefault="00FF418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70C</w:t>
            </w:r>
          </w:p>
        </w:tc>
        <w:tc>
          <w:tcPr>
            <w:tcW w:w="339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22853A8" w14:textId="684E7B85" w:rsidR="00FF418E" w:rsidRPr="00C4217C" w:rsidRDefault="00FF418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proofErr w:type="spellStart"/>
            <w:r w:rsidRPr="00C4217C">
              <w:t>Desethyl</w:t>
            </w:r>
            <w:proofErr w:type="spellEnd"/>
            <w:r w:rsidRPr="00C4217C">
              <w:t xml:space="preserve"> </w:t>
            </w:r>
            <w:proofErr w:type="spellStart"/>
            <w:r w:rsidRPr="00C4217C">
              <w:t>protonitazene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01E37D7" w14:textId="77777777" w:rsidR="00FF418E" w:rsidRPr="00C4217C" w:rsidRDefault="00FF418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250E47C" w14:textId="77777777" w:rsidR="00FF418E" w:rsidRPr="00C4217C" w:rsidRDefault="00FF418E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45A376C" w14:textId="77777777" w:rsidR="00FF418E" w:rsidRPr="00C4217C" w:rsidRDefault="00FF418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025C5ED6" w14:textId="4BEE8A57" w:rsidR="00517D12" w:rsidRPr="00C4217C" w:rsidRDefault="004C530E" w:rsidP="00A4463D">
      <w:pPr>
        <w:pStyle w:val="ItemHead"/>
      </w:pPr>
      <w:proofErr w:type="gramStart"/>
      <w:r w:rsidRPr="00C4217C">
        <w:t>2</w:t>
      </w:r>
      <w:r w:rsidR="00F50AFF" w:rsidRPr="00C4217C">
        <w:t>7</w:t>
      </w:r>
      <w:r w:rsidR="00E92A6C" w:rsidRPr="00C4217C">
        <w:t xml:space="preserve">  </w:t>
      </w:r>
      <w:r w:rsidR="00F125C3">
        <w:t>Clause</w:t>
      </w:r>
      <w:proofErr w:type="gramEnd"/>
      <w:r w:rsidR="00F125C3">
        <w:t> 1</w:t>
      </w:r>
      <w:r w:rsidR="00E92A6C" w:rsidRPr="00C4217C">
        <w:t xml:space="preserve"> of </w:t>
      </w:r>
      <w:r w:rsidR="00F125C3">
        <w:t>Schedule 1</w:t>
      </w:r>
      <w:r w:rsidR="00E92A6C" w:rsidRPr="00C4217C">
        <w:t xml:space="preserve"> </w:t>
      </w:r>
      <w:r w:rsidR="00517D12" w:rsidRPr="00C4217C">
        <w:t>(</w:t>
      </w:r>
      <w:r w:rsidR="00E92A6C" w:rsidRPr="00C4217C">
        <w:t xml:space="preserve">after table </w:t>
      </w:r>
      <w:r w:rsidR="008E4323" w:rsidRPr="00C4217C">
        <w:t>item 9</w:t>
      </w:r>
      <w:r w:rsidR="00517D12" w:rsidRPr="00C4217C">
        <w:t>9)</w:t>
      </w:r>
    </w:p>
    <w:p w14:paraId="2CAEF303" w14:textId="77777777" w:rsidR="00E92A6C" w:rsidRPr="00C4217C" w:rsidRDefault="00E92A6C" w:rsidP="00E92A6C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276"/>
        <w:gridCol w:w="1134"/>
        <w:gridCol w:w="1798"/>
      </w:tblGrid>
      <w:tr w:rsidR="00E92A6C" w:rsidRPr="00C4217C" w14:paraId="5DB440F3" w14:textId="77777777" w:rsidTr="001044C1">
        <w:tc>
          <w:tcPr>
            <w:tcW w:w="714" w:type="dxa"/>
            <w:shd w:val="clear" w:color="auto" w:fill="auto"/>
          </w:tcPr>
          <w:p w14:paraId="4EAD8791" w14:textId="77777777" w:rsidR="00E92A6C" w:rsidRPr="00C4217C" w:rsidRDefault="00E92A6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99A</w:t>
            </w:r>
          </w:p>
        </w:tc>
        <w:tc>
          <w:tcPr>
            <w:tcW w:w="3392" w:type="dxa"/>
            <w:shd w:val="clear" w:color="auto" w:fill="auto"/>
          </w:tcPr>
          <w:p w14:paraId="7236AF79" w14:textId="71972E7D" w:rsidR="00E92A6C" w:rsidRPr="00C4217C" w:rsidRDefault="00E92A6C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Dipentylone</w:t>
            </w:r>
            <w:proofErr w:type="spellEnd"/>
            <w:r w:rsidRPr="00C4217C">
              <w:t xml:space="preserve"> (</w:t>
            </w:r>
            <w:proofErr w:type="gramStart"/>
            <w:r w:rsidRPr="00C4217C">
              <w:t>N,N</w:t>
            </w:r>
            <w:proofErr w:type="gramEnd"/>
            <w:r w:rsidR="00F125C3">
              <w:noBreakHyphen/>
            </w:r>
            <w:proofErr w:type="spellStart"/>
            <w:r w:rsidRPr="00C4217C">
              <w:t>dimethylpentylone</w:t>
            </w:r>
            <w:proofErr w:type="spellEnd"/>
            <w:r w:rsidRPr="00C4217C">
              <w:t>)</w:t>
            </w:r>
          </w:p>
        </w:tc>
        <w:tc>
          <w:tcPr>
            <w:tcW w:w="1276" w:type="dxa"/>
            <w:shd w:val="clear" w:color="auto" w:fill="auto"/>
          </w:tcPr>
          <w:p w14:paraId="36F6A114" w14:textId="77777777" w:rsidR="00E92A6C" w:rsidRPr="00C4217C" w:rsidRDefault="00374D5E" w:rsidP="001C2672">
            <w:pPr>
              <w:pStyle w:val="Tabletext"/>
              <w:tabs>
                <w:tab w:val="decimal" w:pos="442"/>
              </w:tabs>
            </w:pPr>
            <w:r w:rsidRPr="00C4217C">
              <w:t>0.75</w:t>
            </w:r>
          </w:p>
        </w:tc>
        <w:tc>
          <w:tcPr>
            <w:tcW w:w="1134" w:type="dxa"/>
            <w:shd w:val="clear" w:color="auto" w:fill="auto"/>
          </w:tcPr>
          <w:p w14:paraId="2E8E5A4D" w14:textId="77777777" w:rsidR="00E92A6C" w:rsidRPr="00C4217C" w:rsidRDefault="00374D5E" w:rsidP="001C2672">
            <w:pPr>
              <w:pStyle w:val="Tabletext"/>
              <w:tabs>
                <w:tab w:val="decimal" w:pos="442"/>
              </w:tabs>
            </w:pPr>
            <w:r w:rsidRPr="00C4217C">
              <w:t>250</w:t>
            </w:r>
            <w:r w:rsidR="0063030C" w:rsidRPr="00C4217C">
              <w:t>.0</w:t>
            </w:r>
          </w:p>
        </w:tc>
        <w:tc>
          <w:tcPr>
            <w:tcW w:w="1798" w:type="dxa"/>
            <w:shd w:val="clear" w:color="auto" w:fill="auto"/>
          </w:tcPr>
          <w:p w14:paraId="262B143D" w14:textId="77777777" w:rsidR="00E92A6C" w:rsidRPr="00C4217C" w:rsidRDefault="00374D5E" w:rsidP="001C2672">
            <w:pPr>
              <w:pStyle w:val="Tabletext"/>
              <w:tabs>
                <w:tab w:val="decimal" w:pos="442"/>
              </w:tabs>
            </w:pPr>
            <w:r w:rsidRPr="00C4217C">
              <w:t>0.75</w:t>
            </w:r>
          </w:p>
        </w:tc>
      </w:tr>
    </w:tbl>
    <w:p w14:paraId="672C8D7B" w14:textId="3425BCC0" w:rsidR="00F64FC0" w:rsidRPr="00C4217C" w:rsidRDefault="004C530E" w:rsidP="00A4463D">
      <w:pPr>
        <w:pStyle w:val="ItemHead"/>
      </w:pPr>
      <w:proofErr w:type="gramStart"/>
      <w:r w:rsidRPr="00C4217C">
        <w:t>2</w:t>
      </w:r>
      <w:r w:rsidR="00F50AFF" w:rsidRPr="00C4217C">
        <w:t>8</w:t>
      </w:r>
      <w:r w:rsidR="00A4463D" w:rsidRPr="00C4217C">
        <w:t xml:space="preserve">  </w:t>
      </w:r>
      <w:r w:rsidR="00F125C3">
        <w:t>Clause</w:t>
      </w:r>
      <w:proofErr w:type="gramEnd"/>
      <w:r w:rsidR="00F125C3">
        <w:t> 1</w:t>
      </w:r>
      <w:r w:rsidR="00A4463D" w:rsidRPr="00C4217C">
        <w:t xml:space="preserve"> of </w:t>
      </w:r>
      <w:r w:rsidR="00F125C3">
        <w:t>Schedule 1</w:t>
      </w:r>
      <w:r w:rsidR="00A4463D" w:rsidRPr="00C4217C">
        <w:t xml:space="preserve"> (after table </w:t>
      </w:r>
      <w:r w:rsidR="00F125C3">
        <w:t>item 1</w:t>
      </w:r>
      <w:r w:rsidR="00F86BE2" w:rsidRPr="00C4217C">
        <w:t>06)</w:t>
      </w:r>
    </w:p>
    <w:p w14:paraId="333C9468" w14:textId="77777777" w:rsidR="00B90F44" w:rsidRPr="00C4217C" w:rsidRDefault="00F86BE2" w:rsidP="00B62AA4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276"/>
        <w:gridCol w:w="1134"/>
        <w:gridCol w:w="1798"/>
      </w:tblGrid>
      <w:tr w:rsidR="00B90F44" w:rsidRPr="00C4217C" w14:paraId="1103B542" w14:textId="77777777" w:rsidTr="001044C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61622C3" w14:textId="77777777" w:rsidR="00B90F44" w:rsidRPr="00C4217C" w:rsidRDefault="00B62B7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106A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14:paraId="0A406989" w14:textId="77777777" w:rsidR="00B90F44" w:rsidRPr="00C4217C" w:rsidRDefault="00B62B7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Ethylene etonitazene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641D6650" w14:textId="77777777" w:rsidR="00B90F44" w:rsidRPr="00C4217C" w:rsidRDefault="00B62B7C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56EAF815" w14:textId="77777777" w:rsidR="00B90F44" w:rsidRPr="00C4217C" w:rsidRDefault="00B62B7C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bottom w:val="single" w:sz="2" w:space="0" w:color="auto"/>
            </w:tcBorders>
            <w:shd w:val="clear" w:color="auto" w:fill="auto"/>
          </w:tcPr>
          <w:p w14:paraId="0F3C227C" w14:textId="77777777" w:rsidR="00B90F44" w:rsidRPr="00C4217C" w:rsidRDefault="00B62B7C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B90F44" w:rsidRPr="00C4217C" w14:paraId="0FAC219A" w14:textId="77777777" w:rsidTr="001044C1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64D6005" w14:textId="77777777" w:rsidR="00B90F44" w:rsidRPr="00C4217C" w:rsidRDefault="00B62B7C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106B</w:t>
            </w:r>
          </w:p>
        </w:tc>
        <w:tc>
          <w:tcPr>
            <w:tcW w:w="339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1697EBF" w14:textId="77777777" w:rsidR="00B90F44" w:rsidRPr="00C4217C" w:rsidRDefault="00B62B7C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Ethyleneoxynitazene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7306AE8" w14:textId="77777777" w:rsidR="00B90F44" w:rsidRPr="00C4217C" w:rsidRDefault="00B62B7C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7823A7F" w14:textId="77777777" w:rsidR="00B90F44" w:rsidRPr="00C4217C" w:rsidRDefault="00B62B7C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A0AE97C" w14:textId="77777777" w:rsidR="00B90F44" w:rsidRPr="00C4217C" w:rsidRDefault="00B62B7C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5991C59E" w14:textId="35B3AF46" w:rsidR="00BC1420" w:rsidRPr="00C4217C" w:rsidRDefault="004C530E" w:rsidP="00BC1420">
      <w:pPr>
        <w:pStyle w:val="ItemHead"/>
      </w:pPr>
      <w:proofErr w:type="gramStart"/>
      <w:r w:rsidRPr="00C4217C">
        <w:t>2</w:t>
      </w:r>
      <w:r w:rsidR="00F50AFF" w:rsidRPr="00C4217C">
        <w:t>9</w:t>
      </w:r>
      <w:r w:rsidR="00BC1420" w:rsidRPr="00C4217C">
        <w:t xml:space="preserve">  </w:t>
      </w:r>
      <w:r w:rsidR="00F125C3">
        <w:t>Clause</w:t>
      </w:r>
      <w:proofErr w:type="gramEnd"/>
      <w:r w:rsidR="00F125C3">
        <w:t> 1</w:t>
      </w:r>
      <w:r w:rsidR="00BC1420" w:rsidRPr="00C4217C">
        <w:t xml:space="preserve"> of </w:t>
      </w:r>
      <w:r w:rsidR="00F125C3">
        <w:t>Schedule 1</w:t>
      </w:r>
      <w:r w:rsidR="00BC1420" w:rsidRPr="00C4217C">
        <w:t xml:space="preserve"> (after table </w:t>
      </w:r>
      <w:r w:rsidR="00F125C3">
        <w:t>item 1</w:t>
      </w:r>
      <w:r w:rsidR="00C42B6A" w:rsidRPr="00C4217C">
        <w:t>09)</w:t>
      </w:r>
    </w:p>
    <w:p w14:paraId="485732D6" w14:textId="77777777" w:rsidR="00C42B6A" w:rsidRPr="00C4217C" w:rsidRDefault="00C42B6A" w:rsidP="00B62AA4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276"/>
        <w:gridCol w:w="1134"/>
        <w:gridCol w:w="1798"/>
      </w:tblGrid>
      <w:tr w:rsidR="003E29E8" w:rsidRPr="00C4217C" w14:paraId="617D6D08" w14:textId="77777777" w:rsidTr="001044C1">
        <w:tc>
          <w:tcPr>
            <w:tcW w:w="714" w:type="dxa"/>
            <w:shd w:val="clear" w:color="auto" w:fill="auto"/>
          </w:tcPr>
          <w:p w14:paraId="54461FEC" w14:textId="77777777" w:rsidR="003E29E8" w:rsidRPr="00C4217C" w:rsidRDefault="003E29E8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109A</w:t>
            </w:r>
          </w:p>
        </w:tc>
        <w:tc>
          <w:tcPr>
            <w:tcW w:w="3392" w:type="dxa"/>
            <w:shd w:val="clear" w:color="auto" w:fill="auto"/>
          </w:tcPr>
          <w:p w14:paraId="214374F5" w14:textId="77777777" w:rsidR="003E29E8" w:rsidRPr="00C4217C" w:rsidRDefault="003E29E8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Etodesnitazene</w:t>
            </w:r>
            <w:proofErr w:type="spellEnd"/>
            <w:r w:rsidRPr="00C4217C">
              <w:t xml:space="preserve"> (</w:t>
            </w:r>
            <w:proofErr w:type="spellStart"/>
            <w:r w:rsidRPr="00C4217C">
              <w:t>etazene</w:t>
            </w:r>
            <w:proofErr w:type="spellEnd"/>
            <w:r w:rsidRPr="00C4217C">
              <w:t>)</w:t>
            </w:r>
          </w:p>
        </w:tc>
        <w:tc>
          <w:tcPr>
            <w:tcW w:w="1276" w:type="dxa"/>
            <w:shd w:val="clear" w:color="auto" w:fill="auto"/>
          </w:tcPr>
          <w:p w14:paraId="33EA94C6" w14:textId="77777777" w:rsidR="003E29E8" w:rsidRPr="00C4217C" w:rsidRDefault="003E29E8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134" w:type="dxa"/>
            <w:shd w:val="clear" w:color="auto" w:fill="auto"/>
          </w:tcPr>
          <w:p w14:paraId="495A4B7E" w14:textId="77777777" w:rsidR="003E29E8" w:rsidRPr="00C4217C" w:rsidRDefault="003E29E8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280EF944" w14:textId="77777777" w:rsidR="003E29E8" w:rsidRPr="00C4217C" w:rsidRDefault="003E29E8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23CCC91D" w14:textId="4B02BEEA" w:rsidR="00BE0DC1" w:rsidRPr="00C4217C" w:rsidRDefault="00F50AFF" w:rsidP="00C739A8">
      <w:pPr>
        <w:pStyle w:val="ItemHead"/>
      </w:pPr>
      <w:proofErr w:type="gramStart"/>
      <w:r w:rsidRPr="00C4217C">
        <w:t>30</w:t>
      </w:r>
      <w:r w:rsidR="00BE0DC1" w:rsidRPr="00C4217C">
        <w:t xml:space="preserve">  </w:t>
      </w:r>
      <w:r w:rsidR="00F125C3">
        <w:t>Clause</w:t>
      </w:r>
      <w:proofErr w:type="gramEnd"/>
      <w:r w:rsidR="00F125C3">
        <w:t> 1</w:t>
      </w:r>
      <w:r w:rsidR="00BE0DC1" w:rsidRPr="00C4217C">
        <w:t xml:space="preserve"> of </w:t>
      </w:r>
      <w:r w:rsidR="00F125C3">
        <w:t>Schedule 1</w:t>
      </w:r>
      <w:r w:rsidR="00BE0DC1" w:rsidRPr="00C4217C">
        <w:t xml:space="preserve"> (table </w:t>
      </w:r>
      <w:r w:rsidR="00F125C3">
        <w:t>item 1</w:t>
      </w:r>
      <w:r w:rsidR="00BE0DC1" w:rsidRPr="00C4217C">
        <w:t>10)</w:t>
      </w:r>
    </w:p>
    <w:p w14:paraId="024C2505" w14:textId="77777777" w:rsidR="00BE0DC1" w:rsidRPr="00C4217C" w:rsidRDefault="00BE0DC1" w:rsidP="00BE0DC1">
      <w:pPr>
        <w:pStyle w:val="Item"/>
      </w:pPr>
      <w:r w:rsidRPr="00C4217C">
        <w:t>Repeal the 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BE0DC1" w:rsidRPr="00C4217C" w14:paraId="40CAB907" w14:textId="77777777" w:rsidTr="001044C1">
        <w:tc>
          <w:tcPr>
            <w:tcW w:w="714" w:type="dxa"/>
            <w:shd w:val="clear" w:color="auto" w:fill="auto"/>
          </w:tcPr>
          <w:p w14:paraId="3E34EF3B" w14:textId="77777777" w:rsidR="00BE0DC1" w:rsidRPr="00C4217C" w:rsidRDefault="00BE0DC1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lastRenderedPageBreak/>
              <w:t>110</w:t>
            </w:r>
          </w:p>
        </w:tc>
        <w:tc>
          <w:tcPr>
            <w:tcW w:w="3250" w:type="dxa"/>
            <w:shd w:val="clear" w:color="auto" w:fill="auto"/>
          </w:tcPr>
          <w:p w14:paraId="0FCA900B" w14:textId="77777777" w:rsidR="00BE0DC1" w:rsidRPr="00C4217C" w:rsidRDefault="00BE0DC1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Etonitazene</w:t>
            </w:r>
          </w:p>
        </w:tc>
        <w:tc>
          <w:tcPr>
            <w:tcW w:w="1276" w:type="dxa"/>
            <w:shd w:val="clear" w:color="auto" w:fill="auto"/>
          </w:tcPr>
          <w:p w14:paraId="6904A5CC" w14:textId="77777777" w:rsidR="00BE0DC1" w:rsidRPr="00C4217C" w:rsidRDefault="00BE0DC1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shd w:val="clear" w:color="auto" w:fill="auto"/>
          </w:tcPr>
          <w:p w14:paraId="72597EF7" w14:textId="77777777" w:rsidR="00BE0DC1" w:rsidRPr="00C4217C" w:rsidRDefault="00BE0DC1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6E68AD3C" w14:textId="77777777" w:rsidR="00BE0DC1" w:rsidRPr="00C4217C" w:rsidRDefault="00BE0DC1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3C29207A" w14:textId="4448D751" w:rsidR="00C42B6A" w:rsidRPr="00C4217C" w:rsidRDefault="00F50AFF" w:rsidP="00C739A8">
      <w:pPr>
        <w:pStyle w:val="ItemHead"/>
      </w:pPr>
      <w:proofErr w:type="gramStart"/>
      <w:r w:rsidRPr="00C4217C">
        <w:t>31</w:t>
      </w:r>
      <w:r w:rsidR="00C739A8" w:rsidRPr="00C4217C">
        <w:t xml:space="preserve">  </w:t>
      </w:r>
      <w:r w:rsidR="00F125C3">
        <w:t>Clause</w:t>
      </w:r>
      <w:proofErr w:type="gramEnd"/>
      <w:r w:rsidR="00F125C3">
        <w:t> 1</w:t>
      </w:r>
      <w:r w:rsidR="00C739A8" w:rsidRPr="00C4217C">
        <w:t xml:space="preserve"> of </w:t>
      </w:r>
      <w:r w:rsidR="00F125C3">
        <w:t>Schedule 1</w:t>
      </w:r>
      <w:r w:rsidR="00C739A8" w:rsidRPr="00C4217C">
        <w:t xml:space="preserve"> (after table </w:t>
      </w:r>
      <w:r w:rsidR="00F125C3">
        <w:t>item 1</w:t>
      </w:r>
      <w:r w:rsidR="00C739A8" w:rsidRPr="00C4217C">
        <w:t>10)</w:t>
      </w:r>
    </w:p>
    <w:p w14:paraId="10CFC77C" w14:textId="77777777" w:rsidR="00C739A8" w:rsidRPr="00C4217C" w:rsidRDefault="00C739A8" w:rsidP="005A2BEE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5A2BEE" w:rsidRPr="00C4217C" w14:paraId="4BEC994A" w14:textId="77777777" w:rsidTr="001044C1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E248763" w14:textId="77777777" w:rsidR="005A2BEE" w:rsidRPr="00C4217C" w:rsidRDefault="005A2BE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110A</w:t>
            </w:r>
          </w:p>
        </w:tc>
        <w:tc>
          <w:tcPr>
            <w:tcW w:w="3250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A6AA24E" w14:textId="4AE55C78" w:rsidR="005A2BEE" w:rsidRPr="00C4217C" w:rsidRDefault="005A2BEE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Etonitazepipne</w:t>
            </w:r>
            <w:proofErr w:type="spellEnd"/>
            <w:r w:rsidRPr="00C4217C">
              <w:t xml:space="preserve"> (N</w:t>
            </w:r>
            <w:r w:rsidR="00F125C3">
              <w:noBreakHyphen/>
            </w:r>
            <w:r w:rsidRPr="00C4217C">
              <w:t>piperidinyl etonitazene)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7E14CCC" w14:textId="77777777" w:rsidR="005A2BEE" w:rsidRPr="00C4217C" w:rsidRDefault="005A2BE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94C0C5E" w14:textId="77777777" w:rsidR="005A2BEE" w:rsidRPr="00C4217C" w:rsidRDefault="005A2BEE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5835F51" w14:textId="77777777" w:rsidR="005A2BEE" w:rsidRPr="00C4217C" w:rsidRDefault="005A2BE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5A2BEE" w:rsidRPr="00C4217C" w14:paraId="5D362F6C" w14:textId="77777777" w:rsidTr="001044C1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EC19741" w14:textId="77777777" w:rsidR="005A2BEE" w:rsidRPr="00C4217C" w:rsidRDefault="005A2BEE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110B</w:t>
            </w:r>
          </w:p>
        </w:tc>
        <w:tc>
          <w:tcPr>
            <w:tcW w:w="325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3D47D9D" w14:textId="52711428" w:rsidR="005A2BEE" w:rsidRPr="00C4217C" w:rsidRDefault="005A2BEE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Etonitazepyne</w:t>
            </w:r>
            <w:proofErr w:type="spellEnd"/>
            <w:r w:rsidRPr="00C4217C">
              <w:t xml:space="preserve"> (N</w:t>
            </w:r>
            <w:r w:rsidR="00F125C3">
              <w:noBreakHyphen/>
            </w:r>
            <w:proofErr w:type="spellStart"/>
            <w:r w:rsidRPr="00C4217C">
              <w:t>pyrrolidino</w:t>
            </w:r>
            <w:proofErr w:type="spellEnd"/>
            <w:r w:rsidRPr="00C4217C">
              <w:t xml:space="preserve"> etonitazene)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9E3EA8B" w14:textId="77777777" w:rsidR="005A2BEE" w:rsidRPr="00C4217C" w:rsidRDefault="005A2BE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7A9AFBC" w14:textId="77777777" w:rsidR="005A2BEE" w:rsidRPr="00C4217C" w:rsidRDefault="005A2BEE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3C7A5F3" w14:textId="77777777" w:rsidR="005A2BEE" w:rsidRPr="00C4217C" w:rsidRDefault="005A2BEE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02C61B67" w14:textId="755FBD7A" w:rsidR="00895219" w:rsidRPr="00C4217C" w:rsidRDefault="00FB3E9B" w:rsidP="00DA013C">
      <w:pPr>
        <w:pStyle w:val="ItemHead"/>
      </w:pPr>
      <w:proofErr w:type="gramStart"/>
      <w:r w:rsidRPr="00C4217C">
        <w:t>3</w:t>
      </w:r>
      <w:r w:rsidR="00F50AFF" w:rsidRPr="00C4217C">
        <w:t>2</w:t>
      </w:r>
      <w:r w:rsidR="00E52350" w:rsidRPr="00C4217C">
        <w:t xml:space="preserve">  </w:t>
      </w:r>
      <w:r w:rsidR="00F125C3">
        <w:t>Clause</w:t>
      </w:r>
      <w:proofErr w:type="gramEnd"/>
      <w:r w:rsidR="00F125C3">
        <w:t> 1</w:t>
      </w:r>
      <w:r w:rsidR="00E52350" w:rsidRPr="00C4217C">
        <w:t xml:space="preserve"> of </w:t>
      </w:r>
      <w:r w:rsidR="00F125C3">
        <w:t>Schedule 1</w:t>
      </w:r>
      <w:r w:rsidR="00E52350" w:rsidRPr="00C4217C">
        <w:t xml:space="preserve"> (after table </w:t>
      </w:r>
      <w:r w:rsidR="00F125C3">
        <w:t>item 1</w:t>
      </w:r>
      <w:r w:rsidR="00E52350" w:rsidRPr="00C4217C">
        <w:t>13)</w:t>
      </w:r>
    </w:p>
    <w:p w14:paraId="0515F7BE" w14:textId="77777777" w:rsidR="00E52350" w:rsidRPr="00C4217C" w:rsidRDefault="00E52350" w:rsidP="00E52350">
      <w:pPr>
        <w:pStyle w:val="Item"/>
      </w:pPr>
      <w:r w:rsidRPr="00C4217C">
        <w:t>Insert</w:t>
      </w:r>
      <w:r w:rsidR="00B12E5C" w:rsidRPr="00C4217C">
        <w:t>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B75360" w:rsidRPr="00C4217C" w14:paraId="489ED104" w14:textId="77777777" w:rsidTr="005737E2">
        <w:tc>
          <w:tcPr>
            <w:tcW w:w="714" w:type="dxa"/>
            <w:shd w:val="clear" w:color="auto" w:fill="auto"/>
          </w:tcPr>
          <w:p w14:paraId="36CDE5C7" w14:textId="77777777" w:rsidR="00B75360" w:rsidRPr="00C4217C" w:rsidRDefault="00B75360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113A</w:t>
            </w:r>
          </w:p>
        </w:tc>
        <w:tc>
          <w:tcPr>
            <w:tcW w:w="3250" w:type="dxa"/>
            <w:shd w:val="clear" w:color="auto" w:fill="auto"/>
          </w:tcPr>
          <w:p w14:paraId="13F4E525" w14:textId="77777777" w:rsidR="00B75360" w:rsidRPr="00C4217C" w:rsidRDefault="00B75360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Flunitazene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07692D" w14:textId="77777777" w:rsidR="00B75360" w:rsidRPr="00C4217C" w:rsidRDefault="00B75360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shd w:val="clear" w:color="auto" w:fill="auto"/>
          </w:tcPr>
          <w:p w14:paraId="785AA7AE" w14:textId="77777777" w:rsidR="00B75360" w:rsidRPr="00C4217C" w:rsidRDefault="00B75360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48DFB13A" w14:textId="77777777" w:rsidR="00B75360" w:rsidRPr="00C4217C" w:rsidRDefault="00B75360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0FC56338" w14:textId="71645022" w:rsidR="008C23C6" w:rsidRDefault="008C23C6" w:rsidP="00E52350">
      <w:pPr>
        <w:pStyle w:val="ItemHead"/>
      </w:pPr>
      <w:proofErr w:type="gramStart"/>
      <w:r>
        <w:t xml:space="preserve">33  </w:t>
      </w:r>
      <w:r w:rsidR="00F125C3">
        <w:t>Clause</w:t>
      </w:r>
      <w:proofErr w:type="gramEnd"/>
      <w:r w:rsidR="00F125C3">
        <w:t> 1</w:t>
      </w:r>
      <w:r>
        <w:t xml:space="preserve"> of </w:t>
      </w:r>
      <w:r w:rsidR="00F125C3">
        <w:t>Schedule 1</w:t>
      </w:r>
      <w:r>
        <w:t xml:space="preserve"> (after table </w:t>
      </w:r>
      <w:r w:rsidR="00F125C3">
        <w:t>item 1</w:t>
      </w:r>
      <w:r>
        <w:t>17)</w:t>
      </w:r>
    </w:p>
    <w:p w14:paraId="227C09E0" w14:textId="77777777" w:rsidR="008C23C6" w:rsidRPr="008C23C6" w:rsidRDefault="008C23C6" w:rsidP="008C23C6">
      <w:pPr>
        <w:pStyle w:val="Item"/>
      </w:pPr>
      <w:r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8C23C6" w:rsidRPr="00C4217C" w14:paraId="25BB9090" w14:textId="77777777" w:rsidTr="008C23C6">
        <w:tc>
          <w:tcPr>
            <w:tcW w:w="714" w:type="dxa"/>
            <w:shd w:val="clear" w:color="auto" w:fill="auto"/>
          </w:tcPr>
          <w:p w14:paraId="0B93A880" w14:textId="77777777" w:rsidR="008C23C6" w:rsidRPr="00C4217C" w:rsidRDefault="008C23C6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11</w:t>
            </w:r>
            <w:r w:rsidR="005737E2">
              <w:t>7A</w:t>
            </w:r>
          </w:p>
        </w:tc>
        <w:tc>
          <w:tcPr>
            <w:tcW w:w="3250" w:type="dxa"/>
            <w:shd w:val="clear" w:color="auto" w:fill="auto"/>
          </w:tcPr>
          <w:p w14:paraId="3AB3ECF9" w14:textId="665154E7" w:rsidR="008C23C6" w:rsidRPr="00C4217C" w:rsidRDefault="008C23C6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</w:t>
            </w:r>
            <w:r w:rsidR="00F125C3">
              <w:noBreakHyphen/>
            </w:r>
            <w:r w:rsidRPr="00C4217C">
              <w:t>Fluorodeschloroketamine (2</w:t>
            </w:r>
            <w:r w:rsidR="00F125C3">
              <w:noBreakHyphen/>
            </w:r>
            <w:r w:rsidRPr="00C4217C">
              <w:t>FDCK)</w:t>
            </w:r>
          </w:p>
        </w:tc>
        <w:tc>
          <w:tcPr>
            <w:tcW w:w="1276" w:type="dxa"/>
            <w:shd w:val="clear" w:color="auto" w:fill="auto"/>
          </w:tcPr>
          <w:p w14:paraId="2396E852" w14:textId="77777777" w:rsidR="008C23C6" w:rsidRPr="00C4217C" w:rsidRDefault="008C23C6" w:rsidP="00C37FD1">
            <w:pPr>
              <w:pStyle w:val="Tabletext"/>
              <w:tabs>
                <w:tab w:val="decimal" w:pos="442"/>
              </w:tabs>
            </w:pPr>
            <w:r w:rsidRPr="00C4217C">
              <w:t>1.0</w:t>
            </w:r>
          </w:p>
        </w:tc>
        <w:tc>
          <w:tcPr>
            <w:tcW w:w="1276" w:type="dxa"/>
            <w:shd w:val="clear" w:color="auto" w:fill="auto"/>
          </w:tcPr>
          <w:p w14:paraId="6F5B5FC9" w14:textId="77777777" w:rsidR="008C23C6" w:rsidRPr="00C4217C" w:rsidRDefault="008C23C6" w:rsidP="00C37FD1">
            <w:pPr>
              <w:pStyle w:val="Tabletext"/>
              <w:tabs>
                <w:tab w:val="decimal" w:pos="442"/>
              </w:tabs>
            </w:pPr>
            <w:r w:rsidRPr="00C4217C">
              <w:t>500.0</w:t>
            </w:r>
          </w:p>
        </w:tc>
        <w:tc>
          <w:tcPr>
            <w:tcW w:w="1798" w:type="dxa"/>
            <w:shd w:val="clear" w:color="auto" w:fill="auto"/>
          </w:tcPr>
          <w:p w14:paraId="1F76A599" w14:textId="77777777" w:rsidR="008C23C6" w:rsidRPr="00C4217C" w:rsidRDefault="008C23C6" w:rsidP="00C37FD1">
            <w:pPr>
              <w:pStyle w:val="Tabletext"/>
              <w:tabs>
                <w:tab w:val="decimal" w:pos="442"/>
              </w:tabs>
            </w:pPr>
            <w:r w:rsidRPr="00C4217C">
              <w:t>3.0</w:t>
            </w:r>
          </w:p>
        </w:tc>
      </w:tr>
    </w:tbl>
    <w:p w14:paraId="27A59DB6" w14:textId="6734600A" w:rsidR="0090726D" w:rsidRPr="00C4217C" w:rsidRDefault="00FB3E9B" w:rsidP="00E52350">
      <w:pPr>
        <w:pStyle w:val="ItemHead"/>
      </w:pPr>
      <w:proofErr w:type="gramStart"/>
      <w:r w:rsidRPr="00C4217C">
        <w:t>3</w:t>
      </w:r>
      <w:r w:rsidR="005B60B6">
        <w:t>4</w:t>
      </w:r>
      <w:r w:rsidR="0090726D" w:rsidRPr="00C4217C">
        <w:t xml:space="preserve">  </w:t>
      </w:r>
      <w:r w:rsidR="00F125C3">
        <w:t>Clause</w:t>
      </w:r>
      <w:proofErr w:type="gramEnd"/>
      <w:r w:rsidR="00F125C3">
        <w:t> 1</w:t>
      </w:r>
      <w:r w:rsidR="0090726D" w:rsidRPr="00C4217C">
        <w:t xml:space="preserve"> of </w:t>
      </w:r>
      <w:r w:rsidR="00F125C3">
        <w:t>Schedule 1</w:t>
      </w:r>
      <w:r w:rsidR="0090726D" w:rsidRPr="00C4217C">
        <w:t xml:space="preserve"> (after table </w:t>
      </w:r>
      <w:r w:rsidR="00F125C3">
        <w:t>item 1</w:t>
      </w:r>
      <w:r w:rsidR="0090726D" w:rsidRPr="00C4217C">
        <w:t>23)</w:t>
      </w:r>
    </w:p>
    <w:p w14:paraId="17A007D7" w14:textId="77777777" w:rsidR="0090726D" w:rsidRPr="00C4217C" w:rsidRDefault="001D31F6" w:rsidP="0090726D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1D31F6" w:rsidRPr="00C4217C" w14:paraId="208563EC" w14:textId="77777777" w:rsidTr="001044C1">
        <w:tc>
          <w:tcPr>
            <w:tcW w:w="714" w:type="dxa"/>
            <w:shd w:val="clear" w:color="auto" w:fill="auto"/>
          </w:tcPr>
          <w:p w14:paraId="715989D6" w14:textId="77777777" w:rsidR="001D31F6" w:rsidRPr="00C4217C" w:rsidRDefault="001D31F6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123A</w:t>
            </w:r>
          </w:p>
        </w:tc>
        <w:tc>
          <w:tcPr>
            <w:tcW w:w="3250" w:type="dxa"/>
            <w:shd w:val="clear" w:color="auto" w:fill="auto"/>
          </w:tcPr>
          <w:p w14:paraId="1309C291" w14:textId="77777777" w:rsidR="001D31F6" w:rsidRPr="00C4217C" w:rsidRDefault="001D31F6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Furanylfentanyl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879F6D6" w14:textId="77777777" w:rsidR="001D31F6" w:rsidRPr="00C4217C" w:rsidRDefault="001D31F6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shd w:val="clear" w:color="auto" w:fill="auto"/>
          </w:tcPr>
          <w:p w14:paraId="79FF587D" w14:textId="77777777" w:rsidR="001D31F6" w:rsidRPr="00C4217C" w:rsidRDefault="001D31F6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53F2B137" w14:textId="77777777" w:rsidR="001D31F6" w:rsidRPr="00C4217C" w:rsidRDefault="001D31F6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38571F83" w14:textId="6417824A" w:rsidR="00E52350" w:rsidRPr="00C4217C" w:rsidRDefault="002C3F04" w:rsidP="00E52350">
      <w:pPr>
        <w:pStyle w:val="ItemHead"/>
      </w:pPr>
      <w:proofErr w:type="gramStart"/>
      <w:r w:rsidRPr="00C4217C">
        <w:t>3</w:t>
      </w:r>
      <w:r w:rsidR="005B60B6">
        <w:t>5</w:t>
      </w:r>
      <w:r w:rsidR="00B75360" w:rsidRPr="00C4217C">
        <w:t xml:space="preserve">  </w:t>
      </w:r>
      <w:r w:rsidR="00F125C3">
        <w:t>Clause</w:t>
      </w:r>
      <w:proofErr w:type="gramEnd"/>
      <w:r w:rsidR="00F125C3">
        <w:t> 1</w:t>
      </w:r>
      <w:r w:rsidR="00B75360" w:rsidRPr="00C4217C">
        <w:t xml:space="preserve"> of </w:t>
      </w:r>
      <w:r w:rsidR="00F125C3">
        <w:t>Schedule 1</w:t>
      </w:r>
      <w:r w:rsidR="00B75360" w:rsidRPr="00C4217C">
        <w:t xml:space="preserve"> (after table </w:t>
      </w:r>
      <w:r w:rsidR="00F125C3">
        <w:t>item 1</w:t>
      </w:r>
      <w:r w:rsidR="00072952" w:rsidRPr="00C4217C">
        <w:t>45)</w:t>
      </w:r>
    </w:p>
    <w:p w14:paraId="0160C913" w14:textId="77777777" w:rsidR="00072952" w:rsidRPr="00C4217C" w:rsidRDefault="00072952" w:rsidP="00072952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072952" w:rsidRPr="00C4217C" w14:paraId="44DC2659" w14:textId="77777777" w:rsidTr="001044C1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90E8144" w14:textId="77777777" w:rsidR="00072952" w:rsidRPr="00C4217C" w:rsidRDefault="00072952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145A</w:t>
            </w:r>
          </w:p>
        </w:tc>
        <w:tc>
          <w:tcPr>
            <w:tcW w:w="3250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C8203B8" w14:textId="77777777" w:rsidR="00072952" w:rsidRPr="00C4217C" w:rsidRDefault="00072952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Isotodesnitazene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2D56C27" w14:textId="77777777" w:rsidR="00072952" w:rsidRPr="00C4217C" w:rsidRDefault="00072952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0A30ADB" w14:textId="77777777" w:rsidR="00072952" w:rsidRPr="00C4217C" w:rsidRDefault="00072952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9E4429B" w14:textId="77777777" w:rsidR="00072952" w:rsidRPr="00C4217C" w:rsidRDefault="00072952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072952" w:rsidRPr="00C4217C" w14:paraId="2E8841A9" w14:textId="77777777" w:rsidTr="001044C1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CB80FDB" w14:textId="77777777" w:rsidR="00072952" w:rsidRPr="00C4217C" w:rsidRDefault="00072952" w:rsidP="00977F0D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145B</w:t>
            </w:r>
          </w:p>
        </w:tc>
        <w:tc>
          <w:tcPr>
            <w:tcW w:w="325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C451123" w14:textId="77777777" w:rsidR="00072952" w:rsidRPr="00C4217C" w:rsidRDefault="00072952" w:rsidP="00977F0D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Isotonitazene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0AF379F" w14:textId="77777777" w:rsidR="00072952" w:rsidRPr="00C4217C" w:rsidRDefault="00072952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CF58250" w14:textId="77777777" w:rsidR="00072952" w:rsidRPr="00C4217C" w:rsidRDefault="00072952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1950FB3" w14:textId="77777777" w:rsidR="00072952" w:rsidRPr="00C4217C" w:rsidRDefault="00072952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3C4BBEFF" w14:textId="74143CE5" w:rsidR="00065A34" w:rsidRDefault="006F3371" w:rsidP="00072952">
      <w:pPr>
        <w:pStyle w:val="ItemHead"/>
      </w:pPr>
      <w:proofErr w:type="gramStart"/>
      <w:r w:rsidRPr="00C4217C">
        <w:t>3</w:t>
      </w:r>
      <w:r w:rsidR="005B60B6">
        <w:t>6</w:t>
      </w:r>
      <w:r w:rsidR="00065A34" w:rsidRPr="00C4217C">
        <w:t xml:space="preserve">  </w:t>
      </w:r>
      <w:r w:rsidR="00F125C3">
        <w:t>Clause</w:t>
      </w:r>
      <w:proofErr w:type="gramEnd"/>
      <w:r w:rsidR="00F125C3">
        <w:t> 1</w:t>
      </w:r>
      <w:r w:rsidR="00065A34" w:rsidRPr="00C4217C">
        <w:t xml:space="preserve"> of </w:t>
      </w:r>
      <w:r w:rsidR="00F125C3">
        <w:t>Schedule 1</w:t>
      </w:r>
      <w:r w:rsidR="00065A34" w:rsidRPr="00C4217C">
        <w:t xml:space="preserve"> (after table </w:t>
      </w:r>
      <w:r w:rsidR="00F125C3">
        <w:t>item 1</w:t>
      </w:r>
      <w:r w:rsidR="00383CFC" w:rsidRPr="00C4217C">
        <w:t>76</w:t>
      </w:r>
      <w:r w:rsidR="00065A34" w:rsidRPr="00C4217C">
        <w:t>)</w:t>
      </w:r>
    </w:p>
    <w:p w14:paraId="40EB04DE" w14:textId="77777777" w:rsidR="00595561" w:rsidRPr="00595561" w:rsidRDefault="00595561" w:rsidP="00595561">
      <w:pPr>
        <w:pStyle w:val="Item"/>
      </w:pPr>
      <w:r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D95F8C" w:rsidRPr="00C4217C" w14:paraId="6E60F5DC" w14:textId="77777777" w:rsidTr="001044C1">
        <w:tc>
          <w:tcPr>
            <w:tcW w:w="714" w:type="dxa"/>
            <w:shd w:val="clear" w:color="auto" w:fill="auto"/>
          </w:tcPr>
          <w:p w14:paraId="13269663" w14:textId="77777777" w:rsidR="00D95F8C" w:rsidRPr="00C4217C" w:rsidRDefault="00D95F8C" w:rsidP="00FF7004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176A</w:t>
            </w:r>
          </w:p>
        </w:tc>
        <w:tc>
          <w:tcPr>
            <w:tcW w:w="3250" w:type="dxa"/>
            <w:shd w:val="clear" w:color="auto" w:fill="auto"/>
          </w:tcPr>
          <w:p w14:paraId="4A64105B" w14:textId="7EF7E613" w:rsidR="00D95F8C" w:rsidRPr="00C4217C" w:rsidRDefault="00D95F8C" w:rsidP="00FF7004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Methylenedioxynitazene</w:t>
            </w:r>
            <w:proofErr w:type="spellEnd"/>
            <w:r w:rsidRPr="00C4217C">
              <w:t xml:space="preserve"> (2</w:t>
            </w:r>
            <w:r w:rsidR="00F125C3">
              <w:noBreakHyphen/>
            </w:r>
            <w:r w:rsidRPr="00C4217C">
              <w:t>(2</w:t>
            </w:r>
            <w:r w:rsidR="00F125C3">
              <w:noBreakHyphen/>
            </w:r>
            <w:r w:rsidRPr="00C4217C">
              <w:t>(benzo[d] [1,</w:t>
            </w:r>
            <w:proofErr w:type="gramStart"/>
            <w:r w:rsidRPr="00C4217C">
              <w:t>3]dioxol</w:t>
            </w:r>
            <w:proofErr w:type="gramEnd"/>
            <w:r w:rsidR="00F125C3">
              <w:noBreakHyphen/>
            </w:r>
            <w:r w:rsidRPr="00C4217C">
              <w:t>5</w:t>
            </w:r>
            <w:r w:rsidR="00F125C3">
              <w:noBreakHyphen/>
            </w:r>
            <w:r w:rsidRPr="00C4217C">
              <w:t>ylmethyl)</w:t>
            </w:r>
            <w:r w:rsidR="00F125C3">
              <w:noBreakHyphen/>
            </w:r>
            <w:r w:rsidRPr="00C4217C">
              <w:t>5</w:t>
            </w:r>
            <w:r w:rsidR="00F125C3">
              <w:noBreakHyphen/>
            </w:r>
            <w:r w:rsidRPr="00C4217C">
              <w:t>nitro</w:t>
            </w:r>
            <w:r w:rsidR="00F125C3">
              <w:noBreakHyphen/>
            </w:r>
            <w:r w:rsidRPr="00C4217C">
              <w:t>1H</w:t>
            </w:r>
            <w:r w:rsidR="00F125C3">
              <w:noBreakHyphen/>
            </w:r>
            <w:r w:rsidR="00F368D7" w:rsidRPr="00C4217C">
              <w:t>b</w:t>
            </w:r>
            <w:r w:rsidRPr="00C4217C">
              <w:t>enzo</w:t>
            </w:r>
            <w:r w:rsidR="0063030C" w:rsidRPr="00C4217C">
              <w:t xml:space="preserve"> </w:t>
            </w:r>
            <w:r w:rsidRPr="00C4217C">
              <w:t>[d]imidazol</w:t>
            </w:r>
            <w:r w:rsidR="00F125C3">
              <w:noBreakHyphen/>
            </w:r>
            <w:r w:rsidRPr="00C4217C">
              <w:t>1</w:t>
            </w:r>
            <w:r w:rsidR="00F125C3">
              <w:noBreakHyphen/>
            </w:r>
            <w:r w:rsidRPr="00C4217C">
              <w:t>yl)</w:t>
            </w:r>
            <w:r w:rsidR="00F125C3">
              <w:noBreakHyphen/>
            </w:r>
            <w:r w:rsidRPr="00C4217C">
              <w:t>N,N</w:t>
            </w:r>
            <w:r w:rsidR="00F125C3">
              <w:noBreakHyphen/>
            </w:r>
            <w:r w:rsidRPr="00C4217C">
              <w:t>diethylethan</w:t>
            </w:r>
            <w:r w:rsidR="00F125C3">
              <w:noBreakHyphen/>
            </w:r>
            <w:r w:rsidRPr="00C4217C">
              <w:t>1</w:t>
            </w:r>
            <w:r w:rsidR="00F125C3">
              <w:noBreakHyphen/>
            </w:r>
            <w:r w:rsidRPr="00C4217C">
              <w:t>amine)</w:t>
            </w:r>
          </w:p>
        </w:tc>
        <w:tc>
          <w:tcPr>
            <w:tcW w:w="1276" w:type="dxa"/>
            <w:shd w:val="clear" w:color="auto" w:fill="auto"/>
          </w:tcPr>
          <w:p w14:paraId="7BD45C54" w14:textId="77777777" w:rsidR="00D95F8C" w:rsidRPr="00C4217C" w:rsidRDefault="00D95F8C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shd w:val="clear" w:color="auto" w:fill="auto"/>
          </w:tcPr>
          <w:p w14:paraId="1CE70A96" w14:textId="77777777" w:rsidR="00D95F8C" w:rsidRPr="00C4217C" w:rsidRDefault="00D95F8C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668DF0EF" w14:textId="77777777" w:rsidR="00D95F8C" w:rsidRPr="00C4217C" w:rsidRDefault="00D95F8C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18C4EE7D" w14:textId="5A4AB462" w:rsidR="00072952" w:rsidRPr="00C4217C" w:rsidRDefault="004C530E" w:rsidP="00072952">
      <w:pPr>
        <w:pStyle w:val="ItemHead"/>
      </w:pPr>
      <w:proofErr w:type="gramStart"/>
      <w:r w:rsidRPr="00C4217C">
        <w:t>3</w:t>
      </w:r>
      <w:r w:rsidR="005B60B6">
        <w:t>7</w:t>
      </w:r>
      <w:r w:rsidR="001E00C4" w:rsidRPr="00C4217C">
        <w:t xml:space="preserve">  </w:t>
      </w:r>
      <w:r w:rsidR="00F125C3">
        <w:t>Clause</w:t>
      </w:r>
      <w:proofErr w:type="gramEnd"/>
      <w:r w:rsidR="00F125C3">
        <w:t> 1</w:t>
      </w:r>
      <w:r w:rsidR="001E00C4" w:rsidRPr="00C4217C">
        <w:t xml:space="preserve"> of </w:t>
      </w:r>
      <w:r w:rsidR="00F125C3">
        <w:t>Schedule 1</w:t>
      </w:r>
      <w:r w:rsidR="001E00C4" w:rsidRPr="00C4217C">
        <w:t xml:space="preserve"> (after table </w:t>
      </w:r>
      <w:r w:rsidR="00F125C3">
        <w:t>item 1</w:t>
      </w:r>
      <w:r w:rsidR="00D95F8C" w:rsidRPr="00C4217C">
        <w:t>9</w:t>
      </w:r>
      <w:r w:rsidR="00065A34" w:rsidRPr="00C4217C">
        <w:t>3)</w:t>
      </w:r>
    </w:p>
    <w:p w14:paraId="55FDE4BC" w14:textId="77777777" w:rsidR="00065A34" w:rsidRPr="00C4217C" w:rsidRDefault="00065A34" w:rsidP="00065A34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065A34" w:rsidRPr="00C4217C" w14:paraId="335C521B" w14:textId="77777777" w:rsidTr="001044C1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83CEA66" w14:textId="77777777" w:rsidR="00065A34" w:rsidRPr="00C4217C" w:rsidRDefault="00065A34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193A</w:t>
            </w:r>
          </w:p>
        </w:tc>
        <w:tc>
          <w:tcPr>
            <w:tcW w:w="3250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3F90653" w14:textId="77777777" w:rsidR="00065A34" w:rsidRPr="00C4217C" w:rsidRDefault="00065A34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Metodesnitazene</w:t>
            </w:r>
            <w:proofErr w:type="spellEnd"/>
            <w:r w:rsidRPr="00C4217C">
              <w:t xml:space="preserve"> (</w:t>
            </w:r>
            <w:proofErr w:type="spellStart"/>
            <w:r w:rsidRPr="00C4217C">
              <w:t>metazene</w:t>
            </w:r>
            <w:proofErr w:type="spellEnd"/>
            <w:r w:rsidRPr="00C4217C">
              <w:t>)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3746BA1" w14:textId="77777777" w:rsidR="00065A34" w:rsidRPr="00C4217C" w:rsidRDefault="00065A34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451D249" w14:textId="77777777" w:rsidR="00065A34" w:rsidRPr="00C4217C" w:rsidRDefault="00065A34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1FD0959" w14:textId="77777777" w:rsidR="00065A34" w:rsidRPr="00C4217C" w:rsidRDefault="00065A34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065A34" w:rsidRPr="00C4217C" w14:paraId="40474189" w14:textId="77777777" w:rsidTr="001044C1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7C6A72D" w14:textId="77777777" w:rsidR="00065A34" w:rsidRPr="00C4217C" w:rsidRDefault="00065A34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193B</w:t>
            </w:r>
          </w:p>
        </w:tc>
        <w:tc>
          <w:tcPr>
            <w:tcW w:w="325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B087398" w14:textId="77777777" w:rsidR="00065A34" w:rsidRPr="00C4217C" w:rsidRDefault="00065A34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Metonitazene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E4746A4" w14:textId="77777777" w:rsidR="00065A34" w:rsidRPr="00C4217C" w:rsidRDefault="00065A34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F6DD2CC" w14:textId="77777777" w:rsidR="00065A34" w:rsidRPr="00C4217C" w:rsidRDefault="00065A34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33CD86B" w14:textId="77777777" w:rsidR="00065A34" w:rsidRPr="00C4217C" w:rsidRDefault="00065A34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08A9F53F" w14:textId="58A96CD7" w:rsidR="001D31F6" w:rsidRPr="00C4217C" w:rsidRDefault="004C530E" w:rsidP="00065A34">
      <w:pPr>
        <w:pStyle w:val="ItemHead"/>
      </w:pPr>
      <w:proofErr w:type="gramStart"/>
      <w:r w:rsidRPr="00C4217C">
        <w:t>3</w:t>
      </w:r>
      <w:r w:rsidR="005B60B6">
        <w:t>8</w:t>
      </w:r>
      <w:r w:rsidR="001D31F6" w:rsidRPr="00C4217C">
        <w:t xml:space="preserve">  </w:t>
      </w:r>
      <w:r w:rsidR="00F125C3">
        <w:t>Clause</w:t>
      </w:r>
      <w:proofErr w:type="gramEnd"/>
      <w:r w:rsidR="00F125C3">
        <w:t> 1</w:t>
      </w:r>
      <w:r w:rsidR="001D31F6" w:rsidRPr="00C4217C">
        <w:t xml:space="preserve"> of </w:t>
      </w:r>
      <w:r w:rsidR="00F125C3">
        <w:t>Schedule 1</w:t>
      </w:r>
      <w:r w:rsidR="001D31F6" w:rsidRPr="00C4217C">
        <w:t xml:space="preserve"> (after table </w:t>
      </w:r>
      <w:r w:rsidR="007411C1" w:rsidRPr="00C4217C">
        <w:t>item 2</w:t>
      </w:r>
      <w:r w:rsidR="00991BEF" w:rsidRPr="00C4217C">
        <w:t>27)</w:t>
      </w:r>
    </w:p>
    <w:p w14:paraId="7B322882" w14:textId="77777777" w:rsidR="00991BEF" w:rsidRPr="00C4217C" w:rsidRDefault="00991BEF" w:rsidP="00991BEF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991BEF" w:rsidRPr="00C4217C" w14:paraId="28CCC4D1" w14:textId="77777777" w:rsidTr="001044C1">
        <w:tc>
          <w:tcPr>
            <w:tcW w:w="714" w:type="dxa"/>
            <w:shd w:val="clear" w:color="auto" w:fill="auto"/>
          </w:tcPr>
          <w:p w14:paraId="4E48ED06" w14:textId="77777777" w:rsidR="00991BEF" w:rsidRPr="00C4217C" w:rsidRDefault="00991BEF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227A</w:t>
            </w:r>
          </w:p>
        </w:tc>
        <w:tc>
          <w:tcPr>
            <w:tcW w:w="3250" w:type="dxa"/>
            <w:shd w:val="clear" w:color="auto" w:fill="auto"/>
          </w:tcPr>
          <w:p w14:paraId="5EB9EB4D" w14:textId="189A12A5" w:rsidR="00991BEF" w:rsidRPr="00C4217C" w:rsidRDefault="00991BEF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</w:t>
            </w:r>
            <w:r w:rsidR="00F125C3">
              <w:noBreakHyphen/>
            </w:r>
            <w:r w:rsidRPr="00C4217C">
              <w:t>Phenylpropanoylfentanyl</w:t>
            </w:r>
          </w:p>
        </w:tc>
        <w:tc>
          <w:tcPr>
            <w:tcW w:w="1276" w:type="dxa"/>
            <w:shd w:val="clear" w:color="auto" w:fill="auto"/>
          </w:tcPr>
          <w:p w14:paraId="1D84C6EF" w14:textId="77777777" w:rsidR="00991BEF" w:rsidRPr="00C4217C" w:rsidRDefault="00991BEF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shd w:val="clear" w:color="auto" w:fill="auto"/>
          </w:tcPr>
          <w:p w14:paraId="09D09020" w14:textId="77777777" w:rsidR="00991BEF" w:rsidRPr="00C4217C" w:rsidRDefault="00991BEF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2135D22D" w14:textId="77777777" w:rsidR="00991BEF" w:rsidRPr="00C4217C" w:rsidRDefault="00991BEF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52A74FCE" w14:textId="7050F4A9" w:rsidR="00065A34" w:rsidRPr="00C4217C" w:rsidRDefault="004C530E" w:rsidP="00065A34">
      <w:pPr>
        <w:pStyle w:val="ItemHead"/>
      </w:pPr>
      <w:proofErr w:type="gramStart"/>
      <w:r w:rsidRPr="00C4217C">
        <w:t>3</w:t>
      </w:r>
      <w:r w:rsidR="009A0553">
        <w:t>9</w:t>
      </w:r>
      <w:r w:rsidR="003C5355" w:rsidRPr="00C4217C">
        <w:t xml:space="preserve">  </w:t>
      </w:r>
      <w:r w:rsidR="00F125C3">
        <w:t>Clause</w:t>
      </w:r>
      <w:proofErr w:type="gramEnd"/>
      <w:r w:rsidR="00F125C3">
        <w:t> 1</w:t>
      </w:r>
      <w:r w:rsidR="003C5355" w:rsidRPr="00C4217C">
        <w:t xml:space="preserve"> of </w:t>
      </w:r>
      <w:r w:rsidR="00F125C3">
        <w:t>Schedule 1</w:t>
      </w:r>
      <w:r w:rsidR="003C5355" w:rsidRPr="00C4217C">
        <w:t xml:space="preserve"> (after table </w:t>
      </w:r>
      <w:r w:rsidR="007411C1" w:rsidRPr="00C4217C">
        <w:t>item 2</w:t>
      </w:r>
      <w:r w:rsidR="006B790D" w:rsidRPr="00C4217C">
        <w:t>34)</w:t>
      </w:r>
    </w:p>
    <w:p w14:paraId="77AD6F6B" w14:textId="77777777" w:rsidR="006B790D" w:rsidRPr="00C4217C" w:rsidRDefault="006B790D" w:rsidP="006B790D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6B790D" w:rsidRPr="00C4217C" w14:paraId="1A2DA3DE" w14:textId="77777777" w:rsidTr="001044C1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98570D" w14:textId="77777777" w:rsidR="006B790D" w:rsidRPr="00C4217C" w:rsidRDefault="006B790D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234A</w:t>
            </w:r>
          </w:p>
        </w:tc>
        <w:tc>
          <w:tcPr>
            <w:tcW w:w="32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507F3E" w14:textId="77777777" w:rsidR="006B790D" w:rsidRPr="00C4217C" w:rsidRDefault="006B790D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Protonitazene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2E281E" w14:textId="77777777" w:rsidR="006B790D" w:rsidRPr="00C4217C" w:rsidRDefault="006B790D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C5E262" w14:textId="77777777" w:rsidR="006B790D" w:rsidRPr="00C4217C" w:rsidRDefault="006B790D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8AC17D" w14:textId="77777777" w:rsidR="006B790D" w:rsidRPr="00C4217C" w:rsidRDefault="006B790D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6B790D" w:rsidRPr="00C4217C" w14:paraId="26D032B6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F42BC0" w14:textId="77777777" w:rsidR="006B790D" w:rsidRPr="00C4217C" w:rsidRDefault="006B790D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lastRenderedPageBreak/>
              <w:t>234B</w:t>
            </w:r>
          </w:p>
        </w:tc>
        <w:tc>
          <w:tcPr>
            <w:tcW w:w="32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3F561E" w14:textId="074D5135" w:rsidR="006B790D" w:rsidRPr="00C4217C" w:rsidRDefault="006B790D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Protonitazepyne</w:t>
            </w:r>
            <w:proofErr w:type="spellEnd"/>
            <w:r w:rsidRPr="00C4217C">
              <w:t xml:space="preserve"> (N</w:t>
            </w:r>
            <w:r w:rsidR="00F125C3">
              <w:noBreakHyphen/>
            </w:r>
            <w:proofErr w:type="spellStart"/>
            <w:r w:rsidRPr="00C4217C">
              <w:t>pyrrolidino</w:t>
            </w:r>
            <w:proofErr w:type="spellEnd"/>
            <w:r w:rsidRPr="00C4217C">
              <w:t xml:space="preserve"> </w:t>
            </w:r>
            <w:proofErr w:type="spellStart"/>
            <w:r w:rsidRPr="00C4217C">
              <w:t>protonitazene</w:t>
            </w:r>
            <w:proofErr w:type="spellEnd"/>
            <w:r w:rsidRPr="00C4217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D78FEA" w14:textId="77777777" w:rsidR="006B790D" w:rsidRPr="00C4217C" w:rsidRDefault="006B790D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B90E1A" w14:textId="77777777" w:rsidR="006B790D" w:rsidRPr="00C4217C" w:rsidRDefault="006B790D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5ECC4B" w14:textId="77777777" w:rsidR="006B790D" w:rsidRPr="00C4217C" w:rsidRDefault="006B790D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1C364550" w14:textId="284EF7BE" w:rsidR="006B790D" w:rsidRPr="00C4217C" w:rsidRDefault="009A0553" w:rsidP="006B790D">
      <w:pPr>
        <w:pStyle w:val="ItemHead"/>
      </w:pPr>
      <w:proofErr w:type="gramStart"/>
      <w:r>
        <w:t>40</w:t>
      </w:r>
      <w:r w:rsidR="00991BEF" w:rsidRPr="00C4217C">
        <w:t xml:space="preserve">  </w:t>
      </w:r>
      <w:r w:rsidR="00F125C3">
        <w:t>Clause</w:t>
      </w:r>
      <w:proofErr w:type="gramEnd"/>
      <w:r w:rsidR="00F125C3">
        <w:t> 1</w:t>
      </w:r>
      <w:r w:rsidR="00991BEF" w:rsidRPr="00C4217C">
        <w:t xml:space="preserve"> of </w:t>
      </w:r>
      <w:r w:rsidR="00F125C3">
        <w:t>Schedule 1</w:t>
      </w:r>
      <w:r w:rsidR="00991BEF" w:rsidRPr="00C4217C">
        <w:t xml:space="preserve"> (after table </w:t>
      </w:r>
      <w:r w:rsidR="007411C1" w:rsidRPr="00C4217C">
        <w:t>item 2</w:t>
      </w:r>
      <w:r w:rsidR="001A435F" w:rsidRPr="00C4217C">
        <w:t>37)</w:t>
      </w:r>
    </w:p>
    <w:p w14:paraId="690DD5B1" w14:textId="77777777" w:rsidR="001A435F" w:rsidRPr="00C4217C" w:rsidRDefault="001A435F" w:rsidP="001A435F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1A435F" w:rsidRPr="00C4217C" w14:paraId="63316229" w14:textId="77777777" w:rsidTr="001044C1">
        <w:tc>
          <w:tcPr>
            <w:tcW w:w="714" w:type="dxa"/>
            <w:shd w:val="clear" w:color="auto" w:fill="auto"/>
          </w:tcPr>
          <w:p w14:paraId="52CBDA04" w14:textId="77777777" w:rsidR="001A435F" w:rsidRPr="00C4217C" w:rsidRDefault="001A435F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237A</w:t>
            </w:r>
          </w:p>
        </w:tc>
        <w:tc>
          <w:tcPr>
            <w:tcW w:w="3250" w:type="dxa"/>
            <w:shd w:val="clear" w:color="auto" w:fill="auto"/>
          </w:tcPr>
          <w:p w14:paraId="7177A8D0" w14:textId="77777777" w:rsidR="001A435F" w:rsidRPr="00C4217C" w:rsidRDefault="001A435F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Secofentanyl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69419D8" w14:textId="77777777" w:rsidR="001A435F" w:rsidRPr="00C4217C" w:rsidRDefault="001A435F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shd w:val="clear" w:color="auto" w:fill="auto"/>
          </w:tcPr>
          <w:p w14:paraId="4AB024B2" w14:textId="77777777" w:rsidR="001A435F" w:rsidRPr="00C4217C" w:rsidRDefault="001A435F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627CA777" w14:textId="77777777" w:rsidR="001A435F" w:rsidRPr="00C4217C" w:rsidRDefault="001A435F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788FA83E" w14:textId="56DA2767" w:rsidR="001A435F" w:rsidRPr="00C4217C" w:rsidRDefault="00F50AFF" w:rsidP="001A435F">
      <w:pPr>
        <w:pStyle w:val="ItemHead"/>
      </w:pPr>
      <w:proofErr w:type="gramStart"/>
      <w:r w:rsidRPr="00C4217C">
        <w:t>4</w:t>
      </w:r>
      <w:r w:rsidR="009A0553">
        <w:t>1</w:t>
      </w:r>
      <w:r w:rsidR="001A435F" w:rsidRPr="00C4217C">
        <w:t xml:space="preserve">  </w:t>
      </w:r>
      <w:r w:rsidR="00F125C3">
        <w:t>Clause</w:t>
      </w:r>
      <w:proofErr w:type="gramEnd"/>
      <w:r w:rsidR="00F125C3">
        <w:t> 1</w:t>
      </w:r>
      <w:r w:rsidR="001A435F" w:rsidRPr="00C4217C">
        <w:t xml:space="preserve"> of </w:t>
      </w:r>
      <w:r w:rsidR="00F125C3">
        <w:t>Schedule 1</w:t>
      </w:r>
      <w:r w:rsidR="001A435F" w:rsidRPr="00C4217C">
        <w:t xml:space="preserve"> (after table </w:t>
      </w:r>
      <w:r w:rsidR="007411C1" w:rsidRPr="00C4217C">
        <w:t>item 2</w:t>
      </w:r>
      <w:r w:rsidR="001A435F" w:rsidRPr="00C4217C">
        <w:t>41)</w:t>
      </w:r>
    </w:p>
    <w:p w14:paraId="3A363B33" w14:textId="77777777" w:rsidR="00D5113B" w:rsidRPr="00C4217C" w:rsidRDefault="00D5113B" w:rsidP="00D5113B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1276"/>
        <w:gridCol w:w="1276"/>
        <w:gridCol w:w="1798"/>
      </w:tblGrid>
      <w:tr w:rsidR="00D5113B" w:rsidRPr="00C4217C" w14:paraId="01ECCED2" w14:textId="77777777" w:rsidTr="001044C1">
        <w:tc>
          <w:tcPr>
            <w:tcW w:w="714" w:type="dxa"/>
            <w:shd w:val="clear" w:color="auto" w:fill="auto"/>
          </w:tcPr>
          <w:p w14:paraId="4D89E3ED" w14:textId="77777777" w:rsidR="00D5113B" w:rsidRPr="00C4217C" w:rsidRDefault="00D5113B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241A</w:t>
            </w:r>
          </w:p>
        </w:tc>
        <w:tc>
          <w:tcPr>
            <w:tcW w:w="3250" w:type="dxa"/>
            <w:shd w:val="clear" w:color="auto" w:fill="auto"/>
          </w:tcPr>
          <w:p w14:paraId="3DF9D11E" w14:textId="77777777" w:rsidR="00D5113B" w:rsidRPr="00C4217C" w:rsidRDefault="00D5113B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Thiofuranylfentanyl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3D83375" w14:textId="77777777" w:rsidR="00D5113B" w:rsidRPr="00C4217C" w:rsidRDefault="00D5113B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276" w:type="dxa"/>
            <w:shd w:val="clear" w:color="auto" w:fill="auto"/>
          </w:tcPr>
          <w:p w14:paraId="083AD4E4" w14:textId="77777777" w:rsidR="00D5113B" w:rsidRPr="00C4217C" w:rsidRDefault="00D5113B" w:rsidP="001C2672">
            <w:pPr>
              <w:pStyle w:val="Tabletext"/>
              <w:tabs>
                <w:tab w:val="decimal" w:pos="442"/>
              </w:tabs>
            </w:pPr>
            <w:r w:rsidRPr="00C4217C">
              <w:t>2.5</w:t>
            </w:r>
          </w:p>
        </w:tc>
        <w:tc>
          <w:tcPr>
            <w:tcW w:w="1798" w:type="dxa"/>
            <w:shd w:val="clear" w:color="auto" w:fill="auto"/>
          </w:tcPr>
          <w:p w14:paraId="5405E9F2" w14:textId="77777777" w:rsidR="00D5113B" w:rsidRPr="00C4217C" w:rsidRDefault="00D5113B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74C702F6" w14:textId="77777777" w:rsidR="006F35D7" w:rsidRPr="00C4217C" w:rsidRDefault="00F50AFF" w:rsidP="006F35D7">
      <w:pPr>
        <w:pStyle w:val="ItemHead"/>
      </w:pPr>
      <w:proofErr w:type="gramStart"/>
      <w:r w:rsidRPr="00C4217C">
        <w:t>4</w:t>
      </w:r>
      <w:r w:rsidR="009A0553">
        <w:t>2</w:t>
      </w:r>
      <w:r w:rsidR="006F35D7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6F35D7" w:rsidRPr="00C4217C">
        <w:t xml:space="preserve">(1) of </w:t>
      </w:r>
      <w:r w:rsidR="00FC6301" w:rsidRPr="00C4217C">
        <w:t>Schedule 2</w:t>
      </w:r>
      <w:r w:rsidR="006F35D7" w:rsidRPr="00C4217C">
        <w:t xml:space="preserve"> (after table </w:t>
      </w:r>
      <w:r w:rsidR="007411C1" w:rsidRPr="00C4217C">
        <w:t>item 2</w:t>
      </w:r>
      <w:r w:rsidR="006F35D7" w:rsidRPr="00C4217C">
        <w:t>0)</w:t>
      </w:r>
    </w:p>
    <w:p w14:paraId="11C98BD0" w14:textId="77777777" w:rsidR="006F35D7" w:rsidRPr="00C4217C" w:rsidRDefault="006F35D7" w:rsidP="006F35D7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6F35D7" w:rsidRPr="00C4217C" w14:paraId="0A577462" w14:textId="77777777" w:rsidTr="001044C1">
        <w:tc>
          <w:tcPr>
            <w:tcW w:w="714" w:type="dxa"/>
            <w:shd w:val="clear" w:color="auto" w:fill="auto"/>
          </w:tcPr>
          <w:p w14:paraId="7C055917" w14:textId="77777777" w:rsidR="006F35D7" w:rsidRPr="00C4217C" w:rsidRDefault="006F35D7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20A</w:t>
            </w:r>
          </w:p>
        </w:tc>
        <w:tc>
          <w:tcPr>
            <w:tcW w:w="4101" w:type="dxa"/>
            <w:shd w:val="clear" w:color="auto" w:fill="auto"/>
          </w:tcPr>
          <w:p w14:paraId="7437BFD6" w14:textId="77777777" w:rsidR="006F35D7" w:rsidRPr="00C4217C" w:rsidRDefault="006F35D7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Benzoylbenzylfentanyl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9C777F2" w14:textId="77777777" w:rsidR="006F35D7" w:rsidRPr="00C4217C" w:rsidRDefault="006F35D7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shd w:val="clear" w:color="auto" w:fill="auto"/>
          </w:tcPr>
          <w:p w14:paraId="1451347E" w14:textId="77777777" w:rsidR="006F35D7" w:rsidRPr="00C4217C" w:rsidRDefault="006F35D7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58188654" w14:textId="77777777" w:rsidR="00B63F20" w:rsidRPr="00C4217C" w:rsidRDefault="00FB3E9B" w:rsidP="00B63F20">
      <w:pPr>
        <w:pStyle w:val="ItemHead"/>
      </w:pPr>
      <w:proofErr w:type="gramStart"/>
      <w:r w:rsidRPr="00C4217C">
        <w:t>4</w:t>
      </w:r>
      <w:r w:rsidR="009A0553">
        <w:t>3</w:t>
      </w:r>
      <w:r w:rsidR="00B63F20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B63F20" w:rsidRPr="00C4217C">
        <w:t xml:space="preserve">(1) of </w:t>
      </w:r>
      <w:r w:rsidR="00FC6301" w:rsidRPr="00C4217C">
        <w:t>Schedule 2</w:t>
      </w:r>
      <w:r w:rsidR="00B63F20" w:rsidRPr="00C4217C">
        <w:t xml:space="preserve"> (after table </w:t>
      </w:r>
      <w:r w:rsidR="007411C1" w:rsidRPr="00C4217C">
        <w:t>item 2</w:t>
      </w:r>
      <w:r w:rsidR="00B63F20" w:rsidRPr="00C4217C">
        <w:t>1)</w:t>
      </w:r>
    </w:p>
    <w:p w14:paraId="3FE61D3B" w14:textId="77777777" w:rsidR="00B63F20" w:rsidRPr="00C4217C" w:rsidRDefault="00B63F20" w:rsidP="00B63F20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B63F20" w:rsidRPr="00C4217C" w14:paraId="5F19CB95" w14:textId="77777777" w:rsidTr="00877F2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9FC3CAB" w14:textId="77777777" w:rsidR="00B63F20" w:rsidRPr="00C4217C" w:rsidRDefault="00B63F20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21A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5CB05CF6" w14:textId="77777777" w:rsidR="00B63F20" w:rsidRPr="00C4217C" w:rsidRDefault="00B63F20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Benzoylfentanyl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4EB387C" w14:textId="77777777" w:rsidR="00B63F20" w:rsidRPr="00C4217C" w:rsidRDefault="00B63F20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7EE2D532" w14:textId="77777777" w:rsidR="00B63F20" w:rsidRPr="00C4217C" w:rsidRDefault="00B63F20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DA6DC1" w:rsidRPr="00C4217C" w14:paraId="51F57307" w14:textId="77777777" w:rsidTr="001044C1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40D09" w14:textId="77777777" w:rsidR="00DA6DC1" w:rsidRPr="00C4217C" w:rsidRDefault="00DA6DC1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21B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5006A" w14:textId="77777777" w:rsidR="00DA6DC1" w:rsidRPr="00C4217C" w:rsidRDefault="00DA6DC1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Benzylfentanyl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DBCF2" w14:textId="77777777" w:rsidR="00DA6DC1" w:rsidRPr="00C4217C" w:rsidRDefault="00DA6DC1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672F8" w14:textId="77777777" w:rsidR="00DA6DC1" w:rsidRPr="00C4217C" w:rsidRDefault="00DA6DC1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DA6DC1" w:rsidRPr="00C4217C" w14:paraId="1CEA04E8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4AB2B4" w14:textId="77777777" w:rsidR="00DA6DC1" w:rsidRPr="00C4217C" w:rsidRDefault="00DA6DC1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21C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B67117" w14:textId="77777777" w:rsidR="00DA6DC1" w:rsidRPr="00C4217C" w:rsidRDefault="00DA6DC1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Benzylfuranylfenta</w:t>
            </w:r>
            <w:r w:rsidR="00180FEF" w:rsidRPr="00C4217C">
              <w:t>n</w:t>
            </w:r>
            <w:r w:rsidRPr="00C4217C">
              <w:t>yl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1D670E" w14:textId="77777777" w:rsidR="00DA6DC1" w:rsidRPr="00C4217C" w:rsidRDefault="00DA6DC1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076CEA" w14:textId="77777777" w:rsidR="00DA6DC1" w:rsidRPr="00C4217C" w:rsidRDefault="00DA6DC1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58CAFF16" w14:textId="77777777" w:rsidR="00B35DD0" w:rsidRPr="00C4217C" w:rsidRDefault="00FB3E9B" w:rsidP="00B35DD0">
      <w:pPr>
        <w:pStyle w:val="ItemHead"/>
      </w:pPr>
      <w:proofErr w:type="gramStart"/>
      <w:r w:rsidRPr="00C4217C">
        <w:t>4</w:t>
      </w:r>
      <w:r w:rsidR="009A0553">
        <w:t>4</w:t>
      </w:r>
      <w:r w:rsidR="00B35DD0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B35DD0" w:rsidRPr="00C4217C">
        <w:t xml:space="preserve">(1) of </w:t>
      </w:r>
      <w:r w:rsidR="00FC6301" w:rsidRPr="00C4217C">
        <w:t>Schedule 2</w:t>
      </w:r>
      <w:r w:rsidR="00B35DD0" w:rsidRPr="00C4217C">
        <w:t xml:space="preserve"> (after table </w:t>
      </w:r>
      <w:r w:rsidR="00035003" w:rsidRPr="00C4217C">
        <w:t>item 3</w:t>
      </w:r>
      <w:r w:rsidR="00B35DD0" w:rsidRPr="00C4217C">
        <w:t>1)</w:t>
      </w:r>
    </w:p>
    <w:p w14:paraId="7EA8E1C7" w14:textId="77777777" w:rsidR="00B35DD0" w:rsidRPr="00C4217C" w:rsidRDefault="00B35DD0" w:rsidP="00B35DD0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B35DD0" w:rsidRPr="00C4217C" w14:paraId="5931A651" w14:textId="77777777" w:rsidTr="001044C1">
        <w:tc>
          <w:tcPr>
            <w:tcW w:w="714" w:type="dxa"/>
            <w:shd w:val="clear" w:color="auto" w:fill="auto"/>
          </w:tcPr>
          <w:p w14:paraId="2FEA99FD" w14:textId="77777777" w:rsidR="00B35DD0" w:rsidRPr="00C4217C" w:rsidRDefault="00B35DD0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31A</w:t>
            </w:r>
          </w:p>
        </w:tc>
        <w:tc>
          <w:tcPr>
            <w:tcW w:w="4101" w:type="dxa"/>
            <w:shd w:val="clear" w:color="auto" w:fill="auto"/>
          </w:tcPr>
          <w:p w14:paraId="56223AC7" w14:textId="77777777" w:rsidR="00B35DD0" w:rsidRPr="00C4217C" w:rsidRDefault="00B35DD0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Bromazolam</w:t>
            </w:r>
          </w:p>
        </w:tc>
        <w:tc>
          <w:tcPr>
            <w:tcW w:w="1843" w:type="dxa"/>
            <w:shd w:val="clear" w:color="auto" w:fill="auto"/>
          </w:tcPr>
          <w:p w14:paraId="7A35C326" w14:textId="77777777" w:rsidR="00B35DD0" w:rsidRPr="00C4217C" w:rsidRDefault="00B35DD0" w:rsidP="001C2672">
            <w:pPr>
              <w:pStyle w:val="Tabletext"/>
              <w:tabs>
                <w:tab w:val="decimal" w:pos="442"/>
              </w:tabs>
            </w:pPr>
            <w:r w:rsidRPr="00C4217C">
              <w:t>5.0</w:t>
            </w:r>
          </w:p>
        </w:tc>
        <w:tc>
          <w:tcPr>
            <w:tcW w:w="1655" w:type="dxa"/>
            <w:shd w:val="clear" w:color="auto" w:fill="auto"/>
          </w:tcPr>
          <w:p w14:paraId="7B8C875B" w14:textId="77777777" w:rsidR="00B35DD0" w:rsidRPr="00C4217C" w:rsidRDefault="00B35DD0" w:rsidP="001C2672">
            <w:pPr>
              <w:pStyle w:val="Tabletext"/>
              <w:tabs>
                <w:tab w:val="decimal" w:pos="442"/>
              </w:tabs>
            </w:pPr>
            <w:r w:rsidRPr="00C4217C">
              <w:t>30.0</w:t>
            </w:r>
          </w:p>
        </w:tc>
      </w:tr>
    </w:tbl>
    <w:p w14:paraId="60C65FCB" w14:textId="77777777" w:rsidR="00D5113B" w:rsidRPr="00C4217C" w:rsidRDefault="002C3F04" w:rsidP="00D5113B">
      <w:pPr>
        <w:pStyle w:val="ItemHead"/>
      </w:pPr>
      <w:proofErr w:type="gramStart"/>
      <w:r w:rsidRPr="00C4217C">
        <w:t>4</w:t>
      </w:r>
      <w:r w:rsidR="009A0553">
        <w:t>5</w:t>
      </w:r>
      <w:r w:rsidR="00AC164F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AC164F" w:rsidRPr="00C4217C">
        <w:t xml:space="preserve">(1) of </w:t>
      </w:r>
      <w:r w:rsidR="00FC6301" w:rsidRPr="00C4217C">
        <w:t>Schedule 2</w:t>
      </w:r>
      <w:r w:rsidR="00AC164F" w:rsidRPr="00C4217C">
        <w:t xml:space="preserve"> (after table </w:t>
      </w:r>
      <w:r w:rsidR="00035003" w:rsidRPr="00C4217C">
        <w:t>item 3</w:t>
      </w:r>
      <w:r w:rsidR="00213C40" w:rsidRPr="00C4217C">
        <w:t>4)</w:t>
      </w:r>
    </w:p>
    <w:p w14:paraId="3555DDF1" w14:textId="77777777" w:rsidR="00213C40" w:rsidRPr="00C4217C" w:rsidRDefault="00213C40" w:rsidP="00E60DB9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213C40" w:rsidRPr="00C4217C" w14:paraId="42E14C35" w14:textId="77777777" w:rsidTr="001044C1">
        <w:tc>
          <w:tcPr>
            <w:tcW w:w="714" w:type="dxa"/>
            <w:shd w:val="clear" w:color="auto" w:fill="auto"/>
          </w:tcPr>
          <w:p w14:paraId="3A302F4F" w14:textId="77777777" w:rsidR="00213C40" w:rsidRPr="00C4217C" w:rsidRDefault="00966DCA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34A</w:t>
            </w:r>
          </w:p>
        </w:tc>
        <w:tc>
          <w:tcPr>
            <w:tcW w:w="4101" w:type="dxa"/>
            <w:shd w:val="clear" w:color="auto" w:fill="auto"/>
          </w:tcPr>
          <w:p w14:paraId="6593AB7C" w14:textId="77777777" w:rsidR="00213C40" w:rsidRPr="00C4217C" w:rsidRDefault="00966DCA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Butonitazene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D26A051" w14:textId="77777777" w:rsidR="00213C40" w:rsidRPr="00C4217C" w:rsidRDefault="00E60DB9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shd w:val="clear" w:color="auto" w:fill="auto"/>
          </w:tcPr>
          <w:p w14:paraId="7DE12F52" w14:textId="77777777" w:rsidR="00213C40" w:rsidRPr="00C4217C" w:rsidRDefault="00E60DB9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58356AFD" w14:textId="77777777" w:rsidR="002435DB" w:rsidRPr="00C4217C" w:rsidRDefault="006F3371" w:rsidP="00077444">
      <w:pPr>
        <w:pStyle w:val="ItemHead"/>
      </w:pPr>
      <w:proofErr w:type="gramStart"/>
      <w:r w:rsidRPr="00C4217C">
        <w:t>4</w:t>
      </w:r>
      <w:r w:rsidR="009A0553">
        <w:t>6</w:t>
      </w:r>
      <w:r w:rsidR="002435DB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2435DB" w:rsidRPr="00C4217C">
        <w:t xml:space="preserve">(1) of </w:t>
      </w:r>
      <w:r w:rsidR="00FC6301" w:rsidRPr="00C4217C">
        <w:t>Schedule 2</w:t>
      </w:r>
      <w:r w:rsidR="002435DB" w:rsidRPr="00C4217C">
        <w:t xml:space="preserve"> (table </w:t>
      </w:r>
      <w:r w:rsidR="00FC6301" w:rsidRPr="00C4217C">
        <w:t>item 4</w:t>
      </w:r>
      <w:r w:rsidR="002435DB" w:rsidRPr="00C4217C">
        <w:t>2)</w:t>
      </w:r>
    </w:p>
    <w:p w14:paraId="14564EAB" w14:textId="77777777" w:rsidR="002435DB" w:rsidRPr="00C4217C" w:rsidRDefault="002435DB" w:rsidP="002435DB">
      <w:pPr>
        <w:pStyle w:val="Item"/>
      </w:pPr>
      <w:r w:rsidRPr="00C4217C">
        <w:t>Repeal the 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2435DB" w:rsidRPr="00C4217C" w14:paraId="5C7CA19F" w14:textId="77777777" w:rsidTr="001044C1">
        <w:tc>
          <w:tcPr>
            <w:tcW w:w="714" w:type="dxa"/>
            <w:shd w:val="clear" w:color="auto" w:fill="auto"/>
          </w:tcPr>
          <w:p w14:paraId="4E14B908" w14:textId="77777777" w:rsidR="002435DB" w:rsidRPr="00C4217C" w:rsidRDefault="002435DB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42</w:t>
            </w:r>
          </w:p>
        </w:tc>
        <w:tc>
          <w:tcPr>
            <w:tcW w:w="4101" w:type="dxa"/>
            <w:shd w:val="clear" w:color="auto" w:fill="auto"/>
          </w:tcPr>
          <w:p w14:paraId="0C0B499E" w14:textId="77777777" w:rsidR="002435DB" w:rsidRPr="00C4217C" w:rsidRDefault="002435DB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Clonitazene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813E07B" w14:textId="77777777" w:rsidR="002435DB" w:rsidRPr="00C4217C" w:rsidRDefault="002435DB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shd w:val="clear" w:color="auto" w:fill="auto"/>
          </w:tcPr>
          <w:p w14:paraId="1D979D5C" w14:textId="77777777" w:rsidR="002435DB" w:rsidRPr="00C4217C" w:rsidRDefault="002435DB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34512A61" w14:textId="77777777" w:rsidR="00077444" w:rsidRPr="00C4217C" w:rsidRDefault="006F3371" w:rsidP="00077444">
      <w:pPr>
        <w:pStyle w:val="ItemHead"/>
      </w:pPr>
      <w:proofErr w:type="gramStart"/>
      <w:r w:rsidRPr="00C4217C">
        <w:t>4</w:t>
      </w:r>
      <w:r w:rsidR="009A0553">
        <w:t>7</w:t>
      </w:r>
      <w:r w:rsidR="00077444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077444" w:rsidRPr="00C4217C">
        <w:t xml:space="preserve">(1) of </w:t>
      </w:r>
      <w:r w:rsidR="00FC6301" w:rsidRPr="00C4217C">
        <w:t>Schedule 2</w:t>
      </w:r>
      <w:r w:rsidR="00077444" w:rsidRPr="00C4217C">
        <w:t xml:space="preserve"> (after table </w:t>
      </w:r>
      <w:r w:rsidR="00FC6301" w:rsidRPr="00C4217C">
        <w:t>item 4</w:t>
      </w:r>
      <w:r w:rsidR="00077444" w:rsidRPr="00C4217C">
        <w:t>6)</w:t>
      </w:r>
    </w:p>
    <w:p w14:paraId="28D38802" w14:textId="77777777" w:rsidR="00077444" w:rsidRPr="00C4217C" w:rsidRDefault="00077444" w:rsidP="00077444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077444" w:rsidRPr="00C4217C" w14:paraId="232110E6" w14:textId="77777777" w:rsidTr="00B6231C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615741D" w14:textId="77777777" w:rsidR="00077444" w:rsidRPr="00C4217C" w:rsidRDefault="00077444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46A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10147001" w14:textId="405FB1AB" w:rsidR="00077444" w:rsidRPr="00C4217C" w:rsidRDefault="00311C20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proofErr w:type="spellStart"/>
            <w:r w:rsidRPr="00C4217C">
              <w:t>Desethyl</w:t>
            </w:r>
            <w:proofErr w:type="spellEnd"/>
            <w:r w:rsidRPr="00C4217C">
              <w:t xml:space="preserve"> etonitazene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B198650" w14:textId="77777777" w:rsidR="00077444" w:rsidRPr="00C4217C" w:rsidRDefault="00077444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1D42B4DC" w14:textId="77777777" w:rsidR="00077444" w:rsidRPr="00C4217C" w:rsidRDefault="00077444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077444" w:rsidRPr="00C4217C" w14:paraId="2F975891" w14:textId="77777777" w:rsidTr="001044C1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20B24" w14:textId="77777777" w:rsidR="00077444" w:rsidRPr="00C4217C" w:rsidRDefault="00077444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46B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237C5" w14:textId="6D0207C5" w:rsidR="00077444" w:rsidRPr="00C4217C" w:rsidRDefault="00311C20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proofErr w:type="spellStart"/>
            <w:r w:rsidRPr="00C4217C">
              <w:t>Desethyl</w:t>
            </w:r>
            <w:proofErr w:type="spellEnd"/>
            <w:r w:rsidRPr="00C4217C">
              <w:t xml:space="preserve"> </w:t>
            </w:r>
            <w:proofErr w:type="spellStart"/>
            <w:r w:rsidRPr="00C4217C">
              <w:t>isotonitazene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27CA7" w14:textId="77777777" w:rsidR="00077444" w:rsidRPr="00C4217C" w:rsidRDefault="00077444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4BE5A" w14:textId="77777777" w:rsidR="00077444" w:rsidRPr="00C4217C" w:rsidRDefault="00077444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311C20" w:rsidRPr="00C4217C" w14:paraId="456361CC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2D6C4B" w14:textId="77777777" w:rsidR="00311C20" w:rsidRPr="00C4217C" w:rsidRDefault="00311C20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46C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A06D3C" w14:textId="17904DBA" w:rsidR="00311C20" w:rsidRPr="00C4217C" w:rsidRDefault="00311C20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N</w:t>
            </w:r>
            <w:r w:rsidR="00F125C3">
              <w:noBreakHyphen/>
            </w:r>
            <w:proofErr w:type="spellStart"/>
            <w:r w:rsidRPr="00C4217C">
              <w:t>Desethyl</w:t>
            </w:r>
            <w:proofErr w:type="spellEnd"/>
            <w:r w:rsidRPr="00C4217C">
              <w:t xml:space="preserve"> </w:t>
            </w:r>
            <w:proofErr w:type="spellStart"/>
            <w:r w:rsidRPr="00C4217C">
              <w:t>protonitazene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8B7788" w14:textId="77777777" w:rsidR="00311C20" w:rsidRPr="00C4217C" w:rsidRDefault="00311C20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7562FD" w14:textId="77777777" w:rsidR="00311C20" w:rsidRPr="00C4217C" w:rsidRDefault="00311C20" w:rsidP="001C2672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10AB9971" w14:textId="77777777" w:rsidR="00D6180B" w:rsidRPr="00C4217C" w:rsidRDefault="004C530E" w:rsidP="00D6180B">
      <w:pPr>
        <w:pStyle w:val="ItemHead"/>
      </w:pPr>
      <w:proofErr w:type="gramStart"/>
      <w:r w:rsidRPr="00C4217C">
        <w:t>4</w:t>
      </w:r>
      <w:r w:rsidR="009A0553">
        <w:t>8</w:t>
      </w:r>
      <w:r w:rsidR="00D6180B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D6180B" w:rsidRPr="00C4217C">
        <w:t xml:space="preserve">(1) of </w:t>
      </w:r>
      <w:r w:rsidR="00FC6301" w:rsidRPr="00C4217C">
        <w:t>Schedule 2</w:t>
      </w:r>
      <w:r w:rsidR="00D6180B" w:rsidRPr="00C4217C">
        <w:t xml:space="preserve"> (after table </w:t>
      </w:r>
      <w:r w:rsidR="008E4323" w:rsidRPr="00C4217C">
        <w:t>item 7</w:t>
      </w:r>
      <w:r w:rsidR="00D6180B" w:rsidRPr="00C4217C">
        <w:t>7)</w:t>
      </w:r>
    </w:p>
    <w:p w14:paraId="222A3EB9" w14:textId="77777777" w:rsidR="00D6180B" w:rsidRPr="00C4217C" w:rsidRDefault="00D6180B" w:rsidP="00D6180B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D6180B" w:rsidRPr="00C4217C" w14:paraId="2A539801" w14:textId="77777777" w:rsidTr="001044C1">
        <w:tc>
          <w:tcPr>
            <w:tcW w:w="714" w:type="dxa"/>
            <w:shd w:val="clear" w:color="auto" w:fill="auto"/>
          </w:tcPr>
          <w:p w14:paraId="49B4FB4D" w14:textId="77777777" w:rsidR="00D6180B" w:rsidRPr="00C4217C" w:rsidRDefault="00D6180B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77A</w:t>
            </w:r>
          </w:p>
        </w:tc>
        <w:tc>
          <w:tcPr>
            <w:tcW w:w="4101" w:type="dxa"/>
            <w:shd w:val="clear" w:color="auto" w:fill="auto"/>
          </w:tcPr>
          <w:p w14:paraId="3F198660" w14:textId="7E4D084B" w:rsidR="00D6180B" w:rsidRPr="00C4217C" w:rsidRDefault="00D6180B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Dipentylone</w:t>
            </w:r>
            <w:proofErr w:type="spellEnd"/>
            <w:r w:rsidRPr="00C4217C">
              <w:t xml:space="preserve"> (</w:t>
            </w:r>
            <w:proofErr w:type="gramStart"/>
            <w:r w:rsidRPr="00C4217C">
              <w:t>N,N</w:t>
            </w:r>
            <w:proofErr w:type="gramEnd"/>
            <w:r w:rsidR="00F125C3">
              <w:noBreakHyphen/>
            </w:r>
            <w:proofErr w:type="spellStart"/>
            <w:r w:rsidRPr="00C4217C">
              <w:t>dimethylpentylone</w:t>
            </w:r>
            <w:proofErr w:type="spellEnd"/>
            <w:r w:rsidRPr="00C4217C">
              <w:t>)</w:t>
            </w:r>
          </w:p>
        </w:tc>
        <w:tc>
          <w:tcPr>
            <w:tcW w:w="1843" w:type="dxa"/>
            <w:shd w:val="clear" w:color="auto" w:fill="auto"/>
          </w:tcPr>
          <w:p w14:paraId="5144DCB4" w14:textId="77777777" w:rsidR="00D6180B" w:rsidRPr="00C4217C" w:rsidRDefault="00437F9D" w:rsidP="001C2672">
            <w:pPr>
              <w:pStyle w:val="Tabletext"/>
              <w:tabs>
                <w:tab w:val="decimal" w:pos="442"/>
              </w:tabs>
            </w:pPr>
            <w:r w:rsidRPr="00C4217C">
              <w:t>0.75</w:t>
            </w:r>
          </w:p>
        </w:tc>
        <w:tc>
          <w:tcPr>
            <w:tcW w:w="1655" w:type="dxa"/>
            <w:shd w:val="clear" w:color="auto" w:fill="auto"/>
          </w:tcPr>
          <w:p w14:paraId="59D3B856" w14:textId="77777777" w:rsidR="00D6180B" w:rsidRPr="00C4217C" w:rsidRDefault="00437F9D" w:rsidP="001C2672">
            <w:pPr>
              <w:pStyle w:val="Tabletext"/>
              <w:tabs>
                <w:tab w:val="decimal" w:pos="442"/>
              </w:tabs>
            </w:pPr>
            <w:r w:rsidRPr="00C4217C">
              <w:t>2.0</w:t>
            </w:r>
          </w:p>
        </w:tc>
      </w:tr>
    </w:tbl>
    <w:p w14:paraId="63FB3341" w14:textId="77777777" w:rsidR="0008090B" w:rsidRPr="00C4217C" w:rsidRDefault="004C530E" w:rsidP="0008090B">
      <w:pPr>
        <w:pStyle w:val="ItemHead"/>
      </w:pPr>
      <w:proofErr w:type="gramStart"/>
      <w:r w:rsidRPr="00C4217C">
        <w:t>4</w:t>
      </w:r>
      <w:r w:rsidR="009A0553">
        <w:t>9</w:t>
      </w:r>
      <w:r w:rsidR="00E60DB9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08090B" w:rsidRPr="00C4217C">
        <w:t xml:space="preserve">(1) of </w:t>
      </w:r>
      <w:r w:rsidR="00FC6301" w:rsidRPr="00C4217C">
        <w:t>Schedule 2</w:t>
      </w:r>
      <w:r w:rsidR="0008090B" w:rsidRPr="00C4217C">
        <w:t xml:space="preserve"> (after table </w:t>
      </w:r>
      <w:r w:rsidR="008E4323" w:rsidRPr="00C4217C">
        <w:t>item 8</w:t>
      </w:r>
      <w:r w:rsidR="0008090B" w:rsidRPr="00C4217C">
        <w:t>3)</w:t>
      </w:r>
    </w:p>
    <w:p w14:paraId="36EA3D19" w14:textId="77777777" w:rsidR="0008090B" w:rsidRPr="00C4217C" w:rsidRDefault="0008090B" w:rsidP="0008090B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08090B" w:rsidRPr="00C4217C" w14:paraId="74B31AFF" w14:textId="77777777" w:rsidTr="001044C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336C4EB" w14:textId="77777777" w:rsidR="0008090B" w:rsidRPr="00C4217C" w:rsidRDefault="0008090B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83A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772D473B" w14:textId="77777777" w:rsidR="0008090B" w:rsidRPr="00C4217C" w:rsidRDefault="0008090B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Ethylene etonitazene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F1296CD" w14:textId="77777777" w:rsidR="0008090B" w:rsidRPr="00C4217C" w:rsidRDefault="0008090B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272FED66" w14:textId="77777777" w:rsidR="0008090B" w:rsidRPr="00C4217C" w:rsidRDefault="0008090B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540B28" w:rsidRPr="00C4217C" w14:paraId="3DDC2849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1FAAA4" w14:textId="77777777" w:rsidR="00540B28" w:rsidRPr="00C4217C" w:rsidRDefault="00540B28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83B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E20EBF" w14:textId="77777777" w:rsidR="00540B28" w:rsidRPr="00C4217C" w:rsidRDefault="00540B28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Ethyleneoxynitazene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5CA5EF" w14:textId="77777777" w:rsidR="00540B28" w:rsidRPr="00C4217C" w:rsidRDefault="00540B28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566E8E" w14:textId="77777777" w:rsidR="00540B28" w:rsidRPr="00C4217C" w:rsidRDefault="00540B28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4202452C" w14:textId="77777777" w:rsidR="00213C40" w:rsidRPr="00C4217C" w:rsidRDefault="009A0553" w:rsidP="00E60DB9">
      <w:pPr>
        <w:pStyle w:val="ItemHead"/>
      </w:pPr>
      <w:proofErr w:type="gramStart"/>
      <w:r>
        <w:lastRenderedPageBreak/>
        <w:t>50</w:t>
      </w:r>
      <w:r w:rsidR="00172C7E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172C7E" w:rsidRPr="00C4217C">
        <w:t xml:space="preserve">(1) of </w:t>
      </w:r>
      <w:r w:rsidR="00FC6301" w:rsidRPr="00C4217C">
        <w:t>Schedule 2</w:t>
      </w:r>
      <w:r w:rsidR="00172C7E" w:rsidRPr="00C4217C">
        <w:t xml:space="preserve"> (after table </w:t>
      </w:r>
      <w:r w:rsidR="008E4323" w:rsidRPr="00C4217C">
        <w:t>item 8</w:t>
      </w:r>
      <w:r w:rsidR="00172C7E" w:rsidRPr="00C4217C">
        <w:t>5)</w:t>
      </w:r>
    </w:p>
    <w:p w14:paraId="6C247BDA" w14:textId="77777777" w:rsidR="00CB701C" w:rsidRPr="00C4217C" w:rsidRDefault="00CB701C" w:rsidP="00CB701C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CB701C" w:rsidRPr="00C4217C" w14:paraId="7FCC0852" w14:textId="77777777" w:rsidTr="001044C1">
        <w:tc>
          <w:tcPr>
            <w:tcW w:w="714" w:type="dxa"/>
            <w:shd w:val="clear" w:color="auto" w:fill="auto"/>
          </w:tcPr>
          <w:p w14:paraId="4EB0565A" w14:textId="77777777" w:rsidR="00CB701C" w:rsidRPr="00C4217C" w:rsidRDefault="00CB701C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85A</w:t>
            </w:r>
          </w:p>
        </w:tc>
        <w:tc>
          <w:tcPr>
            <w:tcW w:w="4101" w:type="dxa"/>
            <w:shd w:val="clear" w:color="auto" w:fill="auto"/>
          </w:tcPr>
          <w:p w14:paraId="5DED93C9" w14:textId="77777777" w:rsidR="00CB701C" w:rsidRPr="00C4217C" w:rsidRDefault="00CB701C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Etodesnitazene</w:t>
            </w:r>
            <w:proofErr w:type="spellEnd"/>
            <w:r w:rsidRPr="00C4217C">
              <w:t xml:space="preserve"> (</w:t>
            </w:r>
            <w:proofErr w:type="spellStart"/>
            <w:r w:rsidRPr="00C4217C">
              <w:t>etazene</w:t>
            </w:r>
            <w:proofErr w:type="spellEnd"/>
            <w:r w:rsidRPr="00C4217C">
              <w:t>)</w:t>
            </w:r>
          </w:p>
        </w:tc>
        <w:tc>
          <w:tcPr>
            <w:tcW w:w="1843" w:type="dxa"/>
            <w:shd w:val="clear" w:color="auto" w:fill="auto"/>
          </w:tcPr>
          <w:p w14:paraId="7E4B5EBB" w14:textId="77777777" w:rsidR="00CB701C" w:rsidRPr="00C4217C" w:rsidRDefault="00CB701C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shd w:val="clear" w:color="auto" w:fill="auto"/>
          </w:tcPr>
          <w:p w14:paraId="2C7E2E89" w14:textId="77777777" w:rsidR="00CB701C" w:rsidRPr="00C4217C" w:rsidRDefault="00CB701C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516827BA" w14:textId="77777777" w:rsidR="002435DB" w:rsidRPr="00C4217C" w:rsidRDefault="00F50AFF" w:rsidP="00CB701C">
      <w:pPr>
        <w:pStyle w:val="ItemHead"/>
      </w:pPr>
      <w:proofErr w:type="gramStart"/>
      <w:r w:rsidRPr="00C4217C">
        <w:t>5</w:t>
      </w:r>
      <w:r w:rsidR="009A0553">
        <w:t>1</w:t>
      </w:r>
      <w:r w:rsidR="002435DB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2435DB" w:rsidRPr="00C4217C">
        <w:t xml:space="preserve">(1) of </w:t>
      </w:r>
      <w:r w:rsidR="00FC6301" w:rsidRPr="00C4217C">
        <w:t>Schedule </w:t>
      </w:r>
      <w:r w:rsidR="005737E2">
        <w:t>2</w:t>
      </w:r>
      <w:r w:rsidR="002435DB" w:rsidRPr="00C4217C">
        <w:t xml:space="preserve"> (table </w:t>
      </w:r>
      <w:r w:rsidR="008E4323" w:rsidRPr="00C4217C">
        <w:t>item 8</w:t>
      </w:r>
      <w:r w:rsidR="002435DB" w:rsidRPr="00C4217C">
        <w:t>6)</w:t>
      </w:r>
    </w:p>
    <w:p w14:paraId="23C8E0D1" w14:textId="77777777" w:rsidR="002435DB" w:rsidRPr="00C4217C" w:rsidRDefault="002435DB" w:rsidP="002435DB">
      <w:pPr>
        <w:pStyle w:val="Item"/>
      </w:pPr>
      <w:r w:rsidRPr="00C4217C">
        <w:t>Repeal the 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2435DB" w:rsidRPr="00C4217C" w14:paraId="498C6498" w14:textId="77777777" w:rsidTr="001044C1">
        <w:tc>
          <w:tcPr>
            <w:tcW w:w="714" w:type="dxa"/>
            <w:shd w:val="clear" w:color="auto" w:fill="auto"/>
          </w:tcPr>
          <w:p w14:paraId="6C656806" w14:textId="77777777" w:rsidR="002435DB" w:rsidRPr="00C4217C" w:rsidRDefault="002435DB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86</w:t>
            </w:r>
          </w:p>
        </w:tc>
        <w:tc>
          <w:tcPr>
            <w:tcW w:w="4101" w:type="dxa"/>
            <w:shd w:val="clear" w:color="auto" w:fill="auto"/>
          </w:tcPr>
          <w:p w14:paraId="09548D91" w14:textId="77777777" w:rsidR="002435DB" w:rsidRPr="00C4217C" w:rsidRDefault="002435DB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Etonitazene</w:t>
            </w:r>
          </w:p>
        </w:tc>
        <w:tc>
          <w:tcPr>
            <w:tcW w:w="1843" w:type="dxa"/>
            <w:shd w:val="clear" w:color="auto" w:fill="auto"/>
          </w:tcPr>
          <w:p w14:paraId="0BC7AFFF" w14:textId="77777777" w:rsidR="002435DB" w:rsidRPr="00C4217C" w:rsidRDefault="002435DB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shd w:val="clear" w:color="auto" w:fill="auto"/>
          </w:tcPr>
          <w:p w14:paraId="06B78595" w14:textId="77777777" w:rsidR="002435DB" w:rsidRPr="00C4217C" w:rsidRDefault="002435DB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29FBEF4A" w14:textId="77777777" w:rsidR="00CB701C" w:rsidRPr="00C4217C" w:rsidRDefault="00F50AFF" w:rsidP="00CB701C">
      <w:pPr>
        <w:pStyle w:val="ItemHead"/>
      </w:pPr>
      <w:proofErr w:type="gramStart"/>
      <w:r w:rsidRPr="00C4217C">
        <w:t>5</w:t>
      </w:r>
      <w:r w:rsidR="009A0553">
        <w:t>2</w:t>
      </w:r>
      <w:r w:rsidR="00CB701C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D50F9A" w:rsidRPr="00C4217C">
        <w:t xml:space="preserve">(1) of </w:t>
      </w:r>
      <w:r w:rsidR="00FC6301" w:rsidRPr="00C4217C">
        <w:t>Schedule 2</w:t>
      </w:r>
      <w:r w:rsidR="00D50F9A" w:rsidRPr="00C4217C">
        <w:t xml:space="preserve"> (after table </w:t>
      </w:r>
      <w:r w:rsidR="008E4323" w:rsidRPr="00C4217C">
        <w:t>item 8</w:t>
      </w:r>
      <w:r w:rsidR="00D50F9A" w:rsidRPr="00C4217C">
        <w:t>6)</w:t>
      </w:r>
    </w:p>
    <w:p w14:paraId="4117BC14" w14:textId="77777777" w:rsidR="00D50F9A" w:rsidRPr="00C4217C" w:rsidRDefault="00D50F9A" w:rsidP="00D50F9A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D50F9A" w:rsidRPr="00C4217C" w14:paraId="3C175AD1" w14:textId="77777777" w:rsidTr="001044C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6972F12" w14:textId="77777777" w:rsidR="00D50F9A" w:rsidRPr="00C4217C" w:rsidRDefault="00D50F9A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86A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30F59D48" w14:textId="0CDF0438" w:rsidR="00D50F9A" w:rsidRPr="00C4217C" w:rsidRDefault="002748E9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Etonitazepipne</w:t>
            </w:r>
            <w:proofErr w:type="spellEnd"/>
            <w:r w:rsidRPr="00C4217C">
              <w:t xml:space="preserve"> (N</w:t>
            </w:r>
            <w:r w:rsidR="00F125C3">
              <w:noBreakHyphen/>
            </w:r>
            <w:r w:rsidRPr="00C4217C">
              <w:t>piperidinyl etonitazene)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99FA188" w14:textId="77777777" w:rsidR="00D50F9A" w:rsidRPr="00C4217C" w:rsidRDefault="00D50F9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5C04B818" w14:textId="77777777" w:rsidR="00D50F9A" w:rsidRPr="00C4217C" w:rsidRDefault="00D50F9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D50F9A" w:rsidRPr="00C4217C" w14:paraId="748DB616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03E58E" w14:textId="77777777" w:rsidR="00D50F9A" w:rsidRPr="00C4217C" w:rsidRDefault="00D50F9A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86B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8A6C6D" w14:textId="4FB84FAF" w:rsidR="00D50F9A" w:rsidRPr="00C4217C" w:rsidRDefault="002748E9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Etonitazepyne</w:t>
            </w:r>
            <w:proofErr w:type="spellEnd"/>
            <w:r w:rsidRPr="00C4217C">
              <w:t xml:space="preserve"> (N</w:t>
            </w:r>
            <w:r w:rsidR="00F125C3">
              <w:noBreakHyphen/>
            </w:r>
            <w:proofErr w:type="spellStart"/>
            <w:r w:rsidRPr="00C4217C">
              <w:t>pyrrolidino</w:t>
            </w:r>
            <w:proofErr w:type="spellEnd"/>
            <w:r w:rsidRPr="00C4217C">
              <w:t xml:space="preserve"> etonitazene)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6E6465" w14:textId="77777777" w:rsidR="00D50F9A" w:rsidRPr="00C4217C" w:rsidRDefault="00D50F9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0E4584" w14:textId="77777777" w:rsidR="00D50F9A" w:rsidRPr="00C4217C" w:rsidRDefault="00D50F9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7B8F61B9" w14:textId="77777777" w:rsidR="00D50F9A" w:rsidRPr="00C4217C" w:rsidRDefault="00FB3E9B" w:rsidP="00D50F9A">
      <w:pPr>
        <w:pStyle w:val="ItemHead"/>
      </w:pPr>
      <w:proofErr w:type="gramStart"/>
      <w:r w:rsidRPr="00C4217C">
        <w:t>5</w:t>
      </w:r>
      <w:r w:rsidR="009A0553">
        <w:t>3</w:t>
      </w:r>
      <w:r w:rsidR="002748E9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2748E9" w:rsidRPr="00C4217C">
        <w:t xml:space="preserve">(1) of </w:t>
      </w:r>
      <w:r w:rsidR="00FC6301" w:rsidRPr="00C4217C">
        <w:t>Schedule 2</w:t>
      </w:r>
      <w:r w:rsidR="002748E9" w:rsidRPr="00C4217C">
        <w:t xml:space="preserve"> (after table </w:t>
      </w:r>
      <w:r w:rsidR="008E4323" w:rsidRPr="00C4217C">
        <w:t>item 8</w:t>
      </w:r>
      <w:r w:rsidR="002748E9" w:rsidRPr="00C4217C">
        <w:t>9)</w:t>
      </w:r>
    </w:p>
    <w:p w14:paraId="46A50099" w14:textId="77777777" w:rsidR="002748E9" w:rsidRPr="00C4217C" w:rsidRDefault="002748E9" w:rsidP="002748E9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D0189E" w:rsidRPr="00C4217C" w14:paraId="0A5B92DC" w14:textId="77777777" w:rsidTr="001044C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314DA4E" w14:textId="77777777" w:rsidR="00D0189E" w:rsidRPr="00C4217C" w:rsidRDefault="00D0189E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89A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1207AB52" w14:textId="77777777" w:rsidR="00D0189E" w:rsidRPr="00C4217C" w:rsidRDefault="00D0189E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Flunitazene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B44191E" w14:textId="77777777" w:rsidR="00D0189E" w:rsidRPr="00C4217C" w:rsidRDefault="00D0189E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0E8473CF" w14:textId="77777777" w:rsidR="00D0189E" w:rsidRPr="00C4217C" w:rsidRDefault="00D0189E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A60112" w:rsidRPr="00C4217C" w14:paraId="2EF665FA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1DC069" w14:textId="77777777" w:rsidR="00A60112" w:rsidRPr="00C4217C" w:rsidRDefault="00A60112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89B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6B68B7" w14:textId="445F0749" w:rsidR="00A60112" w:rsidRPr="00C4217C" w:rsidRDefault="00A60112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2</w:t>
            </w:r>
            <w:r w:rsidR="00F125C3">
              <w:noBreakHyphen/>
            </w:r>
            <w:r w:rsidRPr="00C4217C">
              <w:t>Fluorodeschloroketamine (2</w:t>
            </w:r>
            <w:r w:rsidR="00F125C3">
              <w:noBreakHyphen/>
            </w:r>
            <w:r w:rsidRPr="00C4217C">
              <w:t>FDCK)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9D15F7" w14:textId="77777777" w:rsidR="00A60112" w:rsidRPr="00C4217C" w:rsidRDefault="00E84E05" w:rsidP="00242C8A">
            <w:pPr>
              <w:pStyle w:val="Tabletext"/>
              <w:tabs>
                <w:tab w:val="decimal" w:pos="442"/>
              </w:tabs>
            </w:pPr>
            <w:r w:rsidRPr="00C4217C">
              <w:t>1.0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606459" w14:textId="77777777" w:rsidR="00A60112" w:rsidRPr="00C4217C" w:rsidRDefault="00E84E05" w:rsidP="00242C8A">
            <w:pPr>
              <w:pStyle w:val="Tabletext"/>
              <w:tabs>
                <w:tab w:val="decimal" w:pos="442"/>
              </w:tabs>
            </w:pPr>
            <w:r w:rsidRPr="00C4217C">
              <w:t>3.0</w:t>
            </w:r>
          </w:p>
        </w:tc>
      </w:tr>
    </w:tbl>
    <w:p w14:paraId="3DB2F1C6" w14:textId="77777777" w:rsidR="000A4D0A" w:rsidRPr="00C4217C" w:rsidRDefault="00FB3E9B" w:rsidP="00FE3433">
      <w:pPr>
        <w:pStyle w:val="ItemHead"/>
      </w:pPr>
      <w:proofErr w:type="gramStart"/>
      <w:r w:rsidRPr="00C4217C">
        <w:t>5</w:t>
      </w:r>
      <w:r w:rsidR="009A0553">
        <w:t>4</w:t>
      </w:r>
      <w:r w:rsidR="000A4D0A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0A4D0A" w:rsidRPr="00C4217C">
        <w:t xml:space="preserve">(1) of </w:t>
      </w:r>
      <w:r w:rsidR="00FC6301" w:rsidRPr="00C4217C">
        <w:t>Schedule 2</w:t>
      </w:r>
      <w:r w:rsidR="000A4D0A" w:rsidRPr="00C4217C">
        <w:t xml:space="preserve"> (after table </w:t>
      </w:r>
      <w:r w:rsidR="008E4323" w:rsidRPr="00C4217C">
        <w:t>item 9</w:t>
      </w:r>
      <w:r w:rsidR="000A4D0A" w:rsidRPr="00C4217C">
        <w:t>2)</w:t>
      </w:r>
    </w:p>
    <w:p w14:paraId="14F21D7D" w14:textId="77777777" w:rsidR="000A4D0A" w:rsidRPr="00C4217C" w:rsidRDefault="000A4D0A" w:rsidP="000A4D0A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0A4D0A" w:rsidRPr="00C4217C" w14:paraId="3F4840E0" w14:textId="77777777" w:rsidTr="001044C1">
        <w:tc>
          <w:tcPr>
            <w:tcW w:w="714" w:type="dxa"/>
            <w:shd w:val="clear" w:color="auto" w:fill="auto"/>
          </w:tcPr>
          <w:p w14:paraId="2761EEBF" w14:textId="77777777" w:rsidR="000A4D0A" w:rsidRPr="00C4217C" w:rsidRDefault="000A4D0A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92A</w:t>
            </w:r>
          </w:p>
        </w:tc>
        <w:tc>
          <w:tcPr>
            <w:tcW w:w="4101" w:type="dxa"/>
            <w:shd w:val="clear" w:color="auto" w:fill="auto"/>
          </w:tcPr>
          <w:p w14:paraId="7310E0E9" w14:textId="77777777" w:rsidR="000A4D0A" w:rsidRPr="00C4217C" w:rsidRDefault="000A4D0A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Furanylfentanyl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9914E71" w14:textId="77777777" w:rsidR="000A4D0A" w:rsidRPr="00C4217C" w:rsidRDefault="000A4D0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shd w:val="clear" w:color="auto" w:fill="auto"/>
          </w:tcPr>
          <w:p w14:paraId="067B3260" w14:textId="77777777" w:rsidR="000A4D0A" w:rsidRPr="00C4217C" w:rsidRDefault="000A4D0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51EDAD76" w14:textId="65BD0EA8" w:rsidR="00FE3433" w:rsidRPr="00C4217C" w:rsidRDefault="002C3F04" w:rsidP="00FE3433">
      <w:pPr>
        <w:pStyle w:val="ItemHead"/>
      </w:pPr>
      <w:proofErr w:type="gramStart"/>
      <w:r w:rsidRPr="00C4217C">
        <w:t>5</w:t>
      </w:r>
      <w:r w:rsidR="009A0553">
        <w:t>5</w:t>
      </w:r>
      <w:r w:rsidRPr="00C4217C">
        <w:t xml:space="preserve"> </w:t>
      </w:r>
      <w:r w:rsidR="00D0189E" w:rsidRPr="00C4217C">
        <w:t xml:space="preserve"> </w:t>
      </w:r>
      <w:r w:rsidR="00FC6301" w:rsidRPr="00C4217C">
        <w:t>Subclause</w:t>
      </w:r>
      <w:proofErr w:type="gramEnd"/>
      <w:r w:rsidR="00FC6301" w:rsidRPr="00C4217C">
        <w:t> 1</w:t>
      </w:r>
      <w:r w:rsidR="00FE3433" w:rsidRPr="00C4217C">
        <w:t xml:space="preserve">(1) of </w:t>
      </w:r>
      <w:r w:rsidR="00FC6301" w:rsidRPr="00C4217C">
        <w:t>Schedule 2</w:t>
      </w:r>
      <w:r w:rsidR="00FE3433" w:rsidRPr="00C4217C">
        <w:t xml:space="preserve"> (after table </w:t>
      </w:r>
      <w:r w:rsidR="00F125C3">
        <w:t>item 1</w:t>
      </w:r>
      <w:r w:rsidR="00FE3433" w:rsidRPr="00C4217C">
        <w:t>09)</w:t>
      </w:r>
    </w:p>
    <w:p w14:paraId="26246AC6" w14:textId="77777777" w:rsidR="00FE3433" w:rsidRPr="00C4217C" w:rsidRDefault="00FE3433" w:rsidP="00FE3433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FE3433" w:rsidRPr="00C4217C" w14:paraId="7B26F53F" w14:textId="77777777" w:rsidTr="001044C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E20FEC7" w14:textId="77777777" w:rsidR="00FE3433" w:rsidRPr="00C4217C" w:rsidRDefault="00FE3433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109A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32DAF1C2" w14:textId="77777777" w:rsidR="00FE3433" w:rsidRPr="00C4217C" w:rsidRDefault="008D14B8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Isotodesnitazene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47974AC" w14:textId="77777777" w:rsidR="00FE3433" w:rsidRPr="00C4217C" w:rsidRDefault="00FE3433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127DB21E" w14:textId="77777777" w:rsidR="00FE3433" w:rsidRPr="00C4217C" w:rsidRDefault="00FE3433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B612DA" w:rsidRPr="00C4217C" w14:paraId="7EA3DF38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9B759D" w14:textId="77777777" w:rsidR="00B612DA" w:rsidRPr="00C4217C" w:rsidRDefault="00B612DA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109B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FBC81A" w14:textId="77777777" w:rsidR="00B612DA" w:rsidRPr="00C4217C" w:rsidRDefault="00B612DA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Isotonitazene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384C8A" w14:textId="77777777" w:rsidR="00B612DA" w:rsidRPr="00C4217C" w:rsidRDefault="00B612D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DCFB5B" w14:textId="77777777" w:rsidR="00B612DA" w:rsidRPr="00C4217C" w:rsidRDefault="00B612D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6FB76FA3" w14:textId="04EA5A34" w:rsidR="00F42A8E" w:rsidRPr="00C4217C" w:rsidRDefault="006F3371" w:rsidP="00F42A8E">
      <w:pPr>
        <w:pStyle w:val="ItemHead"/>
      </w:pPr>
      <w:proofErr w:type="gramStart"/>
      <w:r w:rsidRPr="00C4217C">
        <w:t>5</w:t>
      </w:r>
      <w:r w:rsidR="009A0553">
        <w:t>6</w:t>
      </w:r>
      <w:r w:rsidR="00F42A8E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F42A8E" w:rsidRPr="00C4217C">
        <w:t xml:space="preserve">(1) of </w:t>
      </w:r>
      <w:r w:rsidR="00FC6301" w:rsidRPr="00C4217C">
        <w:t>Schedule 2</w:t>
      </w:r>
      <w:r w:rsidR="00F42A8E" w:rsidRPr="00C4217C">
        <w:t xml:space="preserve"> (after table </w:t>
      </w:r>
      <w:r w:rsidR="00F125C3">
        <w:t>item 1</w:t>
      </w:r>
      <w:r w:rsidR="00336EC7" w:rsidRPr="00C4217C">
        <w:t>34</w:t>
      </w:r>
      <w:r w:rsidR="00F42A8E" w:rsidRPr="00C4217C">
        <w:t>)</w:t>
      </w:r>
    </w:p>
    <w:p w14:paraId="6B42A9A3" w14:textId="77777777" w:rsidR="00F42A8E" w:rsidRPr="00C4217C" w:rsidRDefault="00F42A8E" w:rsidP="00F42A8E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F42A8E" w:rsidRPr="00C4217C" w14:paraId="21F4C9F8" w14:textId="77777777" w:rsidTr="001044C1">
        <w:tc>
          <w:tcPr>
            <w:tcW w:w="714" w:type="dxa"/>
            <w:shd w:val="clear" w:color="auto" w:fill="auto"/>
          </w:tcPr>
          <w:p w14:paraId="7772C1EE" w14:textId="77777777" w:rsidR="00F42A8E" w:rsidRPr="00C4217C" w:rsidRDefault="00F42A8E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336EC7" w:rsidRPr="00C4217C">
              <w:t>34</w:t>
            </w:r>
            <w:r w:rsidRPr="00C4217C">
              <w:t>A</w:t>
            </w:r>
          </w:p>
        </w:tc>
        <w:tc>
          <w:tcPr>
            <w:tcW w:w="4101" w:type="dxa"/>
            <w:shd w:val="clear" w:color="auto" w:fill="auto"/>
          </w:tcPr>
          <w:p w14:paraId="0886C113" w14:textId="05B3DC3E" w:rsidR="00F42A8E" w:rsidRPr="00C4217C" w:rsidRDefault="00336EC7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Methylenedioxynitazene</w:t>
            </w:r>
            <w:proofErr w:type="spellEnd"/>
            <w:r w:rsidRPr="00C4217C">
              <w:t xml:space="preserve"> (2</w:t>
            </w:r>
            <w:r w:rsidR="00F125C3">
              <w:noBreakHyphen/>
            </w:r>
            <w:r w:rsidRPr="00C4217C">
              <w:t>(2</w:t>
            </w:r>
            <w:r w:rsidR="00F125C3">
              <w:noBreakHyphen/>
            </w:r>
            <w:r w:rsidRPr="00C4217C">
              <w:t>(benzo[d] [1,</w:t>
            </w:r>
            <w:proofErr w:type="gramStart"/>
            <w:r w:rsidRPr="00C4217C">
              <w:t>3]dioxol</w:t>
            </w:r>
            <w:proofErr w:type="gramEnd"/>
            <w:r w:rsidR="00F125C3">
              <w:noBreakHyphen/>
            </w:r>
            <w:r w:rsidRPr="00C4217C">
              <w:t>5</w:t>
            </w:r>
            <w:r w:rsidR="00F125C3">
              <w:noBreakHyphen/>
            </w:r>
            <w:r w:rsidRPr="00C4217C">
              <w:t>ylmethyl)</w:t>
            </w:r>
            <w:r w:rsidR="00F125C3">
              <w:noBreakHyphen/>
            </w:r>
            <w:r w:rsidRPr="00C4217C">
              <w:t>5</w:t>
            </w:r>
            <w:r w:rsidR="00F125C3">
              <w:noBreakHyphen/>
            </w:r>
            <w:r w:rsidRPr="00C4217C">
              <w:t>nitro</w:t>
            </w:r>
            <w:r w:rsidR="00F125C3">
              <w:noBreakHyphen/>
            </w:r>
            <w:r w:rsidRPr="00C4217C">
              <w:t>1H</w:t>
            </w:r>
            <w:r w:rsidR="00F125C3">
              <w:noBreakHyphen/>
            </w:r>
            <w:r w:rsidRPr="00C4217C">
              <w:t>benzo [d]imidazol</w:t>
            </w:r>
            <w:r w:rsidR="00F125C3">
              <w:noBreakHyphen/>
            </w:r>
            <w:r w:rsidRPr="00C4217C">
              <w:t>1</w:t>
            </w:r>
            <w:r w:rsidR="00F125C3">
              <w:noBreakHyphen/>
            </w:r>
            <w:r w:rsidRPr="00C4217C">
              <w:t>yl)</w:t>
            </w:r>
            <w:r w:rsidR="00F125C3">
              <w:noBreakHyphen/>
            </w:r>
            <w:r w:rsidRPr="00C4217C">
              <w:t>N,N</w:t>
            </w:r>
            <w:r w:rsidR="00F125C3">
              <w:noBreakHyphen/>
            </w:r>
            <w:r w:rsidRPr="00C4217C">
              <w:t>diethylethan</w:t>
            </w:r>
            <w:r w:rsidR="00F125C3">
              <w:noBreakHyphen/>
            </w:r>
            <w:r w:rsidRPr="00C4217C">
              <w:t>1</w:t>
            </w:r>
            <w:r w:rsidR="00F125C3">
              <w:noBreakHyphen/>
            </w:r>
            <w:r w:rsidRPr="00C4217C">
              <w:t>amine)</w:t>
            </w:r>
          </w:p>
        </w:tc>
        <w:tc>
          <w:tcPr>
            <w:tcW w:w="1843" w:type="dxa"/>
            <w:shd w:val="clear" w:color="auto" w:fill="auto"/>
          </w:tcPr>
          <w:p w14:paraId="34A9A1E3" w14:textId="77777777" w:rsidR="00F42A8E" w:rsidRPr="00C4217C" w:rsidRDefault="00F42A8E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shd w:val="clear" w:color="auto" w:fill="auto"/>
          </w:tcPr>
          <w:p w14:paraId="6AB44CD7" w14:textId="77777777" w:rsidR="00F42A8E" w:rsidRPr="00C4217C" w:rsidRDefault="00F42A8E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46F4FE38" w14:textId="02741AAB" w:rsidR="002748E9" w:rsidRPr="00C4217C" w:rsidRDefault="006F3371" w:rsidP="002748E9">
      <w:pPr>
        <w:pStyle w:val="ItemHead"/>
      </w:pPr>
      <w:proofErr w:type="gramStart"/>
      <w:r w:rsidRPr="00C4217C">
        <w:t>5</w:t>
      </w:r>
      <w:r w:rsidR="009A0553">
        <w:t>7</w:t>
      </w:r>
      <w:r w:rsidR="00B612DA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B612DA" w:rsidRPr="00C4217C">
        <w:t xml:space="preserve">(1) of </w:t>
      </w:r>
      <w:r w:rsidR="00FC6301" w:rsidRPr="00C4217C">
        <w:t>Schedule 2</w:t>
      </w:r>
      <w:r w:rsidR="00B612DA" w:rsidRPr="00C4217C">
        <w:t xml:space="preserve"> (after table </w:t>
      </w:r>
      <w:r w:rsidR="00F125C3">
        <w:t>item 1</w:t>
      </w:r>
      <w:r w:rsidR="00AE7C8F" w:rsidRPr="00C4217C">
        <w:t>49</w:t>
      </w:r>
      <w:r w:rsidR="00B612DA" w:rsidRPr="00C4217C">
        <w:t>)</w:t>
      </w:r>
    </w:p>
    <w:p w14:paraId="3FC97CFD" w14:textId="77777777" w:rsidR="00B612DA" w:rsidRPr="00C4217C" w:rsidRDefault="00B612DA" w:rsidP="00B612DA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B612DA" w:rsidRPr="00C4217C" w14:paraId="0896C194" w14:textId="77777777" w:rsidTr="001044C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FCCDD2A" w14:textId="77777777" w:rsidR="00B612DA" w:rsidRPr="00C4217C" w:rsidRDefault="00B612DA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149A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614D5345" w14:textId="77777777" w:rsidR="00B612DA" w:rsidRPr="00C4217C" w:rsidRDefault="00B612DA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Metodesnitazene</w:t>
            </w:r>
            <w:proofErr w:type="spellEnd"/>
            <w:r w:rsidRPr="00C4217C">
              <w:t xml:space="preserve"> (</w:t>
            </w:r>
            <w:proofErr w:type="spellStart"/>
            <w:r w:rsidRPr="00C4217C">
              <w:t>metazene</w:t>
            </w:r>
            <w:proofErr w:type="spellEnd"/>
            <w:r w:rsidRPr="00C4217C"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E80750D" w14:textId="77777777" w:rsidR="00B612DA" w:rsidRPr="00C4217C" w:rsidRDefault="00B612D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51175EA5" w14:textId="77777777" w:rsidR="00B612DA" w:rsidRPr="00C4217C" w:rsidRDefault="00B612D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B612DA" w:rsidRPr="00C4217C" w14:paraId="78D0016D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8CF1E1" w14:textId="77777777" w:rsidR="00B612DA" w:rsidRPr="00C4217C" w:rsidRDefault="00B612DA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149B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281789" w14:textId="77777777" w:rsidR="00B612DA" w:rsidRPr="00C4217C" w:rsidRDefault="00B612DA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Metonitazene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1BB199" w14:textId="77777777" w:rsidR="00B612DA" w:rsidRPr="00C4217C" w:rsidRDefault="00B612D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78F15B" w14:textId="77777777" w:rsidR="00B612DA" w:rsidRPr="00C4217C" w:rsidRDefault="00B612DA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5ED3BCD7" w14:textId="34C1B8FB" w:rsidR="00CF3E46" w:rsidRPr="00C4217C" w:rsidRDefault="006F3371" w:rsidP="00311C20">
      <w:pPr>
        <w:pStyle w:val="ItemHead"/>
      </w:pPr>
      <w:proofErr w:type="gramStart"/>
      <w:r w:rsidRPr="00C4217C">
        <w:t>5</w:t>
      </w:r>
      <w:r w:rsidR="009A0553">
        <w:t>8</w:t>
      </w:r>
      <w:r w:rsidR="00CF3E46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CF3E46" w:rsidRPr="00C4217C">
        <w:t xml:space="preserve">(1) of </w:t>
      </w:r>
      <w:r w:rsidR="00FC6301" w:rsidRPr="00C4217C">
        <w:t>Schedule 2</w:t>
      </w:r>
      <w:r w:rsidR="00CF3E46" w:rsidRPr="00C4217C">
        <w:t xml:space="preserve"> (after table </w:t>
      </w:r>
      <w:r w:rsidR="00F125C3">
        <w:t>item 1</w:t>
      </w:r>
      <w:r w:rsidR="00CF3E46" w:rsidRPr="00C4217C">
        <w:t>87</w:t>
      </w:r>
      <w:r w:rsidR="00EF599F" w:rsidRPr="00C4217C">
        <w:t>)</w:t>
      </w:r>
    </w:p>
    <w:p w14:paraId="7C0062E3" w14:textId="77777777" w:rsidR="00EF599F" w:rsidRPr="00C4217C" w:rsidRDefault="00EF599F" w:rsidP="00EF599F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EF599F" w:rsidRPr="00C4217C" w14:paraId="6589E5DE" w14:textId="77777777" w:rsidTr="001044C1">
        <w:tc>
          <w:tcPr>
            <w:tcW w:w="714" w:type="dxa"/>
            <w:shd w:val="clear" w:color="auto" w:fill="auto"/>
          </w:tcPr>
          <w:p w14:paraId="35DE960D" w14:textId="77777777" w:rsidR="00EF599F" w:rsidRPr="00C4217C" w:rsidRDefault="00EF599F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187A</w:t>
            </w:r>
          </w:p>
        </w:tc>
        <w:tc>
          <w:tcPr>
            <w:tcW w:w="4101" w:type="dxa"/>
            <w:shd w:val="clear" w:color="auto" w:fill="auto"/>
          </w:tcPr>
          <w:p w14:paraId="372F46AB" w14:textId="1F6A1C44" w:rsidR="00EF599F" w:rsidRPr="00C4217C" w:rsidRDefault="00EF599F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3</w:t>
            </w:r>
            <w:r w:rsidR="00F125C3">
              <w:noBreakHyphen/>
            </w:r>
            <w:r w:rsidRPr="00C4217C">
              <w:t>Phenylpropanoylfentanyl</w:t>
            </w:r>
          </w:p>
        </w:tc>
        <w:tc>
          <w:tcPr>
            <w:tcW w:w="1843" w:type="dxa"/>
            <w:shd w:val="clear" w:color="auto" w:fill="auto"/>
          </w:tcPr>
          <w:p w14:paraId="2BB6CEB6" w14:textId="77777777" w:rsidR="00EF599F" w:rsidRPr="00C4217C" w:rsidRDefault="00EF599F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shd w:val="clear" w:color="auto" w:fill="auto"/>
          </w:tcPr>
          <w:p w14:paraId="1F24E5A0" w14:textId="77777777" w:rsidR="00EF599F" w:rsidRPr="00C4217C" w:rsidRDefault="00EF599F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76445F12" w14:textId="2EB17C62" w:rsidR="00311C20" w:rsidRPr="00C4217C" w:rsidRDefault="004C530E" w:rsidP="00311C20">
      <w:pPr>
        <w:pStyle w:val="ItemHead"/>
      </w:pPr>
      <w:proofErr w:type="gramStart"/>
      <w:r w:rsidRPr="00C4217C">
        <w:t>5</w:t>
      </w:r>
      <w:r w:rsidR="009A0553">
        <w:t>9</w:t>
      </w:r>
      <w:r w:rsidR="00CF3E46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311C20" w:rsidRPr="00C4217C">
        <w:t xml:space="preserve">(1) of </w:t>
      </w:r>
      <w:r w:rsidR="00FC6301" w:rsidRPr="00C4217C">
        <w:t>Schedule 2</w:t>
      </w:r>
      <w:r w:rsidR="00311C20" w:rsidRPr="00C4217C">
        <w:t xml:space="preserve"> (after table </w:t>
      </w:r>
      <w:r w:rsidR="00F125C3">
        <w:t>item 1</w:t>
      </w:r>
      <w:r w:rsidR="00311C20" w:rsidRPr="00C4217C">
        <w:t>94)</w:t>
      </w:r>
    </w:p>
    <w:p w14:paraId="3800252F" w14:textId="77777777" w:rsidR="00311C20" w:rsidRPr="00C4217C" w:rsidRDefault="00311C20" w:rsidP="00311C20">
      <w:pPr>
        <w:pStyle w:val="Item"/>
      </w:pPr>
      <w:r w:rsidRPr="00C4217C">
        <w:t>Insert:</w:t>
      </w:r>
    </w:p>
    <w:tbl>
      <w:tblPr>
        <w:tblW w:w="0" w:type="auto"/>
        <w:tblInd w:w="1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311C20" w:rsidRPr="00C4217C" w14:paraId="0BAFFE1A" w14:textId="77777777" w:rsidTr="001044C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89F486C" w14:textId="77777777" w:rsidR="00311C20" w:rsidRPr="00C4217C" w:rsidRDefault="00311C20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096865" w:rsidRPr="00C4217C">
              <w:t>94</w:t>
            </w:r>
            <w:r w:rsidRPr="00C4217C">
              <w:t>A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11AA5AF6" w14:textId="77777777" w:rsidR="00311C20" w:rsidRPr="00C4217C" w:rsidRDefault="00096865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Protonitazene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F704F6E" w14:textId="77777777" w:rsidR="00311C20" w:rsidRPr="00C4217C" w:rsidRDefault="00311C20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14:paraId="22A4146A" w14:textId="77777777" w:rsidR="00311C20" w:rsidRPr="00C4217C" w:rsidRDefault="00311C20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  <w:tr w:rsidR="00311C20" w:rsidRPr="00C4217C" w14:paraId="37563619" w14:textId="77777777" w:rsidTr="001044C1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B3EBE1" w14:textId="77777777" w:rsidR="00311C20" w:rsidRPr="00C4217C" w:rsidRDefault="00311C20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</w:t>
            </w:r>
            <w:r w:rsidR="00096865" w:rsidRPr="00C4217C">
              <w:t>94</w:t>
            </w:r>
            <w:r w:rsidRPr="00C4217C">
              <w:t>B</w:t>
            </w:r>
          </w:p>
        </w:tc>
        <w:tc>
          <w:tcPr>
            <w:tcW w:w="4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6D1F09" w14:textId="405A824D" w:rsidR="00311C20" w:rsidRPr="00C4217C" w:rsidRDefault="00096865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Protonitazepyne</w:t>
            </w:r>
            <w:proofErr w:type="spellEnd"/>
            <w:r w:rsidRPr="00C4217C">
              <w:t xml:space="preserve"> (N</w:t>
            </w:r>
            <w:r w:rsidR="00F125C3">
              <w:noBreakHyphen/>
            </w:r>
            <w:proofErr w:type="spellStart"/>
            <w:r w:rsidRPr="00C4217C">
              <w:t>pyrrolidino</w:t>
            </w:r>
            <w:proofErr w:type="spellEnd"/>
            <w:r w:rsidRPr="00C4217C">
              <w:t xml:space="preserve"> </w:t>
            </w:r>
            <w:proofErr w:type="spellStart"/>
            <w:r w:rsidRPr="00C4217C">
              <w:t>protonitazene</w:t>
            </w:r>
            <w:proofErr w:type="spellEnd"/>
            <w:r w:rsidRPr="00C4217C"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4C5F55" w14:textId="77777777" w:rsidR="00311C20" w:rsidRPr="00C4217C" w:rsidRDefault="00311C20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F20929" w14:textId="77777777" w:rsidR="00311C20" w:rsidRPr="00C4217C" w:rsidRDefault="00311C20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01662C83" w14:textId="411B790F" w:rsidR="00EF599F" w:rsidRPr="00C4217C" w:rsidRDefault="009A0553" w:rsidP="00EF599F">
      <w:pPr>
        <w:pStyle w:val="ItemHead"/>
      </w:pPr>
      <w:proofErr w:type="gramStart"/>
      <w:r>
        <w:lastRenderedPageBreak/>
        <w:t>60</w:t>
      </w:r>
      <w:r w:rsidR="00EF599F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EF599F" w:rsidRPr="00C4217C">
        <w:t xml:space="preserve">(1) of </w:t>
      </w:r>
      <w:r w:rsidR="00FC6301" w:rsidRPr="00C4217C">
        <w:t>Schedule 2</w:t>
      </w:r>
      <w:r w:rsidR="00EF599F" w:rsidRPr="00C4217C">
        <w:t xml:space="preserve"> (after table </w:t>
      </w:r>
      <w:r w:rsidR="00F125C3">
        <w:t>item 1</w:t>
      </w:r>
      <w:r w:rsidR="00EF599F" w:rsidRPr="00C4217C">
        <w:t>97)</w:t>
      </w:r>
    </w:p>
    <w:p w14:paraId="47C63F62" w14:textId="77777777" w:rsidR="00EF599F" w:rsidRPr="00C4217C" w:rsidRDefault="00EF599F" w:rsidP="00EF599F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EF599F" w:rsidRPr="00C4217C" w14:paraId="1861BED9" w14:textId="77777777" w:rsidTr="001044C1">
        <w:tc>
          <w:tcPr>
            <w:tcW w:w="714" w:type="dxa"/>
            <w:shd w:val="clear" w:color="auto" w:fill="auto"/>
          </w:tcPr>
          <w:p w14:paraId="1B7A695F" w14:textId="77777777" w:rsidR="00EF599F" w:rsidRPr="00C4217C" w:rsidRDefault="00EF599F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C4217C">
              <w:t>197A</w:t>
            </w:r>
          </w:p>
        </w:tc>
        <w:tc>
          <w:tcPr>
            <w:tcW w:w="4101" w:type="dxa"/>
            <w:shd w:val="clear" w:color="auto" w:fill="auto"/>
          </w:tcPr>
          <w:p w14:paraId="42292D7D" w14:textId="77777777" w:rsidR="00EF599F" w:rsidRPr="00C4217C" w:rsidRDefault="00EF599F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C4217C">
              <w:t>Secofentanyl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0C2F54B" w14:textId="77777777" w:rsidR="00EF599F" w:rsidRPr="00C4217C" w:rsidRDefault="00EF599F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  <w:tc>
          <w:tcPr>
            <w:tcW w:w="1655" w:type="dxa"/>
            <w:shd w:val="clear" w:color="auto" w:fill="auto"/>
          </w:tcPr>
          <w:p w14:paraId="124912C5" w14:textId="77777777" w:rsidR="00EF599F" w:rsidRPr="00C4217C" w:rsidRDefault="00EF599F" w:rsidP="00242C8A">
            <w:pPr>
              <w:pStyle w:val="Tabletext"/>
              <w:tabs>
                <w:tab w:val="decimal" w:pos="442"/>
              </w:tabs>
            </w:pPr>
            <w:r w:rsidRPr="00C4217C">
              <w:t>0.005</w:t>
            </w:r>
          </w:p>
        </w:tc>
      </w:tr>
    </w:tbl>
    <w:p w14:paraId="78E355E8" w14:textId="77777777" w:rsidR="00FE561A" w:rsidRPr="00C4217C" w:rsidRDefault="00F50AFF" w:rsidP="00FE561A">
      <w:pPr>
        <w:pStyle w:val="ItemHead"/>
      </w:pPr>
      <w:proofErr w:type="gramStart"/>
      <w:r w:rsidRPr="00C4217C">
        <w:t>6</w:t>
      </w:r>
      <w:r w:rsidR="009A0553">
        <w:t>1</w:t>
      </w:r>
      <w:r w:rsidR="00FE561A" w:rsidRPr="00C4217C">
        <w:t xml:space="preserve">  </w:t>
      </w:r>
      <w:r w:rsidR="00FC6301" w:rsidRPr="00C4217C">
        <w:t>Subclause</w:t>
      </w:r>
      <w:proofErr w:type="gramEnd"/>
      <w:r w:rsidR="00FC6301" w:rsidRPr="00C4217C">
        <w:t> 1</w:t>
      </w:r>
      <w:r w:rsidR="00FE561A" w:rsidRPr="00C4217C">
        <w:t xml:space="preserve">(1) of </w:t>
      </w:r>
      <w:r w:rsidR="00FC6301" w:rsidRPr="00C4217C">
        <w:t>Schedule 2</w:t>
      </w:r>
      <w:r w:rsidR="00FE561A" w:rsidRPr="00C4217C">
        <w:t xml:space="preserve"> (after table </w:t>
      </w:r>
      <w:r w:rsidR="007411C1" w:rsidRPr="00C4217C">
        <w:t>item 2</w:t>
      </w:r>
      <w:r w:rsidR="00FE561A" w:rsidRPr="00C4217C">
        <w:t>01)</w:t>
      </w:r>
    </w:p>
    <w:p w14:paraId="4463A5A2" w14:textId="77777777" w:rsidR="00FE561A" w:rsidRPr="00C4217C" w:rsidRDefault="00FE561A" w:rsidP="00FE561A">
      <w:pPr>
        <w:pStyle w:val="Item"/>
      </w:pPr>
      <w:r w:rsidRPr="00C4217C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101"/>
        <w:gridCol w:w="1843"/>
        <w:gridCol w:w="1655"/>
      </w:tblGrid>
      <w:tr w:rsidR="00FE561A" w:rsidRPr="00B32CE8" w14:paraId="68D895FB" w14:textId="77777777" w:rsidTr="001044C1">
        <w:tc>
          <w:tcPr>
            <w:tcW w:w="714" w:type="dxa"/>
            <w:shd w:val="clear" w:color="auto" w:fill="auto"/>
          </w:tcPr>
          <w:p w14:paraId="3DD61789" w14:textId="77777777" w:rsidR="00FE561A" w:rsidRPr="00B32CE8" w:rsidRDefault="00FE561A" w:rsidP="009C7FE2">
            <w:pPr>
              <w:pStyle w:val="Tabletext"/>
              <w:tabs>
                <w:tab w:val="left" w:pos="0"/>
                <w:tab w:val="decimal" w:pos="442"/>
              </w:tabs>
            </w:pPr>
            <w:r w:rsidRPr="00B32CE8">
              <w:t>201A</w:t>
            </w:r>
          </w:p>
        </w:tc>
        <w:tc>
          <w:tcPr>
            <w:tcW w:w="4101" w:type="dxa"/>
            <w:shd w:val="clear" w:color="auto" w:fill="auto"/>
          </w:tcPr>
          <w:p w14:paraId="5951BAE2" w14:textId="77777777" w:rsidR="00FE561A" w:rsidRPr="00B32CE8" w:rsidRDefault="00FE561A" w:rsidP="009C7FE2">
            <w:pPr>
              <w:pStyle w:val="Tabletext"/>
              <w:tabs>
                <w:tab w:val="left" w:pos="0"/>
                <w:tab w:val="decimal" w:pos="442"/>
              </w:tabs>
            </w:pPr>
            <w:proofErr w:type="spellStart"/>
            <w:r w:rsidRPr="00B32CE8">
              <w:t>Thiofuranylfentanyl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F7B6152" w14:textId="77777777" w:rsidR="00FE561A" w:rsidRPr="00B32CE8" w:rsidRDefault="00FE561A" w:rsidP="009C7FE2">
            <w:pPr>
              <w:pStyle w:val="Tabletext"/>
              <w:tabs>
                <w:tab w:val="decimal" w:pos="442"/>
              </w:tabs>
            </w:pPr>
            <w:r w:rsidRPr="00B32CE8">
              <w:t>0.005</w:t>
            </w:r>
          </w:p>
        </w:tc>
        <w:tc>
          <w:tcPr>
            <w:tcW w:w="1655" w:type="dxa"/>
            <w:shd w:val="clear" w:color="auto" w:fill="auto"/>
          </w:tcPr>
          <w:p w14:paraId="2B514BE0" w14:textId="77777777" w:rsidR="00FE561A" w:rsidRPr="00B32CE8" w:rsidRDefault="00FE561A" w:rsidP="009C7FE2">
            <w:pPr>
              <w:pStyle w:val="Tabletext"/>
              <w:tabs>
                <w:tab w:val="decimal" w:pos="442"/>
              </w:tabs>
            </w:pPr>
            <w:r w:rsidRPr="00B32CE8">
              <w:t>0.005</w:t>
            </w:r>
          </w:p>
        </w:tc>
      </w:tr>
    </w:tbl>
    <w:p w14:paraId="57FEB492" w14:textId="77777777" w:rsidR="006476E8" w:rsidRPr="00C4217C" w:rsidRDefault="006476E8" w:rsidP="00635AB8">
      <w:pPr>
        <w:pStyle w:val="Item"/>
      </w:pPr>
    </w:p>
    <w:sectPr w:rsidR="006476E8" w:rsidRPr="00C4217C" w:rsidSect="008C291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A474" w14:textId="77777777" w:rsidR="000166F9" w:rsidRDefault="000166F9" w:rsidP="0048364F">
      <w:pPr>
        <w:spacing w:line="240" w:lineRule="auto"/>
      </w:pPr>
      <w:r>
        <w:separator/>
      </w:r>
    </w:p>
  </w:endnote>
  <w:endnote w:type="continuationSeparator" w:id="0">
    <w:p w14:paraId="39410442" w14:textId="77777777" w:rsidR="000166F9" w:rsidRDefault="000166F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D6914" w14:textId="33DEE7A7" w:rsidR="00E47252" w:rsidRPr="008C291E" w:rsidRDefault="008C291E" w:rsidP="008C291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C291E">
      <w:rPr>
        <w:i/>
        <w:sz w:val="18"/>
      </w:rPr>
      <w:t>OPC67159 -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10462" w14:textId="77777777" w:rsidR="00E47252" w:rsidRDefault="00E47252" w:rsidP="00E97334"/>
  <w:p w14:paraId="28F47BE7" w14:textId="0FE373AA" w:rsidR="00E47252" w:rsidRPr="008C291E" w:rsidRDefault="008C291E" w:rsidP="008C291E">
    <w:pPr>
      <w:rPr>
        <w:rFonts w:cs="Times New Roman"/>
        <w:i/>
        <w:sz w:val="18"/>
      </w:rPr>
    </w:pPr>
    <w:r w:rsidRPr="008C291E">
      <w:rPr>
        <w:rFonts w:cs="Times New Roman"/>
        <w:i/>
        <w:sz w:val="18"/>
      </w:rPr>
      <w:t>OPC67159 -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3391E" w14:textId="436B753F" w:rsidR="00E47252" w:rsidRPr="008C291E" w:rsidRDefault="008C291E" w:rsidP="008C291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C291E">
      <w:rPr>
        <w:i/>
        <w:sz w:val="18"/>
      </w:rPr>
      <w:t>OPC67159 -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CEBC9" w14:textId="77777777" w:rsidR="00E47252" w:rsidRPr="00E33C1C" w:rsidRDefault="00E472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47252" w14:paraId="14761B07" w14:textId="77777777" w:rsidTr="00DC7C0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5E60C6" w14:textId="77777777" w:rsidR="00E47252" w:rsidRDefault="00E47252" w:rsidP="00324F8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B37534" w14:textId="1D20C26C" w:rsidR="00E47252" w:rsidRDefault="00E47252" w:rsidP="00324F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6595">
            <w:rPr>
              <w:i/>
              <w:sz w:val="18"/>
            </w:rPr>
            <w:t>Criminal Code Amendment (Controlled and Border Controlled Drugs and Precursors)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A42D98" w14:textId="77777777" w:rsidR="00E47252" w:rsidRDefault="00E47252" w:rsidP="00324F85">
          <w:pPr>
            <w:spacing w:line="0" w:lineRule="atLeast"/>
            <w:jc w:val="right"/>
            <w:rPr>
              <w:sz w:val="18"/>
            </w:rPr>
          </w:pPr>
        </w:p>
      </w:tc>
    </w:tr>
  </w:tbl>
  <w:p w14:paraId="4FA41900" w14:textId="0C7DCECD" w:rsidR="00E47252" w:rsidRPr="008C291E" w:rsidRDefault="008C291E" w:rsidP="008C291E">
    <w:pPr>
      <w:rPr>
        <w:rFonts w:cs="Times New Roman"/>
        <w:i/>
        <w:sz w:val="18"/>
      </w:rPr>
    </w:pPr>
    <w:r w:rsidRPr="008C291E">
      <w:rPr>
        <w:rFonts w:cs="Times New Roman"/>
        <w:i/>
        <w:sz w:val="18"/>
      </w:rPr>
      <w:t>OPC67159 -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D4F19" w14:textId="77777777" w:rsidR="00E47252" w:rsidRPr="00E33C1C" w:rsidRDefault="00E472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47252" w14:paraId="133BACFB" w14:textId="77777777" w:rsidTr="00DC7C0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602A94" w14:textId="77777777" w:rsidR="00E47252" w:rsidRDefault="00E47252" w:rsidP="00324F8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4E47F4" w14:textId="0A807FA7" w:rsidR="00E47252" w:rsidRDefault="00E47252" w:rsidP="00324F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6595">
            <w:rPr>
              <w:i/>
              <w:sz w:val="18"/>
            </w:rPr>
            <w:t>Criminal Code Amendment (Controlled and Border Controlled Drugs and Precursors)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22B53D3" w14:textId="77777777" w:rsidR="00E47252" w:rsidRDefault="00E47252" w:rsidP="00324F8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742DA1" w14:textId="0969B76E" w:rsidR="00E47252" w:rsidRPr="008C291E" w:rsidRDefault="008C291E" w:rsidP="008C291E">
    <w:pPr>
      <w:rPr>
        <w:rFonts w:cs="Times New Roman"/>
        <w:i/>
        <w:sz w:val="18"/>
      </w:rPr>
    </w:pPr>
    <w:r w:rsidRPr="008C291E">
      <w:rPr>
        <w:rFonts w:cs="Times New Roman"/>
        <w:i/>
        <w:sz w:val="18"/>
      </w:rPr>
      <w:t>OPC67159 -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F61E" w14:textId="77777777" w:rsidR="00E47252" w:rsidRPr="00E33C1C" w:rsidRDefault="00E472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47252" w14:paraId="13D1677D" w14:textId="77777777" w:rsidTr="00DC7C0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C8ABB9" w14:textId="77777777" w:rsidR="00E47252" w:rsidRDefault="00E47252" w:rsidP="00324F8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70B558" w14:textId="4525B0B1" w:rsidR="00E47252" w:rsidRDefault="00E47252" w:rsidP="00324F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6595">
            <w:rPr>
              <w:i/>
              <w:sz w:val="18"/>
            </w:rPr>
            <w:t>Criminal Code Amendment (Controlled and Border Controlled Drugs and Precursors)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E9C258" w14:textId="77777777" w:rsidR="00E47252" w:rsidRDefault="00E47252" w:rsidP="00324F85">
          <w:pPr>
            <w:spacing w:line="0" w:lineRule="atLeast"/>
            <w:jc w:val="right"/>
            <w:rPr>
              <w:sz w:val="18"/>
            </w:rPr>
          </w:pPr>
        </w:p>
      </w:tc>
    </w:tr>
  </w:tbl>
  <w:p w14:paraId="612D19FF" w14:textId="05525E8D" w:rsidR="00E47252" w:rsidRPr="008C291E" w:rsidRDefault="008C291E" w:rsidP="008C291E">
    <w:pPr>
      <w:rPr>
        <w:rFonts w:cs="Times New Roman"/>
        <w:i/>
        <w:sz w:val="18"/>
      </w:rPr>
    </w:pPr>
    <w:r w:rsidRPr="008C291E">
      <w:rPr>
        <w:rFonts w:cs="Times New Roman"/>
        <w:i/>
        <w:sz w:val="18"/>
      </w:rPr>
      <w:t>OPC67159 -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23502" w14:textId="77777777" w:rsidR="00E47252" w:rsidRPr="00E33C1C" w:rsidRDefault="00E472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47252" w14:paraId="6B47AD0B" w14:textId="77777777" w:rsidTr="00324F8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485D14" w14:textId="77777777" w:rsidR="00E47252" w:rsidRDefault="00E47252" w:rsidP="00324F8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278974" w14:textId="3F80373B" w:rsidR="00E47252" w:rsidRDefault="00E47252" w:rsidP="00324F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6595">
            <w:rPr>
              <w:i/>
              <w:sz w:val="18"/>
            </w:rPr>
            <w:t>Criminal Code Amendment (Controlled and Border Controlled Drugs and Precursors)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D10208" w14:textId="77777777" w:rsidR="00E47252" w:rsidRDefault="00E47252" w:rsidP="00324F8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09BFA7" w14:textId="51734AF0" w:rsidR="00E47252" w:rsidRPr="008C291E" w:rsidRDefault="008C291E" w:rsidP="008C291E">
    <w:pPr>
      <w:rPr>
        <w:rFonts w:cs="Times New Roman"/>
        <w:i/>
        <w:sz w:val="18"/>
      </w:rPr>
    </w:pPr>
    <w:r w:rsidRPr="008C291E">
      <w:rPr>
        <w:rFonts w:cs="Times New Roman"/>
        <w:i/>
        <w:sz w:val="18"/>
      </w:rPr>
      <w:t>OPC67159 -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DFE6D" w14:textId="77777777" w:rsidR="00E47252" w:rsidRPr="00E33C1C" w:rsidRDefault="00E4725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47252" w14:paraId="3D288DE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E6A5EB" w14:textId="77777777" w:rsidR="00E47252" w:rsidRDefault="00E47252" w:rsidP="00324F8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77E7D5" w14:textId="381484A3" w:rsidR="00E47252" w:rsidRDefault="00E47252" w:rsidP="00324F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6595">
            <w:rPr>
              <w:i/>
              <w:sz w:val="18"/>
            </w:rPr>
            <w:t>Criminal Code Amendment (Controlled and Border Controlled Drugs and Precursors)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05D0D0" w14:textId="77777777" w:rsidR="00E47252" w:rsidRDefault="00E47252" w:rsidP="00324F8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AC64A55" w14:textId="4F0EC96E" w:rsidR="00E47252" w:rsidRPr="008C291E" w:rsidRDefault="008C291E" w:rsidP="008C291E">
    <w:pPr>
      <w:rPr>
        <w:rFonts w:cs="Times New Roman"/>
        <w:i/>
        <w:sz w:val="18"/>
      </w:rPr>
    </w:pPr>
    <w:r w:rsidRPr="008C291E">
      <w:rPr>
        <w:rFonts w:cs="Times New Roman"/>
        <w:i/>
        <w:sz w:val="18"/>
      </w:rPr>
      <w:t>OPC67159 -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97499" w14:textId="77777777" w:rsidR="000166F9" w:rsidRDefault="000166F9" w:rsidP="0048364F">
      <w:pPr>
        <w:spacing w:line="240" w:lineRule="auto"/>
      </w:pPr>
      <w:r>
        <w:separator/>
      </w:r>
    </w:p>
  </w:footnote>
  <w:footnote w:type="continuationSeparator" w:id="0">
    <w:p w14:paraId="52DA3EAF" w14:textId="77777777" w:rsidR="000166F9" w:rsidRDefault="000166F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3E4CB" w14:textId="380B654D" w:rsidR="00E47252" w:rsidRPr="005F1388" w:rsidRDefault="00E4725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CCF0" w14:textId="6600E070" w:rsidR="00E47252" w:rsidRPr="005F1388" w:rsidRDefault="00E4725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9E7F2" w14:textId="77777777" w:rsidR="00E47252" w:rsidRPr="005F1388" w:rsidRDefault="00E4725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FF6A" w14:textId="6340B870" w:rsidR="00E47252" w:rsidRPr="00ED79B6" w:rsidRDefault="00E4725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B10AF" w14:textId="1B171C4F" w:rsidR="00E47252" w:rsidRPr="00ED79B6" w:rsidRDefault="00E4725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379A6" w14:textId="77777777" w:rsidR="00E47252" w:rsidRPr="00ED79B6" w:rsidRDefault="00E4725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82C3D" w14:textId="1FA5325B" w:rsidR="00E47252" w:rsidRPr="00A961C4" w:rsidRDefault="00E472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E45F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E45F7">
      <w:rPr>
        <w:noProof/>
        <w:sz w:val="20"/>
      </w:rPr>
      <w:t>Amendments</w:t>
    </w:r>
    <w:r>
      <w:rPr>
        <w:sz w:val="20"/>
      </w:rPr>
      <w:fldChar w:fldCharType="end"/>
    </w:r>
  </w:p>
  <w:p w14:paraId="6BD5CAA4" w14:textId="2410B48C" w:rsidR="00E47252" w:rsidRPr="00A961C4" w:rsidRDefault="00E472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3CBF569" w14:textId="77777777" w:rsidR="00E47252" w:rsidRPr="00A961C4" w:rsidRDefault="00E4725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D04A0" w14:textId="214C1FA2" w:rsidR="00E47252" w:rsidRPr="00A961C4" w:rsidRDefault="00E4725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E45F7">
      <w:rPr>
        <w:sz w:val="20"/>
      </w:rPr>
      <w:fldChar w:fldCharType="separate"/>
    </w:r>
    <w:r w:rsidR="00FE45F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E45F7">
      <w:rPr>
        <w:b/>
        <w:sz w:val="20"/>
      </w:rPr>
      <w:fldChar w:fldCharType="separate"/>
    </w:r>
    <w:r w:rsidR="00FE45F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9572280" w14:textId="1D10B28C" w:rsidR="00E47252" w:rsidRPr="00A961C4" w:rsidRDefault="00E4725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ED36110" w14:textId="77777777" w:rsidR="00E47252" w:rsidRPr="00A961C4" w:rsidRDefault="00E4725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DE31E" w14:textId="77777777" w:rsidR="00E47252" w:rsidRPr="00A961C4" w:rsidRDefault="00E4725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7755EFB"/>
    <w:multiLevelType w:val="hybridMultilevel"/>
    <w:tmpl w:val="C58411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30A0"/>
    <w:rsid w:val="00000263"/>
    <w:rsid w:val="000113BC"/>
    <w:rsid w:val="000136AF"/>
    <w:rsid w:val="000166F9"/>
    <w:rsid w:val="000258DE"/>
    <w:rsid w:val="00030BDA"/>
    <w:rsid w:val="00035003"/>
    <w:rsid w:val="00036E24"/>
    <w:rsid w:val="0004044E"/>
    <w:rsid w:val="000413AC"/>
    <w:rsid w:val="00044411"/>
    <w:rsid w:val="00046F47"/>
    <w:rsid w:val="0005120E"/>
    <w:rsid w:val="00053559"/>
    <w:rsid w:val="00054577"/>
    <w:rsid w:val="00061012"/>
    <w:rsid w:val="000614BF"/>
    <w:rsid w:val="000619BE"/>
    <w:rsid w:val="00065A34"/>
    <w:rsid w:val="0007169C"/>
    <w:rsid w:val="0007197A"/>
    <w:rsid w:val="00072952"/>
    <w:rsid w:val="00077444"/>
    <w:rsid w:val="00077593"/>
    <w:rsid w:val="0008090B"/>
    <w:rsid w:val="00083469"/>
    <w:rsid w:val="00083F48"/>
    <w:rsid w:val="00091F70"/>
    <w:rsid w:val="00096865"/>
    <w:rsid w:val="00097D19"/>
    <w:rsid w:val="000A4D0A"/>
    <w:rsid w:val="000A7DF9"/>
    <w:rsid w:val="000B7E2D"/>
    <w:rsid w:val="000C0AC3"/>
    <w:rsid w:val="000C18F4"/>
    <w:rsid w:val="000C4941"/>
    <w:rsid w:val="000C4F40"/>
    <w:rsid w:val="000D05EF"/>
    <w:rsid w:val="000D0653"/>
    <w:rsid w:val="000D5485"/>
    <w:rsid w:val="000D5547"/>
    <w:rsid w:val="000E2363"/>
    <w:rsid w:val="000E699B"/>
    <w:rsid w:val="000E7F7C"/>
    <w:rsid w:val="000F0E47"/>
    <w:rsid w:val="000F21C1"/>
    <w:rsid w:val="00100AC3"/>
    <w:rsid w:val="001044C1"/>
    <w:rsid w:val="00104E3D"/>
    <w:rsid w:val="00105D72"/>
    <w:rsid w:val="0010745C"/>
    <w:rsid w:val="001102D1"/>
    <w:rsid w:val="00111877"/>
    <w:rsid w:val="00117277"/>
    <w:rsid w:val="00126B84"/>
    <w:rsid w:val="00126C1E"/>
    <w:rsid w:val="00135322"/>
    <w:rsid w:val="0013619C"/>
    <w:rsid w:val="0013649A"/>
    <w:rsid w:val="00145F6C"/>
    <w:rsid w:val="00146F8D"/>
    <w:rsid w:val="00155873"/>
    <w:rsid w:val="00160BD7"/>
    <w:rsid w:val="001643C9"/>
    <w:rsid w:val="00165568"/>
    <w:rsid w:val="00166082"/>
    <w:rsid w:val="00166C2F"/>
    <w:rsid w:val="001716C9"/>
    <w:rsid w:val="00172890"/>
    <w:rsid w:val="00172C7E"/>
    <w:rsid w:val="00180FEF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435F"/>
    <w:rsid w:val="001A65C0"/>
    <w:rsid w:val="001B6456"/>
    <w:rsid w:val="001B7A5D"/>
    <w:rsid w:val="001C187D"/>
    <w:rsid w:val="001C2672"/>
    <w:rsid w:val="001C69C4"/>
    <w:rsid w:val="001C70D9"/>
    <w:rsid w:val="001D31F6"/>
    <w:rsid w:val="001E00C4"/>
    <w:rsid w:val="001E051F"/>
    <w:rsid w:val="001E0A8D"/>
    <w:rsid w:val="001E3590"/>
    <w:rsid w:val="001E7407"/>
    <w:rsid w:val="001F369B"/>
    <w:rsid w:val="00201759"/>
    <w:rsid w:val="00201D27"/>
    <w:rsid w:val="0020300C"/>
    <w:rsid w:val="00203E8E"/>
    <w:rsid w:val="00204322"/>
    <w:rsid w:val="00213C40"/>
    <w:rsid w:val="00216E4E"/>
    <w:rsid w:val="00220A0C"/>
    <w:rsid w:val="00223E4A"/>
    <w:rsid w:val="002302EA"/>
    <w:rsid w:val="00240749"/>
    <w:rsid w:val="00242C8A"/>
    <w:rsid w:val="002435DB"/>
    <w:rsid w:val="002468D7"/>
    <w:rsid w:val="00251C8C"/>
    <w:rsid w:val="00256BC5"/>
    <w:rsid w:val="00257980"/>
    <w:rsid w:val="00261211"/>
    <w:rsid w:val="002634D8"/>
    <w:rsid w:val="00263886"/>
    <w:rsid w:val="002748E9"/>
    <w:rsid w:val="00274F15"/>
    <w:rsid w:val="0027706C"/>
    <w:rsid w:val="00280B62"/>
    <w:rsid w:val="00282355"/>
    <w:rsid w:val="0028344E"/>
    <w:rsid w:val="00285CDD"/>
    <w:rsid w:val="00291167"/>
    <w:rsid w:val="002975CB"/>
    <w:rsid w:val="00297ECB"/>
    <w:rsid w:val="002A4B1B"/>
    <w:rsid w:val="002A563D"/>
    <w:rsid w:val="002A5751"/>
    <w:rsid w:val="002A7893"/>
    <w:rsid w:val="002C152A"/>
    <w:rsid w:val="002C3F04"/>
    <w:rsid w:val="002C40B1"/>
    <w:rsid w:val="002C6B11"/>
    <w:rsid w:val="002D043A"/>
    <w:rsid w:val="002D7354"/>
    <w:rsid w:val="002E5691"/>
    <w:rsid w:val="002F13F8"/>
    <w:rsid w:val="002F355E"/>
    <w:rsid w:val="003024A8"/>
    <w:rsid w:val="00303BCD"/>
    <w:rsid w:val="003040A8"/>
    <w:rsid w:val="00306781"/>
    <w:rsid w:val="003118A8"/>
    <w:rsid w:val="00311C20"/>
    <w:rsid w:val="0031713F"/>
    <w:rsid w:val="003173B2"/>
    <w:rsid w:val="00321913"/>
    <w:rsid w:val="00324EE6"/>
    <w:rsid w:val="00324F85"/>
    <w:rsid w:val="00325D87"/>
    <w:rsid w:val="003316DC"/>
    <w:rsid w:val="003323C9"/>
    <w:rsid w:val="00332E0D"/>
    <w:rsid w:val="00333CDD"/>
    <w:rsid w:val="003341A6"/>
    <w:rsid w:val="00336EC7"/>
    <w:rsid w:val="003415D3"/>
    <w:rsid w:val="0034493D"/>
    <w:rsid w:val="00346335"/>
    <w:rsid w:val="00352B0F"/>
    <w:rsid w:val="00353661"/>
    <w:rsid w:val="003561B0"/>
    <w:rsid w:val="00366512"/>
    <w:rsid w:val="00367960"/>
    <w:rsid w:val="003709FD"/>
    <w:rsid w:val="003736C1"/>
    <w:rsid w:val="00374D5E"/>
    <w:rsid w:val="00383CFC"/>
    <w:rsid w:val="00390738"/>
    <w:rsid w:val="003A1251"/>
    <w:rsid w:val="003A15AC"/>
    <w:rsid w:val="003A42CB"/>
    <w:rsid w:val="003A56EB"/>
    <w:rsid w:val="003B0627"/>
    <w:rsid w:val="003C2993"/>
    <w:rsid w:val="003C5355"/>
    <w:rsid w:val="003C5F2B"/>
    <w:rsid w:val="003D0545"/>
    <w:rsid w:val="003D0BFE"/>
    <w:rsid w:val="003D29DD"/>
    <w:rsid w:val="003D5700"/>
    <w:rsid w:val="003D5768"/>
    <w:rsid w:val="003E29E8"/>
    <w:rsid w:val="003F0F5A"/>
    <w:rsid w:val="003F29FD"/>
    <w:rsid w:val="00400A30"/>
    <w:rsid w:val="004022CA"/>
    <w:rsid w:val="0040585B"/>
    <w:rsid w:val="00406E04"/>
    <w:rsid w:val="004116CD"/>
    <w:rsid w:val="00414ADE"/>
    <w:rsid w:val="00424CA9"/>
    <w:rsid w:val="004257BB"/>
    <w:rsid w:val="004261D9"/>
    <w:rsid w:val="00437F9D"/>
    <w:rsid w:val="0044284D"/>
    <w:rsid w:val="0044291A"/>
    <w:rsid w:val="004440F7"/>
    <w:rsid w:val="00460499"/>
    <w:rsid w:val="00474835"/>
    <w:rsid w:val="004819C7"/>
    <w:rsid w:val="0048364F"/>
    <w:rsid w:val="0048683F"/>
    <w:rsid w:val="00490F2E"/>
    <w:rsid w:val="00496866"/>
    <w:rsid w:val="00496DB3"/>
    <w:rsid w:val="00496F97"/>
    <w:rsid w:val="004A53EA"/>
    <w:rsid w:val="004B2B37"/>
    <w:rsid w:val="004B656E"/>
    <w:rsid w:val="004C00C8"/>
    <w:rsid w:val="004C1620"/>
    <w:rsid w:val="004C530E"/>
    <w:rsid w:val="004C60BB"/>
    <w:rsid w:val="004D5717"/>
    <w:rsid w:val="004D7F37"/>
    <w:rsid w:val="004E1A27"/>
    <w:rsid w:val="004F1FAC"/>
    <w:rsid w:val="004F676E"/>
    <w:rsid w:val="00501A92"/>
    <w:rsid w:val="005022AC"/>
    <w:rsid w:val="00507283"/>
    <w:rsid w:val="005159CA"/>
    <w:rsid w:val="00515DA7"/>
    <w:rsid w:val="00516B8D"/>
    <w:rsid w:val="00517D12"/>
    <w:rsid w:val="00521A21"/>
    <w:rsid w:val="005225BC"/>
    <w:rsid w:val="005239FA"/>
    <w:rsid w:val="00523D8D"/>
    <w:rsid w:val="0052686F"/>
    <w:rsid w:val="0052756C"/>
    <w:rsid w:val="00530230"/>
    <w:rsid w:val="00530CC9"/>
    <w:rsid w:val="00534639"/>
    <w:rsid w:val="00535D95"/>
    <w:rsid w:val="00537FBC"/>
    <w:rsid w:val="00540B28"/>
    <w:rsid w:val="00541D73"/>
    <w:rsid w:val="00543469"/>
    <w:rsid w:val="005452CC"/>
    <w:rsid w:val="00546FA3"/>
    <w:rsid w:val="00554243"/>
    <w:rsid w:val="00555025"/>
    <w:rsid w:val="00557C7A"/>
    <w:rsid w:val="00562A58"/>
    <w:rsid w:val="0056369A"/>
    <w:rsid w:val="00572FA9"/>
    <w:rsid w:val="005737E2"/>
    <w:rsid w:val="00581211"/>
    <w:rsid w:val="00584811"/>
    <w:rsid w:val="00591B43"/>
    <w:rsid w:val="00593AA6"/>
    <w:rsid w:val="00594161"/>
    <w:rsid w:val="00594512"/>
    <w:rsid w:val="00594749"/>
    <w:rsid w:val="00595561"/>
    <w:rsid w:val="005A2BEE"/>
    <w:rsid w:val="005A482B"/>
    <w:rsid w:val="005A6599"/>
    <w:rsid w:val="005B4067"/>
    <w:rsid w:val="005B60B6"/>
    <w:rsid w:val="005C0804"/>
    <w:rsid w:val="005C2039"/>
    <w:rsid w:val="005C36E0"/>
    <w:rsid w:val="005C3F41"/>
    <w:rsid w:val="005D168D"/>
    <w:rsid w:val="005D5EA1"/>
    <w:rsid w:val="005D65F8"/>
    <w:rsid w:val="005E1366"/>
    <w:rsid w:val="005E3822"/>
    <w:rsid w:val="005E4905"/>
    <w:rsid w:val="005E61D3"/>
    <w:rsid w:val="005E73BA"/>
    <w:rsid w:val="005F3A3E"/>
    <w:rsid w:val="005F4840"/>
    <w:rsid w:val="005F5F2E"/>
    <w:rsid w:val="005F7738"/>
    <w:rsid w:val="00600219"/>
    <w:rsid w:val="00607186"/>
    <w:rsid w:val="00613EAD"/>
    <w:rsid w:val="006158AC"/>
    <w:rsid w:val="00620633"/>
    <w:rsid w:val="00627893"/>
    <w:rsid w:val="0063030C"/>
    <w:rsid w:val="0063444B"/>
    <w:rsid w:val="00635485"/>
    <w:rsid w:val="00635AB8"/>
    <w:rsid w:val="00640402"/>
    <w:rsid w:val="00640F78"/>
    <w:rsid w:val="00646E7B"/>
    <w:rsid w:val="006476E8"/>
    <w:rsid w:val="00655D6A"/>
    <w:rsid w:val="00656DE9"/>
    <w:rsid w:val="0066066C"/>
    <w:rsid w:val="0066455D"/>
    <w:rsid w:val="006754E4"/>
    <w:rsid w:val="00677CC2"/>
    <w:rsid w:val="00677E3A"/>
    <w:rsid w:val="00685F42"/>
    <w:rsid w:val="006866A1"/>
    <w:rsid w:val="00686E24"/>
    <w:rsid w:val="0069207B"/>
    <w:rsid w:val="0069526F"/>
    <w:rsid w:val="006A1762"/>
    <w:rsid w:val="006A22C8"/>
    <w:rsid w:val="006A258D"/>
    <w:rsid w:val="006A4309"/>
    <w:rsid w:val="006B0E55"/>
    <w:rsid w:val="006B7006"/>
    <w:rsid w:val="006B790D"/>
    <w:rsid w:val="006C7F8C"/>
    <w:rsid w:val="006D7AB9"/>
    <w:rsid w:val="006E68DF"/>
    <w:rsid w:val="006F3371"/>
    <w:rsid w:val="006F35D7"/>
    <w:rsid w:val="006F3786"/>
    <w:rsid w:val="00700B2C"/>
    <w:rsid w:val="00710AD2"/>
    <w:rsid w:val="00712D9E"/>
    <w:rsid w:val="00713084"/>
    <w:rsid w:val="00720FC2"/>
    <w:rsid w:val="0072120B"/>
    <w:rsid w:val="0072218B"/>
    <w:rsid w:val="00725214"/>
    <w:rsid w:val="00725321"/>
    <w:rsid w:val="00731E00"/>
    <w:rsid w:val="00732E9D"/>
    <w:rsid w:val="0073491A"/>
    <w:rsid w:val="007411C1"/>
    <w:rsid w:val="007440B7"/>
    <w:rsid w:val="007473C5"/>
    <w:rsid w:val="00747993"/>
    <w:rsid w:val="00751078"/>
    <w:rsid w:val="0075578E"/>
    <w:rsid w:val="007634AD"/>
    <w:rsid w:val="007715C9"/>
    <w:rsid w:val="0077328C"/>
    <w:rsid w:val="00774EDD"/>
    <w:rsid w:val="007757EC"/>
    <w:rsid w:val="00780349"/>
    <w:rsid w:val="00781FA8"/>
    <w:rsid w:val="00793D87"/>
    <w:rsid w:val="0079442D"/>
    <w:rsid w:val="007A115D"/>
    <w:rsid w:val="007A35E6"/>
    <w:rsid w:val="007A6863"/>
    <w:rsid w:val="007B485A"/>
    <w:rsid w:val="007D45C1"/>
    <w:rsid w:val="007E130E"/>
    <w:rsid w:val="007E1ED9"/>
    <w:rsid w:val="007E2579"/>
    <w:rsid w:val="007E503E"/>
    <w:rsid w:val="007E5A0B"/>
    <w:rsid w:val="007E7D4A"/>
    <w:rsid w:val="007F48ED"/>
    <w:rsid w:val="007F6595"/>
    <w:rsid w:val="007F7947"/>
    <w:rsid w:val="00802513"/>
    <w:rsid w:val="00803E8D"/>
    <w:rsid w:val="00803F8E"/>
    <w:rsid w:val="00805F44"/>
    <w:rsid w:val="008073F6"/>
    <w:rsid w:val="008077BD"/>
    <w:rsid w:val="00812F45"/>
    <w:rsid w:val="008233C5"/>
    <w:rsid w:val="00823B55"/>
    <w:rsid w:val="0084172C"/>
    <w:rsid w:val="0084199D"/>
    <w:rsid w:val="00842603"/>
    <w:rsid w:val="00856A31"/>
    <w:rsid w:val="00873C72"/>
    <w:rsid w:val="008754D0"/>
    <w:rsid w:val="00877D48"/>
    <w:rsid w:val="00877F27"/>
    <w:rsid w:val="008816F0"/>
    <w:rsid w:val="0088345B"/>
    <w:rsid w:val="0088659A"/>
    <w:rsid w:val="00895219"/>
    <w:rsid w:val="008A16A5"/>
    <w:rsid w:val="008B2D32"/>
    <w:rsid w:val="008B5D42"/>
    <w:rsid w:val="008B7626"/>
    <w:rsid w:val="008C061C"/>
    <w:rsid w:val="008C23C6"/>
    <w:rsid w:val="008C291E"/>
    <w:rsid w:val="008C29E4"/>
    <w:rsid w:val="008C2B5D"/>
    <w:rsid w:val="008C380D"/>
    <w:rsid w:val="008D0EE0"/>
    <w:rsid w:val="008D14B8"/>
    <w:rsid w:val="008D17D3"/>
    <w:rsid w:val="008D5310"/>
    <w:rsid w:val="008D5B99"/>
    <w:rsid w:val="008D6BFA"/>
    <w:rsid w:val="008D7A27"/>
    <w:rsid w:val="008E4323"/>
    <w:rsid w:val="008E4702"/>
    <w:rsid w:val="008E4C30"/>
    <w:rsid w:val="008E69AA"/>
    <w:rsid w:val="008F4F1C"/>
    <w:rsid w:val="0090726D"/>
    <w:rsid w:val="00911310"/>
    <w:rsid w:val="009118AF"/>
    <w:rsid w:val="00916078"/>
    <w:rsid w:val="00922764"/>
    <w:rsid w:val="00932377"/>
    <w:rsid w:val="009408EA"/>
    <w:rsid w:val="00943102"/>
    <w:rsid w:val="0094523D"/>
    <w:rsid w:val="00945A30"/>
    <w:rsid w:val="00947885"/>
    <w:rsid w:val="00951148"/>
    <w:rsid w:val="00952D58"/>
    <w:rsid w:val="009545AD"/>
    <w:rsid w:val="009559E6"/>
    <w:rsid w:val="00966DCA"/>
    <w:rsid w:val="00970513"/>
    <w:rsid w:val="00971015"/>
    <w:rsid w:val="00971831"/>
    <w:rsid w:val="00976A63"/>
    <w:rsid w:val="00976CAD"/>
    <w:rsid w:val="00977F0D"/>
    <w:rsid w:val="009832DD"/>
    <w:rsid w:val="00983419"/>
    <w:rsid w:val="00991BEF"/>
    <w:rsid w:val="00994821"/>
    <w:rsid w:val="00995C84"/>
    <w:rsid w:val="009A0553"/>
    <w:rsid w:val="009B4DD2"/>
    <w:rsid w:val="009C3431"/>
    <w:rsid w:val="009C4C35"/>
    <w:rsid w:val="009C5989"/>
    <w:rsid w:val="009C7FE2"/>
    <w:rsid w:val="009D08DA"/>
    <w:rsid w:val="009D0CCC"/>
    <w:rsid w:val="009E0763"/>
    <w:rsid w:val="009F13BA"/>
    <w:rsid w:val="009F7B74"/>
    <w:rsid w:val="00A03C61"/>
    <w:rsid w:val="00A06860"/>
    <w:rsid w:val="00A11E99"/>
    <w:rsid w:val="00A136F5"/>
    <w:rsid w:val="00A20FD7"/>
    <w:rsid w:val="00A230B0"/>
    <w:rsid w:val="00A231E2"/>
    <w:rsid w:val="00A2550D"/>
    <w:rsid w:val="00A33A27"/>
    <w:rsid w:val="00A33AEC"/>
    <w:rsid w:val="00A33D0E"/>
    <w:rsid w:val="00A3597A"/>
    <w:rsid w:val="00A4169B"/>
    <w:rsid w:val="00A421CB"/>
    <w:rsid w:val="00A43930"/>
    <w:rsid w:val="00A43FB1"/>
    <w:rsid w:val="00A445F2"/>
    <w:rsid w:val="00A4463D"/>
    <w:rsid w:val="00A44B26"/>
    <w:rsid w:val="00A466C2"/>
    <w:rsid w:val="00A50D55"/>
    <w:rsid w:val="00A51459"/>
    <w:rsid w:val="00A5165B"/>
    <w:rsid w:val="00A51CE4"/>
    <w:rsid w:val="00A52BAE"/>
    <w:rsid w:val="00A52FDA"/>
    <w:rsid w:val="00A60112"/>
    <w:rsid w:val="00A64912"/>
    <w:rsid w:val="00A70A74"/>
    <w:rsid w:val="00A73AB4"/>
    <w:rsid w:val="00A767CA"/>
    <w:rsid w:val="00A80E9A"/>
    <w:rsid w:val="00A90EA8"/>
    <w:rsid w:val="00A91CD0"/>
    <w:rsid w:val="00A93123"/>
    <w:rsid w:val="00AA0343"/>
    <w:rsid w:val="00AA2A5C"/>
    <w:rsid w:val="00AB3D14"/>
    <w:rsid w:val="00AB42C3"/>
    <w:rsid w:val="00AB78E9"/>
    <w:rsid w:val="00AC164F"/>
    <w:rsid w:val="00AC5FAF"/>
    <w:rsid w:val="00AD3467"/>
    <w:rsid w:val="00AD373D"/>
    <w:rsid w:val="00AD3AD6"/>
    <w:rsid w:val="00AD5641"/>
    <w:rsid w:val="00AD7252"/>
    <w:rsid w:val="00AD75B1"/>
    <w:rsid w:val="00AE0F9B"/>
    <w:rsid w:val="00AE637A"/>
    <w:rsid w:val="00AE7C8F"/>
    <w:rsid w:val="00AF3A3C"/>
    <w:rsid w:val="00AF55FF"/>
    <w:rsid w:val="00B02B0B"/>
    <w:rsid w:val="00B032D8"/>
    <w:rsid w:val="00B10546"/>
    <w:rsid w:val="00B11343"/>
    <w:rsid w:val="00B12E5C"/>
    <w:rsid w:val="00B140B2"/>
    <w:rsid w:val="00B15D1D"/>
    <w:rsid w:val="00B2102C"/>
    <w:rsid w:val="00B307FB"/>
    <w:rsid w:val="00B32CE8"/>
    <w:rsid w:val="00B33B3C"/>
    <w:rsid w:val="00B34395"/>
    <w:rsid w:val="00B35DD0"/>
    <w:rsid w:val="00B40D74"/>
    <w:rsid w:val="00B41C3E"/>
    <w:rsid w:val="00B459F0"/>
    <w:rsid w:val="00B52663"/>
    <w:rsid w:val="00B56DCB"/>
    <w:rsid w:val="00B60C1B"/>
    <w:rsid w:val="00B612DA"/>
    <w:rsid w:val="00B6231C"/>
    <w:rsid w:val="00B62AA4"/>
    <w:rsid w:val="00B62B7C"/>
    <w:rsid w:val="00B63710"/>
    <w:rsid w:val="00B63F20"/>
    <w:rsid w:val="00B75360"/>
    <w:rsid w:val="00B76732"/>
    <w:rsid w:val="00B770D2"/>
    <w:rsid w:val="00B812BE"/>
    <w:rsid w:val="00B90F44"/>
    <w:rsid w:val="00B9316F"/>
    <w:rsid w:val="00B94F68"/>
    <w:rsid w:val="00B96D14"/>
    <w:rsid w:val="00BA10FA"/>
    <w:rsid w:val="00BA47A3"/>
    <w:rsid w:val="00BA5026"/>
    <w:rsid w:val="00BA7BD6"/>
    <w:rsid w:val="00BB0FA9"/>
    <w:rsid w:val="00BB6E79"/>
    <w:rsid w:val="00BC1001"/>
    <w:rsid w:val="00BC1420"/>
    <w:rsid w:val="00BD437B"/>
    <w:rsid w:val="00BD4666"/>
    <w:rsid w:val="00BD5FCD"/>
    <w:rsid w:val="00BE0DC1"/>
    <w:rsid w:val="00BE30BD"/>
    <w:rsid w:val="00BE3B31"/>
    <w:rsid w:val="00BE719A"/>
    <w:rsid w:val="00BE720A"/>
    <w:rsid w:val="00BF1551"/>
    <w:rsid w:val="00BF6650"/>
    <w:rsid w:val="00C067E5"/>
    <w:rsid w:val="00C164CA"/>
    <w:rsid w:val="00C209C3"/>
    <w:rsid w:val="00C26E0C"/>
    <w:rsid w:val="00C26FA3"/>
    <w:rsid w:val="00C31575"/>
    <w:rsid w:val="00C37FD1"/>
    <w:rsid w:val="00C4217C"/>
    <w:rsid w:val="00C42B6A"/>
    <w:rsid w:val="00C42BF8"/>
    <w:rsid w:val="00C44662"/>
    <w:rsid w:val="00C460AE"/>
    <w:rsid w:val="00C50043"/>
    <w:rsid w:val="00C50A0F"/>
    <w:rsid w:val="00C52B06"/>
    <w:rsid w:val="00C643B9"/>
    <w:rsid w:val="00C739A8"/>
    <w:rsid w:val="00C7573B"/>
    <w:rsid w:val="00C76CF3"/>
    <w:rsid w:val="00C8140F"/>
    <w:rsid w:val="00C973D0"/>
    <w:rsid w:val="00CA0694"/>
    <w:rsid w:val="00CA7844"/>
    <w:rsid w:val="00CB20A6"/>
    <w:rsid w:val="00CB494C"/>
    <w:rsid w:val="00CB58EF"/>
    <w:rsid w:val="00CB701C"/>
    <w:rsid w:val="00CB7A2B"/>
    <w:rsid w:val="00CC1685"/>
    <w:rsid w:val="00CC285E"/>
    <w:rsid w:val="00CC349C"/>
    <w:rsid w:val="00CC5775"/>
    <w:rsid w:val="00CD56F4"/>
    <w:rsid w:val="00CE7D64"/>
    <w:rsid w:val="00CF08FB"/>
    <w:rsid w:val="00CF0B74"/>
    <w:rsid w:val="00CF0BB2"/>
    <w:rsid w:val="00CF3E46"/>
    <w:rsid w:val="00CF7B42"/>
    <w:rsid w:val="00D014DB"/>
    <w:rsid w:val="00D0189E"/>
    <w:rsid w:val="00D01C7C"/>
    <w:rsid w:val="00D04307"/>
    <w:rsid w:val="00D10B02"/>
    <w:rsid w:val="00D12F7D"/>
    <w:rsid w:val="00D13441"/>
    <w:rsid w:val="00D20665"/>
    <w:rsid w:val="00D243A3"/>
    <w:rsid w:val="00D24D07"/>
    <w:rsid w:val="00D275C1"/>
    <w:rsid w:val="00D3200B"/>
    <w:rsid w:val="00D33440"/>
    <w:rsid w:val="00D41115"/>
    <w:rsid w:val="00D46AC0"/>
    <w:rsid w:val="00D4735E"/>
    <w:rsid w:val="00D50F9A"/>
    <w:rsid w:val="00D5113B"/>
    <w:rsid w:val="00D52EFE"/>
    <w:rsid w:val="00D56A0D"/>
    <w:rsid w:val="00D5767F"/>
    <w:rsid w:val="00D60A65"/>
    <w:rsid w:val="00D6180B"/>
    <w:rsid w:val="00D6290F"/>
    <w:rsid w:val="00D6319E"/>
    <w:rsid w:val="00D63EF6"/>
    <w:rsid w:val="00D66518"/>
    <w:rsid w:val="00D70DFB"/>
    <w:rsid w:val="00D71EEA"/>
    <w:rsid w:val="00D735CD"/>
    <w:rsid w:val="00D73EB7"/>
    <w:rsid w:val="00D766DF"/>
    <w:rsid w:val="00D82998"/>
    <w:rsid w:val="00D953B6"/>
    <w:rsid w:val="00D95592"/>
    <w:rsid w:val="00D95891"/>
    <w:rsid w:val="00D95F8C"/>
    <w:rsid w:val="00D97118"/>
    <w:rsid w:val="00DA013C"/>
    <w:rsid w:val="00DA0ACE"/>
    <w:rsid w:val="00DA0E93"/>
    <w:rsid w:val="00DA6029"/>
    <w:rsid w:val="00DA6DC1"/>
    <w:rsid w:val="00DB2C5A"/>
    <w:rsid w:val="00DB5CB4"/>
    <w:rsid w:val="00DC4E8C"/>
    <w:rsid w:val="00DC54B5"/>
    <w:rsid w:val="00DC7C01"/>
    <w:rsid w:val="00DC7C2F"/>
    <w:rsid w:val="00DD13B2"/>
    <w:rsid w:val="00DD362A"/>
    <w:rsid w:val="00DD7ED2"/>
    <w:rsid w:val="00DE149E"/>
    <w:rsid w:val="00DE392D"/>
    <w:rsid w:val="00DF2209"/>
    <w:rsid w:val="00DF2A69"/>
    <w:rsid w:val="00E01228"/>
    <w:rsid w:val="00E05704"/>
    <w:rsid w:val="00E10A8D"/>
    <w:rsid w:val="00E12F1A"/>
    <w:rsid w:val="00E13DB8"/>
    <w:rsid w:val="00E15561"/>
    <w:rsid w:val="00E21CFB"/>
    <w:rsid w:val="00E22935"/>
    <w:rsid w:val="00E230A0"/>
    <w:rsid w:val="00E35D9A"/>
    <w:rsid w:val="00E42533"/>
    <w:rsid w:val="00E47252"/>
    <w:rsid w:val="00E52350"/>
    <w:rsid w:val="00E54292"/>
    <w:rsid w:val="00E56013"/>
    <w:rsid w:val="00E60191"/>
    <w:rsid w:val="00E60DB9"/>
    <w:rsid w:val="00E6199A"/>
    <w:rsid w:val="00E621FC"/>
    <w:rsid w:val="00E62D91"/>
    <w:rsid w:val="00E74DC7"/>
    <w:rsid w:val="00E77807"/>
    <w:rsid w:val="00E84E05"/>
    <w:rsid w:val="00E87699"/>
    <w:rsid w:val="00E92A6C"/>
    <w:rsid w:val="00E92E27"/>
    <w:rsid w:val="00E9586B"/>
    <w:rsid w:val="00E9681A"/>
    <w:rsid w:val="00E97334"/>
    <w:rsid w:val="00E978D8"/>
    <w:rsid w:val="00E97F25"/>
    <w:rsid w:val="00EA0D36"/>
    <w:rsid w:val="00EA1528"/>
    <w:rsid w:val="00ED4928"/>
    <w:rsid w:val="00EE3749"/>
    <w:rsid w:val="00EE604F"/>
    <w:rsid w:val="00EE6190"/>
    <w:rsid w:val="00EF15B2"/>
    <w:rsid w:val="00EF26E2"/>
    <w:rsid w:val="00EF2E3A"/>
    <w:rsid w:val="00EF599F"/>
    <w:rsid w:val="00EF6402"/>
    <w:rsid w:val="00F025DF"/>
    <w:rsid w:val="00F047E2"/>
    <w:rsid w:val="00F04B1D"/>
    <w:rsid w:val="00F04D57"/>
    <w:rsid w:val="00F068F5"/>
    <w:rsid w:val="00F078DC"/>
    <w:rsid w:val="00F114AC"/>
    <w:rsid w:val="00F125C3"/>
    <w:rsid w:val="00F13E86"/>
    <w:rsid w:val="00F20570"/>
    <w:rsid w:val="00F20BCE"/>
    <w:rsid w:val="00F3207C"/>
    <w:rsid w:val="00F32FCB"/>
    <w:rsid w:val="00F35B92"/>
    <w:rsid w:val="00F35FBE"/>
    <w:rsid w:val="00F368D7"/>
    <w:rsid w:val="00F41F68"/>
    <w:rsid w:val="00F42A8E"/>
    <w:rsid w:val="00F46029"/>
    <w:rsid w:val="00F479AF"/>
    <w:rsid w:val="00F50AFF"/>
    <w:rsid w:val="00F559C4"/>
    <w:rsid w:val="00F63529"/>
    <w:rsid w:val="00F64FC0"/>
    <w:rsid w:val="00F667DF"/>
    <w:rsid w:val="00F6709F"/>
    <w:rsid w:val="00F677A9"/>
    <w:rsid w:val="00F723BD"/>
    <w:rsid w:val="00F732EA"/>
    <w:rsid w:val="00F75010"/>
    <w:rsid w:val="00F84CF5"/>
    <w:rsid w:val="00F8612E"/>
    <w:rsid w:val="00F86BE2"/>
    <w:rsid w:val="00F908F5"/>
    <w:rsid w:val="00F92600"/>
    <w:rsid w:val="00F94F7B"/>
    <w:rsid w:val="00FA38A7"/>
    <w:rsid w:val="00FA420B"/>
    <w:rsid w:val="00FB106C"/>
    <w:rsid w:val="00FB3E9B"/>
    <w:rsid w:val="00FC5D03"/>
    <w:rsid w:val="00FC6301"/>
    <w:rsid w:val="00FD0BAE"/>
    <w:rsid w:val="00FE0781"/>
    <w:rsid w:val="00FE3433"/>
    <w:rsid w:val="00FE35E2"/>
    <w:rsid w:val="00FE45F7"/>
    <w:rsid w:val="00FE561A"/>
    <w:rsid w:val="00FE5A94"/>
    <w:rsid w:val="00FF39DE"/>
    <w:rsid w:val="00FF418E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50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125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C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5C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25C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25C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25C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25C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25C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25C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25C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25C3"/>
  </w:style>
  <w:style w:type="paragraph" w:customStyle="1" w:styleId="OPCParaBase">
    <w:name w:val="OPCParaBase"/>
    <w:qFormat/>
    <w:rsid w:val="00F125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125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25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25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25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25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125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25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25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25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25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125C3"/>
  </w:style>
  <w:style w:type="paragraph" w:customStyle="1" w:styleId="Blocks">
    <w:name w:val="Blocks"/>
    <w:aliases w:val="bb"/>
    <w:basedOn w:val="OPCParaBase"/>
    <w:qFormat/>
    <w:rsid w:val="00F125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2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25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25C3"/>
    <w:rPr>
      <w:i/>
    </w:rPr>
  </w:style>
  <w:style w:type="paragraph" w:customStyle="1" w:styleId="BoxList">
    <w:name w:val="BoxList"/>
    <w:aliases w:val="bl"/>
    <w:basedOn w:val="BoxText"/>
    <w:qFormat/>
    <w:rsid w:val="00F125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25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25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25C3"/>
    <w:pPr>
      <w:ind w:left="1985" w:hanging="851"/>
    </w:pPr>
  </w:style>
  <w:style w:type="character" w:customStyle="1" w:styleId="CharAmPartNo">
    <w:name w:val="CharAmPartNo"/>
    <w:basedOn w:val="OPCCharBase"/>
    <w:qFormat/>
    <w:rsid w:val="00F125C3"/>
  </w:style>
  <w:style w:type="character" w:customStyle="1" w:styleId="CharAmPartText">
    <w:name w:val="CharAmPartText"/>
    <w:basedOn w:val="OPCCharBase"/>
    <w:qFormat/>
    <w:rsid w:val="00F125C3"/>
  </w:style>
  <w:style w:type="character" w:customStyle="1" w:styleId="CharAmSchNo">
    <w:name w:val="CharAmSchNo"/>
    <w:basedOn w:val="OPCCharBase"/>
    <w:qFormat/>
    <w:rsid w:val="00F125C3"/>
  </w:style>
  <w:style w:type="character" w:customStyle="1" w:styleId="CharAmSchText">
    <w:name w:val="CharAmSchText"/>
    <w:basedOn w:val="OPCCharBase"/>
    <w:qFormat/>
    <w:rsid w:val="00F125C3"/>
  </w:style>
  <w:style w:type="character" w:customStyle="1" w:styleId="CharBoldItalic">
    <w:name w:val="CharBoldItalic"/>
    <w:basedOn w:val="OPCCharBase"/>
    <w:uiPriority w:val="1"/>
    <w:qFormat/>
    <w:rsid w:val="00F125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25C3"/>
  </w:style>
  <w:style w:type="character" w:customStyle="1" w:styleId="CharChapText">
    <w:name w:val="CharChapText"/>
    <w:basedOn w:val="OPCCharBase"/>
    <w:uiPriority w:val="1"/>
    <w:qFormat/>
    <w:rsid w:val="00F125C3"/>
  </w:style>
  <w:style w:type="character" w:customStyle="1" w:styleId="CharDivNo">
    <w:name w:val="CharDivNo"/>
    <w:basedOn w:val="OPCCharBase"/>
    <w:uiPriority w:val="1"/>
    <w:qFormat/>
    <w:rsid w:val="00F125C3"/>
  </w:style>
  <w:style w:type="character" w:customStyle="1" w:styleId="CharDivText">
    <w:name w:val="CharDivText"/>
    <w:basedOn w:val="OPCCharBase"/>
    <w:uiPriority w:val="1"/>
    <w:qFormat/>
    <w:rsid w:val="00F125C3"/>
  </w:style>
  <w:style w:type="character" w:customStyle="1" w:styleId="CharItalic">
    <w:name w:val="CharItalic"/>
    <w:basedOn w:val="OPCCharBase"/>
    <w:uiPriority w:val="1"/>
    <w:qFormat/>
    <w:rsid w:val="00F125C3"/>
    <w:rPr>
      <w:i/>
    </w:rPr>
  </w:style>
  <w:style w:type="character" w:customStyle="1" w:styleId="CharPartNo">
    <w:name w:val="CharPartNo"/>
    <w:basedOn w:val="OPCCharBase"/>
    <w:uiPriority w:val="1"/>
    <w:qFormat/>
    <w:rsid w:val="00F125C3"/>
  </w:style>
  <w:style w:type="character" w:customStyle="1" w:styleId="CharPartText">
    <w:name w:val="CharPartText"/>
    <w:basedOn w:val="OPCCharBase"/>
    <w:uiPriority w:val="1"/>
    <w:qFormat/>
    <w:rsid w:val="00F125C3"/>
  </w:style>
  <w:style w:type="character" w:customStyle="1" w:styleId="CharSectno">
    <w:name w:val="CharSectno"/>
    <w:basedOn w:val="OPCCharBase"/>
    <w:qFormat/>
    <w:rsid w:val="00F125C3"/>
  </w:style>
  <w:style w:type="character" w:customStyle="1" w:styleId="CharSubdNo">
    <w:name w:val="CharSubdNo"/>
    <w:basedOn w:val="OPCCharBase"/>
    <w:uiPriority w:val="1"/>
    <w:qFormat/>
    <w:rsid w:val="00F125C3"/>
  </w:style>
  <w:style w:type="character" w:customStyle="1" w:styleId="CharSubdText">
    <w:name w:val="CharSubdText"/>
    <w:basedOn w:val="OPCCharBase"/>
    <w:uiPriority w:val="1"/>
    <w:qFormat/>
    <w:rsid w:val="00F125C3"/>
  </w:style>
  <w:style w:type="paragraph" w:customStyle="1" w:styleId="CTA--">
    <w:name w:val="CTA --"/>
    <w:basedOn w:val="OPCParaBase"/>
    <w:next w:val="Normal"/>
    <w:rsid w:val="00F125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25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25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25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25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25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25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25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25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25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25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25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25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25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125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25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25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25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25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25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25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25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25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25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25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125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25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25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25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25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25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25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25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25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25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25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25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25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25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25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25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25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25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25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25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25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25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25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25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25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25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2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25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25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25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125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125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125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125C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25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25C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25C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125C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25C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125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25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25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25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25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25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25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25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125C3"/>
    <w:rPr>
      <w:sz w:val="16"/>
    </w:rPr>
  </w:style>
  <w:style w:type="table" w:customStyle="1" w:styleId="CFlag">
    <w:name w:val="CFlag"/>
    <w:basedOn w:val="TableNormal"/>
    <w:uiPriority w:val="99"/>
    <w:rsid w:val="00F125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125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25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125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125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125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25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125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25C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125C3"/>
    <w:pPr>
      <w:spacing w:before="120"/>
    </w:pPr>
  </w:style>
  <w:style w:type="paragraph" w:customStyle="1" w:styleId="CompiledActNo">
    <w:name w:val="CompiledActNo"/>
    <w:basedOn w:val="OPCParaBase"/>
    <w:next w:val="Normal"/>
    <w:rsid w:val="00F125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125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125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25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25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25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25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125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125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25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25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25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25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25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25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25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25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125C3"/>
  </w:style>
  <w:style w:type="character" w:customStyle="1" w:styleId="CharSubPartNoCASA">
    <w:name w:val="CharSubPartNo(CASA)"/>
    <w:basedOn w:val="OPCCharBase"/>
    <w:uiPriority w:val="1"/>
    <w:rsid w:val="00F125C3"/>
  </w:style>
  <w:style w:type="paragraph" w:customStyle="1" w:styleId="ENoteTTIndentHeadingSub">
    <w:name w:val="ENoteTTIndentHeadingSub"/>
    <w:aliases w:val="enTTHis"/>
    <w:basedOn w:val="OPCParaBase"/>
    <w:rsid w:val="00F125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25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25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25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125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125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2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25C3"/>
    <w:rPr>
      <w:sz w:val="22"/>
    </w:rPr>
  </w:style>
  <w:style w:type="paragraph" w:customStyle="1" w:styleId="SOTextNote">
    <w:name w:val="SO TextNote"/>
    <w:aliases w:val="sont"/>
    <w:basedOn w:val="SOText"/>
    <w:qFormat/>
    <w:rsid w:val="00F125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25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25C3"/>
    <w:rPr>
      <w:sz w:val="22"/>
    </w:rPr>
  </w:style>
  <w:style w:type="paragraph" w:customStyle="1" w:styleId="FileName">
    <w:name w:val="FileName"/>
    <w:basedOn w:val="Normal"/>
    <w:rsid w:val="00F125C3"/>
  </w:style>
  <w:style w:type="paragraph" w:customStyle="1" w:styleId="TableHeading">
    <w:name w:val="TableHeading"/>
    <w:aliases w:val="th"/>
    <w:basedOn w:val="OPCParaBase"/>
    <w:next w:val="Tabletext"/>
    <w:rsid w:val="00F125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25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25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25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25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25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25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25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25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2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25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125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25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25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2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2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5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2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25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125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125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25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25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125C3"/>
  </w:style>
  <w:style w:type="character" w:customStyle="1" w:styleId="charlegsubtitle1">
    <w:name w:val="charlegsubtitle1"/>
    <w:basedOn w:val="DefaultParagraphFont"/>
    <w:rsid w:val="00F125C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125C3"/>
    <w:pPr>
      <w:ind w:left="240" w:hanging="240"/>
    </w:pPr>
  </w:style>
  <w:style w:type="paragraph" w:styleId="Index2">
    <w:name w:val="index 2"/>
    <w:basedOn w:val="Normal"/>
    <w:next w:val="Normal"/>
    <w:autoRedefine/>
    <w:rsid w:val="00F125C3"/>
    <w:pPr>
      <w:ind w:left="480" w:hanging="240"/>
    </w:pPr>
  </w:style>
  <w:style w:type="paragraph" w:styleId="Index3">
    <w:name w:val="index 3"/>
    <w:basedOn w:val="Normal"/>
    <w:next w:val="Normal"/>
    <w:autoRedefine/>
    <w:rsid w:val="00F125C3"/>
    <w:pPr>
      <w:ind w:left="720" w:hanging="240"/>
    </w:pPr>
  </w:style>
  <w:style w:type="paragraph" w:styleId="Index4">
    <w:name w:val="index 4"/>
    <w:basedOn w:val="Normal"/>
    <w:next w:val="Normal"/>
    <w:autoRedefine/>
    <w:rsid w:val="00F125C3"/>
    <w:pPr>
      <w:ind w:left="960" w:hanging="240"/>
    </w:pPr>
  </w:style>
  <w:style w:type="paragraph" w:styleId="Index5">
    <w:name w:val="index 5"/>
    <w:basedOn w:val="Normal"/>
    <w:next w:val="Normal"/>
    <w:autoRedefine/>
    <w:rsid w:val="00F125C3"/>
    <w:pPr>
      <w:ind w:left="1200" w:hanging="240"/>
    </w:pPr>
  </w:style>
  <w:style w:type="paragraph" w:styleId="Index6">
    <w:name w:val="index 6"/>
    <w:basedOn w:val="Normal"/>
    <w:next w:val="Normal"/>
    <w:autoRedefine/>
    <w:rsid w:val="00F125C3"/>
    <w:pPr>
      <w:ind w:left="1440" w:hanging="240"/>
    </w:pPr>
  </w:style>
  <w:style w:type="paragraph" w:styleId="Index7">
    <w:name w:val="index 7"/>
    <w:basedOn w:val="Normal"/>
    <w:next w:val="Normal"/>
    <w:autoRedefine/>
    <w:rsid w:val="00F125C3"/>
    <w:pPr>
      <w:ind w:left="1680" w:hanging="240"/>
    </w:pPr>
  </w:style>
  <w:style w:type="paragraph" w:styleId="Index8">
    <w:name w:val="index 8"/>
    <w:basedOn w:val="Normal"/>
    <w:next w:val="Normal"/>
    <w:autoRedefine/>
    <w:rsid w:val="00F125C3"/>
    <w:pPr>
      <w:ind w:left="1920" w:hanging="240"/>
    </w:pPr>
  </w:style>
  <w:style w:type="paragraph" w:styleId="Index9">
    <w:name w:val="index 9"/>
    <w:basedOn w:val="Normal"/>
    <w:next w:val="Normal"/>
    <w:autoRedefine/>
    <w:rsid w:val="00F125C3"/>
    <w:pPr>
      <w:ind w:left="2160" w:hanging="240"/>
    </w:pPr>
  </w:style>
  <w:style w:type="paragraph" w:styleId="NormalIndent">
    <w:name w:val="Normal Indent"/>
    <w:basedOn w:val="Normal"/>
    <w:rsid w:val="00F125C3"/>
    <w:pPr>
      <w:ind w:left="720"/>
    </w:pPr>
  </w:style>
  <w:style w:type="paragraph" w:styleId="FootnoteText">
    <w:name w:val="footnote text"/>
    <w:basedOn w:val="Normal"/>
    <w:link w:val="FootnoteTextChar"/>
    <w:rsid w:val="00F125C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125C3"/>
  </w:style>
  <w:style w:type="paragraph" w:styleId="CommentText">
    <w:name w:val="annotation text"/>
    <w:basedOn w:val="Normal"/>
    <w:link w:val="CommentTextChar"/>
    <w:rsid w:val="00F125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25C3"/>
  </w:style>
  <w:style w:type="paragraph" w:styleId="IndexHeading">
    <w:name w:val="index heading"/>
    <w:basedOn w:val="Normal"/>
    <w:next w:val="Index1"/>
    <w:rsid w:val="00F125C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125C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125C3"/>
    <w:pPr>
      <w:ind w:left="480" w:hanging="480"/>
    </w:pPr>
  </w:style>
  <w:style w:type="paragraph" w:styleId="EnvelopeAddress">
    <w:name w:val="envelope address"/>
    <w:basedOn w:val="Normal"/>
    <w:rsid w:val="00F125C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25C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125C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125C3"/>
    <w:rPr>
      <w:sz w:val="16"/>
      <w:szCs w:val="16"/>
    </w:rPr>
  </w:style>
  <w:style w:type="character" w:styleId="PageNumber">
    <w:name w:val="page number"/>
    <w:basedOn w:val="DefaultParagraphFont"/>
    <w:rsid w:val="00F125C3"/>
  </w:style>
  <w:style w:type="character" w:styleId="EndnoteReference">
    <w:name w:val="endnote reference"/>
    <w:basedOn w:val="DefaultParagraphFont"/>
    <w:rsid w:val="00F125C3"/>
    <w:rPr>
      <w:vertAlign w:val="superscript"/>
    </w:rPr>
  </w:style>
  <w:style w:type="paragraph" w:styleId="EndnoteText">
    <w:name w:val="endnote text"/>
    <w:basedOn w:val="Normal"/>
    <w:link w:val="EndnoteTextChar"/>
    <w:rsid w:val="00F125C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25C3"/>
  </w:style>
  <w:style w:type="paragraph" w:styleId="TableofAuthorities">
    <w:name w:val="table of authorities"/>
    <w:basedOn w:val="Normal"/>
    <w:next w:val="Normal"/>
    <w:rsid w:val="00F125C3"/>
    <w:pPr>
      <w:ind w:left="240" w:hanging="240"/>
    </w:pPr>
  </w:style>
  <w:style w:type="paragraph" w:styleId="MacroText">
    <w:name w:val="macro"/>
    <w:link w:val="MacroTextChar"/>
    <w:rsid w:val="00F12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125C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125C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125C3"/>
    <w:pPr>
      <w:ind w:left="283" w:hanging="283"/>
    </w:pPr>
  </w:style>
  <w:style w:type="paragraph" w:styleId="ListBullet">
    <w:name w:val="List Bullet"/>
    <w:basedOn w:val="Normal"/>
    <w:autoRedefine/>
    <w:rsid w:val="00F125C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125C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125C3"/>
    <w:pPr>
      <w:ind w:left="566" w:hanging="283"/>
    </w:pPr>
  </w:style>
  <w:style w:type="paragraph" w:styleId="List3">
    <w:name w:val="List 3"/>
    <w:basedOn w:val="Normal"/>
    <w:rsid w:val="00F125C3"/>
    <w:pPr>
      <w:ind w:left="849" w:hanging="283"/>
    </w:pPr>
  </w:style>
  <w:style w:type="paragraph" w:styleId="List4">
    <w:name w:val="List 4"/>
    <w:basedOn w:val="Normal"/>
    <w:rsid w:val="00F125C3"/>
    <w:pPr>
      <w:ind w:left="1132" w:hanging="283"/>
    </w:pPr>
  </w:style>
  <w:style w:type="paragraph" w:styleId="List5">
    <w:name w:val="List 5"/>
    <w:basedOn w:val="Normal"/>
    <w:rsid w:val="00F125C3"/>
    <w:pPr>
      <w:ind w:left="1415" w:hanging="283"/>
    </w:pPr>
  </w:style>
  <w:style w:type="paragraph" w:styleId="ListBullet2">
    <w:name w:val="List Bullet 2"/>
    <w:basedOn w:val="Normal"/>
    <w:autoRedefine/>
    <w:rsid w:val="00F125C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125C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125C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125C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125C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125C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125C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125C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125C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25C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125C3"/>
    <w:pPr>
      <w:ind w:left="4252"/>
    </w:pPr>
  </w:style>
  <w:style w:type="character" w:customStyle="1" w:styleId="ClosingChar">
    <w:name w:val="Closing Char"/>
    <w:basedOn w:val="DefaultParagraphFont"/>
    <w:link w:val="Closing"/>
    <w:rsid w:val="00F125C3"/>
    <w:rPr>
      <w:sz w:val="22"/>
    </w:rPr>
  </w:style>
  <w:style w:type="paragraph" w:styleId="Signature">
    <w:name w:val="Signature"/>
    <w:basedOn w:val="Normal"/>
    <w:link w:val="SignatureChar"/>
    <w:rsid w:val="00F125C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125C3"/>
    <w:rPr>
      <w:sz w:val="22"/>
    </w:rPr>
  </w:style>
  <w:style w:type="paragraph" w:styleId="BodyText">
    <w:name w:val="Body Text"/>
    <w:basedOn w:val="Normal"/>
    <w:link w:val="BodyTextChar"/>
    <w:rsid w:val="00F125C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25C3"/>
    <w:rPr>
      <w:sz w:val="22"/>
    </w:rPr>
  </w:style>
  <w:style w:type="paragraph" w:styleId="BodyTextIndent">
    <w:name w:val="Body Text Indent"/>
    <w:basedOn w:val="Normal"/>
    <w:link w:val="BodyTextIndentChar"/>
    <w:rsid w:val="00F125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125C3"/>
    <w:rPr>
      <w:sz w:val="22"/>
    </w:rPr>
  </w:style>
  <w:style w:type="paragraph" w:styleId="ListContinue">
    <w:name w:val="List Continue"/>
    <w:basedOn w:val="Normal"/>
    <w:rsid w:val="00F125C3"/>
    <w:pPr>
      <w:spacing w:after="120"/>
      <w:ind w:left="283"/>
    </w:pPr>
  </w:style>
  <w:style w:type="paragraph" w:styleId="ListContinue2">
    <w:name w:val="List Continue 2"/>
    <w:basedOn w:val="Normal"/>
    <w:rsid w:val="00F125C3"/>
    <w:pPr>
      <w:spacing w:after="120"/>
      <w:ind w:left="566"/>
    </w:pPr>
  </w:style>
  <w:style w:type="paragraph" w:styleId="ListContinue3">
    <w:name w:val="List Continue 3"/>
    <w:basedOn w:val="Normal"/>
    <w:rsid w:val="00F125C3"/>
    <w:pPr>
      <w:spacing w:after="120"/>
      <w:ind w:left="849"/>
    </w:pPr>
  </w:style>
  <w:style w:type="paragraph" w:styleId="ListContinue4">
    <w:name w:val="List Continue 4"/>
    <w:basedOn w:val="Normal"/>
    <w:rsid w:val="00F125C3"/>
    <w:pPr>
      <w:spacing w:after="120"/>
      <w:ind w:left="1132"/>
    </w:pPr>
  </w:style>
  <w:style w:type="paragraph" w:styleId="ListContinue5">
    <w:name w:val="List Continue 5"/>
    <w:basedOn w:val="Normal"/>
    <w:rsid w:val="00F125C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125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125C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125C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125C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125C3"/>
  </w:style>
  <w:style w:type="character" w:customStyle="1" w:styleId="SalutationChar">
    <w:name w:val="Salutation Char"/>
    <w:basedOn w:val="DefaultParagraphFont"/>
    <w:link w:val="Salutation"/>
    <w:rsid w:val="00F125C3"/>
    <w:rPr>
      <w:sz w:val="22"/>
    </w:rPr>
  </w:style>
  <w:style w:type="paragraph" w:styleId="Date">
    <w:name w:val="Date"/>
    <w:basedOn w:val="Normal"/>
    <w:next w:val="Normal"/>
    <w:link w:val="DateChar"/>
    <w:rsid w:val="00F125C3"/>
  </w:style>
  <w:style w:type="character" w:customStyle="1" w:styleId="DateChar">
    <w:name w:val="Date Char"/>
    <w:basedOn w:val="DefaultParagraphFont"/>
    <w:link w:val="Date"/>
    <w:rsid w:val="00F125C3"/>
    <w:rPr>
      <w:sz w:val="22"/>
    </w:rPr>
  </w:style>
  <w:style w:type="paragraph" w:styleId="BodyTextFirstIndent">
    <w:name w:val="Body Text First Indent"/>
    <w:basedOn w:val="BodyText"/>
    <w:link w:val="BodyTextFirstIndentChar"/>
    <w:rsid w:val="00F125C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25C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125C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25C3"/>
    <w:rPr>
      <w:sz w:val="22"/>
    </w:rPr>
  </w:style>
  <w:style w:type="paragraph" w:styleId="BodyText2">
    <w:name w:val="Body Text 2"/>
    <w:basedOn w:val="Normal"/>
    <w:link w:val="BodyText2Char"/>
    <w:rsid w:val="00F125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25C3"/>
    <w:rPr>
      <w:sz w:val="22"/>
    </w:rPr>
  </w:style>
  <w:style w:type="paragraph" w:styleId="BodyText3">
    <w:name w:val="Body Text 3"/>
    <w:basedOn w:val="Normal"/>
    <w:link w:val="BodyText3Char"/>
    <w:rsid w:val="00F125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25C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125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25C3"/>
    <w:rPr>
      <w:sz w:val="22"/>
    </w:rPr>
  </w:style>
  <w:style w:type="paragraph" w:styleId="BodyTextIndent3">
    <w:name w:val="Body Text Indent 3"/>
    <w:basedOn w:val="Normal"/>
    <w:link w:val="BodyTextIndent3Char"/>
    <w:rsid w:val="00F125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25C3"/>
    <w:rPr>
      <w:sz w:val="16"/>
      <w:szCs w:val="16"/>
    </w:rPr>
  </w:style>
  <w:style w:type="paragraph" w:styleId="BlockText">
    <w:name w:val="Block Text"/>
    <w:basedOn w:val="Normal"/>
    <w:rsid w:val="00F125C3"/>
    <w:pPr>
      <w:spacing w:after="120"/>
      <w:ind w:left="1440" w:right="1440"/>
    </w:pPr>
  </w:style>
  <w:style w:type="character" w:styleId="Hyperlink">
    <w:name w:val="Hyperlink"/>
    <w:basedOn w:val="DefaultParagraphFont"/>
    <w:rsid w:val="00F125C3"/>
    <w:rPr>
      <w:color w:val="0000FF"/>
      <w:u w:val="single"/>
    </w:rPr>
  </w:style>
  <w:style w:type="character" w:styleId="FollowedHyperlink">
    <w:name w:val="FollowedHyperlink"/>
    <w:basedOn w:val="DefaultParagraphFont"/>
    <w:rsid w:val="00F125C3"/>
    <w:rPr>
      <w:color w:val="800080"/>
      <w:u w:val="single"/>
    </w:rPr>
  </w:style>
  <w:style w:type="character" w:styleId="Strong">
    <w:name w:val="Strong"/>
    <w:basedOn w:val="DefaultParagraphFont"/>
    <w:qFormat/>
    <w:rsid w:val="00F125C3"/>
    <w:rPr>
      <w:b/>
      <w:bCs/>
    </w:rPr>
  </w:style>
  <w:style w:type="character" w:styleId="Emphasis">
    <w:name w:val="Emphasis"/>
    <w:basedOn w:val="DefaultParagraphFont"/>
    <w:qFormat/>
    <w:rsid w:val="00F125C3"/>
    <w:rPr>
      <w:i/>
      <w:iCs/>
    </w:rPr>
  </w:style>
  <w:style w:type="paragraph" w:styleId="DocumentMap">
    <w:name w:val="Document Map"/>
    <w:basedOn w:val="Normal"/>
    <w:link w:val="DocumentMapChar"/>
    <w:rsid w:val="00F125C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25C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125C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125C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125C3"/>
  </w:style>
  <w:style w:type="character" w:customStyle="1" w:styleId="E-mailSignatureChar">
    <w:name w:val="E-mail Signature Char"/>
    <w:basedOn w:val="DefaultParagraphFont"/>
    <w:link w:val="E-mailSignature"/>
    <w:rsid w:val="00F125C3"/>
    <w:rPr>
      <w:sz w:val="22"/>
    </w:rPr>
  </w:style>
  <w:style w:type="paragraph" w:styleId="NormalWeb">
    <w:name w:val="Normal (Web)"/>
    <w:basedOn w:val="Normal"/>
    <w:rsid w:val="00F125C3"/>
  </w:style>
  <w:style w:type="character" w:styleId="HTMLAcronym">
    <w:name w:val="HTML Acronym"/>
    <w:basedOn w:val="DefaultParagraphFont"/>
    <w:rsid w:val="00F125C3"/>
  </w:style>
  <w:style w:type="paragraph" w:styleId="HTMLAddress">
    <w:name w:val="HTML Address"/>
    <w:basedOn w:val="Normal"/>
    <w:link w:val="HTMLAddressChar"/>
    <w:rsid w:val="00F125C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125C3"/>
    <w:rPr>
      <w:i/>
      <w:iCs/>
      <w:sz w:val="22"/>
    </w:rPr>
  </w:style>
  <w:style w:type="character" w:styleId="HTMLCite">
    <w:name w:val="HTML Cite"/>
    <w:basedOn w:val="DefaultParagraphFont"/>
    <w:rsid w:val="00F125C3"/>
    <w:rPr>
      <w:i/>
      <w:iCs/>
    </w:rPr>
  </w:style>
  <w:style w:type="character" w:styleId="HTMLCode">
    <w:name w:val="HTML Code"/>
    <w:basedOn w:val="DefaultParagraphFont"/>
    <w:rsid w:val="00F125C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125C3"/>
    <w:rPr>
      <w:i/>
      <w:iCs/>
    </w:rPr>
  </w:style>
  <w:style w:type="character" w:styleId="HTMLKeyboard">
    <w:name w:val="HTML Keyboard"/>
    <w:basedOn w:val="DefaultParagraphFont"/>
    <w:rsid w:val="00F125C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125C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125C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125C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125C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125C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1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5C3"/>
    <w:rPr>
      <w:b/>
      <w:bCs/>
    </w:rPr>
  </w:style>
  <w:style w:type="numbering" w:styleId="1ai">
    <w:name w:val="Outline List 1"/>
    <w:basedOn w:val="NoList"/>
    <w:rsid w:val="00F125C3"/>
    <w:pPr>
      <w:numPr>
        <w:numId w:val="14"/>
      </w:numPr>
    </w:pPr>
  </w:style>
  <w:style w:type="numbering" w:styleId="111111">
    <w:name w:val="Outline List 2"/>
    <w:basedOn w:val="NoList"/>
    <w:rsid w:val="00F125C3"/>
    <w:pPr>
      <w:numPr>
        <w:numId w:val="15"/>
      </w:numPr>
    </w:pPr>
  </w:style>
  <w:style w:type="numbering" w:styleId="ArticleSection">
    <w:name w:val="Outline List 3"/>
    <w:basedOn w:val="NoList"/>
    <w:rsid w:val="00F125C3"/>
    <w:pPr>
      <w:numPr>
        <w:numId w:val="17"/>
      </w:numPr>
    </w:pPr>
  </w:style>
  <w:style w:type="table" w:styleId="TableSimple1">
    <w:name w:val="Table Simple 1"/>
    <w:basedOn w:val="TableNormal"/>
    <w:rsid w:val="00F125C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125C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12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125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125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125C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12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125C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125C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125C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125C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125C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125C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125C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125C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125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125C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125C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125C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12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12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125C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125C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125C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125C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125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12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125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125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125C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125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125C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125C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25C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125C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125C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125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125C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125C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25C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125C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125C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125C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125C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C3"/>
  </w:style>
  <w:style w:type="character" w:styleId="BookTitle">
    <w:name w:val="Book Title"/>
    <w:basedOn w:val="DefaultParagraphFont"/>
    <w:uiPriority w:val="33"/>
    <w:qFormat/>
    <w:rsid w:val="00F125C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125C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125C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125C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125C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125C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125C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125C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125C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125C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125C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125C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125C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125C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125C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125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125C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125C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125C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125C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125C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125C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125C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125C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125C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125C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125C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125C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125C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12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12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12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12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12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12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125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125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25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125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125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25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125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125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125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125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125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125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125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125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125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125C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125C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C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125C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125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125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125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125C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125C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125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125C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125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125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125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125C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125C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125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125C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125C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125C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125C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125C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125C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125C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125C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125C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12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2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12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12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12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12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125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125C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125C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125C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125C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125C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125C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125C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125C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125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125C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125C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125C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125C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125C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125C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125C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125C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125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125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125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125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125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125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125C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125C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125C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125C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125C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125C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125C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125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125C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125C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125C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125C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125C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125C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125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125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125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125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125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125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125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125C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125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125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125C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125C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125C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125C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125C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125C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125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125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125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125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125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125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125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125C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125C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C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C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125C3"/>
    <w:rPr>
      <w:color w:val="808080"/>
    </w:rPr>
  </w:style>
  <w:style w:type="table" w:styleId="PlainTable1">
    <w:name w:val="Plain Table 1"/>
    <w:basedOn w:val="TableNormal"/>
    <w:uiPriority w:val="41"/>
    <w:rsid w:val="00F125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25C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125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125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125C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125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5C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125C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125C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125C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125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5C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12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13</Pages>
  <Words>1649</Words>
  <Characters>9404</Characters>
  <Application>Microsoft Office Word</Application>
  <DocSecurity>0</DocSecurity>
  <PresentationFormat/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Amendment (Controlled and Border Controlled Drugs and Precursors) Regulations 2024</vt:lpstr>
    </vt:vector>
  </TitlesOfParts>
  <Manager/>
  <Company/>
  <LinksUpToDate>false</LinksUpToDate>
  <CharactersWithSpaces>11031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2024-10-28T03:40:00Z</cp:lastPrinted>
  <dcterms:created xsi:type="dcterms:W3CDTF">2024-12-09T02:46:00Z</dcterms:created>
  <dcterms:modified xsi:type="dcterms:W3CDTF">2025-01-23T04:11:00Z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Criminal Code Amendment (Controlled and Border Controlled Drugs and Precursors)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OPC67159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