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F1F5" w14:textId="0EABD704" w:rsidR="00A64582" w:rsidRPr="00646E90" w:rsidRDefault="00A64582" w:rsidP="00455280">
      <w:pPr>
        <w:pStyle w:val="LDTitle"/>
        <w:spacing w:before="1000" w:after="360"/>
      </w:pPr>
      <w:r w:rsidRPr="00646E90">
        <w:t>Instrument number CASA </w:t>
      </w:r>
      <w:r w:rsidR="00085279" w:rsidRPr="00646E90">
        <w:t>56</w:t>
      </w:r>
      <w:r w:rsidR="00B45655" w:rsidRPr="00646E90">
        <w:t>/2</w:t>
      </w:r>
      <w:r w:rsidR="000E6CC3" w:rsidRPr="00646E90">
        <w:t>4</w:t>
      </w:r>
    </w:p>
    <w:p w14:paraId="0B3B1EF1" w14:textId="4F4CA0E4" w:rsidR="00EB3091" w:rsidRPr="00646E90" w:rsidRDefault="00AE2B7B" w:rsidP="006A118C">
      <w:pPr>
        <w:pStyle w:val="LDBodytext"/>
        <w:rPr>
          <w:rStyle w:val="LDCitation"/>
          <w:i w:val="0"/>
          <w:iCs w:val="0"/>
        </w:rPr>
      </w:pPr>
      <w:r w:rsidRPr="00646E90">
        <w:t xml:space="preserve">I, </w:t>
      </w:r>
      <w:r w:rsidR="00365D14" w:rsidRPr="00CF550C">
        <w:rPr>
          <w:caps/>
        </w:rPr>
        <w:t>scott</w:t>
      </w:r>
      <w:r w:rsidR="00CF550C" w:rsidRPr="00CF550C">
        <w:rPr>
          <w:caps/>
        </w:rPr>
        <w:t xml:space="preserve"> JAMES RUSSELL</w:t>
      </w:r>
      <w:r w:rsidR="00365D14" w:rsidRPr="00CF550C">
        <w:rPr>
          <w:caps/>
        </w:rPr>
        <w:t xml:space="preserve"> watson</w:t>
      </w:r>
      <w:r w:rsidR="002E1F26" w:rsidRPr="00CF550C">
        <w:rPr>
          <w:caps/>
        </w:rPr>
        <w:t>,</w:t>
      </w:r>
      <w:r w:rsidR="002E1F26" w:rsidRPr="00CF550C">
        <w:t xml:space="preserve"> </w:t>
      </w:r>
      <w:r w:rsidR="00D744F1" w:rsidRPr="00CF550C">
        <w:t>A</w:t>
      </w:r>
      <w:r w:rsidR="00D744F1">
        <w:t xml:space="preserve">cting </w:t>
      </w:r>
      <w:r w:rsidR="00DC2F4F">
        <w:t xml:space="preserve">Branch </w:t>
      </w:r>
      <w:r w:rsidR="00DC2F4F" w:rsidRPr="00ED7940">
        <w:t>Manager</w:t>
      </w:r>
      <w:r w:rsidR="00DC2F4F">
        <w:t xml:space="preserve">, </w:t>
      </w:r>
      <w:r w:rsidR="00DC2F4F" w:rsidRPr="00ED7940">
        <w:t xml:space="preserve">Flight Standards, National Operations </w:t>
      </w:r>
      <w:r w:rsidR="00DC2F4F">
        <w:t>&amp;</w:t>
      </w:r>
      <w:r w:rsidR="00DC2F4F" w:rsidRPr="00ED7940">
        <w:t xml:space="preserve"> Standards</w:t>
      </w:r>
      <w:r w:rsidR="00DC2F4F">
        <w:t xml:space="preserve"> Division</w:t>
      </w:r>
      <w:r w:rsidR="00E74A6E" w:rsidRPr="00646E90">
        <w:rPr>
          <w:lang w:eastAsia="en-AU"/>
        </w:rPr>
        <w:t xml:space="preserve">, </w:t>
      </w:r>
      <w:r w:rsidR="002E1F26" w:rsidRPr="00646E90">
        <w:rPr>
          <w:iCs/>
        </w:rPr>
        <w:t>a delegate of CASA,</w:t>
      </w:r>
      <w:r w:rsidR="00EB3091" w:rsidRPr="00646E90">
        <w:t xml:space="preserve"> </w:t>
      </w:r>
      <w:r w:rsidRPr="00646E90">
        <w:t>make this instrument under</w:t>
      </w:r>
      <w:r w:rsidR="00A907DE" w:rsidRPr="00646E90">
        <w:t xml:space="preserve"> regulations</w:t>
      </w:r>
      <w:r w:rsidR="00CF550C">
        <w:t xml:space="preserve"> </w:t>
      </w:r>
      <w:r w:rsidR="002450E9" w:rsidRPr="00646E90">
        <w:t xml:space="preserve">11.056, 61.040 and 141.035 </w:t>
      </w:r>
      <w:r w:rsidR="00A907DE" w:rsidRPr="00646E90">
        <w:t>of</w:t>
      </w:r>
      <w:r w:rsidRPr="00646E90">
        <w:t xml:space="preserve"> the </w:t>
      </w:r>
      <w:r w:rsidRPr="00646E90">
        <w:rPr>
          <w:rStyle w:val="LDCitation"/>
        </w:rPr>
        <w:t>Civil Aviation Safety Regulations</w:t>
      </w:r>
      <w:r w:rsidR="00E26DE9" w:rsidRPr="00646E90">
        <w:rPr>
          <w:rStyle w:val="LDCitation"/>
        </w:rPr>
        <w:t> </w:t>
      </w:r>
      <w:r w:rsidRPr="00646E90">
        <w:rPr>
          <w:rStyle w:val="LDCitation"/>
        </w:rPr>
        <w:t>1998</w:t>
      </w:r>
      <w:r w:rsidRPr="00646E90">
        <w:rPr>
          <w:rStyle w:val="LDCitation"/>
          <w:i w:val="0"/>
          <w:iCs w:val="0"/>
        </w:rPr>
        <w:t>.</w:t>
      </w:r>
      <w:bookmarkStart w:id="0" w:name="MakerName"/>
      <w:bookmarkStart w:id="1" w:name="MakerPosition"/>
      <w:bookmarkStart w:id="2" w:name="MakingProvision"/>
      <w:bookmarkStart w:id="3" w:name="Legislation"/>
      <w:bookmarkStart w:id="4" w:name="MakerName2"/>
      <w:bookmarkStart w:id="5" w:name="MakerPosition2"/>
      <w:bookmarkStart w:id="6" w:name="SignMonth"/>
      <w:bookmarkStart w:id="7" w:name="SignYear"/>
      <w:bookmarkStart w:id="8" w:name="InstrumentDescription"/>
      <w:bookmarkStart w:id="9" w:name="OLE_LINK1"/>
      <w:bookmarkStart w:id="10" w:name="OLE_LINK4"/>
      <w:bookmarkEnd w:id="0"/>
      <w:bookmarkEnd w:id="1"/>
      <w:bookmarkEnd w:id="2"/>
      <w:bookmarkEnd w:id="3"/>
      <w:bookmarkEnd w:id="4"/>
      <w:bookmarkEnd w:id="5"/>
      <w:bookmarkEnd w:id="6"/>
      <w:bookmarkEnd w:id="7"/>
      <w:bookmarkEnd w:id="8"/>
    </w:p>
    <w:p w14:paraId="73884CBA" w14:textId="49A9E6EB" w:rsidR="00B45655" w:rsidRPr="00646E90" w:rsidRDefault="00152E4D" w:rsidP="00455280">
      <w:pPr>
        <w:pStyle w:val="LDSignatory"/>
        <w:spacing w:before="840"/>
        <w:rPr>
          <w:rFonts w:ascii="Arial" w:hAnsi="Arial" w:cs="Arial"/>
          <w:b/>
        </w:rPr>
      </w:pPr>
      <w:r w:rsidRPr="00065444">
        <w:rPr>
          <w:rFonts w:ascii="Arial" w:hAnsi="Arial" w:cs="Arial"/>
          <w:b/>
        </w:rPr>
        <w:t xml:space="preserve">[Signed </w:t>
      </w:r>
      <w:r>
        <w:rPr>
          <w:rFonts w:ascii="Arial" w:hAnsi="Arial" w:cs="Arial"/>
          <w:b/>
        </w:rPr>
        <w:t>S.</w:t>
      </w:r>
      <w:r w:rsidRPr="000965FE">
        <w:rPr>
          <w:rFonts w:ascii="Arial" w:hAnsi="Arial" w:cs="Arial"/>
          <w:b/>
        </w:rPr>
        <w:t xml:space="preserve"> </w:t>
      </w:r>
      <w:r>
        <w:rPr>
          <w:rFonts w:ascii="Arial" w:hAnsi="Arial" w:cs="Arial"/>
          <w:b/>
        </w:rPr>
        <w:t>Watson</w:t>
      </w:r>
      <w:r w:rsidRPr="000965FE">
        <w:rPr>
          <w:rFonts w:ascii="Arial" w:hAnsi="Arial" w:cs="Arial"/>
          <w:b/>
        </w:rPr>
        <w:t>]</w:t>
      </w:r>
    </w:p>
    <w:p w14:paraId="32E14A1A" w14:textId="52211475" w:rsidR="00EB3091" w:rsidRPr="00646E90" w:rsidRDefault="002707E3" w:rsidP="00F07A48">
      <w:pPr>
        <w:pStyle w:val="LDBodytext"/>
        <w:ind w:right="648"/>
      </w:pPr>
      <w:r>
        <w:t>Scott Watson</w:t>
      </w:r>
      <w:r w:rsidR="008D0AA0" w:rsidRPr="00646E90">
        <w:br/>
      </w:r>
      <w:r>
        <w:t xml:space="preserve">Acting </w:t>
      </w:r>
      <w:r w:rsidR="009E4ECC">
        <w:t xml:space="preserve">Branch </w:t>
      </w:r>
      <w:r w:rsidR="009E4ECC" w:rsidRPr="00ED7940">
        <w:t>Manager</w:t>
      </w:r>
      <w:r w:rsidR="009E4ECC">
        <w:t>,</w:t>
      </w:r>
      <w:r w:rsidR="009E4ECC" w:rsidRPr="00ED7940">
        <w:t xml:space="preserve"> Flight </w:t>
      </w:r>
      <w:r w:rsidR="009E4ECC">
        <w:t>Standards</w:t>
      </w:r>
      <w:r w:rsidR="009E4ECC" w:rsidRPr="00ED7940">
        <w:br/>
        <w:t xml:space="preserve">National Operations </w:t>
      </w:r>
      <w:r w:rsidR="009E4ECC">
        <w:t>&amp;</w:t>
      </w:r>
      <w:r w:rsidR="009E4ECC" w:rsidRPr="00ED7940">
        <w:t xml:space="preserve"> Standards</w:t>
      </w:r>
      <w:r w:rsidR="009E4ECC">
        <w:t xml:space="preserve"> </w:t>
      </w:r>
      <w:r w:rsidR="00863E5A" w:rsidRPr="00646E90">
        <w:rPr>
          <w:lang w:eastAsia="en-AU"/>
        </w:rPr>
        <w:t>Division</w:t>
      </w:r>
    </w:p>
    <w:p w14:paraId="07E49A2B" w14:textId="36BF072F" w:rsidR="00EB3091" w:rsidRPr="00646E90" w:rsidRDefault="00152E4D" w:rsidP="00F40498">
      <w:pPr>
        <w:pStyle w:val="LDDate"/>
      </w:pPr>
      <w:r>
        <w:t xml:space="preserve">30 </w:t>
      </w:r>
      <w:r w:rsidR="00B45655" w:rsidRPr="00646E90">
        <w:t>August</w:t>
      </w:r>
      <w:r w:rsidR="00EB3091" w:rsidRPr="00646E90">
        <w:t xml:space="preserve"> 202</w:t>
      </w:r>
      <w:r w:rsidR="002B34C5" w:rsidRPr="00646E90">
        <w:t>4</w:t>
      </w:r>
    </w:p>
    <w:p w14:paraId="09CF0496" w14:textId="1050863B" w:rsidR="001400B0" w:rsidRPr="00646E90" w:rsidRDefault="002D72FC" w:rsidP="001400B0">
      <w:pPr>
        <w:pStyle w:val="LDDescription"/>
        <w:spacing w:before="240"/>
      </w:pPr>
      <w:bookmarkStart w:id="11" w:name="_Hlk74048847"/>
      <w:r w:rsidRPr="00646E90">
        <w:t xml:space="preserve">CASA </w:t>
      </w:r>
      <w:r w:rsidR="007851D3" w:rsidRPr="00646E90">
        <w:t>56</w:t>
      </w:r>
      <w:r w:rsidR="00B45655" w:rsidRPr="00646E90">
        <w:t>/2</w:t>
      </w:r>
      <w:r w:rsidR="002B34C5" w:rsidRPr="00646E90">
        <w:t>4</w:t>
      </w:r>
      <w:r w:rsidR="00E00D94" w:rsidRPr="00646E90">
        <w:t> </w:t>
      </w:r>
      <w:r w:rsidRPr="00646E90">
        <w:t>—</w:t>
      </w:r>
      <w:r w:rsidR="00547537" w:rsidRPr="00646E90">
        <w:t xml:space="preserve"> </w:t>
      </w:r>
      <w:r w:rsidR="00B45655" w:rsidRPr="00646E90">
        <w:t xml:space="preserve">Flight Training </w:t>
      </w:r>
      <w:r w:rsidR="00547537" w:rsidRPr="00646E90">
        <w:t xml:space="preserve">and Flight Tests </w:t>
      </w:r>
      <w:r w:rsidR="00562FC8" w:rsidRPr="00646E90">
        <w:t>(</w:t>
      </w:r>
      <w:r w:rsidR="00EB3091" w:rsidRPr="00646E90">
        <w:t>Miscellaneous</w:t>
      </w:r>
      <w:r w:rsidR="00562FC8" w:rsidRPr="00646E90">
        <w:t>)</w:t>
      </w:r>
      <w:r w:rsidR="00FD0379" w:rsidRPr="00646E90">
        <w:t xml:space="preserve"> </w:t>
      </w:r>
      <w:r w:rsidR="00B45655" w:rsidRPr="00646E90">
        <w:t>Approvals</w:t>
      </w:r>
      <w:r w:rsidR="00A26453" w:rsidRPr="00646E90">
        <w:t> </w:t>
      </w:r>
      <w:r w:rsidR="001400B0" w:rsidRPr="00646E90">
        <w:t>2024</w:t>
      </w:r>
    </w:p>
    <w:bookmarkEnd w:id="11"/>
    <w:p w14:paraId="63E9E6F0" w14:textId="77777777" w:rsidR="001571AE" w:rsidRPr="00646E90" w:rsidRDefault="001571AE" w:rsidP="00C9757A">
      <w:pPr>
        <w:pStyle w:val="LDContentsHead"/>
        <w:spacing w:before="360" w:after="60"/>
        <w:rPr>
          <w:sz w:val="22"/>
          <w:szCs w:val="22"/>
        </w:rPr>
      </w:pPr>
      <w:r w:rsidRPr="00646E90">
        <w:rPr>
          <w:sz w:val="22"/>
          <w:szCs w:val="22"/>
        </w:rPr>
        <w:t>Contents</w:t>
      </w:r>
    </w:p>
    <w:p w14:paraId="1F4D640D" w14:textId="77777777" w:rsidR="001571AE" w:rsidRPr="00646E90" w:rsidRDefault="001571AE" w:rsidP="007C393C">
      <w:pPr>
        <w:pStyle w:val="LDTitle"/>
        <w:spacing w:before="0" w:after="240"/>
        <w:ind w:left="720" w:right="-1"/>
        <w:jc w:val="right"/>
        <w:rPr>
          <w:rStyle w:val="PageNumber"/>
          <w:rFonts w:cs="Arial"/>
          <w:sz w:val="20"/>
          <w:szCs w:val="20"/>
        </w:rPr>
      </w:pPr>
      <w:r w:rsidRPr="00646E90">
        <w:rPr>
          <w:rStyle w:val="PageNumber"/>
          <w:rFonts w:cs="Arial"/>
          <w:sz w:val="20"/>
          <w:szCs w:val="20"/>
        </w:rPr>
        <w:t>Page</w:t>
      </w:r>
    </w:p>
    <w:p w14:paraId="038F346E" w14:textId="38E0FA7B" w:rsidR="004E5676" w:rsidRPr="002219F4" w:rsidRDefault="00374B27" w:rsidP="00016592">
      <w:pPr>
        <w:pStyle w:val="TOC1"/>
        <w:spacing w:before="40" w:after="40" w:line="240" w:lineRule="auto"/>
        <w:rPr>
          <w:rFonts w:eastAsiaTheme="minorEastAsia"/>
          <w:color w:val="auto"/>
          <w:lang w:eastAsia="en-AU"/>
        </w:rPr>
      </w:pPr>
      <w:r w:rsidRPr="00646E90">
        <w:fldChar w:fldCharType="begin"/>
      </w:r>
      <w:r w:rsidRPr="00646E90">
        <w:instrText xml:space="preserve"> TOC \z \t "Title,1,LDSchedule heading,3,LDClauseHeading,2,Subtitle,2,LDPartHeading,1" </w:instrText>
      </w:r>
      <w:r w:rsidRPr="00646E90">
        <w:fldChar w:fldCharType="separate"/>
      </w:r>
      <w:r w:rsidR="004E5676" w:rsidRPr="002219F4">
        <w:t>Part 1 — Preliminary</w:t>
      </w:r>
      <w:r w:rsidR="004E5676" w:rsidRPr="002219F4">
        <w:rPr>
          <w:webHidden/>
        </w:rPr>
        <w:tab/>
      </w:r>
      <w:r w:rsidR="004E5676" w:rsidRPr="002219F4">
        <w:rPr>
          <w:webHidden/>
        </w:rPr>
        <w:fldChar w:fldCharType="begin"/>
      </w:r>
      <w:r w:rsidR="004E5676" w:rsidRPr="002219F4">
        <w:rPr>
          <w:webHidden/>
        </w:rPr>
        <w:instrText xml:space="preserve"> PAGEREF _Toc175927082 \h </w:instrText>
      </w:r>
      <w:r w:rsidR="004E5676" w:rsidRPr="002219F4">
        <w:rPr>
          <w:webHidden/>
        </w:rPr>
      </w:r>
      <w:r w:rsidR="004E5676" w:rsidRPr="002219F4">
        <w:rPr>
          <w:webHidden/>
        </w:rPr>
        <w:fldChar w:fldCharType="separate"/>
      </w:r>
      <w:r w:rsidR="00C44B44">
        <w:rPr>
          <w:webHidden/>
        </w:rPr>
        <w:t>2</w:t>
      </w:r>
      <w:r w:rsidR="004E5676" w:rsidRPr="002219F4">
        <w:rPr>
          <w:webHidden/>
        </w:rPr>
        <w:fldChar w:fldCharType="end"/>
      </w:r>
    </w:p>
    <w:p w14:paraId="27DB0C8C" w14:textId="5E39BCD2"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w:t>
      </w:r>
      <w:r w:rsidRPr="00D717D2">
        <w:rPr>
          <w:rFonts w:ascii="Arial" w:eastAsiaTheme="minorEastAsia" w:hAnsi="Arial" w:cs="Arial"/>
          <w:noProof/>
          <w:sz w:val="20"/>
          <w:szCs w:val="20"/>
          <w:lang w:eastAsia="en-AU"/>
        </w:rPr>
        <w:tab/>
      </w:r>
      <w:r w:rsidRPr="00D717D2">
        <w:rPr>
          <w:rFonts w:ascii="Arial" w:hAnsi="Arial" w:cs="Arial"/>
          <w:noProof/>
          <w:sz w:val="20"/>
          <w:szCs w:val="20"/>
        </w:rPr>
        <w:t>Name</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_Toc175927083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2</w:t>
      </w:r>
      <w:r w:rsidRPr="00D717D2">
        <w:rPr>
          <w:rFonts w:ascii="Arial" w:hAnsi="Arial" w:cs="Arial"/>
          <w:noProof/>
          <w:webHidden/>
          <w:sz w:val="20"/>
          <w:szCs w:val="20"/>
        </w:rPr>
        <w:fldChar w:fldCharType="end"/>
      </w:r>
    </w:p>
    <w:p w14:paraId="197D0D43" w14:textId="6F161709"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2</w:t>
      </w:r>
      <w:r w:rsidRPr="00D717D2">
        <w:rPr>
          <w:rFonts w:ascii="Arial" w:eastAsiaTheme="minorEastAsia" w:hAnsi="Arial" w:cs="Arial"/>
          <w:noProof/>
          <w:sz w:val="20"/>
          <w:szCs w:val="20"/>
          <w:lang w:eastAsia="en-AU"/>
        </w:rPr>
        <w:tab/>
      </w:r>
      <w:r w:rsidRPr="00D717D2">
        <w:rPr>
          <w:rFonts w:ascii="Arial" w:hAnsi="Arial" w:cs="Arial"/>
          <w:noProof/>
          <w:sz w:val="20"/>
          <w:szCs w:val="20"/>
        </w:rPr>
        <w:t>Duration</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_Toc175927084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2</w:t>
      </w:r>
      <w:r w:rsidRPr="00D717D2">
        <w:rPr>
          <w:rFonts w:ascii="Arial" w:hAnsi="Arial" w:cs="Arial"/>
          <w:noProof/>
          <w:webHidden/>
          <w:sz w:val="20"/>
          <w:szCs w:val="20"/>
        </w:rPr>
        <w:fldChar w:fldCharType="end"/>
      </w:r>
    </w:p>
    <w:p w14:paraId="6D7271DE" w14:textId="3E1B3785"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3</w:t>
      </w:r>
      <w:r w:rsidRPr="00D717D2">
        <w:rPr>
          <w:rFonts w:ascii="Arial" w:eastAsiaTheme="minorEastAsia" w:hAnsi="Arial" w:cs="Arial"/>
          <w:noProof/>
          <w:sz w:val="20"/>
          <w:szCs w:val="20"/>
          <w:lang w:eastAsia="en-AU"/>
        </w:rPr>
        <w:tab/>
      </w:r>
      <w:r w:rsidRPr="00D717D2">
        <w:rPr>
          <w:rFonts w:ascii="Arial" w:hAnsi="Arial" w:cs="Arial"/>
          <w:noProof/>
          <w:sz w:val="20"/>
          <w:szCs w:val="20"/>
        </w:rPr>
        <w:t>Definitions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_Toc175927085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2</w:t>
      </w:r>
      <w:r w:rsidRPr="00D717D2">
        <w:rPr>
          <w:rFonts w:ascii="Arial" w:hAnsi="Arial" w:cs="Arial"/>
          <w:noProof/>
          <w:webHidden/>
          <w:sz w:val="20"/>
          <w:szCs w:val="20"/>
        </w:rPr>
        <w:fldChar w:fldCharType="end"/>
      </w:r>
    </w:p>
    <w:p w14:paraId="5A874A22" w14:textId="3551A1F9" w:rsidR="004E5676" w:rsidRPr="002219F4" w:rsidRDefault="004E5676" w:rsidP="00016592">
      <w:pPr>
        <w:pStyle w:val="TOC1"/>
        <w:spacing w:before="40" w:after="40" w:line="240" w:lineRule="auto"/>
        <w:rPr>
          <w:rFonts w:eastAsiaTheme="minorEastAsia"/>
          <w:color w:val="auto"/>
          <w:lang w:eastAsia="en-AU"/>
        </w:rPr>
      </w:pPr>
      <w:r w:rsidRPr="002219F4">
        <w:t>Part 2 — Approval to conduct flight training for grant of aeroplane firefighting endorsement</w:t>
      </w:r>
      <w:r w:rsidRPr="002219F4">
        <w:rPr>
          <w:webHidden/>
        </w:rPr>
        <w:tab/>
      </w:r>
      <w:r w:rsidRPr="002219F4">
        <w:rPr>
          <w:webHidden/>
        </w:rPr>
        <w:fldChar w:fldCharType="begin"/>
      </w:r>
      <w:r w:rsidRPr="002219F4">
        <w:rPr>
          <w:webHidden/>
        </w:rPr>
        <w:instrText xml:space="preserve"> PAGEREF _Toc175927086 \h </w:instrText>
      </w:r>
      <w:r w:rsidRPr="002219F4">
        <w:rPr>
          <w:webHidden/>
        </w:rPr>
      </w:r>
      <w:r w:rsidRPr="002219F4">
        <w:rPr>
          <w:webHidden/>
        </w:rPr>
        <w:fldChar w:fldCharType="separate"/>
      </w:r>
      <w:r w:rsidR="00C44B44">
        <w:rPr>
          <w:webHidden/>
        </w:rPr>
        <w:t>3</w:t>
      </w:r>
      <w:r w:rsidRPr="002219F4">
        <w:rPr>
          <w:webHidden/>
        </w:rPr>
        <w:fldChar w:fldCharType="end"/>
      </w:r>
    </w:p>
    <w:p w14:paraId="1333D731" w14:textId="2FCC7169"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4</w:t>
      </w:r>
      <w:r w:rsidRPr="00D717D2">
        <w:rPr>
          <w:rFonts w:ascii="Arial" w:eastAsiaTheme="minorEastAsia" w:hAnsi="Arial" w:cs="Arial"/>
          <w:noProof/>
          <w:sz w:val="20"/>
          <w:szCs w:val="20"/>
          <w:lang w:eastAsia="en-AU"/>
        </w:rPr>
        <w:tab/>
      </w:r>
      <w:r w:rsidRPr="00D717D2">
        <w:rPr>
          <w:rFonts w:ascii="Arial" w:hAnsi="Arial" w:cs="Arial"/>
          <w:noProof/>
          <w:sz w:val="20"/>
          <w:szCs w:val="20"/>
        </w:rPr>
        <w:t>Definitions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_Toc175927087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3</w:t>
      </w:r>
      <w:r w:rsidRPr="00D717D2">
        <w:rPr>
          <w:rFonts w:ascii="Arial" w:hAnsi="Arial" w:cs="Arial"/>
          <w:noProof/>
          <w:webHidden/>
          <w:sz w:val="20"/>
          <w:szCs w:val="20"/>
        </w:rPr>
        <w:fldChar w:fldCharType="end"/>
      </w:r>
    </w:p>
    <w:p w14:paraId="46D3284D" w14:textId="768AE766"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5</w:t>
      </w:r>
      <w:r w:rsidRPr="00D717D2">
        <w:rPr>
          <w:rFonts w:ascii="Arial" w:eastAsiaTheme="minorEastAsia" w:hAnsi="Arial" w:cs="Arial"/>
          <w:noProof/>
          <w:sz w:val="20"/>
          <w:szCs w:val="20"/>
          <w:lang w:eastAsia="en-AU"/>
        </w:rPr>
        <w:tab/>
      </w:r>
      <w:r w:rsidRPr="00D717D2">
        <w:rPr>
          <w:rFonts w:ascii="Arial" w:hAnsi="Arial" w:cs="Arial"/>
          <w:noProof/>
          <w:sz w:val="20"/>
          <w:szCs w:val="20"/>
        </w:rPr>
        <w:t>Application</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_Toc175927088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3</w:t>
      </w:r>
      <w:r w:rsidRPr="00D717D2">
        <w:rPr>
          <w:rFonts w:ascii="Arial" w:hAnsi="Arial" w:cs="Arial"/>
          <w:noProof/>
          <w:webHidden/>
          <w:sz w:val="20"/>
          <w:szCs w:val="20"/>
        </w:rPr>
        <w:fldChar w:fldCharType="end"/>
      </w:r>
    </w:p>
    <w:p w14:paraId="2DBDDFF9" w14:textId="203DB4C2"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6</w:t>
      </w:r>
      <w:r w:rsidRPr="00D717D2">
        <w:rPr>
          <w:rFonts w:ascii="Arial" w:eastAsiaTheme="minorEastAsia" w:hAnsi="Arial" w:cs="Arial"/>
          <w:noProof/>
          <w:sz w:val="20"/>
          <w:szCs w:val="20"/>
          <w:lang w:eastAsia="en-AU"/>
        </w:rPr>
        <w:tab/>
      </w:r>
      <w:r w:rsidRPr="00D717D2">
        <w:rPr>
          <w:rFonts w:ascii="Arial" w:hAnsi="Arial" w:cs="Arial"/>
          <w:noProof/>
          <w:sz w:val="20"/>
          <w:szCs w:val="20"/>
        </w:rPr>
        <w:t>Approval</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_Toc175927089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3</w:t>
      </w:r>
      <w:r w:rsidRPr="00D717D2">
        <w:rPr>
          <w:rFonts w:ascii="Arial" w:hAnsi="Arial" w:cs="Arial"/>
          <w:noProof/>
          <w:webHidden/>
          <w:sz w:val="20"/>
          <w:szCs w:val="20"/>
        </w:rPr>
        <w:fldChar w:fldCharType="end"/>
      </w:r>
    </w:p>
    <w:p w14:paraId="684630AA" w14:textId="57E0DC94"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7</w:t>
      </w:r>
      <w:r w:rsidRPr="00D717D2">
        <w:rPr>
          <w:rFonts w:ascii="Arial" w:eastAsiaTheme="minorEastAsia" w:hAnsi="Arial" w:cs="Arial"/>
          <w:noProof/>
          <w:sz w:val="20"/>
          <w:szCs w:val="20"/>
          <w:lang w:eastAsia="en-AU"/>
        </w:rPr>
        <w:tab/>
      </w:r>
      <w:r w:rsidRPr="00D717D2">
        <w:rPr>
          <w:rFonts w:ascii="Arial" w:hAnsi="Arial" w:cs="Arial"/>
          <w:noProof/>
          <w:sz w:val="20"/>
          <w:szCs w:val="20"/>
        </w:rPr>
        <w:t>Conditions — general</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_Toc175927090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3</w:t>
      </w:r>
      <w:r w:rsidRPr="00D717D2">
        <w:rPr>
          <w:rFonts w:ascii="Arial" w:hAnsi="Arial" w:cs="Arial"/>
          <w:noProof/>
          <w:webHidden/>
          <w:sz w:val="20"/>
          <w:szCs w:val="20"/>
        </w:rPr>
        <w:fldChar w:fldCharType="end"/>
      </w:r>
    </w:p>
    <w:p w14:paraId="67C5E876" w14:textId="504D8E11"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8</w:t>
      </w:r>
      <w:r w:rsidRPr="00D717D2">
        <w:rPr>
          <w:rFonts w:ascii="Arial" w:eastAsiaTheme="minorEastAsia" w:hAnsi="Arial" w:cs="Arial"/>
          <w:noProof/>
          <w:sz w:val="20"/>
          <w:szCs w:val="20"/>
          <w:lang w:eastAsia="en-AU"/>
        </w:rPr>
        <w:tab/>
      </w:r>
      <w:r w:rsidRPr="00D717D2">
        <w:rPr>
          <w:rFonts w:ascii="Arial" w:hAnsi="Arial" w:cs="Arial"/>
          <w:noProof/>
          <w:sz w:val="20"/>
          <w:szCs w:val="20"/>
        </w:rPr>
        <w:t>Conditions — recognition of prior learning for aeronautical knowledge training</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_Toc175927091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5</w:t>
      </w:r>
      <w:r w:rsidRPr="00D717D2">
        <w:rPr>
          <w:rFonts w:ascii="Arial" w:hAnsi="Arial" w:cs="Arial"/>
          <w:noProof/>
          <w:webHidden/>
          <w:sz w:val="20"/>
          <w:szCs w:val="20"/>
        </w:rPr>
        <w:fldChar w:fldCharType="end"/>
      </w:r>
    </w:p>
    <w:p w14:paraId="2E73D6A0" w14:textId="78F9FD54" w:rsidR="004E5676" w:rsidRPr="002219F4" w:rsidRDefault="004E5676" w:rsidP="00016592">
      <w:pPr>
        <w:pStyle w:val="TOC1"/>
        <w:spacing w:before="40" w:after="40" w:line="240" w:lineRule="auto"/>
        <w:rPr>
          <w:rFonts w:eastAsiaTheme="minorEastAsia"/>
          <w:color w:val="auto"/>
          <w:lang w:eastAsia="en-AU"/>
        </w:rPr>
      </w:pPr>
      <w:r w:rsidRPr="002219F4">
        <w:t>Part 3 — Approval to conduct flight training for grant of helicopter firefighting endorsement</w:t>
      </w:r>
      <w:r w:rsidRPr="002219F4">
        <w:rPr>
          <w:webHidden/>
        </w:rPr>
        <w:tab/>
      </w:r>
      <w:r w:rsidRPr="002219F4">
        <w:rPr>
          <w:webHidden/>
        </w:rPr>
        <w:fldChar w:fldCharType="begin"/>
      </w:r>
      <w:r w:rsidRPr="002219F4">
        <w:rPr>
          <w:webHidden/>
        </w:rPr>
        <w:instrText xml:space="preserve"> PAGEREF _Toc175927092 \h </w:instrText>
      </w:r>
      <w:r w:rsidRPr="002219F4">
        <w:rPr>
          <w:webHidden/>
        </w:rPr>
      </w:r>
      <w:r w:rsidRPr="002219F4">
        <w:rPr>
          <w:webHidden/>
        </w:rPr>
        <w:fldChar w:fldCharType="separate"/>
      </w:r>
      <w:r w:rsidR="00C44B44">
        <w:rPr>
          <w:webHidden/>
        </w:rPr>
        <w:t>5</w:t>
      </w:r>
      <w:r w:rsidRPr="002219F4">
        <w:rPr>
          <w:webHidden/>
        </w:rPr>
        <w:fldChar w:fldCharType="end"/>
      </w:r>
    </w:p>
    <w:p w14:paraId="2CFD9736" w14:textId="0F9D3E06"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9</w:t>
      </w:r>
      <w:r w:rsidRPr="00D717D2">
        <w:rPr>
          <w:rFonts w:ascii="Arial" w:eastAsiaTheme="minorEastAsia" w:hAnsi="Arial" w:cs="Arial"/>
          <w:noProof/>
          <w:sz w:val="20"/>
          <w:szCs w:val="20"/>
          <w:lang w:eastAsia="en-AU"/>
        </w:rPr>
        <w:tab/>
      </w:r>
      <w:r w:rsidRPr="00D717D2">
        <w:rPr>
          <w:rFonts w:ascii="Arial" w:hAnsi="Arial" w:cs="Arial"/>
          <w:noProof/>
          <w:sz w:val="20"/>
          <w:szCs w:val="20"/>
        </w:rPr>
        <w:t>Definitions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_Toc175927093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5</w:t>
      </w:r>
      <w:r w:rsidRPr="00D717D2">
        <w:rPr>
          <w:rFonts w:ascii="Arial" w:hAnsi="Arial" w:cs="Arial"/>
          <w:noProof/>
          <w:webHidden/>
          <w:sz w:val="20"/>
          <w:szCs w:val="20"/>
        </w:rPr>
        <w:fldChar w:fldCharType="end"/>
      </w:r>
    </w:p>
    <w:p w14:paraId="179EB95A" w14:textId="104D1318"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10</w:t>
      </w:r>
      <w:r w:rsidRPr="00D717D2">
        <w:rPr>
          <w:rFonts w:ascii="Arial" w:eastAsiaTheme="minorEastAsia" w:hAnsi="Arial" w:cs="Arial"/>
          <w:noProof/>
          <w:sz w:val="20"/>
          <w:szCs w:val="20"/>
          <w:lang w:eastAsia="en-AU"/>
        </w:rPr>
        <w:tab/>
      </w:r>
      <w:r w:rsidRPr="00D717D2">
        <w:rPr>
          <w:rFonts w:ascii="Arial" w:hAnsi="Arial" w:cs="Arial"/>
          <w:noProof/>
          <w:sz w:val="20"/>
          <w:szCs w:val="20"/>
        </w:rPr>
        <w:t>Application</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_Toc175927094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5</w:t>
      </w:r>
      <w:r w:rsidRPr="00D717D2">
        <w:rPr>
          <w:rFonts w:ascii="Arial" w:hAnsi="Arial" w:cs="Arial"/>
          <w:noProof/>
          <w:webHidden/>
          <w:sz w:val="20"/>
          <w:szCs w:val="20"/>
        </w:rPr>
        <w:fldChar w:fldCharType="end"/>
      </w:r>
    </w:p>
    <w:p w14:paraId="3F397727" w14:textId="3AF580CB"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11</w:t>
      </w:r>
      <w:r w:rsidRPr="00D717D2">
        <w:rPr>
          <w:rFonts w:ascii="Arial" w:eastAsiaTheme="minorEastAsia" w:hAnsi="Arial" w:cs="Arial"/>
          <w:noProof/>
          <w:sz w:val="20"/>
          <w:szCs w:val="20"/>
          <w:lang w:eastAsia="en-AU"/>
        </w:rPr>
        <w:tab/>
      </w:r>
      <w:r w:rsidRPr="00D717D2">
        <w:rPr>
          <w:rFonts w:ascii="Arial" w:hAnsi="Arial" w:cs="Arial"/>
          <w:noProof/>
          <w:sz w:val="20"/>
          <w:szCs w:val="20"/>
        </w:rPr>
        <w:t>Approval</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_Toc175927095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6</w:t>
      </w:r>
      <w:r w:rsidRPr="00D717D2">
        <w:rPr>
          <w:rFonts w:ascii="Arial" w:hAnsi="Arial" w:cs="Arial"/>
          <w:noProof/>
          <w:webHidden/>
          <w:sz w:val="20"/>
          <w:szCs w:val="20"/>
        </w:rPr>
        <w:fldChar w:fldCharType="end"/>
      </w:r>
    </w:p>
    <w:p w14:paraId="1A9CFB9F" w14:textId="71DC0BD5"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12</w:t>
      </w:r>
      <w:r w:rsidRPr="00D717D2">
        <w:rPr>
          <w:rFonts w:ascii="Arial" w:eastAsiaTheme="minorEastAsia" w:hAnsi="Arial" w:cs="Arial"/>
          <w:noProof/>
          <w:sz w:val="20"/>
          <w:szCs w:val="20"/>
          <w:lang w:eastAsia="en-AU"/>
        </w:rPr>
        <w:tab/>
      </w:r>
      <w:r w:rsidRPr="00D717D2">
        <w:rPr>
          <w:rFonts w:ascii="Arial" w:hAnsi="Arial" w:cs="Arial"/>
          <w:noProof/>
          <w:sz w:val="20"/>
          <w:szCs w:val="20"/>
        </w:rPr>
        <w:t>Conditions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_Toc175927096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6</w:t>
      </w:r>
      <w:r w:rsidRPr="00D717D2">
        <w:rPr>
          <w:rFonts w:ascii="Arial" w:hAnsi="Arial" w:cs="Arial"/>
          <w:noProof/>
          <w:webHidden/>
          <w:sz w:val="20"/>
          <w:szCs w:val="20"/>
        </w:rPr>
        <w:fldChar w:fldCharType="end"/>
      </w:r>
    </w:p>
    <w:p w14:paraId="136DBE2F" w14:textId="31E442C7" w:rsidR="004E5676" w:rsidRPr="002219F4" w:rsidRDefault="004E5676" w:rsidP="00016592">
      <w:pPr>
        <w:pStyle w:val="TOC1"/>
        <w:spacing w:before="40" w:after="40" w:line="240" w:lineRule="auto"/>
        <w:rPr>
          <w:rFonts w:eastAsiaTheme="minorEastAsia"/>
          <w:color w:val="auto"/>
          <w:lang w:eastAsia="en-AU"/>
        </w:rPr>
      </w:pPr>
      <w:r w:rsidRPr="002219F4">
        <w:t>Part 4 — Approval to conduct flight training (approved pilots under</w:t>
      </w:r>
      <w:r w:rsidRPr="002219F4">
        <w:rPr>
          <w:bCs/>
        </w:rPr>
        <w:t xml:space="preserve"> CAO 29.10)</w:t>
      </w:r>
      <w:r w:rsidRPr="002219F4">
        <w:rPr>
          <w:webHidden/>
        </w:rPr>
        <w:tab/>
      </w:r>
      <w:r w:rsidRPr="002219F4">
        <w:rPr>
          <w:webHidden/>
        </w:rPr>
        <w:fldChar w:fldCharType="begin"/>
      </w:r>
      <w:r w:rsidRPr="002219F4">
        <w:rPr>
          <w:webHidden/>
        </w:rPr>
        <w:instrText xml:space="preserve"> PAGEREF _Toc175927097 \h </w:instrText>
      </w:r>
      <w:r w:rsidRPr="002219F4">
        <w:rPr>
          <w:webHidden/>
        </w:rPr>
      </w:r>
      <w:r w:rsidRPr="002219F4">
        <w:rPr>
          <w:webHidden/>
        </w:rPr>
        <w:fldChar w:fldCharType="separate"/>
      </w:r>
      <w:r w:rsidR="00C44B44">
        <w:rPr>
          <w:webHidden/>
        </w:rPr>
        <w:t>7</w:t>
      </w:r>
      <w:r w:rsidRPr="002219F4">
        <w:rPr>
          <w:webHidden/>
        </w:rPr>
        <w:fldChar w:fldCharType="end"/>
      </w:r>
    </w:p>
    <w:p w14:paraId="7425C61F" w14:textId="3B40783A"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13</w:t>
      </w:r>
      <w:r w:rsidRPr="00D717D2">
        <w:rPr>
          <w:rFonts w:ascii="Arial" w:eastAsiaTheme="minorEastAsia" w:hAnsi="Arial" w:cs="Arial"/>
          <w:noProof/>
          <w:sz w:val="20"/>
          <w:szCs w:val="20"/>
          <w:lang w:eastAsia="en-AU"/>
        </w:rPr>
        <w:tab/>
      </w:r>
      <w:r w:rsidRPr="00D717D2">
        <w:rPr>
          <w:rFonts w:ascii="Arial" w:hAnsi="Arial" w:cs="Arial"/>
          <w:noProof/>
          <w:sz w:val="20"/>
          <w:szCs w:val="20"/>
        </w:rPr>
        <w:t>Definitions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_Toc175927098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7</w:t>
      </w:r>
      <w:r w:rsidRPr="00D717D2">
        <w:rPr>
          <w:rFonts w:ascii="Arial" w:hAnsi="Arial" w:cs="Arial"/>
          <w:noProof/>
          <w:webHidden/>
          <w:sz w:val="20"/>
          <w:szCs w:val="20"/>
        </w:rPr>
        <w:fldChar w:fldCharType="end"/>
      </w:r>
    </w:p>
    <w:p w14:paraId="682E842D" w14:textId="493107C6"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14</w:t>
      </w:r>
      <w:r w:rsidRPr="00D717D2">
        <w:rPr>
          <w:rFonts w:ascii="Arial" w:eastAsiaTheme="minorEastAsia" w:hAnsi="Arial" w:cs="Arial"/>
          <w:noProof/>
          <w:sz w:val="20"/>
          <w:szCs w:val="20"/>
          <w:lang w:eastAsia="en-AU"/>
        </w:rPr>
        <w:tab/>
      </w:r>
      <w:r w:rsidRPr="00D717D2">
        <w:rPr>
          <w:rFonts w:ascii="Arial" w:hAnsi="Arial" w:cs="Arial"/>
          <w:noProof/>
          <w:sz w:val="20"/>
          <w:szCs w:val="20"/>
        </w:rPr>
        <w:t>Approval</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_Toc175927099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8</w:t>
      </w:r>
      <w:r w:rsidRPr="00D717D2">
        <w:rPr>
          <w:rFonts w:ascii="Arial" w:hAnsi="Arial" w:cs="Arial"/>
          <w:noProof/>
          <w:webHidden/>
          <w:sz w:val="20"/>
          <w:szCs w:val="20"/>
        </w:rPr>
        <w:fldChar w:fldCharType="end"/>
      </w:r>
    </w:p>
    <w:p w14:paraId="5B91A85C" w14:textId="2ED5A6C7" w:rsidR="004E5676" w:rsidRPr="002219F4" w:rsidRDefault="004E5676" w:rsidP="00016592">
      <w:pPr>
        <w:pStyle w:val="TOC1"/>
        <w:spacing w:before="40" w:after="40" w:line="240" w:lineRule="auto"/>
        <w:rPr>
          <w:rFonts w:eastAsiaTheme="minorEastAsia"/>
          <w:color w:val="auto"/>
          <w:lang w:eastAsia="en-AU"/>
        </w:rPr>
      </w:pPr>
      <w:r w:rsidRPr="002219F4">
        <w:rPr>
          <w:bCs/>
        </w:rPr>
        <w:t xml:space="preserve">Part 5 — Approvals to conduct flight tests and grant certain endorsements (approved </w:t>
      </w:r>
      <w:r w:rsidR="00901D32">
        <w:rPr>
          <w:bCs/>
        </w:rPr>
        <w:br/>
      </w:r>
      <w:r w:rsidRPr="002219F4">
        <w:rPr>
          <w:bCs/>
        </w:rPr>
        <w:t>persons or pilots under CAOs 29.6, 29.10 and 29.11)</w:t>
      </w:r>
      <w:r w:rsidRPr="002219F4">
        <w:rPr>
          <w:webHidden/>
        </w:rPr>
        <w:tab/>
      </w:r>
      <w:r w:rsidRPr="002219F4">
        <w:rPr>
          <w:webHidden/>
        </w:rPr>
        <w:fldChar w:fldCharType="begin"/>
      </w:r>
      <w:r w:rsidRPr="002219F4">
        <w:rPr>
          <w:webHidden/>
        </w:rPr>
        <w:instrText xml:space="preserve"> PAGEREF _Toc175927100 \h </w:instrText>
      </w:r>
      <w:r w:rsidRPr="002219F4">
        <w:rPr>
          <w:webHidden/>
        </w:rPr>
      </w:r>
      <w:r w:rsidRPr="002219F4">
        <w:rPr>
          <w:webHidden/>
        </w:rPr>
        <w:fldChar w:fldCharType="separate"/>
      </w:r>
      <w:r w:rsidR="00C44B44">
        <w:rPr>
          <w:webHidden/>
        </w:rPr>
        <w:t>8</w:t>
      </w:r>
      <w:r w:rsidRPr="002219F4">
        <w:rPr>
          <w:webHidden/>
        </w:rPr>
        <w:fldChar w:fldCharType="end"/>
      </w:r>
    </w:p>
    <w:p w14:paraId="7DF4AE7B" w14:textId="2A8FFA37"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15</w:t>
      </w:r>
      <w:r w:rsidRPr="00D717D2">
        <w:rPr>
          <w:rFonts w:ascii="Arial" w:eastAsiaTheme="minorEastAsia" w:hAnsi="Arial" w:cs="Arial"/>
          <w:noProof/>
          <w:sz w:val="20"/>
          <w:szCs w:val="20"/>
          <w:lang w:eastAsia="en-AU"/>
        </w:rPr>
        <w:tab/>
      </w:r>
      <w:r w:rsidRPr="00D717D2">
        <w:rPr>
          <w:rFonts w:ascii="Arial" w:hAnsi="Arial" w:cs="Arial"/>
          <w:noProof/>
          <w:sz w:val="20"/>
          <w:szCs w:val="20"/>
        </w:rPr>
        <w:t>Definitions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_Toc175927101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8</w:t>
      </w:r>
      <w:r w:rsidRPr="00D717D2">
        <w:rPr>
          <w:rFonts w:ascii="Arial" w:hAnsi="Arial" w:cs="Arial"/>
          <w:noProof/>
          <w:webHidden/>
          <w:sz w:val="20"/>
          <w:szCs w:val="20"/>
        </w:rPr>
        <w:fldChar w:fldCharType="end"/>
      </w:r>
    </w:p>
    <w:p w14:paraId="2ED69574" w14:textId="4CE6111A"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16</w:t>
      </w:r>
      <w:r w:rsidRPr="00D717D2">
        <w:rPr>
          <w:rFonts w:ascii="Arial" w:eastAsiaTheme="minorEastAsia" w:hAnsi="Arial" w:cs="Arial"/>
          <w:noProof/>
          <w:sz w:val="20"/>
          <w:szCs w:val="20"/>
          <w:lang w:eastAsia="en-AU"/>
        </w:rPr>
        <w:tab/>
      </w:r>
      <w:r w:rsidRPr="00D717D2">
        <w:rPr>
          <w:rFonts w:ascii="Arial" w:hAnsi="Arial" w:cs="Arial"/>
          <w:noProof/>
          <w:sz w:val="20"/>
          <w:szCs w:val="20"/>
        </w:rPr>
        <w:t>Application</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_Toc175927102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8</w:t>
      </w:r>
      <w:r w:rsidRPr="00D717D2">
        <w:rPr>
          <w:rFonts w:ascii="Arial" w:hAnsi="Arial" w:cs="Arial"/>
          <w:noProof/>
          <w:webHidden/>
          <w:sz w:val="20"/>
          <w:szCs w:val="20"/>
        </w:rPr>
        <w:fldChar w:fldCharType="end"/>
      </w:r>
    </w:p>
    <w:p w14:paraId="793044D9" w14:textId="58BCE6E9" w:rsidR="004E5676" w:rsidRPr="00D717D2" w:rsidRDefault="004E5676" w:rsidP="00D717D2">
      <w:pPr>
        <w:pStyle w:val="TOC2"/>
        <w:rPr>
          <w:rFonts w:ascii="Arial" w:eastAsiaTheme="minorEastAsia" w:hAnsi="Arial" w:cs="Arial"/>
          <w:noProof/>
          <w:sz w:val="20"/>
          <w:szCs w:val="20"/>
          <w:lang w:eastAsia="en-AU"/>
        </w:rPr>
      </w:pPr>
      <w:r w:rsidRPr="00D717D2">
        <w:rPr>
          <w:rFonts w:ascii="Arial" w:hAnsi="Arial" w:cs="Arial"/>
          <w:noProof/>
          <w:sz w:val="20"/>
          <w:szCs w:val="20"/>
        </w:rPr>
        <w:t>17</w:t>
      </w:r>
      <w:r w:rsidRPr="00D717D2">
        <w:rPr>
          <w:rFonts w:ascii="Arial" w:eastAsiaTheme="minorEastAsia" w:hAnsi="Arial" w:cs="Arial"/>
          <w:noProof/>
          <w:sz w:val="20"/>
          <w:szCs w:val="20"/>
          <w:lang w:eastAsia="en-AU"/>
        </w:rPr>
        <w:tab/>
      </w:r>
      <w:r w:rsidRPr="00D717D2">
        <w:rPr>
          <w:rFonts w:ascii="Arial" w:hAnsi="Arial" w:cs="Arial"/>
          <w:noProof/>
          <w:sz w:val="20"/>
          <w:szCs w:val="20"/>
        </w:rPr>
        <w:t>Approvals</w:t>
      </w:r>
      <w:r w:rsidRPr="00D717D2">
        <w:rPr>
          <w:rFonts w:ascii="Arial" w:hAnsi="Arial" w:cs="Arial"/>
          <w:noProof/>
          <w:webHidden/>
          <w:sz w:val="20"/>
          <w:szCs w:val="20"/>
        </w:rPr>
        <w:tab/>
      </w:r>
      <w:r w:rsidRPr="00D717D2">
        <w:rPr>
          <w:rFonts w:ascii="Arial" w:hAnsi="Arial" w:cs="Arial"/>
          <w:noProof/>
          <w:webHidden/>
          <w:sz w:val="20"/>
          <w:szCs w:val="20"/>
        </w:rPr>
        <w:fldChar w:fldCharType="begin"/>
      </w:r>
      <w:r w:rsidRPr="00D717D2">
        <w:rPr>
          <w:rFonts w:ascii="Arial" w:hAnsi="Arial" w:cs="Arial"/>
          <w:noProof/>
          <w:webHidden/>
          <w:sz w:val="20"/>
          <w:szCs w:val="20"/>
        </w:rPr>
        <w:instrText xml:space="preserve"> PAGEREF _Toc175927103 \h </w:instrText>
      </w:r>
      <w:r w:rsidRPr="00D717D2">
        <w:rPr>
          <w:rFonts w:ascii="Arial" w:hAnsi="Arial" w:cs="Arial"/>
          <w:noProof/>
          <w:webHidden/>
          <w:sz w:val="20"/>
          <w:szCs w:val="20"/>
        </w:rPr>
      </w:r>
      <w:r w:rsidRPr="00D717D2">
        <w:rPr>
          <w:rFonts w:ascii="Arial" w:hAnsi="Arial" w:cs="Arial"/>
          <w:noProof/>
          <w:webHidden/>
          <w:sz w:val="20"/>
          <w:szCs w:val="20"/>
        </w:rPr>
        <w:fldChar w:fldCharType="separate"/>
      </w:r>
      <w:r w:rsidR="00C44B44">
        <w:rPr>
          <w:rFonts w:ascii="Arial" w:hAnsi="Arial" w:cs="Arial"/>
          <w:noProof/>
          <w:webHidden/>
          <w:sz w:val="20"/>
          <w:szCs w:val="20"/>
        </w:rPr>
        <w:t>9</w:t>
      </w:r>
      <w:r w:rsidRPr="00D717D2">
        <w:rPr>
          <w:rFonts w:ascii="Arial" w:hAnsi="Arial" w:cs="Arial"/>
          <w:noProof/>
          <w:webHidden/>
          <w:sz w:val="20"/>
          <w:szCs w:val="20"/>
        </w:rPr>
        <w:fldChar w:fldCharType="end"/>
      </w:r>
    </w:p>
    <w:p w14:paraId="4BCE447F" w14:textId="52704586" w:rsidR="004E5676" w:rsidRPr="002219F4" w:rsidRDefault="004E5676" w:rsidP="00F96259">
      <w:pPr>
        <w:pStyle w:val="TOC3"/>
        <w:tabs>
          <w:tab w:val="left" w:pos="1843"/>
          <w:tab w:val="right" w:leader="dot" w:pos="8494"/>
        </w:tabs>
        <w:spacing w:before="40" w:after="40" w:line="240" w:lineRule="auto"/>
        <w:ind w:left="522"/>
        <w:rPr>
          <w:rFonts w:ascii="Arial" w:eastAsiaTheme="minorEastAsia" w:hAnsi="Arial" w:cs="Arial"/>
          <w:noProof/>
          <w:sz w:val="20"/>
          <w:szCs w:val="20"/>
          <w:lang w:eastAsia="en-AU"/>
        </w:rPr>
      </w:pPr>
      <w:r w:rsidRPr="002219F4">
        <w:rPr>
          <w:rFonts w:ascii="Arial" w:hAnsi="Arial" w:cs="Arial"/>
          <w:bCs/>
          <w:noProof/>
          <w:color w:val="000000"/>
          <w:sz w:val="20"/>
          <w:szCs w:val="20"/>
        </w:rPr>
        <w:t>Schedule 1</w:t>
      </w:r>
      <w:r w:rsidRPr="002219F4">
        <w:rPr>
          <w:rFonts w:ascii="Arial" w:eastAsiaTheme="minorEastAsia" w:hAnsi="Arial" w:cs="Arial"/>
          <w:noProof/>
          <w:sz w:val="20"/>
          <w:szCs w:val="20"/>
          <w:lang w:eastAsia="en-AU"/>
        </w:rPr>
        <w:tab/>
      </w:r>
      <w:r w:rsidRPr="002219F4">
        <w:rPr>
          <w:rFonts w:ascii="Arial" w:hAnsi="Arial" w:cs="Arial"/>
          <w:bCs/>
          <w:noProof/>
          <w:color w:val="000000"/>
          <w:sz w:val="20"/>
          <w:szCs w:val="20"/>
        </w:rPr>
        <w:t>Flight training for grant of aeroplane firefighting endorsement (Part 2)</w:t>
      </w:r>
      <w:r w:rsidRPr="002219F4">
        <w:rPr>
          <w:rFonts w:ascii="Arial" w:hAnsi="Arial" w:cs="Arial"/>
          <w:noProof/>
          <w:webHidden/>
          <w:sz w:val="20"/>
          <w:szCs w:val="20"/>
        </w:rPr>
        <w:tab/>
      </w:r>
      <w:r w:rsidRPr="002219F4">
        <w:rPr>
          <w:rFonts w:ascii="Arial" w:hAnsi="Arial" w:cs="Arial"/>
          <w:noProof/>
          <w:webHidden/>
          <w:sz w:val="20"/>
          <w:szCs w:val="20"/>
        </w:rPr>
        <w:fldChar w:fldCharType="begin"/>
      </w:r>
      <w:r w:rsidRPr="002219F4">
        <w:rPr>
          <w:rFonts w:ascii="Arial" w:hAnsi="Arial" w:cs="Arial"/>
          <w:noProof/>
          <w:webHidden/>
          <w:sz w:val="20"/>
          <w:szCs w:val="20"/>
        </w:rPr>
        <w:instrText xml:space="preserve"> PAGEREF _Toc175927104 \h </w:instrText>
      </w:r>
      <w:r w:rsidRPr="002219F4">
        <w:rPr>
          <w:rFonts w:ascii="Arial" w:hAnsi="Arial" w:cs="Arial"/>
          <w:noProof/>
          <w:webHidden/>
          <w:sz w:val="20"/>
          <w:szCs w:val="20"/>
        </w:rPr>
      </w:r>
      <w:r w:rsidRPr="002219F4">
        <w:rPr>
          <w:rFonts w:ascii="Arial" w:hAnsi="Arial" w:cs="Arial"/>
          <w:noProof/>
          <w:webHidden/>
          <w:sz w:val="20"/>
          <w:szCs w:val="20"/>
        </w:rPr>
        <w:fldChar w:fldCharType="separate"/>
      </w:r>
      <w:r w:rsidR="00C44B44">
        <w:rPr>
          <w:rFonts w:ascii="Arial" w:hAnsi="Arial" w:cs="Arial"/>
          <w:noProof/>
          <w:webHidden/>
          <w:sz w:val="20"/>
          <w:szCs w:val="20"/>
        </w:rPr>
        <w:t>10</w:t>
      </w:r>
      <w:r w:rsidRPr="002219F4">
        <w:rPr>
          <w:rFonts w:ascii="Arial" w:hAnsi="Arial" w:cs="Arial"/>
          <w:noProof/>
          <w:webHidden/>
          <w:sz w:val="20"/>
          <w:szCs w:val="20"/>
        </w:rPr>
        <w:fldChar w:fldCharType="end"/>
      </w:r>
    </w:p>
    <w:p w14:paraId="4326AC28" w14:textId="72235BBE" w:rsidR="004E5676" w:rsidRPr="002219F4" w:rsidRDefault="004E5676" w:rsidP="00F96259">
      <w:pPr>
        <w:pStyle w:val="TOC3"/>
        <w:tabs>
          <w:tab w:val="left" w:pos="1843"/>
          <w:tab w:val="right" w:leader="dot" w:pos="8494"/>
        </w:tabs>
        <w:spacing w:before="40" w:after="40" w:line="240" w:lineRule="auto"/>
        <w:rPr>
          <w:rFonts w:ascii="Arial" w:eastAsiaTheme="minorEastAsia" w:hAnsi="Arial" w:cs="Arial"/>
          <w:noProof/>
          <w:sz w:val="20"/>
          <w:szCs w:val="20"/>
          <w:lang w:eastAsia="en-AU"/>
        </w:rPr>
      </w:pPr>
      <w:r w:rsidRPr="002219F4">
        <w:rPr>
          <w:rFonts w:ascii="Arial" w:hAnsi="Arial" w:cs="Arial"/>
          <w:noProof/>
          <w:color w:val="000000"/>
          <w:sz w:val="20"/>
          <w:szCs w:val="20"/>
        </w:rPr>
        <w:t>Schedule 2</w:t>
      </w:r>
      <w:r w:rsidRPr="002219F4">
        <w:rPr>
          <w:rFonts w:ascii="Arial" w:eastAsiaTheme="minorEastAsia" w:hAnsi="Arial" w:cs="Arial"/>
          <w:noProof/>
          <w:sz w:val="20"/>
          <w:szCs w:val="20"/>
          <w:lang w:eastAsia="en-AU"/>
        </w:rPr>
        <w:tab/>
      </w:r>
      <w:r w:rsidRPr="002219F4">
        <w:rPr>
          <w:rFonts w:ascii="Arial" w:hAnsi="Arial" w:cs="Arial"/>
          <w:noProof/>
          <w:color w:val="000000"/>
          <w:sz w:val="20"/>
          <w:szCs w:val="20"/>
        </w:rPr>
        <w:t>Flight training for grant of helicopter firefighting endorsement (Part 3)</w:t>
      </w:r>
      <w:r w:rsidRPr="002219F4">
        <w:rPr>
          <w:rFonts w:ascii="Arial" w:hAnsi="Arial" w:cs="Arial"/>
          <w:noProof/>
          <w:webHidden/>
          <w:sz w:val="20"/>
          <w:szCs w:val="20"/>
        </w:rPr>
        <w:tab/>
      </w:r>
      <w:r w:rsidRPr="002219F4">
        <w:rPr>
          <w:rFonts w:ascii="Arial" w:hAnsi="Arial" w:cs="Arial"/>
          <w:noProof/>
          <w:webHidden/>
          <w:sz w:val="20"/>
          <w:szCs w:val="20"/>
        </w:rPr>
        <w:fldChar w:fldCharType="begin"/>
      </w:r>
      <w:r w:rsidRPr="002219F4">
        <w:rPr>
          <w:rFonts w:ascii="Arial" w:hAnsi="Arial" w:cs="Arial"/>
          <w:noProof/>
          <w:webHidden/>
          <w:sz w:val="20"/>
          <w:szCs w:val="20"/>
        </w:rPr>
        <w:instrText xml:space="preserve"> PAGEREF _Toc175927105 \h </w:instrText>
      </w:r>
      <w:r w:rsidRPr="002219F4">
        <w:rPr>
          <w:rFonts w:ascii="Arial" w:hAnsi="Arial" w:cs="Arial"/>
          <w:noProof/>
          <w:webHidden/>
          <w:sz w:val="20"/>
          <w:szCs w:val="20"/>
        </w:rPr>
      </w:r>
      <w:r w:rsidRPr="002219F4">
        <w:rPr>
          <w:rFonts w:ascii="Arial" w:hAnsi="Arial" w:cs="Arial"/>
          <w:noProof/>
          <w:webHidden/>
          <w:sz w:val="20"/>
          <w:szCs w:val="20"/>
        </w:rPr>
        <w:fldChar w:fldCharType="separate"/>
      </w:r>
      <w:r w:rsidR="00C44B44">
        <w:rPr>
          <w:rFonts w:ascii="Arial" w:hAnsi="Arial" w:cs="Arial"/>
          <w:noProof/>
          <w:webHidden/>
          <w:sz w:val="20"/>
          <w:szCs w:val="20"/>
        </w:rPr>
        <w:t>11</w:t>
      </w:r>
      <w:r w:rsidRPr="002219F4">
        <w:rPr>
          <w:rFonts w:ascii="Arial" w:hAnsi="Arial" w:cs="Arial"/>
          <w:noProof/>
          <w:webHidden/>
          <w:sz w:val="20"/>
          <w:szCs w:val="20"/>
        </w:rPr>
        <w:fldChar w:fldCharType="end"/>
      </w:r>
    </w:p>
    <w:p w14:paraId="4742F1EF" w14:textId="3DA74336" w:rsidR="00EB3091" w:rsidRPr="00646E90" w:rsidRDefault="00374B27" w:rsidP="00455280">
      <w:pPr>
        <w:pStyle w:val="LDPartHeading0"/>
        <w:keepNext w:val="0"/>
        <w:tabs>
          <w:tab w:val="right" w:leader="dot" w:pos="8504"/>
        </w:tabs>
      </w:pPr>
      <w:r w:rsidRPr="00646E90">
        <w:rPr>
          <w:sz w:val="20"/>
          <w:szCs w:val="20"/>
        </w:rPr>
        <w:fldChar w:fldCharType="end"/>
      </w:r>
      <w:bookmarkStart w:id="12" w:name="_Toc175927082"/>
      <w:r w:rsidR="00EB3091" w:rsidRPr="00646E90">
        <w:t>Part 1</w:t>
      </w:r>
      <w:r w:rsidR="006A118C" w:rsidRPr="00646E90">
        <w:t> </w:t>
      </w:r>
      <w:r w:rsidR="00EB3091" w:rsidRPr="00646E90">
        <w:t>—</w:t>
      </w:r>
      <w:r w:rsidR="007C75D3" w:rsidRPr="00646E90">
        <w:t xml:space="preserve"> </w:t>
      </w:r>
      <w:r w:rsidR="00EB3091" w:rsidRPr="00646E90">
        <w:t>Preliminary</w:t>
      </w:r>
      <w:bookmarkEnd w:id="12"/>
    </w:p>
    <w:p w14:paraId="0E39559F" w14:textId="17C04C7C" w:rsidR="002D72FC" w:rsidRPr="00646E90" w:rsidRDefault="00E04406" w:rsidP="00455280">
      <w:pPr>
        <w:pStyle w:val="LDClauseHeading"/>
      </w:pPr>
      <w:bookmarkStart w:id="13" w:name="_Toc175927083"/>
      <w:r w:rsidRPr="00646E90">
        <w:t>1</w:t>
      </w:r>
      <w:r w:rsidR="00EB5E93" w:rsidRPr="00646E90">
        <w:tab/>
      </w:r>
      <w:r w:rsidR="002D72FC" w:rsidRPr="00646E90">
        <w:t>Name</w:t>
      </w:r>
      <w:bookmarkEnd w:id="13"/>
    </w:p>
    <w:p w14:paraId="0BC1DF33" w14:textId="5A35542B" w:rsidR="00547537" w:rsidRPr="00646E90" w:rsidRDefault="002D72FC" w:rsidP="00547537">
      <w:pPr>
        <w:pStyle w:val="LDClause"/>
      </w:pPr>
      <w:r w:rsidRPr="00646E90">
        <w:tab/>
      </w:r>
      <w:r w:rsidRPr="00646E90">
        <w:tab/>
        <w:t xml:space="preserve">This instrument is </w:t>
      </w:r>
      <w:r w:rsidR="00EB3091" w:rsidRPr="00646E90">
        <w:rPr>
          <w:i/>
          <w:iCs/>
        </w:rPr>
        <w:t xml:space="preserve">CASA </w:t>
      </w:r>
      <w:r w:rsidR="007851D3" w:rsidRPr="00646E90">
        <w:rPr>
          <w:i/>
          <w:iCs/>
        </w:rPr>
        <w:t>56</w:t>
      </w:r>
      <w:r w:rsidR="00B45655" w:rsidRPr="00646E90">
        <w:rPr>
          <w:i/>
          <w:iCs/>
        </w:rPr>
        <w:t>/2</w:t>
      </w:r>
      <w:r w:rsidR="002B34C5" w:rsidRPr="00646E90">
        <w:rPr>
          <w:i/>
          <w:iCs/>
        </w:rPr>
        <w:t>4</w:t>
      </w:r>
      <w:r w:rsidR="00EB3091" w:rsidRPr="00646E90">
        <w:rPr>
          <w:i/>
          <w:iCs/>
        </w:rPr>
        <w:t> —</w:t>
      </w:r>
      <w:r w:rsidR="00547537" w:rsidRPr="00646E90">
        <w:rPr>
          <w:i/>
          <w:iCs/>
        </w:rPr>
        <w:t xml:space="preserve"> </w:t>
      </w:r>
      <w:r w:rsidR="00B83BAC" w:rsidRPr="00646E90">
        <w:rPr>
          <w:i/>
          <w:iCs/>
        </w:rPr>
        <w:t xml:space="preserve">Flight </w:t>
      </w:r>
      <w:r w:rsidR="00D67303" w:rsidRPr="00646E90">
        <w:rPr>
          <w:i/>
          <w:iCs/>
        </w:rPr>
        <w:t>T</w:t>
      </w:r>
      <w:r w:rsidR="00B83BAC" w:rsidRPr="00646E90">
        <w:rPr>
          <w:i/>
          <w:iCs/>
        </w:rPr>
        <w:t>raining</w:t>
      </w:r>
      <w:r w:rsidR="00EB3091" w:rsidRPr="00646E90">
        <w:rPr>
          <w:i/>
          <w:iCs/>
        </w:rPr>
        <w:t xml:space="preserve"> </w:t>
      </w:r>
      <w:r w:rsidR="00547537" w:rsidRPr="00646E90">
        <w:rPr>
          <w:i/>
          <w:iCs/>
        </w:rPr>
        <w:t xml:space="preserve">and Flight Tests </w:t>
      </w:r>
      <w:r w:rsidR="00EB3091" w:rsidRPr="00646E90">
        <w:rPr>
          <w:i/>
          <w:iCs/>
        </w:rPr>
        <w:t xml:space="preserve">(Miscellaneous) </w:t>
      </w:r>
      <w:r w:rsidR="00B83BAC" w:rsidRPr="00646E90">
        <w:rPr>
          <w:i/>
          <w:iCs/>
        </w:rPr>
        <w:t>Approvals</w:t>
      </w:r>
      <w:r w:rsidR="00EB3091" w:rsidRPr="00646E90">
        <w:rPr>
          <w:i/>
          <w:iCs/>
        </w:rPr>
        <w:t xml:space="preserve"> 202</w:t>
      </w:r>
      <w:r w:rsidR="002B34C5" w:rsidRPr="00646E90">
        <w:rPr>
          <w:i/>
          <w:iCs/>
        </w:rPr>
        <w:t>4</w:t>
      </w:r>
      <w:r w:rsidRPr="00646E90">
        <w:t>.</w:t>
      </w:r>
    </w:p>
    <w:p w14:paraId="4D5A9BA2" w14:textId="77777777" w:rsidR="007F106E" w:rsidRPr="00646E90" w:rsidRDefault="00BC650C" w:rsidP="00455280">
      <w:pPr>
        <w:pStyle w:val="LDClauseHeading"/>
      </w:pPr>
      <w:bookmarkStart w:id="14" w:name="_Toc175927084"/>
      <w:r w:rsidRPr="00646E90">
        <w:t>2</w:t>
      </w:r>
      <w:r w:rsidR="003B01F7" w:rsidRPr="00646E90">
        <w:tab/>
      </w:r>
      <w:r w:rsidR="007F106E" w:rsidRPr="00646E90">
        <w:t>Duration</w:t>
      </w:r>
      <w:bookmarkEnd w:id="14"/>
    </w:p>
    <w:p w14:paraId="569586BF" w14:textId="159BE0EA" w:rsidR="009640D0" w:rsidRPr="00646E90" w:rsidRDefault="009640D0" w:rsidP="009640D0">
      <w:pPr>
        <w:pStyle w:val="LDClause"/>
      </w:pPr>
      <w:r w:rsidRPr="00646E90">
        <w:tab/>
        <w:t>(1)</w:t>
      </w:r>
      <w:r w:rsidRPr="00646E90">
        <w:tab/>
        <w:t>This instrument:</w:t>
      </w:r>
    </w:p>
    <w:p w14:paraId="40E5403D" w14:textId="73B7F76C" w:rsidR="007F106E" w:rsidRPr="00646E90" w:rsidRDefault="007F106E" w:rsidP="00455280">
      <w:pPr>
        <w:pStyle w:val="LDP1a"/>
      </w:pPr>
      <w:r w:rsidRPr="00646E90">
        <w:t>(a)</w:t>
      </w:r>
      <w:r w:rsidRPr="00646E90">
        <w:tab/>
        <w:t xml:space="preserve">commences on </w:t>
      </w:r>
      <w:r w:rsidR="00EB3091" w:rsidRPr="00646E90">
        <w:t xml:space="preserve">1 </w:t>
      </w:r>
      <w:r w:rsidR="00871418" w:rsidRPr="00646E90">
        <w:t xml:space="preserve">September </w:t>
      </w:r>
      <w:r w:rsidR="00EB3091" w:rsidRPr="00646E90">
        <w:t>202</w:t>
      </w:r>
      <w:r w:rsidR="002B34C5" w:rsidRPr="00646E90">
        <w:t>4</w:t>
      </w:r>
      <w:r w:rsidRPr="00646E90">
        <w:t>; and</w:t>
      </w:r>
    </w:p>
    <w:p w14:paraId="315347E1" w14:textId="3E38CB20" w:rsidR="00170E9A" w:rsidRPr="00646E90" w:rsidRDefault="007F106E" w:rsidP="00455280">
      <w:pPr>
        <w:pStyle w:val="LDP1a"/>
      </w:pPr>
      <w:r w:rsidRPr="00646E90">
        <w:t>(b)</w:t>
      </w:r>
      <w:r w:rsidRPr="00646E90">
        <w:tab/>
        <w:t xml:space="preserve">is repealed at the end of </w:t>
      </w:r>
      <w:r w:rsidR="00156051" w:rsidRPr="00646E90">
        <w:t>3</w:t>
      </w:r>
      <w:r w:rsidR="009F1BC4" w:rsidRPr="00646E90">
        <w:t xml:space="preserve">1 </w:t>
      </w:r>
      <w:r w:rsidR="00871418" w:rsidRPr="00646E90">
        <w:t xml:space="preserve">August </w:t>
      </w:r>
      <w:r w:rsidRPr="00646E90">
        <w:t>20</w:t>
      </w:r>
      <w:r w:rsidR="00EB3091" w:rsidRPr="00646E90">
        <w:t>2</w:t>
      </w:r>
      <w:r w:rsidR="002B34C5" w:rsidRPr="00646E90">
        <w:t>7</w:t>
      </w:r>
      <w:r w:rsidRPr="00646E90">
        <w:t>.</w:t>
      </w:r>
    </w:p>
    <w:p w14:paraId="02D4F4BA" w14:textId="4AEADDB2" w:rsidR="005C1575" w:rsidRPr="00646E90" w:rsidRDefault="009640D0" w:rsidP="009640D0">
      <w:pPr>
        <w:pStyle w:val="LDClause"/>
      </w:pPr>
      <w:r w:rsidRPr="00646E90">
        <w:tab/>
        <w:t>(2)</w:t>
      </w:r>
      <w:r w:rsidRPr="00646E90">
        <w:tab/>
        <w:t>Despite paragraph (1)(b)</w:t>
      </w:r>
      <w:r w:rsidR="00946FC2" w:rsidRPr="00646E90">
        <w:t>:</w:t>
      </w:r>
    </w:p>
    <w:p w14:paraId="751EB7A5" w14:textId="72A825BF" w:rsidR="00946FC2" w:rsidRPr="00646E90" w:rsidRDefault="00946FC2" w:rsidP="00946FC2">
      <w:pPr>
        <w:pStyle w:val="LDP1a"/>
      </w:pPr>
      <w:r w:rsidRPr="00646E90">
        <w:t>(a)</w:t>
      </w:r>
      <w:r w:rsidRPr="00646E90">
        <w:tab/>
        <w:t>subsections 7(8) and 12(8) continue in force until the end of 31 August 20</w:t>
      </w:r>
      <w:r w:rsidR="00761D17" w:rsidRPr="00646E90">
        <w:t>3</w:t>
      </w:r>
      <w:r w:rsidR="00E713E8" w:rsidRPr="00646E90">
        <w:t>0</w:t>
      </w:r>
      <w:r w:rsidRPr="00646E90">
        <w:t xml:space="preserve"> as if the instrument had not been repealed; and</w:t>
      </w:r>
    </w:p>
    <w:p w14:paraId="71878B21" w14:textId="37BCFF6E" w:rsidR="00946FC2" w:rsidRPr="00646E90" w:rsidRDefault="00946FC2" w:rsidP="00946FC2">
      <w:pPr>
        <w:pStyle w:val="LDP1a"/>
      </w:pPr>
      <w:r w:rsidRPr="00646E90">
        <w:t>(b)</w:t>
      </w:r>
      <w:r w:rsidRPr="00646E90">
        <w:tab/>
        <w:t>subsection 14(3) continues in force until the end of 31 August 203</w:t>
      </w:r>
      <w:r w:rsidR="00761D17" w:rsidRPr="00646E90">
        <w:t>4</w:t>
      </w:r>
      <w:r w:rsidRPr="00646E90">
        <w:t xml:space="preserve"> as if the instrument had not been repealed.</w:t>
      </w:r>
    </w:p>
    <w:p w14:paraId="2A67B2E3" w14:textId="1D506C31" w:rsidR="00EB5E93" w:rsidRPr="00646E90" w:rsidRDefault="007F106E" w:rsidP="00455280">
      <w:pPr>
        <w:pStyle w:val="LDClauseHeading"/>
      </w:pPr>
      <w:bookmarkStart w:id="15" w:name="_Toc175927085"/>
      <w:r w:rsidRPr="00646E90">
        <w:t>3</w:t>
      </w:r>
      <w:r w:rsidRPr="00646E90">
        <w:tab/>
      </w:r>
      <w:r w:rsidR="00EB5E93" w:rsidRPr="00646E90">
        <w:t>Definition</w:t>
      </w:r>
      <w:r w:rsidR="0030132D" w:rsidRPr="00646E90">
        <w:t>s</w:t>
      </w:r>
      <w:bookmarkEnd w:id="15"/>
    </w:p>
    <w:p w14:paraId="72DB77F5" w14:textId="77777777" w:rsidR="00E42530" w:rsidRPr="00646E90" w:rsidRDefault="00C24BA6" w:rsidP="00C24BA6">
      <w:pPr>
        <w:pStyle w:val="LDNote"/>
        <w:rPr>
          <w:bCs/>
          <w:iCs/>
        </w:rPr>
      </w:pPr>
      <w:r w:rsidRPr="00646E90">
        <w:rPr>
          <w:i/>
        </w:rPr>
        <w:t>Note</w:t>
      </w:r>
      <w:r w:rsidRPr="00646E90">
        <w:t>   In this instrument</w:t>
      </w:r>
      <w:r w:rsidR="006510C5" w:rsidRPr="00646E90">
        <w:t>,</w:t>
      </w:r>
      <w:r w:rsidRPr="00646E90">
        <w:t xml:space="preserve"> certain terms and expressions have the same meaning as they have in the </w:t>
      </w:r>
      <w:r w:rsidRPr="00646E90">
        <w:rPr>
          <w:i/>
        </w:rPr>
        <w:t>Civil Aviation Act 1988</w:t>
      </w:r>
      <w:r w:rsidRPr="00646E90">
        <w:t xml:space="preserve"> and the regulations. These include:</w:t>
      </w:r>
      <w:r w:rsidR="00CB5B6F" w:rsidRPr="00646E90">
        <w:rPr>
          <w:szCs w:val="18"/>
        </w:rPr>
        <w:t xml:space="preserve"> </w:t>
      </w:r>
      <w:r w:rsidR="00CB5B6F" w:rsidRPr="00646E90">
        <w:rPr>
          <w:b/>
          <w:i/>
          <w:szCs w:val="18"/>
        </w:rPr>
        <w:t>AOC</w:t>
      </w:r>
      <w:r w:rsidR="00CB5B6F" w:rsidRPr="00646E90">
        <w:rPr>
          <w:szCs w:val="18"/>
        </w:rPr>
        <w:t xml:space="preserve">, </w:t>
      </w:r>
      <w:r w:rsidR="00B83BAC" w:rsidRPr="00646E90">
        <w:rPr>
          <w:b/>
          <w:i/>
        </w:rPr>
        <w:t>ARN</w:t>
      </w:r>
      <w:r w:rsidR="00B83BAC" w:rsidRPr="00646E90">
        <w:rPr>
          <w:bCs/>
          <w:iCs/>
        </w:rPr>
        <w:t xml:space="preserve"> and </w:t>
      </w:r>
      <w:r w:rsidR="00B83BAC" w:rsidRPr="00646E90">
        <w:rPr>
          <w:b/>
          <w:i/>
        </w:rPr>
        <w:t>flight training</w:t>
      </w:r>
      <w:r w:rsidR="00B83BAC" w:rsidRPr="00646E90">
        <w:rPr>
          <w:bCs/>
          <w:iCs/>
        </w:rPr>
        <w:t>.</w:t>
      </w:r>
    </w:p>
    <w:p w14:paraId="602DC13C" w14:textId="275FA06C" w:rsidR="00B83BAC" w:rsidRPr="00646E90" w:rsidRDefault="00B83BAC" w:rsidP="00B83BAC">
      <w:pPr>
        <w:pStyle w:val="LDClause"/>
      </w:pPr>
      <w:r w:rsidRPr="00646E90">
        <w:tab/>
      </w:r>
      <w:r w:rsidR="00F47A28" w:rsidRPr="00646E90">
        <w:tab/>
      </w:r>
      <w:r w:rsidRPr="00646E90">
        <w:t>In this instrument:</w:t>
      </w:r>
    </w:p>
    <w:p w14:paraId="565AFAA1" w14:textId="6A3479F4" w:rsidR="00B83BAC" w:rsidRPr="00646E90" w:rsidRDefault="00B83BAC" w:rsidP="00B83BAC">
      <w:pPr>
        <w:pStyle w:val="LDdefinition"/>
      </w:pPr>
      <w:bookmarkStart w:id="16" w:name="_Hlk78810709"/>
      <w:r w:rsidRPr="00646E90">
        <w:rPr>
          <w:b/>
          <w:i/>
        </w:rPr>
        <w:t>aerial application operation</w:t>
      </w:r>
      <w:r w:rsidRPr="00646E90">
        <w:t xml:space="preserve"> has the meaning given by regulation 137.010 of CASR.</w:t>
      </w:r>
    </w:p>
    <w:p w14:paraId="3553D5A6" w14:textId="479E6715" w:rsidR="00910107" w:rsidRPr="00646E90" w:rsidRDefault="00910107" w:rsidP="00455280">
      <w:pPr>
        <w:pStyle w:val="LDdefinition"/>
      </w:pPr>
      <w:r w:rsidRPr="00646E90">
        <w:rPr>
          <w:b/>
          <w:i/>
        </w:rPr>
        <w:lastRenderedPageBreak/>
        <w:t>aerial application rating flight test endorsement</w:t>
      </w:r>
      <w:r w:rsidR="0056139A" w:rsidRPr="00646E90">
        <w:t xml:space="preserve">: see section </w:t>
      </w:r>
      <w:r w:rsidR="00674E32" w:rsidRPr="00646E90">
        <w:t>15</w:t>
      </w:r>
      <w:r w:rsidRPr="00646E90">
        <w:t>.</w:t>
      </w:r>
    </w:p>
    <w:p w14:paraId="6C37BD32" w14:textId="364002D4" w:rsidR="00B83BAC" w:rsidRPr="00646E90" w:rsidRDefault="00B83BAC" w:rsidP="00B83BAC">
      <w:pPr>
        <w:pStyle w:val="LDdefinition"/>
      </w:pPr>
      <w:r w:rsidRPr="00646E90">
        <w:rPr>
          <w:b/>
          <w:i/>
        </w:rPr>
        <w:t>aeroplane firefighting endorsement</w:t>
      </w:r>
      <w:r w:rsidR="00AA65DD" w:rsidRPr="00646E90">
        <w:t xml:space="preserve">: see </w:t>
      </w:r>
      <w:r w:rsidR="00883D98" w:rsidRPr="00646E90">
        <w:t>section 4.</w:t>
      </w:r>
    </w:p>
    <w:p w14:paraId="6B6D205C" w14:textId="70034D5B" w:rsidR="00710B02" w:rsidRPr="00646E90" w:rsidRDefault="00710B02" w:rsidP="00710B02">
      <w:pPr>
        <w:pStyle w:val="LDdefinition"/>
        <w:rPr>
          <w:bCs/>
          <w:iCs/>
        </w:rPr>
      </w:pPr>
      <w:r w:rsidRPr="00646E90">
        <w:rPr>
          <w:b/>
          <w:i/>
        </w:rPr>
        <w:t>CAO 29.6</w:t>
      </w:r>
      <w:r w:rsidRPr="00646E90">
        <w:rPr>
          <w:bCs/>
          <w:iCs/>
        </w:rPr>
        <w:t xml:space="preserve"> means </w:t>
      </w:r>
      <w:r w:rsidRPr="00646E90">
        <w:rPr>
          <w:bCs/>
        </w:rPr>
        <w:t>Civil Aviation Order 29.6</w:t>
      </w:r>
      <w:r w:rsidRPr="00646E90">
        <w:rPr>
          <w:bCs/>
          <w:iCs/>
        </w:rPr>
        <w:t>.</w:t>
      </w:r>
    </w:p>
    <w:p w14:paraId="39FF8F33" w14:textId="507F005A" w:rsidR="0026444A" w:rsidRPr="00646E90" w:rsidRDefault="0026444A" w:rsidP="0026444A">
      <w:pPr>
        <w:pStyle w:val="LDdefinition"/>
        <w:rPr>
          <w:bCs/>
          <w:iCs/>
        </w:rPr>
      </w:pPr>
      <w:r w:rsidRPr="00646E90">
        <w:rPr>
          <w:b/>
          <w:i/>
        </w:rPr>
        <w:t>CAO 29.10</w:t>
      </w:r>
      <w:r w:rsidRPr="00646E90">
        <w:rPr>
          <w:bCs/>
          <w:iCs/>
        </w:rPr>
        <w:t xml:space="preserve"> means </w:t>
      </w:r>
      <w:r w:rsidRPr="00646E90">
        <w:rPr>
          <w:bCs/>
        </w:rPr>
        <w:t>Civil Aviation Order 29.10</w:t>
      </w:r>
      <w:r w:rsidRPr="00646E90">
        <w:rPr>
          <w:bCs/>
          <w:iCs/>
        </w:rPr>
        <w:t>.</w:t>
      </w:r>
    </w:p>
    <w:p w14:paraId="3C0DA865" w14:textId="2D5C7C9D" w:rsidR="00F552F4" w:rsidRPr="00646E90" w:rsidRDefault="00F552F4" w:rsidP="00F552F4">
      <w:pPr>
        <w:pStyle w:val="LDdefinition"/>
        <w:rPr>
          <w:bCs/>
          <w:iCs/>
        </w:rPr>
      </w:pPr>
      <w:bookmarkStart w:id="17" w:name="_Hlk522820219"/>
      <w:r w:rsidRPr="00646E90">
        <w:rPr>
          <w:b/>
          <w:i/>
        </w:rPr>
        <w:t>CAO 29.1</w:t>
      </w:r>
      <w:r>
        <w:rPr>
          <w:b/>
          <w:i/>
        </w:rPr>
        <w:t>1</w:t>
      </w:r>
      <w:r w:rsidRPr="00646E90">
        <w:rPr>
          <w:bCs/>
          <w:iCs/>
        </w:rPr>
        <w:t xml:space="preserve"> means </w:t>
      </w:r>
      <w:r w:rsidRPr="00646E90">
        <w:rPr>
          <w:bCs/>
        </w:rPr>
        <w:t>Civil Aviation Order 29.1</w:t>
      </w:r>
      <w:r>
        <w:rPr>
          <w:bCs/>
        </w:rPr>
        <w:t>1</w:t>
      </w:r>
      <w:r w:rsidRPr="00646E90">
        <w:rPr>
          <w:bCs/>
          <w:iCs/>
        </w:rPr>
        <w:t>.</w:t>
      </w:r>
    </w:p>
    <w:p w14:paraId="12B76C17" w14:textId="4B9BE216" w:rsidR="00142706" w:rsidRPr="00646E90" w:rsidRDefault="00142706" w:rsidP="00142706">
      <w:pPr>
        <w:pStyle w:val="LDdefinition"/>
      </w:pPr>
      <w:r w:rsidRPr="00646E90">
        <w:rPr>
          <w:b/>
          <w:i/>
        </w:rPr>
        <w:t>helicopter firefighting endorsement</w:t>
      </w:r>
      <w:r w:rsidR="00883D98" w:rsidRPr="00646E90">
        <w:t>: see s</w:t>
      </w:r>
      <w:r w:rsidR="00627970" w:rsidRPr="00646E90">
        <w:t>ection 9</w:t>
      </w:r>
      <w:r w:rsidRPr="00646E90">
        <w:t>.</w:t>
      </w:r>
    </w:p>
    <w:bookmarkEnd w:id="17"/>
    <w:p w14:paraId="1A347970" w14:textId="70235DCF" w:rsidR="00B83BAC" w:rsidRPr="00646E90" w:rsidRDefault="00B83BAC" w:rsidP="00B83BAC">
      <w:pPr>
        <w:pStyle w:val="LDdefinition"/>
      </w:pPr>
      <w:r w:rsidRPr="00646E90">
        <w:rPr>
          <w:b/>
          <w:i/>
        </w:rPr>
        <w:t>HFO</w:t>
      </w:r>
      <w:r w:rsidR="000F79F1" w:rsidRPr="00646E90">
        <w:rPr>
          <w:bCs/>
          <w:iCs/>
        </w:rPr>
        <w:t xml:space="preserve">, of an operator, </w:t>
      </w:r>
      <w:r w:rsidRPr="00646E90">
        <w:t xml:space="preserve">means </w:t>
      </w:r>
      <w:r w:rsidR="00B47C70" w:rsidRPr="00646E90">
        <w:t xml:space="preserve">the </w:t>
      </w:r>
      <w:r w:rsidRPr="00646E90">
        <w:t xml:space="preserve">head of </w:t>
      </w:r>
      <w:r w:rsidR="007D7E92">
        <w:t>flight</w:t>
      </w:r>
      <w:r w:rsidR="007D7E92" w:rsidRPr="00646E90">
        <w:t xml:space="preserve"> </w:t>
      </w:r>
      <w:r w:rsidRPr="00646E90">
        <w:t>operations of the operator.</w:t>
      </w:r>
    </w:p>
    <w:p w14:paraId="59464659" w14:textId="77777777" w:rsidR="00E42530" w:rsidRPr="00646E90" w:rsidRDefault="00B83BAC" w:rsidP="00B83BAC">
      <w:pPr>
        <w:pStyle w:val="LDdefinition"/>
        <w:keepNext/>
      </w:pPr>
      <w:r w:rsidRPr="00646E90">
        <w:rPr>
          <w:b/>
          <w:i/>
        </w:rPr>
        <w:t>nominated senior pilot</w:t>
      </w:r>
      <w:r w:rsidR="00344451" w:rsidRPr="00646E90">
        <w:t>:</w:t>
      </w:r>
    </w:p>
    <w:p w14:paraId="07B8A503" w14:textId="10BA6788" w:rsidR="00EF19BC" w:rsidRPr="00646E90" w:rsidRDefault="00D71CA6" w:rsidP="00CF550C">
      <w:pPr>
        <w:pStyle w:val="LDP1a"/>
      </w:pPr>
      <w:r w:rsidRPr="00646E90">
        <w:t>(a)</w:t>
      </w:r>
      <w:r w:rsidR="008161CB" w:rsidRPr="00646E90">
        <w:tab/>
      </w:r>
      <w:r w:rsidR="00922766" w:rsidRPr="00646E90">
        <w:t>for the purposes of Part 2</w:t>
      </w:r>
      <w:r w:rsidR="005B2B20" w:rsidRPr="00646E90">
        <w:t> </w:t>
      </w:r>
      <w:r w:rsidR="00922766" w:rsidRPr="00646E90">
        <w:t xml:space="preserve">— </w:t>
      </w:r>
      <w:r w:rsidR="00344451" w:rsidRPr="00646E90">
        <w:t>see sub</w:t>
      </w:r>
      <w:r w:rsidR="00DC2FB9" w:rsidRPr="00646E90">
        <w:t>s</w:t>
      </w:r>
      <w:r w:rsidR="00344451" w:rsidRPr="00646E90">
        <w:t xml:space="preserve">ection </w:t>
      </w:r>
      <w:r w:rsidR="00E90651" w:rsidRPr="00646E90">
        <w:t>7</w:t>
      </w:r>
      <w:r w:rsidR="00344451" w:rsidRPr="00646E90">
        <w:t>(1)</w:t>
      </w:r>
      <w:r w:rsidR="00EF19BC" w:rsidRPr="00646E90">
        <w:t>; and</w:t>
      </w:r>
    </w:p>
    <w:p w14:paraId="4FB11A54" w14:textId="17158476" w:rsidR="00922766" w:rsidRPr="00646E90" w:rsidRDefault="00D7492B" w:rsidP="00CF550C">
      <w:pPr>
        <w:pStyle w:val="LDP1a"/>
      </w:pPr>
      <w:r w:rsidRPr="00646E90">
        <w:t>(b)</w:t>
      </w:r>
      <w:r w:rsidRPr="00646E90">
        <w:tab/>
      </w:r>
      <w:r w:rsidR="00922766" w:rsidRPr="00646E90">
        <w:t>for the purposes of Part 3</w:t>
      </w:r>
      <w:r w:rsidR="005B2B20" w:rsidRPr="00646E90">
        <w:t> </w:t>
      </w:r>
      <w:r w:rsidR="00922766" w:rsidRPr="00646E90">
        <w:t xml:space="preserve">— see subsection </w:t>
      </w:r>
      <w:r w:rsidR="00DC2FB9" w:rsidRPr="00646E90">
        <w:t>12</w:t>
      </w:r>
      <w:r w:rsidR="00922766" w:rsidRPr="00646E90">
        <w:t>(1).</w:t>
      </w:r>
    </w:p>
    <w:p w14:paraId="12656A1A" w14:textId="77777777" w:rsidR="00C920F9" w:rsidRPr="00646E90" w:rsidRDefault="00C920F9" w:rsidP="00C920F9">
      <w:pPr>
        <w:pStyle w:val="LDdefinition"/>
        <w:rPr>
          <w:bCs/>
          <w:iCs/>
        </w:rPr>
      </w:pPr>
      <w:bookmarkStart w:id="18" w:name="_Hlk522818038"/>
      <w:r w:rsidRPr="00646E90">
        <w:rPr>
          <w:b/>
          <w:i/>
        </w:rPr>
        <w:t>Part 61 MOS</w:t>
      </w:r>
      <w:r w:rsidRPr="00646E90">
        <w:t xml:space="preserve"> means the </w:t>
      </w:r>
      <w:r w:rsidRPr="00646E90">
        <w:rPr>
          <w:i/>
        </w:rPr>
        <w:t>Part 61 Manual of Standards Instrument 2014</w:t>
      </w:r>
      <w:r w:rsidRPr="004F3F4F">
        <w:rPr>
          <w:iCs/>
        </w:rPr>
        <w:t>.</w:t>
      </w:r>
    </w:p>
    <w:bookmarkEnd w:id="18"/>
    <w:p w14:paraId="684B63FF" w14:textId="77777777" w:rsidR="00493D6F" w:rsidRPr="00646E90" w:rsidRDefault="00493D6F" w:rsidP="00493D6F">
      <w:pPr>
        <w:pStyle w:val="LDdefinition"/>
      </w:pPr>
      <w:r w:rsidRPr="00646E90">
        <w:rPr>
          <w:b/>
          <w:i/>
        </w:rPr>
        <w:t>PICUS</w:t>
      </w:r>
      <w:r w:rsidRPr="00646E90">
        <w:rPr>
          <w:bCs/>
          <w:iCs/>
        </w:rPr>
        <w:t xml:space="preserve"> </w:t>
      </w:r>
      <w:r w:rsidRPr="00646E90">
        <w:t>means pilot in command under supervision.</w:t>
      </w:r>
    </w:p>
    <w:p w14:paraId="53DA4B2C" w14:textId="77777777" w:rsidR="00B14B69" w:rsidRPr="002E36BA" w:rsidRDefault="00493D6F" w:rsidP="002E36BA">
      <w:pPr>
        <w:pStyle w:val="LDdefinition"/>
        <w:keepNext/>
        <w:rPr>
          <w:bCs/>
          <w:iCs/>
        </w:rPr>
      </w:pPr>
      <w:r w:rsidRPr="001F6DA3">
        <w:rPr>
          <w:b/>
          <w:i/>
        </w:rPr>
        <w:t>senior pilot</w:t>
      </w:r>
      <w:r w:rsidRPr="001F6DA3">
        <w:rPr>
          <w:bCs/>
          <w:iCs/>
        </w:rPr>
        <w:t xml:space="preserve"> means </w:t>
      </w:r>
      <w:r w:rsidR="001475F8" w:rsidRPr="001F6DA3">
        <w:rPr>
          <w:bCs/>
          <w:iCs/>
        </w:rPr>
        <w:t xml:space="preserve">a </w:t>
      </w:r>
      <w:r w:rsidRPr="001F6DA3">
        <w:rPr>
          <w:bCs/>
          <w:iCs/>
        </w:rPr>
        <w:t xml:space="preserve">pilot </w:t>
      </w:r>
      <w:r w:rsidR="001475F8" w:rsidRPr="001F6DA3">
        <w:rPr>
          <w:bCs/>
          <w:iCs/>
        </w:rPr>
        <w:t xml:space="preserve">who has </w:t>
      </w:r>
      <w:r w:rsidR="00A813A8" w:rsidRPr="002E36BA">
        <w:rPr>
          <w:bCs/>
          <w:iCs/>
        </w:rPr>
        <w:t>been assessed by the operator</w:t>
      </w:r>
      <w:r w:rsidR="00B14B69" w:rsidRPr="002E36BA">
        <w:rPr>
          <w:bCs/>
          <w:iCs/>
        </w:rPr>
        <w:t>:</w:t>
      </w:r>
    </w:p>
    <w:p w14:paraId="5378A8AE" w14:textId="06A695E5" w:rsidR="00FA77E4" w:rsidRDefault="00FA77E4" w:rsidP="00CF550C">
      <w:pPr>
        <w:pStyle w:val="LDP1a"/>
      </w:pPr>
      <w:r w:rsidRPr="00FA77E4">
        <w:t>(a</w:t>
      </w:r>
      <w:r>
        <w:t>)</w:t>
      </w:r>
      <w:r>
        <w:tab/>
      </w:r>
      <w:r w:rsidR="00A813A8" w:rsidRPr="002E36BA">
        <w:t xml:space="preserve">to </w:t>
      </w:r>
      <w:r w:rsidR="00EF0D27" w:rsidRPr="002E36BA">
        <w:t xml:space="preserve">have </w:t>
      </w:r>
      <w:r w:rsidR="001475F8" w:rsidRPr="001F6DA3">
        <w:t>sufficient aeronautical experience conducting the relevant activity</w:t>
      </w:r>
      <w:r w:rsidR="001F6DA3">
        <w:t>;</w:t>
      </w:r>
      <w:r w:rsidR="001475F8" w:rsidRPr="001F6DA3">
        <w:t xml:space="preserve"> and</w:t>
      </w:r>
    </w:p>
    <w:p w14:paraId="7411F335" w14:textId="73542B14" w:rsidR="00493D6F" w:rsidRPr="00646E90" w:rsidRDefault="00FA77E4" w:rsidP="00CF550C">
      <w:pPr>
        <w:pStyle w:val="LDP1a"/>
      </w:pPr>
      <w:r>
        <w:t>(b)</w:t>
      </w:r>
      <w:r>
        <w:tab/>
      </w:r>
      <w:r w:rsidR="001475F8" w:rsidRPr="001F6DA3">
        <w:t>as competent to conduct the authorised training in the activity</w:t>
      </w:r>
      <w:r w:rsidR="00493D6F" w:rsidRPr="001F6DA3">
        <w:t>.</w:t>
      </w:r>
    </w:p>
    <w:p w14:paraId="0C6803E3" w14:textId="5A228606" w:rsidR="00D77E06" w:rsidRPr="00646E90" w:rsidRDefault="00D77E06" w:rsidP="00D77E06">
      <w:pPr>
        <w:pStyle w:val="LDdefinition"/>
      </w:pPr>
      <w:r w:rsidRPr="00646E90">
        <w:rPr>
          <w:b/>
          <w:i/>
        </w:rPr>
        <w:t>State or Territory fire control authority</w:t>
      </w:r>
      <w:r w:rsidRPr="00646E90">
        <w:t xml:space="preserve"> </w:t>
      </w:r>
      <w:r w:rsidR="00355837" w:rsidRPr="00646E90">
        <w:t xml:space="preserve">means a public authority concerned with </w:t>
      </w:r>
      <w:r w:rsidRPr="00646E90">
        <w:t>fire control in a State or Territory</w:t>
      </w:r>
      <w:r w:rsidR="00355837" w:rsidRPr="00646E90">
        <w:t xml:space="preserve"> and includes a parks, wildlife or forestry </w:t>
      </w:r>
      <w:r w:rsidR="002204D2" w:rsidRPr="00646E90">
        <w:t>authority</w:t>
      </w:r>
      <w:r w:rsidRPr="00646E90">
        <w:t>.</w:t>
      </w:r>
    </w:p>
    <w:p w14:paraId="13D27678" w14:textId="27436D34" w:rsidR="00643F59" w:rsidRPr="00646E90" w:rsidRDefault="00643F59" w:rsidP="00455280">
      <w:pPr>
        <w:pStyle w:val="LDPartHeading0"/>
      </w:pPr>
      <w:bookmarkStart w:id="19" w:name="_Toc175927086"/>
      <w:bookmarkEnd w:id="16"/>
      <w:r w:rsidRPr="00646E90">
        <w:t>Part 2</w:t>
      </w:r>
      <w:r w:rsidR="006A118C" w:rsidRPr="00646E90">
        <w:t> </w:t>
      </w:r>
      <w:r w:rsidRPr="00646E90">
        <w:t>—</w:t>
      </w:r>
      <w:r w:rsidR="007C75D3" w:rsidRPr="00646E90">
        <w:t xml:space="preserve"> </w:t>
      </w:r>
      <w:r w:rsidR="00702E59" w:rsidRPr="00646E90">
        <w:t xml:space="preserve">Approval </w:t>
      </w:r>
      <w:r w:rsidR="00822FF5" w:rsidRPr="00646E90">
        <w:t xml:space="preserve">to conduct </w:t>
      </w:r>
      <w:r w:rsidR="00702E59" w:rsidRPr="00646E90">
        <w:t>f</w:t>
      </w:r>
      <w:r w:rsidR="001622C0" w:rsidRPr="00646E90">
        <w:t xml:space="preserve">light </w:t>
      </w:r>
      <w:r w:rsidR="00C920F9" w:rsidRPr="00646E90">
        <w:t>t</w:t>
      </w:r>
      <w:r w:rsidR="001622C0" w:rsidRPr="00646E90">
        <w:t xml:space="preserve">raining </w:t>
      </w:r>
      <w:r w:rsidR="00C920F9" w:rsidRPr="00646E90">
        <w:t>for grant of aeroplane firefighting endorsement</w:t>
      </w:r>
      <w:bookmarkEnd w:id="19"/>
    </w:p>
    <w:p w14:paraId="60C12D3E" w14:textId="7D81D356" w:rsidR="0010324D" w:rsidRPr="00646E90" w:rsidRDefault="0010324D" w:rsidP="00747A34">
      <w:pPr>
        <w:pStyle w:val="LDNote"/>
        <w:keepNext/>
      </w:pPr>
      <w:r w:rsidRPr="00646E90">
        <w:rPr>
          <w:i/>
        </w:rPr>
        <w:t>Note</w:t>
      </w:r>
      <w:r w:rsidRPr="00646E90">
        <w:t>   T</w:t>
      </w:r>
      <w:r w:rsidR="00010EAD" w:rsidRPr="00646E90">
        <w:t>his</w:t>
      </w:r>
      <w:r w:rsidRPr="00646E90">
        <w:t xml:space="preserve"> Part is made under regulations 11.056 and 141.035 of CASR.</w:t>
      </w:r>
    </w:p>
    <w:p w14:paraId="565A99D1" w14:textId="581B2E9A" w:rsidR="001622C0" w:rsidRPr="00646E90" w:rsidRDefault="001622C0" w:rsidP="00455280">
      <w:pPr>
        <w:pStyle w:val="LDClauseHeading"/>
      </w:pPr>
      <w:bookmarkStart w:id="20" w:name="_Toc175927087"/>
      <w:r w:rsidRPr="00646E90">
        <w:t>4</w:t>
      </w:r>
      <w:r w:rsidRPr="00646E90">
        <w:tab/>
      </w:r>
      <w:r w:rsidR="00F47A28" w:rsidRPr="00646E90">
        <w:t>Definitions</w:t>
      </w:r>
      <w:bookmarkEnd w:id="20"/>
    </w:p>
    <w:p w14:paraId="1FB24962" w14:textId="37ED8B04" w:rsidR="00DD65F7" w:rsidRPr="00646E90" w:rsidRDefault="001622C0" w:rsidP="00DD65F7">
      <w:pPr>
        <w:pStyle w:val="LDClause"/>
        <w:spacing w:before="50" w:after="50"/>
      </w:pPr>
      <w:r w:rsidRPr="00646E90">
        <w:tab/>
      </w:r>
      <w:r w:rsidR="00AD0C14" w:rsidRPr="00646E90">
        <w:tab/>
      </w:r>
      <w:r w:rsidR="000120B3" w:rsidRPr="00646E90">
        <w:t>In this Part</w:t>
      </w:r>
      <w:r w:rsidR="00DD65F7" w:rsidRPr="00646E90">
        <w:t>:</w:t>
      </w:r>
    </w:p>
    <w:p w14:paraId="30B1D104" w14:textId="207CAF4D" w:rsidR="000120B3" w:rsidRPr="00646E90" w:rsidRDefault="000120B3" w:rsidP="00F40498">
      <w:pPr>
        <w:pStyle w:val="LDdefinition"/>
      </w:pPr>
      <w:r w:rsidRPr="00646E90">
        <w:rPr>
          <w:b/>
          <w:bCs/>
          <w:i/>
          <w:iCs/>
        </w:rPr>
        <w:t>aeroplane firefighting endorsement</w:t>
      </w:r>
      <w:r w:rsidR="007C0E7B" w:rsidRPr="00646E90">
        <w:t xml:space="preserve">: see </w:t>
      </w:r>
      <w:r w:rsidRPr="00646E90">
        <w:t>table 61.1120, item 4 of CASR.</w:t>
      </w:r>
    </w:p>
    <w:p w14:paraId="63913099" w14:textId="1FCE3166" w:rsidR="001622C0" w:rsidRPr="00646E90" w:rsidRDefault="001D3A52" w:rsidP="00AD0C14">
      <w:pPr>
        <w:pStyle w:val="LDdefinition"/>
      </w:pPr>
      <w:r w:rsidRPr="00646E90">
        <w:rPr>
          <w:b/>
          <w:i/>
        </w:rPr>
        <w:t>aeroplane firefighting operation</w:t>
      </w:r>
      <w:r w:rsidRPr="00646E90">
        <w:t xml:space="preserve"> means a firefighting operation</w:t>
      </w:r>
      <w:r w:rsidR="00977400" w:rsidRPr="00646E90">
        <w:t>,</w:t>
      </w:r>
      <w:r w:rsidRPr="00646E90">
        <w:t xml:space="preserve"> conducted in an aeroplane</w:t>
      </w:r>
      <w:r w:rsidR="00977400" w:rsidRPr="00646E90">
        <w:t>,</w:t>
      </w:r>
      <w:r w:rsidRPr="00646E90">
        <w:t xml:space="preserve"> that is also an aerial application operation.</w:t>
      </w:r>
      <w:bookmarkStart w:id="21" w:name="_Hlk522819721"/>
    </w:p>
    <w:p w14:paraId="7AC6C21C" w14:textId="708D7BCF" w:rsidR="00AD0C14" w:rsidRPr="00646E90" w:rsidRDefault="00AD0C14" w:rsidP="00455280">
      <w:pPr>
        <w:pStyle w:val="LDClauseHeading"/>
      </w:pPr>
      <w:bookmarkStart w:id="22" w:name="_Toc175927088"/>
      <w:bookmarkEnd w:id="21"/>
      <w:r w:rsidRPr="00646E90">
        <w:t>5</w:t>
      </w:r>
      <w:r w:rsidRPr="00646E90">
        <w:tab/>
        <w:t>Application</w:t>
      </w:r>
      <w:bookmarkEnd w:id="22"/>
    </w:p>
    <w:p w14:paraId="0B979875" w14:textId="22D81FCC" w:rsidR="00AD0C14" w:rsidRPr="00646E90" w:rsidRDefault="00AD0C14" w:rsidP="00AD0C14">
      <w:pPr>
        <w:pStyle w:val="LDClause"/>
        <w:spacing w:before="50" w:after="50"/>
      </w:pPr>
      <w:r w:rsidRPr="00646E90">
        <w:tab/>
      </w:r>
      <w:r w:rsidRPr="00646E90">
        <w:tab/>
        <w:t xml:space="preserve">This Part applies in relation to an operator who, for </w:t>
      </w:r>
      <w:r w:rsidR="00D67303" w:rsidRPr="00646E90">
        <w:t>the previous 3 or more years</w:t>
      </w:r>
      <w:r w:rsidRPr="00646E90">
        <w:t>:</w:t>
      </w:r>
    </w:p>
    <w:p w14:paraId="5FBB0F84" w14:textId="7A50EAC7" w:rsidR="00AD0C14" w:rsidRPr="00646E90" w:rsidRDefault="00AD0C14" w:rsidP="00DC2FB9">
      <w:pPr>
        <w:pStyle w:val="LDP1a"/>
      </w:pPr>
      <w:r w:rsidRPr="00646E90">
        <w:t>(a)</w:t>
      </w:r>
      <w:r w:rsidRPr="00646E90">
        <w:tab/>
        <w:t>held an AOC authorising the person to undertake aerial application operations in an aeroplane; and</w:t>
      </w:r>
    </w:p>
    <w:p w14:paraId="264F3098" w14:textId="77777777" w:rsidR="00AD0C14" w:rsidRPr="00646E90" w:rsidRDefault="00AD0C14" w:rsidP="00AD0C14">
      <w:pPr>
        <w:pStyle w:val="LDP1a"/>
      </w:pPr>
      <w:r w:rsidRPr="00646E90">
        <w:t>(b)</w:t>
      </w:r>
      <w:r w:rsidRPr="00646E90">
        <w:tab/>
        <w:t>had an operations manual containing procedures for aeroplane firefighting operations; and</w:t>
      </w:r>
    </w:p>
    <w:p w14:paraId="4707F170" w14:textId="24ED789E" w:rsidR="00AD0C14" w:rsidRPr="00646E90" w:rsidRDefault="00AD0C14" w:rsidP="00AD0C14">
      <w:pPr>
        <w:pStyle w:val="LDP1a"/>
      </w:pPr>
      <w:r w:rsidRPr="00646E90">
        <w:t>(c)</w:t>
      </w:r>
      <w:r w:rsidRPr="00646E90">
        <w:tab/>
        <w:t>had annually conducted aeroplane firefighting operations under the written authorisation of the National Aerial Firefighting Centre or of a State or Territory fire control authority.</w:t>
      </w:r>
    </w:p>
    <w:p w14:paraId="3E32F27E" w14:textId="5A1F2EC1" w:rsidR="001622C0" w:rsidRPr="00646E90" w:rsidRDefault="00AD0C14" w:rsidP="00455280">
      <w:pPr>
        <w:pStyle w:val="LDClauseHeading"/>
      </w:pPr>
      <w:bookmarkStart w:id="23" w:name="_Toc175927089"/>
      <w:r w:rsidRPr="00646E90">
        <w:t>6</w:t>
      </w:r>
      <w:r w:rsidR="001622C0" w:rsidRPr="00646E90">
        <w:tab/>
        <w:t>Approval</w:t>
      </w:r>
      <w:bookmarkEnd w:id="23"/>
    </w:p>
    <w:p w14:paraId="438DAC95" w14:textId="288D4A84" w:rsidR="001622C0" w:rsidRPr="00646E90" w:rsidRDefault="001622C0" w:rsidP="001622C0">
      <w:pPr>
        <w:pStyle w:val="LDClause"/>
        <w:spacing w:before="50" w:after="50"/>
      </w:pPr>
      <w:r w:rsidRPr="00646E90">
        <w:tab/>
        <w:t>(1)</w:t>
      </w:r>
      <w:r w:rsidRPr="00646E90">
        <w:tab/>
      </w:r>
      <w:r w:rsidR="000E53C0" w:rsidRPr="00646E90">
        <w:t xml:space="preserve">An operator to whom this Part applies </w:t>
      </w:r>
      <w:r w:rsidRPr="00646E90">
        <w:t xml:space="preserve">is approved to conduct </w:t>
      </w:r>
      <w:r w:rsidR="00510F79" w:rsidRPr="00646E90">
        <w:t>flight training for the grant of an aeroplane firefighting endorsement</w:t>
      </w:r>
      <w:r w:rsidR="000E53C0" w:rsidRPr="00646E90">
        <w:t>.</w:t>
      </w:r>
    </w:p>
    <w:p w14:paraId="2D229DAE" w14:textId="717BF713" w:rsidR="001622C0" w:rsidRPr="00646E90" w:rsidRDefault="001622C0" w:rsidP="001622C0">
      <w:pPr>
        <w:pStyle w:val="LDClause"/>
      </w:pPr>
      <w:r w:rsidRPr="00646E90">
        <w:tab/>
        <w:t>(2)</w:t>
      </w:r>
      <w:r w:rsidRPr="00646E90">
        <w:tab/>
        <w:t xml:space="preserve">The approval </w:t>
      </w:r>
      <w:r w:rsidR="000120B3" w:rsidRPr="00646E90">
        <w:t xml:space="preserve">of an operator under subsection (1) </w:t>
      </w:r>
      <w:r w:rsidRPr="00646E90">
        <w:t xml:space="preserve">is subject to the conditions mentioned in </w:t>
      </w:r>
      <w:r w:rsidR="00475061" w:rsidRPr="00646E90">
        <w:t>this Part</w:t>
      </w:r>
      <w:r w:rsidR="000E53C0" w:rsidRPr="00646E90">
        <w:t>.</w:t>
      </w:r>
    </w:p>
    <w:p w14:paraId="2407F5FA" w14:textId="6A5DEA39" w:rsidR="001622C0" w:rsidRPr="00646E90" w:rsidRDefault="00AD0C14" w:rsidP="00455280">
      <w:pPr>
        <w:pStyle w:val="LDClauseHeading"/>
      </w:pPr>
      <w:bookmarkStart w:id="24" w:name="_Toc175927090"/>
      <w:r w:rsidRPr="00646E90">
        <w:lastRenderedPageBreak/>
        <w:t>7</w:t>
      </w:r>
      <w:r w:rsidR="001622C0" w:rsidRPr="00646E90">
        <w:tab/>
        <w:t>Conditions</w:t>
      </w:r>
      <w:r w:rsidR="005B2B20" w:rsidRPr="00646E90">
        <w:t> </w:t>
      </w:r>
      <w:r w:rsidR="00475061" w:rsidRPr="00646E90">
        <w:t>— general</w:t>
      </w:r>
      <w:bookmarkEnd w:id="24"/>
    </w:p>
    <w:p w14:paraId="6728EC30" w14:textId="4E04280D" w:rsidR="001622C0" w:rsidRPr="00646E90" w:rsidRDefault="001622C0" w:rsidP="001622C0">
      <w:pPr>
        <w:pStyle w:val="LDClause"/>
      </w:pPr>
      <w:r w:rsidRPr="00646E90">
        <w:tab/>
        <w:t>(1)</w:t>
      </w:r>
      <w:r w:rsidRPr="00646E90">
        <w:tab/>
      </w:r>
      <w:r w:rsidR="008D34D7" w:rsidRPr="00646E90">
        <w:t>The operator must ensure that f</w:t>
      </w:r>
      <w:r w:rsidR="00510F79" w:rsidRPr="00646E90">
        <w:t>light training for the grant of an aeroplane firefighting endorsement</w:t>
      </w:r>
      <w:r w:rsidRPr="00646E90">
        <w:t xml:space="preserve"> </w:t>
      </w:r>
      <w:r w:rsidR="008D34D7" w:rsidRPr="00646E90">
        <w:t xml:space="preserve">is </w:t>
      </w:r>
      <w:r w:rsidRPr="00646E90">
        <w:t>delivered only by the operator’s</w:t>
      </w:r>
      <w:r w:rsidR="008D34D7" w:rsidRPr="00646E90">
        <w:t xml:space="preserve"> HFO</w:t>
      </w:r>
      <w:r w:rsidRPr="00646E90">
        <w:t xml:space="preserve"> or a </w:t>
      </w:r>
      <w:r w:rsidR="00344451" w:rsidRPr="00646E90">
        <w:t xml:space="preserve">senior pilot of the operator </w:t>
      </w:r>
      <w:r w:rsidRPr="00646E90">
        <w:t>nominated</w:t>
      </w:r>
      <w:r w:rsidR="00344451" w:rsidRPr="00646E90">
        <w:t xml:space="preserve"> by the HFO (</w:t>
      </w:r>
      <w:r w:rsidR="00B4019E" w:rsidRPr="00646E90">
        <w:t xml:space="preserve">a </w:t>
      </w:r>
      <w:r w:rsidR="00344451" w:rsidRPr="00646E90">
        <w:rPr>
          <w:b/>
          <w:bCs/>
          <w:i/>
          <w:iCs/>
        </w:rPr>
        <w:t>nominated senior pilot</w:t>
      </w:r>
      <w:r w:rsidR="00344451" w:rsidRPr="00646E90">
        <w:t>)</w:t>
      </w:r>
      <w:r w:rsidRPr="00646E90">
        <w:t>.</w:t>
      </w:r>
    </w:p>
    <w:p w14:paraId="385292F1" w14:textId="019DA81C" w:rsidR="001622C0" w:rsidRPr="00646E90" w:rsidRDefault="001622C0" w:rsidP="001622C0">
      <w:pPr>
        <w:pStyle w:val="LDClause"/>
      </w:pPr>
      <w:r w:rsidRPr="00646E90">
        <w:tab/>
        <w:t>(2)</w:t>
      </w:r>
      <w:r w:rsidRPr="00646E90">
        <w:tab/>
      </w:r>
      <w:r w:rsidR="002249D3" w:rsidRPr="00646E90">
        <w:t xml:space="preserve">If </w:t>
      </w:r>
      <w:r w:rsidR="009D4B7A" w:rsidRPr="00646E90">
        <w:t xml:space="preserve">the flight training is delivered by </w:t>
      </w:r>
      <w:r w:rsidR="002249D3" w:rsidRPr="00646E90">
        <w:t>a</w:t>
      </w:r>
      <w:r w:rsidR="009E59DC" w:rsidRPr="00646E90">
        <w:t>n</w:t>
      </w:r>
      <w:r w:rsidR="002249D3" w:rsidRPr="00646E90">
        <w:t xml:space="preserve"> HFO, t</w:t>
      </w:r>
      <w:r w:rsidRPr="00646E90">
        <w:t>he operator must ensure that</w:t>
      </w:r>
      <w:r w:rsidR="008D34D7" w:rsidRPr="00646E90">
        <w:t>,</w:t>
      </w:r>
      <w:r w:rsidRPr="00646E90">
        <w:t xml:space="preserve"> at the time of delivering the </w:t>
      </w:r>
      <w:r w:rsidR="00510F79" w:rsidRPr="00646E90">
        <w:t>flight training</w:t>
      </w:r>
      <w:r w:rsidR="005D5797">
        <w:t>,</w:t>
      </w:r>
      <w:r w:rsidR="00A373E1" w:rsidRPr="00A373E1">
        <w:t xml:space="preserve"> </w:t>
      </w:r>
      <w:r w:rsidR="00A373E1" w:rsidRPr="00646E90">
        <w:t>the HFO is authorised under regulation</w:t>
      </w:r>
      <w:r w:rsidR="00CF550C">
        <w:t> </w:t>
      </w:r>
      <w:r w:rsidR="00A373E1" w:rsidRPr="00646E90">
        <w:t>61.1125 of CASR to exercise the privileges of the aeroplane firefighting endorsement</w:t>
      </w:r>
      <w:r w:rsidR="005D5797">
        <w:t>.</w:t>
      </w:r>
    </w:p>
    <w:p w14:paraId="05E930F4" w14:textId="51051ABD" w:rsidR="002249D3" w:rsidRPr="00646E90" w:rsidRDefault="002249D3" w:rsidP="002249D3">
      <w:pPr>
        <w:pStyle w:val="LDClause"/>
      </w:pPr>
      <w:r w:rsidRPr="00646E90">
        <w:tab/>
        <w:t>(</w:t>
      </w:r>
      <w:r w:rsidR="00C920F9" w:rsidRPr="00646E90">
        <w:t>3</w:t>
      </w:r>
      <w:r w:rsidRPr="00646E90">
        <w:t>)</w:t>
      </w:r>
      <w:r w:rsidRPr="00646E90">
        <w:tab/>
        <w:t xml:space="preserve">If </w:t>
      </w:r>
      <w:r w:rsidR="009D4B7A" w:rsidRPr="00646E90">
        <w:t xml:space="preserve">the flight training is delivered by </w:t>
      </w:r>
      <w:r w:rsidRPr="00646E90">
        <w:t>a nominated senior pilot, the operator must ensure th</w:t>
      </w:r>
      <w:r w:rsidR="002D6438" w:rsidRPr="00646E90">
        <w:t>at</w:t>
      </w:r>
      <w:r w:rsidR="008D34D7" w:rsidRPr="00646E90">
        <w:t xml:space="preserve">, </w:t>
      </w:r>
      <w:r w:rsidRPr="00646E90">
        <w:t>at the time of delivering the flight training:</w:t>
      </w:r>
    </w:p>
    <w:p w14:paraId="0DDCFB33" w14:textId="6AEEB9D0" w:rsidR="002249D3" w:rsidRPr="00646E90" w:rsidRDefault="002249D3" w:rsidP="002249D3">
      <w:pPr>
        <w:pStyle w:val="LDP1a"/>
      </w:pPr>
      <w:r w:rsidRPr="00646E90">
        <w:t>(a)</w:t>
      </w:r>
      <w:r w:rsidRPr="00646E90">
        <w:tab/>
      </w:r>
      <w:r w:rsidR="002D6438" w:rsidRPr="00646E90">
        <w:t xml:space="preserve">the pilot </w:t>
      </w:r>
      <w:r w:rsidRPr="00646E90">
        <w:t>is authorised under regulation 61.1125 of CASR to exercise the privileges of the aeroplane firefighting endorsement; and</w:t>
      </w:r>
    </w:p>
    <w:p w14:paraId="6E9786B3" w14:textId="51A0186A" w:rsidR="00777B6C" w:rsidRPr="00646E90" w:rsidRDefault="00777B6C" w:rsidP="00777B6C">
      <w:pPr>
        <w:pStyle w:val="LDP1a"/>
      </w:pPr>
      <w:r w:rsidRPr="00646E90">
        <w:t>(b)</w:t>
      </w:r>
      <w:r w:rsidRPr="00646E90">
        <w:tab/>
        <w:t xml:space="preserve">a record exists in the pilot’s logbook stating that the pilot </w:t>
      </w:r>
      <w:r w:rsidR="00421E1D">
        <w:t>has been authorised by</w:t>
      </w:r>
      <w:r w:rsidRPr="00646E90">
        <w:t xml:space="preserve"> the operator’s HFO to conduct </w:t>
      </w:r>
      <w:r w:rsidR="00421E1D">
        <w:t>the training</w:t>
      </w:r>
      <w:r w:rsidR="00B63FB2">
        <w:t>.</w:t>
      </w:r>
    </w:p>
    <w:p w14:paraId="32AFF8EA" w14:textId="3A454645" w:rsidR="001622C0" w:rsidRPr="00646E90" w:rsidRDefault="001622C0" w:rsidP="00F40498">
      <w:pPr>
        <w:pStyle w:val="LDClause"/>
        <w:keepNext/>
      </w:pPr>
      <w:r w:rsidRPr="00646E90">
        <w:tab/>
        <w:t>(</w:t>
      </w:r>
      <w:r w:rsidR="00C920F9" w:rsidRPr="00646E90">
        <w:t>4</w:t>
      </w:r>
      <w:r w:rsidRPr="00646E90">
        <w:t>)</w:t>
      </w:r>
      <w:r w:rsidRPr="00646E90">
        <w:tab/>
        <w:t xml:space="preserve">The operator must ensure that </w:t>
      </w:r>
      <w:r w:rsidR="00922766" w:rsidRPr="00646E90">
        <w:t xml:space="preserve">the </w:t>
      </w:r>
      <w:r w:rsidR="00510F79" w:rsidRPr="00646E90">
        <w:t xml:space="preserve">flight training </w:t>
      </w:r>
      <w:r w:rsidRPr="00646E90">
        <w:t>is delivered only to a trainee who has:</w:t>
      </w:r>
    </w:p>
    <w:p w14:paraId="23ECF1C4" w14:textId="67C91914" w:rsidR="001622C0" w:rsidRPr="00646E90" w:rsidRDefault="001622C0" w:rsidP="001622C0">
      <w:pPr>
        <w:pStyle w:val="LDP1a"/>
      </w:pPr>
      <w:r w:rsidRPr="00646E90">
        <w:t>(a)</w:t>
      </w:r>
      <w:r w:rsidRPr="00646E90">
        <w:tab/>
        <w:t>a commercial pilot licence with an aeroplane category rating under Part 61</w:t>
      </w:r>
      <w:r w:rsidR="00D02130" w:rsidRPr="00646E90">
        <w:t xml:space="preserve"> of CASR</w:t>
      </w:r>
      <w:r w:rsidRPr="00646E90">
        <w:t>; and</w:t>
      </w:r>
    </w:p>
    <w:p w14:paraId="5403ADFD" w14:textId="77ED840F" w:rsidR="001622C0" w:rsidRPr="00646E90" w:rsidRDefault="001622C0" w:rsidP="001622C0">
      <w:pPr>
        <w:pStyle w:val="LDP1a"/>
      </w:pPr>
      <w:r w:rsidRPr="00646E90">
        <w:t>(b)</w:t>
      </w:r>
      <w:r w:rsidRPr="00646E90">
        <w:tab/>
        <w:t>an aeroplane aerial application endorsement under Part 61</w:t>
      </w:r>
      <w:r w:rsidR="00D02130" w:rsidRPr="00646E90">
        <w:t xml:space="preserve"> of CASR</w:t>
      </w:r>
      <w:r w:rsidRPr="00646E90">
        <w:t>; and</w:t>
      </w:r>
    </w:p>
    <w:p w14:paraId="2C36AF2F" w14:textId="77777777" w:rsidR="001622C0" w:rsidRPr="00646E90" w:rsidRDefault="001622C0" w:rsidP="001622C0">
      <w:pPr>
        <w:pStyle w:val="LDP1a"/>
      </w:pPr>
      <w:r w:rsidRPr="00646E90">
        <w:t>(c)</w:t>
      </w:r>
      <w:r w:rsidRPr="00646E90">
        <w:tab/>
        <w:t>250 hours of experience conducting aerial application operations in aeroplanes.</w:t>
      </w:r>
    </w:p>
    <w:p w14:paraId="095920BB" w14:textId="07217D1A" w:rsidR="001622C0" w:rsidRPr="00646E90" w:rsidRDefault="001622C0" w:rsidP="001622C0">
      <w:pPr>
        <w:pStyle w:val="LDClause"/>
      </w:pPr>
      <w:r w:rsidRPr="00646E90">
        <w:tab/>
        <w:t>(</w:t>
      </w:r>
      <w:r w:rsidR="00C920F9" w:rsidRPr="00646E90">
        <w:t>5</w:t>
      </w:r>
      <w:r w:rsidRPr="00646E90">
        <w:t>)</w:t>
      </w:r>
      <w:r w:rsidRPr="00646E90">
        <w:tab/>
        <w:t xml:space="preserve">The operator must ensure that </w:t>
      </w:r>
      <w:r w:rsidR="00922766" w:rsidRPr="00646E90">
        <w:t xml:space="preserve">the </w:t>
      </w:r>
      <w:r w:rsidR="00510F79" w:rsidRPr="00646E90">
        <w:t xml:space="preserve">flight training </w:t>
      </w:r>
      <w:r w:rsidR="00922766" w:rsidRPr="00646E90">
        <w:t xml:space="preserve">is </w:t>
      </w:r>
      <w:r w:rsidRPr="00646E90">
        <w:t>delivered in accordance with a course of training prepared by the operator that:</w:t>
      </w:r>
    </w:p>
    <w:p w14:paraId="0BDC60CA" w14:textId="77777777" w:rsidR="00E42530" w:rsidRPr="00646E90" w:rsidRDefault="001622C0" w:rsidP="001622C0">
      <w:pPr>
        <w:pStyle w:val="LDP1a"/>
      </w:pPr>
      <w:r w:rsidRPr="00646E90">
        <w:t>(a)</w:t>
      </w:r>
      <w:r w:rsidRPr="00646E90">
        <w:tab/>
        <w:t>covers the matters mentioned in Schedule 1; and</w:t>
      </w:r>
    </w:p>
    <w:p w14:paraId="088A7C39" w14:textId="7805A6C9" w:rsidR="001622C0" w:rsidRPr="00646E90" w:rsidRDefault="001622C0" w:rsidP="001622C0">
      <w:pPr>
        <w:pStyle w:val="LDP1a"/>
      </w:pPr>
      <w:r w:rsidRPr="00646E90">
        <w:t>(b)</w:t>
      </w:r>
      <w:r w:rsidRPr="00646E90">
        <w:tab/>
        <w:t>includes appropriate information about the pass standards for the aeronautical knowledge assessments, the practical flying assessment and the overall assessment.</w:t>
      </w:r>
    </w:p>
    <w:p w14:paraId="1234FCFF" w14:textId="30176C0F" w:rsidR="001622C0" w:rsidRPr="00646E90" w:rsidRDefault="001622C0" w:rsidP="001622C0">
      <w:pPr>
        <w:pStyle w:val="LDClause"/>
        <w:keepNext/>
      </w:pPr>
      <w:r w:rsidRPr="00646E90">
        <w:tab/>
        <w:t>(</w:t>
      </w:r>
      <w:r w:rsidR="00C920F9" w:rsidRPr="00646E90">
        <w:t>6</w:t>
      </w:r>
      <w:r w:rsidRPr="00646E90">
        <w:t>)</w:t>
      </w:r>
      <w:r w:rsidRPr="00646E90">
        <w:tab/>
        <w:t>The operator must ensure that:</w:t>
      </w:r>
    </w:p>
    <w:p w14:paraId="15DA743E" w14:textId="77777777" w:rsidR="001622C0" w:rsidRPr="00646E90" w:rsidRDefault="001622C0" w:rsidP="001622C0">
      <w:pPr>
        <w:pStyle w:val="LDP1a"/>
      </w:pPr>
      <w:r w:rsidRPr="00646E90">
        <w:t>(a)</w:t>
      </w:r>
      <w:r w:rsidRPr="00646E90">
        <w:tab/>
        <w:t>the aeronautical knowledge training, the practical flight training, and the assessments comply with the requirements set out in Schedule 1; and</w:t>
      </w:r>
    </w:p>
    <w:p w14:paraId="78AA2B70" w14:textId="60BB2AFB" w:rsidR="001622C0" w:rsidRPr="00646E90" w:rsidRDefault="001622C0" w:rsidP="001622C0">
      <w:pPr>
        <w:pStyle w:val="LDP1a"/>
      </w:pPr>
      <w:r w:rsidRPr="00646E90">
        <w:t>(b)</w:t>
      </w:r>
      <w:r w:rsidRPr="00646E90">
        <w:tab/>
        <w:t xml:space="preserve">both the theoretical and practical components of the </w:t>
      </w:r>
      <w:r w:rsidR="00510F79" w:rsidRPr="00646E90">
        <w:t xml:space="preserve">flight training </w:t>
      </w:r>
      <w:r w:rsidRPr="00646E90">
        <w:t>are conducted in a suitable ground environment and airspace, with appropriate facilities and training resources; and</w:t>
      </w:r>
    </w:p>
    <w:p w14:paraId="33515B61" w14:textId="5736C6B9" w:rsidR="001622C0" w:rsidRPr="00646E90" w:rsidRDefault="001622C0" w:rsidP="001622C0">
      <w:pPr>
        <w:pStyle w:val="LDP1a"/>
      </w:pPr>
      <w:r w:rsidRPr="00646E90">
        <w:t>(c)</w:t>
      </w:r>
      <w:r w:rsidRPr="00646E90">
        <w:tab/>
        <w:t xml:space="preserve">the aeroplane used for the </w:t>
      </w:r>
      <w:r w:rsidR="00510F79" w:rsidRPr="00646E90">
        <w:t xml:space="preserve">flight training </w:t>
      </w:r>
      <w:r w:rsidRPr="00646E90">
        <w:t>is airworthy and suitable for the training; and</w:t>
      </w:r>
    </w:p>
    <w:p w14:paraId="532B5D19" w14:textId="506CE1A1" w:rsidR="001622C0" w:rsidRPr="00646E90" w:rsidRDefault="001622C0" w:rsidP="001622C0">
      <w:pPr>
        <w:pStyle w:val="LDP1a"/>
      </w:pPr>
      <w:r w:rsidRPr="00646E90">
        <w:t>(d)</w:t>
      </w:r>
      <w:r w:rsidRPr="00646E90">
        <w:tab/>
        <w:t xml:space="preserve">each person conducting </w:t>
      </w:r>
      <w:r w:rsidR="00922766" w:rsidRPr="00646E90">
        <w:t xml:space="preserve">the </w:t>
      </w:r>
      <w:r w:rsidR="00510F79" w:rsidRPr="00646E90">
        <w:t xml:space="preserve">flight training </w:t>
      </w:r>
      <w:r w:rsidRPr="00646E90">
        <w:t>(including assessment) is competent to do so.</w:t>
      </w:r>
    </w:p>
    <w:p w14:paraId="5F568BB4" w14:textId="3EBE13A8" w:rsidR="000120B3" w:rsidRPr="00646E90" w:rsidRDefault="000120B3" w:rsidP="000120B3">
      <w:pPr>
        <w:pStyle w:val="LDClause"/>
      </w:pPr>
      <w:r w:rsidRPr="00646E90">
        <w:tab/>
        <w:t>(7)</w:t>
      </w:r>
      <w:r w:rsidRPr="00646E90">
        <w:tab/>
        <w:t xml:space="preserve">The operator must issue a trainee who successfully completes </w:t>
      </w:r>
      <w:r w:rsidR="00922766" w:rsidRPr="00646E90">
        <w:t xml:space="preserve">the </w:t>
      </w:r>
      <w:r w:rsidRPr="00646E90">
        <w:t>flight training with a certificate of completion which:</w:t>
      </w:r>
    </w:p>
    <w:p w14:paraId="163A5B26" w14:textId="77777777" w:rsidR="000120B3" w:rsidRPr="00646E90" w:rsidRDefault="000120B3" w:rsidP="000120B3">
      <w:pPr>
        <w:pStyle w:val="LDP1a"/>
      </w:pPr>
      <w:r w:rsidRPr="00646E90">
        <w:t>(a)</w:t>
      </w:r>
      <w:r w:rsidRPr="00646E90">
        <w:tab/>
        <w:t>identifies the operator and the trainee; and</w:t>
      </w:r>
    </w:p>
    <w:p w14:paraId="57C783B7" w14:textId="2CCC1579" w:rsidR="000120B3" w:rsidRPr="00646E90" w:rsidRDefault="000120B3" w:rsidP="000120B3">
      <w:pPr>
        <w:pStyle w:val="LDP1a"/>
      </w:pPr>
      <w:r w:rsidRPr="00646E90">
        <w:t>(b)</w:t>
      </w:r>
      <w:r w:rsidRPr="00646E90">
        <w:tab/>
        <w:t>records the trainee’s marks for each of the aeronautical knowledge assessments, the practical flying assessment and the overall assessment.</w:t>
      </w:r>
    </w:p>
    <w:p w14:paraId="1A121132" w14:textId="20E28319" w:rsidR="001622C0" w:rsidRPr="00646E90" w:rsidRDefault="001622C0" w:rsidP="001622C0">
      <w:pPr>
        <w:pStyle w:val="LDClause"/>
      </w:pPr>
      <w:r w:rsidRPr="00646E90">
        <w:tab/>
        <w:t>(</w:t>
      </w:r>
      <w:r w:rsidR="000120B3" w:rsidRPr="00646E90">
        <w:t>8</w:t>
      </w:r>
      <w:r w:rsidRPr="00646E90">
        <w:t>)</w:t>
      </w:r>
      <w:r w:rsidRPr="00646E90">
        <w:tab/>
        <w:t>The operator must prepare as soon as practicable, and retain in safe custody for at least 3 years from their creation, the following records for each trainee:</w:t>
      </w:r>
    </w:p>
    <w:p w14:paraId="422A5D37" w14:textId="77777777" w:rsidR="001622C0" w:rsidRPr="00646E90" w:rsidRDefault="001622C0" w:rsidP="001622C0">
      <w:pPr>
        <w:pStyle w:val="LDP1a"/>
      </w:pPr>
      <w:r w:rsidRPr="00646E90">
        <w:lastRenderedPageBreak/>
        <w:t>(a)</w:t>
      </w:r>
      <w:r w:rsidRPr="00646E90">
        <w:tab/>
        <w:t>the trainee’s name, ARN, and dates of commencement and ending of training;</w:t>
      </w:r>
    </w:p>
    <w:p w14:paraId="6E46EDB4" w14:textId="16C35698" w:rsidR="001622C0" w:rsidRPr="00646E90" w:rsidRDefault="001622C0" w:rsidP="001622C0">
      <w:pPr>
        <w:pStyle w:val="LDP1a"/>
      </w:pPr>
      <w:r w:rsidRPr="00646E90">
        <w:t>(b)</w:t>
      </w:r>
      <w:r w:rsidRPr="00646E90">
        <w:tab/>
        <w:t xml:space="preserve">for each </w:t>
      </w:r>
      <w:r w:rsidR="00510F79" w:rsidRPr="00646E90">
        <w:t xml:space="preserve">flight training </w:t>
      </w:r>
      <w:r w:rsidR="002249D3" w:rsidRPr="00646E90">
        <w:t xml:space="preserve">activity </w:t>
      </w:r>
      <w:r w:rsidR="00510F79" w:rsidRPr="00646E90">
        <w:t>for the grant of an aeroplane firefighting endorsement</w:t>
      </w:r>
      <w:r w:rsidRPr="00646E90">
        <w:t>, and each practical flying assessment, details of the following:</w:t>
      </w:r>
    </w:p>
    <w:p w14:paraId="321A13B8" w14:textId="77777777" w:rsidR="001622C0" w:rsidRPr="00646E90" w:rsidRDefault="001622C0" w:rsidP="001622C0">
      <w:pPr>
        <w:pStyle w:val="LDP2i0"/>
      </w:pPr>
      <w:r w:rsidRPr="00646E90">
        <w:tab/>
        <w:t>(i)</w:t>
      </w:r>
      <w:r w:rsidRPr="00646E90">
        <w:tab/>
        <w:t>the location;</w:t>
      </w:r>
    </w:p>
    <w:p w14:paraId="2D73411A" w14:textId="77777777" w:rsidR="001622C0" w:rsidRPr="00646E90" w:rsidRDefault="001622C0" w:rsidP="001622C0">
      <w:pPr>
        <w:pStyle w:val="LDP2i0"/>
      </w:pPr>
      <w:r w:rsidRPr="00646E90">
        <w:tab/>
        <w:t>(ii)</w:t>
      </w:r>
      <w:r w:rsidRPr="00646E90">
        <w:tab/>
        <w:t>the date;</w:t>
      </w:r>
    </w:p>
    <w:p w14:paraId="39955252" w14:textId="77777777" w:rsidR="001622C0" w:rsidRPr="00646E90" w:rsidRDefault="001622C0" w:rsidP="001622C0">
      <w:pPr>
        <w:pStyle w:val="LDP2i0"/>
      </w:pPr>
      <w:r w:rsidRPr="00646E90">
        <w:tab/>
        <w:t>(iii)</w:t>
      </w:r>
      <w:r w:rsidRPr="00646E90">
        <w:tab/>
        <w:t>the aircraft type, and nationality and registration marks;</w:t>
      </w:r>
    </w:p>
    <w:p w14:paraId="3083DF65" w14:textId="77777777" w:rsidR="001622C0" w:rsidRPr="00646E90" w:rsidRDefault="001622C0" w:rsidP="001622C0">
      <w:pPr>
        <w:pStyle w:val="LDP2i0"/>
        <w:ind w:left="1559" w:hanging="1105"/>
      </w:pPr>
      <w:r w:rsidRPr="00646E90">
        <w:tab/>
        <w:t>(iv)</w:t>
      </w:r>
      <w:r w:rsidRPr="00646E90">
        <w:tab/>
        <w:t>the name and ARN of the instructor conducting the flight training activity;</w:t>
      </w:r>
    </w:p>
    <w:p w14:paraId="4E1DE3BB" w14:textId="77777777" w:rsidR="001622C0" w:rsidRPr="00646E90" w:rsidRDefault="001622C0" w:rsidP="001622C0">
      <w:pPr>
        <w:pStyle w:val="LDP2i0"/>
      </w:pPr>
      <w:r w:rsidRPr="00646E90">
        <w:tab/>
        <w:t>(v)</w:t>
      </w:r>
      <w:r w:rsidRPr="00646E90">
        <w:tab/>
        <w:t>the name and ARN of the person conducting the practical flying assessment;</w:t>
      </w:r>
    </w:p>
    <w:p w14:paraId="6BB6660E" w14:textId="77777777" w:rsidR="001622C0" w:rsidRPr="00646E90" w:rsidRDefault="001622C0" w:rsidP="001622C0">
      <w:pPr>
        <w:pStyle w:val="LDP2i0"/>
      </w:pPr>
      <w:r w:rsidRPr="00646E90">
        <w:tab/>
        <w:t>(vi)</w:t>
      </w:r>
      <w:r w:rsidRPr="00646E90">
        <w:tab/>
        <w:t>the flight time, and whether the flight was dual, solo or PICUS;</w:t>
      </w:r>
    </w:p>
    <w:p w14:paraId="4F762138" w14:textId="0FCD688F" w:rsidR="001622C0" w:rsidRPr="00646E90" w:rsidRDefault="001622C0" w:rsidP="001622C0">
      <w:pPr>
        <w:pStyle w:val="LDP2i0"/>
        <w:ind w:left="1559" w:hanging="1105"/>
      </w:pPr>
      <w:r w:rsidRPr="00646E90">
        <w:tab/>
        <w:t>(vii)</w:t>
      </w:r>
      <w:r w:rsidRPr="00646E90">
        <w:tab/>
        <w:t>the record and results of the trainee’s performance against the relevant competencies mentioned at Unit AA4</w:t>
      </w:r>
      <w:r w:rsidR="00C317D1" w:rsidRPr="00646E90">
        <w:t> </w:t>
      </w:r>
      <w:r w:rsidRPr="00646E90">
        <w:t xml:space="preserve">– Aeroplane </w:t>
      </w:r>
      <w:r w:rsidR="00892201" w:rsidRPr="00646E90">
        <w:t>firefighting</w:t>
      </w:r>
      <w:r w:rsidR="00892201" w:rsidRPr="00646E90">
        <w:rPr>
          <w:color w:val="000000" w:themeColor="text1"/>
        </w:rPr>
        <w:t xml:space="preserve"> </w:t>
      </w:r>
      <w:r w:rsidRPr="00646E90">
        <w:t xml:space="preserve">operation, under Aerial Application Rating in Schedule 2 of the </w:t>
      </w:r>
      <w:r w:rsidR="00C920F9" w:rsidRPr="00646E90">
        <w:t>Part 61 MOS</w:t>
      </w:r>
      <w:r w:rsidRPr="00646E90">
        <w:t>;</w:t>
      </w:r>
    </w:p>
    <w:p w14:paraId="01E53E2F" w14:textId="77777777" w:rsidR="001622C0" w:rsidRPr="00646E90" w:rsidRDefault="001622C0" w:rsidP="001622C0">
      <w:pPr>
        <w:pStyle w:val="LDP1a"/>
      </w:pPr>
      <w:r w:rsidRPr="00646E90">
        <w:t>(c)</w:t>
      </w:r>
      <w:r w:rsidRPr="00646E90">
        <w:tab/>
        <w:t>the results for each of the aeronautical knowledge assessments;</w:t>
      </w:r>
    </w:p>
    <w:p w14:paraId="528F4692" w14:textId="68A936E1" w:rsidR="001622C0" w:rsidRPr="00646E90" w:rsidRDefault="001622C0" w:rsidP="001622C0">
      <w:pPr>
        <w:pStyle w:val="LDP1a"/>
      </w:pPr>
      <w:r w:rsidRPr="00646E90">
        <w:t>(d)</w:t>
      </w:r>
      <w:r w:rsidRPr="00646E90">
        <w:tab/>
        <w:t>a copy of the certificate of completion for the relevant training mentioned in subsection (</w:t>
      </w:r>
      <w:r w:rsidR="000120B3" w:rsidRPr="00646E90">
        <w:t>7</w:t>
      </w:r>
      <w:r w:rsidRPr="00646E90">
        <w:t>).</w:t>
      </w:r>
    </w:p>
    <w:p w14:paraId="7E7EF400" w14:textId="01192E15" w:rsidR="001622C0" w:rsidRPr="00646E90" w:rsidRDefault="00AD0C14" w:rsidP="00455280">
      <w:pPr>
        <w:pStyle w:val="LDClauseHeading"/>
      </w:pPr>
      <w:bookmarkStart w:id="25" w:name="_Toc175927091"/>
      <w:r w:rsidRPr="00646E90">
        <w:t>8</w:t>
      </w:r>
      <w:r w:rsidR="001622C0" w:rsidRPr="00646E90">
        <w:tab/>
        <w:t>Conditions — recognition of prior learning for aeronautical knowledge training</w:t>
      </w:r>
      <w:bookmarkEnd w:id="25"/>
    </w:p>
    <w:p w14:paraId="6763A83F" w14:textId="210358BB" w:rsidR="001622C0" w:rsidRPr="00646E90" w:rsidRDefault="001622C0" w:rsidP="001622C0">
      <w:pPr>
        <w:pStyle w:val="LDClause"/>
      </w:pPr>
      <w:r w:rsidRPr="00646E90">
        <w:tab/>
        <w:t>(1)</w:t>
      </w:r>
      <w:r w:rsidRPr="00646E90">
        <w:tab/>
        <w:t xml:space="preserve">Despite section </w:t>
      </w:r>
      <w:r w:rsidR="00AD0C14" w:rsidRPr="00646E90">
        <w:t>7</w:t>
      </w:r>
      <w:r w:rsidRPr="00646E90">
        <w:t>, the operator may pass a trainee for the aeronautical knowledge training mentioned in clauses 1 to 3 of Schedule 1, for the purposes of clauses 9 and 10 of the Schedule, if:</w:t>
      </w:r>
    </w:p>
    <w:p w14:paraId="753A69A7" w14:textId="5630EB99" w:rsidR="001622C0" w:rsidRPr="00646E90" w:rsidRDefault="001622C0" w:rsidP="001622C0">
      <w:pPr>
        <w:pStyle w:val="LDP1a"/>
      </w:pPr>
      <w:r w:rsidRPr="00646E90">
        <w:t>(a)</w:t>
      </w:r>
      <w:r w:rsidRPr="00646E90">
        <w:tab/>
        <w:t xml:space="preserve">on or after 1 September 2014, the trainee has successfully completed a fire awareness training course for firefighting pilots (a </w:t>
      </w:r>
      <w:r w:rsidRPr="00646E90">
        <w:rPr>
          <w:b/>
          <w:i/>
        </w:rPr>
        <w:t>prior learning course</w:t>
      </w:r>
      <w:r w:rsidRPr="00646E90">
        <w:t>) conducted by:</w:t>
      </w:r>
    </w:p>
    <w:p w14:paraId="5CF413AB" w14:textId="1D3EC91E" w:rsidR="001622C0" w:rsidRPr="00646E90" w:rsidRDefault="001622C0" w:rsidP="001622C0">
      <w:pPr>
        <w:pStyle w:val="LDP2i0"/>
      </w:pPr>
      <w:r w:rsidRPr="00646E90">
        <w:tab/>
        <w:t>(i)</w:t>
      </w:r>
      <w:r w:rsidRPr="00646E90">
        <w:tab/>
        <w:t>a State or Territory</w:t>
      </w:r>
      <w:r w:rsidR="00AB1E5D" w:rsidRPr="00646E90">
        <w:t xml:space="preserve"> fire control authority</w:t>
      </w:r>
      <w:r w:rsidRPr="00646E90">
        <w:t>; or</w:t>
      </w:r>
    </w:p>
    <w:p w14:paraId="1AA36575" w14:textId="77777777" w:rsidR="001622C0" w:rsidRPr="00646E90" w:rsidRDefault="001622C0" w:rsidP="001622C0">
      <w:pPr>
        <w:pStyle w:val="LDP2i0"/>
      </w:pPr>
      <w:r w:rsidRPr="00646E90">
        <w:tab/>
        <w:t>(ii)</w:t>
      </w:r>
      <w:r w:rsidRPr="00646E90">
        <w:tab/>
        <w:t>the Aerial Application Association of Australia; and</w:t>
      </w:r>
    </w:p>
    <w:p w14:paraId="09780748" w14:textId="2DCB2885" w:rsidR="001622C0" w:rsidRPr="00646E90" w:rsidRDefault="001622C0" w:rsidP="001622C0">
      <w:pPr>
        <w:pStyle w:val="LDP1a"/>
      </w:pPr>
      <w:r w:rsidRPr="00646E90">
        <w:t>(b)</w:t>
      </w:r>
      <w:r w:rsidRPr="00646E90">
        <w:tab/>
        <w:t>the trainee provides the operator with a certified true copy of a certificate of completion of the prior learning course which identifies the training organisation and shows the date of completion of the course; and</w:t>
      </w:r>
    </w:p>
    <w:p w14:paraId="5CBC1D76" w14:textId="77777777" w:rsidR="001622C0" w:rsidRPr="00646E90" w:rsidRDefault="001622C0" w:rsidP="001622C0">
      <w:pPr>
        <w:pStyle w:val="LDP1a"/>
      </w:pPr>
      <w:r w:rsidRPr="00646E90">
        <w:t>(c)</w:t>
      </w:r>
      <w:r w:rsidRPr="00646E90">
        <w:tab/>
        <w:t>the operator is satisfied, on the basis of reasonable inquiry and evidence, that the prior learning course included training that covered the course subject matters mentioned in clauses 1 and 2 of Schedule 1; and</w:t>
      </w:r>
    </w:p>
    <w:p w14:paraId="37C31C92" w14:textId="264E960E" w:rsidR="001622C0" w:rsidRPr="00646E90" w:rsidRDefault="001622C0" w:rsidP="001622C0">
      <w:pPr>
        <w:pStyle w:val="LDP1a"/>
      </w:pPr>
      <w:r w:rsidRPr="00646E90">
        <w:t>(d)</w:t>
      </w:r>
      <w:r w:rsidRPr="00646E90">
        <w:tab/>
        <w:t>the operator is satisfied with the trainee’s aeronautical knowledge on the basis of</w:t>
      </w:r>
      <w:r w:rsidR="00EE415B" w:rsidRPr="00646E90">
        <w:t xml:space="preserve"> </w:t>
      </w:r>
      <w:r w:rsidRPr="00646E90">
        <w:t>2 aeronautical knowledge assessments that are:</w:t>
      </w:r>
    </w:p>
    <w:p w14:paraId="532BEBAC" w14:textId="07EC1797" w:rsidR="001622C0" w:rsidRPr="00646E90" w:rsidRDefault="001622C0" w:rsidP="00F40498">
      <w:pPr>
        <w:pStyle w:val="LDP2i0"/>
        <w:ind w:left="1559" w:hanging="1105"/>
      </w:pPr>
      <w:r w:rsidRPr="00646E90">
        <w:tab/>
        <w:t>(i)</w:t>
      </w:r>
      <w:r w:rsidRPr="00646E90">
        <w:tab/>
        <w:t>comparable and consistent with the aeronautical knowledge assessments mentioned in clause</w:t>
      </w:r>
      <w:r w:rsidR="00EE415B" w:rsidRPr="00646E90">
        <w:t xml:space="preserve"> </w:t>
      </w:r>
      <w:r w:rsidRPr="00646E90">
        <w:t>3 of Schedule 1; and</w:t>
      </w:r>
    </w:p>
    <w:p w14:paraId="56FD0F22" w14:textId="0DCDA1A2" w:rsidR="001622C0" w:rsidRPr="00646E90" w:rsidRDefault="001622C0" w:rsidP="004B6D2E">
      <w:pPr>
        <w:pStyle w:val="LDP2i0"/>
        <w:ind w:left="1559" w:hanging="1105"/>
      </w:pPr>
      <w:r w:rsidRPr="00646E90">
        <w:tab/>
        <w:t>(ii)</w:t>
      </w:r>
      <w:r w:rsidRPr="00646E90">
        <w:tab/>
        <w:t>conducted under the supervision of the</w:t>
      </w:r>
      <w:r w:rsidR="002204D2" w:rsidRPr="00646E90">
        <w:t xml:space="preserve"> operator’s</w:t>
      </w:r>
      <w:r w:rsidRPr="00646E90">
        <w:t xml:space="preserve"> HFO.</w:t>
      </w:r>
    </w:p>
    <w:p w14:paraId="453A6989" w14:textId="745F655F" w:rsidR="001622C0" w:rsidRPr="00646E90" w:rsidRDefault="001622C0" w:rsidP="001622C0">
      <w:pPr>
        <w:pStyle w:val="LDNote"/>
      </w:pPr>
      <w:r w:rsidRPr="00646E90">
        <w:rPr>
          <w:i/>
        </w:rPr>
        <w:t>Note</w:t>
      </w:r>
      <w:r w:rsidRPr="00646E90">
        <w:t xml:space="preserve">   Section </w:t>
      </w:r>
      <w:r w:rsidR="00AD0C14" w:rsidRPr="00646E90">
        <w:t>8</w:t>
      </w:r>
      <w:r w:rsidRPr="00646E90">
        <w:t xml:space="preserve"> does not affect any of the other requirements under section </w:t>
      </w:r>
      <w:r w:rsidR="00AD0C14" w:rsidRPr="00646E90">
        <w:t>7</w:t>
      </w:r>
      <w:r w:rsidRPr="00646E90">
        <w:t xml:space="preserve"> or Schedule 1.</w:t>
      </w:r>
    </w:p>
    <w:p w14:paraId="526301DE" w14:textId="19F04021" w:rsidR="00EB3091" w:rsidRPr="00646E90" w:rsidRDefault="00EB3091" w:rsidP="00455280">
      <w:pPr>
        <w:pStyle w:val="LDPartHeading0"/>
      </w:pPr>
      <w:bookmarkStart w:id="26" w:name="_Toc175927092"/>
      <w:r w:rsidRPr="00646E90">
        <w:t xml:space="preserve">Part </w:t>
      </w:r>
      <w:r w:rsidR="00CB5B6F" w:rsidRPr="00646E90">
        <w:t>3</w:t>
      </w:r>
      <w:r w:rsidR="006A118C" w:rsidRPr="00646E90">
        <w:t> </w:t>
      </w:r>
      <w:r w:rsidR="001622C0" w:rsidRPr="00646E90">
        <w:t xml:space="preserve">— </w:t>
      </w:r>
      <w:r w:rsidR="00702E59" w:rsidRPr="00646E90">
        <w:t xml:space="preserve">Approval </w:t>
      </w:r>
      <w:r w:rsidR="00822FF5" w:rsidRPr="00646E90">
        <w:t>to conduct</w:t>
      </w:r>
      <w:r w:rsidR="00702E59" w:rsidRPr="00646E90">
        <w:t xml:space="preserve"> f</w:t>
      </w:r>
      <w:r w:rsidR="001622C0" w:rsidRPr="00646E90">
        <w:t xml:space="preserve">light </w:t>
      </w:r>
      <w:r w:rsidR="0090406C" w:rsidRPr="00646E90">
        <w:t>t</w:t>
      </w:r>
      <w:r w:rsidR="001622C0" w:rsidRPr="00646E90">
        <w:t xml:space="preserve">raining </w:t>
      </w:r>
      <w:r w:rsidR="0090406C" w:rsidRPr="00646E90">
        <w:t>for grant of helicopter firefighting endorsement</w:t>
      </w:r>
      <w:bookmarkEnd w:id="26"/>
    </w:p>
    <w:p w14:paraId="0E043F98" w14:textId="77777777" w:rsidR="00010EAD" w:rsidRPr="00646E90" w:rsidRDefault="00010EAD" w:rsidP="00010EAD">
      <w:pPr>
        <w:pStyle w:val="LDNote"/>
      </w:pPr>
      <w:r w:rsidRPr="00646E90">
        <w:rPr>
          <w:i/>
        </w:rPr>
        <w:t>Note</w:t>
      </w:r>
      <w:r w:rsidRPr="00646E90">
        <w:t>   This Part is made under regulations 11.056 and 141.035 of CASR.</w:t>
      </w:r>
    </w:p>
    <w:p w14:paraId="43533FF9" w14:textId="60705CA0" w:rsidR="00142706" w:rsidRPr="00646E90" w:rsidRDefault="00F47A28" w:rsidP="00455280">
      <w:pPr>
        <w:pStyle w:val="LDClauseHeading"/>
      </w:pPr>
      <w:bookmarkStart w:id="27" w:name="_Toc175927093"/>
      <w:r w:rsidRPr="00646E90">
        <w:lastRenderedPageBreak/>
        <w:t>9</w:t>
      </w:r>
      <w:r w:rsidR="00142706" w:rsidRPr="00646E90">
        <w:tab/>
      </w:r>
      <w:r w:rsidRPr="00646E90">
        <w:t>Definitions</w:t>
      </w:r>
      <w:bookmarkEnd w:id="27"/>
    </w:p>
    <w:p w14:paraId="26ADC218" w14:textId="40CB4571" w:rsidR="00DD65F7" w:rsidRPr="00646E90" w:rsidRDefault="00CB27E9" w:rsidP="00DD65F7">
      <w:pPr>
        <w:pStyle w:val="LDClause"/>
        <w:spacing w:before="50" w:after="50"/>
      </w:pPr>
      <w:r w:rsidRPr="00646E90">
        <w:tab/>
      </w:r>
      <w:r w:rsidR="00F47A28" w:rsidRPr="00646E90">
        <w:tab/>
      </w:r>
      <w:r w:rsidRPr="00646E90">
        <w:t>In this Part</w:t>
      </w:r>
      <w:r w:rsidR="00DD65F7" w:rsidRPr="00646E90">
        <w:t>:</w:t>
      </w:r>
    </w:p>
    <w:p w14:paraId="2F812A01" w14:textId="2AA57C24" w:rsidR="00CB27E9" w:rsidRPr="00646E90" w:rsidRDefault="00CB27E9" w:rsidP="00EB6FA4">
      <w:pPr>
        <w:pStyle w:val="LDdefinition"/>
      </w:pPr>
      <w:r w:rsidRPr="00646E90">
        <w:rPr>
          <w:b/>
          <w:i/>
        </w:rPr>
        <w:t>helicopter firefighting endorsement</w:t>
      </w:r>
      <w:r w:rsidR="007C0E7B" w:rsidRPr="00646E90">
        <w:t xml:space="preserve">: see </w:t>
      </w:r>
      <w:r w:rsidRPr="00646E90">
        <w:t>table 61.1120, item 5 of CASR.</w:t>
      </w:r>
    </w:p>
    <w:p w14:paraId="02D8DD6C" w14:textId="77777777" w:rsidR="0076496F" w:rsidRDefault="001D3A52" w:rsidP="00EB6FA4">
      <w:pPr>
        <w:pStyle w:val="LDdefinition"/>
      </w:pPr>
      <w:r w:rsidRPr="00646E90">
        <w:rPr>
          <w:b/>
          <w:i/>
        </w:rPr>
        <w:t>helicopter firefighting operation</w:t>
      </w:r>
      <w:r w:rsidRPr="00646E90">
        <w:t xml:space="preserve"> means a</w:t>
      </w:r>
      <w:r w:rsidR="00EE4A7C" w:rsidRPr="00646E90">
        <w:t xml:space="preserve"> </w:t>
      </w:r>
      <w:r w:rsidRPr="00646E90">
        <w:t>firefighting operation</w:t>
      </w:r>
      <w:r w:rsidR="0076496F">
        <w:t>:</w:t>
      </w:r>
    </w:p>
    <w:p w14:paraId="670FD6FF" w14:textId="7D4E3CA0" w:rsidR="0076496F" w:rsidRDefault="0076496F" w:rsidP="0076496F">
      <w:pPr>
        <w:pStyle w:val="LDP1a"/>
      </w:pPr>
      <w:r>
        <w:t>(a)</w:t>
      </w:r>
      <w:r>
        <w:tab/>
      </w:r>
      <w:r w:rsidR="001D3A52" w:rsidRPr="00646E90">
        <w:t xml:space="preserve">conducted in a helicopter </w:t>
      </w:r>
      <w:r w:rsidR="005A7AED">
        <w:t xml:space="preserve">by an operator </w:t>
      </w:r>
      <w:r w:rsidR="00C56366">
        <w:t xml:space="preserve">authorised to conduct firefighting operations under </w:t>
      </w:r>
      <w:r w:rsidR="00440B10">
        <w:t xml:space="preserve">an AOC or </w:t>
      </w:r>
      <w:r w:rsidR="00C56366">
        <w:t>Part 138 of CASR</w:t>
      </w:r>
      <w:r>
        <w:t>;</w:t>
      </w:r>
      <w:r w:rsidR="00791A13">
        <w:t xml:space="preserve"> </w:t>
      </w:r>
      <w:r>
        <w:t>and</w:t>
      </w:r>
    </w:p>
    <w:p w14:paraId="130156BB" w14:textId="3D78CBA6" w:rsidR="001D3A52" w:rsidRPr="00646E90" w:rsidRDefault="0076496F" w:rsidP="002E36BA">
      <w:pPr>
        <w:pStyle w:val="LDP1a"/>
      </w:pPr>
      <w:r>
        <w:t>(b)</w:t>
      </w:r>
      <w:r>
        <w:tab/>
      </w:r>
      <w:r w:rsidR="001D3A52" w:rsidRPr="00646E90">
        <w:t>involving the collection and carriage by, and the release of water or fire retardant from, the helicopter by means of an external sling load attachment or some other device or method.</w:t>
      </w:r>
    </w:p>
    <w:p w14:paraId="135DA724" w14:textId="7DBBCC95" w:rsidR="00F47A28" w:rsidRPr="00646E90" w:rsidRDefault="00F47A28" w:rsidP="00455280">
      <w:pPr>
        <w:pStyle w:val="LDClauseHeading"/>
      </w:pPr>
      <w:bookmarkStart w:id="28" w:name="_Toc175927094"/>
      <w:r w:rsidRPr="00646E90">
        <w:t>10</w:t>
      </w:r>
      <w:r w:rsidRPr="00646E90">
        <w:tab/>
        <w:t>Application</w:t>
      </w:r>
      <w:bookmarkEnd w:id="28"/>
    </w:p>
    <w:p w14:paraId="1409CE98" w14:textId="22F1AD10" w:rsidR="00F47A28" w:rsidRPr="00646E90" w:rsidRDefault="00F47A28" w:rsidP="00455280">
      <w:pPr>
        <w:pStyle w:val="LDClause"/>
        <w:keepNext/>
        <w:spacing w:before="50" w:after="50"/>
      </w:pPr>
      <w:r w:rsidRPr="00646E90">
        <w:tab/>
      </w:r>
      <w:r w:rsidRPr="00646E90">
        <w:tab/>
        <w:t xml:space="preserve">This Part applies in relation to an operator who, for </w:t>
      </w:r>
      <w:r w:rsidR="00D67303" w:rsidRPr="00646E90">
        <w:t>the previous 3 or more years</w:t>
      </w:r>
      <w:r w:rsidRPr="00646E90">
        <w:t>:</w:t>
      </w:r>
    </w:p>
    <w:p w14:paraId="66B8C548" w14:textId="6454EBDE" w:rsidR="00F47A28" w:rsidRPr="00646E90" w:rsidRDefault="00F47A28" w:rsidP="00F47A28">
      <w:pPr>
        <w:pStyle w:val="LDP1a"/>
      </w:pPr>
      <w:r w:rsidRPr="00646E90">
        <w:t>(a)</w:t>
      </w:r>
      <w:r w:rsidRPr="00646E90">
        <w:tab/>
        <w:t xml:space="preserve">held an AOC </w:t>
      </w:r>
      <w:r w:rsidR="005B3284">
        <w:t xml:space="preserve">or aerial work certificate </w:t>
      </w:r>
      <w:r w:rsidRPr="00646E90">
        <w:t>authorising the person to undertake aerial application operations in a helicopter; and</w:t>
      </w:r>
    </w:p>
    <w:p w14:paraId="597546FA" w14:textId="77777777" w:rsidR="00F47A28" w:rsidRPr="00646E90" w:rsidRDefault="00F47A28" w:rsidP="00F47A28">
      <w:pPr>
        <w:pStyle w:val="LDP1a"/>
      </w:pPr>
      <w:r w:rsidRPr="00646E90">
        <w:t>(b)</w:t>
      </w:r>
      <w:r w:rsidRPr="00646E90">
        <w:tab/>
        <w:t>had an operations manual containing procedures for helicopter firefighting operations; and</w:t>
      </w:r>
    </w:p>
    <w:p w14:paraId="0330CD46" w14:textId="5154B30F" w:rsidR="00F47A28" w:rsidRPr="00646E90" w:rsidRDefault="00F47A28" w:rsidP="00F47A28">
      <w:pPr>
        <w:pStyle w:val="LDP1a"/>
      </w:pPr>
      <w:r w:rsidRPr="00646E90">
        <w:t>(c)</w:t>
      </w:r>
      <w:r w:rsidRPr="00646E90">
        <w:tab/>
        <w:t>had annually conducted helicopter firefighting operations under the written authorisation of the National Aerial Firefighting Centre or a State or Territory fire control authority.</w:t>
      </w:r>
    </w:p>
    <w:p w14:paraId="3DB5330F" w14:textId="49816717" w:rsidR="00142706" w:rsidRPr="00646E90" w:rsidRDefault="00F47A28" w:rsidP="00455280">
      <w:pPr>
        <w:pStyle w:val="LDClauseHeading"/>
      </w:pPr>
      <w:bookmarkStart w:id="29" w:name="_Toc175927095"/>
      <w:r w:rsidRPr="00646E90">
        <w:t>11</w:t>
      </w:r>
      <w:r w:rsidR="00142706" w:rsidRPr="00646E90">
        <w:tab/>
        <w:t>Approval</w:t>
      </w:r>
      <w:bookmarkEnd w:id="29"/>
    </w:p>
    <w:p w14:paraId="6B749379" w14:textId="7DCE1CAB" w:rsidR="00142706" w:rsidRPr="00646E90" w:rsidRDefault="00142706" w:rsidP="00142706">
      <w:pPr>
        <w:pStyle w:val="LDClause"/>
        <w:spacing w:before="50" w:after="50"/>
      </w:pPr>
      <w:r w:rsidRPr="00646E90">
        <w:tab/>
        <w:t>(1)</w:t>
      </w:r>
      <w:r w:rsidRPr="00646E90">
        <w:tab/>
        <w:t xml:space="preserve">An operator to whom this Part applies is approved to conduct flight training for the grant of </w:t>
      </w:r>
      <w:r w:rsidR="00D77E06" w:rsidRPr="00646E90">
        <w:t>a helicopter</w:t>
      </w:r>
      <w:r w:rsidRPr="00646E90">
        <w:t xml:space="preserve"> firefighting endorsement.</w:t>
      </w:r>
    </w:p>
    <w:p w14:paraId="724A7EAB" w14:textId="2E30C830" w:rsidR="00142706" w:rsidRPr="00646E90" w:rsidRDefault="00142706" w:rsidP="00142706">
      <w:pPr>
        <w:pStyle w:val="LDClause"/>
      </w:pPr>
      <w:r w:rsidRPr="00646E90">
        <w:tab/>
        <w:t>(2)</w:t>
      </w:r>
      <w:r w:rsidRPr="00646E90">
        <w:tab/>
        <w:t xml:space="preserve">The approval </w:t>
      </w:r>
      <w:r w:rsidR="00445290" w:rsidRPr="00646E90">
        <w:t xml:space="preserve">of an operator under subsection (1) </w:t>
      </w:r>
      <w:r w:rsidRPr="00646E90">
        <w:t xml:space="preserve">is subject to the conditions mentioned in </w:t>
      </w:r>
      <w:r w:rsidR="00760BCF" w:rsidRPr="00646E90">
        <w:t>section 1</w:t>
      </w:r>
      <w:r w:rsidR="00F47A28" w:rsidRPr="00646E90">
        <w:t>2</w:t>
      </w:r>
      <w:r w:rsidRPr="00646E90">
        <w:t>.</w:t>
      </w:r>
    </w:p>
    <w:p w14:paraId="2EEA4DC0" w14:textId="71BC440D" w:rsidR="00142706" w:rsidRPr="00646E90" w:rsidRDefault="003F0E0C" w:rsidP="00455280">
      <w:pPr>
        <w:pStyle w:val="LDClauseHeading"/>
      </w:pPr>
      <w:bookmarkStart w:id="30" w:name="_Toc175927096"/>
      <w:r w:rsidRPr="00646E90">
        <w:t>1</w:t>
      </w:r>
      <w:r w:rsidR="00F47A28" w:rsidRPr="00646E90">
        <w:t>2</w:t>
      </w:r>
      <w:r w:rsidR="00142706" w:rsidRPr="00646E90">
        <w:tab/>
        <w:t>Conditions</w:t>
      </w:r>
      <w:bookmarkEnd w:id="30"/>
    </w:p>
    <w:p w14:paraId="66225EC6" w14:textId="764D66CD" w:rsidR="00142706" w:rsidRPr="00646E90" w:rsidRDefault="00142706" w:rsidP="00142706">
      <w:pPr>
        <w:pStyle w:val="LDClause"/>
      </w:pPr>
      <w:r w:rsidRPr="00646E90">
        <w:tab/>
        <w:t>(1)</w:t>
      </w:r>
      <w:r w:rsidRPr="00646E90">
        <w:tab/>
        <w:t xml:space="preserve">The operator must ensure that flight training for the grant of </w:t>
      </w:r>
      <w:r w:rsidR="00D77E06" w:rsidRPr="00646E90">
        <w:t>a helicopter</w:t>
      </w:r>
      <w:r w:rsidRPr="00646E90">
        <w:t xml:space="preserve"> firefighting endorsement is delivered only by </w:t>
      </w:r>
      <w:bookmarkStart w:id="31" w:name="_Hlk175762431"/>
      <w:r w:rsidRPr="00646E90">
        <w:t xml:space="preserve">the operator’s </w:t>
      </w:r>
      <w:bookmarkEnd w:id="31"/>
      <w:r w:rsidR="00E915CC">
        <w:t>head of operations</w:t>
      </w:r>
      <w:r w:rsidR="00B11084">
        <w:t xml:space="preserve">, </w:t>
      </w:r>
      <w:r w:rsidR="00056469" w:rsidRPr="00056469">
        <w:t xml:space="preserve">the operator’s </w:t>
      </w:r>
      <w:r w:rsidR="00B11084">
        <w:t>head of training and checking</w:t>
      </w:r>
      <w:r w:rsidR="00B47C70" w:rsidRPr="00646E90">
        <w:t xml:space="preserve"> </w:t>
      </w:r>
      <w:r w:rsidRPr="00646E90">
        <w:t xml:space="preserve">or a senior pilot of the operator nominated by the </w:t>
      </w:r>
      <w:r w:rsidR="00E915CC">
        <w:t>head of operations</w:t>
      </w:r>
      <w:r w:rsidR="00056469">
        <w:t xml:space="preserve"> or head of training and checking</w:t>
      </w:r>
      <w:r w:rsidR="00E915CC" w:rsidRPr="00646E90">
        <w:t xml:space="preserve"> </w:t>
      </w:r>
      <w:r w:rsidRPr="00646E90">
        <w:t xml:space="preserve">(a </w:t>
      </w:r>
      <w:r w:rsidRPr="00646E90">
        <w:rPr>
          <w:b/>
          <w:bCs/>
          <w:i/>
          <w:iCs/>
        </w:rPr>
        <w:t>nominated senior pilot</w:t>
      </w:r>
      <w:r w:rsidRPr="00646E90">
        <w:t>).</w:t>
      </w:r>
    </w:p>
    <w:p w14:paraId="7DFB5C5F" w14:textId="196E60F5" w:rsidR="00142706" w:rsidRPr="00646E90" w:rsidRDefault="00142706" w:rsidP="00142706">
      <w:pPr>
        <w:pStyle w:val="LDClause"/>
      </w:pPr>
      <w:r w:rsidRPr="00646E90">
        <w:tab/>
        <w:t>(2)</w:t>
      </w:r>
      <w:r w:rsidRPr="00646E90">
        <w:tab/>
        <w:t>If the flight training is delivered by a</w:t>
      </w:r>
      <w:r w:rsidR="00B47C70" w:rsidRPr="00646E90">
        <w:t xml:space="preserve"> </w:t>
      </w:r>
      <w:r w:rsidR="00E915CC">
        <w:t>head of operations</w:t>
      </w:r>
      <w:r w:rsidR="00AB5B0D">
        <w:t xml:space="preserve"> or head of training and checking</w:t>
      </w:r>
      <w:r w:rsidRPr="00646E90">
        <w:t>, the operator must ensure that, at the time of delivering the flight training</w:t>
      </w:r>
      <w:r w:rsidR="005462DC">
        <w:t>,</w:t>
      </w:r>
      <w:r w:rsidR="00C23071" w:rsidRPr="00C23071">
        <w:t xml:space="preserve"> </w:t>
      </w:r>
      <w:r w:rsidR="00C23071" w:rsidRPr="00646E90">
        <w:t xml:space="preserve">the </w:t>
      </w:r>
      <w:r w:rsidR="00201134">
        <w:t>person</w:t>
      </w:r>
      <w:r w:rsidR="00C23071" w:rsidRPr="00646E90">
        <w:t xml:space="preserve"> is authorised under regulation 61.1125 of CASR to exercise the privileges of the helicopter firefighting endorsement</w:t>
      </w:r>
      <w:r w:rsidR="005462DC">
        <w:t>.</w:t>
      </w:r>
    </w:p>
    <w:p w14:paraId="5981EF33" w14:textId="77777777" w:rsidR="00142706" w:rsidRPr="00646E90" w:rsidRDefault="00142706" w:rsidP="00142706">
      <w:pPr>
        <w:pStyle w:val="LDClause"/>
      </w:pPr>
      <w:r w:rsidRPr="00646E90">
        <w:tab/>
        <w:t>(3)</w:t>
      </w:r>
      <w:r w:rsidRPr="00646E90">
        <w:tab/>
        <w:t>If the flight training is delivered by a nominated senior pilot, the operator must ensure that, at the time of delivering the flight training:</w:t>
      </w:r>
    </w:p>
    <w:p w14:paraId="68C2558F" w14:textId="4FA62AA2" w:rsidR="00142706" w:rsidRPr="00646E90" w:rsidRDefault="00142706" w:rsidP="00142706">
      <w:pPr>
        <w:pStyle w:val="LDP1a"/>
      </w:pPr>
      <w:r w:rsidRPr="00646E90">
        <w:t>(a)</w:t>
      </w:r>
      <w:r w:rsidRPr="00646E90">
        <w:tab/>
        <w:t xml:space="preserve">the </w:t>
      </w:r>
      <w:r w:rsidR="0021509F" w:rsidRPr="00646E90">
        <w:t xml:space="preserve">nominated senior </w:t>
      </w:r>
      <w:r w:rsidRPr="00646E90">
        <w:t xml:space="preserve">pilot is authorised under regulation 61.1125 of CASR to exercise the privileges of the </w:t>
      </w:r>
      <w:r w:rsidR="00B47C70" w:rsidRPr="00646E90">
        <w:t>helicopter firefighting endorsement</w:t>
      </w:r>
      <w:r w:rsidRPr="00646E90">
        <w:t>; and</w:t>
      </w:r>
    </w:p>
    <w:p w14:paraId="28422A7D" w14:textId="46778DB3" w:rsidR="0021509F" w:rsidRPr="00646E90" w:rsidRDefault="0021509F" w:rsidP="00142706">
      <w:pPr>
        <w:pStyle w:val="LDP1a"/>
      </w:pPr>
      <w:r w:rsidRPr="00646E90">
        <w:t>(b)</w:t>
      </w:r>
      <w:r w:rsidRPr="00646E90">
        <w:tab/>
        <w:t xml:space="preserve">a record exists in the nominated senior pilot’s logbook stating that the pilot has </w:t>
      </w:r>
      <w:r w:rsidR="00D01326">
        <w:t>been authorised by</w:t>
      </w:r>
      <w:r w:rsidRPr="00646E90">
        <w:t xml:space="preserve"> the operator’s </w:t>
      </w:r>
      <w:r w:rsidR="00E915CC">
        <w:t>head of operations</w:t>
      </w:r>
      <w:r w:rsidR="00E915CC" w:rsidRPr="00646E90">
        <w:t xml:space="preserve"> </w:t>
      </w:r>
      <w:r w:rsidR="006F1B25">
        <w:t xml:space="preserve">or head of training and checking </w:t>
      </w:r>
      <w:r w:rsidRPr="00646E90">
        <w:t xml:space="preserve">to conduct </w:t>
      </w:r>
      <w:r w:rsidR="008C31FA">
        <w:t>the training</w:t>
      </w:r>
      <w:r w:rsidR="00742466">
        <w:t>.</w:t>
      </w:r>
    </w:p>
    <w:p w14:paraId="0ADB7164" w14:textId="1AAA3C98" w:rsidR="00702E59" w:rsidRPr="00646E90" w:rsidRDefault="00702E59" w:rsidP="00702E59">
      <w:pPr>
        <w:pStyle w:val="LDClause"/>
      </w:pPr>
      <w:r w:rsidRPr="00646E90">
        <w:tab/>
        <w:t>(4)</w:t>
      </w:r>
      <w:r w:rsidRPr="00646E90">
        <w:tab/>
        <w:t xml:space="preserve">The operator must ensure that </w:t>
      </w:r>
      <w:r w:rsidR="00813816" w:rsidRPr="00646E90">
        <w:t xml:space="preserve">the flight training </w:t>
      </w:r>
      <w:r w:rsidRPr="00646E90">
        <w:t>is delivered only to a trainee who has:</w:t>
      </w:r>
    </w:p>
    <w:p w14:paraId="1F99C0A1" w14:textId="7ECC4950" w:rsidR="00702E59" w:rsidRPr="00646E90" w:rsidRDefault="00702E59" w:rsidP="00702E59">
      <w:pPr>
        <w:pStyle w:val="LDP1a"/>
      </w:pPr>
      <w:r w:rsidRPr="00646E90">
        <w:lastRenderedPageBreak/>
        <w:t>(a)</w:t>
      </w:r>
      <w:r w:rsidRPr="00646E90">
        <w:tab/>
        <w:t>a commercial pilot licence with a helicopter category rating under Part</w:t>
      </w:r>
      <w:r w:rsidR="005250E0" w:rsidRPr="00646E90">
        <w:t xml:space="preserve"> </w:t>
      </w:r>
      <w:r w:rsidRPr="00646E90">
        <w:t>61</w:t>
      </w:r>
      <w:r w:rsidR="00C56815" w:rsidRPr="00646E90">
        <w:t xml:space="preserve"> o</w:t>
      </w:r>
      <w:r w:rsidR="00DC18BF" w:rsidRPr="00646E90">
        <w:t>f</w:t>
      </w:r>
      <w:r w:rsidR="00C56815" w:rsidRPr="00646E90">
        <w:t xml:space="preserve"> CASR</w:t>
      </w:r>
      <w:r w:rsidRPr="00646E90">
        <w:t>; and</w:t>
      </w:r>
    </w:p>
    <w:p w14:paraId="687F95E9" w14:textId="00632644" w:rsidR="00702E59" w:rsidRPr="00646E90" w:rsidRDefault="00702E59" w:rsidP="00702E59">
      <w:pPr>
        <w:pStyle w:val="LDP1a"/>
      </w:pPr>
      <w:r w:rsidRPr="00646E90">
        <w:t>(b)</w:t>
      </w:r>
      <w:r w:rsidRPr="00646E90">
        <w:tab/>
        <w:t xml:space="preserve">a helicopter low-level endorsement </w:t>
      </w:r>
      <w:r w:rsidR="0077735A" w:rsidRPr="00646E90">
        <w:t>(see table 61.1075, item 2 of CASR)</w:t>
      </w:r>
      <w:r w:rsidRPr="00646E90">
        <w:t>; and</w:t>
      </w:r>
    </w:p>
    <w:p w14:paraId="01A6F90B" w14:textId="7FD7B4A0" w:rsidR="00702E59" w:rsidRPr="00646E90" w:rsidRDefault="00702E59" w:rsidP="00702E59">
      <w:pPr>
        <w:pStyle w:val="LDP1a"/>
      </w:pPr>
      <w:r w:rsidRPr="00646E90">
        <w:t>(c)</w:t>
      </w:r>
      <w:r w:rsidRPr="00646E90">
        <w:tab/>
        <w:t xml:space="preserve">if the flight training is for </w:t>
      </w:r>
      <w:r w:rsidR="00813816" w:rsidRPr="00646E90">
        <w:t xml:space="preserve">a helicopter firefighting operation </w:t>
      </w:r>
      <w:r w:rsidRPr="00646E90">
        <w:t xml:space="preserve">using an external sling load — a sling operations endorsement </w:t>
      </w:r>
      <w:r w:rsidR="000D5386" w:rsidRPr="00646E90">
        <w:t>(see table 61.1075, item 8 of CASR)</w:t>
      </w:r>
      <w:r w:rsidRPr="00646E90">
        <w:t>.</w:t>
      </w:r>
    </w:p>
    <w:p w14:paraId="6A993CB2" w14:textId="0FB12534" w:rsidR="00702E59" w:rsidRPr="00646E90" w:rsidRDefault="00702E59" w:rsidP="00702E59">
      <w:pPr>
        <w:pStyle w:val="LDClause"/>
      </w:pPr>
      <w:bookmarkStart w:id="32" w:name="_Hlk522817636"/>
      <w:r w:rsidRPr="00646E90">
        <w:tab/>
        <w:t>(5)</w:t>
      </w:r>
      <w:r w:rsidRPr="00646E90">
        <w:tab/>
        <w:t xml:space="preserve">The operator must ensure that </w:t>
      </w:r>
      <w:r w:rsidR="002800C9" w:rsidRPr="00646E90">
        <w:t xml:space="preserve">the </w:t>
      </w:r>
      <w:r w:rsidR="00813816" w:rsidRPr="00646E90">
        <w:t xml:space="preserve">flight training </w:t>
      </w:r>
      <w:r w:rsidRPr="00646E90">
        <w:t>is delivered in accordance with a course of training prepared by the operator that:</w:t>
      </w:r>
    </w:p>
    <w:p w14:paraId="13BA677C" w14:textId="19ECED45" w:rsidR="00702E59" w:rsidRPr="00646E90" w:rsidRDefault="00702E59" w:rsidP="00702E59">
      <w:pPr>
        <w:pStyle w:val="LDP1a"/>
      </w:pPr>
      <w:r w:rsidRPr="00646E90">
        <w:t>(a)</w:t>
      </w:r>
      <w:r w:rsidRPr="00646E90">
        <w:tab/>
        <w:t>covers the matters mentioned in Schedule 2; and</w:t>
      </w:r>
    </w:p>
    <w:p w14:paraId="7120CC52" w14:textId="77777777" w:rsidR="00702E59" w:rsidRPr="00646E90" w:rsidRDefault="00702E59" w:rsidP="00702E59">
      <w:pPr>
        <w:pStyle w:val="LDP1a"/>
      </w:pPr>
      <w:r w:rsidRPr="00646E90">
        <w:t>(b)</w:t>
      </w:r>
      <w:r w:rsidRPr="00646E90">
        <w:tab/>
        <w:t>includes appropriate information about the pass standards for the aeronautical knowledge assessments, the practical flying assessment and the overall assessment.</w:t>
      </w:r>
    </w:p>
    <w:bookmarkEnd w:id="32"/>
    <w:p w14:paraId="711058F7" w14:textId="4B8EE236" w:rsidR="00702E59" w:rsidRPr="00646E90" w:rsidRDefault="00702E59" w:rsidP="00944D90">
      <w:pPr>
        <w:pStyle w:val="LDClause"/>
      </w:pPr>
      <w:r w:rsidRPr="00646E90">
        <w:tab/>
        <w:t>(6)</w:t>
      </w:r>
      <w:r w:rsidRPr="00646E90">
        <w:tab/>
        <w:t>The operator must ensure that:</w:t>
      </w:r>
    </w:p>
    <w:p w14:paraId="1B320035" w14:textId="7F0F0F15" w:rsidR="00702E59" w:rsidRPr="00646E90" w:rsidRDefault="00702E59" w:rsidP="00702E59">
      <w:pPr>
        <w:pStyle w:val="LDP1a"/>
      </w:pPr>
      <w:r w:rsidRPr="00646E90">
        <w:t>(a)</w:t>
      </w:r>
      <w:r w:rsidRPr="00646E90">
        <w:tab/>
        <w:t>the aeronautical knowledge training, the practical flight training, and the assessments comply with the requirements set out in Schedule 2; and</w:t>
      </w:r>
    </w:p>
    <w:p w14:paraId="683EAA1F" w14:textId="3EDB9912" w:rsidR="00702E59" w:rsidRPr="00646E90" w:rsidRDefault="00702E59" w:rsidP="00702E59">
      <w:pPr>
        <w:pStyle w:val="LDP1a"/>
      </w:pPr>
      <w:r w:rsidRPr="00646E90">
        <w:t>(b)</w:t>
      </w:r>
      <w:r w:rsidRPr="00646E90">
        <w:tab/>
        <w:t xml:space="preserve">both the theoretical and practical components of the </w:t>
      </w:r>
      <w:r w:rsidR="00813816" w:rsidRPr="00646E90">
        <w:t xml:space="preserve">flight training </w:t>
      </w:r>
      <w:r w:rsidRPr="00646E90">
        <w:t>are conducted in a suitable ground environment and airspace, with appropriate facilities and training resources; and</w:t>
      </w:r>
    </w:p>
    <w:p w14:paraId="4711624B" w14:textId="46AF388D" w:rsidR="00702E59" w:rsidRPr="00646E90" w:rsidRDefault="00702E59" w:rsidP="00702E59">
      <w:pPr>
        <w:pStyle w:val="LDP1a"/>
      </w:pPr>
      <w:r w:rsidRPr="00646E90">
        <w:t>(c)</w:t>
      </w:r>
      <w:r w:rsidRPr="00646E90">
        <w:tab/>
        <w:t>the helicopter used for the flight training is airworthy and suitable for the training; and</w:t>
      </w:r>
    </w:p>
    <w:p w14:paraId="00F4BAD4" w14:textId="7266AFA0" w:rsidR="00702E59" w:rsidRPr="00646E90" w:rsidRDefault="00702E59" w:rsidP="00702E59">
      <w:pPr>
        <w:pStyle w:val="LDP1a"/>
      </w:pPr>
      <w:r w:rsidRPr="00646E90">
        <w:t>(d)</w:t>
      </w:r>
      <w:r w:rsidRPr="00646E90">
        <w:tab/>
        <w:t xml:space="preserve">each person conducting </w:t>
      </w:r>
      <w:r w:rsidR="00813816" w:rsidRPr="00646E90">
        <w:t xml:space="preserve">the </w:t>
      </w:r>
      <w:r w:rsidRPr="00646E90">
        <w:t>flight training (including assessment) is competent to do so.</w:t>
      </w:r>
    </w:p>
    <w:p w14:paraId="2468C471" w14:textId="023345A7" w:rsidR="0077735A" w:rsidRPr="00646E90" w:rsidRDefault="0077735A" w:rsidP="0077735A">
      <w:pPr>
        <w:pStyle w:val="LDClause"/>
        <w:keepNext/>
      </w:pPr>
      <w:r w:rsidRPr="00646E90">
        <w:tab/>
        <w:t>(7)</w:t>
      </w:r>
      <w:r w:rsidRPr="00646E90">
        <w:tab/>
        <w:t xml:space="preserve">The operator must issue a trainee who successfully completes </w:t>
      </w:r>
      <w:r w:rsidR="002800C9" w:rsidRPr="00646E90">
        <w:t xml:space="preserve">the </w:t>
      </w:r>
      <w:r w:rsidRPr="00646E90">
        <w:t>flight training with a certificate of completion that:</w:t>
      </w:r>
    </w:p>
    <w:p w14:paraId="6244E56F" w14:textId="77777777" w:rsidR="0077735A" w:rsidRPr="00646E90" w:rsidRDefault="0077735A" w:rsidP="0077735A">
      <w:pPr>
        <w:pStyle w:val="LDP1a"/>
      </w:pPr>
      <w:r w:rsidRPr="00646E90">
        <w:t>(a)</w:t>
      </w:r>
      <w:r w:rsidRPr="00646E90">
        <w:tab/>
        <w:t>identifies the operator and the trainee; and</w:t>
      </w:r>
    </w:p>
    <w:p w14:paraId="0822D0FC" w14:textId="681E0A3D" w:rsidR="0077735A" w:rsidRPr="00646E90" w:rsidRDefault="0077735A" w:rsidP="0077735A">
      <w:pPr>
        <w:pStyle w:val="LDP1a"/>
      </w:pPr>
      <w:r w:rsidRPr="00646E90">
        <w:t>(b)</w:t>
      </w:r>
      <w:r w:rsidRPr="00646E90">
        <w:tab/>
        <w:t>records the trainee’s results for each of the aeronautical knowledge assessments, the practical flying assessment and the overall assessment.</w:t>
      </w:r>
    </w:p>
    <w:p w14:paraId="49DC9AEF" w14:textId="42E1B65E" w:rsidR="00702E59" w:rsidRPr="00646E90" w:rsidRDefault="00702E59" w:rsidP="00702E59">
      <w:pPr>
        <w:pStyle w:val="LDClause"/>
      </w:pPr>
      <w:r w:rsidRPr="00646E90">
        <w:tab/>
        <w:t>(</w:t>
      </w:r>
      <w:r w:rsidR="0077735A" w:rsidRPr="00646E90">
        <w:t>8</w:t>
      </w:r>
      <w:r w:rsidRPr="00646E90">
        <w:t>)</w:t>
      </w:r>
      <w:r w:rsidRPr="00646E90">
        <w:tab/>
        <w:t>The operator must prepare as soon as practicable, and retain in safe custody for at least 3 years from their creation, the following records for each trainee:</w:t>
      </w:r>
    </w:p>
    <w:p w14:paraId="2F30A6DB" w14:textId="77777777" w:rsidR="00702E59" w:rsidRPr="00646E90" w:rsidRDefault="00702E59" w:rsidP="00702E59">
      <w:pPr>
        <w:pStyle w:val="LDP1a"/>
      </w:pPr>
      <w:r w:rsidRPr="00646E90">
        <w:t>(a)</w:t>
      </w:r>
      <w:r w:rsidRPr="00646E90">
        <w:tab/>
        <w:t>the trainee’s name, ARN, and dates of commencement and ending of training;</w:t>
      </w:r>
    </w:p>
    <w:p w14:paraId="787DE5D7" w14:textId="7FA4BEFA" w:rsidR="00702E59" w:rsidRPr="00646E90" w:rsidRDefault="00702E59" w:rsidP="00702E59">
      <w:pPr>
        <w:pStyle w:val="LDP1a"/>
      </w:pPr>
      <w:r w:rsidRPr="00646E90">
        <w:t>(b)</w:t>
      </w:r>
      <w:r w:rsidRPr="00646E90">
        <w:tab/>
        <w:t>for each flight training activity, and each practical flying assessment, details of the following:</w:t>
      </w:r>
    </w:p>
    <w:p w14:paraId="10E7517C" w14:textId="77777777" w:rsidR="00702E59" w:rsidRPr="00646E90" w:rsidRDefault="00702E59" w:rsidP="00702E59">
      <w:pPr>
        <w:pStyle w:val="LDP2i0"/>
      </w:pPr>
      <w:r w:rsidRPr="00646E90">
        <w:tab/>
        <w:t>(i)</w:t>
      </w:r>
      <w:r w:rsidRPr="00646E90">
        <w:tab/>
        <w:t>the location;</w:t>
      </w:r>
    </w:p>
    <w:p w14:paraId="152DB693" w14:textId="77777777" w:rsidR="00702E59" w:rsidRPr="00646E90" w:rsidRDefault="00702E59" w:rsidP="00702E59">
      <w:pPr>
        <w:pStyle w:val="LDP2i0"/>
      </w:pPr>
      <w:r w:rsidRPr="00646E90">
        <w:tab/>
        <w:t>(ii)</w:t>
      </w:r>
      <w:r w:rsidRPr="00646E90">
        <w:tab/>
        <w:t>the date;</w:t>
      </w:r>
    </w:p>
    <w:p w14:paraId="15C1E58B" w14:textId="77777777" w:rsidR="00702E59" w:rsidRPr="00646E90" w:rsidRDefault="00702E59" w:rsidP="00702E59">
      <w:pPr>
        <w:pStyle w:val="LDP2i0"/>
      </w:pPr>
      <w:r w:rsidRPr="00646E90">
        <w:tab/>
        <w:t>(iii)</w:t>
      </w:r>
      <w:r w:rsidRPr="00646E90">
        <w:tab/>
        <w:t>the aircraft type, and nationality and registration marks;</w:t>
      </w:r>
    </w:p>
    <w:p w14:paraId="4A8FCB8E" w14:textId="77777777" w:rsidR="00702E59" w:rsidRPr="00646E90" w:rsidRDefault="00702E59" w:rsidP="00702E59">
      <w:pPr>
        <w:pStyle w:val="LDP2i0"/>
        <w:ind w:left="1559" w:hanging="1105"/>
      </w:pPr>
      <w:r w:rsidRPr="00646E90">
        <w:tab/>
        <w:t>(iv)</w:t>
      </w:r>
      <w:r w:rsidRPr="00646E90">
        <w:tab/>
        <w:t>the name and ARN of the instructor conducting the flight training activity;</w:t>
      </w:r>
    </w:p>
    <w:p w14:paraId="0980DA0F" w14:textId="77777777" w:rsidR="00702E59" w:rsidRPr="00646E90" w:rsidRDefault="00702E59" w:rsidP="00702E59">
      <w:pPr>
        <w:pStyle w:val="LDP2i0"/>
      </w:pPr>
      <w:r w:rsidRPr="00646E90">
        <w:tab/>
        <w:t>(v)</w:t>
      </w:r>
      <w:r w:rsidRPr="00646E90">
        <w:tab/>
        <w:t>the name and ARN of the person conducting the practical flying assessment;</w:t>
      </w:r>
    </w:p>
    <w:p w14:paraId="2F3A3243" w14:textId="77777777" w:rsidR="00702E59" w:rsidRPr="00646E90" w:rsidRDefault="00702E59" w:rsidP="00702E59">
      <w:pPr>
        <w:pStyle w:val="LDP2i0"/>
      </w:pPr>
      <w:r w:rsidRPr="00646E90">
        <w:tab/>
        <w:t>(vi)</w:t>
      </w:r>
      <w:r w:rsidRPr="00646E90">
        <w:tab/>
        <w:t>the flight time, and whether the flight was dual, solo or PICUS;</w:t>
      </w:r>
    </w:p>
    <w:p w14:paraId="66A712BF" w14:textId="15AB50ED" w:rsidR="00702E59" w:rsidRPr="00646E90" w:rsidRDefault="00702E59" w:rsidP="00702E59">
      <w:pPr>
        <w:pStyle w:val="LDP2i0"/>
        <w:ind w:left="1559" w:hanging="1105"/>
      </w:pPr>
      <w:r w:rsidRPr="00646E90">
        <w:tab/>
        <w:t>(vii)</w:t>
      </w:r>
      <w:r w:rsidRPr="00646E90">
        <w:tab/>
        <w:t>the record and results of the trainee’s performance against the relevant competencies mentioned at Unit AA5</w:t>
      </w:r>
      <w:r w:rsidR="00A22EDE" w:rsidRPr="00646E90">
        <w:t> </w:t>
      </w:r>
      <w:r w:rsidRPr="00646E90">
        <w:t xml:space="preserve">– Helicopter firefighting </w:t>
      </w:r>
      <w:r w:rsidRPr="00646E90">
        <w:lastRenderedPageBreak/>
        <w:t xml:space="preserve">operation, under Aerial Application Rating in Schedule 2 of the </w:t>
      </w:r>
      <w:r w:rsidR="00C56815" w:rsidRPr="00646E90">
        <w:t>Part 61 MOS</w:t>
      </w:r>
      <w:r w:rsidRPr="00646E90">
        <w:t>;</w:t>
      </w:r>
    </w:p>
    <w:p w14:paraId="3287247F" w14:textId="77777777" w:rsidR="00702E59" w:rsidRPr="00646E90" w:rsidRDefault="00702E59" w:rsidP="00702E59">
      <w:pPr>
        <w:pStyle w:val="LDP1a"/>
      </w:pPr>
      <w:r w:rsidRPr="00646E90">
        <w:t>(c)</w:t>
      </w:r>
      <w:r w:rsidRPr="00646E90">
        <w:tab/>
        <w:t>the results for each of the aeronautical knowledge assessments;</w:t>
      </w:r>
    </w:p>
    <w:p w14:paraId="058FE053" w14:textId="77777777" w:rsidR="00702E59" w:rsidRPr="00646E90" w:rsidRDefault="00702E59" w:rsidP="00702E59">
      <w:pPr>
        <w:pStyle w:val="LDP1a"/>
      </w:pPr>
      <w:r w:rsidRPr="00646E90">
        <w:t>(d)</w:t>
      </w:r>
      <w:r w:rsidRPr="00646E90">
        <w:tab/>
        <w:t>a copy of the certificate of completion for the relevant training mentioned in subsection (7).</w:t>
      </w:r>
    </w:p>
    <w:p w14:paraId="26A56EF3" w14:textId="673D285E" w:rsidR="001622C0" w:rsidRPr="00646E90" w:rsidRDefault="001622C0" w:rsidP="00455280">
      <w:pPr>
        <w:pStyle w:val="LDPartHeading0"/>
        <w:rPr>
          <w:bCs/>
        </w:rPr>
      </w:pPr>
      <w:bookmarkStart w:id="33" w:name="_Toc175927097"/>
      <w:r w:rsidRPr="00646E90">
        <w:t xml:space="preserve">Part 4 — </w:t>
      </w:r>
      <w:r w:rsidR="0026444A" w:rsidRPr="00646E90">
        <w:t xml:space="preserve">Approval </w:t>
      </w:r>
      <w:r w:rsidR="0051033D" w:rsidRPr="00646E90">
        <w:t>to conduct</w:t>
      </w:r>
      <w:r w:rsidR="0026444A" w:rsidRPr="00646E90">
        <w:t xml:space="preserve"> f</w:t>
      </w:r>
      <w:r w:rsidRPr="00646E90">
        <w:t xml:space="preserve">light </w:t>
      </w:r>
      <w:r w:rsidR="0026444A" w:rsidRPr="00646E90">
        <w:t>t</w:t>
      </w:r>
      <w:r w:rsidRPr="00646E90">
        <w:t xml:space="preserve">raining </w:t>
      </w:r>
      <w:r w:rsidR="0051033D" w:rsidRPr="00646E90">
        <w:t>(</w:t>
      </w:r>
      <w:r w:rsidR="0026444A" w:rsidRPr="00646E90">
        <w:t>a</w:t>
      </w:r>
      <w:r w:rsidRPr="00646E90">
        <w:t xml:space="preserve">pproved </w:t>
      </w:r>
      <w:r w:rsidR="0026444A" w:rsidRPr="00646E90">
        <w:t>p</w:t>
      </w:r>
      <w:r w:rsidRPr="00646E90">
        <w:t>ilots under</w:t>
      </w:r>
      <w:r w:rsidRPr="00646E90">
        <w:rPr>
          <w:bCs/>
        </w:rPr>
        <w:t xml:space="preserve"> </w:t>
      </w:r>
      <w:r w:rsidR="0026444A" w:rsidRPr="00646E90">
        <w:rPr>
          <w:bCs/>
        </w:rPr>
        <w:t>CAO</w:t>
      </w:r>
      <w:r w:rsidR="00A22EDE" w:rsidRPr="00646E90">
        <w:rPr>
          <w:bCs/>
        </w:rPr>
        <w:t> </w:t>
      </w:r>
      <w:r w:rsidRPr="00646E90">
        <w:rPr>
          <w:bCs/>
        </w:rPr>
        <w:t>29.10)</w:t>
      </w:r>
      <w:bookmarkEnd w:id="33"/>
    </w:p>
    <w:p w14:paraId="3638AF39" w14:textId="77777777" w:rsidR="00010EAD" w:rsidRPr="00646E90" w:rsidRDefault="00010EAD" w:rsidP="00010EAD">
      <w:pPr>
        <w:pStyle w:val="LDNote"/>
      </w:pPr>
      <w:r w:rsidRPr="00646E90">
        <w:rPr>
          <w:i/>
        </w:rPr>
        <w:t>Note</w:t>
      </w:r>
      <w:r w:rsidRPr="00646E90">
        <w:t>   This Part is made under regulations 11.056 and 141.035 of CASR.</w:t>
      </w:r>
    </w:p>
    <w:p w14:paraId="4C78FD5E" w14:textId="1D165DAC" w:rsidR="00D67303" w:rsidRPr="00646E90" w:rsidRDefault="00D67303" w:rsidP="00455280">
      <w:pPr>
        <w:pStyle w:val="LDClauseHeading"/>
      </w:pPr>
      <w:bookmarkStart w:id="34" w:name="_Toc175927098"/>
      <w:r w:rsidRPr="00646E90">
        <w:t>13</w:t>
      </w:r>
      <w:r w:rsidRPr="00646E90">
        <w:tab/>
        <w:t>Definitions</w:t>
      </w:r>
      <w:bookmarkEnd w:id="34"/>
    </w:p>
    <w:p w14:paraId="7E1446DA" w14:textId="4832E350" w:rsidR="00D67303" w:rsidRPr="00646E90" w:rsidRDefault="00D67303" w:rsidP="00D67303">
      <w:pPr>
        <w:pStyle w:val="LDClause"/>
      </w:pPr>
      <w:r w:rsidRPr="00646E90">
        <w:tab/>
      </w:r>
      <w:r w:rsidRPr="00646E90">
        <w:tab/>
        <w:t>In this Part:</w:t>
      </w:r>
    </w:p>
    <w:p w14:paraId="4101BF4B" w14:textId="30428D1E" w:rsidR="00D67303" w:rsidRPr="00646E90" w:rsidRDefault="00B07864" w:rsidP="00F40498">
      <w:pPr>
        <w:pStyle w:val="LDdefinition"/>
      </w:pPr>
      <w:r w:rsidRPr="00646E90">
        <w:rPr>
          <w:b/>
          <w:bCs/>
          <w:i/>
          <w:iCs/>
        </w:rPr>
        <w:t>e</w:t>
      </w:r>
      <w:r w:rsidR="00D67303" w:rsidRPr="00646E90">
        <w:rPr>
          <w:b/>
          <w:bCs/>
          <w:i/>
          <w:iCs/>
        </w:rPr>
        <w:t>ligible person</w:t>
      </w:r>
      <w:r w:rsidRPr="00646E90">
        <w:rPr>
          <w:b/>
          <w:bCs/>
          <w:i/>
          <w:iCs/>
        </w:rPr>
        <w:t xml:space="preserve"> </w:t>
      </w:r>
      <w:r w:rsidR="0010324D" w:rsidRPr="00646E90">
        <w:rPr>
          <w:b/>
          <w:bCs/>
          <w:i/>
          <w:iCs/>
        </w:rPr>
        <w:t>(</w:t>
      </w:r>
      <w:r w:rsidRPr="00646E90">
        <w:rPr>
          <w:b/>
          <w:bCs/>
          <w:i/>
          <w:iCs/>
        </w:rPr>
        <w:t>aeroplane</w:t>
      </w:r>
      <w:r w:rsidR="0010324D" w:rsidRPr="00646E90">
        <w:rPr>
          <w:b/>
          <w:bCs/>
          <w:i/>
          <w:iCs/>
        </w:rPr>
        <w:t>)</w:t>
      </w:r>
      <w:r w:rsidRPr="00646E90">
        <w:rPr>
          <w:bCs/>
          <w:iCs/>
        </w:rPr>
        <w:t xml:space="preserve"> </w:t>
      </w:r>
      <w:r w:rsidRPr="00646E90">
        <w:t>means a person who:</w:t>
      </w:r>
    </w:p>
    <w:p w14:paraId="69306243" w14:textId="1E3FBC68" w:rsidR="00B07864" w:rsidRPr="00646E90" w:rsidRDefault="00B07864" w:rsidP="00B07864">
      <w:pPr>
        <w:pStyle w:val="LDP1a"/>
      </w:pPr>
      <w:r w:rsidRPr="00646E90">
        <w:t>(a)</w:t>
      </w:r>
      <w:r w:rsidRPr="00646E90">
        <w:tab/>
        <w:t>on 31</w:t>
      </w:r>
      <w:r w:rsidR="00A22EDE" w:rsidRPr="00646E90">
        <w:t xml:space="preserve"> </w:t>
      </w:r>
      <w:r w:rsidRPr="00646E90">
        <w:t>August</w:t>
      </w:r>
      <w:r w:rsidR="00A22EDE" w:rsidRPr="00646E90">
        <w:t xml:space="preserve"> </w:t>
      </w:r>
      <w:r w:rsidRPr="00646E90">
        <w:t>2014, was approved under CAO 29.10, as in force at the time the approval was granted, to act as an approved pilot in an aeroplane; and</w:t>
      </w:r>
    </w:p>
    <w:p w14:paraId="00369C14" w14:textId="38EF1702" w:rsidR="00B07864" w:rsidRPr="00646E90" w:rsidRDefault="00B07864" w:rsidP="00B07864">
      <w:pPr>
        <w:pStyle w:val="LDP1a"/>
      </w:pPr>
      <w:r w:rsidRPr="00646E90">
        <w:t>(b)</w:t>
      </w:r>
      <w:r w:rsidRPr="00646E90">
        <w:tab/>
        <w:t>has a valid instructor proficiency check under regulation 61.1180 of CASR that includes a test of competency of the low</w:t>
      </w:r>
      <w:r w:rsidR="00A22EDE" w:rsidRPr="00646E90">
        <w:t>-</w:t>
      </w:r>
      <w:r w:rsidRPr="00646E90">
        <w:t>level rating training endorsement</w:t>
      </w:r>
      <w:r w:rsidR="0010324D" w:rsidRPr="00646E90">
        <w:t xml:space="preserve"> (aeroplane)</w:t>
      </w:r>
      <w:r w:rsidRPr="00646E90">
        <w:t>.</w:t>
      </w:r>
    </w:p>
    <w:p w14:paraId="2CC989F5" w14:textId="042C921E" w:rsidR="00B07864" w:rsidRPr="00646E90" w:rsidRDefault="00B07864" w:rsidP="00F40498">
      <w:pPr>
        <w:pStyle w:val="LDdefinition"/>
      </w:pPr>
      <w:r w:rsidRPr="00646E90">
        <w:rPr>
          <w:b/>
          <w:bCs/>
          <w:i/>
          <w:iCs/>
        </w:rPr>
        <w:t xml:space="preserve">eligible person </w:t>
      </w:r>
      <w:r w:rsidR="0010324D" w:rsidRPr="00646E90">
        <w:rPr>
          <w:b/>
          <w:bCs/>
          <w:i/>
          <w:iCs/>
        </w:rPr>
        <w:t>(</w:t>
      </w:r>
      <w:r w:rsidRPr="00646E90">
        <w:rPr>
          <w:b/>
          <w:bCs/>
          <w:i/>
          <w:iCs/>
        </w:rPr>
        <w:t>helicopter</w:t>
      </w:r>
      <w:r w:rsidR="0010324D" w:rsidRPr="00646E90">
        <w:rPr>
          <w:b/>
          <w:bCs/>
          <w:i/>
          <w:iCs/>
        </w:rPr>
        <w:t>)</w:t>
      </w:r>
      <w:r w:rsidRPr="00646E90">
        <w:rPr>
          <w:bCs/>
          <w:iCs/>
        </w:rPr>
        <w:t xml:space="preserve"> </w:t>
      </w:r>
      <w:r w:rsidRPr="00646E90">
        <w:t>means a person who:</w:t>
      </w:r>
    </w:p>
    <w:p w14:paraId="6E54733A" w14:textId="36DFEE11" w:rsidR="00B07864" w:rsidRPr="00646E90" w:rsidRDefault="00B07864" w:rsidP="00B07864">
      <w:pPr>
        <w:pStyle w:val="LDP1a"/>
      </w:pPr>
      <w:r w:rsidRPr="00646E90">
        <w:t>(a)</w:t>
      </w:r>
      <w:r w:rsidRPr="00646E90">
        <w:tab/>
        <w:t>on 31</w:t>
      </w:r>
      <w:r w:rsidR="00A22EDE" w:rsidRPr="00646E90">
        <w:t xml:space="preserve"> </w:t>
      </w:r>
      <w:r w:rsidRPr="00646E90">
        <w:t>August</w:t>
      </w:r>
      <w:r w:rsidR="00A22EDE" w:rsidRPr="00646E90">
        <w:t xml:space="preserve"> </w:t>
      </w:r>
      <w:r w:rsidRPr="00646E90">
        <w:t>2014, was approved under CAO 29.10, as in force at the time the approval was granted, to act as an approved pilot in a helicopter; and</w:t>
      </w:r>
    </w:p>
    <w:p w14:paraId="38D57474" w14:textId="3D00E1C7" w:rsidR="00B07864" w:rsidRPr="00646E90" w:rsidRDefault="00B07864" w:rsidP="00B07864">
      <w:pPr>
        <w:pStyle w:val="LDP1a"/>
      </w:pPr>
      <w:r w:rsidRPr="00646E90">
        <w:t>(b)</w:t>
      </w:r>
      <w:r w:rsidRPr="00646E90">
        <w:tab/>
        <w:t>has a valid instructor proficiency check under regulation 61.1180 of CASR that includes a test of competency of the low</w:t>
      </w:r>
      <w:r w:rsidR="00A22EDE" w:rsidRPr="00646E90">
        <w:t>-</w:t>
      </w:r>
      <w:r w:rsidRPr="00646E90">
        <w:t>level rating training endorsement</w:t>
      </w:r>
      <w:r w:rsidR="0010324D" w:rsidRPr="00646E90">
        <w:t xml:space="preserve"> (helicopter)</w:t>
      </w:r>
      <w:r w:rsidRPr="00646E90">
        <w:t>.</w:t>
      </w:r>
    </w:p>
    <w:p w14:paraId="41414F69" w14:textId="3CEE30B0" w:rsidR="00B07864" w:rsidRPr="00646E90" w:rsidRDefault="00B07864" w:rsidP="00F40498">
      <w:pPr>
        <w:pStyle w:val="LDdefinition"/>
      </w:pPr>
      <w:r w:rsidRPr="00646E90">
        <w:rPr>
          <w:b/>
          <w:bCs/>
          <w:i/>
          <w:iCs/>
        </w:rPr>
        <w:t>low-level rating training endorsement</w:t>
      </w:r>
      <w:r w:rsidRPr="00646E90">
        <w:t>: see table 61.1235, item 11 of CASR.</w:t>
      </w:r>
    </w:p>
    <w:p w14:paraId="632F22FC" w14:textId="577B6DD1" w:rsidR="001D2AA0" w:rsidRPr="00646E90" w:rsidRDefault="001D2AA0" w:rsidP="001F5C6B">
      <w:pPr>
        <w:pStyle w:val="LDNote"/>
      </w:pPr>
      <w:r w:rsidRPr="00646E90" w:rsidDel="00EE20F5">
        <w:rPr>
          <w:i/>
        </w:rPr>
        <w:t>Note</w:t>
      </w:r>
      <w:r w:rsidR="00FD26E7" w:rsidRPr="00646E90">
        <w:rPr>
          <w:i/>
        </w:rPr>
        <w:t xml:space="preserve"> 1</w:t>
      </w:r>
      <w:r w:rsidRPr="00646E90">
        <w:rPr>
          <w:i/>
        </w:rPr>
        <w:t>   </w:t>
      </w:r>
      <w:r w:rsidRPr="00646E90" w:rsidDel="00EE20F5">
        <w:t>C</w:t>
      </w:r>
      <w:r w:rsidRPr="00646E90">
        <w:t xml:space="preserve">AO 29.10 has </w:t>
      </w:r>
      <w:r w:rsidRPr="00646E90" w:rsidDel="00EE20F5">
        <w:t xml:space="preserve">been amended and no longer </w:t>
      </w:r>
      <w:r w:rsidRPr="00646E90">
        <w:t>provides for approved pilot</w:t>
      </w:r>
      <w:r w:rsidR="00EB6FA4" w:rsidRPr="00646E90">
        <w:t>s</w:t>
      </w:r>
      <w:r w:rsidRPr="00646E90" w:rsidDel="00EE20F5">
        <w:t>.</w:t>
      </w:r>
    </w:p>
    <w:p w14:paraId="630F61CC" w14:textId="6B2B571A" w:rsidR="00FD26E7" w:rsidRPr="00646E90" w:rsidRDefault="00FD26E7" w:rsidP="00FD26E7">
      <w:pPr>
        <w:pStyle w:val="LDNote"/>
        <w:rPr>
          <w:iCs/>
        </w:rPr>
      </w:pPr>
      <w:r w:rsidRPr="00646E90" w:rsidDel="00EE20F5">
        <w:rPr>
          <w:i/>
        </w:rPr>
        <w:t>Note</w:t>
      </w:r>
      <w:r w:rsidRPr="00646E90">
        <w:rPr>
          <w:i/>
        </w:rPr>
        <w:t xml:space="preserve"> 2   </w:t>
      </w:r>
      <w:r w:rsidRPr="00646E90">
        <w:rPr>
          <w:iCs/>
        </w:rPr>
        <w:t xml:space="preserve">The requirements and standards for an instructor </w:t>
      </w:r>
      <w:r w:rsidR="00A92A33" w:rsidRPr="00646E90">
        <w:rPr>
          <w:iCs/>
        </w:rPr>
        <w:t xml:space="preserve">rating </w:t>
      </w:r>
      <w:r w:rsidRPr="00646E90">
        <w:rPr>
          <w:iCs/>
        </w:rPr>
        <w:t>proficiency check are set out in Appendix 5 of Schedule 6 of the Part 61 MOS.</w:t>
      </w:r>
    </w:p>
    <w:p w14:paraId="1FE72CEE" w14:textId="222D2D57" w:rsidR="0026444A" w:rsidRPr="00646E90" w:rsidRDefault="0026444A" w:rsidP="00455280">
      <w:pPr>
        <w:pStyle w:val="LDClauseHeading"/>
      </w:pPr>
      <w:bookmarkStart w:id="35" w:name="_Toc175927099"/>
      <w:r w:rsidRPr="00646E90">
        <w:t>1</w:t>
      </w:r>
      <w:r w:rsidR="00627970" w:rsidRPr="00646E90">
        <w:t>4</w:t>
      </w:r>
      <w:r w:rsidRPr="00646E90">
        <w:tab/>
        <w:t>Approval</w:t>
      </w:r>
      <w:bookmarkEnd w:id="35"/>
    </w:p>
    <w:p w14:paraId="542C2898" w14:textId="13B70751" w:rsidR="0010324D" w:rsidRPr="00646E90" w:rsidRDefault="0026444A" w:rsidP="0010324D">
      <w:pPr>
        <w:pStyle w:val="LDClause"/>
        <w:spacing w:before="50" w:after="50"/>
      </w:pPr>
      <w:r w:rsidRPr="00646E90">
        <w:tab/>
      </w:r>
      <w:r w:rsidR="0010324D" w:rsidRPr="00646E90">
        <w:t>(1)</w:t>
      </w:r>
      <w:r w:rsidR="0010324D" w:rsidRPr="00646E90">
        <w:tab/>
        <w:t>An eligible person (aeroplane) is approved to conduct flight training for the grant under Part</w:t>
      </w:r>
      <w:r w:rsidR="00FB010D" w:rsidRPr="00646E90">
        <w:t xml:space="preserve"> </w:t>
      </w:r>
      <w:r w:rsidR="0010324D" w:rsidRPr="00646E90">
        <w:t>61 of CASR of:</w:t>
      </w:r>
    </w:p>
    <w:p w14:paraId="4AC0831C" w14:textId="58FA8058" w:rsidR="0010324D" w:rsidRPr="00646E90" w:rsidRDefault="0010324D" w:rsidP="0010324D">
      <w:pPr>
        <w:pStyle w:val="LDP1a"/>
      </w:pPr>
      <w:r w:rsidRPr="00646E90">
        <w:t>(a)</w:t>
      </w:r>
      <w:r w:rsidRPr="00646E90">
        <w:tab/>
        <w:t>a low</w:t>
      </w:r>
      <w:r w:rsidR="00A22EDE" w:rsidRPr="00646E90">
        <w:t>-</w:t>
      </w:r>
      <w:r w:rsidRPr="00646E90">
        <w:t>level rating; and</w:t>
      </w:r>
    </w:p>
    <w:p w14:paraId="5672AA94" w14:textId="1D1A871D" w:rsidR="0010324D" w:rsidRPr="00646E90" w:rsidRDefault="0010324D" w:rsidP="0010324D">
      <w:pPr>
        <w:pStyle w:val="LDP1a"/>
      </w:pPr>
      <w:r w:rsidRPr="00646E90">
        <w:t>(b)</w:t>
      </w:r>
      <w:r w:rsidRPr="00646E90">
        <w:tab/>
        <w:t>an aeroplane low</w:t>
      </w:r>
      <w:r w:rsidR="00A22EDE" w:rsidRPr="00646E90">
        <w:t>-</w:t>
      </w:r>
      <w:r w:rsidRPr="00646E90">
        <w:t>level endorsement;</w:t>
      </w:r>
      <w:r w:rsidRPr="00646E90">
        <w:rPr>
          <w:color w:val="000000" w:themeColor="text1"/>
        </w:rPr>
        <w:t xml:space="preserve"> and</w:t>
      </w:r>
    </w:p>
    <w:p w14:paraId="0806CEB4" w14:textId="669E89D7" w:rsidR="0010324D" w:rsidRPr="00646E90" w:rsidRDefault="0010324D" w:rsidP="0010324D">
      <w:pPr>
        <w:pStyle w:val="LDP1a"/>
      </w:pPr>
      <w:r w:rsidRPr="00646E90">
        <w:t>(c)</w:t>
      </w:r>
      <w:r w:rsidRPr="00646E90">
        <w:tab/>
        <w:t>an aerial mustering</w:t>
      </w:r>
      <w:r w:rsidR="00FB010D" w:rsidRPr="00646E90">
        <w:t> –</w:t>
      </w:r>
      <w:r w:rsidRPr="00646E90">
        <w:t xml:space="preserve"> aeroplane endorsement</w:t>
      </w:r>
      <w:r w:rsidR="00FB010D" w:rsidRPr="00646E90">
        <w:t>.</w:t>
      </w:r>
    </w:p>
    <w:p w14:paraId="02B36807" w14:textId="6FA06798" w:rsidR="0026444A" w:rsidRPr="00646E90" w:rsidRDefault="0010324D" w:rsidP="0026444A">
      <w:pPr>
        <w:pStyle w:val="LDClause"/>
        <w:spacing w:before="50" w:after="50"/>
      </w:pPr>
      <w:r w:rsidRPr="00646E90">
        <w:tab/>
      </w:r>
      <w:r w:rsidR="0026444A" w:rsidRPr="00646E90">
        <w:t>(</w:t>
      </w:r>
      <w:r w:rsidRPr="00646E90">
        <w:t>2</w:t>
      </w:r>
      <w:r w:rsidR="0026444A" w:rsidRPr="00646E90">
        <w:t>)</w:t>
      </w:r>
      <w:r w:rsidR="0026444A" w:rsidRPr="00646E90">
        <w:tab/>
      </w:r>
      <w:bookmarkStart w:id="36" w:name="OLE_LINK6"/>
      <w:r w:rsidR="0026444A" w:rsidRPr="00646E90">
        <w:t>A</w:t>
      </w:r>
      <w:r w:rsidRPr="00646E90">
        <w:t xml:space="preserve">n eligible person (helicopter) </w:t>
      </w:r>
      <w:bookmarkEnd w:id="36"/>
      <w:r w:rsidR="001C1451" w:rsidRPr="00646E90">
        <w:t>is approved to conduct</w:t>
      </w:r>
      <w:r w:rsidR="0026444A" w:rsidRPr="00646E90">
        <w:t xml:space="preserve"> flight training for the grant under Part</w:t>
      </w:r>
      <w:r w:rsidR="00FB010D" w:rsidRPr="00646E90">
        <w:t xml:space="preserve"> </w:t>
      </w:r>
      <w:r w:rsidR="0026444A" w:rsidRPr="00646E90">
        <w:t>61 of CASR of:</w:t>
      </w:r>
    </w:p>
    <w:p w14:paraId="5DAB182D" w14:textId="01B4638F" w:rsidR="001C1451" w:rsidRPr="00646E90" w:rsidRDefault="001C1451" w:rsidP="0010324D">
      <w:pPr>
        <w:pStyle w:val="LDP1a"/>
      </w:pPr>
      <w:r w:rsidRPr="00646E90">
        <w:t>(</w:t>
      </w:r>
      <w:r w:rsidR="0010324D" w:rsidRPr="00646E90">
        <w:t>a</w:t>
      </w:r>
      <w:r w:rsidRPr="00646E90">
        <w:t>)</w:t>
      </w:r>
      <w:r w:rsidRPr="00646E90">
        <w:tab/>
        <w:t>a low</w:t>
      </w:r>
      <w:r w:rsidR="00FB010D" w:rsidRPr="00646E90">
        <w:t>-</w:t>
      </w:r>
      <w:r w:rsidRPr="00646E90">
        <w:t>level rating; and</w:t>
      </w:r>
    </w:p>
    <w:p w14:paraId="07CB6C97" w14:textId="146FEC82" w:rsidR="001C1451" w:rsidRPr="00646E90" w:rsidRDefault="001C1451" w:rsidP="0010324D">
      <w:pPr>
        <w:pStyle w:val="LDP1a"/>
      </w:pPr>
      <w:r w:rsidRPr="00646E90">
        <w:t>(</w:t>
      </w:r>
      <w:r w:rsidR="0010324D" w:rsidRPr="00646E90">
        <w:t>b</w:t>
      </w:r>
      <w:r w:rsidRPr="00646E90">
        <w:t>)</w:t>
      </w:r>
      <w:r w:rsidRPr="00646E90">
        <w:tab/>
        <w:t>a helicopter low</w:t>
      </w:r>
      <w:r w:rsidR="00FB010D" w:rsidRPr="00646E90">
        <w:t>-</w:t>
      </w:r>
      <w:r w:rsidRPr="00646E90">
        <w:t>level endorsement;</w:t>
      </w:r>
      <w:r w:rsidRPr="00646E90">
        <w:rPr>
          <w:color w:val="000000" w:themeColor="text1"/>
        </w:rPr>
        <w:t xml:space="preserve"> and</w:t>
      </w:r>
    </w:p>
    <w:p w14:paraId="65CCE1EB" w14:textId="6B1AFB82" w:rsidR="0026444A" w:rsidRPr="00646E90" w:rsidRDefault="001C1451" w:rsidP="0010324D">
      <w:pPr>
        <w:pStyle w:val="LDP1a"/>
      </w:pPr>
      <w:r w:rsidRPr="00646E90">
        <w:t>(</w:t>
      </w:r>
      <w:r w:rsidR="0010324D" w:rsidRPr="00646E90">
        <w:t>c</w:t>
      </w:r>
      <w:r w:rsidRPr="00646E90">
        <w:t>)</w:t>
      </w:r>
      <w:r w:rsidRPr="00646E90">
        <w:tab/>
        <w:t>an aerial mustering</w:t>
      </w:r>
      <w:r w:rsidR="00FB010D" w:rsidRPr="00646E90">
        <w:t xml:space="preserve"> – </w:t>
      </w:r>
      <w:r w:rsidRPr="00646E90">
        <w:t>helicopter endorsement</w:t>
      </w:r>
      <w:r w:rsidR="008508D0" w:rsidRPr="00646E90">
        <w:t>.</w:t>
      </w:r>
    </w:p>
    <w:p w14:paraId="49DA17CC" w14:textId="5A72B5E3" w:rsidR="00760BCF" w:rsidRPr="00646E90" w:rsidRDefault="0026444A" w:rsidP="00455280">
      <w:pPr>
        <w:pStyle w:val="LDClause"/>
        <w:keepNext/>
      </w:pPr>
      <w:r w:rsidRPr="00646E90">
        <w:tab/>
        <w:t>(</w:t>
      </w:r>
      <w:r w:rsidR="0010324D" w:rsidRPr="00646E90">
        <w:t>3</w:t>
      </w:r>
      <w:r w:rsidRPr="00646E90">
        <w:t>)</w:t>
      </w:r>
      <w:r w:rsidRPr="00646E90">
        <w:tab/>
      </w:r>
      <w:r w:rsidR="001F5C6B" w:rsidRPr="00646E90">
        <w:t xml:space="preserve">The </w:t>
      </w:r>
      <w:r w:rsidRPr="00646E90">
        <w:t>approval</w:t>
      </w:r>
      <w:r w:rsidR="00760BCF" w:rsidRPr="00646E90">
        <w:t xml:space="preserve"> </w:t>
      </w:r>
      <w:r w:rsidR="001F5C6B" w:rsidRPr="00646E90">
        <w:t xml:space="preserve">of a person </w:t>
      </w:r>
      <w:r w:rsidR="00760BCF" w:rsidRPr="00646E90">
        <w:t xml:space="preserve">under </w:t>
      </w:r>
      <w:r w:rsidR="0010324D" w:rsidRPr="00646E90">
        <w:t>this section</w:t>
      </w:r>
      <w:r w:rsidRPr="00646E90">
        <w:t xml:space="preserve"> is subject to the </w:t>
      </w:r>
      <w:r w:rsidR="00760BCF" w:rsidRPr="00646E90">
        <w:t xml:space="preserve">following </w:t>
      </w:r>
      <w:r w:rsidRPr="00646E90">
        <w:t>conditions</w:t>
      </w:r>
      <w:r w:rsidR="00760BCF" w:rsidRPr="00646E90">
        <w:t>:</w:t>
      </w:r>
    </w:p>
    <w:p w14:paraId="46C39F53" w14:textId="40582E47" w:rsidR="00760BCF" w:rsidRPr="00646E90" w:rsidRDefault="00760BCF" w:rsidP="00760BCF">
      <w:pPr>
        <w:pStyle w:val="LDP1a"/>
      </w:pPr>
      <w:r w:rsidRPr="00646E90">
        <w:t>(a)</w:t>
      </w:r>
      <w:r w:rsidR="004673E3" w:rsidRPr="00646E90">
        <w:tab/>
        <w:t>the person must ensure that the Part 141 flight training complies with the relevant requirements and standards for the rating or endorsement in the Part 61 MOS</w:t>
      </w:r>
      <w:r w:rsidR="004B57A5" w:rsidRPr="00646E90">
        <w:t>;</w:t>
      </w:r>
    </w:p>
    <w:p w14:paraId="2979F05B" w14:textId="052F947B" w:rsidR="004B57A5" w:rsidRPr="00646E90" w:rsidRDefault="004B57A5" w:rsidP="00760BCF">
      <w:pPr>
        <w:pStyle w:val="LDP1a"/>
      </w:pPr>
      <w:r w:rsidRPr="00646E90">
        <w:lastRenderedPageBreak/>
        <w:t>(b)</w:t>
      </w:r>
      <w:r w:rsidRPr="00646E90">
        <w:tab/>
        <w:t>the person must retain records of each person’s flight training for at least</w:t>
      </w:r>
      <w:r w:rsidR="00A12E7F" w:rsidRPr="00646E90">
        <w:t xml:space="preserve"> </w:t>
      </w:r>
      <w:r w:rsidR="005C1575" w:rsidRPr="00646E90">
        <w:t>7</w:t>
      </w:r>
      <w:r w:rsidRPr="00646E90">
        <w:t> years.</w:t>
      </w:r>
    </w:p>
    <w:p w14:paraId="339E36D2" w14:textId="37A6EA96" w:rsidR="001622C0" w:rsidRPr="00646E90" w:rsidRDefault="001622C0" w:rsidP="00455280">
      <w:pPr>
        <w:pStyle w:val="LDPartHeading0"/>
        <w:rPr>
          <w:bCs/>
        </w:rPr>
      </w:pPr>
      <w:bookmarkStart w:id="37" w:name="_Toc175927100"/>
      <w:r w:rsidRPr="00646E90">
        <w:rPr>
          <w:bCs/>
        </w:rPr>
        <w:t xml:space="preserve">Part 5 — </w:t>
      </w:r>
      <w:r w:rsidR="00EF1EFF" w:rsidRPr="00646E90">
        <w:rPr>
          <w:bCs/>
        </w:rPr>
        <w:t>Approval</w:t>
      </w:r>
      <w:r w:rsidR="00253CBB" w:rsidRPr="00646E90">
        <w:rPr>
          <w:bCs/>
        </w:rPr>
        <w:t>s</w:t>
      </w:r>
      <w:r w:rsidR="00EF1EFF" w:rsidRPr="00646E90">
        <w:rPr>
          <w:bCs/>
        </w:rPr>
        <w:t xml:space="preserve"> to conduct flight tests and grant certain endorsements </w:t>
      </w:r>
      <w:r w:rsidRPr="00646E90">
        <w:rPr>
          <w:bCs/>
        </w:rPr>
        <w:t>(</w:t>
      </w:r>
      <w:r w:rsidR="00EF1EFF" w:rsidRPr="00646E90">
        <w:rPr>
          <w:bCs/>
        </w:rPr>
        <w:t>a</w:t>
      </w:r>
      <w:r w:rsidRPr="00646E90">
        <w:rPr>
          <w:bCs/>
        </w:rPr>
        <w:t xml:space="preserve">pproved </w:t>
      </w:r>
      <w:r w:rsidR="00EF1EFF" w:rsidRPr="00646E90">
        <w:rPr>
          <w:bCs/>
        </w:rPr>
        <w:t>p</w:t>
      </w:r>
      <w:r w:rsidRPr="00646E90">
        <w:rPr>
          <w:bCs/>
        </w:rPr>
        <w:t xml:space="preserve">ersons </w:t>
      </w:r>
      <w:r w:rsidR="0051033D" w:rsidRPr="00646E90">
        <w:rPr>
          <w:bCs/>
        </w:rPr>
        <w:t xml:space="preserve">or pilots </w:t>
      </w:r>
      <w:r w:rsidRPr="00646E90">
        <w:rPr>
          <w:bCs/>
        </w:rPr>
        <w:t>under C</w:t>
      </w:r>
      <w:r w:rsidR="00EF1EFF" w:rsidRPr="00646E90">
        <w:rPr>
          <w:bCs/>
        </w:rPr>
        <w:t>AOs</w:t>
      </w:r>
      <w:r w:rsidRPr="00646E90">
        <w:rPr>
          <w:bCs/>
        </w:rPr>
        <w:t xml:space="preserve"> 29.6, 29.10 and 29.11)</w:t>
      </w:r>
      <w:bookmarkEnd w:id="37"/>
    </w:p>
    <w:p w14:paraId="348DB6B6" w14:textId="01DBBB90" w:rsidR="00010EAD" w:rsidRPr="00646E90" w:rsidRDefault="00010EAD" w:rsidP="00010EAD">
      <w:pPr>
        <w:pStyle w:val="LDNote"/>
      </w:pPr>
      <w:r w:rsidRPr="00646E90">
        <w:rPr>
          <w:i/>
        </w:rPr>
        <w:t>Note</w:t>
      </w:r>
      <w:r w:rsidRPr="00646E90">
        <w:t>   This Part is made under regulations 11.056 and 61.040 of CASR.</w:t>
      </w:r>
    </w:p>
    <w:p w14:paraId="592BAED8" w14:textId="0B1CF34B" w:rsidR="003D24ED" w:rsidRPr="00646E90" w:rsidRDefault="00627970" w:rsidP="00455280">
      <w:pPr>
        <w:pStyle w:val="LDClauseHeading"/>
      </w:pPr>
      <w:bookmarkStart w:id="38" w:name="_Toc175927101"/>
      <w:r w:rsidRPr="00646E90">
        <w:t>15</w:t>
      </w:r>
      <w:r w:rsidRPr="00646E90">
        <w:tab/>
      </w:r>
      <w:r w:rsidR="00F47A28" w:rsidRPr="00646E90">
        <w:t>Definitions</w:t>
      </w:r>
      <w:bookmarkEnd w:id="38"/>
    </w:p>
    <w:p w14:paraId="014915BD" w14:textId="6781D751" w:rsidR="00DD65F7" w:rsidRPr="00646E90" w:rsidRDefault="00DD65F7" w:rsidP="00DD65F7">
      <w:pPr>
        <w:pStyle w:val="LDClause"/>
        <w:spacing w:before="50" w:after="50"/>
      </w:pPr>
      <w:r w:rsidRPr="00646E90">
        <w:tab/>
      </w:r>
      <w:r w:rsidR="00627970" w:rsidRPr="00646E90">
        <w:tab/>
      </w:r>
      <w:r w:rsidRPr="00646E90">
        <w:t>In this Part:</w:t>
      </w:r>
    </w:p>
    <w:p w14:paraId="6BD3B61F" w14:textId="46A0DA1A" w:rsidR="00DD65F7" w:rsidRPr="00646E90" w:rsidRDefault="00DD65F7" w:rsidP="00DD65F7">
      <w:pPr>
        <w:pStyle w:val="LDClause"/>
        <w:ind w:left="720" w:firstLine="0"/>
      </w:pPr>
      <w:r w:rsidRPr="00646E90">
        <w:rPr>
          <w:b/>
          <w:i/>
        </w:rPr>
        <w:t>aerial application rating flight test endorsement</w:t>
      </w:r>
      <w:r w:rsidR="00674E32" w:rsidRPr="00646E90">
        <w:t xml:space="preserve">: see </w:t>
      </w:r>
      <w:r w:rsidRPr="00646E90">
        <w:t>table 61.1310, item 10 of CASR.</w:t>
      </w:r>
    </w:p>
    <w:p w14:paraId="183806A3" w14:textId="77777777" w:rsidR="00CF0C36" w:rsidRPr="00646E90" w:rsidRDefault="00CF0C36" w:rsidP="00CF0C36">
      <w:pPr>
        <w:pStyle w:val="LDdefinition"/>
      </w:pPr>
      <w:r w:rsidRPr="00646E90">
        <w:rPr>
          <w:b/>
          <w:i/>
        </w:rPr>
        <w:t>FTM</w:t>
      </w:r>
      <w:r w:rsidRPr="00646E90">
        <w:t xml:space="preserve"> means the CASA Flight Test Management system.</w:t>
      </w:r>
    </w:p>
    <w:p w14:paraId="33FEA186" w14:textId="4FF10986" w:rsidR="00DD65F7" w:rsidRPr="00646E90" w:rsidRDefault="00DD65F7" w:rsidP="00DD65F7">
      <w:pPr>
        <w:pStyle w:val="LDdefinition"/>
        <w:rPr>
          <w:bCs/>
          <w:iCs/>
        </w:rPr>
      </w:pPr>
      <w:r w:rsidRPr="00646E90">
        <w:rPr>
          <w:b/>
          <w:i/>
        </w:rPr>
        <w:t>low-level rating flight test endorsement</w:t>
      </w:r>
      <w:r w:rsidR="00674E32" w:rsidRPr="00646E90">
        <w:t xml:space="preserve">: see </w:t>
      </w:r>
      <w:r w:rsidRPr="00646E90">
        <w:t>table 61.1310, item 9 of CASR.</w:t>
      </w:r>
    </w:p>
    <w:p w14:paraId="535D284D" w14:textId="65187756" w:rsidR="00627970" w:rsidRPr="00646E90" w:rsidRDefault="00627970" w:rsidP="00455280">
      <w:pPr>
        <w:pStyle w:val="LDClauseHeading"/>
      </w:pPr>
      <w:bookmarkStart w:id="39" w:name="_Toc175927102"/>
      <w:r w:rsidRPr="00646E90">
        <w:t>16</w:t>
      </w:r>
      <w:r w:rsidRPr="00646E90">
        <w:tab/>
        <w:t>Application</w:t>
      </w:r>
      <w:bookmarkEnd w:id="39"/>
    </w:p>
    <w:p w14:paraId="4752FB24" w14:textId="14E4F19E" w:rsidR="00627970" w:rsidRPr="00646E90" w:rsidRDefault="00627970" w:rsidP="00627970">
      <w:pPr>
        <w:pStyle w:val="LDClause"/>
        <w:keepNext/>
        <w:spacing w:before="50" w:after="50"/>
      </w:pPr>
      <w:r w:rsidRPr="00646E90">
        <w:tab/>
      </w:r>
      <w:r w:rsidRPr="00646E90">
        <w:tab/>
        <w:t>This Part applies in relation to the following persons:</w:t>
      </w:r>
    </w:p>
    <w:p w14:paraId="55797BC7" w14:textId="77777777" w:rsidR="00627970" w:rsidRPr="00646E90" w:rsidRDefault="00627970" w:rsidP="00627970">
      <w:pPr>
        <w:pStyle w:val="LDP1a"/>
      </w:pPr>
      <w:r w:rsidRPr="00646E90">
        <w:t>(a)</w:t>
      </w:r>
      <w:r w:rsidRPr="00646E90">
        <w:tab/>
        <w:t xml:space="preserve">a </w:t>
      </w:r>
      <w:r w:rsidRPr="00646E90">
        <w:rPr>
          <w:b/>
          <w:bCs/>
          <w:i/>
          <w:iCs/>
        </w:rPr>
        <w:t>mustering operation checker</w:t>
      </w:r>
      <w:r w:rsidRPr="00646E90">
        <w:t>, being a person who:</w:t>
      </w:r>
    </w:p>
    <w:p w14:paraId="308E6A1E" w14:textId="65ADCF6E" w:rsidR="00627970" w:rsidRPr="00646E90" w:rsidRDefault="00627970" w:rsidP="00BD6630">
      <w:pPr>
        <w:pStyle w:val="LDP2i0"/>
        <w:ind w:left="1559" w:hanging="1105"/>
      </w:pPr>
      <w:r w:rsidRPr="00646E90">
        <w:tab/>
        <w:t>(i)</w:t>
      </w:r>
      <w:r w:rsidRPr="00646E90">
        <w:tab/>
        <w:t>on 31</w:t>
      </w:r>
      <w:r w:rsidR="00A12E7F" w:rsidRPr="00646E90">
        <w:t xml:space="preserve"> </w:t>
      </w:r>
      <w:r w:rsidRPr="00646E90">
        <w:t>August</w:t>
      </w:r>
      <w:r w:rsidR="00A12E7F" w:rsidRPr="00646E90">
        <w:t xml:space="preserve"> </w:t>
      </w:r>
      <w:r w:rsidRPr="00646E90">
        <w:t>2014, was approved under subsection</w:t>
      </w:r>
      <w:r w:rsidR="00A12E7F" w:rsidRPr="00646E90">
        <w:t xml:space="preserve"> </w:t>
      </w:r>
      <w:r w:rsidRPr="00646E90">
        <w:t>12 of C</w:t>
      </w:r>
      <w:r w:rsidR="00EB6FA4" w:rsidRPr="00646E90">
        <w:t>AO</w:t>
      </w:r>
      <w:r w:rsidR="00A12E7F" w:rsidRPr="00646E90">
        <w:t xml:space="preserve"> </w:t>
      </w:r>
      <w:r w:rsidRPr="00646E90">
        <w:t>29.10, as in force at the time the approval was granted, to act as an approved pilot in a helicopter; and</w:t>
      </w:r>
    </w:p>
    <w:p w14:paraId="6289DF28" w14:textId="77777777" w:rsidR="00627970" w:rsidRPr="00646E90" w:rsidRDefault="00627970" w:rsidP="00BD6630">
      <w:pPr>
        <w:pStyle w:val="LDP2i0"/>
        <w:ind w:left="1559" w:hanging="1105"/>
      </w:pPr>
      <w:r w:rsidRPr="00646E90">
        <w:tab/>
        <w:t>(ii)</w:t>
      </w:r>
      <w:r w:rsidRPr="00646E90">
        <w:tab/>
        <w:t>has never been granted a low-level rating flight test endorsement (helicopter) or an aerial application rating flight test endorsement (helicopter);</w:t>
      </w:r>
    </w:p>
    <w:p w14:paraId="5E42EEB3" w14:textId="77777777" w:rsidR="00627970" w:rsidRPr="00646E90" w:rsidRDefault="00627970" w:rsidP="00627970">
      <w:pPr>
        <w:pStyle w:val="LDP1a"/>
      </w:pPr>
      <w:r w:rsidRPr="00646E90">
        <w:t>(b)</w:t>
      </w:r>
      <w:r w:rsidRPr="00646E90">
        <w:tab/>
        <w:t xml:space="preserve">a </w:t>
      </w:r>
      <w:r w:rsidRPr="00646E90">
        <w:rPr>
          <w:b/>
          <w:bCs/>
          <w:i/>
          <w:iCs/>
        </w:rPr>
        <w:t>sling load operation checker</w:t>
      </w:r>
      <w:r w:rsidRPr="00646E90">
        <w:t>, being a person who:</w:t>
      </w:r>
    </w:p>
    <w:p w14:paraId="48CC3BD1" w14:textId="1093A7F3" w:rsidR="00627970" w:rsidRPr="00646E90" w:rsidRDefault="00627970" w:rsidP="00F40498">
      <w:pPr>
        <w:pStyle w:val="LDP2i0"/>
        <w:ind w:left="1559" w:hanging="1105"/>
      </w:pPr>
      <w:r w:rsidRPr="00646E90">
        <w:tab/>
        <w:t>(i)</w:t>
      </w:r>
      <w:r w:rsidRPr="00646E90">
        <w:tab/>
        <w:t>on 31</w:t>
      </w:r>
      <w:r w:rsidR="00A12E7F" w:rsidRPr="00646E90">
        <w:t xml:space="preserve"> </w:t>
      </w:r>
      <w:r w:rsidRPr="00646E90">
        <w:t>August</w:t>
      </w:r>
      <w:r w:rsidR="00A12E7F" w:rsidRPr="00646E90">
        <w:t xml:space="preserve"> </w:t>
      </w:r>
      <w:r w:rsidRPr="00646E90">
        <w:t>2014, was an approved person within the meaning of paragraph</w:t>
      </w:r>
      <w:r w:rsidR="00A12E7F" w:rsidRPr="00646E90">
        <w:t xml:space="preserve"> </w:t>
      </w:r>
      <w:r w:rsidRPr="00646E90">
        <w:t>3.2 of C</w:t>
      </w:r>
      <w:r w:rsidR="00EB6FA4" w:rsidRPr="00646E90">
        <w:t>AO</w:t>
      </w:r>
      <w:r w:rsidR="00A12E7F" w:rsidRPr="00646E90">
        <w:t xml:space="preserve"> </w:t>
      </w:r>
      <w:r w:rsidRPr="00646E90">
        <w:t>29.6, as in force on 31</w:t>
      </w:r>
      <w:r w:rsidR="00A12E7F" w:rsidRPr="00646E90">
        <w:t xml:space="preserve"> </w:t>
      </w:r>
      <w:r w:rsidRPr="00646E90">
        <w:t>August</w:t>
      </w:r>
      <w:r w:rsidR="00A12E7F" w:rsidRPr="00646E90">
        <w:t xml:space="preserve"> </w:t>
      </w:r>
      <w:r w:rsidRPr="00646E90">
        <w:t>2014; and</w:t>
      </w:r>
    </w:p>
    <w:p w14:paraId="5E1FA541" w14:textId="77777777" w:rsidR="00627970" w:rsidRPr="00646E90" w:rsidRDefault="00627970" w:rsidP="00F40498">
      <w:pPr>
        <w:pStyle w:val="LDP2i0"/>
        <w:ind w:left="1559" w:hanging="1105"/>
      </w:pPr>
      <w:r w:rsidRPr="00646E90">
        <w:tab/>
        <w:t>(ii)</w:t>
      </w:r>
      <w:r w:rsidRPr="00646E90">
        <w:tab/>
        <w:t>has never been granted a low-level rating flight test endorsement (helicopter) or an aerial application rating flight test endorsement (helicopter);</w:t>
      </w:r>
    </w:p>
    <w:p w14:paraId="7F1390C4" w14:textId="77777777" w:rsidR="00627970" w:rsidRPr="00646E90" w:rsidRDefault="00627970" w:rsidP="00627970">
      <w:pPr>
        <w:pStyle w:val="LDP1a"/>
      </w:pPr>
      <w:r w:rsidRPr="00646E90">
        <w:t>(c)</w:t>
      </w:r>
      <w:r w:rsidRPr="00646E90">
        <w:tab/>
        <w:t xml:space="preserve">a </w:t>
      </w:r>
      <w:r w:rsidRPr="00646E90">
        <w:rPr>
          <w:b/>
          <w:bCs/>
          <w:i/>
          <w:iCs/>
        </w:rPr>
        <w:t>winching/rappelling operation checker</w:t>
      </w:r>
      <w:r w:rsidRPr="00646E90">
        <w:t>, being a person who:</w:t>
      </w:r>
    </w:p>
    <w:p w14:paraId="2CA5AD75" w14:textId="6CF15415" w:rsidR="00627970" w:rsidRPr="00646E90" w:rsidRDefault="00627970" w:rsidP="00F40498">
      <w:pPr>
        <w:pStyle w:val="LDP2i0"/>
        <w:ind w:left="1559" w:hanging="1105"/>
      </w:pPr>
      <w:r w:rsidRPr="00646E90">
        <w:tab/>
        <w:t>(i)</w:t>
      </w:r>
      <w:r w:rsidRPr="00646E90">
        <w:tab/>
        <w:t>on 31</w:t>
      </w:r>
      <w:r w:rsidR="00A12E7F" w:rsidRPr="00646E90">
        <w:t xml:space="preserve"> </w:t>
      </w:r>
      <w:r w:rsidRPr="00646E90">
        <w:t>August</w:t>
      </w:r>
      <w:r w:rsidR="00A12E7F" w:rsidRPr="00646E90">
        <w:t xml:space="preserve"> </w:t>
      </w:r>
      <w:r w:rsidRPr="00646E90">
        <w:t>2014, was an approved person within the meaning of paragraph</w:t>
      </w:r>
      <w:r w:rsidR="00A12E7F" w:rsidRPr="00646E90">
        <w:t xml:space="preserve"> </w:t>
      </w:r>
      <w:r w:rsidRPr="00646E90">
        <w:t>9.2 of C</w:t>
      </w:r>
      <w:r w:rsidR="00EB6FA4" w:rsidRPr="00646E90">
        <w:t>AO</w:t>
      </w:r>
      <w:r w:rsidR="00A12E7F" w:rsidRPr="00646E90">
        <w:t xml:space="preserve"> </w:t>
      </w:r>
      <w:r w:rsidRPr="00646E90">
        <w:t>29.11, as in force on 31</w:t>
      </w:r>
      <w:r w:rsidR="00A12E7F" w:rsidRPr="00646E90">
        <w:t xml:space="preserve"> </w:t>
      </w:r>
      <w:r w:rsidRPr="00646E90">
        <w:t>August</w:t>
      </w:r>
      <w:r w:rsidR="00A12E7F" w:rsidRPr="00646E90">
        <w:t xml:space="preserve"> </w:t>
      </w:r>
      <w:r w:rsidRPr="00646E90">
        <w:t>2014; and</w:t>
      </w:r>
    </w:p>
    <w:p w14:paraId="6AFC3DE3" w14:textId="77777777" w:rsidR="00627970" w:rsidRPr="00646E90" w:rsidRDefault="00627970" w:rsidP="00F40498">
      <w:pPr>
        <w:pStyle w:val="LDP2i0"/>
        <w:ind w:left="1559" w:hanging="1105"/>
      </w:pPr>
      <w:r w:rsidRPr="00646E90">
        <w:tab/>
        <w:t>(ii)</w:t>
      </w:r>
      <w:r w:rsidRPr="00646E90">
        <w:tab/>
        <w:t>has never been granted a low-level rating flight test endorsement (helicopter) or an aerial application rating flight test endorsement (helicopter).</w:t>
      </w:r>
    </w:p>
    <w:p w14:paraId="69DF2C3E" w14:textId="1A092B1A" w:rsidR="00627970" w:rsidRPr="00646E90" w:rsidRDefault="00627970" w:rsidP="00627970">
      <w:pPr>
        <w:pStyle w:val="LDNote"/>
        <w:rPr>
          <w:i/>
        </w:rPr>
      </w:pPr>
      <w:r w:rsidRPr="00646E90" w:rsidDel="00EE20F5">
        <w:rPr>
          <w:i/>
        </w:rPr>
        <w:t>Note</w:t>
      </w:r>
      <w:r w:rsidRPr="00646E90">
        <w:rPr>
          <w:i/>
        </w:rPr>
        <w:t>   </w:t>
      </w:r>
      <w:r w:rsidRPr="00646E90" w:rsidDel="00EE20F5">
        <w:t>C</w:t>
      </w:r>
      <w:r w:rsidRPr="00646E90">
        <w:t xml:space="preserve">ivil </w:t>
      </w:r>
      <w:r w:rsidRPr="00646E90" w:rsidDel="00EE20F5">
        <w:t>A</w:t>
      </w:r>
      <w:r w:rsidRPr="00646E90">
        <w:t xml:space="preserve">viation </w:t>
      </w:r>
      <w:r w:rsidRPr="00646E90" w:rsidDel="00EE20F5">
        <w:t>O</w:t>
      </w:r>
      <w:r w:rsidRPr="00646E90">
        <w:t>rders</w:t>
      </w:r>
      <w:r w:rsidR="00A12E7F" w:rsidRPr="00646E90">
        <w:t xml:space="preserve"> </w:t>
      </w:r>
      <w:r w:rsidRPr="00646E90">
        <w:t>29.6, 29.10 and</w:t>
      </w:r>
      <w:r w:rsidR="00A12E7F" w:rsidRPr="00646E90">
        <w:t xml:space="preserve"> </w:t>
      </w:r>
      <w:r w:rsidRPr="00646E90">
        <w:t xml:space="preserve">29.11 have </w:t>
      </w:r>
      <w:r w:rsidRPr="00646E90" w:rsidDel="00EE20F5">
        <w:t xml:space="preserve">been amended and no longer </w:t>
      </w:r>
      <w:r w:rsidRPr="00646E90">
        <w:t>provide for approved persons for pilot qualifications</w:t>
      </w:r>
      <w:r w:rsidRPr="00646E90" w:rsidDel="00EE20F5">
        <w:t>.</w:t>
      </w:r>
      <w:r w:rsidRPr="00646E90">
        <w:t xml:space="preserve"> Instead, Part 61 of CASR authorises the holder of a low-level rating flight test endorsement or an aerial application rating flight test endorsement to conduct a flight test for a low-level endorsement mentioned in regulation</w:t>
      </w:r>
      <w:r w:rsidR="00A12E7F" w:rsidRPr="00646E90">
        <w:t xml:space="preserve"> </w:t>
      </w:r>
      <w:r w:rsidRPr="00646E90">
        <w:t>61.1075 of CASR.</w:t>
      </w:r>
    </w:p>
    <w:p w14:paraId="00B18201" w14:textId="015C6EB7" w:rsidR="003D24ED" w:rsidRPr="00646E90" w:rsidRDefault="003D24ED" w:rsidP="00455280">
      <w:pPr>
        <w:pStyle w:val="LDClauseHeading"/>
      </w:pPr>
      <w:bookmarkStart w:id="40" w:name="_Toc175927103"/>
      <w:r w:rsidRPr="00646E90">
        <w:t>1</w:t>
      </w:r>
      <w:r w:rsidR="00627970" w:rsidRPr="00646E90">
        <w:t>7</w:t>
      </w:r>
      <w:r w:rsidRPr="00646E90">
        <w:tab/>
        <w:t>Approvals</w:t>
      </w:r>
      <w:bookmarkEnd w:id="40"/>
    </w:p>
    <w:p w14:paraId="3631AD2B" w14:textId="1A79FBB8" w:rsidR="00573ECC" w:rsidRPr="00646E90" w:rsidRDefault="003D24ED" w:rsidP="00573ECC">
      <w:pPr>
        <w:pStyle w:val="LDClause"/>
        <w:keepNext/>
        <w:spacing w:before="50" w:after="50"/>
      </w:pPr>
      <w:r w:rsidRPr="00646E90">
        <w:tab/>
      </w:r>
      <w:r w:rsidR="00573ECC" w:rsidRPr="00646E90">
        <w:t>(1)</w:t>
      </w:r>
      <w:r w:rsidR="00573ECC" w:rsidRPr="00646E90">
        <w:tab/>
        <w:t xml:space="preserve">A mustering operation checker </w:t>
      </w:r>
      <w:r w:rsidR="000F2AA7" w:rsidRPr="00646E90">
        <w:t xml:space="preserve">(see paragraph 16(a)) </w:t>
      </w:r>
      <w:r w:rsidR="00573ECC" w:rsidRPr="00646E90">
        <w:t>is approved:</w:t>
      </w:r>
    </w:p>
    <w:p w14:paraId="2ACD2D61" w14:textId="30952105" w:rsidR="00573ECC" w:rsidRPr="00646E90" w:rsidRDefault="00573ECC" w:rsidP="00573ECC">
      <w:pPr>
        <w:pStyle w:val="LDP1a"/>
      </w:pPr>
      <w:r w:rsidRPr="00646E90">
        <w:t>(a)</w:t>
      </w:r>
      <w:r w:rsidRPr="00646E90">
        <w:tab/>
        <w:t>to conduct a flight test for an aerial mustering</w:t>
      </w:r>
      <w:r w:rsidR="00C631AD" w:rsidRPr="00646E90">
        <w:t> </w:t>
      </w:r>
      <w:r w:rsidRPr="00646E90">
        <w:t>— helicopter endorsement (see table 61.1075, item 6 of CASR); and</w:t>
      </w:r>
    </w:p>
    <w:p w14:paraId="1C52A527" w14:textId="6B913501" w:rsidR="00573ECC" w:rsidRPr="00646E90" w:rsidRDefault="00573ECC" w:rsidP="00573ECC">
      <w:pPr>
        <w:pStyle w:val="LDP1a"/>
        <w:ind w:right="-46"/>
      </w:pPr>
      <w:r w:rsidRPr="00646E90">
        <w:t>(b)</w:t>
      </w:r>
      <w:r w:rsidRPr="00646E90">
        <w:tab/>
        <w:t xml:space="preserve">to grant </w:t>
      </w:r>
      <w:r w:rsidR="009B59E5" w:rsidRPr="00646E90">
        <w:t xml:space="preserve">the </w:t>
      </w:r>
      <w:r w:rsidRPr="00646E90">
        <w:t xml:space="preserve">endorsement to </w:t>
      </w:r>
      <w:r w:rsidR="00DD65F7" w:rsidRPr="00646E90">
        <w:t xml:space="preserve">the </w:t>
      </w:r>
      <w:r w:rsidRPr="00646E90">
        <w:t>person who has passed the flight test</w:t>
      </w:r>
      <w:r w:rsidR="00DD65F7" w:rsidRPr="00646E90">
        <w:t>.</w:t>
      </w:r>
    </w:p>
    <w:p w14:paraId="34D4FDE3" w14:textId="54BA8055" w:rsidR="003D24ED" w:rsidRPr="00646E90" w:rsidRDefault="00573ECC" w:rsidP="003D24ED">
      <w:pPr>
        <w:pStyle w:val="LDClause"/>
        <w:keepNext/>
        <w:spacing w:before="50" w:after="50"/>
      </w:pPr>
      <w:r w:rsidRPr="00646E90">
        <w:lastRenderedPageBreak/>
        <w:tab/>
      </w:r>
      <w:r w:rsidR="003D24ED" w:rsidRPr="00646E90">
        <w:t>(</w:t>
      </w:r>
      <w:r w:rsidRPr="00646E90">
        <w:t>2</w:t>
      </w:r>
      <w:r w:rsidR="003D24ED" w:rsidRPr="00646E90">
        <w:t>)</w:t>
      </w:r>
      <w:r w:rsidR="003D24ED" w:rsidRPr="00646E90">
        <w:tab/>
      </w:r>
      <w:bookmarkStart w:id="41" w:name="OLE_LINK5"/>
      <w:r w:rsidR="003D24ED" w:rsidRPr="00646E90">
        <w:t>A sling load operation checker</w:t>
      </w:r>
      <w:r w:rsidR="000F2AA7" w:rsidRPr="00646E90">
        <w:t xml:space="preserve"> (see paragraph 16(b))</w:t>
      </w:r>
      <w:r w:rsidR="003D24ED" w:rsidRPr="00646E90">
        <w:t xml:space="preserve"> is approved:</w:t>
      </w:r>
    </w:p>
    <w:p w14:paraId="6A1CB6AB" w14:textId="7F660B2F" w:rsidR="003D24ED" w:rsidRPr="00646E90" w:rsidRDefault="003D24ED" w:rsidP="003D24ED">
      <w:pPr>
        <w:pStyle w:val="LDP1a"/>
      </w:pPr>
      <w:r w:rsidRPr="00646E90">
        <w:t>(a)</w:t>
      </w:r>
      <w:r w:rsidRPr="00646E90">
        <w:tab/>
        <w:t>to conduct a flight test for a sling operations endorsemen</w:t>
      </w:r>
      <w:r w:rsidR="00573ECC" w:rsidRPr="00646E90">
        <w:t>t (see table</w:t>
      </w:r>
      <w:r w:rsidR="00BD6630" w:rsidRPr="00646E90">
        <w:t> </w:t>
      </w:r>
      <w:r w:rsidR="00573ECC" w:rsidRPr="00646E90">
        <w:t>61.1075, item 8 of CASR)</w:t>
      </w:r>
      <w:r w:rsidRPr="00646E90">
        <w:t>; and</w:t>
      </w:r>
    </w:p>
    <w:p w14:paraId="6A98B538" w14:textId="6902DFD0" w:rsidR="003D24ED" w:rsidRPr="00646E90" w:rsidRDefault="003D24ED" w:rsidP="003D24ED">
      <w:pPr>
        <w:pStyle w:val="LDP1a"/>
      </w:pPr>
      <w:r w:rsidRPr="00646E90">
        <w:t>(b)</w:t>
      </w:r>
      <w:r w:rsidRPr="00646E90">
        <w:tab/>
      </w:r>
      <w:bookmarkEnd w:id="41"/>
      <w:r w:rsidRPr="00646E90">
        <w:t xml:space="preserve">to grant </w:t>
      </w:r>
      <w:r w:rsidR="009B59E5" w:rsidRPr="00646E90">
        <w:t xml:space="preserve">the </w:t>
      </w:r>
      <w:r w:rsidRPr="00646E90">
        <w:t xml:space="preserve">endorsement to </w:t>
      </w:r>
      <w:r w:rsidR="00DD65F7" w:rsidRPr="00646E90">
        <w:t>the</w:t>
      </w:r>
      <w:r w:rsidRPr="00646E90">
        <w:t xml:space="preserve"> person who has passed the flight</w:t>
      </w:r>
      <w:r w:rsidR="00DD65F7" w:rsidRPr="00646E90">
        <w:t xml:space="preserve"> test</w:t>
      </w:r>
      <w:r w:rsidRPr="00646E90">
        <w:t>.</w:t>
      </w:r>
    </w:p>
    <w:p w14:paraId="708195E5" w14:textId="11DA2974" w:rsidR="003D24ED" w:rsidRPr="00646E90" w:rsidRDefault="003D24ED" w:rsidP="003D24ED">
      <w:pPr>
        <w:pStyle w:val="LDClause"/>
        <w:keepNext/>
        <w:spacing w:before="50" w:after="50"/>
      </w:pPr>
      <w:r w:rsidRPr="00646E90">
        <w:tab/>
        <w:t>(3)</w:t>
      </w:r>
      <w:r w:rsidRPr="00646E90">
        <w:tab/>
        <w:t xml:space="preserve">A winching/rappelling operation checker </w:t>
      </w:r>
      <w:r w:rsidR="000F2AA7" w:rsidRPr="00646E90">
        <w:t xml:space="preserve">(see paragraph 16(c)) </w:t>
      </w:r>
      <w:r w:rsidRPr="00646E90">
        <w:t>is approved:</w:t>
      </w:r>
    </w:p>
    <w:p w14:paraId="366058EB" w14:textId="7CA0133E" w:rsidR="003D24ED" w:rsidRPr="00646E90" w:rsidRDefault="003D24ED" w:rsidP="003D24ED">
      <w:pPr>
        <w:pStyle w:val="LDP1a"/>
      </w:pPr>
      <w:r w:rsidRPr="00646E90">
        <w:t>(a)</w:t>
      </w:r>
      <w:r w:rsidRPr="00646E90">
        <w:tab/>
        <w:t>to conduct a flight test for a winch and rappelling operations endorsement</w:t>
      </w:r>
      <w:r w:rsidR="00573ECC" w:rsidRPr="00646E90">
        <w:t xml:space="preserve"> (see table 61.1075, item 9 of CASR)</w:t>
      </w:r>
      <w:r w:rsidRPr="00646E90">
        <w:t>; and</w:t>
      </w:r>
    </w:p>
    <w:p w14:paraId="29400A69" w14:textId="1C3DBAF7" w:rsidR="003D24ED" w:rsidRPr="00646E90" w:rsidRDefault="003D24ED" w:rsidP="003D24ED">
      <w:pPr>
        <w:pStyle w:val="LDP1a"/>
      </w:pPr>
      <w:r w:rsidRPr="00646E90">
        <w:t>(b)</w:t>
      </w:r>
      <w:r w:rsidRPr="00646E90">
        <w:tab/>
        <w:t xml:space="preserve">to grant </w:t>
      </w:r>
      <w:r w:rsidR="009B59E5" w:rsidRPr="00646E90">
        <w:t xml:space="preserve">the </w:t>
      </w:r>
      <w:r w:rsidRPr="00646E90">
        <w:t xml:space="preserve">endorsement to </w:t>
      </w:r>
      <w:r w:rsidR="00DD65F7" w:rsidRPr="00646E90">
        <w:t>the</w:t>
      </w:r>
      <w:r w:rsidRPr="00646E90">
        <w:t xml:space="preserve"> person who has passed the flight test.</w:t>
      </w:r>
    </w:p>
    <w:p w14:paraId="18DC2C39" w14:textId="4FD57A87" w:rsidR="003D24ED" w:rsidRPr="00646E90" w:rsidRDefault="003D24ED" w:rsidP="003D24ED">
      <w:pPr>
        <w:pStyle w:val="LDClause"/>
        <w:spacing w:before="50" w:after="50"/>
      </w:pPr>
      <w:r w:rsidRPr="00646E90">
        <w:tab/>
        <w:t>(4)</w:t>
      </w:r>
      <w:r w:rsidRPr="00646E90">
        <w:tab/>
      </w:r>
      <w:r w:rsidR="009B59E5" w:rsidRPr="00646E90">
        <w:t>The</w:t>
      </w:r>
      <w:r w:rsidRPr="00646E90">
        <w:t xml:space="preserve"> approval </w:t>
      </w:r>
      <w:r w:rsidR="009B59E5" w:rsidRPr="00646E90">
        <w:t xml:space="preserve">of a person under this section </w:t>
      </w:r>
      <w:r w:rsidRPr="00646E90">
        <w:t xml:space="preserve">is subject to the </w:t>
      </w:r>
      <w:r w:rsidR="009B59E5" w:rsidRPr="00646E90">
        <w:t>following conditions:</w:t>
      </w:r>
    </w:p>
    <w:p w14:paraId="005C1F88" w14:textId="621D9821" w:rsidR="009B59E5" w:rsidRPr="00646E90" w:rsidRDefault="009B59E5" w:rsidP="009B59E5">
      <w:pPr>
        <w:pStyle w:val="LDP1a0"/>
      </w:pPr>
      <w:r w:rsidRPr="00646E90">
        <w:t>(a)</w:t>
      </w:r>
      <w:r w:rsidRPr="00646E90">
        <w:tab/>
        <w:t>the person must be registered with FTM and must use FTM as the method of flight test notification;</w:t>
      </w:r>
    </w:p>
    <w:p w14:paraId="693265E4" w14:textId="39FFD963" w:rsidR="009B59E5" w:rsidRPr="00646E90" w:rsidRDefault="009B59E5" w:rsidP="009B59E5">
      <w:pPr>
        <w:pStyle w:val="LDP1a0"/>
      </w:pPr>
      <w:r w:rsidRPr="00646E90">
        <w:t>(b)</w:t>
      </w:r>
      <w:r w:rsidRPr="00646E90">
        <w:tab/>
        <w:t>before FTM registration, the person must have provided evidence to</w:t>
      </w:r>
      <w:r w:rsidR="0010324D" w:rsidRPr="00646E90">
        <w:t xml:space="preserve"> CASA</w:t>
      </w:r>
      <w:r w:rsidRPr="00646E90">
        <w:t xml:space="preserve"> that the person was</w:t>
      </w:r>
      <w:r w:rsidR="00DD65F7" w:rsidRPr="00646E90">
        <w:t>, on 31 August 2014,</w:t>
      </w:r>
      <w:r w:rsidRPr="00646E90">
        <w:t xml:space="preserve"> a sling load operation checker, a mustering operation checker or a winching/rappelling operation checker</w:t>
      </w:r>
      <w:r w:rsidR="00DD65F7" w:rsidRPr="00646E90">
        <w:t xml:space="preserve"> (as the case may be)</w:t>
      </w:r>
      <w:r w:rsidR="00110C64" w:rsidRPr="00646E90">
        <w:t>;</w:t>
      </w:r>
    </w:p>
    <w:p w14:paraId="4D7BD297" w14:textId="7975022E" w:rsidR="009B59E5" w:rsidRPr="00646E90" w:rsidRDefault="009B59E5" w:rsidP="009B59E5">
      <w:pPr>
        <w:pStyle w:val="LDP1a0"/>
      </w:pPr>
      <w:r w:rsidRPr="00646E90">
        <w:t>(c)</w:t>
      </w:r>
      <w:r w:rsidRPr="00646E90">
        <w:tab/>
        <w:t>the person must comply with the limitations and obligations of the holder of a flight examiner rating under Subpart</w:t>
      </w:r>
      <w:r w:rsidR="00C631AD" w:rsidRPr="00646E90">
        <w:t xml:space="preserve"> </w:t>
      </w:r>
      <w:r w:rsidRPr="00646E90">
        <w:t xml:space="preserve">61.U of CASR </w:t>
      </w:r>
      <w:r w:rsidR="00DD65F7" w:rsidRPr="00646E90">
        <w:t>(</w:t>
      </w:r>
      <w:r w:rsidRPr="00646E90">
        <w:t>other than subregulation 61.1265(1) and regulations</w:t>
      </w:r>
      <w:r w:rsidR="00C631AD" w:rsidRPr="00646E90">
        <w:t xml:space="preserve"> </w:t>
      </w:r>
      <w:r w:rsidRPr="00646E90">
        <w:t>61.1270 and</w:t>
      </w:r>
      <w:r w:rsidR="00C631AD" w:rsidRPr="00646E90">
        <w:t xml:space="preserve"> </w:t>
      </w:r>
      <w:r w:rsidRPr="00646E90">
        <w:t>61.1285</w:t>
      </w:r>
      <w:r w:rsidR="00110C64" w:rsidRPr="00646E90">
        <w:t>)</w:t>
      </w:r>
      <w:r w:rsidRPr="00646E90">
        <w:t>.</w:t>
      </w:r>
    </w:p>
    <w:p w14:paraId="2DF28298" w14:textId="44C04F39" w:rsidR="001622C0" w:rsidRPr="00646E90" w:rsidRDefault="001622C0" w:rsidP="005D5AE4">
      <w:pPr>
        <w:pStyle w:val="LDScheduleheading"/>
        <w:rPr>
          <w:bCs/>
          <w:color w:val="000000"/>
        </w:rPr>
      </w:pPr>
      <w:bookmarkStart w:id="42" w:name="_Toc175927104"/>
      <w:r w:rsidRPr="00646E90">
        <w:rPr>
          <w:bCs/>
          <w:color w:val="000000"/>
        </w:rPr>
        <w:t>Schedule 1</w:t>
      </w:r>
      <w:r w:rsidRPr="00646E90">
        <w:rPr>
          <w:bCs/>
          <w:color w:val="000000"/>
        </w:rPr>
        <w:tab/>
      </w:r>
      <w:r w:rsidR="00475061" w:rsidRPr="00646E90">
        <w:rPr>
          <w:bCs/>
          <w:color w:val="000000"/>
        </w:rPr>
        <w:t>F</w:t>
      </w:r>
      <w:r w:rsidR="00510F79" w:rsidRPr="00646E90">
        <w:rPr>
          <w:bCs/>
          <w:color w:val="000000"/>
        </w:rPr>
        <w:t>light training for grant of aeroplane firefighting endorsement</w:t>
      </w:r>
      <w:r w:rsidR="00475061" w:rsidRPr="00646E90">
        <w:rPr>
          <w:bCs/>
          <w:color w:val="000000"/>
        </w:rPr>
        <w:t xml:space="preserve"> (Part 2)</w:t>
      </w:r>
      <w:bookmarkEnd w:id="42"/>
    </w:p>
    <w:p w14:paraId="4B88E001" w14:textId="06CCEA1A" w:rsidR="001622C0" w:rsidRPr="00646E90" w:rsidRDefault="00DC1FDB" w:rsidP="00455280">
      <w:pPr>
        <w:pStyle w:val="LDClause"/>
        <w:keepNext/>
        <w:keepLines/>
        <w:spacing w:before="120"/>
        <w:rPr>
          <w:rFonts w:ascii="Arial" w:hAnsi="Arial" w:cs="Arial"/>
        </w:rPr>
      </w:pPr>
      <w:r w:rsidRPr="00646E90">
        <w:rPr>
          <w:rFonts w:ascii="Arial" w:hAnsi="Arial" w:cs="Arial"/>
        </w:rPr>
        <w:tab/>
      </w:r>
      <w:r w:rsidRPr="00646E90">
        <w:rPr>
          <w:rFonts w:ascii="Arial" w:hAnsi="Arial" w:cs="Arial"/>
        </w:rPr>
        <w:tab/>
      </w:r>
      <w:r w:rsidR="001622C0" w:rsidRPr="00646E90">
        <w:rPr>
          <w:rFonts w:ascii="Arial" w:hAnsi="Arial" w:cs="Arial"/>
        </w:rPr>
        <w:t>Aeronautical knowledge training</w:t>
      </w:r>
    </w:p>
    <w:p w14:paraId="5D065796" w14:textId="77777777" w:rsidR="001622C0" w:rsidRPr="00646E90" w:rsidRDefault="001622C0" w:rsidP="001622C0">
      <w:pPr>
        <w:pStyle w:val="LDClause"/>
      </w:pPr>
      <w:r w:rsidRPr="00646E90">
        <w:tab/>
        <w:t>1</w:t>
      </w:r>
      <w:r w:rsidRPr="00646E90">
        <w:tab/>
        <w:t>There must be at least a 1 day training course, followed by a written and oral assessment, covering the following (</w:t>
      </w:r>
      <w:r w:rsidRPr="00646E90">
        <w:rPr>
          <w:b/>
          <w:i/>
        </w:rPr>
        <w:t>aeronautical</w:t>
      </w:r>
      <w:r w:rsidRPr="00646E90">
        <w:t xml:space="preserve"> </w:t>
      </w:r>
      <w:r w:rsidRPr="00646E90">
        <w:rPr>
          <w:b/>
          <w:i/>
        </w:rPr>
        <w:t>knowledge assessment 1</w:t>
      </w:r>
      <w:r w:rsidRPr="00646E90">
        <w:t>):</w:t>
      </w:r>
    </w:p>
    <w:p w14:paraId="575AEB6F" w14:textId="77777777" w:rsidR="001622C0" w:rsidRPr="00646E90" w:rsidRDefault="001622C0" w:rsidP="001622C0">
      <w:pPr>
        <w:pStyle w:val="LDP1a"/>
      </w:pPr>
      <w:r w:rsidRPr="00646E90">
        <w:t>(a)</w:t>
      </w:r>
      <w:r w:rsidRPr="00646E90">
        <w:tab/>
        <w:t>fire behaviour;</w:t>
      </w:r>
    </w:p>
    <w:p w14:paraId="5606E846" w14:textId="77777777" w:rsidR="001622C0" w:rsidRPr="00646E90" w:rsidRDefault="001622C0" w:rsidP="001622C0">
      <w:pPr>
        <w:pStyle w:val="LDP1a"/>
      </w:pPr>
      <w:r w:rsidRPr="00646E90">
        <w:t>(b)</w:t>
      </w:r>
      <w:r w:rsidRPr="00646E90">
        <w:tab/>
        <w:t>firefighting techniques;</w:t>
      </w:r>
    </w:p>
    <w:p w14:paraId="6209B54C" w14:textId="77777777" w:rsidR="001622C0" w:rsidRPr="00646E90" w:rsidRDefault="001622C0" w:rsidP="001622C0">
      <w:pPr>
        <w:pStyle w:val="LDP1a"/>
      </w:pPr>
      <w:r w:rsidRPr="00646E90">
        <w:t>(c)</w:t>
      </w:r>
      <w:r w:rsidRPr="00646E90">
        <w:tab/>
        <w:t>communication protocols;</w:t>
      </w:r>
    </w:p>
    <w:p w14:paraId="297D05B8" w14:textId="77777777" w:rsidR="001622C0" w:rsidRPr="00646E90" w:rsidRDefault="001622C0" w:rsidP="001622C0">
      <w:pPr>
        <w:pStyle w:val="LDP1a"/>
      </w:pPr>
      <w:r w:rsidRPr="00646E90">
        <w:t>(d)</w:t>
      </w:r>
      <w:r w:rsidRPr="00646E90">
        <w:tab/>
        <w:t>operator procedures;</w:t>
      </w:r>
    </w:p>
    <w:p w14:paraId="3C5126E8" w14:textId="66871CF5" w:rsidR="001622C0" w:rsidRPr="00646E90" w:rsidRDefault="001622C0" w:rsidP="001622C0">
      <w:pPr>
        <w:pStyle w:val="LDP1a"/>
      </w:pPr>
      <w:r w:rsidRPr="00646E90">
        <w:t>(e)</w:t>
      </w:r>
      <w:r w:rsidRPr="00646E90">
        <w:tab/>
        <w:t xml:space="preserve">relevant procedures of </w:t>
      </w:r>
      <w:r w:rsidR="00AB1E5D" w:rsidRPr="00646E90">
        <w:t xml:space="preserve">State or Territory </w:t>
      </w:r>
      <w:r w:rsidRPr="00646E90">
        <w:t>fire control authorities.</w:t>
      </w:r>
    </w:p>
    <w:p w14:paraId="104E5B90" w14:textId="4F12D5CB" w:rsidR="001622C0" w:rsidRPr="00646E90" w:rsidRDefault="001622C0" w:rsidP="001622C0">
      <w:pPr>
        <w:pStyle w:val="LDNote"/>
      </w:pPr>
      <w:r w:rsidRPr="00646E90">
        <w:rPr>
          <w:i/>
        </w:rPr>
        <w:t>Note </w:t>
      </w:r>
      <w:r w:rsidRPr="00646E90">
        <w:t>  Firefighting includes what is colloquially known as “firebombing”.</w:t>
      </w:r>
    </w:p>
    <w:p w14:paraId="291B6F84" w14:textId="77777777" w:rsidR="001622C0" w:rsidRPr="00646E90" w:rsidRDefault="001622C0" w:rsidP="001622C0">
      <w:pPr>
        <w:pStyle w:val="LDClause"/>
      </w:pPr>
      <w:r w:rsidRPr="00646E90">
        <w:tab/>
        <w:t>2</w:t>
      </w:r>
      <w:r w:rsidRPr="00646E90">
        <w:tab/>
        <w:t>There must be at least a separate 1 day training course, followed by a written and oral assessment, covering the following (</w:t>
      </w:r>
      <w:r w:rsidRPr="00646E90">
        <w:rPr>
          <w:b/>
          <w:i/>
        </w:rPr>
        <w:t>aeronautical knowledge assessment 2</w:t>
      </w:r>
      <w:r w:rsidRPr="00646E90">
        <w:t>):</w:t>
      </w:r>
    </w:p>
    <w:p w14:paraId="1C91EA61" w14:textId="77777777" w:rsidR="001622C0" w:rsidRPr="00646E90" w:rsidRDefault="001622C0" w:rsidP="001622C0">
      <w:pPr>
        <w:pStyle w:val="LDP1a"/>
        <w:rPr>
          <w:bCs/>
        </w:rPr>
      </w:pPr>
      <w:r w:rsidRPr="00646E90">
        <w:t>(a)</w:t>
      </w:r>
      <w:r w:rsidRPr="00646E90">
        <w:tab/>
        <w:t>human factors;</w:t>
      </w:r>
    </w:p>
    <w:p w14:paraId="24D95365" w14:textId="77777777" w:rsidR="001622C0" w:rsidRPr="00646E90" w:rsidRDefault="001622C0" w:rsidP="001622C0">
      <w:pPr>
        <w:pStyle w:val="LDP1a"/>
      </w:pPr>
      <w:r w:rsidRPr="00646E90">
        <w:t>(b)</w:t>
      </w:r>
      <w:r w:rsidRPr="00646E90">
        <w:tab/>
        <w:t>hazard awareness;</w:t>
      </w:r>
    </w:p>
    <w:p w14:paraId="40612075" w14:textId="77777777" w:rsidR="001622C0" w:rsidRPr="00646E90" w:rsidRDefault="001622C0" w:rsidP="001622C0">
      <w:pPr>
        <w:pStyle w:val="LDP1a"/>
      </w:pPr>
      <w:r w:rsidRPr="00646E90">
        <w:t>(c)</w:t>
      </w:r>
      <w:r w:rsidRPr="00646E90">
        <w:tab/>
        <w:t>risk management for firefighting operations.</w:t>
      </w:r>
    </w:p>
    <w:p w14:paraId="69270F61" w14:textId="10B119B2" w:rsidR="001622C0" w:rsidRPr="00646E90" w:rsidRDefault="001622C0" w:rsidP="001622C0">
      <w:pPr>
        <w:pStyle w:val="LDClause"/>
      </w:pPr>
      <w:r w:rsidRPr="00646E90">
        <w:tab/>
        <w:t>3</w:t>
      </w:r>
      <w:r w:rsidRPr="00646E90">
        <w:tab/>
        <w:t xml:space="preserve">Each of aeronautical knowledge assessment 1 and 2 must be conducted under the supervision of the </w:t>
      </w:r>
      <w:r w:rsidR="00475061" w:rsidRPr="00646E90">
        <w:t xml:space="preserve">operator’s </w:t>
      </w:r>
      <w:r w:rsidRPr="00646E90">
        <w:t>HFO.</w:t>
      </w:r>
    </w:p>
    <w:p w14:paraId="1A85E524" w14:textId="2366AD4B" w:rsidR="001622C0" w:rsidRPr="00646E90" w:rsidRDefault="00DC1FDB" w:rsidP="00455280">
      <w:pPr>
        <w:pStyle w:val="LDClause"/>
        <w:keepNext/>
        <w:keepLines/>
        <w:spacing w:before="120"/>
        <w:rPr>
          <w:rFonts w:ascii="Arial" w:hAnsi="Arial" w:cs="Arial"/>
        </w:rPr>
      </w:pPr>
      <w:r w:rsidRPr="00646E90">
        <w:rPr>
          <w:rFonts w:ascii="Arial" w:hAnsi="Arial" w:cs="Arial"/>
        </w:rPr>
        <w:tab/>
      </w:r>
      <w:r w:rsidRPr="00646E90">
        <w:rPr>
          <w:rFonts w:ascii="Arial" w:hAnsi="Arial" w:cs="Arial"/>
        </w:rPr>
        <w:tab/>
      </w:r>
      <w:r w:rsidR="001622C0" w:rsidRPr="00646E90">
        <w:rPr>
          <w:rFonts w:ascii="Arial" w:hAnsi="Arial" w:cs="Arial"/>
        </w:rPr>
        <w:t>Practical flight training</w:t>
      </w:r>
    </w:p>
    <w:p w14:paraId="1DB454F2" w14:textId="77777777" w:rsidR="001622C0" w:rsidRPr="00646E90" w:rsidRDefault="001622C0" w:rsidP="001622C0">
      <w:pPr>
        <w:pStyle w:val="LDClause"/>
      </w:pPr>
      <w:r w:rsidRPr="00646E90">
        <w:tab/>
        <w:t>4</w:t>
      </w:r>
      <w:r w:rsidRPr="00646E90">
        <w:tab/>
        <w:t>Subject to clauses 5 and 6, there must be dual flight training, covering at least the following, and progressing from simple to complex situations:</w:t>
      </w:r>
    </w:p>
    <w:p w14:paraId="2A2B8A9A" w14:textId="77777777" w:rsidR="001622C0" w:rsidRPr="00646E90" w:rsidRDefault="001622C0" w:rsidP="001622C0">
      <w:pPr>
        <w:pStyle w:val="LDP1a"/>
      </w:pPr>
      <w:r w:rsidRPr="00646E90">
        <w:t>(a)</w:t>
      </w:r>
      <w:r w:rsidRPr="00646E90">
        <w:tab/>
        <w:t>flight preparation;</w:t>
      </w:r>
    </w:p>
    <w:p w14:paraId="637102BF" w14:textId="77777777" w:rsidR="001622C0" w:rsidRPr="00646E90" w:rsidRDefault="001622C0" w:rsidP="001622C0">
      <w:pPr>
        <w:pStyle w:val="LDP1a"/>
      </w:pPr>
      <w:r w:rsidRPr="00646E90">
        <w:lastRenderedPageBreak/>
        <w:t>(b)</w:t>
      </w:r>
      <w:r w:rsidRPr="00646E90">
        <w:tab/>
        <w:t>access to water or retardant sources, and loading;</w:t>
      </w:r>
    </w:p>
    <w:p w14:paraId="01833A33" w14:textId="77777777" w:rsidR="001622C0" w:rsidRPr="00646E90" w:rsidRDefault="001622C0" w:rsidP="001622C0">
      <w:pPr>
        <w:pStyle w:val="LDP1a"/>
      </w:pPr>
      <w:r w:rsidRPr="00646E90">
        <w:t>(c)</w:t>
      </w:r>
      <w:r w:rsidRPr="00646E90">
        <w:tab/>
        <w:t>transit to relevant location;</w:t>
      </w:r>
    </w:p>
    <w:p w14:paraId="225C5DB8" w14:textId="77777777" w:rsidR="001622C0" w:rsidRPr="00646E90" w:rsidRDefault="001622C0" w:rsidP="001622C0">
      <w:pPr>
        <w:pStyle w:val="LDP1a"/>
      </w:pPr>
      <w:r w:rsidRPr="00646E90">
        <w:t>(d)</w:t>
      </w:r>
      <w:r w:rsidRPr="00646E90">
        <w:tab/>
        <w:t>approach and delivery of water or fire retardant;</w:t>
      </w:r>
    </w:p>
    <w:p w14:paraId="4C840F3F" w14:textId="77777777" w:rsidR="001622C0" w:rsidRPr="00646E90" w:rsidRDefault="001622C0" w:rsidP="001622C0">
      <w:pPr>
        <w:pStyle w:val="LDP1a"/>
      </w:pPr>
      <w:r w:rsidRPr="00646E90">
        <w:t>(e)</w:t>
      </w:r>
      <w:r w:rsidRPr="00646E90">
        <w:tab/>
        <w:t>threat and error management;</w:t>
      </w:r>
    </w:p>
    <w:p w14:paraId="0149BA19" w14:textId="77777777" w:rsidR="001622C0" w:rsidRPr="00646E90" w:rsidRDefault="001622C0" w:rsidP="001622C0">
      <w:pPr>
        <w:pStyle w:val="LDP1a"/>
      </w:pPr>
      <w:r w:rsidRPr="00646E90">
        <w:t>(f)</w:t>
      </w:r>
      <w:r w:rsidRPr="00646E90">
        <w:tab/>
        <w:t>aeroplane performance management in the operational context;</w:t>
      </w:r>
    </w:p>
    <w:p w14:paraId="0474F08E" w14:textId="77777777" w:rsidR="001622C0" w:rsidRPr="00646E90" w:rsidRDefault="001622C0" w:rsidP="001622C0">
      <w:pPr>
        <w:pStyle w:val="LDP1a"/>
      </w:pPr>
      <w:r w:rsidRPr="00646E90">
        <w:t>(g)</w:t>
      </w:r>
      <w:r w:rsidRPr="00646E90">
        <w:tab/>
        <w:t>management of non-normal and emergency operations in the operational context;</w:t>
      </w:r>
    </w:p>
    <w:p w14:paraId="153D3628" w14:textId="77777777" w:rsidR="001622C0" w:rsidRPr="00646E90" w:rsidRDefault="001622C0" w:rsidP="001622C0">
      <w:pPr>
        <w:pStyle w:val="LDP1a"/>
      </w:pPr>
      <w:r w:rsidRPr="00646E90">
        <w:t>(h)</w:t>
      </w:r>
      <w:r w:rsidRPr="00646E90">
        <w:tab/>
        <w:t>application of learning acquired under clauses 1 to 3.</w:t>
      </w:r>
    </w:p>
    <w:p w14:paraId="68534ED7" w14:textId="77777777" w:rsidR="001622C0" w:rsidRPr="00646E90" w:rsidRDefault="001622C0" w:rsidP="001622C0">
      <w:pPr>
        <w:pStyle w:val="LDClause"/>
      </w:pPr>
      <w:r w:rsidRPr="00646E90">
        <w:tab/>
        <w:t>5</w:t>
      </w:r>
      <w:r w:rsidRPr="00646E90">
        <w:tab/>
        <w:t>If the training aircraft is a single-seat aeroplane, the flight training mentioned in clause 4 must be supervised under radio commands and observation from the ground or another aircraft.</w:t>
      </w:r>
    </w:p>
    <w:p w14:paraId="5F04726A" w14:textId="765B96EE" w:rsidR="001622C0" w:rsidRPr="00646E90" w:rsidRDefault="001622C0" w:rsidP="001622C0">
      <w:pPr>
        <w:pStyle w:val="LDClause"/>
      </w:pPr>
      <w:r w:rsidRPr="00646E90">
        <w:tab/>
        <w:t>6</w:t>
      </w:r>
      <w:r w:rsidRPr="00646E90">
        <w:tab/>
      </w:r>
      <w:r w:rsidR="00EE4A7C" w:rsidRPr="00646E90">
        <w:t>There must be s</w:t>
      </w:r>
      <w:r w:rsidRPr="00646E90">
        <w:t>uch additional solo or PICUS practice flights as are required by the instructor conducting the training, involving the targeted application of water or fire retardant.</w:t>
      </w:r>
    </w:p>
    <w:p w14:paraId="48A63688" w14:textId="77777777" w:rsidR="001622C0" w:rsidRPr="00646E90" w:rsidRDefault="001622C0" w:rsidP="001622C0">
      <w:pPr>
        <w:pStyle w:val="LDClause"/>
      </w:pPr>
      <w:r w:rsidRPr="00646E90">
        <w:tab/>
        <w:t>7</w:t>
      </w:r>
      <w:r w:rsidRPr="00646E90">
        <w:tab/>
        <w:t>The number and nature of the flights mentioned in clause 6 must be such as to ensure that a level of competency is achieved, bearing in mind the trainee’s existing flying qualifications and experience.</w:t>
      </w:r>
    </w:p>
    <w:p w14:paraId="2B86DA12" w14:textId="76EEB656" w:rsidR="001622C0" w:rsidRPr="00646E90" w:rsidRDefault="001622C0" w:rsidP="001622C0">
      <w:pPr>
        <w:pStyle w:val="LDClause"/>
      </w:pPr>
      <w:r w:rsidRPr="00646E90">
        <w:tab/>
        <w:t>8</w:t>
      </w:r>
      <w:r w:rsidRPr="00646E90">
        <w:tab/>
        <w:t xml:space="preserve">There must be a practical flying assessment based on the practical flight standards for the endorsement in the </w:t>
      </w:r>
      <w:r w:rsidR="00C920F9" w:rsidRPr="00646E90">
        <w:t>Part 61 MOS</w:t>
      </w:r>
      <w:r w:rsidRPr="00646E90">
        <w:t>.</w:t>
      </w:r>
    </w:p>
    <w:p w14:paraId="6F68B622" w14:textId="15331F2F" w:rsidR="001622C0" w:rsidRPr="00646E90" w:rsidRDefault="00DC1FDB" w:rsidP="00455280">
      <w:pPr>
        <w:pStyle w:val="LDClause"/>
        <w:keepNext/>
        <w:keepLines/>
        <w:spacing w:before="120"/>
        <w:rPr>
          <w:rFonts w:ascii="Arial" w:hAnsi="Arial" w:cs="Arial"/>
        </w:rPr>
      </w:pPr>
      <w:r w:rsidRPr="00646E90">
        <w:rPr>
          <w:rFonts w:ascii="Arial" w:hAnsi="Arial" w:cs="Arial"/>
        </w:rPr>
        <w:tab/>
      </w:r>
      <w:r w:rsidRPr="00646E90">
        <w:rPr>
          <w:rFonts w:ascii="Arial" w:hAnsi="Arial" w:cs="Arial"/>
        </w:rPr>
        <w:tab/>
      </w:r>
      <w:r w:rsidR="001622C0" w:rsidRPr="00646E90">
        <w:rPr>
          <w:rFonts w:ascii="Arial" w:hAnsi="Arial" w:cs="Arial"/>
        </w:rPr>
        <w:t>Overall assessment</w:t>
      </w:r>
    </w:p>
    <w:p w14:paraId="1F202F23" w14:textId="77777777" w:rsidR="001622C0" w:rsidRPr="00646E90" w:rsidRDefault="001622C0" w:rsidP="001622C0">
      <w:pPr>
        <w:pStyle w:val="LDClause"/>
      </w:pPr>
      <w:r w:rsidRPr="00646E90">
        <w:tab/>
        <w:t>9</w:t>
      </w:r>
      <w:r w:rsidRPr="00646E90">
        <w:tab/>
        <w:t>There must be an overall assessment based on each of aeronautical knowledge assessment 1 and 2, and the practical flying assessment.</w:t>
      </w:r>
    </w:p>
    <w:p w14:paraId="30BD2410" w14:textId="7FC29635" w:rsidR="001622C0" w:rsidRPr="00646E90" w:rsidRDefault="001622C0" w:rsidP="001622C0">
      <w:pPr>
        <w:pStyle w:val="LDClause"/>
      </w:pPr>
      <w:r w:rsidRPr="00646E90">
        <w:tab/>
        <w:t>10</w:t>
      </w:r>
      <w:r w:rsidRPr="00646E90">
        <w:tab/>
        <w:t>The overall assessment must not be a pass unless both of the aeronautical knowledge assessments and the practical flying assessment have been passed.</w:t>
      </w:r>
    </w:p>
    <w:p w14:paraId="75CAEBAB" w14:textId="2828675E" w:rsidR="00702E59" w:rsidRPr="00646E90" w:rsidRDefault="00702E59" w:rsidP="002E36BA">
      <w:pPr>
        <w:pStyle w:val="LDScheduleheading"/>
        <w:rPr>
          <w:color w:val="000000"/>
        </w:rPr>
      </w:pPr>
      <w:bookmarkStart w:id="43" w:name="_Toc175927105"/>
      <w:r w:rsidRPr="00646E90">
        <w:rPr>
          <w:color w:val="000000"/>
        </w:rPr>
        <w:t xml:space="preserve">Schedule </w:t>
      </w:r>
      <w:r w:rsidR="000A5DE8" w:rsidRPr="00646E90">
        <w:rPr>
          <w:color w:val="000000"/>
        </w:rPr>
        <w:t>2</w:t>
      </w:r>
      <w:r w:rsidRPr="00646E90">
        <w:rPr>
          <w:color w:val="000000"/>
        </w:rPr>
        <w:tab/>
        <w:t>Flight training for grant of helicopter firefighting endorsement (Part 3)</w:t>
      </w:r>
      <w:bookmarkEnd w:id="43"/>
    </w:p>
    <w:p w14:paraId="04C00300" w14:textId="77777777" w:rsidR="00702E59" w:rsidRPr="00646E90" w:rsidRDefault="00702E59" w:rsidP="002E36BA">
      <w:pPr>
        <w:pStyle w:val="LDClause"/>
        <w:keepNext/>
        <w:spacing w:before="120"/>
        <w:rPr>
          <w:rFonts w:ascii="Arial" w:hAnsi="Arial" w:cs="Arial"/>
        </w:rPr>
      </w:pPr>
      <w:r w:rsidRPr="00646E90">
        <w:rPr>
          <w:rFonts w:ascii="Arial" w:hAnsi="Arial" w:cs="Arial"/>
          <w:sz w:val="23"/>
          <w:szCs w:val="23"/>
        </w:rPr>
        <w:tab/>
      </w:r>
      <w:r w:rsidRPr="00646E90">
        <w:rPr>
          <w:rFonts w:ascii="Arial" w:hAnsi="Arial" w:cs="Arial"/>
          <w:sz w:val="23"/>
          <w:szCs w:val="23"/>
        </w:rPr>
        <w:tab/>
      </w:r>
      <w:r w:rsidRPr="00646E90">
        <w:rPr>
          <w:rFonts w:ascii="Arial" w:hAnsi="Arial" w:cs="Arial"/>
        </w:rPr>
        <w:t>Aeronautical knowledge training</w:t>
      </w:r>
    </w:p>
    <w:p w14:paraId="553FBE7C" w14:textId="77777777" w:rsidR="00702E59" w:rsidRPr="00646E90" w:rsidRDefault="00702E59" w:rsidP="00702E59">
      <w:pPr>
        <w:pStyle w:val="LDClause"/>
      </w:pPr>
      <w:r w:rsidRPr="00646E90">
        <w:tab/>
        <w:t>1</w:t>
      </w:r>
      <w:r w:rsidRPr="00646E90">
        <w:tab/>
        <w:t>There must be at least a 1 day training course, followed by a written and oral assessment, covering the following (</w:t>
      </w:r>
      <w:r w:rsidRPr="00646E90">
        <w:rPr>
          <w:b/>
          <w:i/>
        </w:rPr>
        <w:t>aeronautical</w:t>
      </w:r>
      <w:r w:rsidRPr="00646E90">
        <w:t xml:space="preserve"> </w:t>
      </w:r>
      <w:r w:rsidRPr="00646E90">
        <w:rPr>
          <w:b/>
          <w:i/>
        </w:rPr>
        <w:t>knowledge assessment 1</w:t>
      </w:r>
      <w:r w:rsidRPr="00646E90">
        <w:t>):</w:t>
      </w:r>
    </w:p>
    <w:p w14:paraId="097B90B0" w14:textId="77777777" w:rsidR="00702E59" w:rsidRPr="00646E90" w:rsidRDefault="00702E59" w:rsidP="00702E59">
      <w:pPr>
        <w:pStyle w:val="LDP1a"/>
      </w:pPr>
      <w:r w:rsidRPr="00646E90">
        <w:t>(a)</w:t>
      </w:r>
      <w:r w:rsidRPr="00646E90">
        <w:tab/>
        <w:t>fire behaviour;</w:t>
      </w:r>
    </w:p>
    <w:p w14:paraId="646A6A28" w14:textId="2150AF74" w:rsidR="00702E59" w:rsidRPr="00646E90" w:rsidRDefault="00702E59" w:rsidP="00702E59">
      <w:pPr>
        <w:pStyle w:val="LDP1a"/>
      </w:pPr>
      <w:r w:rsidRPr="00646E90">
        <w:t>(b)</w:t>
      </w:r>
      <w:r w:rsidRPr="00646E90">
        <w:tab/>
        <w:t>firefighting techniques using belly tanks, or sling loads with single-drop or multi</w:t>
      </w:r>
      <w:r w:rsidR="00C631AD" w:rsidRPr="00646E90">
        <w:t>-</w:t>
      </w:r>
      <w:r w:rsidRPr="00646E90">
        <w:t>drop buckets (as the case requires);</w:t>
      </w:r>
    </w:p>
    <w:p w14:paraId="61775F8A" w14:textId="77777777" w:rsidR="00702E59" w:rsidRPr="00646E90" w:rsidRDefault="00702E59" w:rsidP="00702E59">
      <w:pPr>
        <w:pStyle w:val="LDP1a"/>
      </w:pPr>
      <w:r w:rsidRPr="00646E90">
        <w:t>(c)</w:t>
      </w:r>
      <w:r w:rsidRPr="00646E90">
        <w:tab/>
        <w:t>communication protocols;</w:t>
      </w:r>
    </w:p>
    <w:p w14:paraId="3B991743" w14:textId="77777777" w:rsidR="00702E59" w:rsidRPr="00646E90" w:rsidRDefault="00702E59" w:rsidP="00702E59">
      <w:pPr>
        <w:pStyle w:val="LDP1a"/>
      </w:pPr>
      <w:r w:rsidRPr="00646E90">
        <w:t>(d)</w:t>
      </w:r>
      <w:r w:rsidRPr="00646E90">
        <w:tab/>
        <w:t>operator procedures;</w:t>
      </w:r>
    </w:p>
    <w:p w14:paraId="7B1E2EEB" w14:textId="22ADBF9A" w:rsidR="00702E59" w:rsidRPr="00646E90" w:rsidRDefault="00702E59" w:rsidP="00702E59">
      <w:pPr>
        <w:pStyle w:val="LDP1a"/>
      </w:pPr>
      <w:r w:rsidRPr="00646E90">
        <w:t>(e)</w:t>
      </w:r>
      <w:r w:rsidRPr="00646E90">
        <w:tab/>
        <w:t xml:space="preserve">relevant procedures of </w:t>
      </w:r>
      <w:r w:rsidR="00AB1E5D" w:rsidRPr="00646E90">
        <w:t xml:space="preserve">State or Territory </w:t>
      </w:r>
      <w:r w:rsidRPr="00646E90">
        <w:t>fire control authorities.</w:t>
      </w:r>
    </w:p>
    <w:p w14:paraId="4FFAD572" w14:textId="20A09FFE" w:rsidR="00702E59" w:rsidRPr="00646E90" w:rsidRDefault="00702E59" w:rsidP="00702E59">
      <w:pPr>
        <w:pStyle w:val="LDNote"/>
      </w:pPr>
      <w:r w:rsidRPr="00646E90">
        <w:rPr>
          <w:i/>
        </w:rPr>
        <w:t>Note </w:t>
      </w:r>
      <w:r w:rsidRPr="00646E90">
        <w:t>  Firefighting includes what is colloquially known as “firebombing”.</w:t>
      </w:r>
    </w:p>
    <w:p w14:paraId="64DB5BCA" w14:textId="77777777" w:rsidR="00702E59" w:rsidRPr="00646E90" w:rsidRDefault="00702E59" w:rsidP="00455280">
      <w:pPr>
        <w:pStyle w:val="LDClause"/>
        <w:keepNext/>
      </w:pPr>
      <w:r w:rsidRPr="00646E90">
        <w:tab/>
        <w:t>2</w:t>
      </w:r>
      <w:r w:rsidRPr="00646E90">
        <w:tab/>
        <w:t>There must be at least a separate 1 day training course, followed by a written and oral assessment, covering the following (</w:t>
      </w:r>
      <w:r w:rsidRPr="00646E90">
        <w:rPr>
          <w:b/>
          <w:i/>
        </w:rPr>
        <w:t>aeronautical knowledge assessment 2</w:t>
      </w:r>
      <w:r w:rsidRPr="00646E90">
        <w:t>):</w:t>
      </w:r>
    </w:p>
    <w:p w14:paraId="4E5D4B5E" w14:textId="77777777" w:rsidR="00702E59" w:rsidRPr="00646E90" w:rsidRDefault="00702E59" w:rsidP="00702E59">
      <w:pPr>
        <w:pStyle w:val="LDP1a"/>
      </w:pPr>
      <w:r w:rsidRPr="00646E90">
        <w:t>(a)</w:t>
      </w:r>
      <w:r w:rsidRPr="00646E90">
        <w:tab/>
        <w:t>human factors;</w:t>
      </w:r>
    </w:p>
    <w:p w14:paraId="6C214012" w14:textId="77777777" w:rsidR="00702E59" w:rsidRPr="00646E90" w:rsidRDefault="00702E59" w:rsidP="00702E59">
      <w:pPr>
        <w:pStyle w:val="LDP1a"/>
      </w:pPr>
      <w:r w:rsidRPr="00646E90">
        <w:t>(b)</w:t>
      </w:r>
      <w:r w:rsidRPr="00646E90">
        <w:tab/>
        <w:t>hazard awareness;</w:t>
      </w:r>
    </w:p>
    <w:p w14:paraId="52A3D418" w14:textId="77777777" w:rsidR="00702E59" w:rsidRPr="00646E90" w:rsidRDefault="00702E59" w:rsidP="00702E59">
      <w:pPr>
        <w:pStyle w:val="LDP1a"/>
      </w:pPr>
      <w:r w:rsidRPr="00646E90">
        <w:t>(c)</w:t>
      </w:r>
      <w:r w:rsidRPr="00646E90">
        <w:tab/>
        <w:t>risk management for firefighting operations.</w:t>
      </w:r>
    </w:p>
    <w:p w14:paraId="720C89BD" w14:textId="78B7F589" w:rsidR="00702E59" w:rsidRPr="00646E90" w:rsidRDefault="00702E59" w:rsidP="00702E59">
      <w:pPr>
        <w:pStyle w:val="LDClause"/>
      </w:pPr>
      <w:r w:rsidRPr="00646E90">
        <w:lastRenderedPageBreak/>
        <w:tab/>
        <w:t>3</w:t>
      </w:r>
      <w:r w:rsidRPr="00646E90">
        <w:tab/>
        <w:t xml:space="preserve">Each of aeronautical knowledge assessment 1 and 2 must be conducted under the supervision of the operator’s </w:t>
      </w:r>
      <w:r w:rsidR="00E915CC">
        <w:t>head of operations</w:t>
      </w:r>
      <w:r w:rsidR="00D81F15">
        <w:t xml:space="preserve"> or head of training and checking</w:t>
      </w:r>
      <w:r w:rsidRPr="00646E90">
        <w:t>.</w:t>
      </w:r>
    </w:p>
    <w:p w14:paraId="660CFC83" w14:textId="77777777" w:rsidR="00702E59" w:rsidRPr="00646E90" w:rsidRDefault="00702E59" w:rsidP="00F40498">
      <w:pPr>
        <w:pStyle w:val="LDClause"/>
        <w:keepNext/>
        <w:keepLines/>
        <w:spacing w:before="120"/>
        <w:rPr>
          <w:rFonts w:ascii="Arial" w:hAnsi="Arial" w:cs="Arial"/>
        </w:rPr>
      </w:pPr>
      <w:r w:rsidRPr="00646E90">
        <w:rPr>
          <w:rFonts w:ascii="Arial" w:hAnsi="Arial" w:cs="Arial"/>
        </w:rPr>
        <w:tab/>
      </w:r>
      <w:r w:rsidRPr="00646E90">
        <w:rPr>
          <w:rFonts w:ascii="Arial" w:hAnsi="Arial" w:cs="Arial"/>
        </w:rPr>
        <w:tab/>
        <w:t>Practical flight training</w:t>
      </w:r>
    </w:p>
    <w:p w14:paraId="1B401A50" w14:textId="77777777" w:rsidR="00702E59" w:rsidRPr="00646E90" w:rsidRDefault="00702E59" w:rsidP="00F40498">
      <w:pPr>
        <w:pStyle w:val="LDClause"/>
        <w:keepNext/>
        <w:keepLines/>
      </w:pPr>
      <w:r w:rsidRPr="00646E90">
        <w:tab/>
        <w:t>4</w:t>
      </w:r>
      <w:r w:rsidRPr="00646E90">
        <w:tab/>
        <w:t>Subject to clause 5, there must be dual flight training covering at least the following, and progressing from simple to complex situations:</w:t>
      </w:r>
    </w:p>
    <w:p w14:paraId="053E380C" w14:textId="77777777" w:rsidR="00702E59" w:rsidRPr="00646E90" w:rsidRDefault="00702E59" w:rsidP="00702E59">
      <w:pPr>
        <w:pStyle w:val="LDP1a"/>
      </w:pPr>
      <w:r w:rsidRPr="00646E90">
        <w:t>(a)</w:t>
      </w:r>
      <w:r w:rsidRPr="00646E90">
        <w:tab/>
        <w:t>flight preparation;</w:t>
      </w:r>
    </w:p>
    <w:p w14:paraId="3EF8D4B0" w14:textId="77777777" w:rsidR="00702E59" w:rsidRPr="00646E90" w:rsidRDefault="00702E59" w:rsidP="00702E59">
      <w:pPr>
        <w:pStyle w:val="LDP1a"/>
      </w:pPr>
      <w:r w:rsidRPr="00646E90">
        <w:t>(b)</w:t>
      </w:r>
      <w:r w:rsidRPr="00646E90">
        <w:tab/>
        <w:t>access to water or retardant sources, and loading;</w:t>
      </w:r>
    </w:p>
    <w:p w14:paraId="6B0443D8" w14:textId="77777777" w:rsidR="00702E59" w:rsidRPr="00646E90" w:rsidRDefault="00702E59" w:rsidP="00702E59">
      <w:pPr>
        <w:pStyle w:val="LDP1a"/>
      </w:pPr>
      <w:r w:rsidRPr="00646E90">
        <w:t>(c)</w:t>
      </w:r>
      <w:r w:rsidRPr="00646E90">
        <w:tab/>
        <w:t>transit to relevant location;</w:t>
      </w:r>
    </w:p>
    <w:p w14:paraId="1DABA27E" w14:textId="77777777" w:rsidR="00702E59" w:rsidRPr="00646E90" w:rsidRDefault="00702E59" w:rsidP="00702E59">
      <w:pPr>
        <w:pStyle w:val="LDP1a"/>
      </w:pPr>
      <w:r w:rsidRPr="00646E90">
        <w:t>(d)</w:t>
      </w:r>
      <w:r w:rsidRPr="00646E90">
        <w:tab/>
        <w:t>approach and delivery of water or fire retardant;</w:t>
      </w:r>
    </w:p>
    <w:p w14:paraId="5C857A56" w14:textId="77777777" w:rsidR="00702E59" w:rsidRPr="00646E90" w:rsidRDefault="00702E59" w:rsidP="00702E59">
      <w:pPr>
        <w:pStyle w:val="LDP1a"/>
      </w:pPr>
      <w:r w:rsidRPr="00646E90">
        <w:t>(e)</w:t>
      </w:r>
      <w:r w:rsidRPr="00646E90">
        <w:tab/>
        <w:t>threat and error management;</w:t>
      </w:r>
    </w:p>
    <w:p w14:paraId="07B328C9" w14:textId="77777777" w:rsidR="00702E59" w:rsidRPr="00646E90" w:rsidRDefault="00702E59" w:rsidP="00702E59">
      <w:pPr>
        <w:pStyle w:val="LDP1a"/>
      </w:pPr>
      <w:r w:rsidRPr="00646E90">
        <w:t>(f)</w:t>
      </w:r>
      <w:r w:rsidRPr="00646E90">
        <w:tab/>
        <w:t>helicopter performance management in the operational context;</w:t>
      </w:r>
    </w:p>
    <w:p w14:paraId="7F305DF0" w14:textId="77777777" w:rsidR="00702E59" w:rsidRPr="00646E90" w:rsidRDefault="00702E59" w:rsidP="00702E59">
      <w:pPr>
        <w:pStyle w:val="LDP1a"/>
      </w:pPr>
      <w:r w:rsidRPr="00646E90">
        <w:t>(g)</w:t>
      </w:r>
      <w:r w:rsidRPr="00646E90">
        <w:tab/>
        <w:t>management of non-normal and emergency operations in the operational context;</w:t>
      </w:r>
    </w:p>
    <w:p w14:paraId="7D90C5DB" w14:textId="77777777" w:rsidR="00702E59" w:rsidRPr="00646E90" w:rsidRDefault="00702E59" w:rsidP="00702E59">
      <w:pPr>
        <w:pStyle w:val="LDP1a"/>
      </w:pPr>
      <w:r w:rsidRPr="00646E90">
        <w:t>(h)</w:t>
      </w:r>
      <w:r w:rsidRPr="00646E90">
        <w:tab/>
        <w:t>application of learning acquired under clauses 1 to 3.</w:t>
      </w:r>
    </w:p>
    <w:p w14:paraId="3603648F" w14:textId="72588D36" w:rsidR="00702E59" w:rsidRPr="00646E90" w:rsidRDefault="00702E59" w:rsidP="00702E59">
      <w:pPr>
        <w:pStyle w:val="LDClause"/>
      </w:pPr>
      <w:r w:rsidRPr="00646E90">
        <w:tab/>
        <w:t>5</w:t>
      </w:r>
      <w:r w:rsidRPr="00646E90">
        <w:tab/>
      </w:r>
      <w:r w:rsidR="00EE4A7C" w:rsidRPr="00646E90">
        <w:t>There must be s</w:t>
      </w:r>
      <w:r w:rsidRPr="00646E90">
        <w:t>uch additional solo or PICUS practice flights as are required by the instructor conducting the training, involving the targeted application of water or fire retardant.</w:t>
      </w:r>
    </w:p>
    <w:p w14:paraId="3B35A17C" w14:textId="77777777" w:rsidR="00702E59" w:rsidRPr="00646E90" w:rsidRDefault="00702E59" w:rsidP="00702E59">
      <w:pPr>
        <w:pStyle w:val="LDClause"/>
      </w:pPr>
      <w:r w:rsidRPr="00646E90">
        <w:tab/>
        <w:t>6</w:t>
      </w:r>
      <w:r w:rsidRPr="00646E90">
        <w:tab/>
        <w:t>The number and nature of the flights mentioned in clause 5 must be such as to ensure that a level of competency is achieved, bearing in mind the trainee’s existing flying qualifications and experience.</w:t>
      </w:r>
    </w:p>
    <w:p w14:paraId="1380DC3B" w14:textId="5076B5A2" w:rsidR="00702E59" w:rsidRPr="00646E90" w:rsidRDefault="00702E59" w:rsidP="00702E59">
      <w:pPr>
        <w:pStyle w:val="LDClause"/>
      </w:pPr>
      <w:r w:rsidRPr="00646E90">
        <w:tab/>
        <w:t>7</w:t>
      </w:r>
      <w:r w:rsidRPr="00646E90">
        <w:tab/>
        <w:t xml:space="preserve">There must be a practical flying assessment based on the practical flight standards for the endorsement in the </w:t>
      </w:r>
      <w:r w:rsidR="00C56815" w:rsidRPr="00646E90">
        <w:t>Part 61 MOS</w:t>
      </w:r>
      <w:r w:rsidRPr="00646E90">
        <w:t>.</w:t>
      </w:r>
    </w:p>
    <w:p w14:paraId="518D702A" w14:textId="77777777" w:rsidR="00702E59" w:rsidRPr="00646E90" w:rsidRDefault="00702E59" w:rsidP="00702E59">
      <w:pPr>
        <w:pStyle w:val="LDClause"/>
        <w:keepNext/>
        <w:spacing w:before="120"/>
        <w:rPr>
          <w:rFonts w:ascii="Arial" w:hAnsi="Arial" w:cs="Arial"/>
        </w:rPr>
      </w:pPr>
      <w:r w:rsidRPr="00646E90">
        <w:rPr>
          <w:rFonts w:ascii="Arial" w:hAnsi="Arial" w:cs="Arial"/>
        </w:rPr>
        <w:tab/>
      </w:r>
      <w:r w:rsidRPr="00646E90">
        <w:rPr>
          <w:rFonts w:ascii="Arial" w:hAnsi="Arial" w:cs="Arial"/>
        </w:rPr>
        <w:tab/>
        <w:t>Overall assessment</w:t>
      </w:r>
    </w:p>
    <w:p w14:paraId="3A14E5F5" w14:textId="77777777" w:rsidR="00702E59" w:rsidRPr="00646E90" w:rsidRDefault="00702E59" w:rsidP="00702E59">
      <w:pPr>
        <w:pStyle w:val="LDClause"/>
      </w:pPr>
      <w:r w:rsidRPr="00646E90">
        <w:tab/>
        <w:t>8</w:t>
      </w:r>
      <w:r w:rsidRPr="00646E90">
        <w:tab/>
        <w:t>There must be an overall assessment based on aeronautical knowledge assessment 1 and 2, and the practical flying assessment.</w:t>
      </w:r>
    </w:p>
    <w:p w14:paraId="4EC6B4A8" w14:textId="77777777" w:rsidR="00702E59" w:rsidRDefault="00702E59" w:rsidP="00455280">
      <w:pPr>
        <w:pStyle w:val="LDClause"/>
        <w:spacing w:after="0"/>
      </w:pPr>
      <w:r w:rsidRPr="00646E90">
        <w:tab/>
        <w:t>9</w:t>
      </w:r>
      <w:r w:rsidRPr="00646E90">
        <w:tab/>
        <w:t>The overall assessment must not be a pass unless each of the aeronautical knowledge assessments has been passed, and the practical flying assessment has been passed.</w:t>
      </w:r>
    </w:p>
    <w:bookmarkEnd w:id="9"/>
    <w:bookmarkEnd w:id="10"/>
    <w:p w14:paraId="531CC19E" w14:textId="77777777" w:rsidR="001622C0" w:rsidRPr="007D4B13" w:rsidRDefault="001622C0" w:rsidP="00455280">
      <w:pPr>
        <w:pStyle w:val="LDEndLine"/>
        <w:spacing w:after="0" w:line="240" w:lineRule="auto"/>
        <w:rPr>
          <w:rFonts w:ascii="Times New Roman" w:hAnsi="Times New Roman" w:cs="Times New Roman"/>
          <w:lang w:eastAsia="en-AU"/>
        </w:rPr>
      </w:pPr>
    </w:p>
    <w:sectPr w:rsidR="001622C0" w:rsidRPr="007D4B13" w:rsidSect="00EF2A16">
      <w:headerReference w:type="default" r:id="rId11"/>
      <w:footerReference w:type="even" r:id="rId12"/>
      <w:footerReference w:type="default" r:id="rId13"/>
      <w:headerReference w:type="first" r:id="rId14"/>
      <w:footerReference w:type="first" r:id="rId15"/>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CEF8" w14:textId="77777777" w:rsidR="00E74B93" w:rsidRDefault="00E74B93">
      <w:r>
        <w:separator/>
      </w:r>
    </w:p>
  </w:endnote>
  <w:endnote w:type="continuationSeparator" w:id="0">
    <w:p w14:paraId="41F25232" w14:textId="77777777" w:rsidR="00E74B93" w:rsidRDefault="00E74B93">
      <w:r>
        <w:continuationSeparator/>
      </w:r>
    </w:p>
  </w:endnote>
  <w:endnote w:type="continuationNotice" w:id="1">
    <w:p w14:paraId="4FE90D95" w14:textId="77777777" w:rsidR="00E74B93" w:rsidRDefault="00E74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A2DF" w14:textId="77777777" w:rsidR="00A12E7F" w:rsidRDefault="00A12E7F"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9CEEE5" w14:textId="77777777" w:rsidR="00A12E7F" w:rsidRDefault="00A12E7F"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FE03" w14:textId="77D700BA" w:rsidR="00A12E7F" w:rsidRDefault="00A12E7F" w:rsidP="004F3F4F">
    <w:pPr>
      <w:pStyle w:val="LDFooter"/>
    </w:pPr>
    <w:r>
      <w:t xml:space="preserve">Instrument number CASA </w:t>
    </w:r>
    <w:r w:rsidR="007851D3">
      <w:t>56</w:t>
    </w:r>
    <w:r>
      <w:t>/2</w:t>
    </w:r>
    <w:r w:rsidR="007E158D">
      <w:t>4</w:t>
    </w:r>
    <w:r>
      <w:tab/>
      <w:t xml:space="preserve">Page </w:t>
    </w:r>
    <w:r>
      <w:rPr>
        <w:rStyle w:val="PageNumber"/>
        <w:rFonts w:ascii="Times New (W1)" w:hAnsi="Times New (W1)"/>
      </w:rPr>
      <w:fldChar w:fldCharType="begin"/>
    </w:r>
    <w:r>
      <w:rPr>
        <w:rStyle w:val="PageNumber"/>
        <w:rFonts w:ascii="Times New (W1)" w:hAnsi="Times New (W1)"/>
      </w:rPr>
      <w:instrText xml:space="preserve"> PAGE </w:instrText>
    </w:r>
    <w:r>
      <w:rPr>
        <w:rStyle w:val="PageNumber"/>
        <w:rFonts w:ascii="Times New (W1)" w:hAnsi="Times New (W1)"/>
      </w:rPr>
      <w:fldChar w:fldCharType="separate"/>
    </w:r>
    <w:r w:rsidR="0090298E">
      <w:rPr>
        <w:rStyle w:val="PageNumber"/>
        <w:rFonts w:ascii="Times New (W1)" w:hAnsi="Times New (W1)"/>
        <w:noProof/>
      </w:rPr>
      <w:t>12</w:t>
    </w:r>
    <w:r>
      <w:rPr>
        <w:rStyle w:val="PageNumber"/>
        <w:rFonts w:ascii="Times New (W1)" w:hAnsi="Times New (W1)"/>
      </w:rPr>
      <w:fldChar w:fldCharType="end"/>
    </w:r>
    <w:r>
      <w:t xml:space="preserve"> of </w:t>
    </w:r>
    <w:r>
      <w:rPr>
        <w:noProof/>
      </w:rPr>
      <w:fldChar w:fldCharType="begin"/>
    </w:r>
    <w:r>
      <w:rPr>
        <w:noProof/>
      </w:rPr>
      <w:instrText xml:space="preserve"> NUMPAGES   \* MERGEFORMAT </w:instrText>
    </w:r>
    <w:r>
      <w:rPr>
        <w:noProof/>
      </w:rPr>
      <w:fldChar w:fldCharType="separate"/>
    </w:r>
    <w:r w:rsidR="0090298E">
      <w:rPr>
        <w:noProof/>
      </w:rPr>
      <w:t>12</w:t>
    </w:r>
    <w:r>
      <w:rPr>
        <w:noProof/>
      </w:rPr>
      <w:fldChar w:fldCharType="end"/>
    </w:r>
    <w: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62A6" w14:textId="6C74FA81" w:rsidR="00A12E7F" w:rsidRDefault="00A12E7F" w:rsidP="00680A78">
    <w:pPr>
      <w:pStyle w:val="LDFooter"/>
      <w:ind w:right="-1"/>
    </w:pPr>
    <w:r>
      <w:t xml:space="preserve">Instrument number CASA </w:t>
    </w:r>
    <w:r w:rsidR="007851D3">
      <w:t>56</w:t>
    </w:r>
    <w:r>
      <w:t>/2</w:t>
    </w:r>
    <w:r w:rsidR="005A11BD">
      <w:t>4</w:t>
    </w:r>
    <w:r>
      <w:tab/>
      <w:t xml:space="preserve">Page </w:t>
    </w:r>
    <w:r>
      <w:rPr>
        <w:rStyle w:val="PageNumber"/>
        <w:rFonts w:ascii="Times New (W1)" w:hAnsi="Times New (W1)"/>
      </w:rPr>
      <w:fldChar w:fldCharType="begin"/>
    </w:r>
    <w:r>
      <w:rPr>
        <w:rStyle w:val="PageNumber"/>
        <w:rFonts w:ascii="Times New (W1)" w:hAnsi="Times New (W1)"/>
      </w:rPr>
      <w:instrText xml:space="preserve"> PAGE </w:instrText>
    </w:r>
    <w:r>
      <w:rPr>
        <w:rStyle w:val="PageNumber"/>
        <w:rFonts w:ascii="Times New (W1)" w:hAnsi="Times New (W1)"/>
      </w:rPr>
      <w:fldChar w:fldCharType="separate"/>
    </w:r>
    <w:r w:rsidR="0090298E">
      <w:rPr>
        <w:rStyle w:val="PageNumber"/>
        <w:rFonts w:ascii="Times New (W1)" w:hAnsi="Times New (W1)"/>
        <w:noProof/>
      </w:rPr>
      <w:t>1</w:t>
    </w:r>
    <w:r>
      <w:rPr>
        <w:rStyle w:val="PageNumber"/>
        <w:rFonts w:ascii="Times New (W1)" w:hAnsi="Times New (W1)"/>
      </w:rPr>
      <w:fldChar w:fldCharType="end"/>
    </w:r>
    <w:r>
      <w:t xml:space="preserve"> of </w:t>
    </w:r>
    <w:r>
      <w:rPr>
        <w:noProof/>
      </w:rPr>
      <w:fldChar w:fldCharType="begin"/>
    </w:r>
    <w:r>
      <w:rPr>
        <w:noProof/>
      </w:rPr>
      <w:instrText xml:space="preserve"> NUMPAGES   \* MERGEFORMAT </w:instrText>
    </w:r>
    <w:r>
      <w:rPr>
        <w:noProof/>
      </w:rPr>
      <w:fldChar w:fldCharType="separate"/>
    </w:r>
    <w:r w:rsidR="0090298E">
      <w:rPr>
        <w:noProof/>
      </w:rPr>
      <w:t>12</w:t>
    </w:r>
    <w:r>
      <w:rPr>
        <w:noProof/>
      </w:rPr>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FE4B" w14:textId="77777777" w:rsidR="00E74B93" w:rsidRDefault="00E74B93">
      <w:r>
        <w:separator/>
      </w:r>
    </w:p>
  </w:footnote>
  <w:footnote w:type="continuationSeparator" w:id="0">
    <w:p w14:paraId="446AD90B" w14:textId="77777777" w:rsidR="00E74B93" w:rsidRDefault="00E74B93">
      <w:r>
        <w:continuationSeparator/>
      </w:r>
    </w:p>
  </w:footnote>
  <w:footnote w:type="continuationNotice" w:id="1">
    <w:p w14:paraId="19C8ABDF" w14:textId="77777777" w:rsidR="00E74B93" w:rsidRDefault="00E74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9C3F" w14:textId="77777777" w:rsidR="007851D3" w:rsidRPr="00455280" w:rsidRDefault="007851D3" w:rsidP="00455280">
    <w:pPr>
      <w:pStyle w:val="Header"/>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A877" w14:textId="73A2E7D7" w:rsidR="00A12E7F" w:rsidRDefault="00A12E7F">
    <w:pPr>
      <w:pStyle w:val="Header"/>
    </w:pPr>
    <w:r>
      <w:rPr>
        <w:noProof/>
        <w:lang w:eastAsia="en-AU"/>
      </w:rPr>
      <mc:AlternateContent>
        <mc:Choice Requires="wps">
          <w:drawing>
            <wp:anchor distT="0" distB="0" distL="114300" distR="114300" simplePos="0" relativeHeight="251658240" behindDoc="0" locked="0" layoutInCell="1" allowOverlap="1" wp14:anchorId="3389AB07" wp14:editId="43730203">
              <wp:simplePos x="0" y="0"/>
              <wp:positionH relativeFrom="column">
                <wp:posOffset>-634365</wp:posOffset>
              </wp:positionH>
              <wp:positionV relativeFrom="paragraph">
                <wp:posOffset>-66675</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F818" w14:textId="77777777" w:rsidR="00A12E7F" w:rsidRPr="00455280" w:rsidRDefault="00A12E7F" w:rsidP="001F07F6">
                          <w:pPr>
                            <w:rPr>
                              <w:rFonts w:ascii="Times New Roman" w:hAnsi="Times New Roman" w:cs="Times New Roman"/>
                            </w:rPr>
                          </w:pPr>
                          <w:r>
                            <w:rPr>
                              <w:noProof/>
                              <w:lang w:eastAsia="en-AU"/>
                            </w:rPr>
                            <w:drawing>
                              <wp:inline distT="0" distB="0" distL="0" distR="0" wp14:anchorId="5B604619" wp14:editId="5504E75F">
                                <wp:extent cx="4019550" cy="1066800"/>
                                <wp:effectExtent l="0" t="0" r="0" b="0"/>
                                <wp:docPr id="1290578254"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8254"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AB07" id="_x0000_t202" coordsize="21600,21600" o:spt="202" path="m,l,21600r21600,l21600,xe">
              <v:stroke joinstyle="miter"/>
              <v:path gradientshapeok="t" o:connecttype="rect"/>
            </v:shapetype>
            <v:shape id="Text Box 1" o:spid="_x0000_s1026" type="#_x0000_t202" style="position:absolute;margin-left:-49.95pt;margin-top:-5.25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" stroked="f">
              <v:textbox>
                <w:txbxContent>
                  <w:p w14:paraId="2E20F818" w14:textId="77777777" w:rsidR="00A12E7F" w:rsidRPr="00455280" w:rsidRDefault="00A12E7F" w:rsidP="001F07F6">
                    <w:pPr>
                      <w:rPr>
                        <w:rFonts w:ascii="Times New Roman" w:hAnsi="Times New Roman" w:cs="Times New Roman"/>
                      </w:rPr>
                    </w:pPr>
                    <w:r>
                      <w:rPr>
                        <w:noProof/>
                        <w:lang w:eastAsia="en-AU"/>
                      </w:rPr>
                      <w:drawing>
                        <wp:inline distT="0" distB="0" distL="0" distR="0" wp14:anchorId="5B604619" wp14:editId="5504E75F">
                          <wp:extent cx="4019550" cy="1066800"/>
                          <wp:effectExtent l="0" t="0" r="0" b="0"/>
                          <wp:docPr id="1290578254"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8254"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8080D"/>
    <w:multiLevelType w:val="hybridMultilevel"/>
    <w:tmpl w:val="64F2F5EE"/>
    <w:lvl w:ilvl="0" w:tplc="3644434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980E5E"/>
    <w:multiLevelType w:val="hybridMultilevel"/>
    <w:tmpl w:val="A8EE2A5A"/>
    <w:lvl w:ilvl="0" w:tplc="EFC0459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0EDA7069"/>
    <w:multiLevelType w:val="hybridMultilevel"/>
    <w:tmpl w:val="64F2F5EE"/>
    <w:lvl w:ilvl="0" w:tplc="3644434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12563E"/>
    <w:multiLevelType w:val="hybridMultilevel"/>
    <w:tmpl w:val="64F2F5EE"/>
    <w:lvl w:ilvl="0" w:tplc="3644434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232DA2"/>
    <w:multiLevelType w:val="hybridMultilevel"/>
    <w:tmpl w:val="64F2F5EE"/>
    <w:lvl w:ilvl="0" w:tplc="3644434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4951D0"/>
    <w:multiLevelType w:val="hybridMultilevel"/>
    <w:tmpl w:val="64F2F5EE"/>
    <w:lvl w:ilvl="0" w:tplc="3644434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35365D"/>
    <w:multiLevelType w:val="hybridMultilevel"/>
    <w:tmpl w:val="64F2F5EE"/>
    <w:lvl w:ilvl="0" w:tplc="3644434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182536"/>
    <w:multiLevelType w:val="hybridMultilevel"/>
    <w:tmpl w:val="17C07BAA"/>
    <w:lvl w:ilvl="0" w:tplc="D2B0237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65FA7B04"/>
    <w:multiLevelType w:val="hybridMultilevel"/>
    <w:tmpl w:val="70944EB8"/>
    <w:lvl w:ilvl="0" w:tplc="562412A4">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964889367">
    <w:abstractNumId w:val="9"/>
  </w:num>
  <w:num w:numId="2" w16cid:durableId="1469130247">
    <w:abstractNumId w:val="7"/>
  </w:num>
  <w:num w:numId="3" w16cid:durableId="1407335364">
    <w:abstractNumId w:val="6"/>
  </w:num>
  <w:num w:numId="4" w16cid:durableId="583346764">
    <w:abstractNumId w:val="5"/>
  </w:num>
  <w:num w:numId="5" w16cid:durableId="1504474356">
    <w:abstractNumId w:val="4"/>
  </w:num>
  <w:num w:numId="6" w16cid:durableId="2109349201">
    <w:abstractNumId w:val="8"/>
  </w:num>
  <w:num w:numId="7" w16cid:durableId="562565937">
    <w:abstractNumId w:val="3"/>
  </w:num>
  <w:num w:numId="8" w16cid:durableId="1382821531">
    <w:abstractNumId w:val="2"/>
  </w:num>
  <w:num w:numId="9" w16cid:durableId="1354723427">
    <w:abstractNumId w:val="1"/>
  </w:num>
  <w:num w:numId="10" w16cid:durableId="137652820">
    <w:abstractNumId w:val="0"/>
  </w:num>
  <w:num w:numId="11" w16cid:durableId="1572616201">
    <w:abstractNumId w:val="15"/>
  </w:num>
  <w:num w:numId="12" w16cid:durableId="826437202">
    <w:abstractNumId w:val="10"/>
  </w:num>
  <w:num w:numId="13" w16cid:durableId="1384064232">
    <w:abstractNumId w:val="14"/>
  </w:num>
  <w:num w:numId="14" w16cid:durableId="881552287">
    <w:abstractNumId w:val="16"/>
  </w:num>
  <w:num w:numId="15" w16cid:durableId="2046904970">
    <w:abstractNumId w:val="12"/>
  </w:num>
  <w:num w:numId="16" w16cid:durableId="450049217">
    <w:abstractNumId w:val="13"/>
  </w:num>
  <w:num w:numId="17" w16cid:durableId="547305498">
    <w:abstractNumId w:val="11"/>
  </w:num>
  <w:num w:numId="18" w16cid:durableId="1203128053">
    <w:abstractNumId w:val="17"/>
  </w:num>
  <w:num w:numId="19" w16cid:durableId="144306941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0C3A"/>
    <w:rsid w:val="00001E41"/>
    <w:rsid w:val="00002852"/>
    <w:rsid w:val="00002E09"/>
    <w:rsid w:val="00003E7A"/>
    <w:rsid w:val="00005EFD"/>
    <w:rsid w:val="00010EAD"/>
    <w:rsid w:val="00011726"/>
    <w:rsid w:val="000118E7"/>
    <w:rsid w:val="000120B3"/>
    <w:rsid w:val="00012492"/>
    <w:rsid w:val="0001274B"/>
    <w:rsid w:val="00014110"/>
    <w:rsid w:val="00014E08"/>
    <w:rsid w:val="00016592"/>
    <w:rsid w:val="00016C56"/>
    <w:rsid w:val="00017F4A"/>
    <w:rsid w:val="00020C61"/>
    <w:rsid w:val="00021B33"/>
    <w:rsid w:val="00021F93"/>
    <w:rsid w:val="0002242B"/>
    <w:rsid w:val="0002254E"/>
    <w:rsid w:val="00024E47"/>
    <w:rsid w:val="000251D8"/>
    <w:rsid w:val="000263F5"/>
    <w:rsid w:val="00030C23"/>
    <w:rsid w:val="0004072E"/>
    <w:rsid w:val="000421E0"/>
    <w:rsid w:val="00042F77"/>
    <w:rsid w:val="000445D2"/>
    <w:rsid w:val="000449E5"/>
    <w:rsid w:val="00047078"/>
    <w:rsid w:val="000515E2"/>
    <w:rsid w:val="00051816"/>
    <w:rsid w:val="00053F2C"/>
    <w:rsid w:val="00055198"/>
    <w:rsid w:val="00056469"/>
    <w:rsid w:val="000572D5"/>
    <w:rsid w:val="0006170D"/>
    <w:rsid w:val="000628D6"/>
    <w:rsid w:val="00063BC4"/>
    <w:rsid w:val="000654A1"/>
    <w:rsid w:val="00065A20"/>
    <w:rsid w:val="00065A6B"/>
    <w:rsid w:val="00066921"/>
    <w:rsid w:val="00067612"/>
    <w:rsid w:val="00067968"/>
    <w:rsid w:val="00071A83"/>
    <w:rsid w:val="00072DC7"/>
    <w:rsid w:val="000750ED"/>
    <w:rsid w:val="00084A6D"/>
    <w:rsid w:val="00085279"/>
    <w:rsid w:val="000861D9"/>
    <w:rsid w:val="00086822"/>
    <w:rsid w:val="00086F45"/>
    <w:rsid w:val="00087027"/>
    <w:rsid w:val="0008797E"/>
    <w:rsid w:val="000922D7"/>
    <w:rsid w:val="00092C16"/>
    <w:rsid w:val="00094BBC"/>
    <w:rsid w:val="00095BD2"/>
    <w:rsid w:val="000A16A0"/>
    <w:rsid w:val="000A1C05"/>
    <w:rsid w:val="000A5BD9"/>
    <w:rsid w:val="000A5DE8"/>
    <w:rsid w:val="000A6038"/>
    <w:rsid w:val="000A683D"/>
    <w:rsid w:val="000A70E7"/>
    <w:rsid w:val="000A78D6"/>
    <w:rsid w:val="000B02AD"/>
    <w:rsid w:val="000B17FB"/>
    <w:rsid w:val="000B1A96"/>
    <w:rsid w:val="000B26EC"/>
    <w:rsid w:val="000B2D2D"/>
    <w:rsid w:val="000B349D"/>
    <w:rsid w:val="000B486B"/>
    <w:rsid w:val="000B4BA0"/>
    <w:rsid w:val="000B4DB3"/>
    <w:rsid w:val="000B603C"/>
    <w:rsid w:val="000B67BF"/>
    <w:rsid w:val="000B7BC8"/>
    <w:rsid w:val="000C0276"/>
    <w:rsid w:val="000C13F9"/>
    <w:rsid w:val="000C29E4"/>
    <w:rsid w:val="000C37AB"/>
    <w:rsid w:val="000C461D"/>
    <w:rsid w:val="000C4A28"/>
    <w:rsid w:val="000D05A9"/>
    <w:rsid w:val="000D22D9"/>
    <w:rsid w:val="000D2619"/>
    <w:rsid w:val="000D4680"/>
    <w:rsid w:val="000D5366"/>
    <w:rsid w:val="000D5386"/>
    <w:rsid w:val="000E11ED"/>
    <w:rsid w:val="000E4B18"/>
    <w:rsid w:val="000E53C0"/>
    <w:rsid w:val="000E6153"/>
    <w:rsid w:val="000E6866"/>
    <w:rsid w:val="000E6CC3"/>
    <w:rsid w:val="000F1E20"/>
    <w:rsid w:val="000F2AA7"/>
    <w:rsid w:val="000F4691"/>
    <w:rsid w:val="000F6EDF"/>
    <w:rsid w:val="000F77DA"/>
    <w:rsid w:val="000F79F1"/>
    <w:rsid w:val="0010016F"/>
    <w:rsid w:val="001005B9"/>
    <w:rsid w:val="00101A36"/>
    <w:rsid w:val="0010324D"/>
    <w:rsid w:val="00104DFC"/>
    <w:rsid w:val="0010641B"/>
    <w:rsid w:val="00110439"/>
    <w:rsid w:val="00110C64"/>
    <w:rsid w:val="001164E6"/>
    <w:rsid w:val="00117595"/>
    <w:rsid w:val="00120035"/>
    <w:rsid w:val="001207C9"/>
    <w:rsid w:val="00120BCB"/>
    <w:rsid w:val="00121BC5"/>
    <w:rsid w:val="00122E4F"/>
    <w:rsid w:val="00123376"/>
    <w:rsid w:val="001242EC"/>
    <w:rsid w:val="0012652F"/>
    <w:rsid w:val="001300B3"/>
    <w:rsid w:val="001309F9"/>
    <w:rsid w:val="00131DF0"/>
    <w:rsid w:val="001378B0"/>
    <w:rsid w:val="001400B0"/>
    <w:rsid w:val="00142706"/>
    <w:rsid w:val="00142BD4"/>
    <w:rsid w:val="0014445B"/>
    <w:rsid w:val="001444E6"/>
    <w:rsid w:val="001447EB"/>
    <w:rsid w:val="0014553D"/>
    <w:rsid w:val="001475F8"/>
    <w:rsid w:val="001502B0"/>
    <w:rsid w:val="00150F1B"/>
    <w:rsid w:val="00152E4D"/>
    <w:rsid w:val="001552E5"/>
    <w:rsid w:val="00155F33"/>
    <w:rsid w:val="00156051"/>
    <w:rsid w:val="001562B2"/>
    <w:rsid w:val="00156A87"/>
    <w:rsid w:val="00156CEF"/>
    <w:rsid w:val="001571AE"/>
    <w:rsid w:val="0016000F"/>
    <w:rsid w:val="001612AF"/>
    <w:rsid w:val="001622C0"/>
    <w:rsid w:val="00163894"/>
    <w:rsid w:val="00164FC7"/>
    <w:rsid w:val="00167E3F"/>
    <w:rsid w:val="00167FA3"/>
    <w:rsid w:val="00170E9A"/>
    <w:rsid w:val="001714CC"/>
    <w:rsid w:val="0017351C"/>
    <w:rsid w:val="001756C4"/>
    <w:rsid w:val="00175F69"/>
    <w:rsid w:val="00176822"/>
    <w:rsid w:val="00177992"/>
    <w:rsid w:val="00177A9D"/>
    <w:rsid w:val="00185FDB"/>
    <w:rsid w:val="00186F4C"/>
    <w:rsid w:val="00191537"/>
    <w:rsid w:val="00191DF1"/>
    <w:rsid w:val="001928AC"/>
    <w:rsid w:val="001939B1"/>
    <w:rsid w:val="00195240"/>
    <w:rsid w:val="001952B2"/>
    <w:rsid w:val="00197209"/>
    <w:rsid w:val="001976A1"/>
    <w:rsid w:val="001A076C"/>
    <w:rsid w:val="001A198E"/>
    <w:rsid w:val="001A49C8"/>
    <w:rsid w:val="001B0C58"/>
    <w:rsid w:val="001B10C7"/>
    <w:rsid w:val="001B20F5"/>
    <w:rsid w:val="001B6688"/>
    <w:rsid w:val="001B6D07"/>
    <w:rsid w:val="001B7152"/>
    <w:rsid w:val="001C11A7"/>
    <w:rsid w:val="001C1451"/>
    <w:rsid w:val="001C19D0"/>
    <w:rsid w:val="001C2D18"/>
    <w:rsid w:val="001C3CCC"/>
    <w:rsid w:val="001C5FFD"/>
    <w:rsid w:val="001C69EB"/>
    <w:rsid w:val="001D0226"/>
    <w:rsid w:val="001D12C1"/>
    <w:rsid w:val="001D1626"/>
    <w:rsid w:val="001D25B7"/>
    <w:rsid w:val="001D2AA0"/>
    <w:rsid w:val="001D3241"/>
    <w:rsid w:val="001D3597"/>
    <w:rsid w:val="001D3A52"/>
    <w:rsid w:val="001D452D"/>
    <w:rsid w:val="001D4674"/>
    <w:rsid w:val="001D58D2"/>
    <w:rsid w:val="001D6807"/>
    <w:rsid w:val="001D779A"/>
    <w:rsid w:val="001D7E16"/>
    <w:rsid w:val="001E0399"/>
    <w:rsid w:val="001E090F"/>
    <w:rsid w:val="001E2191"/>
    <w:rsid w:val="001E2CE0"/>
    <w:rsid w:val="001E4216"/>
    <w:rsid w:val="001E53A6"/>
    <w:rsid w:val="001E55F8"/>
    <w:rsid w:val="001E7CB0"/>
    <w:rsid w:val="001F0234"/>
    <w:rsid w:val="001F07F6"/>
    <w:rsid w:val="001F0860"/>
    <w:rsid w:val="001F4DDA"/>
    <w:rsid w:val="001F5C6B"/>
    <w:rsid w:val="001F63F6"/>
    <w:rsid w:val="001F6DA3"/>
    <w:rsid w:val="00200209"/>
    <w:rsid w:val="00201134"/>
    <w:rsid w:val="00201D7B"/>
    <w:rsid w:val="0020397E"/>
    <w:rsid w:val="00204A4B"/>
    <w:rsid w:val="002076A8"/>
    <w:rsid w:val="00207DE0"/>
    <w:rsid w:val="002102DF"/>
    <w:rsid w:val="00211C87"/>
    <w:rsid w:val="00211E7F"/>
    <w:rsid w:val="0021246D"/>
    <w:rsid w:val="00214BD7"/>
    <w:rsid w:val="0021509F"/>
    <w:rsid w:val="00216357"/>
    <w:rsid w:val="0022000C"/>
    <w:rsid w:val="0022013A"/>
    <w:rsid w:val="002204D2"/>
    <w:rsid w:val="002217B9"/>
    <w:rsid w:val="002219F4"/>
    <w:rsid w:val="00222314"/>
    <w:rsid w:val="002224BD"/>
    <w:rsid w:val="002230DE"/>
    <w:rsid w:val="0022347A"/>
    <w:rsid w:val="00224208"/>
    <w:rsid w:val="002249D3"/>
    <w:rsid w:val="00224B4E"/>
    <w:rsid w:val="002251FA"/>
    <w:rsid w:val="00225AB9"/>
    <w:rsid w:val="00226268"/>
    <w:rsid w:val="002273B4"/>
    <w:rsid w:val="002343C9"/>
    <w:rsid w:val="002372C2"/>
    <w:rsid w:val="002422BC"/>
    <w:rsid w:val="00243373"/>
    <w:rsid w:val="00244E6D"/>
    <w:rsid w:val="002450E9"/>
    <w:rsid w:val="00246400"/>
    <w:rsid w:val="0025356D"/>
    <w:rsid w:val="00253B3B"/>
    <w:rsid w:val="00253CBB"/>
    <w:rsid w:val="00254523"/>
    <w:rsid w:val="002573F5"/>
    <w:rsid w:val="00257B7A"/>
    <w:rsid w:val="00261D89"/>
    <w:rsid w:val="0026444A"/>
    <w:rsid w:val="00264535"/>
    <w:rsid w:val="0026512E"/>
    <w:rsid w:val="00265327"/>
    <w:rsid w:val="0026725E"/>
    <w:rsid w:val="00267371"/>
    <w:rsid w:val="00267D96"/>
    <w:rsid w:val="00267FD7"/>
    <w:rsid w:val="00270272"/>
    <w:rsid w:val="002707E3"/>
    <w:rsid w:val="00271071"/>
    <w:rsid w:val="0027164E"/>
    <w:rsid w:val="00271C3A"/>
    <w:rsid w:val="00271CEB"/>
    <w:rsid w:val="002734B5"/>
    <w:rsid w:val="002752C5"/>
    <w:rsid w:val="002752E4"/>
    <w:rsid w:val="00275B08"/>
    <w:rsid w:val="002800C9"/>
    <w:rsid w:val="00283876"/>
    <w:rsid w:val="00283B88"/>
    <w:rsid w:val="00284244"/>
    <w:rsid w:val="002843DB"/>
    <w:rsid w:val="00284902"/>
    <w:rsid w:val="00285888"/>
    <w:rsid w:val="00285AB2"/>
    <w:rsid w:val="00285ACB"/>
    <w:rsid w:val="00291027"/>
    <w:rsid w:val="00293009"/>
    <w:rsid w:val="00293C30"/>
    <w:rsid w:val="00294D63"/>
    <w:rsid w:val="00295264"/>
    <w:rsid w:val="002965B1"/>
    <w:rsid w:val="002A03BD"/>
    <w:rsid w:val="002A0B54"/>
    <w:rsid w:val="002A1F45"/>
    <w:rsid w:val="002A2354"/>
    <w:rsid w:val="002A33BB"/>
    <w:rsid w:val="002A3979"/>
    <w:rsid w:val="002A4CD1"/>
    <w:rsid w:val="002A5DE7"/>
    <w:rsid w:val="002A6B3E"/>
    <w:rsid w:val="002B10D5"/>
    <w:rsid w:val="002B2E7D"/>
    <w:rsid w:val="002B2FEE"/>
    <w:rsid w:val="002B34C5"/>
    <w:rsid w:val="002B3FAA"/>
    <w:rsid w:val="002B4509"/>
    <w:rsid w:val="002B4988"/>
    <w:rsid w:val="002B5A39"/>
    <w:rsid w:val="002B6D4A"/>
    <w:rsid w:val="002B7ACA"/>
    <w:rsid w:val="002C0489"/>
    <w:rsid w:val="002C11B6"/>
    <w:rsid w:val="002C1786"/>
    <w:rsid w:val="002C2EAD"/>
    <w:rsid w:val="002C3719"/>
    <w:rsid w:val="002C67A5"/>
    <w:rsid w:val="002C7449"/>
    <w:rsid w:val="002C7516"/>
    <w:rsid w:val="002C7F97"/>
    <w:rsid w:val="002D2DE1"/>
    <w:rsid w:val="002D464D"/>
    <w:rsid w:val="002D5044"/>
    <w:rsid w:val="002D523E"/>
    <w:rsid w:val="002D5243"/>
    <w:rsid w:val="002D6438"/>
    <w:rsid w:val="002D6D38"/>
    <w:rsid w:val="002D72FC"/>
    <w:rsid w:val="002E042A"/>
    <w:rsid w:val="002E0B0C"/>
    <w:rsid w:val="002E1F26"/>
    <w:rsid w:val="002E2E20"/>
    <w:rsid w:val="002E36BA"/>
    <w:rsid w:val="002E4F61"/>
    <w:rsid w:val="002E6A57"/>
    <w:rsid w:val="002E7236"/>
    <w:rsid w:val="002E7778"/>
    <w:rsid w:val="002F21E2"/>
    <w:rsid w:val="002F2803"/>
    <w:rsid w:val="002F2F1A"/>
    <w:rsid w:val="002F367E"/>
    <w:rsid w:val="002F42CA"/>
    <w:rsid w:val="002F5B0F"/>
    <w:rsid w:val="002F70EF"/>
    <w:rsid w:val="0030132D"/>
    <w:rsid w:val="0030538B"/>
    <w:rsid w:val="00306124"/>
    <w:rsid w:val="00306E90"/>
    <w:rsid w:val="003104DF"/>
    <w:rsid w:val="0031253B"/>
    <w:rsid w:val="00312DB3"/>
    <w:rsid w:val="00313320"/>
    <w:rsid w:val="00313A05"/>
    <w:rsid w:val="003160D7"/>
    <w:rsid w:val="00321A6E"/>
    <w:rsid w:val="00323136"/>
    <w:rsid w:val="0032455F"/>
    <w:rsid w:val="0032460A"/>
    <w:rsid w:val="00325986"/>
    <w:rsid w:val="003271F8"/>
    <w:rsid w:val="003272A8"/>
    <w:rsid w:val="00327ED8"/>
    <w:rsid w:val="00330209"/>
    <w:rsid w:val="00333228"/>
    <w:rsid w:val="0033358A"/>
    <w:rsid w:val="00333D90"/>
    <w:rsid w:val="00337122"/>
    <w:rsid w:val="003401A7"/>
    <w:rsid w:val="00341457"/>
    <w:rsid w:val="00341602"/>
    <w:rsid w:val="003425BD"/>
    <w:rsid w:val="0034289E"/>
    <w:rsid w:val="00344451"/>
    <w:rsid w:val="00344523"/>
    <w:rsid w:val="00344DFE"/>
    <w:rsid w:val="0034515D"/>
    <w:rsid w:val="00346841"/>
    <w:rsid w:val="003519F0"/>
    <w:rsid w:val="00351F13"/>
    <w:rsid w:val="00352B4A"/>
    <w:rsid w:val="003543F1"/>
    <w:rsid w:val="0035481F"/>
    <w:rsid w:val="00355837"/>
    <w:rsid w:val="00356A56"/>
    <w:rsid w:val="003608A2"/>
    <w:rsid w:val="00361A4A"/>
    <w:rsid w:val="00363DE1"/>
    <w:rsid w:val="0036404E"/>
    <w:rsid w:val="00365D14"/>
    <w:rsid w:val="003674C2"/>
    <w:rsid w:val="003718DF"/>
    <w:rsid w:val="00371C0B"/>
    <w:rsid w:val="00374B27"/>
    <w:rsid w:val="00374BF1"/>
    <w:rsid w:val="003759CB"/>
    <w:rsid w:val="00376D65"/>
    <w:rsid w:val="00384A55"/>
    <w:rsid w:val="003858BD"/>
    <w:rsid w:val="0039011E"/>
    <w:rsid w:val="003903D4"/>
    <w:rsid w:val="003916D6"/>
    <w:rsid w:val="00391D2D"/>
    <w:rsid w:val="00391DE0"/>
    <w:rsid w:val="00392885"/>
    <w:rsid w:val="00392B44"/>
    <w:rsid w:val="00392EC6"/>
    <w:rsid w:val="0039656D"/>
    <w:rsid w:val="00396906"/>
    <w:rsid w:val="00397223"/>
    <w:rsid w:val="003A1445"/>
    <w:rsid w:val="003A192C"/>
    <w:rsid w:val="003A2AAC"/>
    <w:rsid w:val="003A2B76"/>
    <w:rsid w:val="003A5F12"/>
    <w:rsid w:val="003A68F6"/>
    <w:rsid w:val="003A707B"/>
    <w:rsid w:val="003A733C"/>
    <w:rsid w:val="003A7555"/>
    <w:rsid w:val="003B01F7"/>
    <w:rsid w:val="003B4564"/>
    <w:rsid w:val="003B6E27"/>
    <w:rsid w:val="003B7947"/>
    <w:rsid w:val="003C30CD"/>
    <w:rsid w:val="003C3CF7"/>
    <w:rsid w:val="003C457D"/>
    <w:rsid w:val="003C5648"/>
    <w:rsid w:val="003C5EC7"/>
    <w:rsid w:val="003C60CB"/>
    <w:rsid w:val="003C7512"/>
    <w:rsid w:val="003D033B"/>
    <w:rsid w:val="003D0E98"/>
    <w:rsid w:val="003D15B6"/>
    <w:rsid w:val="003D24ED"/>
    <w:rsid w:val="003E0435"/>
    <w:rsid w:val="003E0879"/>
    <w:rsid w:val="003E0F59"/>
    <w:rsid w:val="003E1721"/>
    <w:rsid w:val="003E1ECE"/>
    <w:rsid w:val="003E2AEC"/>
    <w:rsid w:val="003E5566"/>
    <w:rsid w:val="003E5D4D"/>
    <w:rsid w:val="003F0E0C"/>
    <w:rsid w:val="003F0E0F"/>
    <w:rsid w:val="003F5238"/>
    <w:rsid w:val="003F537A"/>
    <w:rsid w:val="00401F4B"/>
    <w:rsid w:val="004029BC"/>
    <w:rsid w:val="004044BD"/>
    <w:rsid w:val="00404711"/>
    <w:rsid w:val="00405B53"/>
    <w:rsid w:val="0040672E"/>
    <w:rsid w:val="00406A1F"/>
    <w:rsid w:val="00412204"/>
    <w:rsid w:val="004214A9"/>
    <w:rsid w:val="00421C9F"/>
    <w:rsid w:val="00421D9F"/>
    <w:rsid w:val="00421E1D"/>
    <w:rsid w:val="004237F7"/>
    <w:rsid w:val="00424D90"/>
    <w:rsid w:val="0042522D"/>
    <w:rsid w:val="00426671"/>
    <w:rsid w:val="00426833"/>
    <w:rsid w:val="00426C29"/>
    <w:rsid w:val="00427451"/>
    <w:rsid w:val="004274C4"/>
    <w:rsid w:val="0043005F"/>
    <w:rsid w:val="00430FE9"/>
    <w:rsid w:val="00431263"/>
    <w:rsid w:val="00431A81"/>
    <w:rsid w:val="004326E5"/>
    <w:rsid w:val="00435108"/>
    <w:rsid w:val="004354FB"/>
    <w:rsid w:val="00435DF9"/>
    <w:rsid w:val="0043617D"/>
    <w:rsid w:val="00440B10"/>
    <w:rsid w:val="00441827"/>
    <w:rsid w:val="004421C8"/>
    <w:rsid w:val="00442550"/>
    <w:rsid w:val="00444A87"/>
    <w:rsid w:val="00445290"/>
    <w:rsid w:val="0044552E"/>
    <w:rsid w:val="00450364"/>
    <w:rsid w:val="00450509"/>
    <w:rsid w:val="00451189"/>
    <w:rsid w:val="00451617"/>
    <w:rsid w:val="00451A20"/>
    <w:rsid w:val="004523B5"/>
    <w:rsid w:val="00452FFC"/>
    <w:rsid w:val="004534A7"/>
    <w:rsid w:val="00455280"/>
    <w:rsid w:val="00455619"/>
    <w:rsid w:val="004563A5"/>
    <w:rsid w:val="00456995"/>
    <w:rsid w:val="004576FB"/>
    <w:rsid w:val="00457B9B"/>
    <w:rsid w:val="00457F7E"/>
    <w:rsid w:val="00461127"/>
    <w:rsid w:val="0046269D"/>
    <w:rsid w:val="004641AA"/>
    <w:rsid w:val="004659C2"/>
    <w:rsid w:val="004673E3"/>
    <w:rsid w:val="00467FD8"/>
    <w:rsid w:val="004700D3"/>
    <w:rsid w:val="00475040"/>
    <w:rsid w:val="00475061"/>
    <w:rsid w:val="00476B36"/>
    <w:rsid w:val="00477C72"/>
    <w:rsid w:val="00480E98"/>
    <w:rsid w:val="00481F82"/>
    <w:rsid w:val="00482F1F"/>
    <w:rsid w:val="00483540"/>
    <w:rsid w:val="004837C0"/>
    <w:rsid w:val="00483A50"/>
    <w:rsid w:val="00483D76"/>
    <w:rsid w:val="004858D5"/>
    <w:rsid w:val="00485A39"/>
    <w:rsid w:val="00487147"/>
    <w:rsid w:val="004902A1"/>
    <w:rsid w:val="00493CDE"/>
    <w:rsid w:val="00493D6F"/>
    <w:rsid w:val="00493F3B"/>
    <w:rsid w:val="00495111"/>
    <w:rsid w:val="00497BC4"/>
    <w:rsid w:val="004A239A"/>
    <w:rsid w:val="004A4D82"/>
    <w:rsid w:val="004A6BBA"/>
    <w:rsid w:val="004B0338"/>
    <w:rsid w:val="004B19E0"/>
    <w:rsid w:val="004B3836"/>
    <w:rsid w:val="004B57A5"/>
    <w:rsid w:val="004B6D2E"/>
    <w:rsid w:val="004C1C57"/>
    <w:rsid w:val="004C4AB7"/>
    <w:rsid w:val="004C5BBC"/>
    <w:rsid w:val="004C62B9"/>
    <w:rsid w:val="004D10AE"/>
    <w:rsid w:val="004D13F8"/>
    <w:rsid w:val="004D2ED3"/>
    <w:rsid w:val="004D2F58"/>
    <w:rsid w:val="004D45BD"/>
    <w:rsid w:val="004D4CF2"/>
    <w:rsid w:val="004D687B"/>
    <w:rsid w:val="004D68E8"/>
    <w:rsid w:val="004D6CF2"/>
    <w:rsid w:val="004E0FE7"/>
    <w:rsid w:val="004E25A9"/>
    <w:rsid w:val="004E380A"/>
    <w:rsid w:val="004E5396"/>
    <w:rsid w:val="004E5676"/>
    <w:rsid w:val="004E667A"/>
    <w:rsid w:val="004E79F3"/>
    <w:rsid w:val="004F0C62"/>
    <w:rsid w:val="004F1A0F"/>
    <w:rsid w:val="004F247A"/>
    <w:rsid w:val="004F25C1"/>
    <w:rsid w:val="004F29B5"/>
    <w:rsid w:val="004F34C4"/>
    <w:rsid w:val="004F3F4F"/>
    <w:rsid w:val="004F536B"/>
    <w:rsid w:val="004F564E"/>
    <w:rsid w:val="004F7B05"/>
    <w:rsid w:val="005003D0"/>
    <w:rsid w:val="00501FF7"/>
    <w:rsid w:val="0050243D"/>
    <w:rsid w:val="0050362F"/>
    <w:rsid w:val="005039CC"/>
    <w:rsid w:val="00504E08"/>
    <w:rsid w:val="0050546D"/>
    <w:rsid w:val="0051033D"/>
    <w:rsid w:val="00510F79"/>
    <w:rsid w:val="005114AF"/>
    <w:rsid w:val="005114E2"/>
    <w:rsid w:val="00511D03"/>
    <w:rsid w:val="00514A4B"/>
    <w:rsid w:val="00515148"/>
    <w:rsid w:val="00515960"/>
    <w:rsid w:val="00515D6F"/>
    <w:rsid w:val="00517020"/>
    <w:rsid w:val="00520091"/>
    <w:rsid w:val="00520B3B"/>
    <w:rsid w:val="00520FC1"/>
    <w:rsid w:val="00521C1D"/>
    <w:rsid w:val="00523744"/>
    <w:rsid w:val="005250E0"/>
    <w:rsid w:val="00525A15"/>
    <w:rsid w:val="00530452"/>
    <w:rsid w:val="005317B4"/>
    <w:rsid w:val="00533401"/>
    <w:rsid w:val="005347A2"/>
    <w:rsid w:val="00534BDE"/>
    <w:rsid w:val="00535A23"/>
    <w:rsid w:val="00536B94"/>
    <w:rsid w:val="00537A1E"/>
    <w:rsid w:val="00540FC4"/>
    <w:rsid w:val="00541069"/>
    <w:rsid w:val="005416F2"/>
    <w:rsid w:val="005424E8"/>
    <w:rsid w:val="00543182"/>
    <w:rsid w:val="0054398C"/>
    <w:rsid w:val="00543B9E"/>
    <w:rsid w:val="00544402"/>
    <w:rsid w:val="005452DF"/>
    <w:rsid w:val="005462DC"/>
    <w:rsid w:val="0054642A"/>
    <w:rsid w:val="00546BF8"/>
    <w:rsid w:val="00547537"/>
    <w:rsid w:val="00547EDE"/>
    <w:rsid w:val="00550CA3"/>
    <w:rsid w:val="00556570"/>
    <w:rsid w:val="005609A6"/>
    <w:rsid w:val="0056139A"/>
    <w:rsid w:val="005621A1"/>
    <w:rsid w:val="00562FC8"/>
    <w:rsid w:val="005642FF"/>
    <w:rsid w:val="00565917"/>
    <w:rsid w:val="00565DB4"/>
    <w:rsid w:val="005675EF"/>
    <w:rsid w:val="00567CC1"/>
    <w:rsid w:val="00570007"/>
    <w:rsid w:val="00573ECC"/>
    <w:rsid w:val="00575D80"/>
    <w:rsid w:val="0057600A"/>
    <w:rsid w:val="00580F9B"/>
    <w:rsid w:val="00582D4A"/>
    <w:rsid w:val="00583FAC"/>
    <w:rsid w:val="0058517A"/>
    <w:rsid w:val="00586FC1"/>
    <w:rsid w:val="0058724B"/>
    <w:rsid w:val="005907C9"/>
    <w:rsid w:val="00590A32"/>
    <w:rsid w:val="00591BDD"/>
    <w:rsid w:val="005940D0"/>
    <w:rsid w:val="0059535E"/>
    <w:rsid w:val="005955E2"/>
    <w:rsid w:val="005A01ED"/>
    <w:rsid w:val="005A11BD"/>
    <w:rsid w:val="005A1694"/>
    <w:rsid w:val="005A3955"/>
    <w:rsid w:val="005A426C"/>
    <w:rsid w:val="005A4B69"/>
    <w:rsid w:val="005A5085"/>
    <w:rsid w:val="005A53EB"/>
    <w:rsid w:val="005A571E"/>
    <w:rsid w:val="005A6A93"/>
    <w:rsid w:val="005A6C76"/>
    <w:rsid w:val="005A7AED"/>
    <w:rsid w:val="005B0107"/>
    <w:rsid w:val="005B12B8"/>
    <w:rsid w:val="005B16FC"/>
    <w:rsid w:val="005B2471"/>
    <w:rsid w:val="005B2B20"/>
    <w:rsid w:val="005B3284"/>
    <w:rsid w:val="005B49EE"/>
    <w:rsid w:val="005B6E4E"/>
    <w:rsid w:val="005C1575"/>
    <w:rsid w:val="005C15F9"/>
    <w:rsid w:val="005C1902"/>
    <w:rsid w:val="005C301F"/>
    <w:rsid w:val="005C48EC"/>
    <w:rsid w:val="005C4E1D"/>
    <w:rsid w:val="005C5020"/>
    <w:rsid w:val="005C5D6E"/>
    <w:rsid w:val="005D03C8"/>
    <w:rsid w:val="005D0699"/>
    <w:rsid w:val="005D1F5F"/>
    <w:rsid w:val="005D3DF5"/>
    <w:rsid w:val="005D41A1"/>
    <w:rsid w:val="005D4B35"/>
    <w:rsid w:val="005D5440"/>
    <w:rsid w:val="005D5797"/>
    <w:rsid w:val="005D5AE4"/>
    <w:rsid w:val="005D62B9"/>
    <w:rsid w:val="005D7756"/>
    <w:rsid w:val="005D7BF9"/>
    <w:rsid w:val="005D7FC8"/>
    <w:rsid w:val="005E0094"/>
    <w:rsid w:val="005E0A29"/>
    <w:rsid w:val="005E11FB"/>
    <w:rsid w:val="005E258E"/>
    <w:rsid w:val="005E29B2"/>
    <w:rsid w:val="005E581D"/>
    <w:rsid w:val="005E5C53"/>
    <w:rsid w:val="005E626C"/>
    <w:rsid w:val="005E6984"/>
    <w:rsid w:val="005E73A1"/>
    <w:rsid w:val="005F057B"/>
    <w:rsid w:val="005F4F23"/>
    <w:rsid w:val="005F676F"/>
    <w:rsid w:val="005F722A"/>
    <w:rsid w:val="00604F7B"/>
    <w:rsid w:val="006057B2"/>
    <w:rsid w:val="00605D8C"/>
    <w:rsid w:val="0060661E"/>
    <w:rsid w:val="00607F9B"/>
    <w:rsid w:val="0061382D"/>
    <w:rsid w:val="00613B30"/>
    <w:rsid w:val="0062101D"/>
    <w:rsid w:val="006223FB"/>
    <w:rsid w:val="00622D49"/>
    <w:rsid w:val="00623EE6"/>
    <w:rsid w:val="00625E29"/>
    <w:rsid w:val="00625F77"/>
    <w:rsid w:val="0062623B"/>
    <w:rsid w:val="006271A5"/>
    <w:rsid w:val="00627970"/>
    <w:rsid w:val="006311E1"/>
    <w:rsid w:val="006318A5"/>
    <w:rsid w:val="00634F08"/>
    <w:rsid w:val="0063754C"/>
    <w:rsid w:val="00643722"/>
    <w:rsid w:val="00643F59"/>
    <w:rsid w:val="00645EA6"/>
    <w:rsid w:val="0064664D"/>
    <w:rsid w:val="0064697D"/>
    <w:rsid w:val="00646E90"/>
    <w:rsid w:val="00651005"/>
    <w:rsid w:val="006510C5"/>
    <w:rsid w:val="006534E3"/>
    <w:rsid w:val="00653C80"/>
    <w:rsid w:val="00654457"/>
    <w:rsid w:val="006549A1"/>
    <w:rsid w:val="00655D3F"/>
    <w:rsid w:val="00656B25"/>
    <w:rsid w:val="0065735E"/>
    <w:rsid w:val="0065753D"/>
    <w:rsid w:val="006579EC"/>
    <w:rsid w:val="00657B17"/>
    <w:rsid w:val="00660E51"/>
    <w:rsid w:val="00661081"/>
    <w:rsid w:val="00661CB6"/>
    <w:rsid w:val="006625C5"/>
    <w:rsid w:val="00662E65"/>
    <w:rsid w:val="00663794"/>
    <w:rsid w:val="00667C72"/>
    <w:rsid w:val="0067090F"/>
    <w:rsid w:val="00670A27"/>
    <w:rsid w:val="00674949"/>
    <w:rsid w:val="00674E32"/>
    <w:rsid w:val="00675553"/>
    <w:rsid w:val="00675892"/>
    <w:rsid w:val="00677A96"/>
    <w:rsid w:val="0068087B"/>
    <w:rsid w:val="00680A78"/>
    <w:rsid w:val="0068176B"/>
    <w:rsid w:val="00682B1A"/>
    <w:rsid w:val="006833F2"/>
    <w:rsid w:val="006838B6"/>
    <w:rsid w:val="00683AB9"/>
    <w:rsid w:val="00684641"/>
    <w:rsid w:val="00684F53"/>
    <w:rsid w:val="00685D35"/>
    <w:rsid w:val="0069124A"/>
    <w:rsid w:val="0069208C"/>
    <w:rsid w:val="006951EE"/>
    <w:rsid w:val="006956D2"/>
    <w:rsid w:val="00696823"/>
    <w:rsid w:val="006969EF"/>
    <w:rsid w:val="00697161"/>
    <w:rsid w:val="0069789E"/>
    <w:rsid w:val="006A0B83"/>
    <w:rsid w:val="006A0F85"/>
    <w:rsid w:val="006A118C"/>
    <w:rsid w:val="006A315D"/>
    <w:rsid w:val="006A3BF7"/>
    <w:rsid w:val="006A3C4F"/>
    <w:rsid w:val="006A3EA0"/>
    <w:rsid w:val="006A493F"/>
    <w:rsid w:val="006A5051"/>
    <w:rsid w:val="006A5100"/>
    <w:rsid w:val="006A56DC"/>
    <w:rsid w:val="006A617A"/>
    <w:rsid w:val="006A672D"/>
    <w:rsid w:val="006B16A3"/>
    <w:rsid w:val="006B546D"/>
    <w:rsid w:val="006B6410"/>
    <w:rsid w:val="006B7F3D"/>
    <w:rsid w:val="006C0108"/>
    <w:rsid w:val="006C0B13"/>
    <w:rsid w:val="006C3F86"/>
    <w:rsid w:val="006C4BD6"/>
    <w:rsid w:val="006C513E"/>
    <w:rsid w:val="006C6D43"/>
    <w:rsid w:val="006C6D5A"/>
    <w:rsid w:val="006C6F07"/>
    <w:rsid w:val="006D2021"/>
    <w:rsid w:val="006D3DBB"/>
    <w:rsid w:val="006D5002"/>
    <w:rsid w:val="006D52BD"/>
    <w:rsid w:val="006D58EF"/>
    <w:rsid w:val="006D7808"/>
    <w:rsid w:val="006E041B"/>
    <w:rsid w:val="006E1F9A"/>
    <w:rsid w:val="006E455B"/>
    <w:rsid w:val="006E5853"/>
    <w:rsid w:val="006F1198"/>
    <w:rsid w:val="006F1B25"/>
    <w:rsid w:val="006F3418"/>
    <w:rsid w:val="006F455B"/>
    <w:rsid w:val="00700BEF"/>
    <w:rsid w:val="00702E59"/>
    <w:rsid w:val="00703D5F"/>
    <w:rsid w:val="00705AAC"/>
    <w:rsid w:val="00710B02"/>
    <w:rsid w:val="00711113"/>
    <w:rsid w:val="007128F0"/>
    <w:rsid w:val="007133D0"/>
    <w:rsid w:val="00714378"/>
    <w:rsid w:val="00715519"/>
    <w:rsid w:val="0071621F"/>
    <w:rsid w:val="00720689"/>
    <w:rsid w:val="00721F97"/>
    <w:rsid w:val="007220AA"/>
    <w:rsid w:val="0072211D"/>
    <w:rsid w:val="007225FE"/>
    <w:rsid w:val="007231B8"/>
    <w:rsid w:val="007234E7"/>
    <w:rsid w:val="00723564"/>
    <w:rsid w:val="0072488E"/>
    <w:rsid w:val="00724F9E"/>
    <w:rsid w:val="00725B24"/>
    <w:rsid w:val="00725D4C"/>
    <w:rsid w:val="00726357"/>
    <w:rsid w:val="00730528"/>
    <w:rsid w:val="0073087C"/>
    <w:rsid w:val="00732835"/>
    <w:rsid w:val="00736026"/>
    <w:rsid w:val="0074108D"/>
    <w:rsid w:val="0074127B"/>
    <w:rsid w:val="00742466"/>
    <w:rsid w:val="0074450A"/>
    <w:rsid w:val="007465A4"/>
    <w:rsid w:val="00746D39"/>
    <w:rsid w:val="0074705C"/>
    <w:rsid w:val="00747A34"/>
    <w:rsid w:val="00750338"/>
    <w:rsid w:val="007507C3"/>
    <w:rsid w:val="0075100A"/>
    <w:rsid w:val="00751E31"/>
    <w:rsid w:val="00752547"/>
    <w:rsid w:val="00753098"/>
    <w:rsid w:val="007534E4"/>
    <w:rsid w:val="007538B6"/>
    <w:rsid w:val="00755453"/>
    <w:rsid w:val="007562B5"/>
    <w:rsid w:val="00760BCF"/>
    <w:rsid w:val="00761D17"/>
    <w:rsid w:val="00762C35"/>
    <w:rsid w:val="0076496F"/>
    <w:rsid w:val="0076613B"/>
    <w:rsid w:val="0076664B"/>
    <w:rsid w:val="007669CF"/>
    <w:rsid w:val="0077735A"/>
    <w:rsid w:val="00777413"/>
    <w:rsid w:val="00777B6C"/>
    <w:rsid w:val="007839E7"/>
    <w:rsid w:val="00783DE0"/>
    <w:rsid w:val="00784685"/>
    <w:rsid w:val="00784AD9"/>
    <w:rsid w:val="00784F0B"/>
    <w:rsid w:val="007851D3"/>
    <w:rsid w:val="00785896"/>
    <w:rsid w:val="00791A13"/>
    <w:rsid w:val="00792695"/>
    <w:rsid w:val="00793366"/>
    <w:rsid w:val="00795DBA"/>
    <w:rsid w:val="00796FF0"/>
    <w:rsid w:val="007979D7"/>
    <w:rsid w:val="007A0702"/>
    <w:rsid w:val="007A158A"/>
    <w:rsid w:val="007A1F29"/>
    <w:rsid w:val="007A4214"/>
    <w:rsid w:val="007A52DE"/>
    <w:rsid w:val="007A5EBF"/>
    <w:rsid w:val="007B00D7"/>
    <w:rsid w:val="007B21C6"/>
    <w:rsid w:val="007B22A1"/>
    <w:rsid w:val="007B2967"/>
    <w:rsid w:val="007B43F7"/>
    <w:rsid w:val="007B4E1E"/>
    <w:rsid w:val="007B5782"/>
    <w:rsid w:val="007B63F1"/>
    <w:rsid w:val="007B6A95"/>
    <w:rsid w:val="007C054A"/>
    <w:rsid w:val="007C0E7B"/>
    <w:rsid w:val="007C1C7C"/>
    <w:rsid w:val="007C393C"/>
    <w:rsid w:val="007C75D3"/>
    <w:rsid w:val="007D1134"/>
    <w:rsid w:val="007D1916"/>
    <w:rsid w:val="007D2EB6"/>
    <w:rsid w:val="007D436C"/>
    <w:rsid w:val="007D48EC"/>
    <w:rsid w:val="007D4B13"/>
    <w:rsid w:val="007D615A"/>
    <w:rsid w:val="007D650D"/>
    <w:rsid w:val="007D7E92"/>
    <w:rsid w:val="007E0E07"/>
    <w:rsid w:val="007E0E38"/>
    <w:rsid w:val="007E158D"/>
    <w:rsid w:val="007E3BD0"/>
    <w:rsid w:val="007E52AB"/>
    <w:rsid w:val="007E5FE6"/>
    <w:rsid w:val="007E6526"/>
    <w:rsid w:val="007E681E"/>
    <w:rsid w:val="007F09B0"/>
    <w:rsid w:val="007F106E"/>
    <w:rsid w:val="007F1239"/>
    <w:rsid w:val="007F1BC7"/>
    <w:rsid w:val="007F402E"/>
    <w:rsid w:val="007F5588"/>
    <w:rsid w:val="007F657C"/>
    <w:rsid w:val="007F6966"/>
    <w:rsid w:val="007F715A"/>
    <w:rsid w:val="007F7C19"/>
    <w:rsid w:val="007F7C42"/>
    <w:rsid w:val="00800881"/>
    <w:rsid w:val="00800D89"/>
    <w:rsid w:val="00802CC3"/>
    <w:rsid w:val="00806AD4"/>
    <w:rsid w:val="00812383"/>
    <w:rsid w:val="00813816"/>
    <w:rsid w:val="00814BC7"/>
    <w:rsid w:val="00815810"/>
    <w:rsid w:val="008161CB"/>
    <w:rsid w:val="00817D02"/>
    <w:rsid w:val="00822FF5"/>
    <w:rsid w:val="008230DB"/>
    <w:rsid w:val="00823B0C"/>
    <w:rsid w:val="00824031"/>
    <w:rsid w:val="0082659B"/>
    <w:rsid w:val="00827459"/>
    <w:rsid w:val="00827C30"/>
    <w:rsid w:val="008305DD"/>
    <w:rsid w:val="00830D15"/>
    <w:rsid w:val="0083110B"/>
    <w:rsid w:val="00835945"/>
    <w:rsid w:val="008370C4"/>
    <w:rsid w:val="0083712A"/>
    <w:rsid w:val="00837D34"/>
    <w:rsid w:val="0084164F"/>
    <w:rsid w:val="00842077"/>
    <w:rsid w:val="00842826"/>
    <w:rsid w:val="0084504F"/>
    <w:rsid w:val="0084629B"/>
    <w:rsid w:val="008472CE"/>
    <w:rsid w:val="0085018B"/>
    <w:rsid w:val="008508D0"/>
    <w:rsid w:val="008539EB"/>
    <w:rsid w:val="00853CE3"/>
    <w:rsid w:val="00854553"/>
    <w:rsid w:val="008557B4"/>
    <w:rsid w:val="0085661F"/>
    <w:rsid w:val="00857F1A"/>
    <w:rsid w:val="00862647"/>
    <w:rsid w:val="00863BD2"/>
    <w:rsid w:val="00863E5A"/>
    <w:rsid w:val="008663A7"/>
    <w:rsid w:val="008666F1"/>
    <w:rsid w:val="00870196"/>
    <w:rsid w:val="00870FC0"/>
    <w:rsid w:val="00871418"/>
    <w:rsid w:val="0087236E"/>
    <w:rsid w:val="008728F8"/>
    <w:rsid w:val="00873A94"/>
    <w:rsid w:val="00875592"/>
    <w:rsid w:val="00877A68"/>
    <w:rsid w:val="00877D8A"/>
    <w:rsid w:val="0088180F"/>
    <w:rsid w:val="00882144"/>
    <w:rsid w:val="00883155"/>
    <w:rsid w:val="00883D98"/>
    <w:rsid w:val="008879A7"/>
    <w:rsid w:val="00887F0B"/>
    <w:rsid w:val="00891E42"/>
    <w:rsid w:val="00892201"/>
    <w:rsid w:val="00895F61"/>
    <w:rsid w:val="008969AE"/>
    <w:rsid w:val="00896CFF"/>
    <w:rsid w:val="008972F1"/>
    <w:rsid w:val="0089736F"/>
    <w:rsid w:val="008A1226"/>
    <w:rsid w:val="008A1E63"/>
    <w:rsid w:val="008A3C6D"/>
    <w:rsid w:val="008A61E8"/>
    <w:rsid w:val="008A6C06"/>
    <w:rsid w:val="008B026B"/>
    <w:rsid w:val="008B1963"/>
    <w:rsid w:val="008B3AB2"/>
    <w:rsid w:val="008B4394"/>
    <w:rsid w:val="008B526F"/>
    <w:rsid w:val="008B5813"/>
    <w:rsid w:val="008B6488"/>
    <w:rsid w:val="008B7A4B"/>
    <w:rsid w:val="008C1D41"/>
    <w:rsid w:val="008C247C"/>
    <w:rsid w:val="008C31FA"/>
    <w:rsid w:val="008C3CA0"/>
    <w:rsid w:val="008C439C"/>
    <w:rsid w:val="008C6505"/>
    <w:rsid w:val="008C7BF0"/>
    <w:rsid w:val="008D0AA0"/>
    <w:rsid w:val="008D0F44"/>
    <w:rsid w:val="008D14D4"/>
    <w:rsid w:val="008D17C3"/>
    <w:rsid w:val="008D34D7"/>
    <w:rsid w:val="008D566E"/>
    <w:rsid w:val="008D6C2A"/>
    <w:rsid w:val="008D72A7"/>
    <w:rsid w:val="008E11A8"/>
    <w:rsid w:val="008E4ED4"/>
    <w:rsid w:val="008F121E"/>
    <w:rsid w:val="008F19AA"/>
    <w:rsid w:val="008F2405"/>
    <w:rsid w:val="008F2E7D"/>
    <w:rsid w:val="008F4FF2"/>
    <w:rsid w:val="008F5786"/>
    <w:rsid w:val="008F6F17"/>
    <w:rsid w:val="0090036E"/>
    <w:rsid w:val="00901BBE"/>
    <w:rsid w:val="00901D32"/>
    <w:rsid w:val="00902972"/>
    <w:rsid w:val="0090298E"/>
    <w:rsid w:val="0090406C"/>
    <w:rsid w:val="00904EB3"/>
    <w:rsid w:val="00905850"/>
    <w:rsid w:val="0090679E"/>
    <w:rsid w:val="00906CF2"/>
    <w:rsid w:val="009071EA"/>
    <w:rsid w:val="00910107"/>
    <w:rsid w:val="0091178D"/>
    <w:rsid w:val="009127BE"/>
    <w:rsid w:val="0091436E"/>
    <w:rsid w:val="00915299"/>
    <w:rsid w:val="0091698B"/>
    <w:rsid w:val="00917499"/>
    <w:rsid w:val="0091782B"/>
    <w:rsid w:val="00922766"/>
    <w:rsid w:val="0092404F"/>
    <w:rsid w:val="0092433B"/>
    <w:rsid w:val="00925B9B"/>
    <w:rsid w:val="00925E16"/>
    <w:rsid w:val="00927A8C"/>
    <w:rsid w:val="00931CCF"/>
    <w:rsid w:val="009341B7"/>
    <w:rsid w:val="00934C00"/>
    <w:rsid w:val="009366EE"/>
    <w:rsid w:val="0093741F"/>
    <w:rsid w:val="009377F6"/>
    <w:rsid w:val="00940CB3"/>
    <w:rsid w:val="0094252C"/>
    <w:rsid w:val="009436CF"/>
    <w:rsid w:val="00944D90"/>
    <w:rsid w:val="00944D97"/>
    <w:rsid w:val="00945788"/>
    <w:rsid w:val="00946FC2"/>
    <w:rsid w:val="009543D9"/>
    <w:rsid w:val="00955F60"/>
    <w:rsid w:val="0095762F"/>
    <w:rsid w:val="00960E22"/>
    <w:rsid w:val="009613E6"/>
    <w:rsid w:val="00961C16"/>
    <w:rsid w:val="009621B4"/>
    <w:rsid w:val="009640D0"/>
    <w:rsid w:val="0096478F"/>
    <w:rsid w:val="00964E8B"/>
    <w:rsid w:val="00970456"/>
    <w:rsid w:val="00972331"/>
    <w:rsid w:val="00972975"/>
    <w:rsid w:val="00972FC6"/>
    <w:rsid w:val="009751C7"/>
    <w:rsid w:val="00977400"/>
    <w:rsid w:val="00981B22"/>
    <w:rsid w:val="00982D21"/>
    <w:rsid w:val="0098324F"/>
    <w:rsid w:val="00983DF7"/>
    <w:rsid w:val="00985A24"/>
    <w:rsid w:val="00985E55"/>
    <w:rsid w:val="00986B29"/>
    <w:rsid w:val="00986D1A"/>
    <w:rsid w:val="0098796A"/>
    <w:rsid w:val="00990FB0"/>
    <w:rsid w:val="0099638C"/>
    <w:rsid w:val="00996A05"/>
    <w:rsid w:val="00996B68"/>
    <w:rsid w:val="00996F79"/>
    <w:rsid w:val="009976C2"/>
    <w:rsid w:val="009A0568"/>
    <w:rsid w:val="009A1D25"/>
    <w:rsid w:val="009A2C00"/>
    <w:rsid w:val="009A3364"/>
    <w:rsid w:val="009A620B"/>
    <w:rsid w:val="009A6D2C"/>
    <w:rsid w:val="009A78F3"/>
    <w:rsid w:val="009B3245"/>
    <w:rsid w:val="009B3ED9"/>
    <w:rsid w:val="009B59E5"/>
    <w:rsid w:val="009B6F59"/>
    <w:rsid w:val="009B7002"/>
    <w:rsid w:val="009B7341"/>
    <w:rsid w:val="009B7E46"/>
    <w:rsid w:val="009C207C"/>
    <w:rsid w:val="009C302D"/>
    <w:rsid w:val="009C315F"/>
    <w:rsid w:val="009C318B"/>
    <w:rsid w:val="009C5447"/>
    <w:rsid w:val="009C6993"/>
    <w:rsid w:val="009C73E4"/>
    <w:rsid w:val="009D003A"/>
    <w:rsid w:val="009D173A"/>
    <w:rsid w:val="009D21BD"/>
    <w:rsid w:val="009D385B"/>
    <w:rsid w:val="009D46F1"/>
    <w:rsid w:val="009D4B7A"/>
    <w:rsid w:val="009D5375"/>
    <w:rsid w:val="009D667E"/>
    <w:rsid w:val="009D6DC2"/>
    <w:rsid w:val="009E070B"/>
    <w:rsid w:val="009E293B"/>
    <w:rsid w:val="009E2961"/>
    <w:rsid w:val="009E2E59"/>
    <w:rsid w:val="009E3018"/>
    <w:rsid w:val="009E4ECC"/>
    <w:rsid w:val="009E59DC"/>
    <w:rsid w:val="009F0F98"/>
    <w:rsid w:val="009F1BC4"/>
    <w:rsid w:val="009F27AD"/>
    <w:rsid w:val="009F36BD"/>
    <w:rsid w:val="009F58B3"/>
    <w:rsid w:val="009F71FF"/>
    <w:rsid w:val="009F7316"/>
    <w:rsid w:val="00A00865"/>
    <w:rsid w:val="00A00ADC"/>
    <w:rsid w:val="00A01270"/>
    <w:rsid w:val="00A0311C"/>
    <w:rsid w:val="00A03CCA"/>
    <w:rsid w:val="00A0441E"/>
    <w:rsid w:val="00A04B54"/>
    <w:rsid w:val="00A04BDC"/>
    <w:rsid w:val="00A07C60"/>
    <w:rsid w:val="00A11D46"/>
    <w:rsid w:val="00A1279F"/>
    <w:rsid w:val="00A12E7F"/>
    <w:rsid w:val="00A15763"/>
    <w:rsid w:val="00A15EA9"/>
    <w:rsid w:val="00A1678D"/>
    <w:rsid w:val="00A17D8A"/>
    <w:rsid w:val="00A20CF7"/>
    <w:rsid w:val="00A22EDE"/>
    <w:rsid w:val="00A2364F"/>
    <w:rsid w:val="00A238AF"/>
    <w:rsid w:val="00A23CCC"/>
    <w:rsid w:val="00A26453"/>
    <w:rsid w:val="00A279A5"/>
    <w:rsid w:val="00A31C62"/>
    <w:rsid w:val="00A34B44"/>
    <w:rsid w:val="00A35694"/>
    <w:rsid w:val="00A373E1"/>
    <w:rsid w:val="00A37E03"/>
    <w:rsid w:val="00A42DE8"/>
    <w:rsid w:val="00A4315F"/>
    <w:rsid w:val="00A44B45"/>
    <w:rsid w:val="00A47705"/>
    <w:rsid w:val="00A50480"/>
    <w:rsid w:val="00A5060D"/>
    <w:rsid w:val="00A51456"/>
    <w:rsid w:val="00A524B4"/>
    <w:rsid w:val="00A5300E"/>
    <w:rsid w:val="00A55216"/>
    <w:rsid w:val="00A55AD7"/>
    <w:rsid w:val="00A570FC"/>
    <w:rsid w:val="00A618D1"/>
    <w:rsid w:val="00A61B0F"/>
    <w:rsid w:val="00A64582"/>
    <w:rsid w:val="00A654B0"/>
    <w:rsid w:val="00A657E2"/>
    <w:rsid w:val="00A66DBF"/>
    <w:rsid w:val="00A66FB8"/>
    <w:rsid w:val="00A70C4F"/>
    <w:rsid w:val="00A76F3C"/>
    <w:rsid w:val="00A7745B"/>
    <w:rsid w:val="00A811CA"/>
    <w:rsid w:val="00A813A8"/>
    <w:rsid w:val="00A81B32"/>
    <w:rsid w:val="00A81FC7"/>
    <w:rsid w:val="00A8418D"/>
    <w:rsid w:val="00A8526F"/>
    <w:rsid w:val="00A85A24"/>
    <w:rsid w:val="00A85BCC"/>
    <w:rsid w:val="00A86AB8"/>
    <w:rsid w:val="00A9005F"/>
    <w:rsid w:val="00A9025A"/>
    <w:rsid w:val="00A907DE"/>
    <w:rsid w:val="00A920C0"/>
    <w:rsid w:val="00A92A33"/>
    <w:rsid w:val="00A94DEE"/>
    <w:rsid w:val="00A96640"/>
    <w:rsid w:val="00A967E7"/>
    <w:rsid w:val="00AA058E"/>
    <w:rsid w:val="00AA1D6B"/>
    <w:rsid w:val="00AA1EE4"/>
    <w:rsid w:val="00AA3FD6"/>
    <w:rsid w:val="00AA464B"/>
    <w:rsid w:val="00AA48A7"/>
    <w:rsid w:val="00AA4B43"/>
    <w:rsid w:val="00AA4EF9"/>
    <w:rsid w:val="00AA5BDB"/>
    <w:rsid w:val="00AA65DD"/>
    <w:rsid w:val="00AB01A5"/>
    <w:rsid w:val="00AB1175"/>
    <w:rsid w:val="00AB1E5D"/>
    <w:rsid w:val="00AB285E"/>
    <w:rsid w:val="00AB38D9"/>
    <w:rsid w:val="00AB4891"/>
    <w:rsid w:val="00AB5B0D"/>
    <w:rsid w:val="00AB6ED8"/>
    <w:rsid w:val="00AC2E37"/>
    <w:rsid w:val="00AC2E58"/>
    <w:rsid w:val="00AC50BB"/>
    <w:rsid w:val="00AC5462"/>
    <w:rsid w:val="00AC5641"/>
    <w:rsid w:val="00AC64D3"/>
    <w:rsid w:val="00AD0C14"/>
    <w:rsid w:val="00AD2441"/>
    <w:rsid w:val="00AD29D2"/>
    <w:rsid w:val="00AD31CF"/>
    <w:rsid w:val="00AD66D6"/>
    <w:rsid w:val="00AE080A"/>
    <w:rsid w:val="00AE0D0D"/>
    <w:rsid w:val="00AE27A9"/>
    <w:rsid w:val="00AE2B7B"/>
    <w:rsid w:val="00AE41A9"/>
    <w:rsid w:val="00AE45DF"/>
    <w:rsid w:val="00AE4936"/>
    <w:rsid w:val="00AE66C6"/>
    <w:rsid w:val="00AF03B9"/>
    <w:rsid w:val="00AF212C"/>
    <w:rsid w:val="00AF246C"/>
    <w:rsid w:val="00AF3050"/>
    <w:rsid w:val="00AF3688"/>
    <w:rsid w:val="00AF4B7A"/>
    <w:rsid w:val="00AF50DE"/>
    <w:rsid w:val="00AF6845"/>
    <w:rsid w:val="00AF6DBD"/>
    <w:rsid w:val="00AF745A"/>
    <w:rsid w:val="00B00DC2"/>
    <w:rsid w:val="00B02308"/>
    <w:rsid w:val="00B03DEA"/>
    <w:rsid w:val="00B05003"/>
    <w:rsid w:val="00B050F1"/>
    <w:rsid w:val="00B05504"/>
    <w:rsid w:val="00B058E7"/>
    <w:rsid w:val="00B06BC2"/>
    <w:rsid w:val="00B0708A"/>
    <w:rsid w:val="00B07864"/>
    <w:rsid w:val="00B11084"/>
    <w:rsid w:val="00B125F4"/>
    <w:rsid w:val="00B13650"/>
    <w:rsid w:val="00B14605"/>
    <w:rsid w:val="00B14B69"/>
    <w:rsid w:val="00B1528E"/>
    <w:rsid w:val="00B153D2"/>
    <w:rsid w:val="00B16BE3"/>
    <w:rsid w:val="00B17D75"/>
    <w:rsid w:val="00B20178"/>
    <w:rsid w:val="00B2145E"/>
    <w:rsid w:val="00B21676"/>
    <w:rsid w:val="00B24CAD"/>
    <w:rsid w:val="00B25AE8"/>
    <w:rsid w:val="00B26599"/>
    <w:rsid w:val="00B27F3F"/>
    <w:rsid w:val="00B31749"/>
    <w:rsid w:val="00B3174B"/>
    <w:rsid w:val="00B34A7A"/>
    <w:rsid w:val="00B3538C"/>
    <w:rsid w:val="00B3700F"/>
    <w:rsid w:val="00B4019E"/>
    <w:rsid w:val="00B43463"/>
    <w:rsid w:val="00B44363"/>
    <w:rsid w:val="00B44A6C"/>
    <w:rsid w:val="00B45655"/>
    <w:rsid w:val="00B47C70"/>
    <w:rsid w:val="00B505E8"/>
    <w:rsid w:val="00B50CD2"/>
    <w:rsid w:val="00B52057"/>
    <w:rsid w:val="00B5227A"/>
    <w:rsid w:val="00B53D05"/>
    <w:rsid w:val="00B54319"/>
    <w:rsid w:val="00B55529"/>
    <w:rsid w:val="00B55DF4"/>
    <w:rsid w:val="00B56A58"/>
    <w:rsid w:val="00B62964"/>
    <w:rsid w:val="00B6386E"/>
    <w:rsid w:val="00B639E8"/>
    <w:rsid w:val="00B63FB2"/>
    <w:rsid w:val="00B64DDD"/>
    <w:rsid w:val="00B65EED"/>
    <w:rsid w:val="00B67060"/>
    <w:rsid w:val="00B717A7"/>
    <w:rsid w:val="00B71F4A"/>
    <w:rsid w:val="00B72F21"/>
    <w:rsid w:val="00B73E46"/>
    <w:rsid w:val="00B74AD1"/>
    <w:rsid w:val="00B77598"/>
    <w:rsid w:val="00B81AE1"/>
    <w:rsid w:val="00B81DBB"/>
    <w:rsid w:val="00B823B9"/>
    <w:rsid w:val="00B83BAC"/>
    <w:rsid w:val="00B83EC2"/>
    <w:rsid w:val="00B83FA7"/>
    <w:rsid w:val="00B84C19"/>
    <w:rsid w:val="00B85EBD"/>
    <w:rsid w:val="00B8639C"/>
    <w:rsid w:val="00B87B7A"/>
    <w:rsid w:val="00B92936"/>
    <w:rsid w:val="00B93B21"/>
    <w:rsid w:val="00B93CD8"/>
    <w:rsid w:val="00B9414C"/>
    <w:rsid w:val="00B94672"/>
    <w:rsid w:val="00B95092"/>
    <w:rsid w:val="00B956C2"/>
    <w:rsid w:val="00BA1535"/>
    <w:rsid w:val="00BA2AB8"/>
    <w:rsid w:val="00BA55EF"/>
    <w:rsid w:val="00BA5E4F"/>
    <w:rsid w:val="00BA6B81"/>
    <w:rsid w:val="00BA7301"/>
    <w:rsid w:val="00BA7C53"/>
    <w:rsid w:val="00BB000B"/>
    <w:rsid w:val="00BB1EE6"/>
    <w:rsid w:val="00BB4C79"/>
    <w:rsid w:val="00BB71A2"/>
    <w:rsid w:val="00BB7FD1"/>
    <w:rsid w:val="00BC14E4"/>
    <w:rsid w:val="00BC205C"/>
    <w:rsid w:val="00BC33F4"/>
    <w:rsid w:val="00BC52ED"/>
    <w:rsid w:val="00BC650C"/>
    <w:rsid w:val="00BC6FBE"/>
    <w:rsid w:val="00BC6FCE"/>
    <w:rsid w:val="00BC7B48"/>
    <w:rsid w:val="00BC7F2C"/>
    <w:rsid w:val="00BD266D"/>
    <w:rsid w:val="00BD3E7E"/>
    <w:rsid w:val="00BD5391"/>
    <w:rsid w:val="00BD6630"/>
    <w:rsid w:val="00BD758B"/>
    <w:rsid w:val="00BD7673"/>
    <w:rsid w:val="00BD7B93"/>
    <w:rsid w:val="00BE0380"/>
    <w:rsid w:val="00BE5277"/>
    <w:rsid w:val="00BE59AD"/>
    <w:rsid w:val="00BE5F1D"/>
    <w:rsid w:val="00BE6962"/>
    <w:rsid w:val="00BF0755"/>
    <w:rsid w:val="00BF1311"/>
    <w:rsid w:val="00BF3560"/>
    <w:rsid w:val="00BF3FEF"/>
    <w:rsid w:val="00BF5606"/>
    <w:rsid w:val="00BF5FD7"/>
    <w:rsid w:val="00BF66FB"/>
    <w:rsid w:val="00BF70C6"/>
    <w:rsid w:val="00BF758C"/>
    <w:rsid w:val="00C049DA"/>
    <w:rsid w:val="00C0635A"/>
    <w:rsid w:val="00C06BC5"/>
    <w:rsid w:val="00C07C70"/>
    <w:rsid w:val="00C12C1C"/>
    <w:rsid w:val="00C14CA5"/>
    <w:rsid w:val="00C157A9"/>
    <w:rsid w:val="00C17785"/>
    <w:rsid w:val="00C211CA"/>
    <w:rsid w:val="00C214EC"/>
    <w:rsid w:val="00C21D5E"/>
    <w:rsid w:val="00C21F1F"/>
    <w:rsid w:val="00C23071"/>
    <w:rsid w:val="00C2466E"/>
    <w:rsid w:val="00C24BA6"/>
    <w:rsid w:val="00C26182"/>
    <w:rsid w:val="00C317D1"/>
    <w:rsid w:val="00C327F0"/>
    <w:rsid w:val="00C3314B"/>
    <w:rsid w:val="00C3502F"/>
    <w:rsid w:val="00C350DC"/>
    <w:rsid w:val="00C3527B"/>
    <w:rsid w:val="00C35E0A"/>
    <w:rsid w:val="00C36040"/>
    <w:rsid w:val="00C41C0B"/>
    <w:rsid w:val="00C41E17"/>
    <w:rsid w:val="00C44B44"/>
    <w:rsid w:val="00C44BAA"/>
    <w:rsid w:val="00C450CA"/>
    <w:rsid w:val="00C46B40"/>
    <w:rsid w:val="00C50BC7"/>
    <w:rsid w:val="00C50DC7"/>
    <w:rsid w:val="00C50ED4"/>
    <w:rsid w:val="00C52F1F"/>
    <w:rsid w:val="00C532D5"/>
    <w:rsid w:val="00C54970"/>
    <w:rsid w:val="00C56366"/>
    <w:rsid w:val="00C56815"/>
    <w:rsid w:val="00C56AC0"/>
    <w:rsid w:val="00C57936"/>
    <w:rsid w:val="00C631AD"/>
    <w:rsid w:val="00C64672"/>
    <w:rsid w:val="00C654B9"/>
    <w:rsid w:val="00C660D5"/>
    <w:rsid w:val="00C707B5"/>
    <w:rsid w:val="00C709ED"/>
    <w:rsid w:val="00C72BCB"/>
    <w:rsid w:val="00C73EC9"/>
    <w:rsid w:val="00C7436B"/>
    <w:rsid w:val="00C75175"/>
    <w:rsid w:val="00C77231"/>
    <w:rsid w:val="00C7728D"/>
    <w:rsid w:val="00C77B0A"/>
    <w:rsid w:val="00C77B9E"/>
    <w:rsid w:val="00C82A6F"/>
    <w:rsid w:val="00C84188"/>
    <w:rsid w:val="00C8502D"/>
    <w:rsid w:val="00C85043"/>
    <w:rsid w:val="00C86635"/>
    <w:rsid w:val="00C870C5"/>
    <w:rsid w:val="00C87EED"/>
    <w:rsid w:val="00C9019B"/>
    <w:rsid w:val="00C9170D"/>
    <w:rsid w:val="00C920F9"/>
    <w:rsid w:val="00C93376"/>
    <w:rsid w:val="00C935F7"/>
    <w:rsid w:val="00C9373F"/>
    <w:rsid w:val="00C96D54"/>
    <w:rsid w:val="00C97238"/>
    <w:rsid w:val="00C9757A"/>
    <w:rsid w:val="00CA04BF"/>
    <w:rsid w:val="00CA1DBD"/>
    <w:rsid w:val="00CA201C"/>
    <w:rsid w:val="00CA3932"/>
    <w:rsid w:val="00CA6833"/>
    <w:rsid w:val="00CA6967"/>
    <w:rsid w:val="00CA78F7"/>
    <w:rsid w:val="00CB1225"/>
    <w:rsid w:val="00CB1250"/>
    <w:rsid w:val="00CB20F0"/>
    <w:rsid w:val="00CB27E9"/>
    <w:rsid w:val="00CB4A1F"/>
    <w:rsid w:val="00CB5B6F"/>
    <w:rsid w:val="00CB6562"/>
    <w:rsid w:val="00CB6CDD"/>
    <w:rsid w:val="00CC2800"/>
    <w:rsid w:val="00CC430A"/>
    <w:rsid w:val="00CC5D60"/>
    <w:rsid w:val="00CC712B"/>
    <w:rsid w:val="00CD2E9C"/>
    <w:rsid w:val="00CD5019"/>
    <w:rsid w:val="00CD502B"/>
    <w:rsid w:val="00CD5DD0"/>
    <w:rsid w:val="00CE0A57"/>
    <w:rsid w:val="00CE2637"/>
    <w:rsid w:val="00CE437B"/>
    <w:rsid w:val="00CE44B4"/>
    <w:rsid w:val="00CE693A"/>
    <w:rsid w:val="00CE78E4"/>
    <w:rsid w:val="00CE7F86"/>
    <w:rsid w:val="00CF09C9"/>
    <w:rsid w:val="00CF0C36"/>
    <w:rsid w:val="00CF1321"/>
    <w:rsid w:val="00CF205E"/>
    <w:rsid w:val="00CF2574"/>
    <w:rsid w:val="00CF550C"/>
    <w:rsid w:val="00D006F9"/>
    <w:rsid w:val="00D01326"/>
    <w:rsid w:val="00D018DE"/>
    <w:rsid w:val="00D020D3"/>
    <w:rsid w:val="00D02130"/>
    <w:rsid w:val="00D04FBF"/>
    <w:rsid w:val="00D06132"/>
    <w:rsid w:val="00D065EC"/>
    <w:rsid w:val="00D10E37"/>
    <w:rsid w:val="00D10EAA"/>
    <w:rsid w:val="00D11A75"/>
    <w:rsid w:val="00D120AE"/>
    <w:rsid w:val="00D1369E"/>
    <w:rsid w:val="00D14B25"/>
    <w:rsid w:val="00D15C33"/>
    <w:rsid w:val="00D16DB2"/>
    <w:rsid w:val="00D21ADC"/>
    <w:rsid w:val="00D23D32"/>
    <w:rsid w:val="00D24F6F"/>
    <w:rsid w:val="00D2537D"/>
    <w:rsid w:val="00D26EF5"/>
    <w:rsid w:val="00D277C7"/>
    <w:rsid w:val="00D3206A"/>
    <w:rsid w:val="00D32C74"/>
    <w:rsid w:val="00D351A6"/>
    <w:rsid w:val="00D37E08"/>
    <w:rsid w:val="00D40F81"/>
    <w:rsid w:val="00D4159C"/>
    <w:rsid w:val="00D41FE7"/>
    <w:rsid w:val="00D42964"/>
    <w:rsid w:val="00D44019"/>
    <w:rsid w:val="00D54FA8"/>
    <w:rsid w:val="00D5660E"/>
    <w:rsid w:val="00D578BF"/>
    <w:rsid w:val="00D61097"/>
    <w:rsid w:val="00D61D96"/>
    <w:rsid w:val="00D66A8C"/>
    <w:rsid w:val="00D67303"/>
    <w:rsid w:val="00D70DF8"/>
    <w:rsid w:val="00D717D2"/>
    <w:rsid w:val="00D71CA6"/>
    <w:rsid w:val="00D71F22"/>
    <w:rsid w:val="00D72430"/>
    <w:rsid w:val="00D72C67"/>
    <w:rsid w:val="00D744F1"/>
    <w:rsid w:val="00D7492B"/>
    <w:rsid w:val="00D75C4F"/>
    <w:rsid w:val="00D7634B"/>
    <w:rsid w:val="00D766E4"/>
    <w:rsid w:val="00D77E06"/>
    <w:rsid w:val="00D77FFE"/>
    <w:rsid w:val="00D80F05"/>
    <w:rsid w:val="00D81F15"/>
    <w:rsid w:val="00D82F45"/>
    <w:rsid w:val="00D84816"/>
    <w:rsid w:val="00D85513"/>
    <w:rsid w:val="00D855EC"/>
    <w:rsid w:val="00D86464"/>
    <w:rsid w:val="00D90062"/>
    <w:rsid w:val="00D9015A"/>
    <w:rsid w:val="00D93295"/>
    <w:rsid w:val="00D95368"/>
    <w:rsid w:val="00D95AAE"/>
    <w:rsid w:val="00D9618F"/>
    <w:rsid w:val="00D967AC"/>
    <w:rsid w:val="00DA1541"/>
    <w:rsid w:val="00DA31AC"/>
    <w:rsid w:val="00DA5DC0"/>
    <w:rsid w:val="00DA5F0C"/>
    <w:rsid w:val="00DA781F"/>
    <w:rsid w:val="00DB1C1B"/>
    <w:rsid w:val="00DB4073"/>
    <w:rsid w:val="00DB5210"/>
    <w:rsid w:val="00DB7239"/>
    <w:rsid w:val="00DB795C"/>
    <w:rsid w:val="00DC18BF"/>
    <w:rsid w:val="00DC1D15"/>
    <w:rsid w:val="00DC1FDB"/>
    <w:rsid w:val="00DC2F4F"/>
    <w:rsid w:val="00DC2FB9"/>
    <w:rsid w:val="00DC5FFF"/>
    <w:rsid w:val="00DC6FD4"/>
    <w:rsid w:val="00DC7692"/>
    <w:rsid w:val="00DD469D"/>
    <w:rsid w:val="00DD65F7"/>
    <w:rsid w:val="00DD7A4F"/>
    <w:rsid w:val="00DE0D97"/>
    <w:rsid w:val="00DE21DE"/>
    <w:rsid w:val="00DE3068"/>
    <w:rsid w:val="00DE3697"/>
    <w:rsid w:val="00DE5C4F"/>
    <w:rsid w:val="00DE69CD"/>
    <w:rsid w:val="00DE6B6C"/>
    <w:rsid w:val="00DE73FD"/>
    <w:rsid w:val="00DE7EAB"/>
    <w:rsid w:val="00DF06F8"/>
    <w:rsid w:val="00DF6D52"/>
    <w:rsid w:val="00E00D94"/>
    <w:rsid w:val="00E01951"/>
    <w:rsid w:val="00E022E2"/>
    <w:rsid w:val="00E03BC6"/>
    <w:rsid w:val="00E04406"/>
    <w:rsid w:val="00E04DD1"/>
    <w:rsid w:val="00E05549"/>
    <w:rsid w:val="00E05FE3"/>
    <w:rsid w:val="00E10AFE"/>
    <w:rsid w:val="00E11555"/>
    <w:rsid w:val="00E11AB3"/>
    <w:rsid w:val="00E11DD2"/>
    <w:rsid w:val="00E1463A"/>
    <w:rsid w:val="00E15D2E"/>
    <w:rsid w:val="00E16184"/>
    <w:rsid w:val="00E16E49"/>
    <w:rsid w:val="00E20B7A"/>
    <w:rsid w:val="00E21171"/>
    <w:rsid w:val="00E223F7"/>
    <w:rsid w:val="00E22E67"/>
    <w:rsid w:val="00E243F8"/>
    <w:rsid w:val="00E24F54"/>
    <w:rsid w:val="00E26A3F"/>
    <w:rsid w:val="00E26D01"/>
    <w:rsid w:val="00E26DE9"/>
    <w:rsid w:val="00E27F35"/>
    <w:rsid w:val="00E27F4E"/>
    <w:rsid w:val="00E31543"/>
    <w:rsid w:val="00E332AF"/>
    <w:rsid w:val="00E34167"/>
    <w:rsid w:val="00E36BC7"/>
    <w:rsid w:val="00E37D0F"/>
    <w:rsid w:val="00E40645"/>
    <w:rsid w:val="00E40660"/>
    <w:rsid w:val="00E414A5"/>
    <w:rsid w:val="00E42530"/>
    <w:rsid w:val="00E43B86"/>
    <w:rsid w:val="00E45815"/>
    <w:rsid w:val="00E46116"/>
    <w:rsid w:val="00E502E5"/>
    <w:rsid w:val="00E51BFA"/>
    <w:rsid w:val="00E529B3"/>
    <w:rsid w:val="00E53703"/>
    <w:rsid w:val="00E54027"/>
    <w:rsid w:val="00E54A3A"/>
    <w:rsid w:val="00E5555B"/>
    <w:rsid w:val="00E567A5"/>
    <w:rsid w:val="00E56B60"/>
    <w:rsid w:val="00E56FCC"/>
    <w:rsid w:val="00E60D71"/>
    <w:rsid w:val="00E62E9C"/>
    <w:rsid w:val="00E63088"/>
    <w:rsid w:val="00E67139"/>
    <w:rsid w:val="00E6715F"/>
    <w:rsid w:val="00E672C3"/>
    <w:rsid w:val="00E702DB"/>
    <w:rsid w:val="00E713E8"/>
    <w:rsid w:val="00E71555"/>
    <w:rsid w:val="00E728BA"/>
    <w:rsid w:val="00E7317E"/>
    <w:rsid w:val="00E739F5"/>
    <w:rsid w:val="00E7417E"/>
    <w:rsid w:val="00E74A6E"/>
    <w:rsid w:val="00E74B93"/>
    <w:rsid w:val="00E75BE3"/>
    <w:rsid w:val="00E75C7B"/>
    <w:rsid w:val="00E80BC9"/>
    <w:rsid w:val="00E80BD0"/>
    <w:rsid w:val="00E81B77"/>
    <w:rsid w:val="00E83267"/>
    <w:rsid w:val="00E83A5C"/>
    <w:rsid w:val="00E8411F"/>
    <w:rsid w:val="00E85F99"/>
    <w:rsid w:val="00E8734C"/>
    <w:rsid w:val="00E90651"/>
    <w:rsid w:val="00E915CC"/>
    <w:rsid w:val="00E92BA5"/>
    <w:rsid w:val="00E92BC0"/>
    <w:rsid w:val="00E93792"/>
    <w:rsid w:val="00E940FD"/>
    <w:rsid w:val="00E9515F"/>
    <w:rsid w:val="00E95418"/>
    <w:rsid w:val="00E96D0A"/>
    <w:rsid w:val="00E97F02"/>
    <w:rsid w:val="00EA15BA"/>
    <w:rsid w:val="00EA4DCF"/>
    <w:rsid w:val="00EA5009"/>
    <w:rsid w:val="00EA7B8F"/>
    <w:rsid w:val="00EB1A31"/>
    <w:rsid w:val="00EB2F94"/>
    <w:rsid w:val="00EB3091"/>
    <w:rsid w:val="00EB46AA"/>
    <w:rsid w:val="00EB5403"/>
    <w:rsid w:val="00EB5D0D"/>
    <w:rsid w:val="00EB5E93"/>
    <w:rsid w:val="00EB6FA4"/>
    <w:rsid w:val="00EC09ED"/>
    <w:rsid w:val="00EC3659"/>
    <w:rsid w:val="00EC4510"/>
    <w:rsid w:val="00EC457B"/>
    <w:rsid w:val="00EC4DC7"/>
    <w:rsid w:val="00EC6A5A"/>
    <w:rsid w:val="00EC7323"/>
    <w:rsid w:val="00ED193A"/>
    <w:rsid w:val="00ED211F"/>
    <w:rsid w:val="00ED2168"/>
    <w:rsid w:val="00ED2748"/>
    <w:rsid w:val="00ED5379"/>
    <w:rsid w:val="00ED69A6"/>
    <w:rsid w:val="00ED7832"/>
    <w:rsid w:val="00EE1397"/>
    <w:rsid w:val="00EE21F1"/>
    <w:rsid w:val="00EE2781"/>
    <w:rsid w:val="00EE39CB"/>
    <w:rsid w:val="00EE415B"/>
    <w:rsid w:val="00EE4A7C"/>
    <w:rsid w:val="00EE4B8B"/>
    <w:rsid w:val="00EE6EA8"/>
    <w:rsid w:val="00EF0D27"/>
    <w:rsid w:val="00EF0F86"/>
    <w:rsid w:val="00EF1256"/>
    <w:rsid w:val="00EF19BC"/>
    <w:rsid w:val="00EF1EFF"/>
    <w:rsid w:val="00EF26AE"/>
    <w:rsid w:val="00EF2A16"/>
    <w:rsid w:val="00EF2CEB"/>
    <w:rsid w:val="00EF44B5"/>
    <w:rsid w:val="00EF5700"/>
    <w:rsid w:val="00EF5CCC"/>
    <w:rsid w:val="00EF6BED"/>
    <w:rsid w:val="00F0232A"/>
    <w:rsid w:val="00F03AB5"/>
    <w:rsid w:val="00F03AEA"/>
    <w:rsid w:val="00F052A9"/>
    <w:rsid w:val="00F066C6"/>
    <w:rsid w:val="00F07A48"/>
    <w:rsid w:val="00F103F0"/>
    <w:rsid w:val="00F11E0A"/>
    <w:rsid w:val="00F1564D"/>
    <w:rsid w:val="00F20319"/>
    <w:rsid w:val="00F20D3F"/>
    <w:rsid w:val="00F228A3"/>
    <w:rsid w:val="00F22B5C"/>
    <w:rsid w:val="00F25B3E"/>
    <w:rsid w:val="00F26374"/>
    <w:rsid w:val="00F27C34"/>
    <w:rsid w:val="00F30057"/>
    <w:rsid w:val="00F303BC"/>
    <w:rsid w:val="00F30C5A"/>
    <w:rsid w:val="00F32803"/>
    <w:rsid w:val="00F3299B"/>
    <w:rsid w:val="00F32D26"/>
    <w:rsid w:val="00F33FEE"/>
    <w:rsid w:val="00F34599"/>
    <w:rsid w:val="00F34C89"/>
    <w:rsid w:val="00F36D51"/>
    <w:rsid w:val="00F4014B"/>
    <w:rsid w:val="00F40498"/>
    <w:rsid w:val="00F40C83"/>
    <w:rsid w:val="00F40E48"/>
    <w:rsid w:val="00F44785"/>
    <w:rsid w:val="00F45743"/>
    <w:rsid w:val="00F46084"/>
    <w:rsid w:val="00F47A28"/>
    <w:rsid w:val="00F47CAF"/>
    <w:rsid w:val="00F51B98"/>
    <w:rsid w:val="00F51E21"/>
    <w:rsid w:val="00F531EB"/>
    <w:rsid w:val="00F5407B"/>
    <w:rsid w:val="00F55051"/>
    <w:rsid w:val="00F552F4"/>
    <w:rsid w:val="00F578CB"/>
    <w:rsid w:val="00F57E2E"/>
    <w:rsid w:val="00F6039B"/>
    <w:rsid w:val="00F605C6"/>
    <w:rsid w:val="00F61251"/>
    <w:rsid w:val="00F62791"/>
    <w:rsid w:val="00F6327C"/>
    <w:rsid w:val="00F654DF"/>
    <w:rsid w:val="00F6739B"/>
    <w:rsid w:val="00F7056D"/>
    <w:rsid w:val="00F706CD"/>
    <w:rsid w:val="00F733BA"/>
    <w:rsid w:val="00F7370C"/>
    <w:rsid w:val="00F777DE"/>
    <w:rsid w:val="00F800C0"/>
    <w:rsid w:val="00F80D84"/>
    <w:rsid w:val="00F81E50"/>
    <w:rsid w:val="00F82632"/>
    <w:rsid w:val="00F84D8D"/>
    <w:rsid w:val="00F84F00"/>
    <w:rsid w:val="00F85C25"/>
    <w:rsid w:val="00F8623F"/>
    <w:rsid w:val="00F912E7"/>
    <w:rsid w:val="00F9167F"/>
    <w:rsid w:val="00F92737"/>
    <w:rsid w:val="00F935A1"/>
    <w:rsid w:val="00F94151"/>
    <w:rsid w:val="00F95C4A"/>
    <w:rsid w:val="00F95FF0"/>
    <w:rsid w:val="00F96259"/>
    <w:rsid w:val="00F96BF0"/>
    <w:rsid w:val="00F97790"/>
    <w:rsid w:val="00FA0A22"/>
    <w:rsid w:val="00FA451A"/>
    <w:rsid w:val="00FA6B14"/>
    <w:rsid w:val="00FA77E4"/>
    <w:rsid w:val="00FB010D"/>
    <w:rsid w:val="00FB0A71"/>
    <w:rsid w:val="00FB0DE4"/>
    <w:rsid w:val="00FB28C3"/>
    <w:rsid w:val="00FB393D"/>
    <w:rsid w:val="00FB4004"/>
    <w:rsid w:val="00FB43C0"/>
    <w:rsid w:val="00FB57E6"/>
    <w:rsid w:val="00FB68CA"/>
    <w:rsid w:val="00FB6AC7"/>
    <w:rsid w:val="00FB7207"/>
    <w:rsid w:val="00FB7E86"/>
    <w:rsid w:val="00FC0D38"/>
    <w:rsid w:val="00FC460D"/>
    <w:rsid w:val="00FC623E"/>
    <w:rsid w:val="00FC6F56"/>
    <w:rsid w:val="00FC741A"/>
    <w:rsid w:val="00FD0379"/>
    <w:rsid w:val="00FD10B3"/>
    <w:rsid w:val="00FD1919"/>
    <w:rsid w:val="00FD1DDE"/>
    <w:rsid w:val="00FD26E7"/>
    <w:rsid w:val="00FD2D49"/>
    <w:rsid w:val="00FD5B26"/>
    <w:rsid w:val="00FD740A"/>
    <w:rsid w:val="00FD7677"/>
    <w:rsid w:val="00FE1059"/>
    <w:rsid w:val="00FE2859"/>
    <w:rsid w:val="00FE2A19"/>
    <w:rsid w:val="00FE3C21"/>
    <w:rsid w:val="00FF077F"/>
    <w:rsid w:val="00FF2A2B"/>
    <w:rsid w:val="00FF4326"/>
    <w:rsid w:val="00FF53C3"/>
    <w:rsid w:val="00FF5845"/>
    <w:rsid w:val="00FF5A72"/>
    <w:rsid w:val="00FF7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C52B"/>
  <w15:docId w15:val="{851418FF-413A-4C79-8FE7-2EDA49A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F97"/>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9F1BC4"/>
    <w:pPr>
      <w:keepNext/>
      <w:keepLines/>
      <w:tabs>
        <w:tab w:val="left" w:pos="567"/>
      </w:tabs>
      <w:overflowPunct w:val="0"/>
      <w:autoSpaceDE w:val="0"/>
      <w:autoSpaceDN w:val="0"/>
      <w:adjustRightInd w:val="0"/>
      <w:spacing w:before="240"/>
      <w:textAlignment w:val="baseline"/>
      <w:outlineLvl w:val="0"/>
    </w:pPr>
    <w:rPr>
      <w:rFonts w:ascii="Arial" w:eastAsiaTheme="majorEastAsia" w:hAnsi="Arial" w:cstheme="majorBidi"/>
      <w:color w:val="000000" w:themeColor="text1"/>
      <w:szCs w:val="32"/>
    </w:rPr>
  </w:style>
  <w:style w:type="paragraph" w:styleId="Heading2">
    <w:name w:val="heading 2"/>
    <w:basedOn w:val="Normal"/>
    <w:next w:val="Normal"/>
    <w:qFormat/>
    <w:rsid w:val="00FD1DDE"/>
    <w:pPr>
      <w:keepNext/>
      <w:outlineLvl w:val="1"/>
    </w:pPr>
    <w:rPr>
      <w:rFonts w:ascii="Arial" w:hAnsi="Arial" w:cs="Arial"/>
      <w:b/>
    </w:rPr>
  </w:style>
  <w:style w:type="paragraph" w:styleId="Heading3">
    <w:name w:val="heading 3"/>
    <w:basedOn w:val="Normal"/>
    <w:next w:val="Normal"/>
    <w:qFormat/>
    <w:rsid w:val="00FD1DDE"/>
    <w:pPr>
      <w:keepNext/>
      <w:spacing w:before="240" w:after="60"/>
      <w:outlineLvl w:val="2"/>
    </w:pPr>
    <w:rPr>
      <w:rFonts w:ascii="Arial" w:hAnsi="Arial" w:cs="Arial"/>
      <w:b/>
      <w:bCs/>
      <w:szCs w:val="26"/>
    </w:rPr>
  </w:style>
  <w:style w:type="paragraph" w:styleId="Heading4">
    <w:name w:val="heading 4"/>
    <w:basedOn w:val="Normal"/>
    <w:next w:val="Normal"/>
    <w:qFormat/>
    <w:rsid w:val="00FD1DDE"/>
    <w:pPr>
      <w:keepNext/>
      <w:spacing w:before="240" w:after="60"/>
      <w:outlineLvl w:val="3"/>
    </w:pPr>
    <w:rPr>
      <w:b/>
      <w:bCs/>
      <w:sz w:val="28"/>
      <w:szCs w:val="28"/>
    </w:rPr>
  </w:style>
  <w:style w:type="paragraph" w:styleId="Heading5">
    <w:name w:val="heading 5"/>
    <w:basedOn w:val="Normal"/>
    <w:next w:val="Normal"/>
    <w:qFormat/>
    <w:rsid w:val="00FD1DDE"/>
    <w:pPr>
      <w:spacing w:before="240" w:after="60"/>
      <w:outlineLvl w:val="4"/>
    </w:pPr>
    <w:rPr>
      <w:b/>
      <w:bCs/>
      <w:i/>
      <w:iCs/>
      <w:szCs w:val="26"/>
    </w:rPr>
  </w:style>
  <w:style w:type="paragraph" w:styleId="Heading6">
    <w:name w:val="heading 6"/>
    <w:basedOn w:val="Normal"/>
    <w:next w:val="Normal"/>
    <w:qFormat/>
    <w:rsid w:val="00FD1DDE"/>
    <w:pPr>
      <w:spacing w:before="240" w:after="60"/>
      <w:outlineLvl w:val="5"/>
    </w:pPr>
    <w:rPr>
      <w:b/>
      <w:bCs/>
    </w:rPr>
  </w:style>
  <w:style w:type="paragraph" w:styleId="Heading7">
    <w:name w:val="heading 7"/>
    <w:basedOn w:val="Normal"/>
    <w:next w:val="Normal"/>
    <w:qFormat/>
    <w:rsid w:val="00FD1DDE"/>
    <w:pPr>
      <w:spacing w:before="240" w:after="60"/>
      <w:outlineLvl w:val="6"/>
    </w:pPr>
  </w:style>
  <w:style w:type="paragraph" w:styleId="Heading8">
    <w:name w:val="heading 8"/>
    <w:basedOn w:val="Normal"/>
    <w:next w:val="Normal"/>
    <w:qFormat/>
    <w:rsid w:val="00FD1DDE"/>
    <w:pPr>
      <w:spacing w:before="240" w:after="60"/>
      <w:outlineLvl w:val="7"/>
    </w:pPr>
    <w:rPr>
      <w:i/>
      <w:iCs/>
    </w:rPr>
  </w:style>
  <w:style w:type="paragraph" w:styleId="Heading9">
    <w:name w:val="heading 9"/>
    <w:basedOn w:val="Normal"/>
    <w:next w:val="Normal"/>
    <w:qFormat/>
    <w:rsid w:val="00FD1DDE"/>
    <w:pPr>
      <w:spacing w:before="240" w:after="60"/>
      <w:outlineLvl w:val="8"/>
    </w:pPr>
    <w:rPr>
      <w:rFonts w:ascii="Arial" w:hAnsi="Arial" w:cs="Arial"/>
    </w:rPr>
  </w:style>
  <w:style w:type="character" w:default="1" w:styleId="DefaultParagraphFont">
    <w:name w:val="Default Paragraph Font"/>
    <w:uiPriority w:val="1"/>
    <w:semiHidden/>
    <w:unhideWhenUsed/>
    <w:rsid w:val="002C7F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F97"/>
  </w:style>
  <w:style w:type="paragraph" w:customStyle="1" w:styleId="indent">
    <w:name w:val="indent"/>
    <w:basedOn w:val="Normal"/>
    <w:rsid w:val="00FD1DDE"/>
    <w:pPr>
      <w:tabs>
        <w:tab w:val="right" w:pos="1134"/>
        <w:tab w:val="left" w:pos="1276"/>
      </w:tabs>
      <w:ind w:left="1276" w:hanging="1276"/>
      <w:jc w:val="both"/>
    </w:pPr>
  </w:style>
  <w:style w:type="paragraph" w:customStyle="1" w:styleId="numeric">
    <w:name w:val="numeric"/>
    <w:basedOn w:val="Normal"/>
    <w:rsid w:val="00FD1DDE"/>
    <w:pPr>
      <w:tabs>
        <w:tab w:val="right" w:pos="1843"/>
        <w:tab w:val="left" w:pos="1985"/>
      </w:tabs>
      <w:ind w:left="1985" w:hanging="1985"/>
      <w:jc w:val="both"/>
    </w:pPr>
  </w:style>
  <w:style w:type="paragraph" w:styleId="Header">
    <w:name w:val="header"/>
    <w:basedOn w:val="Normal"/>
    <w:rsid w:val="00FD1DDE"/>
    <w:pPr>
      <w:tabs>
        <w:tab w:val="center" w:pos="4153"/>
        <w:tab w:val="right" w:pos="8306"/>
      </w:tabs>
    </w:pPr>
  </w:style>
  <w:style w:type="paragraph" w:styleId="Footer">
    <w:name w:val="footer"/>
    <w:basedOn w:val="Normal"/>
    <w:rsid w:val="00FD1DDE"/>
    <w:pPr>
      <w:tabs>
        <w:tab w:val="right" w:pos="8505"/>
      </w:tabs>
    </w:pPr>
    <w:rPr>
      <w:sz w:val="20"/>
    </w:rPr>
  </w:style>
  <w:style w:type="character" w:styleId="PageNumber">
    <w:name w:val="page number"/>
    <w:basedOn w:val="DefaultParagraphFont"/>
    <w:rsid w:val="00FD1DDE"/>
  </w:style>
  <w:style w:type="paragraph" w:customStyle="1" w:styleId="Style2">
    <w:name w:val="Style2"/>
    <w:basedOn w:val="Normal"/>
    <w:rsid w:val="00FD1DDE"/>
    <w:pPr>
      <w:tabs>
        <w:tab w:val="right" w:pos="1134"/>
        <w:tab w:val="left" w:pos="1276"/>
        <w:tab w:val="right" w:pos="1843"/>
        <w:tab w:val="left" w:pos="1985"/>
        <w:tab w:val="right" w:pos="2552"/>
        <w:tab w:val="left" w:pos="2693"/>
      </w:tabs>
      <w:jc w:val="both"/>
    </w:pPr>
  </w:style>
  <w:style w:type="paragraph" w:styleId="BodyText">
    <w:name w:val="Body Text"/>
    <w:basedOn w:val="Normal"/>
    <w:rsid w:val="00FD1DDE"/>
  </w:style>
  <w:style w:type="paragraph" w:customStyle="1" w:styleId="Reference">
    <w:name w:val="Reference"/>
    <w:basedOn w:val="BodyText"/>
    <w:rsid w:val="00FD1DDE"/>
    <w:pPr>
      <w:spacing w:before="360"/>
    </w:pPr>
    <w:rPr>
      <w:rFonts w:ascii="Arial" w:hAnsi="Arial"/>
      <w:b/>
    </w:rPr>
  </w:style>
  <w:style w:type="paragraph" w:customStyle="1" w:styleId="LDEndLine">
    <w:name w:val="LDEndLine"/>
    <w:basedOn w:val="BodyText"/>
    <w:rsid w:val="00FD1DDE"/>
    <w:pPr>
      <w:pBdr>
        <w:bottom w:val="single" w:sz="2" w:space="0" w:color="auto"/>
      </w:pBdr>
    </w:pPr>
  </w:style>
  <w:style w:type="paragraph" w:styleId="Title">
    <w:name w:val="Title"/>
    <w:basedOn w:val="BodyText"/>
    <w:next w:val="BodyText"/>
    <w:qFormat/>
    <w:rsid w:val="00FD1DDE"/>
    <w:pPr>
      <w:spacing w:before="120" w:after="60"/>
      <w:outlineLvl w:val="0"/>
    </w:pPr>
    <w:rPr>
      <w:rFonts w:ascii="Arial" w:hAnsi="Arial" w:cs="Arial"/>
      <w:bCs/>
      <w:kern w:val="28"/>
      <w:szCs w:val="32"/>
    </w:rPr>
  </w:style>
  <w:style w:type="paragraph" w:customStyle="1" w:styleId="LDTitle">
    <w:name w:val="LDTitle"/>
    <w:link w:val="LDTitleChar"/>
    <w:rsid w:val="00FD1DDE"/>
    <w:pPr>
      <w:spacing w:before="1320" w:after="480"/>
    </w:pPr>
    <w:rPr>
      <w:rFonts w:ascii="Arial" w:hAnsi="Arial"/>
      <w:sz w:val="24"/>
      <w:szCs w:val="24"/>
      <w:lang w:eastAsia="en-US"/>
    </w:rPr>
  </w:style>
  <w:style w:type="paragraph" w:customStyle="1" w:styleId="LDReference">
    <w:name w:val="LDReference"/>
    <w:basedOn w:val="LDTitle"/>
    <w:rsid w:val="00FD1DDE"/>
    <w:pPr>
      <w:spacing w:before="120"/>
      <w:ind w:left="1843"/>
    </w:pPr>
    <w:rPr>
      <w:rFonts w:ascii="Times New Roman" w:hAnsi="Times New Roman"/>
      <w:sz w:val="20"/>
      <w:szCs w:val="20"/>
    </w:rPr>
  </w:style>
  <w:style w:type="paragraph" w:customStyle="1" w:styleId="LDBodytext">
    <w:name w:val="LDBody text"/>
    <w:link w:val="LDBodytextChar"/>
    <w:rsid w:val="00FD1DDE"/>
    <w:rPr>
      <w:sz w:val="24"/>
      <w:szCs w:val="24"/>
      <w:lang w:eastAsia="en-US"/>
    </w:rPr>
  </w:style>
  <w:style w:type="paragraph" w:customStyle="1" w:styleId="LDDate">
    <w:name w:val="LDDate"/>
    <w:basedOn w:val="LDBodytext"/>
    <w:link w:val="LDDateChar"/>
    <w:rsid w:val="00FD1DDE"/>
    <w:pPr>
      <w:spacing w:before="240"/>
    </w:pPr>
  </w:style>
  <w:style w:type="paragraph" w:customStyle="1" w:styleId="LDP1a">
    <w:name w:val="LDP1(a)"/>
    <w:basedOn w:val="LDClause"/>
    <w:link w:val="LDP1aChar"/>
    <w:rsid w:val="00FD1DDE"/>
    <w:pPr>
      <w:tabs>
        <w:tab w:val="clear" w:pos="454"/>
        <w:tab w:val="clear" w:pos="737"/>
        <w:tab w:val="left" w:pos="1191"/>
      </w:tabs>
      <w:ind w:left="1191" w:hanging="454"/>
    </w:pPr>
  </w:style>
  <w:style w:type="paragraph" w:customStyle="1" w:styleId="LDFollowing">
    <w:name w:val="LDFollowing"/>
    <w:basedOn w:val="LDDate"/>
    <w:next w:val="LDBodytext"/>
    <w:rsid w:val="00FD1DDE"/>
    <w:pPr>
      <w:spacing w:before="60"/>
    </w:pPr>
  </w:style>
  <w:style w:type="paragraph" w:customStyle="1" w:styleId="LDScheduleheading">
    <w:name w:val="LDSchedule heading"/>
    <w:basedOn w:val="LDTitle"/>
    <w:next w:val="LDBodytext"/>
    <w:rsid w:val="00FD1DDE"/>
    <w:pPr>
      <w:keepNext/>
      <w:tabs>
        <w:tab w:val="left" w:pos="1843"/>
      </w:tabs>
      <w:spacing w:before="480" w:after="120"/>
      <w:ind w:left="1843" w:hanging="1843"/>
    </w:pPr>
    <w:rPr>
      <w:rFonts w:cs="Arial"/>
      <w:b/>
    </w:rPr>
  </w:style>
  <w:style w:type="paragraph" w:customStyle="1" w:styleId="LDTableheading">
    <w:name w:val="LDTableheading"/>
    <w:basedOn w:val="LDBodytext"/>
    <w:rsid w:val="00FD1DD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D1DDE"/>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D1DDE"/>
    <w:pPr>
      <w:keepNext/>
      <w:spacing w:before="900"/>
    </w:pPr>
  </w:style>
  <w:style w:type="character" w:customStyle="1" w:styleId="LDCitation">
    <w:name w:val="LDCitation"/>
    <w:rsid w:val="00FD1DDE"/>
    <w:rPr>
      <w:i/>
      <w:iCs/>
    </w:rPr>
  </w:style>
  <w:style w:type="paragraph" w:customStyle="1" w:styleId="LDFooter">
    <w:name w:val="LDFooter"/>
    <w:basedOn w:val="LDBodytext"/>
    <w:rsid w:val="00FD1DDE"/>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FD1DDE"/>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D1DDE"/>
    <w:pPr>
      <w:keepNext/>
      <w:tabs>
        <w:tab w:val="left" w:pos="737"/>
      </w:tabs>
      <w:spacing w:before="180" w:after="60"/>
      <w:ind w:left="737" w:hanging="737"/>
    </w:pPr>
    <w:rPr>
      <w:b/>
    </w:rPr>
  </w:style>
  <w:style w:type="paragraph" w:customStyle="1" w:styleId="LDClause">
    <w:name w:val="LDClause"/>
    <w:basedOn w:val="LDBodytext"/>
    <w:link w:val="LDClauseChar"/>
    <w:rsid w:val="00FD1DDE"/>
    <w:pPr>
      <w:tabs>
        <w:tab w:val="right" w:pos="454"/>
        <w:tab w:val="left" w:pos="737"/>
      </w:tabs>
      <w:spacing w:before="60" w:after="60"/>
      <w:ind w:left="737" w:hanging="1021"/>
    </w:pPr>
  </w:style>
  <w:style w:type="paragraph" w:customStyle="1" w:styleId="LDP3A">
    <w:name w:val="LDP3 (A)"/>
    <w:basedOn w:val="LDP2i0"/>
    <w:rsid w:val="00FD1DDE"/>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D1DDE"/>
    <w:pPr>
      <w:ind w:left="738" w:hanging="851"/>
    </w:pPr>
  </w:style>
  <w:style w:type="paragraph" w:styleId="BalloonText">
    <w:name w:val="Balloon Text"/>
    <w:basedOn w:val="Normal"/>
    <w:semiHidden/>
    <w:rsid w:val="00FD1DDE"/>
    <w:rPr>
      <w:rFonts w:ascii="Tahoma" w:hAnsi="Tahoma" w:cs="Tahoma"/>
      <w:sz w:val="16"/>
      <w:szCs w:val="16"/>
    </w:rPr>
  </w:style>
  <w:style w:type="paragraph" w:styleId="BlockText">
    <w:name w:val="Block Text"/>
    <w:basedOn w:val="Normal"/>
    <w:rsid w:val="00FD1DDE"/>
    <w:pPr>
      <w:spacing w:after="120"/>
      <w:ind w:left="1440" w:right="1440"/>
    </w:pPr>
  </w:style>
  <w:style w:type="paragraph" w:styleId="BodyText2">
    <w:name w:val="Body Text 2"/>
    <w:basedOn w:val="Normal"/>
    <w:rsid w:val="00FD1DDE"/>
    <w:pPr>
      <w:spacing w:after="120" w:line="480" w:lineRule="auto"/>
    </w:pPr>
  </w:style>
  <w:style w:type="paragraph" w:styleId="BodyText3">
    <w:name w:val="Body Text 3"/>
    <w:basedOn w:val="Normal"/>
    <w:rsid w:val="00FD1DDE"/>
    <w:pPr>
      <w:spacing w:after="120"/>
    </w:pPr>
    <w:rPr>
      <w:sz w:val="16"/>
      <w:szCs w:val="16"/>
    </w:rPr>
  </w:style>
  <w:style w:type="paragraph" w:styleId="BodyTextFirstIndent">
    <w:name w:val="Body Text First Indent"/>
    <w:basedOn w:val="BodyText"/>
    <w:rsid w:val="00FD1DD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FD1DDE"/>
    <w:pPr>
      <w:spacing w:after="120"/>
      <w:ind w:left="283"/>
    </w:pPr>
  </w:style>
  <w:style w:type="paragraph" w:styleId="BodyTextFirstIndent2">
    <w:name w:val="Body Text First Indent 2"/>
    <w:basedOn w:val="BodyTextIndent"/>
    <w:rsid w:val="00FD1DDE"/>
    <w:pPr>
      <w:ind w:firstLine="210"/>
    </w:pPr>
  </w:style>
  <w:style w:type="paragraph" w:styleId="BodyTextIndent2">
    <w:name w:val="Body Text Indent 2"/>
    <w:basedOn w:val="Normal"/>
    <w:rsid w:val="00FD1DDE"/>
    <w:pPr>
      <w:spacing w:after="120" w:line="480" w:lineRule="auto"/>
      <w:ind w:left="283"/>
    </w:pPr>
  </w:style>
  <w:style w:type="paragraph" w:styleId="BodyTextIndent3">
    <w:name w:val="Body Text Indent 3"/>
    <w:basedOn w:val="Normal"/>
    <w:rsid w:val="00FD1DDE"/>
    <w:pPr>
      <w:spacing w:after="120"/>
      <w:ind w:left="283"/>
    </w:pPr>
    <w:rPr>
      <w:sz w:val="16"/>
      <w:szCs w:val="16"/>
    </w:rPr>
  </w:style>
  <w:style w:type="paragraph" w:styleId="Caption">
    <w:name w:val="caption"/>
    <w:basedOn w:val="Normal"/>
    <w:next w:val="Normal"/>
    <w:qFormat/>
    <w:rsid w:val="00FD1DDE"/>
    <w:rPr>
      <w:b/>
      <w:bCs/>
      <w:sz w:val="20"/>
    </w:rPr>
  </w:style>
  <w:style w:type="paragraph" w:styleId="Closing">
    <w:name w:val="Closing"/>
    <w:basedOn w:val="Normal"/>
    <w:rsid w:val="00FD1DDE"/>
    <w:pPr>
      <w:ind w:left="4252"/>
    </w:pPr>
  </w:style>
  <w:style w:type="paragraph" w:styleId="CommentText">
    <w:name w:val="annotation text"/>
    <w:basedOn w:val="Normal"/>
    <w:link w:val="CommentTextChar"/>
    <w:semiHidden/>
    <w:rsid w:val="00FD1DDE"/>
    <w:rPr>
      <w:sz w:val="20"/>
    </w:rPr>
  </w:style>
  <w:style w:type="paragraph" w:styleId="CommentSubject">
    <w:name w:val="annotation subject"/>
    <w:basedOn w:val="CommentText"/>
    <w:next w:val="CommentText"/>
    <w:semiHidden/>
    <w:rsid w:val="00FD1DDE"/>
    <w:rPr>
      <w:b/>
      <w:bCs/>
    </w:rPr>
  </w:style>
  <w:style w:type="paragraph" w:styleId="Date">
    <w:name w:val="Date"/>
    <w:basedOn w:val="Normal"/>
    <w:next w:val="Normal"/>
    <w:rsid w:val="00FD1DDE"/>
  </w:style>
  <w:style w:type="paragraph" w:styleId="DocumentMap">
    <w:name w:val="Document Map"/>
    <w:basedOn w:val="Normal"/>
    <w:semiHidden/>
    <w:rsid w:val="00FD1DDE"/>
    <w:pPr>
      <w:shd w:val="clear" w:color="auto" w:fill="000080"/>
    </w:pPr>
    <w:rPr>
      <w:rFonts w:ascii="Tahoma" w:hAnsi="Tahoma" w:cs="Tahoma"/>
      <w:sz w:val="20"/>
    </w:rPr>
  </w:style>
  <w:style w:type="paragraph" w:styleId="E-mailSignature">
    <w:name w:val="E-mail Signature"/>
    <w:basedOn w:val="Normal"/>
    <w:rsid w:val="00FD1DDE"/>
  </w:style>
  <w:style w:type="paragraph" w:styleId="EndnoteText">
    <w:name w:val="endnote text"/>
    <w:basedOn w:val="Normal"/>
    <w:semiHidden/>
    <w:rsid w:val="00FD1DDE"/>
    <w:rPr>
      <w:sz w:val="20"/>
    </w:rPr>
  </w:style>
  <w:style w:type="paragraph" w:styleId="EnvelopeAddress">
    <w:name w:val="envelope address"/>
    <w:basedOn w:val="Normal"/>
    <w:rsid w:val="00FD1D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DE"/>
    <w:rPr>
      <w:rFonts w:ascii="Arial" w:hAnsi="Arial" w:cs="Arial"/>
      <w:sz w:val="20"/>
    </w:rPr>
  </w:style>
  <w:style w:type="paragraph" w:styleId="FootnoteText">
    <w:name w:val="footnote text"/>
    <w:basedOn w:val="Normal"/>
    <w:semiHidden/>
    <w:rsid w:val="00FD1DDE"/>
    <w:rPr>
      <w:sz w:val="20"/>
    </w:rPr>
  </w:style>
  <w:style w:type="paragraph" w:styleId="HTMLAddress">
    <w:name w:val="HTML Address"/>
    <w:basedOn w:val="Normal"/>
    <w:rsid w:val="00FD1DDE"/>
    <w:rPr>
      <w:i/>
      <w:iCs/>
    </w:rPr>
  </w:style>
  <w:style w:type="paragraph" w:styleId="HTMLPreformatted">
    <w:name w:val="HTML Preformatted"/>
    <w:basedOn w:val="Normal"/>
    <w:rsid w:val="00FD1DDE"/>
    <w:rPr>
      <w:rFonts w:ascii="Courier New" w:hAnsi="Courier New" w:cs="Courier New"/>
      <w:sz w:val="20"/>
    </w:rPr>
  </w:style>
  <w:style w:type="paragraph" w:styleId="Index1">
    <w:name w:val="index 1"/>
    <w:basedOn w:val="Normal"/>
    <w:next w:val="Normal"/>
    <w:autoRedefine/>
    <w:semiHidden/>
    <w:rsid w:val="00FD1DDE"/>
    <w:pPr>
      <w:ind w:left="260" w:hanging="260"/>
    </w:pPr>
  </w:style>
  <w:style w:type="paragraph" w:styleId="Index2">
    <w:name w:val="index 2"/>
    <w:basedOn w:val="Normal"/>
    <w:next w:val="Normal"/>
    <w:autoRedefine/>
    <w:semiHidden/>
    <w:rsid w:val="00FD1DDE"/>
    <w:pPr>
      <w:ind w:left="520" w:hanging="260"/>
    </w:pPr>
  </w:style>
  <w:style w:type="paragraph" w:styleId="Index3">
    <w:name w:val="index 3"/>
    <w:basedOn w:val="Normal"/>
    <w:next w:val="Normal"/>
    <w:autoRedefine/>
    <w:semiHidden/>
    <w:rsid w:val="00FD1DDE"/>
    <w:pPr>
      <w:ind w:left="780" w:hanging="260"/>
    </w:pPr>
  </w:style>
  <w:style w:type="paragraph" w:styleId="Index4">
    <w:name w:val="index 4"/>
    <w:basedOn w:val="Normal"/>
    <w:next w:val="Normal"/>
    <w:autoRedefine/>
    <w:semiHidden/>
    <w:rsid w:val="00FD1DDE"/>
    <w:pPr>
      <w:ind w:left="1040" w:hanging="260"/>
    </w:pPr>
  </w:style>
  <w:style w:type="paragraph" w:styleId="Index5">
    <w:name w:val="index 5"/>
    <w:basedOn w:val="Normal"/>
    <w:next w:val="Normal"/>
    <w:autoRedefine/>
    <w:semiHidden/>
    <w:rsid w:val="00FD1DDE"/>
    <w:pPr>
      <w:ind w:left="1300" w:hanging="260"/>
    </w:pPr>
  </w:style>
  <w:style w:type="paragraph" w:styleId="Index6">
    <w:name w:val="index 6"/>
    <w:basedOn w:val="Normal"/>
    <w:next w:val="Normal"/>
    <w:autoRedefine/>
    <w:semiHidden/>
    <w:rsid w:val="00FD1DDE"/>
    <w:pPr>
      <w:ind w:left="1560" w:hanging="260"/>
    </w:pPr>
  </w:style>
  <w:style w:type="paragraph" w:styleId="Index7">
    <w:name w:val="index 7"/>
    <w:basedOn w:val="Normal"/>
    <w:next w:val="Normal"/>
    <w:autoRedefine/>
    <w:semiHidden/>
    <w:rsid w:val="00FD1DDE"/>
    <w:pPr>
      <w:ind w:left="1820" w:hanging="260"/>
    </w:pPr>
  </w:style>
  <w:style w:type="paragraph" w:styleId="Index8">
    <w:name w:val="index 8"/>
    <w:basedOn w:val="Normal"/>
    <w:next w:val="Normal"/>
    <w:autoRedefine/>
    <w:semiHidden/>
    <w:rsid w:val="00FD1DDE"/>
    <w:pPr>
      <w:ind w:left="2080" w:hanging="260"/>
    </w:pPr>
  </w:style>
  <w:style w:type="paragraph" w:styleId="Index9">
    <w:name w:val="index 9"/>
    <w:basedOn w:val="Normal"/>
    <w:next w:val="Normal"/>
    <w:autoRedefine/>
    <w:semiHidden/>
    <w:rsid w:val="00FD1DDE"/>
    <w:pPr>
      <w:ind w:left="2340" w:hanging="260"/>
    </w:pPr>
  </w:style>
  <w:style w:type="paragraph" w:styleId="IndexHeading">
    <w:name w:val="index heading"/>
    <w:basedOn w:val="Normal"/>
    <w:next w:val="Index1"/>
    <w:semiHidden/>
    <w:rsid w:val="00FD1DDE"/>
    <w:rPr>
      <w:rFonts w:ascii="Arial" w:hAnsi="Arial" w:cs="Arial"/>
      <w:b/>
      <w:bCs/>
    </w:rPr>
  </w:style>
  <w:style w:type="paragraph" w:styleId="List">
    <w:name w:val="List"/>
    <w:basedOn w:val="Normal"/>
    <w:rsid w:val="00FD1DDE"/>
    <w:pPr>
      <w:ind w:left="283" w:hanging="283"/>
    </w:pPr>
  </w:style>
  <w:style w:type="paragraph" w:styleId="List2">
    <w:name w:val="List 2"/>
    <w:basedOn w:val="Normal"/>
    <w:rsid w:val="00FD1DDE"/>
    <w:pPr>
      <w:ind w:left="566" w:hanging="283"/>
    </w:pPr>
  </w:style>
  <w:style w:type="paragraph" w:styleId="List3">
    <w:name w:val="List 3"/>
    <w:basedOn w:val="Normal"/>
    <w:rsid w:val="00FD1DDE"/>
    <w:pPr>
      <w:ind w:left="849" w:hanging="283"/>
    </w:pPr>
  </w:style>
  <w:style w:type="paragraph" w:styleId="List4">
    <w:name w:val="List 4"/>
    <w:basedOn w:val="Normal"/>
    <w:rsid w:val="00FD1DDE"/>
    <w:pPr>
      <w:ind w:left="1132" w:hanging="283"/>
    </w:pPr>
  </w:style>
  <w:style w:type="paragraph" w:styleId="List5">
    <w:name w:val="List 5"/>
    <w:basedOn w:val="Normal"/>
    <w:rsid w:val="00FD1DDE"/>
    <w:pPr>
      <w:ind w:left="1415" w:hanging="283"/>
    </w:pPr>
  </w:style>
  <w:style w:type="paragraph" w:styleId="ListBullet">
    <w:name w:val="List Bullet"/>
    <w:basedOn w:val="Normal"/>
    <w:rsid w:val="00FD1DDE"/>
    <w:pPr>
      <w:numPr>
        <w:numId w:val="1"/>
      </w:numPr>
    </w:pPr>
  </w:style>
  <w:style w:type="paragraph" w:styleId="ListBullet2">
    <w:name w:val="List Bullet 2"/>
    <w:basedOn w:val="Normal"/>
    <w:rsid w:val="00FD1DDE"/>
    <w:pPr>
      <w:numPr>
        <w:numId w:val="2"/>
      </w:numPr>
    </w:pPr>
  </w:style>
  <w:style w:type="paragraph" w:styleId="ListBullet3">
    <w:name w:val="List Bullet 3"/>
    <w:basedOn w:val="Normal"/>
    <w:rsid w:val="00FD1DDE"/>
    <w:pPr>
      <w:numPr>
        <w:numId w:val="3"/>
      </w:numPr>
    </w:pPr>
  </w:style>
  <w:style w:type="paragraph" w:styleId="ListBullet4">
    <w:name w:val="List Bullet 4"/>
    <w:basedOn w:val="Normal"/>
    <w:rsid w:val="00FD1DDE"/>
    <w:pPr>
      <w:numPr>
        <w:numId w:val="4"/>
      </w:numPr>
    </w:pPr>
  </w:style>
  <w:style w:type="paragraph" w:styleId="ListBullet5">
    <w:name w:val="List Bullet 5"/>
    <w:basedOn w:val="Normal"/>
    <w:rsid w:val="00FD1DDE"/>
    <w:pPr>
      <w:numPr>
        <w:numId w:val="5"/>
      </w:numPr>
    </w:pPr>
  </w:style>
  <w:style w:type="paragraph" w:styleId="ListContinue">
    <w:name w:val="List Continue"/>
    <w:basedOn w:val="Normal"/>
    <w:rsid w:val="00FD1DDE"/>
    <w:pPr>
      <w:spacing w:after="120"/>
      <w:ind w:left="283"/>
    </w:pPr>
  </w:style>
  <w:style w:type="paragraph" w:styleId="ListContinue2">
    <w:name w:val="List Continue 2"/>
    <w:basedOn w:val="Normal"/>
    <w:rsid w:val="00FD1DDE"/>
    <w:pPr>
      <w:spacing w:after="120"/>
      <w:ind w:left="566"/>
    </w:pPr>
  </w:style>
  <w:style w:type="paragraph" w:styleId="ListContinue3">
    <w:name w:val="List Continue 3"/>
    <w:basedOn w:val="Normal"/>
    <w:rsid w:val="00FD1DDE"/>
    <w:pPr>
      <w:spacing w:after="120"/>
      <w:ind w:left="849"/>
    </w:pPr>
  </w:style>
  <w:style w:type="paragraph" w:styleId="ListContinue4">
    <w:name w:val="List Continue 4"/>
    <w:basedOn w:val="Normal"/>
    <w:rsid w:val="00FD1DDE"/>
    <w:pPr>
      <w:spacing w:after="120"/>
      <w:ind w:left="1132"/>
    </w:pPr>
  </w:style>
  <w:style w:type="paragraph" w:styleId="ListContinue5">
    <w:name w:val="List Continue 5"/>
    <w:basedOn w:val="Normal"/>
    <w:rsid w:val="00FD1DDE"/>
    <w:pPr>
      <w:spacing w:after="120"/>
      <w:ind w:left="1415"/>
    </w:pPr>
  </w:style>
  <w:style w:type="paragraph" w:styleId="ListNumber">
    <w:name w:val="List Number"/>
    <w:basedOn w:val="Normal"/>
    <w:rsid w:val="00FD1DDE"/>
    <w:pPr>
      <w:numPr>
        <w:numId w:val="6"/>
      </w:numPr>
    </w:pPr>
  </w:style>
  <w:style w:type="paragraph" w:styleId="ListNumber2">
    <w:name w:val="List Number 2"/>
    <w:basedOn w:val="Normal"/>
    <w:rsid w:val="00FD1DDE"/>
    <w:pPr>
      <w:numPr>
        <w:numId w:val="7"/>
      </w:numPr>
    </w:pPr>
  </w:style>
  <w:style w:type="paragraph" w:styleId="ListNumber3">
    <w:name w:val="List Number 3"/>
    <w:basedOn w:val="Normal"/>
    <w:rsid w:val="00FD1DDE"/>
    <w:pPr>
      <w:numPr>
        <w:numId w:val="8"/>
      </w:numPr>
    </w:pPr>
  </w:style>
  <w:style w:type="paragraph" w:styleId="ListNumber4">
    <w:name w:val="List Number 4"/>
    <w:basedOn w:val="Normal"/>
    <w:rsid w:val="00FD1DDE"/>
    <w:pPr>
      <w:numPr>
        <w:numId w:val="9"/>
      </w:numPr>
    </w:pPr>
  </w:style>
  <w:style w:type="paragraph" w:styleId="ListNumber5">
    <w:name w:val="List Number 5"/>
    <w:basedOn w:val="Normal"/>
    <w:rsid w:val="00FD1DDE"/>
    <w:pPr>
      <w:numPr>
        <w:numId w:val="10"/>
      </w:numPr>
    </w:pPr>
  </w:style>
  <w:style w:type="paragraph" w:styleId="MacroText">
    <w:name w:val="macro"/>
    <w:semiHidden/>
    <w:rsid w:val="00FD1D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D1D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D1DDE"/>
  </w:style>
  <w:style w:type="paragraph" w:styleId="NormalIndent">
    <w:name w:val="Normal Indent"/>
    <w:basedOn w:val="Normal"/>
    <w:rsid w:val="00FD1DDE"/>
    <w:pPr>
      <w:ind w:left="720"/>
    </w:pPr>
  </w:style>
  <w:style w:type="paragraph" w:styleId="NoteHeading">
    <w:name w:val="Note Heading"/>
    <w:basedOn w:val="Normal"/>
    <w:next w:val="Normal"/>
    <w:rsid w:val="00FD1DDE"/>
  </w:style>
  <w:style w:type="paragraph" w:styleId="PlainText">
    <w:name w:val="Plain Text"/>
    <w:basedOn w:val="Normal"/>
    <w:rsid w:val="00FD1DDE"/>
    <w:rPr>
      <w:rFonts w:ascii="Courier New" w:hAnsi="Courier New" w:cs="Courier New"/>
      <w:sz w:val="20"/>
    </w:rPr>
  </w:style>
  <w:style w:type="paragraph" w:styleId="Salutation">
    <w:name w:val="Salutation"/>
    <w:basedOn w:val="Normal"/>
    <w:next w:val="Normal"/>
    <w:rsid w:val="00FD1DDE"/>
  </w:style>
  <w:style w:type="paragraph" w:styleId="Signature">
    <w:name w:val="Signature"/>
    <w:basedOn w:val="Normal"/>
    <w:rsid w:val="00FD1DDE"/>
    <w:pPr>
      <w:ind w:left="4252"/>
    </w:pPr>
  </w:style>
  <w:style w:type="paragraph" w:styleId="Subtitle">
    <w:name w:val="Subtitle"/>
    <w:basedOn w:val="Normal"/>
    <w:qFormat/>
    <w:rsid w:val="00FD1DDE"/>
    <w:pPr>
      <w:spacing w:after="60"/>
      <w:jc w:val="center"/>
      <w:outlineLvl w:val="1"/>
    </w:pPr>
    <w:rPr>
      <w:rFonts w:ascii="Arial" w:hAnsi="Arial" w:cs="Arial"/>
    </w:rPr>
  </w:style>
  <w:style w:type="paragraph" w:styleId="TableofAuthorities">
    <w:name w:val="table of authorities"/>
    <w:basedOn w:val="Normal"/>
    <w:next w:val="Normal"/>
    <w:semiHidden/>
    <w:rsid w:val="00FD1DDE"/>
    <w:pPr>
      <w:ind w:left="260" w:hanging="260"/>
    </w:pPr>
  </w:style>
  <w:style w:type="paragraph" w:styleId="TableofFigures">
    <w:name w:val="table of figures"/>
    <w:basedOn w:val="Normal"/>
    <w:next w:val="Normal"/>
    <w:semiHidden/>
    <w:rsid w:val="00FD1DDE"/>
  </w:style>
  <w:style w:type="paragraph" w:styleId="TOAHeading">
    <w:name w:val="toa heading"/>
    <w:basedOn w:val="Normal"/>
    <w:next w:val="Normal"/>
    <w:semiHidden/>
    <w:rsid w:val="00FD1DDE"/>
    <w:pPr>
      <w:spacing w:before="120"/>
    </w:pPr>
    <w:rPr>
      <w:rFonts w:ascii="Arial" w:hAnsi="Arial" w:cs="Arial"/>
      <w:b/>
      <w:bCs/>
    </w:rPr>
  </w:style>
  <w:style w:type="paragraph" w:styleId="TOC1">
    <w:name w:val="toc 1"/>
    <w:basedOn w:val="Normal"/>
    <w:next w:val="Normal"/>
    <w:autoRedefine/>
    <w:uiPriority w:val="39"/>
    <w:rsid w:val="002D523E"/>
    <w:pPr>
      <w:tabs>
        <w:tab w:val="right" w:leader="dot" w:pos="8494"/>
      </w:tabs>
      <w:spacing w:before="50" w:after="50"/>
    </w:pPr>
    <w:rPr>
      <w:rFonts w:ascii="Arial" w:hAnsi="Arial" w:cs="Arial"/>
      <w:noProof/>
      <w:color w:val="000000" w:themeColor="text1"/>
      <w:sz w:val="20"/>
      <w:szCs w:val="20"/>
    </w:rPr>
  </w:style>
  <w:style w:type="paragraph" w:styleId="TOC2">
    <w:name w:val="toc 2"/>
    <w:basedOn w:val="Normal"/>
    <w:next w:val="Normal"/>
    <w:autoRedefine/>
    <w:uiPriority w:val="39"/>
    <w:rsid w:val="00D717D2"/>
    <w:pPr>
      <w:tabs>
        <w:tab w:val="left" w:pos="780"/>
        <w:tab w:val="right" w:leader="dot" w:pos="8494"/>
      </w:tabs>
      <w:spacing w:before="40" w:after="40" w:line="240" w:lineRule="auto"/>
      <w:ind w:left="261"/>
    </w:pPr>
  </w:style>
  <w:style w:type="paragraph" w:styleId="TOC3">
    <w:name w:val="toc 3"/>
    <w:basedOn w:val="Normal"/>
    <w:next w:val="Normal"/>
    <w:autoRedefine/>
    <w:uiPriority w:val="39"/>
    <w:rsid w:val="00FD1DDE"/>
    <w:pPr>
      <w:ind w:left="520"/>
    </w:pPr>
  </w:style>
  <w:style w:type="paragraph" w:styleId="TOC4">
    <w:name w:val="toc 4"/>
    <w:basedOn w:val="Normal"/>
    <w:next w:val="Normal"/>
    <w:autoRedefine/>
    <w:semiHidden/>
    <w:rsid w:val="00FD1DDE"/>
    <w:pPr>
      <w:ind w:left="780"/>
    </w:pPr>
  </w:style>
  <w:style w:type="paragraph" w:styleId="TOC5">
    <w:name w:val="toc 5"/>
    <w:basedOn w:val="Normal"/>
    <w:next w:val="Normal"/>
    <w:autoRedefine/>
    <w:semiHidden/>
    <w:rsid w:val="00FD1DDE"/>
    <w:pPr>
      <w:ind w:left="1040"/>
    </w:pPr>
  </w:style>
  <w:style w:type="paragraph" w:styleId="TOC6">
    <w:name w:val="toc 6"/>
    <w:basedOn w:val="Normal"/>
    <w:next w:val="Normal"/>
    <w:autoRedefine/>
    <w:semiHidden/>
    <w:rsid w:val="00FD1DDE"/>
    <w:pPr>
      <w:ind w:left="1300"/>
    </w:pPr>
  </w:style>
  <w:style w:type="paragraph" w:styleId="TOC7">
    <w:name w:val="toc 7"/>
    <w:basedOn w:val="Normal"/>
    <w:next w:val="Normal"/>
    <w:autoRedefine/>
    <w:semiHidden/>
    <w:rsid w:val="00FD1DDE"/>
    <w:pPr>
      <w:ind w:left="1560"/>
    </w:pPr>
  </w:style>
  <w:style w:type="paragraph" w:styleId="TOC8">
    <w:name w:val="toc 8"/>
    <w:basedOn w:val="Normal"/>
    <w:next w:val="Normal"/>
    <w:autoRedefine/>
    <w:semiHidden/>
    <w:rsid w:val="00FD1DDE"/>
    <w:pPr>
      <w:ind w:left="1820"/>
    </w:pPr>
  </w:style>
  <w:style w:type="paragraph" w:styleId="TOC9">
    <w:name w:val="toc 9"/>
    <w:basedOn w:val="Normal"/>
    <w:next w:val="Normal"/>
    <w:autoRedefine/>
    <w:semiHidden/>
    <w:rsid w:val="00FD1DDE"/>
    <w:pPr>
      <w:ind w:left="2080"/>
    </w:pPr>
  </w:style>
  <w:style w:type="paragraph" w:customStyle="1" w:styleId="LDScheduleClauseHead">
    <w:name w:val="LDScheduleClauseHead"/>
    <w:basedOn w:val="LDClauseHeading"/>
    <w:next w:val="LDScheduleClause"/>
    <w:link w:val="LDScheduleClauseHeadChar"/>
    <w:rsid w:val="00FD1DDE"/>
  </w:style>
  <w:style w:type="paragraph" w:customStyle="1" w:styleId="LDdefinition">
    <w:name w:val="LDdefinition"/>
    <w:basedOn w:val="LDClause"/>
    <w:link w:val="LDdefinitionChar"/>
    <w:rsid w:val="00FD1DDE"/>
    <w:pPr>
      <w:tabs>
        <w:tab w:val="clear" w:pos="454"/>
        <w:tab w:val="clear" w:pos="737"/>
      </w:tabs>
      <w:ind w:firstLine="0"/>
    </w:pPr>
  </w:style>
  <w:style w:type="paragraph" w:customStyle="1" w:styleId="LDSubclauseHead">
    <w:name w:val="LDSubclauseHead"/>
    <w:basedOn w:val="LDClauseHeading"/>
    <w:rsid w:val="00FD1DDE"/>
    <w:rPr>
      <w:b w:val="0"/>
    </w:rPr>
  </w:style>
  <w:style w:type="paragraph" w:customStyle="1" w:styleId="LDSchedSubclHead">
    <w:name w:val="LDSchedSubclHead"/>
    <w:basedOn w:val="LDScheduleClauseHead"/>
    <w:rsid w:val="00FD1DDE"/>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FD1DDE"/>
    <w:pPr>
      <w:spacing w:before="60" w:after="60"/>
      <w:ind w:left="964"/>
    </w:pPr>
  </w:style>
  <w:style w:type="paragraph" w:customStyle="1" w:styleId="LDAmendInstruction">
    <w:name w:val="LDAmendInstruction"/>
    <w:basedOn w:val="LDScheduleClause"/>
    <w:next w:val="LDAmendText"/>
    <w:rsid w:val="00FD1DDE"/>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rsid w:val="00FD1DDE"/>
    <w:pPr>
      <w:tabs>
        <w:tab w:val="clear" w:pos="1191"/>
        <w:tab w:val="right" w:pos="1418"/>
        <w:tab w:val="left" w:pos="1559"/>
      </w:tabs>
      <w:ind w:left="1588" w:hanging="1134"/>
    </w:pPr>
  </w:style>
  <w:style w:type="paragraph" w:customStyle="1" w:styleId="LDAmendHeading">
    <w:name w:val="LDAmendHeading"/>
    <w:basedOn w:val="LDTitle"/>
    <w:next w:val="LDAmendInstruction"/>
    <w:rsid w:val="00FD1DDE"/>
    <w:pPr>
      <w:keepNext/>
      <w:spacing w:before="180" w:after="60"/>
      <w:ind w:left="720" w:hanging="720"/>
    </w:pPr>
    <w:rPr>
      <w:b/>
    </w:rPr>
  </w:style>
  <w:style w:type="paragraph" w:customStyle="1" w:styleId="LDNote">
    <w:name w:val="LDNote"/>
    <w:basedOn w:val="LDClause"/>
    <w:link w:val="LDNoteChar"/>
    <w:rsid w:val="00FD1DDE"/>
    <w:pPr>
      <w:ind w:firstLine="0"/>
    </w:pPr>
    <w:rPr>
      <w:sz w:val="20"/>
    </w:rPr>
  </w:style>
  <w:style w:type="paragraph" w:customStyle="1" w:styleId="StyleLDClause">
    <w:name w:val="Style LDClause"/>
    <w:basedOn w:val="LDClause"/>
    <w:rsid w:val="00FD1DDE"/>
    <w:rPr>
      <w:szCs w:val="20"/>
    </w:rPr>
  </w:style>
  <w:style w:type="paragraph" w:customStyle="1" w:styleId="LDNotePara">
    <w:name w:val="LDNotePara"/>
    <w:basedOn w:val="LDNote"/>
    <w:rsid w:val="00FD1DDE"/>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FD1DDE"/>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0F85"/>
    <w:pPr>
      <w:tabs>
        <w:tab w:val="clear" w:pos="737"/>
        <w:tab w:val="left" w:pos="1191"/>
      </w:tabs>
      <w:ind w:left="1190" w:hanging="510"/>
    </w:pPr>
  </w:style>
  <w:style w:type="paragraph" w:customStyle="1" w:styleId="LDContentsHead">
    <w:name w:val="LDContentsHead"/>
    <w:basedOn w:val="LDTitle"/>
    <w:link w:val="LDContentsHeadChar"/>
    <w:rsid w:val="006A0F85"/>
    <w:pPr>
      <w:keepNext/>
      <w:spacing w:before="480" w:after="120"/>
    </w:pPr>
    <w:rPr>
      <w:b/>
    </w:rPr>
  </w:style>
  <w:style w:type="paragraph" w:customStyle="1" w:styleId="LDMinuteParagraph">
    <w:name w:val="LDMinuteParagraph"/>
    <w:basedOn w:val="Normal"/>
    <w:rsid w:val="00AE66C6"/>
    <w:pPr>
      <w:tabs>
        <w:tab w:val="right" w:pos="1134"/>
        <w:tab w:val="left" w:pos="1276"/>
        <w:tab w:val="right" w:pos="1843"/>
        <w:tab w:val="left" w:pos="1985"/>
        <w:tab w:val="right" w:pos="2552"/>
        <w:tab w:val="left" w:pos="2693"/>
      </w:tabs>
      <w:spacing w:after="120"/>
    </w:pPr>
  </w:style>
  <w:style w:type="character" w:customStyle="1" w:styleId="LDClauseHeadingChar">
    <w:name w:val="LDClauseHeading Char"/>
    <w:link w:val="LDClauseHeading"/>
    <w:rsid w:val="00AE66C6"/>
    <w:rPr>
      <w:rFonts w:ascii="Arial" w:hAnsi="Arial"/>
      <w:b/>
      <w:sz w:val="24"/>
      <w:szCs w:val="24"/>
      <w:lang w:eastAsia="en-US"/>
    </w:rPr>
  </w:style>
  <w:style w:type="character" w:customStyle="1" w:styleId="LDScheduleClauseHeadChar">
    <w:name w:val="LDScheduleClauseHead Char"/>
    <w:link w:val="LDScheduleClauseHead"/>
    <w:rsid w:val="0075100A"/>
    <w:rPr>
      <w:rFonts w:ascii="Arial" w:hAnsi="Arial"/>
      <w:b/>
      <w:sz w:val="24"/>
      <w:szCs w:val="24"/>
      <w:lang w:eastAsia="en-US"/>
    </w:rPr>
  </w:style>
  <w:style w:type="character" w:customStyle="1" w:styleId="LDdefinitionChar">
    <w:name w:val="LDdefinition Char"/>
    <w:link w:val="LDdefinition"/>
    <w:rsid w:val="0030132D"/>
    <w:rPr>
      <w:sz w:val="24"/>
      <w:szCs w:val="24"/>
      <w:lang w:eastAsia="en-US"/>
    </w:rPr>
  </w:style>
  <w:style w:type="character" w:customStyle="1" w:styleId="LDScheduleClauseChar">
    <w:name w:val="LDScheduleClause Char"/>
    <w:link w:val="LDScheduleClause"/>
    <w:rsid w:val="005D7FC8"/>
    <w:rPr>
      <w:sz w:val="24"/>
      <w:szCs w:val="24"/>
      <w:lang w:eastAsia="en-US"/>
    </w:rPr>
  </w:style>
  <w:style w:type="character" w:customStyle="1" w:styleId="LDP1aChar0">
    <w:name w:val="LDP1 (a) Char"/>
    <w:link w:val="LDP1a0"/>
    <w:locked/>
    <w:rsid w:val="005D7FC8"/>
  </w:style>
  <w:style w:type="character" w:customStyle="1" w:styleId="LDP2iChar">
    <w:name w:val="LDP2 (i) Char"/>
    <w:link w:val="LDP2i0"/>
    <w:rsid w:val="005D7FC8"/>
    <w:rPr>
      <w:sz w:val="24"/>
      <w:szCs w:val="24"/>
      <w:lang w:eastAsia="en-US"/>
    </w:rPr>
  </w:style>
  <w:style w:type="character" w:customStyle="1" w:styleId="LDNoteChar">
    <w:name w:val="LDNote Char"/>
    <w:link w:val="LDNote"/>
    <w:rsid w:val="005D7FC8"/>
    <w:rPr>
      <w:szCs w:val="24"/>
      <w:lang w:eastAsia="en-US"/>
    </w:rPr>
  </w:style>
  <w:style w:type="character" w:customStyle="1" w:styleId="LDDateChar">
    <w:name w:val="LDDate Char"/>
    <w:link w:val="LDDate"/>
    <w:rsid w:val="00AE2B7B"/>
    <w:rPr>
      <w:sz w:val="24"/>
      <w:szCs w:val="24"/>
      <w:lang w:eastAsia="en-US"/>
    </w:rPr>
  </w:style>
  <w:style w:type="character" w:customStyle="1" w:styleId="CommentTextChar">
    <w:name w:val="Comment Text Char"/>
    <w:basedOn w:val="DefaultParagraphFont"/>
    <w:link w:val="CommentText"/>
    <w:semiHidden/>
    <w:rsid w:val="00CF2574"/>
    <w:rPr>
      <w:rFonts w:asciiTheme="minorHAnsi" w:eastAsiaTheme="minorHAnsi" w:hAnsiTheme="minorHAnsi" w:cstheme="minorBidi"/>
      <w:szCs w:val="22"/>
      <w:lang w:eastAsia="en-US"/>
    </w:rPr>
  </w:style>
  <w:style w:type="paragraph" w:styleId="Revision">
    <w:name w:val="Revision"/>
    <w:hidden/>
    <w:uiPriority w:val="99"/>
    <w:semiHidden/>
    <w:rsid w:val="005A395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9F1BC4"/>
    <w:rPr>
      <w:rFonts w:ascii="Arial" w:eastAsiaTheme="majorEastAsia" w:hAnsi="Arial" w:cstheme="majorBidi"/>
      <w:color w:val="000000" w:themeColor="text1"/>
      <w:sz w:val="24"/>
      <w:szCs w:val="32"/>
      <w:lang w:eastAsia="en-US"/>
    </w:rPr>
  </w:style>
  <w:style w:type="paragraph" w:styleId="TOCHeading">
    <w:name w:val="TOC Heading"/>
    <w:basedOn w:val="Heading1"/>
    <w:next w:val="Normal"/>
    <w:uiPriority w:val="39"/>
    <w:unhideWhenUsed/>
    <w:qFormat/>
    <w:rsid w:val="003F0E0C"/>
    <w:pPr>
      <w:tabs>
        <w:tab w:val="clear" w:pos="567"/>
      </w:tabs>
      <w:overflowPunct/>
      <w:autoSpaceDE/>
      <w:autoSpaceDN/>
      <w:adjustRightInd/>
      <w:textAlignment w:val="auto"/>
      <w:outlineLvl w:val="9"/>
    </w:pPr>
    <w:rPr>
      <w:rFonts w:asciiTheme="majorHAnsi" w:hAnsiTheme="majorHAnsi"/>
      <w:color w:val="365F91" w:themeColor="accent1" w:themeShade="BF"/>
      <w:sz w:val="32"/>
      <w:lang w:val="en-US"/>
    </w:rPr>
  </w:style>
  <w:style w:type="paragraph" w:customStyle="1" w:styleId="contentshead">
    <w:name w:val="contentshead"/>
    <w:uiPriority w:val="99"/>
    <w:rsid w:val="00A238AF"/>
    <w:pPr>
      <w:keepLines/>
      <w:autoSpaceDE w:val="0"/>
      <w:autoSpaceDN w:val="0"/>
      <w:adjustRightInd w:val="0"/>
      <w:spacing w:before="120"/>
    </w:pPr>
    <w:rPr>
      <w:b/>
      <w:bCs/>
      <w:color w:val="000000"/>
      <w:sz w:val="32"/>
      <w:szCs w:val="32"/>
    </w:rPr>
  </w:style>
  <w:style w:type="character" w:customStyle="1" w:styleId="LDTitleChar">
    <w:name w:val="LDTitle Char"/>
    <w:link w:val="LDTitle"/>
    <w:rsid w:val="00E34167"/>
    <w:rPr>
      <w:rFonts w:ascii="Arial" w:hAnsi="Arial"/>
      <w:sz w:val="24"/>
      <w:szCs w:val="24"/>
      <w:lang w:eastAsia="en-US"/>
    </w:rPr>
  </w:style>
  <w:style w:type="character" w:styleId="Hyperlink">
    <w:name w:val="Hyperlink"/>
    <w:basedOn w:val="DefaultParagraphFont"/>
    <w:uiPriority w:val="99"/>
    <w:unhideWhenUsed/>
    <w:rsid w:val="00E34167"/>
    <w:rPr>
      <w:color w:val="0000FF" w:themeColor="hyperlink"/>
      <w:u w:val="single"/>
    </w:rPr>
  </w:style>
  <w:style w:type="paragraph" w:customStyle="1" w:styleId="LDPartheading">
    <w:name w:val="LD Part heading"/>
    <w:basedOn w:val="LDContentsHead"/>
    <w:link w:val="LDPartheadingChar"/>
    <w:qFormat/>
    <w:rsid w:val="00E34167"/>
  </w:style>
  <w:style w:type="character" w:customStyle="1" w:styleId="LDContentsHeadChar">
    <w:name w:val="LDContentsHead Char"/>
    <w:basedOn w:val="LDTitleChar"/>
    <w:link w:val="LDContentsHead"/>
    <w:rsid w:val="00E34167"/>
    <w:rPr>
      <w:rFonts w:ascii="Arial" w:hAnsi="Arial"/>
      <w:b/>
      <w:sz w:val="24"/>
      <w:szCs w:val="24"/>
      <w:lang w:eastAsia="en-US"/>
    </w:rPr>
  </w:style>
  <w:style w:type="character" w:customStyle="1" w:styleId="LDPartheadingChar">
    <w:name w:val="LD Part heading Char"/>
    <w:basedOn w:val="LDContentsHeadChar"/>
    <w:link w:val="LDPartheading"/>
    <w:rsid w:val="00E34167"/>
    <w:rPr>
      <w:rFonts w:ascii="Arial" w:hAnsi="Arial"/>
      <w:b/>
      <w:sz w:val="24"/>
      <w:szCs w:val="24"/>
      <w:lang w:eastAsia="en-US"/>
    </w:rPr>
  </w:style>
  <w:style w:type="paragraph" w:customStyle="1" w:styleId="LDPartHeading0">
    <w:name w:val="LDPartHeading"/>
    <w:basedOn w:val="LDClauseHeading"/>
    <w:qFormat/>
    <w:rsid w:val="0065735E"/>
    <w:pPr>
      <w:spacing w:before="360"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662004753">
      <w:bodyDiv w:val="1"/>
      <w:marLeft w:val="0"/>
      <w:marRight w:val="0"/>
      <w:marTop w:val="0"/>
      <w:marBottom w:val="0"/>
      <w:divBdr>
        <w:top w:val="none" w:sz="0" w:space="0" w:color="auto"/>
        <w:left w:val="none" w:sz="0" w:space="0" w:color="auto"/>
        <w:bottom w:val="none" w:sz="0" w:space="0" w:color="auto"/>
        <w:right w:val="none" w:sz="0" w:space="0" w:color="auto"/>
      </w:divBdr>
    </w:div>
    <w:div w:id="1174759017">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680502153">
      <w:bodyDiv w:val="1"/>
      <w:marLeft w:val="0"/>
      <w:marRight w:val="0"/>
      <w:marTop w:val="0"/>
      <w:marBottom w:val="0"/>
      <w:divBdr>
        <w:top w:val="none" w:sz="0" w:space="0" w:color="auto"/>
        <w:left w:val="none" w:sz="0" w:space="0" w:color="auto"/>
        <w:bottom w:val="none" w:sz="0" w:space="0" w:color="auto"/>
        <w:right w:val="none" w:sz="0" w:space="0" w:color="auto"/>
      </w:divBdr>
    </w:div>
    <w:div w:id="1721976330">
      <w:bodyDiv w:val="1"/>
      <w:marLeft w:val="0"/>
      <w:marRight w:val="0"/>
      <w:marTop w:val="0"/>
      <w:marBottom w:val="0"/>
      <w:divBdr>
        <w:top w:val="none" w:sz="0" w:space="0" w:color="auto"/>
        <w:left w:val="none" w:sz="0" w:space="0" w:color="auto"/>
        <w:bottom w:val="none" w:sz="0" w:space="0" w:color="auto"/>
        <w:right w:val="none" w:sz="0" w:space="0" w:color="auto"/>
      </w:divBdr>
    </w:div>
    <w:div w:id="212488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5D7D3-2ED7-45E9-B3F7-B9E2D11C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E0F04-1940-4C5C-B620-D9CC35BE252C}">
  <ds:schemaRefs>
    <ds:schemaRef ds:uri="http://schemas.openxmlformats.org/officeDocument/2006/bibliography"/>
  </ds:schemaRefs>
</ds:datastoreItem>
</file>

<file path=customXml/itemProps3.xml><?xml version="1.0" encoding="utf-8"?>
<ds:datastoreItem xmlns:ds="http://schemas.openxmlformats.org/officeDocument/2006/customXml" ds:itemID="{099574C1-8317-4B96-8F86-A7196CC765FC}">
  <ds:schemaRefs>
    <ds:schemaRef ds:uri="http://schemas.microsoft.com/sharepoint/v3/contenttype/forms"/>
  </ds:schemaRefs>
</ds:datastoreItem>
</file>

<file path=customXml/itemProps4.xml><?xml version="1.0" encoding="utf-8"?>
<ds:datastoreItem xmlns:ds="http://schemas.openxmlformats.org/officeDocument/2006/customXml" ds:itemID="{77E811AB-4507-44FE-BB70-2E69C491602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8659690-d3c8-47b5-b3b3-85ad8ced11e2"/>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CASA 56/24</vt:lpstr>
    </vt:vector>
  </TitlesOfParts>
  <Company>Civil Aviation Safety Authority</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56/24</dc:title>
  <dc:subject>Flight Training and Flight Tests (Miscellaneous) Approvals 2024</dc:subject>
  <dc:creator>Civil Aviation Safety Authority</dc:creator>
  <cp:lastModifiedBy>Spesyvy, Nadia</cp:lastModifiedBy>
  <cp:revision>16</cp:revision>
  <cp:lastPrinted>2024-08-29T00:07:00Z</cp:lastPrinted>
  <dcterms:created xsi:type="dcterms:W3CDTF">2024-08-30T06:16:00Z</dcterms:created>
  <dcterms:modified xsi:type="dcterms:W3CDTF">2024-08-30T06:34:00Z</dcterms:modified>
  <cp:category>Approvals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