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3851F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833B6D9" wp14:editId="52FA78E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6C563" w14:textId="77777777" w:rsidR="005E317F" w:rsidRDefault="005E317F" w:rsidP="005E317F">
      <w:pPr>
        <w:rPr>
          <w:sz w:val="19"/>
        </w:rPr>
      </w:pPr>
    </w:p>
    <w:p w14:paraId="63AF399C" w14:textId="77777777" w:rsidR="00CB23D0" w:rsidRDefault="00CB23D0" w:rsidP="00CB23D0">
      <w:pPr>
        <w:pStyle w:val="ShortT"/>
      </w:pPr>
      <w:r>
        <w:t>Higher Education Support (Indigenous Student Success Program) (Rollover of Grant Amounts) Amendment Determination 2024</w:t>
      </w:r>
    </w:p>
    <w:p w14:paraId="5441FCEC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>I,</w:t>
      </w:r>
      <w:r w:rsidR="00CB23D0">
        <w:rPr>
          <w:szCs w:val="22"/>
        </w:rPr>
        <w:t xml:space="preserve"> Stephen Baz, delegate of the Chief Executive Officer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</w:t>
      </w:r>
      <w:r w:rsidR="00CB23D0">
        <w:rPr>
          <w:szCs w:val="22"/>
        </w:rPr>
        <w:t xml:space="preserve"> determination.</w:t>
      </w:r>
    </w:p>
    <w:p w14:paraId="0290CF1E" w14:textId="20E0EC76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C52BE3">
        <w:rPr>
          <w:szCs w:val="22"/>
        </w:rPr>
        <w:tab/>
      </w:r>
      <w:bookmarkStart w:id="0" w:name="_GoBack"/>
      <w:bookmarkEnd w:id="0"/>
      <w:r w:rsidR="00C52BE3">
        <w:rPr>
          <w:szCs w:val="22"/>
        </w:rPr>
        <w:t xml:space="preserve">13 </w:t>
      </w:r>
      <w:r w:rsidR="00CB23D0">
        <w:rPr>
          <w:szCs w:val="22"/>
        </w:rPr>
        <w:t>June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8665C29" w14:textId="77777777" w:rsidR="00CB23D0" w:rsidRDefault="00CB23D0" w:rsidP="00CB23D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Stephen Baz</w:t>
      </w:r>
    </w:p>
    <w:p w14:paraId="59EA5574" w14:textId="77777777" w:rsidR="00CB23D0" w:rsidRDefault="00CB23D0" w:rsidP="00CB23D0">
      <w:pPr>
        <w:pStyle w:val="SignCoverPageEnd"/>
        <w:ind w:right="91"/>
        <w:rPr>
          <w:sz w:val="22"/>
        </w:rPr>
      </w:pPr>
      <w:r>
        <w:rPr>
          <w:sz w:val="22"/>
        </w:rPr>
        <w:t>Senior Adviser, Tertiary Education, National Indigenous Australians Agency</w:t>
      </w:r>
    </w:p>
    <w:p w14:paraId="0DDD3BB2" w14:textId="77777777" w:rsidR="00B20990" w:rsidRDefault="00B20990" w:rsidP="00B20990"/>
    <w:p w14:paraId="7B47C9D1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C1652F0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4F7865FA" w14:textId="59FDF589" w:rsidR="00CB23D0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CB23D0">
        <w:rPr>
          <w:noProof/>
        </w:rPr>
        <w:t>1  Name</w:t>
      </w:r>
      <w:r w:rsidR="00CB23D0">
        <w:rPr>
          <w:noProof/>
        </w:rPr>
        <w:tab/>
      </w:r>
      <w:r w:rsidR="00CB23D0">
        <w:rPr>
          <w:noProof/>
        </w:rPr>
        <w:fldChar w:fldCharType="begin"/>
      </w:r>
      <w:r w:rsidR="00CB23D0">
        <w:rPr>
          <w:noProof/>
        </w:rPr>
        <w:instrText xml:space="preserve"> PAGEREF _Toc169007026 \h </w:instrText>
      </w:r>
      <w:r w:rsidR="00CB23D0">
        <w:rPr>
          <w:noProof/>
        </w:rPr>
      </w:r>
      <w:r w:rsidR="00CB23D0">
        <w:rPr>
          <w:noProof/>
        </w:rPr>
        <w:fldChar w:fldCharType="separate"/>
      </w:r>
      <w:r w:rsidR="00E90944">
        <w:rPr>
          <w:noProof/>
        </w:rPr>
        <w:t>1</w:t>
      </w:r>
      <w:r w:rsidR="00CB23D0">
        <w:rPr>
          <w:noProof/>
        </w:rPr>
        <w:fldChar w:fldCharType="end"/>
      </w:r>
    </w:p>
    <w:p w14:paraId="58ED08C7" w14:textId="5FD91F56" w:rsidR="00CB23D0" w:rsidRDefault="00CB23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_Toc169007027 \h </w:instrText>
      </w:r>
      <w:r>
        <w:rPr>
          <w:noProof/>
        </w:rPr>
      </w:r>
      <w:r>
        <w:rPr>
          <w:noProof/>
        </w:rPr>
        <w:fldChar w:fldCharType="separate"/>
      </w:r>
      <w:r w:rsidR="00E90944">
        <w:rPr>
          <w:noProof/>
        </w:rPr>
        <w:t>1</w:t>
      </w:r>
      <w:r>
        <w:rPr>
          <w:noProof/>
        </w:rPr>
        <w:fldChar w:fldCharType="end"/>
      </w:r>
    </w:p>
    <w:p w14:paraId="187695C8" w14:textId="7754CEF3" w:rsidR="00CB23D0" w:rsidRDefault="00CB23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_Toc169007028 \h </w:instrText>
      </w:r>
      <w:r>
        <w:rPr>
          <w:noProof/>
        </w:rPr>
      </w:r>
      <w:r>
        <w:rPr>
          <w:noProof/>
        </w:rPr>
        <w:fldChar w:fldCharType="separate"/>
      </w:r>
      <w:r w:rsidR="00E90944">
        <w:rPr>
          <w:noProof/>
        </w:rPr>
        <w:t>1</w:t>
      </w:r>
      <w:r>
        <w:rPr>
          <w:noProof/>
        </w:rPr>
        <w:fldChar w:fldCharType="end"/>
      </w:r>
    </w:p>
    <w:p w14:paraId="185CEB2E" w14:textId="4E726359" w:rsidR="00CB23D0" w:rsidRDefault="00CB23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_Toc169007029 \h </w:instrText>
      </w:r>
      <w:r>
        <w:rPr>
          <w:noProof/>
        </w:rPr>
      </w:r>
      <w:r>
        <w:rPr>
          <w:noProof/>
        </w:rPr>
        <w:fldChar w:fldCharType="separate"/>
      </w:r>
      <w:r w:rsidR="00E90944">
        <w:rPr>
          <w:noProof/>
        </w:rPr>
        <w:t>1</w:t>
      </w:r>
      <w:r>
        <w:rPr>
          <w:noProof/>
        </w:rPr>
        <w:fldChar w:fldCharType="end"/>
      </w:r>
    </w:p>
    <w:p w14:paraId="3FB70F2A" w14:textId="64A7F691" w:rsidR="00CB23D0" w:rsidRDefault="00CB23D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_Toc169007030 \h </w:instrText>
      </w:r>
      <w:r>
        <w:rPr>
          <w:noProof/>
        </w:rPr>
      </w:r>
      <w:r>
        <w:rPr>
          <w:noProof/>
        </w:rPr>
        <w:fldChar w:fldCharType="separate"/>
      </w:r>
      <w:r w:rsidR="00E90944">
        <w:rPr>
          <w:noProof/>
        </w:rPr>
        <w:t>2</w:t>
      </w:r>
      <w:r>
        <w:rPr>
          <w:noProof/>
        </w:rPr>
        <w:fldChar w:fldCharType="end"/>
      </w:r>
    </w:p>
    <w:p w14:paraId="6CCD94B9" w14:textId="19569119" w:rsidR="00CB23D0" w:rsidRPr="00CB23D0" w:rsidRDefault="00CB23D0" w:rsidP="00CB23D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(Indigenous Student Success Program) (Rollover of Grant Amounts) Determination 2024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_Toc169007031 \h </w:instrText>
      </w:r>
      <w:r>
        <w:rPr>
          <w:noProof/>
        </w:rPr>
      </w:r>
      <w:r>
        <w:rPr>
          <w:noProof/>
        </w:rPr>
        <w:fldChar w:fldCharType="separate"/>
      </w:r>
      <w:r w:rsidR="00E90944">
        <w:rPr>
          <w:noProof/>
        </w:rPr>
        <w:t>2</w:t>
      </w:r>
      <w:r>
        <w:rPr>
          <w:noProof/>
        </w:rPr>
        <w:fldChar w:fldCharType="end"/>
      </w:r>
    </w:p>
    <w:p w14:paraId="25CF6E93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21D1D080" w14:textId="77777777" w:rsidR="00B20990" w:rsidRDefault="00B20990" w:rsidP="00B20990"/>
    <w:p w14:paraId="093882D7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8001865" w14:textId="77777777" w:rsidR="005E317F" w:rsidRPr="009C2562" w:rsidRDefault="005E317F" w:rsidP="005E317F">
      <w:pPr>
        <w:pStyle w:val="ActHead5"/>
      </w:pPr>
      <w:bookmarkStart w:id="2" w:name="_Toc169007026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16B4AD91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bookmarkStart w:id="3" w:name="BKCheck15B_3"/>
      <w:bookmarkEnd w:id="3"/>
      <w:r w:rsidR="00672B5B">
        <w:t xml:space="preserve"> </w:t>
      </w:r>
      <w:r w:rsidR="00672B5B">
        <w:rPr>
          <w:i/>
        </w:rPr>
        <w:t>Higher Education Support (Indigenous Student Success Program) (Rollover of Grant Amounts) Amendment Determination 2024.</w:t>
      </w:r>
    </w:p>
    <w:p w14:paraId="2C73431B" w14:textId="77777777" w:rsidR="005E317F" w:rsidRDefault="005E317F" w:rsidP="005E317F">
      <w:pPr>
        <w:pStyle w:val="ActHead5"/>
      </w:pPr>
      <w:bookmarkStart w:id="4" w:name="_Toc169007027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5CE23BD2" w14:textId="77777777" w:rsidR="005E317F" w:rsidRPr="00232984" w:rsidRDefault="005E317F" w:rsidP="00672B5B">
      <w:pPr>
        <w:pStyle w:val="subsection"/>
      </w:pPr>
      <w:r>
        <w:tab/>
      </w:r>
      <w:r>
        <w:tab/>
        <w:t xml:space="preserve">This instrument commences </w:t>
      </w:r>
      <w:r w:rsidR="00672B5B">
        <w:t>on the day after it is registered.</w:t>
      </w:r>
    </w:p>
    <w:p w14:paraId="6E1DDF66" w14:textId="77777777" w:rsidR="005E317F" w:rsidRPr="009C2562" w:rsidRDefault="005E317F" w:rsidP="005E317F">
      <w:pPr>
        <w:pStyle w:val="ActHead5"/>
      </w:pPr>
      <w:bookmarkStart w:id="5" w:name="_Toc169007028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0B102C6B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>This instrument is made under</w:t>
      </w:r>
      <w:r w:rsidR="00084266">
        <w:t xml:space="preserve"> </w:t>
      </w:r>
      <w:r w:rsidR="00672B5B">
        <w:t xml:space="preserve">subsections 38-40(3) and 38-40(4) of the </w:t>
      </w:r>
      <w:r w:rsidR="00672B5B">
        <w:rPr>
          <w:i/>
        </w:rPr>
        <w:t>Higher Education Support Act 2003</w:t>
      </w:r>
      <w:r w:rsidR="00672B5B">
        <w:t xml:space="preserve"> for the purposes of Part 2-2A of that Act.</w:t>
      </w:r>
    </w:p>
    <w:p w14:paraId="0684A8C4" w14:textId="77777777" w:rsidR="005E317F" w:rsidRPr="006065DA" w:rsidRDefault="005E317F" w:rsidP="005E317F">
      <w:pPr>
        <w:pStyle w:val="ActHead5"/>
      </w:pPr>
      <w:bookmarkStart w:id="6" w:name="_Toc169007029"/>
      <w:proofErr w:type="gramStart"/>
      <w:r w:rsidRPr="006065DA">
        <w:t>4  Schedules</w:t>
      </w:r>
      <w:bookmarkEnd w:id="6"/>
      <w:proofErr w:type="gramEnd"/>
    </w:p>
    <w:p w14:paraId="2A4B1AE8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5CBA19C" w14:textId="2095CB5D" w:rsidR="005E317F" w:rsidRDefault="005E317F" w:rsidP="005E317F">
      <w:pPr>
        <w:pStyle w:val="ActHead6"/>
        <w:pageBreakBefore/>
      </w:pPr>
      <w:bookmarkStart w:id="7" w:name="_Toc169007030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70039EDB" w14:textId="77777777" w:rsidR="00CB23D0" w:rsidRDefault="00CB23D0" w:rsidP="00CB23D0">
      <w:pPr>
        <w:pStyle w:val="ActHead9"/>
        <w:ind w:left="0" w:firstLine="0"/>
      </w:pPr>
      <w:bookmarkStart w:id="8" w:name="_Toc169007031"/>
      <w:r>
        <w:t>Higher Education Support (Indigenous Student Success Program) (Rollover of Grant Amounts) Determination 2024</w:t>
      </w:r>
      <w:bookmarkEnd w:id="8"/>
    </w:p>
    <w:p w14:paraId="55F238CF" w14:textId="77777777" w:rsidR="00672B5B" w:rsidRDefault="005E317F" w:rsidP="00672B5B">
      <w:pPr>
        <w:pStyle w:val="ItemHead"/>
      </w:pPr>
      <w:proofErr w:type="gramStart"/>
      <w:r>
        <w:t xml:space="preserve">1  </w:t>
      </w:r>
      <w:r w:rsidR="00672B5B">
        <w:t>Section</w:t>
      </w:r>
      <w:proofErr w:type="gramEnd"/>
      <w:r w:rsidR="00672B5B">
        <w:t xml:space="preserve"> 5 Rollover of 2023 ISSP grant amounts</w:t>
      </w:r>
    </w:p>
    <w:p w14:paraId="487A43C7" w14:textId="26A8FCD8" w:rsidR="00672B5B" w:rsidRDefault="00672B5B" w:rsidP="00672B5B">
      <w:pPr>
        <w:pStyle w:val="Item"/>
        <w:numPr>
          <w:ilvl w:val="0"/>
          <w:numId w:val="14"/>
        </w:numPr>
      </w:pPr>
      <w:r>
        <w:t>Insert after Item 24:</w:t>
      </w:r>
    </w:p>
    <w:p w14:paraId="1586F652" w14:textId="77777777" w:rsidR="00672B5B" w:rsidRPr="00672B5B" w:rsidRDefault="00672B5B" w:rsidP="00672B5B">
      <w:pPr>
        <w:pStyle w:val="ItemHead"/>
      </w:pPr>
    </w:p>
    <w:tbl>
      <w:tblPr>
        <w:tblW w:w="8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4492"/>
        <w:gridCol w:w="2606"/>
      </w:tblGrid>
      <w:tr w:rsidR="00672B5B" w14:paraId="3DA66F19" w14:textId="77777777" w:rsidTr="00672B5B">
        <w:trPr>
          <w:cantSplit/>
          <w:trHeight w:val="282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47723" w14:textId="77777777" w:rsidR="00672B5B" w:rsidRDefault="00672B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25.</w:t>
            </w:r>
          </w:p>
        </w:tc>
        <w:tc>
          <w:tcPr>
            <w:tcW w:w="44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17B6144" w14:textId="77777777" w:rsidR="00672B5B" w:rsidRDefault="00672B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The University of the Sunshine Coast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F48BE" w14:textId="77777777" w:rsidR="00672B5B" w:rsidRDefault="00672B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$107,128.03</w:t>
            </w:r>
          </w:p>
        </w:tc>
      </w:tr>
    </w:tbl>
    <w:p w14:paraId="3500F643" w14:textId="77777777" w:rsidR="00672B5B" w:rsidRPr="00672B5B" w:rsidRDefault="00672B5B" w:rsidP="00672B5B">
      <w:pPr>
        <w:pStyle w:val="ItemHead"/>
        <w:ind w:left="0" w:firstLine="0"/>
      </w:pPr>
    </w:p>
    <w:p w14:paraId="00F43C90" w14:textId="77777777" w:rsidR="005E317F" w:rsidRDefault="005E317F" w:rsidP="00672B5B">
      <w:pPr>
        <w:pStyle w:val="ItemHead"/>
      </w:pPr>
      <w:proofErr w:type="gramStart"/>
      <w:r>
        <w:t xml:space="preserve">2  </w:t>
      </w:r>
      <w:r w:rsidR="00672B5B">
        <w:t>Schedule</w:t>
      </w:r>
      <w:proofErr w:type="gramEnd"/>
      <w:r w:rsidR="00672B5B">
        <w:t xml:space="preserve"> 1 – Conditions Section 1 Using a grant</w:t>
      </w:r>
    </w:p>
    <w:p w14:paraId="34C41A15" w14:textId="28012173" w:rsidR="00672B5B" w:rsidRDefault="00672B5B" w:rsidP="00672B5B">
      <w:pPr>
        <w:pStyle w:val="Item"/>
        <w:numPr>
          <w:ilvl w:val="0"/>
          <w:numId w:val="14"/>
        </w:numPr>
      </w:pPr>
      <w:r>
        <w:t>Insert after Item 33:</w:t>
      </w:r>
    </w:p>
    <w:p w14:paraId="62297331" w14:textId="77777777" w:rsidR="004F15C1" w:rsidRPr="004F15C1" w:rsidRDefault="004F15C1" w:rsidP="004F15C1">
      <w:pPr>
        <w:pStyle w:val="ItemHead"/>
      </w:pPr>
    </w:p>
    <w:tbl>
      <w:tblPr>
        <w:tblW w:w="9202" w:type="dxa"/>
        <w:tblInd w:w="1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1888"/>
        <w:gridCol w:w="2806"/>
        <w:gridCol w:w="3342"/>
      </w:tblGrid>
      <w:tr w:rsidR="00672B5B" w14:paraId="00E84F10" w14:textId="77777777" w:rsidTr="00672B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B3502CA" w14:textId="77777777" w:rsidR="00672B5B" w:rsidRDefault="00672B5B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BB8FBC3" w14:textId="77777777" w:rsidR="00672B5B" w:rsidRDefault="00672B5B">
            <w:pPr>
              <w:spacing w:before="100" w:beforeAutospacing="1" w:after="100" w:afterAutospacing="1"/>
              <w:ind w:left="35" w:hanging="35"/>
              <w:rPr>
                <w:sz w:val="20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The University of the Sunshine Coast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29F55C3" w14:textId="77777777" w:rsidR="00672B5B" w:rsidRDefault="00672B5B">
            <w:pPr>
              <w:pStyle w:val="paragraph"/>
              <w:tabs>
                <w:tab w:val="right" w:pos="29"/>
              </w:tabs>
              <w:ind w:left="29" w:right="47" w:hanging="29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2024 ISSP rollover grant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9DF4D" w14:textId="41E925F5" w:rsidR="00672B5B" w:rsidRDefault="00672B5B" w:rsidP="00672B5B">
            <w:pPr>
              <w:pStyle w:val="ListParagraph"/>
              <w:numPr>
                <w:ilvl w:val="0"/>
                <w:numId w:val="15"/>
              </w:numPr>
              <w:tabs>
                <w:tab w:val="right" w:pos="29"/>
              </w:tabs>
              <w:ind w:right="47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Cultural Identity Project</w:t>
            </w:r>
            <w:r w:rsidR="004F15C1">
              <w:rPr>
                <w:sz w:val="20"/>
                <w:lang w:eastAsia="en-US"/>
              </w:rPr>
              <w:t>.</w:t>
            </w:r>
          </w:p>
        </w:tc>
      </w:tr>
    </w:tbl>
    <w:p w14:paraId="6B2DD43A" w14:textId="77777777" w:rsidR="003F6F52" w:rsidRPr="00DA182D" w:rsidRDefault="003F6F52" w:rsidP="004F15C1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2CE97" w14:textId="77777777" w:rsidR="00CB23D0" w:rsidRDefault="00CB23D0" w:rsidP="0048364F">
      <w:pPr>
        <w:spacing w:line="240" w:lineRule="auto"/>
      </w:pPr>
      <w:r>
        <w:separator/>
      </w:r>
    </w:p>
  </w:endnote>
  <w:endnote w:type="continuationSeparator" w:id="0">
    <w:p w14:paraId="03AC7FCD" w14:textId="77777777" w:rsidR="00CB23D0" w:rsidRDefault="00CB23D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603485A9" w14:textId="77777777" w:rsidTr="0001176A">
      <w:tc>
        <w:tcPr>
          <w:tcW w:w="5000" w:type="pct"/>
        </w:tcPr>
        <w:p w14:paraId="27C58964" w14:textId="77777777" w:rsidR="009278C1" w:rsidRDefault="009278C1" w:rsidP="0001176A">
          <w:pPr>
            <w:rPr>
              <w:sz w:val="18"/>
            </w:rPr>
          </w:pPr>
        </w:p>
      </w:tc>
    </w:tr>
  </w:tbl>
  <w:p w14:paraId="59F8976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6A43D6E6" w14:textId="77777777" w:rsidTr="00C160A1">
      <w:tc>
        <w:tcPr>
          <w:tcW w:w="5000" w:type="pct"/>
        </w:tcPr>
        <w:p w14:paraId="0650F140" w14:textId="77777777" w:rsidR="00B20990" w:rsidRDefault="00B20990" w:rsidP="007946FE">
          <w:pPr>
            <w:rPr>
              <w:sz w:val="18"/>
            </w:rPr>
          </w:pPr>
        </w:p>
      </w:tc>
    </w:tr>
  </w:tbl>
  <w:p w14:paraId="47982DA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E643B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E66D782" w14:textId="77777777" w:rsidTr="00C160A1">
      <w:tc>
        <w:tcPr>
          <w:tcW w:w="5000" w:type="pct"/>
        </w:tcPr>
        <w:p w14:paraId="2D77F7B6" w14:textId="77777777" w:rsidR="00B20990" w:rsidRDefault="00B20990" w:rsidP="00465764">
          <w:pPr>
            <w:rPr>
              <w:sz w:val="18"/>
            </w:rPr>
          </w:pPr>
        </w:p>
      </w:tc>
    </w:tr>
  </w:tbl>
  <w:p w14:paraId="7A66809F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18368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6DD020F6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75B28B6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F35B897" w14:textId="0E507FCC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90944">
            <w:rPr>
              <w:i/>
              <w:noProof/>
              <w:sz w:val="18"/>
            </w:rPr>
            <w:t>Higher Education Support (Indigenous Student Success Program) (Rollover of Grant Amounts) Amendment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AF756F8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250C4C9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48D7866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F9A23CC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C24D7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7D1571D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17E135D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CB9A6A8" w14:textId="3F88E3C7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52BE3">
            <w:rPr>
              <w:i/>
              <w:noProof/>
              <w:sz w:val="18"/>
            </w:rPr>
            <w:t>Higher Education Support (Indigenous Student Success Program) (Rollover of Grant Amounts) Amendment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93B6D00" w14:textId="1EB59AD1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52BE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AB4672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507E3A0" w14:textId="77777777" w:rsidR="00B20990" w:rsidRDefault="00B20990" w:rsidP="007946FE">
          <w:pPr>
            <w:rPr>
              <w:sz w:val="18"/>
            </w:rPr>
          </w:pPr>
        </w:p>
      </w:tc>
    </w:tr>
  </w:tbl>
  <w:p w14:paraId="75E586C6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27D7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F463BC4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83FD66" w14:textId="22323FA4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52BE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9CEA41" w14:textId="76A0C42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52BE3">
            <w:rPr>
              <w:i/>
              <w:noProof/>
              <w:sz w:val="18"/>
            </w:rPr>
            <w:t>Higher Education Support (Indigenous Student Success Program) (Rollover of Grant Amounts) Amendment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FD37BE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C5A6AF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46FB409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3C6CB04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F87B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8EF5AF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866C3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F27A08" w14:textId="3F2D299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52BE3">
            <w:rPr>
              <w:i/>
              <w:noProof/>
              <w:sz w:val="18"/>
            </w:rPr>
            <w:t>Higher Education Support (Indigenous Student Success Program) (Rollover of Grant Amounts) Amendment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406F01" w14:textId="27B21CF3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52BE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E91495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182B61D" w14:textId="77777777" w:rsidR="00EE57E8" w:rsidRDefault="00EE57E8" w:rsidP="00EE57E8">
          <w:pPr>
            <w:rPr>
              <w:sz w:val="18"/>
            </w:rPr>
          </w:pPr>
        </w:p>
      </w:tc>
    </w:tr>
  </w:tbl>
  <w:p w14:paraId="36B710B4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95A6A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22E506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3E786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9D4CC0" w14:textId="5C79F0A9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9094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9632F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ADA361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CF4016" w14:textId="2034CF3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90944">
            <w:rPr>
              <w:i/>
              <w:noProof/>
              <w:sz w:val="18"/>
            </w:rPr>
            <w:t>\\Internal\dfs\Users\PMC6923\My Documents\Higher Education Support (Indigenous Student Success Program) (Rollover of Grant Amounts) Amendment Determination 2024.docx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43E09">
            <w:rPr>
              <w:i/>
              <w:noProof/>
              <w:sz w:val="18"/>
            </w:rPr>
            <w:t>15/8/2024 2:57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05A606F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F0FB3" w14:textId="77777777" w:rsidR="00CB23D0" w:rsidRDefault="00CB23D0" w:rsidP="0048364F">
      <w:pPr>
        <w:spacing w:line="240" w:lineRule="auto"/>
      </w:pPr>
      <w:r>
        <w:separator/>
      </w:r>
    </w:p>
  </w:footnote>
  <w:footnote w:type="continuationSeparator" w:id="0">
    <w:p w14:paraId="618ED0BB" w14:textId="77777777" w:rsidR="00CB23D0" w:rsidRDefault="00CB23D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D93B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4196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0500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78122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CFA05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4367B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61A41" w14:textId="77777777" w:rsidR="00EE57E8" w:rsidRPr="00A961C4" w:rsidRDefault="00EE57E8" w:rsidP="0048364F">
    <w:pPr>
      <w:rPr>
        <w:b/>
        <w:sz w:val="20"/>
      </w:rPr>
    </w:pPr>
  </w:p>
  <w:p w14:paraId="436A0FBF" w14:textId="77777777" w:rsidR="00EE57E8" w:rsidRPr="00A961C4" w:rsidRDefault="00EE57E8" w:rsidP="0048364F">
    <w:pPr>
      <w:rPr>
        <w:b/>
        <w:sz w:val="20"/>
      </w:rPr>
    </w:pPr>
  </w:p>
  <w:p w14:paraId="56EAEDF3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85BE6" w14:textId="77777777" w:rsidR="00EE57E8" w:rsidRPr="00A961C4" w:rsidRDefault="00EE57E8" w:rsidP="0048364F">
    <w:pPr>
      <w:jc w:val="right"/>
      <w:rPr>
        <w:sz w:val="20"/>
      </w:rPr>
    </w:pPr>
  </w:p>
  <w:p w14:paraId="48FA5D65" w14:textId="77777777" w:rsidR="00EE57E8" w:rsidRPr="00A961C4" w:rsidRDefault="00EE57E8" w:rsidP="0048364F">
    <w:pPr>
      <w:jc w:val="right"/>
      <w:rPr>
        <w:b/>
        <w:sz w:val="20"/>
      </w:rPr>
    </w:pPr>
  </w:p>
  <w:p w14:paraId="47DDD989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5C45464"/>
    <w:multiLevelType w:val="hybridMultilevel"/>
    <w:tmpl w:val="227694A6"/>
    <w:lvl w:ilvl="0" w:tplc="19BCC1B0">
      <w:start w:val="1"/>
      <w:numFmt w:val="decimal"/>
      <w:lvlText w:val="%1)"/>
      <w:lvlJc w:val="left"/>
      <w:pPr>
        <w:ind w:left="1069" w:hanging="360"/>
      </w:p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>
      <w:start w:val="1"/>
      <w:numFmt w:val="lowerRoman"/>
      <w:lvlText w:val="%3."/>
      <w:lvlJc w:val="right"/>
      <w:pPr>
        <w:ind w:left="2509" w:hanging="180"/>
      </w:pPr>
    </w:lvl>
    <w:lvl w:ilvl="3" w:tplc="0C09000F">
      <w:start w:val="1"/>
      <w:numFmt w:val="decimal"/>
      <w:lvlText w:val="%4."/>
      <w:lvlJc w:val="left"/>
      <w:pPr>
        <w:ind w:left="3229" w:hanging="360"/>
      </w:pPr>
    </w:lvl>
    <w:lvl w:ilvl="4" w:tplc="0C090019">
      <w:start w:val="1"/>
      <w:numFmt w:val="lowerLetter"/>
      <w:lvlText w:val="%5."/>
      <w:lvlJc w:val="left"/>
      <w:pPr>
        <w:ind w:left="3949" w:hanging="360"/>
      </w:pPr>
    </w:lvl>
    <w:lvl w:ilvl="5" w:tplc="0C09001B">
      <w:start w:val="1"/>
      <w:numFmt w:val="lowerRoman"/>
      <w:lvlText w:val="%6."/>
      <w:lvlJc w:val="right"/>
      <w:pPr>
        <w:ind w:left="4669" w:hanging="180"/>
      </w:pPr>
    </w:lvl>
    <w:lvl w:ilvl="6" w:tplc="0C09000F">
      <w:start w:val="1"/>
      <w:numFmt w:val="decimal"/>
      <w:lvlText w:val="%7."/>
      <w:lvlJc w:val="left"/>
      <w:pPr>
        <w:ind w:left="5389" w:hanging="360"/>
      </w:pPr>
    </w:lvl>
    <w:lvl w:ilvl="7" w:tplc="0C090019">
      <w:start w:val="1"/>
      <w:numFmt w:val="lowerLetter"/>
      <w:lvlText w:val="%8."/>
      <w:lvlJc w:val="left"/>
      <w:pPr>
        <w:ind w:left="6109" w:hanging="360"/>
      </w:pPr>
    </w:lvl>
    <w:lvl w:ilvl="8" w:tplc="0C0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DE1241B"/>
    <w:multiLevelType w:val="hybridMultilevel"/>
    <w:tmpl w:val="7B04DDEC"/>
    <w:lvl w:ilvl="0" w:tplc="7B9EB914">
      <w:start w:val="1"/>
      <w:numFmt w:val="lowerLetter"/>
      <w:lvlText w:val="%1)"/>
      <w:lvlJc w:val="left"/>
      <w:pPr>
        <w:ind w:left="389" w:hanging="360"/>
      </w:pPr>
    </w:lvl>
    <w:lvl w:ilvl="1" w:tplc="0C090019">
      <w:start w:val="1"/>
      <w:numFmt w:val="lowerLetter"/>
      <w:lvlText w:val="%2."/>
      <w:lvlJc w:val="left"/>
      <w:pPr>
        <w:ind w:left="1109" w:hanging="360"/>
      </w:pPr>
    </w:lvl>
    <w:lvl w:ilvl="2" w:tplc="0C09001B">
      <w:start w:val="1"/>
      <w:numFmt w:val="lowerRoman"/>
      <w:lvlText w:val="%3."/>
      <w:lvlJc w:val="right"/>
      <w:pPr>
        <w:ind w:left="1829" w:hanging="180"/>
      </w:pPr>
    </w:lvl>
    <w:lvl w:ilvl="3" w:tplc="0C09000F">
      <w:start w:val="1"/>
      <w:numFmt w:val="decimal"/>
      <w:lvlText w:val="%4."/>
      <w:lvlJc w:val="left"/>
      <w:pPr>
        <w:ind w:left="2549" w:hanging="360"/>
      </w:pPr>
    </w:lvl>
    <w:lvl w:ilvl="4" w:tplc="0C090019">
      <w:start w:val="1"/>
      <w:numFmt w:val="lowerLetter"/>
      <w:lvlText w:val="%5."/>
      <w:lvlJc w:val="left"/>
      <w:pPr>
        <w:ind w:left="3269" w:hanging="360"/>
      </w:pPr>
    </w:lvl>
    <w:lvl w:ilvl="5" w:tplc="0C09001B">
      <w:start w:val="1"/>
      <w:numFmt w:val="lowerRoman"/>
      <w:lvlText w:val="%6."/>
      <w:lvlJc w:val="right"/>
      <w:pPr>
        <w:ind w:left="3989" w:hanging="180"/>
      </w:pPr>
    </w:lvl>
    <w:lvl w:ilvl="6" w:tplc="0C09000F">
      <w:start w:val="1"/>
      <w:numFmt w:val="decimal"/>
      <w:lvlText w:val="%7."/>
      <w:lvlJc w:val="left"/>
      <w:pPr>
        <w:ind w:left="4709" w:hanging="360"/>
      </w:pPr>
    </w:lvl>
    <w:lvl w:ilvl="7" w:tplc="0C090019">
      <w:start w:val="1"/>
      <w:numFmt w:val="lowerLetter"/>
      <w:lvlText w:val="%8."/>
      <w:lvlJc w:val="left"/>
      <w:pPr>
        <w:ind w:left="5429" w:hanging="360"/>
      </w:pPr>
    </w:lvl>
    <w:lvl w:ilvl="8" w:tplc="0C09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D0"/>
    <w:rsid w:val="00000263"/>
    <w:rsid w:val="000113BC"/>
    <w:rsid w:val="000136AF"/>
    <w:rsid w:val="0004044E"/>
    <w:rsid w:val="00043E09"/>
    <w:rsid w:val="0005120E"/>
    <w:rsid w:val="00054577"/>
    <w:rsid w:val="000614BF"/>
    <w:rsid w:val="0007169C"/>
    <w:rsid w:val="00077593"/>
    <w:rsid w:val="00083F48"/>
    <w:rsid w:val="00084266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5C1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2B5B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5743"/>
    <w:rsid w:val="00AC767C"/>
    <w:rsid w:val="00AD3467"/>
    <w:rsid w:val="00AD5641"/>
    <w:rsid w:val="00AF33DB"/>
    <w:rsid w:val="00B032D8"/>
    <w:rsid w:val="00B05D72"/>
    <w:rsid w:val="00B14AB7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C196F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52BE3"/>
    <w:rsid w:val="00C72D10"/>
    <w:rsid w:val="00C7573B"/>
    <w:rsid w:val="00C76CF3"/>
    <w:rsid w:val="00C93205"/>
    <w:rsid w:val="00C945DC"/>
    <w:rsid w:val="00CA7844"/>
    <w:rsid w:val="00CB23D0"/>
    <w:rsid w:val="00CB58EF"/>
    <w:rsid w:val="00CE0A93"/>
    <w:rsid w:val="00CF0BB2"/>
    <w:rsid w:val="00D12B0D"/>
    <w:rsid w:val="00D13441"/>
    <w:rsid w:val="00D243A3"/>
    <w:rsid w:val="00D33440"/>
    <w:rsid w:val="00D4580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0944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A62BCB"/>
  <w15:docId w15:val="{063DB4EF-691D-4F18-80D0-3733B8DD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B5B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character" w:customStyle="1" w:styleId="paragraphChar">
    <w:name w:val="paragraph Char"/>
    <w:aliases w:val="a Char"/>
    <w:link w:val="paragraph"/>
    <w:locked/>
    <w:rsid w:val="00672B5B"/>
    <w:rPr>
      <w:rFonts w:eastAsia="Times New Roman" w:cs="Times New Roman"/>
      <w:sz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84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2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2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266"/>
    <w:rPr>
      <w:b/>
      <w:bCs/>
    </w:rPr>
  </w:style>
  <w:style w:type="paragraph" w:styleId="Revision">
    <w:name w:val="Revision"/>
    <w:hidden/>
    <w:uiPriority w:val="99"/>
    <w:semiHidden/>
    <w:rsid w:val="00D4580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7678\Downloads\template_-_amending_instrument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(3)</Template>
  <TotalTime>1</TotalTime>
  <Pages>6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Legal Services Branch</dc:creator>
  <cp:lastModifiedBy>Legal Services Branch</cp:lastModifiedBy>
  <cp:revision>3</cp:revision>
  <dcterms:created xsi:type="dcterms:W3CDTF">2024-08-15T04:57:00Z</dcterms:created>
  <dcterms:modified xsi:type="dcterms:W3CDTF">2024-08-15T04:58:00Z</dcterms:modified>
</cp:coreProperties>
</file>