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8C694" w14:textId="77777777" w:rsidR="0048364F" w:rsidRPr="00F61701" w:rsidRDefault="00193461" w:rsidP="0020300C">
      <w:pPr>
        <w:rPr>
          <w:sz w:val="28"/>
        </w:rPr>
      </w:pPr>
      <w:r w:rsidRPr="00F61701">
        <w:rPr>
          <w:noProof/>
          <w:lang w:eastAsia="en-AU"/>
        </w:rPr>
        <w:drawing>
          <wp:inline distT="0" distB="0" distL="0" distR="0" wp14:anchorId="0F733C73" wp14:editId="700A69E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726EDF6" w14:textId="77777777" w:rsidR="0048364F" w:rsidRPr="00F61701" w:rsidRDefault="0048364F" w:rsidP="0048364F">
      <w:pPr>
        <w:rPr>
          <w:sz w:val="19"/>
        </w:rPr>
      </w:pPr>
    </w:p>
    <w:p w14:paraId="5B83DA2C" w14:textId="0C26CBD9" w:rsidR="0048364F" w:rsidRPr="00F61701" w:rsidRDefault="00AA789A" w:rsidP="0048364F">
      <w:pPr>
        <w:pStyle w:val="ShortT"/>
      </w:pPr>
      <w:r w:rsidRPr="00F61701">
        <w:t xml:space="preserve">Migration Amendment (Labour Agreement </w:t>
      </w:r>
      <w:r w:rsidR="00AA19DD" w:rsidRPr="00F61701">
        <w:t>Requirements</w:t>
      </w:r>
      <w:r w:rsidRPr="00F61701">
        <w:t xml:space="preserve"> (Subclass </w:t>
      </w:r>
      <w:r w:rsidR="00BD6739" w:rsidRPr="00F61701">
        <w:t xml:space="preserve">186, </w:t>
      </w:r>
      <w:r w:rsidRPr="00F61701">
        <w:t>482</w:t>
      </w:r>
      <w:r w:rsidR="00BD6739" w:rsidRPr="00F61701">
        <w:t xml:space="preserve"> and</w:t>
      </w:r>
      <w:r w:rsidRPr="00F61701">
        <w:t xml:space="preserve"> 494</w:t>
      </w:r>
      <w:r w:rsidR="0094264E" w:rsidRPr="00F61701">
        <w:t xml:space="preserve"> Visas</w:t>
      </w:r>
      <w:r w:rsidRPr="00F61701">
        <w:t xml:space="preserve">)) </w:t>
      </w:r>
      <w:r w:rsidR="009314A8" w:rsidRPr="00F61701">
        <w:t>Regulations 2</w:t>
      </w:r>
      <w:r w:rsidRPr="00F61701">
        <w:t>024</w:t>
      </w:r>
    </w:p>
    <w:p w14:paraId="5FA23F7C" w14:textId="61DF7C23" w:rsidR="007507AB" w:rsidRPr="00F61701" w:rsidRDefault="007507AB" w:rsidP="007517B8">
      <w:pPr>
        <w:pStyle w:val="SignCoverPageStart"/>
        <w:spacing w:before="240"/>
        <w:rPr>
          <w:szCs w:val="22"/>
        </w:rPr>
      </w:pPr>
      <w:r w:rsidRPr="00F61701">
        <w:rPr>
          <w:szCs w:val="22"/>
        </w:rPr>
        <w:t>I, the Honourable Sam Mostyn AC, Governor</w:t>
      </w:r>
      <w:r w:rsidR="00F61701">
        <w:rPr>
          <w:szCs w:val="22"/>
        </w:rPr>
        <w:noBreakHyphen/>
      </w:r>
      <w:r w:rsidRPr="00F61701">
        <w:rPr>
          <w:szCs w:val="22"/>
        </w:rPr>
        <w:t>General of the Commonwealth of Australia, acting with the advice of the Federal Executive Council, make the following regulations.</w:t>
      </w:r>
    </w:p>
    <w:p w14:paraId="6E6A5D1F" w14:textId="0DB02D85" w:rsidR="007507AB" w:rsidRPr="00F61701" w:rsidRDefault="009F3B92" w:rsidP="007517B8">
      <w:pPr>
        <w:keepNext/>
        <w:spacing w:before="720" w:line="240" w:lineRule="atLeast"/>
        <w:ind w:right="397"/>
        <w:jc w:val="both"/>
        <w:rPr>
          <w:szCs w:val="22"/>
        </w:rPr>
      </w:pPr>
      <w:r>
        <w:rPr>
          <w:szCs w:val="22"/>
        </w:rPr>
        <w:t xml:space="preserve">Dated </w:t>
      </w:r>
      <w:r>
        <w:rPr>
          <w:szCs w:val="22"/>
        </w:rPr>
        <w:tab/>
      </w:r>
      <w:r>
        <w:rPr>
          <w:szCs w:val="22"/>
        </w:rPr>
        <w:tab/>
        <w:t xml:space="preserve">12 December </w:t>
      </w:r>
      <w:r w:rsidR="007507AB" w:rsidRPr="00F61701">
        <w:rPr>
          <w:szCs w:val="22"/>
        </w:rPr>
        <w:fldChar w:fldCharType="begin"/>
      </w:r>
      <w:r w:rsidR="007507AB" w:rsidRPr="00F61701">
        <w:rPr>
          <w:szCs w:val="22"/>
        </w:rPr>
        <w:instrText xml:space="preserve"> DOCPROPERTY  DateMade </w:instrText>
      </w:r>
      <w:r w:rsidR="007507AB" w:rsidRPr="00F61701">
        <w:rPr>
          <w:szCs w:val="22"/>
        </w:rPr>
        <w:fldChar w:fldCharType="separate"/>
      </w:r>
      <w:r w:rsidR="007507AB" w:rsidRPr="00F61701">
        <w:rPr>
          <w:szCs w:val="22"/>
        </w:rPr>
        <w:t>2024</w:t>
      </w:r>
      <w:r w:rsidR="007507AB" w:rsidRPr="00F61701">
        <w:rPr>
          <w:szCs w:val="22"/>
        </w:rPr>
        <w:fldChar w:fldCharType="end"/>
      </w:r>
    </w:p>
    <w:p w14:paraId="01836FBE" w14:textId="7914398E" w:rsidR="007507AB" w:rsidRPr="00F61701" w:rsidRDefault="007507AB" w:rsidP="007517B8">
      <w:pPr>
        <w:keepNext/>
        <w:tabs>
          <w:tab w:val="left" w:pos="3402"/>
        </w:tabs>
        <w:spacing w:before="1080" w:line="300" w:lineRule="atLeast"/>
        <w:ind w:left="397" w:right="397"/>
        <w:jc w:val="right"/>
        <w:rPr>
          <w:szCs w:val="22"/>
        </w:rPr>
      </w:pPr>
      <w:r w:rsidRPr="00F61701">
        <w:rPr>
          <w:szCs w:val="22"/>
        </w:rPr>
        <w:t>Sam Mostyn AC</w:t>
      </w:r>
    </w:p>
    <w:p w14:paraId="2A627AB5" w14:textId="0095F038" w:rsidR="007507AB" w:rsidRPr="00F61701" w:rsidRDefault="007507AB" w:rsidP="007517B8">
      <w:pPr>
        <w:keepNext/>
        <w:tabs>
          <w:tab w:val="left" w:pos="3402"/>
        </w:tabs>
        <w:spacing w:line="300" w:lineRule="atLeast"/>
        <w:ind w:left="397" w:right="397"/>
        <w:jc w:val="right"/>
        <w:rPr>
          <w:szCs w:val="22"/>
        </w:rPr>
      </w:pPr>
      <w:r w:rsidRPr="00F61701">
        <w:rPr>
          <w:szCs w:val="22"/>
        </w:rPr>
        <w:t>Governor</w:t>
      </w:r>
      <w:r w:rsidR="00F61701">
        <w:rPr>
          <w:szCs w:val="22"/>
        </w:rPr>
        <w:noBreakHyphen/>
      </w:r>
      <w:r w:rsidRPr="00F61701">
        <w:rPr>
          <w:szCs w:val="22"/>
        </w:rPr>
        <w:t>General</w:t>
      </w:r>
    </w:p>
    <w:p w14:paraId="1F0A2B74" w14:textId="77777777" w:rsidR="007507AB" w:rsidRPr="00F61701" w:rsidRDefault="007507AB" w:rsidP="007517B8">
      <w:pPr>
        <w:keepNext/>
        <w:tabs>
          <w:tab w:val="left" w:pos="3402"/>
        </w:tabs>
        <w:spacing w:before="840" w:after="1080" w:line="300" w:lineRule="atLeast"/>
        <w:ind w:right="397"/>
        <w:rPr>
          <w:szCs w:val="22"/>
        </w:rPr>
      </w:pPr>
      <w:r w:rsidRPr="00F61701">
        <w:rPr>
          <w:szCs w:val="22"/>
        </w:rPr>
        <w:t>By H</w:t>
      </w:r>
      <w:r w:rsidRPr="00F61701">
        <w:t>er</w:t>
      </w:r>
      <w:r w:rsidRPr="00F61701">
        <w:rPr>
          <w:szCs w:val="22"/>
        </w:rPr>
        <w:t xml:space="preserve"> Excellency’s Command</w:t>
      </w:r>
    </w:p>
    <w:p w14:paraId="6431BADF" w14:textId="096C5FD5" w:rsidR="007507AB" w:rsidRPr="00F61701" w:rsidRDefault="007507AB" w:rsidP="007517B8">
      <w:pPr>
        <w:keepNext/>
        <w:tabs>
          <w:tab w:val="left" w:pos="3402"/>
        </w:tabs>
        <w:spacing w:before="480" w:line="300" w:lineRule="atLeast"/>
        <w:ind w:right="397"/>
        <w:rPr>
          <w:szCs w:val="22"/>
        </w:rPr>
      </w:pPr>
      <w:r w:rsidRPr="00F61701">
        <w:rPr>
          <w:szCs w:val="22"/>
        </w:rPr>
        <w:t>Julian Hill</w:t>
      </w:r>
    </w:p>
    <w:p w14:paraId="62DAE845" w14:textId="33151649" w:rsidR="007507AB" w:rsidRPr="00F61701" w:rsidRDefault="007507AB" w:rsidP="007517B8">
      <w:pPr>
        <w:pStyle w:val="SignCoverPageEnd"/>
        <w:rPr>
          <w:szCs w:val="22"/>
        </w:rPr>
      </w:pPr>
      <w:r w:rsidRPr="00F61701">
        <w:rPr>
          <w:szCs w:val="22"/>
        </w:rPr>
        <w:t>Assistant Minister for Citizenship and Multicultural Affairs</w:t>
      </w:r>
      <w:r w:rsidRPr="00F61701">
        <w:rPr>
          <w:szCs w:val="22"/>
        </w:rPr>
        <w:br/>
        <w:t>Parliamentary Secretary to the Minister for Immigration and Multicultural Affairs</w:t>
      </w:r>
    </w:p>
    <w:p w14:paraId="030D8CC4" w14:textId="77777777" w:rsidR="007507AB" w:rsidRPr="00F61701" w:rsidRDefault="007507AB" w:rsidP="007517B8"/>
    <w:p w14:paraId="39DDEBAF" w14:textId="77777777" w:rsidR="007507AB" w:rsidRPr="00F61701" w:rsidRDefault="007507AB" w:rsidP="007517B8"/>
    <w:p w14:paraId="11A76010" w14:textId="77777777" w:rsidR="007507AB" w:rsidRPr="00F61701" w:rsidRDefault="007507AB" w:rsidP="007517B8"/>
    <w:p w14:paraId="17A8D4CE" w14:textId="77777777" w:rsidR="0048364F" w:rsidRPr="00384DF3" w:rsidRDefault="0048364F" w:rsidP="0048364F">
      <w:pPr>
        <w:pStyle w:val="Header"/>
        <w:tabs>
          <w:tab w:val="clear" w:pos="4150"/>
          <w:tab w:val="clear" w:pos="8307"/>
        </w:tabs>
      </w:pPr>
      <w:r w:rsidRPr="00384DF3">
        <w:rPr>
          <w:rStyle w:val="CharAmSchNo"/>
        </w:rPr>
        <w:t xml:space="preserve"> </w:t>
      </w:r>
      <w:r w:rsidRPr="00384DF3">
        <w:rPr>
          <w:rStyle w:val="CharAmSchText"/>
        </w:rPr>
        <w:t xml:space="preserve"> </w:t>
      </w:r>
    </w:p>
    <w:p w14:paraId="42F8ADFD" w14:textId="77777777" w:rsidR="0048364F" w:rsidRPr="00384DF3" w:rsidRDefault="0048364F" w:rsidP="0048364F">
      <w:pPr>
        <w:pStyle w:val="Header"/>
        <w:tabs>
          <w:tab w:val="clear" w:pos="4150"/>
          <w:tab w:val="clear" w:pos="8307"/>
        </w:tabs>
      </w:pPr>
      <w:r w:rsidRPr="00384DF3">
        <w:rPr>
          <w:rStyle w:val="CharAmPartNo"/>
        </w:rPr>
        <w:t xml:space="preserve"> </w:t>
      </w:r>
      <w:r w:rsidRPr="00384DF3">
        <w:rPr>
          <w:rStyle w:val="CharAmPartText"/>
        </w:rPr>
        <w:t xml:space="preserve"> </w:t>
      </w:r>
    </w:p>
    <w:p w14:paraId="5937A3DE" w14:textId="77777777" w:rsidR="0048364F" w:rsidRPr="00F61701" w:rsidRDefault="0048364F" w:rsidP="0048364F">
      <w:pPr>
        <w:sectPr w:rsidR="0048364F" w:rsidRPr="00F61701" w:rsidSect="008A3BCE">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46965723" w14:textId="77777777" w:rsidR="00220A0C" w:rsidRPr="00F61701" w:rsidRDefault="0048364F" w:rsidP="0048364F">
      <w:pPr>
        <w:outlineLvl w:val="0"/>
        <w:rPr>
          <w:sz w:val="36"/>
        </w:rPr>
      </w:pPr>
      <w:r w:rsidRPr="00F61701">
        <w:rPr>
          <w:sz w:val="36"/>
        </w:rPr>
        <w:lastRenderedPageBreak/>
        <w:t>Contents</w:t>
      </w:r>
    </w:p>
    <w:p w14:paraId="506DC382" w14:textId="23CD2CFA" w:rsidR="00F61701" w:rsidRDefault="00F61701">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F61701">
        <w:rPr>
          <w:noProof/>
        </w:rPr>
        <w:tab/>
      </w:r>
      <w:r w:rsidRPr="00F61701">
        <w:rPr>
          <w:noProof/>
        </w:rPr>
        <w:fldChar w:fldCharType="begin"/>
      </w:r>
      <w:r w:rsidRPr="00F61701">
        <w:rPr>
          <w:noProof/>
        </w:rPr>
        <w:instrText xml:space="preserve"> PAGEREF _Toc184050298 \h </w:instrText>
      </w:r>
      <w:r w:rsidRPr="00F61701">
        <w:rPr>
          <w:noProof/>
        </w:rPr>
      </w:r>
      <w:r w:rsidRPr="00F61701">
        <w:rPr>
          <w:noProof/>
        </w:rPr>
        <w:fldChar w:fldCharType="separate"/>
      </w:r>
      <w:r w:rsidR="00A17A76">
        <w:rPr>
          <w:noProof/>
        </w:rPr>
        <w:t>1</w:t>
      </w:r>
      <w:r w:rsidRPr="00F61701">
        <w:rPr>
          <w:noProof/>
        </w:rPr>
        <w:fldChar w:fldCharType="end"/>
      </w:r>
    </w:p>
    <w:p w14:paraId="1DF24206" w14:textId="59E16F1B" w:rsidR="00F61701" w:rsidRDefault="00F61701">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F61701">
        <w:rPr>
          <w:noProof/>
        </w:rPr>
        <w:tab/>
      </w:r>
      <w:r w:rsidRPr="00F61701">
        <w:rPr>
          <w:noProof/>
        </w:rPr>
        <w:fldChar w:fldCharType="begin"/>
      </w:r>
      <w:r w:rsidRPr="00F61701">
        <w:rPr>
          <w:noProof/>
        </w:rPr>
        <w:instrText xml:space="preserve"> PAGEREF _Toc184050299 \h </w:instrText>
      </w:r>
      <w:r w:rsidRPr="00F61701">
        <w:rPr>
          <w:noProof/>
        </w:rPr>
      </w:r>
      <w:r w:rsidRPr="00F61701">
        <w:rPr>
          <w:noProof/>
        </w:rPr>
        <w:fldChar w:fldCharType="separate"/>
      </w:r>
      <w:r w:rsidR="00A17A76">
        <w:rPr>
          <w:noProof/>
        </w:rPr>
        <w:t>1</w:t>
      </w:r>
      <w:r w:rsidRPr="00F61701">
        <w:rPr>
          <w:noProof/>
        </w:rPr>
        <w:fldChar w:fldCharType="end"/>
      </w:r>
    </w:p>
    <w:p w14:paraId="71DB93F4" w14:textId="458D3AB7" w:rsidR="00F61701" w:rsidRDefault="00F61701">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F61701">
        <w:rPr>
          <w:noProof/>
        </w:rPr>
        <w:tab/>
      </w:r>
      <w:r w:rsidRPr="00F61701">
        <w:rPr>
          <w:noProof/>
        </w:rPr>
        <w:fldChar w:fldCharType="begin"/>
      </w:r>
      <w:r w:rsidRPr="00F61701">
        <w:rPr>
          <w:noProof/>
        </w:rPr>
        <w:instrText xml:space="preserve"> PAGEREF _Toc184050300 \h </w:instrText>
      </w:r>
      <w:r w:rsidRPr="00F61701">
        <w:rPr>
          <w:noProof/>
        </w:rPr>
      </w:r>
      <w:r w:rsidRPr="00F61701">
        <w:rPr>
          <w:noProof/>
        </w:rPr>
        <w:fldChar w:fldCharType="separate"/>
      </w:r>
      <w:r w:rsidR="00A17A76">
        <w:rPr>
          <w:noProof/>
        </w:rPr>
        <w:t>1</w:t>
      </w:r>
      <w:r w:rsidRPr="00F61701">
        <w:rPr>
          <w:noProof/>
        </w:rPr>
        <w:fldChar w:fldCharType="end"/>
      </w:r>
    </w:p>
    <w:p w14:paraId="0FC7E530" w14:textId="1A9EFEC5" w:rsidR="00F61701" w:rsidRDefault="00F61701">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F61701">
        <w:rPr>
          <w:noProof/>
        </w:rPr>
        <w:tab/>
      </w:r>
      <w:r w:rsidRPr="00F61701">
        <w:rPr>
          <w:noProof/>
        </w:rPr>
        <w:fldChar w:fldCharType="begin"/>
      </w:r>
      <w:r w:rsidRPr="00F61701">
        <w:rPr>
          <w:noProof/>
        </w:rPr>
        <w:instrText xml:space="preserve"> PAGEREF _Toc184050301 \h </w:instrText>
      </w:r>
      <w:r w:rsidRPr="00F61701">
        <w:rPr>
          <w:noProof/>
        </w:rPr>
      </w:r>
      <w:r w:rsidRPr="00F61701">
        <w:rPr>
          <w:noProof/>
        </w:rPr>
        <w:fldChar w:fldCharType="separate"/>
      </w:r>
      <w:r w:rsidR="00A17A76">
        <w:rPr>
          <w:noProof/>
        </w:rPr>
        <w:t>1</w:t>
      </w:r>
      <w:r w:rsidRPr="00F61701">
        <w:rPr>
          <w:noProof/>
        </w:rPr>
        <w:fldChar w:fldCharType="end"/>
      </w:r>
    </w:p>
    <w:p w14:paraId="02B02B7F" w14:textId="0CD125A6" w:rsidR="00F61701" w:rsidRDefault="00F61701">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F61701">
        <w:rPr>
          <w:b w:val="0"/>
          <w:noProof/>
          <w:sz w:val="18"/>
        </w:rPr>
        <w:tab/>
      </w:r>
      <w:r w:rsidRPr="00F61701">
        <w:rPr>
          <w:b w:val="0"/>
          <w:noProof/>
          <w:sz w:val="18"/>
        </w:rPr>
        <w:fldChar w:fldCharType="begin"/>
      </w:r>
      <w:r w:rsidRPr="00F61701">
        <w:rPr>
          <w:b w:val="0"/>
          <w:noProof/>
          <w:sz w:val="18"/>
        </w:rPr>
        <w:instrText xml:space="preserve"> PAGEREF _Toc184050302 \h </w:instrText>
      </w:r>
      <w:r w:rsidRPr="00F61701">
        <w:rPr>
          <w:b w:val="0"/>
          <w:noProof/>
          <w:sz w:val="18"/>
        </w:rPr>
      </w:r>
      <w:r w:rsidRPr="00F61701">
        <w:rPr>
          <w:b w:val="0"/>
          <w:noProof/>
          <w:sz w:val="18"/>
        </w:rPr>
        <w:fldChar w:fldCharType="separate"/>
      </w:r>
      <w:r w:rsidR="00A17A76">
        <w:rPr>
          <w:b w:val="0"/>
          <w:noProof/>
          <w:sz w:val="18"/>
        </w:rPr>
        <w:t>2</w:t>
      </w:r>
      <w:r w:rsidRPr="00F61701">
        <w:rPr>
          <w:b w:val="0"/>
          <w:noProof/>
          <w:sz w:val="18"/>
        </w:rPr>
        <w:fldChar w:fldCharType="end"/>
      </w:r>
    </w:p>
    <w:p w14:paraId="3B815E6F" w14:textId="1ED9C1F4" w:rsidR="00F61701" w:rsidRDefault="00F61701">
      <w:pPr>
        <w:pStyle w:val="TOC9"/>
        <w:rPr>
          <w:rFonts w:asciiTheme="minorHAnsi" w:eastAsiaTheme="minorEastAsia" w:hAnsiTheme="minorHAnsi" w:cstheme="minorBidi"/>
          <w:i w:val="0"/>
          <w:noProof/>
          <w:kern w:val="2"/>
          <w:sz w:val="24"/>
          <w:szCs w:val="24"/>
          <w14:ligatures w14:val="standardContextual"/>
        </w:rPr>
      </w:pPr>
      <w:r>
        <w:rPr>
          <w:noProof/>
        </w:rPr>
        <w:t>Migration Regulations 1994</w:t>
      </w:r>
      <w:r w:rsidRPr="00F61701">
        <w:rPr>
          <w:i w:val="0"/>
          <w:noProof/>
          <w:sz w:val="18"/>
        </w:rPr>
        <w:tab/>
      </w:r>
      <w:r w:rsidRPr="00F61701">
        <w:rPr>
          <w:i w:val="0"/>
          <w:noProof/>
          <w:sz w:val="18"/>
        </w:rPr>
        <w:fldChar w:fldCharType="begin"/>
      </w:r>
      <w:r w:rsidRPr="00F61701">
        <w:rPr>
          <w:i w:val="0"/>
          <w:noProof/>
          <w:sz w:val="18"/>
        </w:rPr>
        <w:instrText xml:space="preserve"> PAGEREF _Toc184050303 \h </w:instrText>
      </w:r>
      <w:r w:rsidRPr="00F61701">
        <w:rPr>
          <w:i w:val="0"/>
          <w:noProof/>
          <w:sz w:val="18"/>
        </w:rPr>
      </w:r>
      <w:r w:rsidRPr="00F61701">
        <w:rPr>
          <w:i w:val="0"/>
          <w:noProof/>
          <w:sz w:val="18"/>
        </w:rPr>
        <w:fldChar w:fldCharType="separate"/>
      </w:r>
      <w:r w:rsidR="00A17A76">
        <w:rPr>
          <w:i w:val="0"/>
          <w:noProof/>
          <w:sz w:val="18"/>
        </w:rPr>
        <w:t>2</w:t>
      </w:r>
      <w:r w:rsidRPr="00F61701">
        <w:rPr>
          <w:i w:val="0"/>
          <w:noProof/>
          <w:sz w:val="18"/>
        </w:rPr>
        <w:fldChar w:fldCharType="end"/>
      </w:r>
    </w:p>
    <w:p w14:paraId="461E001D" w14:textId="4F19C200" w:rsidR="0048364F" w:rsidRPr="00F61701" w:rsidRDefault="00F61701" w:rsidP="0048364F">
      <w:r>
        <w:fldChar w:fldCharType="end"/>
      </w:r>
    </w:p>
    <w:p w14:paraId="07F7421D" w14:textId="77777777" w:rsidR="0048364F" w:rsidRPr="00F61701" w:rsidRDefault="0048364F" w:rsidP="0048364F">
      <w:pPr>
        <w:sectPr w:rsidR="0048364F" w:rsidRPr="00F61701" w:rsidSect="008A3BCE">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33B00364" w14:textId="77777777" w:rsidR="0048364F" w:rsidRPr="00F61701" w:rsidRDefault="0048364F" w:rsidP="0048364F">
      <w:pPr>
        <w:pStyle w:val="ActHead5"/>
      </w:pPr>
      <w:bookmarkStart w:id="0" w:name="_Toc184050298"/>
      <w:r w:rsidRPr="00384DF3">
        <w:rPr>
          <w:rStyle w:val="CharSectno"/>
        </w:rPr>
        <w:lastRenderedPageBreak/>
        <w:t>1</w:t>
      </w:r>
      <w:r w:rsidRPr="00F61701">
        <w:t xml:space="preserve">  </w:t>
      </w:r>
      <w:r w:rsidR="004F676E" w:rsidRPr="00F61701">
        <w:t>Name</w:t>
      </w:r>
      <w:bookmarkEnd w:id="0"/>
    </w:p>
    <w:p w14:paraId="027ED74B" w14:textId="0E4F2EA3" w:rsidR="0048364F" w:rsidRPr="00F61701" w:rsidRDefault="0048364F" w:rsidP="0048364F">
      <w:pPr>
        <w:pStyle w:val="subsection"/>
      </w:pPr>
      <w:r w:rsidRPr="00F61701">
        <w:tab/>
      </w:r>
      <w:r w:rsidRPr="00F61701">
        <w:tab/>
      </w:r>
      <w:r w:rsidR="00496267" w:rsidRPr="00F61701">
        <w:t>This instrument is</w:t>
      </w:r>
      <w:r w:rsidRPr="00F61701">
        <w:t xml:space="preserve"> the </w:t>
      </w:r>
      <w:r w:rsidR="00B50CB2" w:rsidRPr="00F61701">
        <w:rPr>
          <w:i/>
          <w:noProof/>
        </w:rPr>
        <w:t xml:space="preserve">Migration Amendment (Labour Agreement Requirements (Subclass 186, 482 and 494 Visas)) </w:t>
      </w:r>
      <w:r w:rsidR="009314A8" w:rsidRPr="00F61701">
        <w:rPr>
          <w:i/>
          <w:noProof/>
        </w:rPr>
        <w:t>Regulations 2</w:t>
      </w:r>
      <w:r w:rsidR="00B50CB2" w:rsidRPr="00F61701">
        <w:rPr>
          <w:i/>
          <w:noProof/>
        </w:rPr>
        <w:t>024</w:t>
      </w:r>
      <w:r w:rsidRPr="00F61701">
        <w:t>.</w:t>
      </w:r>
    </w:p>
    <w:p w14:paraId="5716020E" w14:textId="77777777" w:rsidR="004F676E" w:rsidRPr="00F61701" w:rsidRDefault="0048364F" w:rsidP="005452CC">
      <w:pPr>
        <w:pStyle w:val="ActHead5"/>
      </w:pPr>
      <w:bookmarkStart w:id="1" w:name="_Toc184050299"/>
      <w:r w:rsidRPr="00384DF3">
        <w:rPr>
          <w:rStyle w:val="CharSectno"/>
        </w:rPr>
        <w:t>2</w:t>
      </w:r>
      <w:r w:rsidRPr="00F61701">
        <w:t xml:space="preserve">  Commencement</w:t>
      </w:r>
      <w:bookmarkEnd w:id="1"/>
    </w:p>
    <w:p w14:paraId="0259BA91" w14:textId="77777777" w:rsidR="005452CC" w:rsidRPr="00F61701" w:rsidRDefault="005452CC" w:rsidP="00634FCB">
      <w:pPr>
        <w:pStyle w:val="subsection"/>
      </w:pPr>
      <w:r w:rsidRPr="00F61701">
        <w:tab/>
        <w:t>(1)</w:t>
      </w:r>
      <w:r w:rsidRPr="00F61701">
        <w:tab/>
        <w:t xml:space="preserve">Each provision of </w:t>
      </w:r>
      <w:r w:rsidR="00496267" w:rsidRPr="00F61701">
        <w:t>this instrument</w:t>
      </w:r>
      <w:r w:rsidRPr="00F61701">
        <w:t xml:space="preserve"> specified in column 1 of the table commences, or is taken to have commenced, in accordance with column 2 of the table. Any other statement in column 2 has effect according to its terms.</w:t>
      </w:r>
    </w:p>
    <w:p w14:paraId="4757113C" w14:textId="77777777" w:rsidR="005452CC" w:rsidRPr="00F61701" w:rsidRDefault="005452CC" w:rsidP="00634FC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61701" w14:paraId="2B0FDC92" w14:textId="77777777" w:rsidTr="00AD7252">
        <w:trPr>
          <w:tblHeader/>
        </w:trPr>
        <w:tc>
          <w:tcPr>
            <w:tcW w:w="8364" w:type="dxa"/>
            <w:gridSpan w:val="3"/>
            <w:tcBorders>
              <w:top w:val="single" w:sz="12" w:space="0" w:color="auto"/>
              <w:bottom w:val="single" w:sz="6" w:space="0" w:color="auto"/>
            </w:tcBorders>
            <w:shd w:val="clear" w:color="auto" w:fill="auto"/>
            <w:hideMark/>
          </w:tcPr>
          <w:p w14:paraId="723D0C5A" w14:textId="77777777" w:rsidR="005452CC" w:rsidRPr="00F61701" w:rsidRDefault="005452CC" w:rsidP="00634FCB">
            <w:pPr>
              <w:pStyle w:val="TableHeading"/>
            </w:pPr>
            <w:r w:rsidRPr="00F61701">
              <w:t>Commencement information</w:t>
            </w:r>
          </w:p>
        </w:tc>
      </w:tr>
      <w:tr w:rsidR="005452CC" w:rsidRPr="00F61701" w14:paraId="0D12258E" w14:textId="77777777" w:rsidTr="00AD7252">
        <w:trPr>
          <w:tblHeader/>
        </w:trPr>
        <w:tc>
          <w:tcPr>
            <w:tcW w:w="2127" w:type="dxa"/>
            <w:tcBorders>
              <w:top w:val="single" w:sz="6" w:space="0" w:color="auto"/>
              <w:bottom w:val="single" w:sz="6" w:space="0" w:color="auto"/>
            </w:tcBorders>
            <w:shd w:val="clear" w:color="auto" w:fill="auto"/>
            <w:hideMark/>
          </w:tcPr>
          <w:p w14:paraId="1A8D9AE4" w14:textId="77777777" w:rsidR="005452CC" w:rsidRPr="00F61701" w:rsidRDefault="005452CC" w:rsidP="00634FCB">
            <w:pPr>
              <w:pStyle w:val="TableHeading"/>
            </w:pPr>
            <w:r w:rsidRPr="00F61701">
              <w:t>Column 1</w:t>
            </w:r>
          </w:p>
        </w:tc>
        <w:tc>
          <w:tcPr>
            <w:tcW w:w="4394" w:type="dxa"/>
            <w:tcBorders>
              <w:top w:val="single" w:sz="6" w:space="0" w:color="auto"/>
              <w:bottom w:val="single" w:sz="6" w:space="0" w:color="auto"/>
            </w:tcBorders>
            <w:shd w:val="clear" w:color="auto" w:fill="auto"/>
            <w:hideMark/>
          </w:tcPr>
          <w:p w14:paraId="457BEC1A" w14:textId="77777777" w:rsidR="005452CC" w:rsidRPr="00F61701" w:rsidRDefault="005452CC" w:rsidP="00634FCB">
            <w:pPr>
              <w:pStyle w:val="TableHeading"/>
            </w:pPr>
            <w:r w:rsidRPr="00F61701">
              <w:t>Column 2</w:t>
            </w:r>
          </w:p>
        </w:tc>
        <w:tc>
          <w:tcPr>
            <w:tcW w:w="1843" w:type="dxa"/>
            <w:tcBorders>
              <w:top w:val="single" w:sz="6" w:space="0" w:color="auto"/>
              <w:bottom w:val="single" w:sz="6" w:space="0" w:color="auto"/>
            </w:tcBorders>
            <w:shd w:val="clear" w:color="auto" w:fill="auto"/>
            <w:hideMark/>
          </w:tcPr>
          <w:p w14:paraId="3E1D8207" w14:textId="77777777" w:rsidR="005452CC" w:rsidRPr="00F61701" w:rsidRDefault="005452CC" w:rsidP="00634FCB">
            <w:pPr>
              <w:pStyle w:val="TableHeading"/>
            </w:pPr>
            <w:r w:rsidRPr="00F61701">
              <w:t>Column 3</w:t>
            </w:r>
          </w:p>
        </w:tc>
      </w:tr>
      <w:tr w:rsidR="005452CC" w:rsidRPr="00F61701" w14:paraId="4DC2392A" w14:textId="77777777" w:rsidTr="00AD7252">
        <w:trPr>
          <w:tblHeader/>
        </w:trPr>
        <w:tc>
          <w:tcPr>
            <w:tcW w:w="2127" w:type="dxa"/>
            <w:tcBorders>
              <w:top w:val="single" w:sz="6" w:space="0" w:color="auto"/>
              <w:bottom w:val="single" w:sz="12" w:space="0" w:color="auto"/>
            </w:tcBorders>
            <w:shd w:val="clear" w:color="auto" w:fill="auto"/>
            <w:hideMark/>
          </w:tcPr>
          <w:p w14:paraId="0C37785A" w14:textId="77777777" w:rsidR="005452CC" w:rsidRPr="00F61701" w:rsidRDefault="005452CC" w:rsidP="00634FCB">
            <w:pPr>
              <w:pStyle w:val="TableHeading"/>
            </w:pPr>
            <w:r w:rsidRPr="00F61701">
              <w:t>Provisions</w:t>
            </w:r>
          </w:p>
        </w:tc>
        <w:tc>
          <w:tcPr>
            <w:tcW w:w="4394" w:type="dxa"/>
            <w:tcBorders>
              <w:top w:val="single" w:sz="6" w:space="0" w:color="auto"/>
              <w:bottom w:val="single" w:sz="12" w:space="0" w:color="auto"/>
            </w:tcBorders>
            <w:shd w:val="clear" w:color="auto" w:fill="auto"/>
            <w:hideMark/>
          </w:tcPr>
          <w:p w14:paraId="4710DE46" w14:textId="77777777" w:rsidR="005452CC" w:rsidRPr="00F61701" w:rsidRDefault="005452CC" w:rsidP="00634FCB">
            <w:pPr>
              <w:pStyle w:val="TableHeading"/>
            </w:pPr>
            <w:r w:rsidRPr="00F61701">
              <w:t>Commencement</w:t>
            </w:r>
          </w:p>
        </w:tc>
        <w:tc>
          <w:tcPr>
            <w:tcW w:w="1843" w:type="dxa"/>
            <w:tcBorders>
              <w:top w:val="single" w:sz="6" w:space="0" w:color="auto"/>
              <w:bottom w:val="single" w:sz="12" w:space="0" w:color="auto"/>
            </w:tcBorders>
            <w:shd w:val="clear" w:color="auto" w:fill="auto"/>
            <w:hideMark/>
          </w:tcPr>
          <w:p w14:paraId="6D2C0B81" w14:textId="77777777" w:rsidR="005452CC" w:rsidRPr="00F61701" w:rsidRDefault="005452CC" w:rsidP="00634FCB">
            <w:pPr>
              <w:pStyle w:val="TableHeading"/>
            </w:pPr>
            <w:r w:rsidRPr="00F61701">
              <w:t>Date/Details</w:t>
            </w:r>
          </w:p>
        </w:tc>
      </w:tr>
      <w:tr w:rsidR="005452CC" w:rsidRPr="00F61701" w14:paraId="22DFC21C" w14:textId="77777777" w:rsidTr="00AD7252">
        <w:tc>
          <w:tcPr>
            <w:tcW w:w="2127" w:type="dxa"/>
            <w:tcBorders>
              <w:top w:val="single" w:sz="12" w:space="0" w:color="auto"/>
              <w:bottom w:val="single" w:sz="12" w:space="0" w:color="auto"/>
            </w:tcBorders>
            <w:shd w:val="clear" w:color="auto" w:fill="auto"/>
            <w:hideMark/>
          </w:tcPr>
          <w:p w14:paraId="2F17F047" w14:textId="77777777" w:rsidR="005452CC" w:rsidRPr="00F61701" w:rsidRDefault="005452CC" w:rsidP="00AD7252">
            <w:pPr>
              <w:pStyle w:val="Tabletext"/>
            </w:pPr>
            <w:r w:rsidRPr="00F61701">
              <w:t xml:space="preserve">1.  </w:t>
            </w:r>
            <w:r w:rsidR="00AD7252" w:rsidRPr="00F61701">
              <w:t xml:space="preserve">The whole of </w:t>
            </w:r>
            <w:r w:rsidR="00496267" w:rsidRPr="00F61701">
              <w:t>this instrument</w:t>
            </w:r>
          </w:p>
        </w:tc>
        <w:tc>
          <w:tcPr>
            <w:tcW w:w="4394" w:type="dxa"/>
            <w:tcBorders>
              <w:top w:val="single" w:sz="12" w:space="0" w:color="auto"/>
              <w:bottom w:val="single" w:sz="12" w:space="0" w:color="auto"/>
            </w:tcBorders>
            <w:shd w:val="clear" w:color="auto" w:fill="auto"/>
            <w:hideMark/>
          </w:tcPr>
          <w:p w14:paraId="44699C79" w14:textId="77777777" w:rsidR="005452CC" w:rsidRPr="00F61701" w:rsidRDefault="00A11B2B" w:rsidP="005452CC">
            <w:pPr>
              <w:pStyle w:val="Tabletext"/>
            </w:pPr>
            <w:r w:rsidRPr="00F61701">
              <w:t>The day after this instrument is registered</w:t>
            </w:r>
            <w:r w:rsidR="005452CC" w:rsidRPr="00F61701">
              <w:t>.</w:t>
            </w:r>
          </w:p>
        </w:tc>
        <w:tc>
          <w:tcPr>
            <w:tcW w:w="1843" w:type="dxa"/>
            <w:tcBorders>
              <w:top w:val="single" w:sz="12" w:space="0" w:color="auto"/>
              <w:bottom w:val="single" w:sz="12" w:space="0" w:color="auto"/>
            </w:tcBorders>
            <w:shd w:val="clear" w:color="auto" w:fill="auto"/>
          </w:tcPr>
          <w:p w14:paraId="22A4AF24" w14:textId="13786A07" w:rsidR="005452CC" w:rsidRPr="00F61701" w:rsidRDefault="00E754D7">
            <w:pPr>
              <w:pStyle w:val="Tabletext"/>
            </w:pPr>
            <w:r>
              <w:t>14 December 2024</w:t>
            </w:r>
          </w:p>
        </w:tc>
      </w:tr>
    </w:tbl>
    <w:p w14:paraId="7D267154" w14:textId="77777777" w:rsidR="005452CC" w:rsidRPr="00F61701" w:rsidRDefault="005452CC" w:rsidP="00634FCB">
      <w:pPr>
        <w:pStyle w:val="notetext"/>
      </w:pPr>
      <w:r w:rsidRPr="00F61701">
        <w:rPr>
          <w:snapToGrid w:val="0"/>
          <w:lang w:eastAsia="en-US"/>
        </w:rPr>
        <w:t>Note:</w:t>
      </w:r>
      <w:r w:rsidRPr="00F61701">
        <w:rPr>
          <w:snapToGrid w:val="0"/>
          <w:lang w:eastAsia="en-US"/>
        </w:rPr>
        <w:tab/>
        <w:t xml:space="preserve">This table relates only to the provisions of </w:t>
      </w:r>
      <w:r w:rsidR="00496267" w:rsidRPr="00F61701">
        <w:rPr>
          <w:snapToGrid w:val="0"/>
          <w:lang w:eastAsia="en-US"/>
        </w:rPr>
        <w:t>this instrument</w:t>
      </w:r>
      <w:r w:rsidRPr="00F61701">
        <w:t xml:space="preserve"> </w:t>
      </w:r>
      <w:r w:rsidRPr="00F61701">
        <w:rPr>
          <w:snapToGrid w:val="0"/>
          <w:lang w:eastAsia="en-US"/>
        </w:rPr>
        <w:t xml:space="preserve">as originally made. It will not be amended to deal with any later amendments of </w:t>
      </w:r>
      <w:r w:rsidR="00496267" w:rsidRPr="00F61701">
        <w:rPr>
          <w:snapToGrid w:val="0"/>
          <w:lang w:eastAsia="en-US"/>
        </w:rPr>
        <w:t>this instrument</w:t>
      </w:r>
      <w:r w:rsidRPr="00F61701">
        <w:rPr>
          <w:snapToGrid w:val="0"/>
          <w:lang w:eastAsia="en-US"/>
        </w:rPr>
        <w:t>.</w:t>
      </w:r>
    </w:p>
    <w:p w14:paraId="46D69675" w14:textId="77777777" w:rsidR="005452CC" w:rsidRPr="00F61701" w:rsidRDefault="005452CC" w:rsidP="004F676E">
      <w:pPr>
        <w:pStyle w:val="subsection"/>
      </w:pPr>
      <w:r w:rsidRPr="00F61701">
        <w:tab/>
        <w:t>(2)</w:t>
      </w:r>
      <w:r w:rsidRPr="00F61701">
        <w:tab/>
        <w:t xml:space="preserve">Any information in column 3 of the table is not part of </w:t>
      </w:r>
      <w:r w:rsidR="00496267" w:rsidRPr="00F61701">
        <w:t>this instrument</w:t>
      </w:r>
      <w:r w:rsidRPr="00F61701">
        <w:t xml:space="preserve">. Information may be inserted in this column, or information in it may be edited, in any published version of </w:t>
      </w:r>
      <w:r w:rsidR="00496267" w:rsidRPr="00F61701">
        <w:t>this instrument</w:t>
      </w:r>
      <w:r w:rsidRPr="00F61701">
        <w:t>.</w:t>
      </w:r>
    </w:p>
    <w:p w14:paraId="3156D28F" w14:textId="77777777" w:rsidR="00BF6650" w:rsidRPr="00F61701" w:rsidRDefault="00BF6650" w:rsidP="00BF6650">
      <w:pPr>
        <w:pStyle w:val="ActHead5"/>
      </w:pPr>
      <w:bookmarkStart w:id="2" w:name="_Toc184050300"/>
      <w:r w:rsidRPr="00384DF3">
        <w:rPr>
          <w:rStyle w:val="CharSectno"/>
        </w:rPr>
        <w:t>3</w:t>
      </w:r>
      <w:r w:rsidRPr="00F61701">
        <w:t xml:space="preserve">  Authority</w:t>
      </w:r>
      <w:bookmarkEnd w:id="2"/>
    </w:p>
    <w:p w14:paraId="6AD8796F" w14:textId="77777777" w:rsidR="00BF6650" w:rsidRPr="00F61701" w:rsidRDefault="00BF6650" w:rsidP="00BF6650">
      <w:pPr>
        <w:pStyle w:val="subsection"/>
      </w:pPr>
      <w:r w:rsidRPr="00F61701">
        <w:tab/>
      </w:r>
      <w:r w:rsidRPr="00F61701">
        <w:tab/>
      </w:r>
      <w:r w:rsidR="00496267" w:rsidRPr="00F61701">
        <w:t>This instrument is</w:t>
      </w:r>
      <w:r w:rsidRPr="00F61701">
        <w:t xml:space="preserve"> made under the </w:t>
      </w:r>
      <w:r w:rsidR="0025176A" w:rsidRPr="00F61701">
        <w:rPr>
          <w:i/>
        </w:rPr>
        <w:t>Migration Act 1958</w:t>
      </w:r>
      <w:r w:rsidR="00546FA3" w:rsidRPr="00F61701">
        <w:t>.</w:t>
      </w:r>
    </w:p>
    <w:p w14:paraId="0DB78E17" w14:textId="77777777" w:rsidR="00557C7A" w:rsidRPr="00F61701" w:rsidRDefault="00BF6650" w:rsidP="00557C7A">
      <w:pPr>
        <w:pStyle w:val="ActHead5"/>
      </w:pPr>
      <w:bookmarkStart w:id="3" w:name="_Toc184050301"/>
      <w:r w:rsidRPr="00384DF3">
        <w:rPr>
          <w:rStyle w:val="CharSectno"/>
        </w:rPr>
        <w:t>4</w:t>
      </w:r>
      <w:r w:rsidR="00557C7A" w:rsidRPr="00F61701">
        <w:t xml:space="preserve">  </w:t>
      </w:r>
      <w:r w:rsidR="00083F48" w:rsidRPr="00F61701">
        <w:t>Schedules</w:t>
      </w:r>
      <w:bookmarkEnd w:id="3"/>
    </w:p>
    <w:p w14:paraId="55D2B815" w14:textId="77777777" w:rsidR="00557C7A" w:rsidRPr="00F61701" w:rsidRDefault="00557C7A" w:rsidP="00557C7A">
      <w:pPr>
        <w:pStyle w:val="subsection"/>
      </w:pPr>
      <w:r w:rsidRPr="00F61701">
        <w:tab/>
      </w:r>
      <w:r w:rsidRPr="00F61701">
        <w:tab/>
      </w:r>
      <w:r w:rsidR="00083F48" w:rsidRPr="00F61701">
        <w:t xml:space="preserve">Each </w:t>
      </w:r>
      <w:r w:rsidR="00160BD7" w:rsidRPr="00F61701">
        <w:t>instrument</w:t>
      </w:r>
      <w:r w:rsidR="00083F48" w:rsidRPr="00F61701">
        <w:t xml:space="preserve"> that is specified in a Schedule to </w:t>
      </w:r>
      <w:r w:rsidR="00496267" w:rsidRPr="00F61701">
        <w:t>this instrument</w:t>
      </w:r>
      <w:r w:rsidR="00083F48" w:rsidRPr="00F61701">
        <w:t xml:space="preserve"> is amended or repealed as set out in the applicable items in the Schedule concerned, and any other item in a Schedule to </w:t>
      </w:r>
      <w:r w:rsidR="00496267" w:rsidRPr="00F61701">
        <w:t>this instrument</w:t>
      </w:r>
      <w:r w:rsidR="00083F48" w:rsidRPr="00F61701">
        <w:t xml:space="preserve"> has effect according to its terms.</w:t>
      </w:r>
    </w:p>
    <w:p w14:paraId="0FECF285" w14:textId="77777777" w:rsidR="0048364F" w:rsidRPr="00F61701" w:rsidRDefault="00B50CB2" w:rsidP="009C5989">
      <w:pPr>
        <w:pStyle w:val="ActHead6"/>
        <w:pageBreakBefore/>
      </w:pPr>
      <w:bookmarkStart w:id="4" w:name="_Toc184050302"/>
      <w:r w:rsidRPr="00384DF3">
        <w:rPr>
          <w:rStyle w:val="CharAmSchNo"/>
        </w:rPr>
        <w:lastRenderedPageBreak/>
        <w:t>Schedule 1</w:t>
      </w:r>
      <w:r w:rsidR="0048364F" w:rsidRPr="00F61701">
        <w:t>—</w:t>
      </w:r>
      <w:r w:rsidR="00460499" w:rsidRPr="00384DF3">
        <w:rPr>
          <w:rStyle w:val="CharAmSchText"/>
        </w:rPr>
        <w:t>Amendments</w:t>
      </w:r>
      <w:bookmarkEnd w:id="4"/>
    </w:p>
    <w:p w14:paraId="10209995" w14:textId="77777777" w:rsidR="0004044E" w:rsidRPr="00384DF3" w:rsidRDefault="0004044E" w:rsidP="0004044E">
      <w:pPr>
        <w:pStyle w:val="Header"/>
      </w:pPr>
      <w:r w:rsidRPr="00384DF3">
        <w:rPr>
          <w:rStyle w:val="CharAmPartNo"/>
        </w:rPr>
        <w:t xml:space="preserve"> </w:t>
      </w:r>
      <w:r w:rsidRPr="00384DF3">
        <w:rPr>
          <w:rStyle w:val="CharAmPartText"/>
        </w:rPr>
        <w:t xml:space="preserve"> </w:t>
      </w:r>
    </w:p>
    <w:p w14:paraId="4DB0A49F" w14:textId="77777777" w:rsidR="0084172C" w:rsidRPr="00F61701" w:rsidRDefault="0089321D" w:rsidP="007949F8">
      <w:pPr>
        <w:pStyle w:val="ActHead9"/>
      </w:pPr>
      <w:bookmarkStart w:id="5" w:name="_Toc184050303"/>
      <w:r w:rsidRPr="00F61701">
        <w:t>Migration Regulations 1994</w:t>
      </w:r>
      <w:bookmarkEnd w:id="5"/>
    </w:p>
    <w:p w14:paraId="0CA84A25" w14:textId="77777777" w:rsidR="00512B26" w:rsidRPr="00F61701" w:rsidRDefault="00522189" w:rsidP="0089321D">
      <w:pPr>
        <w:pStyle w:val="ItemHead"/>
        <w:rPr>
          <w:b w:val="0"/>
        </w:rPr>
      </w:pPr>
      <w:r w:rsidRPr="00F61701">
        <w:t>1</w:t>
      </w:r>
      <w:r w:rsidR="00512B26" w:rsidRPr="00F61701">
        <w:t xml:space="preserve">  </w:t>
      </w:r>
      <w:r w:rsidR="00BD4660" w:rsidRPr="00F61701">
        <w:t>Regulation 1</w:t>
      </w:r>
      <w:r w:rsidR="00512B26" w:rsidRPr="00F61701">
        <w:t xml:space="preserve">.03 (definition of </w:t>
      </w:r>
      <w:r w:rsidR="00512B26" w:rsidRPr="00F61701">
        <w:rPr>
          <w:i/>
        </w:rPr>
        <w:t>labour agreement</w:t>
      </w:r>
      <w:r w:rsidR="00512B26" w:rsidRPr="00F61701">
        <w:t>)</w:t>
      </w:r>
    </w:p>
    <w:p w14:paraId="2F3133E0" w14:textId="77777777" w:rsidR="00512B26" w:rsidRPr="00F61701" w:rsidRDefault="00512B26" w:rsidP="00244E92">
      <w:pPr>
        <w:pStyle w:val="Item"/>
      </w:pPr>
      <w:r w:rsidRPr="00F61701">
        <w:t>Repeal the definition, substitute:</w:t>
      </w:r>
    </w:p>
    <w:p w14:paraId="0D9FE854" w14:textId="77777777" w:rsidR="00512B26" w:rsidRPr="00F61701" w:rsidRDefault="00512B26" w:rsidP="00512B26">
      <w:pPr>
        <w:pStyle w:val="Definition"/>
      </w:pPr>
      <w:r w:rsidRPr="00F61701">
        <w:rPr>
          <w:b/>
          <w:i/>
        </w:rPr>
        <w:t>labour agreement</w:t>
      </w:r>
      <w:r w:rsidRPr="00F61701">
        <w:t xml:space="preserve"> has the meaning given by </w:t>
      </w:r>
      <w:r w:rsidR="00BD4660" w:rsidRPr="00F61701">
        <w:t>sub</w:t>
      </w:r>
      <w:r w:rsidR="00AB045C" w:rsidRPr="00F61701">
        <w:t>regulation 2</w:t>
      </w:r>
      <w:r w:rsidRPr="00F61701">
        <w:t>.75C(1).</w:t>
      </w:r>
    </w:p>
    <w:p w14:paraId="4AA08AB9" w14:textId="77777777" w:rsidR="0089321D" w:rsidRPr="00F61701" w:rsidRDefault="00522189" w:rsidP="0089321D">
      <w:pPr>
        <w:pStyle w:val="ItemHead"/>
      </w:pPr>
      <w:r w:rsidRPr="00F61701">
        <w:t>2</w:t>
      </w:r>
      <w:r w:rsidR="006C0BB0" w:rsidRPr="00F61701">
        <w:t xml:space="preserve">  </w:t>
      </w:r>
      <w:r w:rsidR="00BD4660" w:rsidRPr="00F61701">
        <w:t>Division 2</w:t>
      </w:r>
      <w:r w:rsidR="006C0BB0" w:rsidRPr="00F61701">
        <w:t>.18 (heading)</w:t>
      </w:r>
    </w:p>
    <w:p w14:paraId="0BF6BB7E" w14:textId="77777777" w:rsidR="006C0BB0" w:rsidRPr="00F61701" w:rsidRDefault="00DE3532" w:rsidP="006C0BB0">
      <w:pPr>
        <w:pStyle w:val="Item"/>
      </w:pPr>
      <w:r w:rsidRPr="00F61701">
        <w:t>Omit “</w:t>
      </w:r>
      <w:r w:rsidRPr="00F61701">
        <w:rPr>
          <w:b/>
        </w:rPr>
        <w:t>Work</w:t>
      </w:r>
      <w:r w:rsidRPr="00F61701">
        <w:t>”, substitute “</w:t>
      </w:r>
      <w:r w:rsidRPr="00F61701">
        <w:rPr>
          <w:b/>
        </w:rPr>
        <w:t>Labour</w:t>
      </w:r>
      <w:r w:rsidRPr="00F61701">
        <w:t>”.</w:t>
      </w:r>
    </w:p>
    <w:p w14:paraId="138393EA" w14:textId="77777777" w:rsidR="00B50CCC" w:rsidRPr="00F61701" w:rsidRDefault="00522189" w:rsidP="00B50CCC">
      <w:pPr>
        <w:pStyle w:val="ItemHead"/>
      </w:pPr>
      <w:r w:rsidRPr="00F61701">
        <w:t>3</w:t>
      </w:r>
      <w:r w:rsidR="00B50CCC" w:rsidRPr="00F61701">
        <w:t xml:space="preserve">  After </w:t>
      </w:r>
      <w:r w:rsidR="00BD4660" w:rsidRPr="00F61701">
        <w:t>Division 2</w:t>
      </w:r>
      <w:r w:rsidR="00B50CCC" w:rsidRPr="00F61701">
        <w:t>.18 (heading)</w:t>
      </w:r>
    </w:p>
    <w:p w14:paraId="39CE21E5" w14:textId="77777777" w:rsidR="00B50CCC" w:rsidRPr="00F61701" w:rsidRDefault="00873AC2" w:rsidP="00B50CCC">
      <w:pPr>
        <w:pStyle w:val="Item"/>
      </w:pPr>
      <w:r w:rsidRPr="00F61701">
        <w:t>Insert</w:t>
      </w:r>
      <w:r w:rsidR="00B50CCC" w:rsidRPr="00F61701">
        <w:t>:</w:t>
      </w:r>
    </w:p>
    <w:p w14:paraId="33F71646" w14:textId="77777777" w:rsidR="00B50CCC" w:rsidRPr="00F61701" w:rsidRDefault="00BD4660" w:rsidP="00B50CCC">
      <w:pPr>
        <w:pStyle w:val="ActHead4"/>
      </w:pPr>
      <w:bookmarkStart w:id="6" w:name="_Toc184050304"/>
      <w:r w:rsidRPr="00384DF3">
        <w:rPr>
          <w:rStyle w:val="CharSubdNo"/>
        </w:rPr>
        <w:t>Subdivision 2</w:t>
      </w:r>
      <w:r w:rsidR="006C624F" w:rsidRPr="00384DF3">
        <w:rPr>
          <w:rStyle w:val="CharSubdNo"/>
        </w:rPr>
        <w:t>.</w:t>
      </w:r>
      <w:r w:rsidR="00234A9A" w:rsidRPr="00384DF3">
        <w:rPr>
          <w:rStyle w:val="CharSubdNo"/>
        </w:rPr>
        <w:t>18</w:t>
      </w:r>
      <w:r w:rsidR="006C624F" w:rsidRPr="00384DF3">
        <w:rPr>
          <w:rStyle w:val="CharSubdNo"/>
        </w:rPr>
        <w:t>.1</w:t>
      </w:r>
      <w:r w:rsidR="006C624F" w:rsidRPr="00F61701">
        <w:t>—</w:t>
      </w:r>
      <w:r w:rsidR="006C624F" w:rsidRPr="00384DF3">
        <w:rPr>
          <w:rStyle w:val="CharSubdText"/>
        </w:rPr>
        <w:t xml:space="preserve">Labour </w:t>
      </w:r>
      <w:r w:rsidR="00EB43BA" w:rsidRPr="00384DF3">
        <w:rPr>
          <w:rStyle w:val="CharSubdText"/>
        </w:rPr>
        <w:t>a</w:t>
      </w:r>
      <w:r w:rsidR="006C624F" w:rsidRPr="00384DF3">
        <w:rPr>
          <w:rStyle w:val="CharSubdText"/>
        </w:rPr>
        <w:t>greements</w:t>
      </w:r>
      <w:bookmarkEnd w:id="6"/>
    </w:p>
    <w:p w14:paraId="291E4B3B" w14:textId="77777777" w:rsidR="006C624F" w:rsidRPr="00F61701" w:rsidRDefault="006C624F" w:rsidP="006C624F">
      <w:pPr>
        <w:pStyle w:val="ActHead5"/>
      </w:pPr>
      <w:bookmarkStart w:id="7" w:name="_Toc184050305"/>
      <w:r w:rsidRPr="00384DF3">
        <w:rPr>
          <w:rStyle w:val="CharSectno"/>
        </w:rPr>
        <w:t>2.75C</w:t>
      </w:r>
      <w:r w:rsidRPr="00F61701">
        <w:t xml:space="preserve">  Labour </w:t>
      </w:r>
      <w:r w:rsidR="000F26F3" w:rsidRPr="00F61701">
        <w:t>a</w:t>
      </w:r>
      <w:r w:rsidRPr="00F61701">
        <w:t>greements</w:t>
      </w:r>
      <w:bookmarkEnd w:id="7"/>
    </w:p>
    <w:p w14:paraId="0A38DB12" w14:textId="77777777" w:rsidR="00471709" w:rsidRPr="00F61701" w:rsidRDefault="00EB43BA" w:rsidP="00EB43BA">
      <w:pPr>
        <w:pStyle w:val="subsection"/>
      </w:pPr>
      <w:r w:rsidRPr="00F61701">
        <w:tab/>
        <w:t>(1)</w:t>
      </w:r>
      <w:r w:rsidRPr="00F61701">
        <w:tab/>
        <w:t xml:space="preserve">The Minister may, in writing, enter an agreement (a </w:t>
      </w:r>
      <w:r w:rsidRPr="00F61701">
        <w:rPr>
          <w:b/>
          <w:i/>
        </w:rPr>
        <w:t>labour agreement</w:t>
      </w:r>
      <w:r w:rsidRPr="00F61701">
        <w:t>) with a person</w:t>
      </w:r>
      <w:r w:rsidR="00844639" w:rsidRPr="00F61701">
        <w:t>, an unincorporated association or a partnership</w:t>
      </w:r>
      <w:r w:rsidR="00250E4F" w:rsidRPr="00F61701">
        <w:t xml:space="preserve"> in Australia</w:t>
      </w:r>
      <w:r w:rsidRPr="00F61701">
        <w:t xml:space="preserve"> under which </w:t>
      </w:r>
      <w:r w:rsidR="00F94814" w:rsidRPr="00F61701">
        <w:t xml:space="preserve">the person, </w:t>
      </w:r>
      <w:r w:rsidR="00234A9A" w:rsidRPr="00F61701">
        <w:t xml:space="preserve">unincorporated </w:t>
      </w:r>
      <w:r w:rsidR="00F94814" w:rsidRPr="00F61701">
        <w:t xml:space="preserve">association or partnership </w:t>
      </w:r>
      <w:r w:rsidR="00EF0A92" w:rsidRPr="00F61701">
        <w:t xml:space="preserve">is authorised to </w:t>
      </w:r>
      <w:r w:rsidR="00471709" w:rsidRPr="00F61701">
        <w:t xml:space="preserve">recruit, employ or engage </w:t>
      </w:r>
      <w:r w:rsidR="00656803" w:rsidRPr="00F61701">
        <w:t xml:space="preserve">services of a </w:t>
      </w:r>
      <w:r w:rsidR="00471709" w:rsidRPr="00F61701">
        <w:t xml:space="preserve">person in </w:t>
      </w:r>
      <w:r w:rsidR="00BE5D0E" w:rsidRPr="00F61701">
        <w:t xml:space="preserve">occupations and </w:t>
      </w:r>
      <w:r w:rsidR="001D5070" w:rsidRPr="00F61701">
        <w:t xml:space="preserve">at </w:t>
      </w:r>
      <w:r w:rsidR="00BE5D0E" w:rsidRPr="00F61701">
        <w:t xml:space="preserve">locations </w:t>
      </w:r>
      <w:r w:rsidR="001D5070" w:rsidRPr="00F61701">
        <w:t>covered by the agreement</w:t>
      </w:r>
      <w:r w:rsidR="00656803" w:rsidRPr="00F61701">
        <w:t>.</w:t>
      </w:r>
    </w:p>
    <w:p w14:paraId="423903B3" w14:textId="77777777" w:rsidR="00F878E6" w:rsidRPr="00F61701" w:rsidRDefault="00794BB0" w:rsidP="00794BB0">
      <w:pPr>
        <w:pStyle w:val="subsection"/>
      </w:pPr>
      <w:r w:rsidRPr="00F61701">
        <w:tab/>
        <w:t>(2)</w:t>
      </w:r>
      <w:r w:rsidRPr="00F61701">
        <w:tab/>
      </w:r>
      <w:r w:rsidR="002D674B" w:rsidRPr="00F61701">
        <w:t>Without limiting the matters that may be specified in a labour agreement,</w:t>
      </w:r>
      <w:r w:rsidR="006D0BA9" w:rsidRPr="00F61701">
        <w:t xml:space="preserve"> a </w:t>
      </w:r>
      <w:r w:rsidRPr="00F61701">
        <w:t>labour agreement may</w:t>
      </w:r>
      <w:r w:rsidR="00C550B0" w:rsidRPr="00F61701">
        <w:t xml:space="preserve"> specify matters relating to the following</w:t>
      </w:r>
      <w:r w:rsidR="00F878E6" w:rsidRPr="00F61701">
        <w:t>:</w:t>
      </w:r>
    </w:p>
    <w:p w14:paraId="204FD2C8" w14:textId="77777777" w:rsidR="00F878E6" w:rsidRPr="00F61701" w:rsidRDefault="00F878E6" w:rsidP="00F878E6">
      <w:pPr>
        <w:pStyle w:val="paragraph"/>
      </w:pPr>
      <w:r w:rsidRPr="00F61701">
        <w:tab/>
        <w:t>(a)</w:t>
      </w:r>
      <w:r w:rsidRPr="00F61701">
        <w:tab/>
      </w:r>
      <w:r w:rsidR="00B556A5" w:rsidRPr="00F61701">
        <w:t xml:space="preserve">the number of approved nominations </w:t>
      </w:r>
      <w:r w:rsidR="00783CF1" w:rsidRPr="00F61701">
        <w:t xml:space="preserve">that </w:t>
      </w:r>
      <w:r w:rsidR="0012178D" w:rsidRPr="00F61701">
        <w:t xml:space="preserve">are permitted </w:t>
      </w:r>
      <w:r w:rsidR="00B556A5" w:rsidRPr="00F61701">
        <w:t>under the agreement;</w:t>
      </w:r>
    </w:p>
    <w:p w14:paraId="3155F396" w14:textId="77777777" w:rsidR="00966271" w:rsidRPr="00F61701" w:rsidRDefault="00BE13E6" w:rsidP="00F878E6">
      <w:pPr>
        <w:pStyle w:val="paragraph"/>
      </w:pPr>
      <w:r w:rsidRPr="00F61701">
        <w:tab/>
        <w:t>(b)</w:t>
      </w:r>
      <w:r w:rsidRPr="00F61701">
        <w:tab/>
        <w:t>the occupations in relation to which a position may be nominated under the agreement;</w:t>
      </w:r>
    </w:p>
    <w:p w14:paraId="496E8C6C" w14:textId="77777777" w:rsidR="00B556A5" w:rsidRPr="00F61701" w:rsidRDefault="00B556A5" w:rsidP="00F878E6">
      <w:pPr>
        <w:pStyle w:val="paragraph"/>
      </w:pPr>
      <w:r w:rsidRPr="00F61701">
        <w:tab/>
        <w:t>(</w:t>
      </w:r>
      <w:r w:rsidR="00BE13E6" w:rsidRPr="00F61701">
        <w:t>c</w:t>
      </w:r>
      <w:r w:rsidRPr="00F61701">
        <w:t>)</w:t>
      </w:r>
      <w:r w:rsidRPr="00F61701">
        <w:tab/>
      </w:r>
      <w:r w:rsidR="00A96C4C" w:rsidRPr="00F61701">
        <w:t>requirements relating to salary</w:t>
      </w:r>
      <w:r w:rsidR="000D0BD1" w:rsidRPr="00F61701">
        <w:t xml:space="preserve"> for </w:t>
      </w:r>
      <w:r w:rsidR="00BE13E6" w:rsidRPr="00F61701">
        <w:t>o</w:t>
      </w:r>
      <w:r w:rsidR="000D0BD1" w:rsidRPr="00F61701">
        <w:t>ccupation</w:t>
      </w:r>
      <w:r w:rsidR="002462B8" w:rsidRPr="00F61701">
        <w:t>s</w:t>
      </w:r>
      <w:r w:rsidR="00BE13E6" w:rsidRPr="00F61701">
        <w:t xml:space="preserve"> nominated under the agreement</w:t>
      </w:r>
      <w:r w:rsidR="000D0BD1" w:rsidRPr="00F61701">
        <w:t>;</w:t>
      </w:r>
    </w:p>
    <w:p w14:paraId="310DD74A" w14:textId="77777777" w:rsidR="0089528B" w:rsidRPr="00F61701" w:rsidRDefault="0089528B" w:rsidP="00F878E6">
      <w:pPr>
        <w:pStyle w:val="paragraph"/>
      </w:pPr>
      <w:r w:rsidRPr="00F61701">
        <w:tab/>
        <w:t>(d)</w:t>
      </w:r>
      <w:r w:rsidRPr="00F61701">
        <w:tab/>
      </w:r>
      <w:r w:rsidR="00530924" w:rsidRPr="00F61701">
        <w:t xml:space="preserve">the </w:t>
      </w:r>
      <w:r w:rsidRPr="00F61701">
        <w:t xml:space="preserve">obligations on the person, association or partnership </w:t>
      </w:r>
      <w:r w:rsidR="004500A9" w:rsidRPr="00F61701">
        <w:t>in relation to the person being recruited, employed or engaged</w:t>
      </w:r>
      <w:r w:rsidR="00530924" w:rsidRPr="00F61701">
        <w:t>;</w:t>
      </w:r>
    </w:p>
    <w:p w14:paraId="7B08F35E" w14:textId="77777777" w:rsidR="00973484" w:rsidRPr="00F61701" w:rsidRDefault="00B556A5" w:rsidP="00F878E6">
      <w:pPr>
        <w:pStyle w:val="paragraph"/>
      </w:pPr>
      <w:r w:rsidRPr="00F61701">
        <w:tab/>
        <w:t>(</w:t>
      </w:r>
      <w:r w:rsidR="00B83B67" w:rsidRPr="00F61701">
        <w:t>e</w:t>
      </w:r>
      <w:r w:rsidRPr="00F61701">
        <w:t>)</w:t>
      </w:r>
      <w:r w:rsidR="00D32391" w:rsidRPr="00F61701">
        <w:tab/>
        <w:t xml:space="preserve">the maximum period of stay </w:t>
      </w:r>
      <w:r w:rsidR="00447DD0" w:rsidRPr="00F61701">
        <w:t>permitted for</w:t>
      </w:r>
      <w:r w:rsidR="00447DD0" w:rsidRPr="00F61701">
        <w:rPr>
          <w:i/>
        </w:rPr>
        <w:t xml:space="preserve"> </w:t>
      </w:r>
      <w:r w:rsidR="00306ABD" w:rsidRPr="00F61701">
        <w:t xml:space="preserve">a person </w:t>
      </w:r>
      <w:r w:rsidR="00F0671C" w:rsidRPr="00F61701">
        <w:t xml:space="preserve">undertaking </w:t>
      </w:r>
      <w:r w:rsidR="00447DD0" w:rsidRPr="00F61701">
        <w:t>an occupation nominate</w:t>
      </w:r>
      <w:r w:rsidR="00086745" w:rsidRPr="00F61701">
        <w:t>d</w:t>
      </w:r>
      <w:r w:rsidR="00447DD0" w:rsidRPr="00F61701">
        <w:t xml:space="preserve"> under the agreement</w:t>
      </w:r>
      <w:r w:rsidR="00F0671C" w:rsidRPr="00F61701">
        <w:t>;</w:t>
      </w:r>
    </w:p>
    <w:p w14:paraId="216D53E9" w14:textId="77777777" w:rsidR="004E5584" w:rsidRPr="00F61701" w:rsidRDefault="00B556A5" w:rsidP="00F878E6">
      <w:pPr>
        <w:pStyle w:val="paragraph"/>
      </w:pPr>
      <w:r w:rsidRPr="00F61701">
        <w:tab/>
        <w:t>(</w:t>
      </w:r>
      <w:r w:rsidR="00613184" w:rsidRPr="00F61701">
        <w:t>f</w:t>
      </w:r>
      <w:r w:rsidRPr="00F61701">
        <w:t>)</w:t>
      </w:r>
      <w:r w:rsidRPr="00F61701">
        <w:tab/>
      </w:r>
      <w:r w:rsidR="00F313C0" w:rsidRPr="00F61701">
        <w:t>matters relating to criteria specified for a visa or visa of a specified class including:</w:t>
      </w:r>
    </w:p>
    <w:p w14:paraId="7A38E7BC" w14:textId="77777777" w:rsidR="00F313C0" w:rsidRPr="00F61701" w:rsidRDefault="00F313C0" w:rsidP="00F313C0">
      <w:pPr>
        <w:pStyle w:val="paragraphsub"/>
      </w:pPr>
      <w:r w:rsidRPr="00F61701">
        <w:tab/>
        <w:t>(i)</w:t>
      </w:r>
      <w:r w:rsidRPr="00F61701">
        <w:tab/>
        <w:t>English language requirements;</w:t>
      </w:r>
      <w:r w:rsidR="00C2338B" w:rsidRPr="00F61701">
        <w:t xml:space="preserve"> and</w:t>
      </w:r>
    </w:p>
    <w:p w14:paraId="741F0C2F" w14:textId="77777777" w:rsidR="00F313C0" w:rsidRPr="00F61701" w:rsidRDefault="00F313C0" w:rsidP="00F313C0">
      <w:pPr>
        <w:pStyle w:val="paragraphsub"/>
      </w:pPr>
      <w:r w:rsidRPr="00F61701">
        <w:tab/>
        <w:t>(ii)</w:t>
      </w:r>
      <w:r w:rsidRPr="00F61701">
        <w:tab/>
        <w:t>age requirements;</w:t>
      </w:r>
      <w:r w:rsidR="00C2338B" w:rsidRPr="00F61701">
        <w:t xml:space="preserve"> and</w:t>
      </w:r>
    </w:p>
    <w:p w14:paraId="66234EB3" w14:textId="77777777" w:rsidR="00613184" w:rsidRPr="00F61701" w:rsidRDefault="00F313C0" w:rsidP="00F313C0">
      <w:pPr>
        <w:pStyle w:val="paragraphsub"/>
      </w:pPr>
      <w:r w:rsidRPr="00F61701">
        <w:tab/>
        <w:t>(iii)</w:t>
      </w:r>
      <w:r w:rsidRPr="00F61701">
        <w:tab/>
        <w:t>skills, qualifications and employment background</w:t>
      </w:r>
      <w:r w:rsidR="00F16DED" w:rsidRPr="00F61701">
        <w:t xml:space="preserve"> requirements</w:t>
      </w:r>
      <w:r w:rsidR="00613184" w:rsidRPr="00F61701">
        <w:t>; and</w:t>
      </w:r>
    </w:p>
    <w:p w14:paraId="738F0AF5" w14:textId="77777777" w:rsidR="00236A1C" w:rsidRPr="00F61701" w:rsidRDefault="00613184" w:rsidP="00F313C0">
      <w:pPr>
        <w:pStyle w:val="paragraphsub"/>
      </w:pPr>
      <w:r w:rsidRPr="00F61701">
        <w:tab/>
        <w:t>(iv)</w:t>
      </w:r>
      <w:r w:rsidRPr="00F61701">
        <w:tab/>
      </w:r>
      <w:r w:rsidR="004522DD" w:rsidRPr="00F61701">
        <w:t xml:space="preserve">duration </w:t>
      </w:r>
      <w:r w:rsidR="00236A1C" w:rsidRPr="00F61701">
        <w:t xml:space="preserve">of a </w:t>
      </w:r>
      <w:r w:rsidR="004522DD" w:rsidRPr="00F61701">
        <w:t>visa required to be held to qualify for another visa</w:t>
      </w:r>
      <w:r w:rsidR="00236A1C" w:rsidRPr="00F61701">
        <w:t>.</w:t>
      </w:r>
    </w:p>
    <w:p w14:paraId="51A4425A" w14:textId="77777777" w:rsidR="000F7435" w:rsidRPr="00F61701" w:rsidRDefault="000F7435" w:rsidP="000F7435">
      <w:pPr>
        <w:pStyle w:val="subsection"/>
      </w:pPr>
      <w:r w:rsidRPr="00F61701">
        <w:tab/>
        <w:t>(3)</w:t>
      </w:r>
      <w:r w:rsidRPr="00F61701">
        <w:tab/>
        <w:t>A labour agreement may be varied by the parties to the agreement after it has come into effect.</w:t>
      </w:r>
    </w:p>
    <w:p w14:paraId="25925F86" w14:textId="77777777" w:rsidR="00DE3532" w:rsidRPr="00F61701" w:rsidRDefault="00BD4660" w:rsidP="001F5505">
      <w:pPr>
        <w:pStyle w:val="ActHead4"/>
      </w:pPr>
      <w:bookmarkStart w:id="8" w:name="_Toc184050306"/>
      <w:r w:rsidRPr="00384DF3">
        <w:rPr>
          <w:rStyle w:val="CharSubdNo"/>
        </w:rPr>
        <w:lastRenderedPageBreak/>
        <w:t>Subdivision 2</w:t>
      </w:r>
      <w:r w:rsidR="00C802B5" w:rsidRPr="00384DF3">
        <w:rPr>
          <w:rStyle w:val="CharSubdNo"/>
        </w:rPr>
        <w:t>.</w:t>
      </w:r>
      <w:r w:rsidR="00246808" w:rsidRPr="00384DF3">
        <w:rPr>
          <w:rStyle w:val="CharSubdNo"/>
        </w:rPr>
        <w:t>18</w:t>
      </w:r>
      <w:r w:rsidR="00C802B5" w:rsidRPr="00384DF3">
        <w:rPr>
          <w:rStyle w:val="CharSubdNo"/>
        </w:rPr>
        <w:t>.2</w:t>
      </w:r>
      <w:r w:rsidR="00C802B5" w:rsidRPr="00F61701">
        <w:t>—</w:t>
      </w:r>
      <w:r w:rsidR="00C802B5" w:rsidRPr="00384DF3">
        <w:rPr>
          <w:rStyle w:val="CharSubdText"/>
        </w:rPr>
        <w:t>Work agreements</w:t>
      </w:r>
      <w:bookmarkEnd w:id="8"/>
    </w:p>
    <w:p w14:paraId="7B674F93" w14:textId="77777777" w:rsidR="00090DBC" w:rsidRPr="00F61701" w:rsidRDefault="00522189" w:rsidP="00090DBC">
      <w:pPr>
        <w:pStyle w:val="ItemHead"/>
      </w:pPr>
      <w:r w:rsidRPr="00F61701">
        <w:t>4</w:t>
      </w:r>
      <w:r w:rsidR="00943355" w:rsidRPr="00F61701">
        <w:t xml:space="preserve">  </w:t>
      </w:r>
      <w:r w:rsidR="00B50CB2" w:rsidRPr="00F61701">
        <w:t>Paragraph 2</w:t>
      </w:r>
      <w:r w:rsidR="00943355" w:rsidRPr="00F61701">
        <w:t>.76(2)(a)</w:t>
      </w:r>
    </w:p>
    <w:p w14:paraId="4564A793" w14:textId="77777777" w:rsidR="00943355" w:rsidRPr="00F61701" w:rsidRDefault="00943355" w:rsidP="00943355">
      <w:pPr>
        <w:pStyle w:val="Item"/>
      </w:pPr>
      <w:r w:rsidRPr="00F61701">
        <w:t>Repeal the paragraph.</w:t>
      </w:r>
    </w:p>
    <w:p w14:paraId="417D7EE8" w14:textId="77777777" w:rsidR="009E3C48" w:rsidRPr="00F61701" w:rsidRDefault="00522189" w:rsidP="009E3C48">
      <w:pPr>
        <w:pStyle w:val="ItemHead"/>
      </w:pPr>
      <w:r w:rsidRPr="00F61701">
        <w:t>5</w:t>
      </w:r>
      <w:r w:rsidR="0082105E" w:rsidRPr="00F61701">
        <w:t xml:space="preserve">  </w:t>
      </w:r>
      <w:r w:rsidR="00B50CB2" w:rsidRPr="00F61701">
        <w:t>Paragraph 2</w:t>
      </w:r>
      <w:r w:rsidR="009E3C48" w:rsidRPr="00F61701">
        <w:t>.76(2)(b)</w:t>
      </w:r>
    </w:p>
    <w:p w14:paraId="067A4F38" w14:textId="77777777" w:rsidR="009E3C48" w:rsidRPr="00F61701" w:rsidRDefault="009E3C48" w:rsidP="009E3C48">
      <w:pPr>
        <w:pStyle w:val="Item"/>
      </w:pPr>
      <w:r w:rsidRPr="00F61701">
        <w:t>After “holder of”, insert “a Subclass 482 (Skills in Demand) Visa,”</w:t>
      </w:r>
      <w:r w:rsidR="009012E5" w:rsidRPr="00F61701">
        <w:t>.</w:t>
      </w:r>
    </w:p>
    <w:p w14:paraId="1D3DCF05" w14:textId="77777777" w:rsidR="00F56C40" w:rsidRPr="00F61701" w:rsidRDefault="00522189" w:rsidP="00565FBB">
      <w:pPr>
        <w:pStyle w:val="ItemHead"/>
      </w:pPr>
      <w:r w:rsidRPr="00F61701">
        <w:t>6</w:t>
      </w:r>
      <w:r w:rsidR="00F56C40" w:rsidRPr="00F61701">
        <w:t xml:space="preserve">  </w:t>
      </w:r>
      <w:r w:rsidR="00B50CB2" w:rsidRPr="00F61701">
        <w:t>Subparagraph 1</w:t>
      </w:r>
      <w:r w:rsidR="00F56C40" w:rsidRPr="00F61701">
        <w:t xml:space="preserve">240(3)(g)(i) of </w:t>
      </w:r>
      <w:r w:rsidR="00B50CB2" w:rsidRPr="00F61701">
        <w:t>Schedule 1</w:t>
      </w:r>
    </w:p>
    <w:p w14:paraId="673BA4B7" w14:textId="77777777" w:rsidR="00F56C40" w:rsidRPr="00F61701" w:rsidRDefault="00F56C40" w:rsidP="00F56C40">
      <w:pPr>
        <w:pStyle w:val="Item"/>
      </w:pPr>
      <w:r w:rsidRPr="00F61701">
        <w:t>After “visa”, insert “in the Specialist Skills stream or Core Skills stream”.</w:t>
      </w:r>
    </w:p>
    <w:p w14:paraId="762AFFA1" w14:textId="77777777" w:rsidR="00B14853" w:rsidRPr="00F61701" w:rsidRDefault="00522189" w:rsidP="004005FC">
      <w:pPr>
        <w:pStyle w:val="ItemHead"/>
      </w:pPr>
      <w:r w:rsidRPr="00F61701">
        <w:t>7</w:t>
      </w:r>
      <w:r w:rsidR="00B14853" w:rsidRPr="00F61701">
        <w:t xml:space="preserve">  </w:t>
      </w:r>
      <w:r w:rsidR="00B50CB2" w:rsidRPr="00F61701">
        <w:t>Clause 1</w:t>
      </w:r>
      <w:r w:rsidR="00B14853" w:rsidRPr="00F61701">
        <w:t xml:space="preserve">86.111 </w:t>
      </w:r>
      <w:r w:rsidR="00281BA7" w:rsidRPr="00F61701">
        <w:t xml:space="preserve">of </w:t>
      </w:r>
      <w:r w:rsidR="00B50CB2" w:rsidRPr="00F61701">
        <w:t>Schedule 2</w:t>
      </w:r>
      <w:r w:rsidR="00281BA7" w:rsidRPr="00F61701">
        <w:t xml:space="preserve"> </w:t>
      </w:r>
      <w:r w:rsidR="00B14853" w:rsidRPr="00F61701">
        <w:t>(note 1)</w:t>
      </w:r>
    </w:p>
    <w:p w14:paraId="6A9DCD0E" w14:textId="77777777" w:rsidR="00B14853" w:rsidRPr="00F61701" w:rsidRDefault="00B14853" w:rsidP="00B14853">
      <w:pPr>
        <w:pStyle w:val="Item"/>
      </w:pPr>
      <w:r w:rsidRPr="00F61701">
        <w:t>After “</w:t>
      </w:r>
      <w:r w:rsidRPr="00F61701">
        <w:rPr>
          <w:b/>
          <w:i/>
        </w:rPr>
        <w:t>labour agreement</w:t>
      </w:r>
      <w:r w:rsidRPr="00F61701">
        <w:t xml:space="preserve">”, insert “and </w:t>
      </w:r>
      <w:r w:rsidRPr="00F61701">
        <w:rPr>
          <w:b/>
          <w:i/>
        </w:rPr>
        <w:t>regional provisional visa</w:t>
      </w:r>
      <w:r w:rsidRPr="00F61701">
        <w:t>”.</w:t>
      </w:r>
    </w:p>
    <w:p w14:paraId="42D07ECF" w14:textId="77777777" w:rsidR="004005FC" w:rsidRPr="00F61701" w:rsidRDefault="00522189" w:rsidP="004005FC">
      <w:pPr>
        <w:pStyle w:val="ItemHead"/>
      </w:pPr>
      <w:r w:rsidRPr="00F61701">
        <w:t>8</w:t>
      </w:r>
      <w:r w:rsidR="00D6330F" w:rsidRPr="00F61701">
        <w:t xml:space="preserve">  </w:t>
      </w:r>
      <w:r w:rsidR="00B50CB2" w:rsidRPr="00F61701">
        <w:t>Clause 1</w:t>
      </w:r>
      <w:r w:rsidR="00AD3EF1" w:rsidRPr="00F61701">
        <w:t xml:space="preserve">86.212B of </w:t>
      </w:r>
      <w:r w:rsidR="00B50CB2" w:rsidRPr="00F61701">
        <w:t>Schedule 2</w:t>
      </w:r>
    </w:p>
    <w:p w14:paraId="539D942E" w14:textId="77777777" w:rsidR="00AD3EF1" w:rsidRPr="00F61701" w:rsidRDefault="00AD3EF1" w:rsidP="00AD3EF1">
      <w:pPr>
        <w:pStyle w:val="Item"/>
      </w:pPr>
      <w:r w:rsidRPr="00F61701">
        <w:t>Repeal the clause.</w:t>
      </w:r>
    </w:p>
    <w:p w14:paraId="5F4A7F67" w14:textId="77777777" w:rsidR="00DA72A6" w:rsidRPr="00F61701" w:rsidRDefault="00522189" w:rsidP="00DA72A6">
      <w:pPr>
        <w:pStyle w:val="ItemHead"/>
      </w:pPr>
      <w:r w:rsidRPr="00F61701">
        <w:t>9</w:t>
      </w:r>
      <w:r w:rsidR="00DA72A6" w:rsidRPr="00F61701">
        <w:t xml:space="preserve">  After </w:t>
      </w:r>
      <w:r w:rsidR="00BD4660" w:rsidRPr="00F61701">
        <w:t>clause 1</w:t>
      </w:r>
      <w:r w:rsidR="00DA72A6" w:rsidRPr="00F61701">
        <w:t>86.2</w:t>
      </w:r>
      <w:r w:rsidR="007936BD" w:rsidRPr="00F61701">
        <w:t>32</w:t>
      </w:r>
      <w:r w:rsidR="00DA72A6" w:rsidRPr="00F61701">
        <w:t xml:space="preserve"> of </w:t>
      </w:r>
      <w:r w:rsidR="00B50CB2" w:rsidRPr="00F61701">
        <w:t>Schedule 2</w:t>
      </w:r>
    </w:p>
    <w:p w14:paraId="48067253" w14:textId="77777777" w:rsidR="00DA72A6" w:rsidRPr="00F61701" w:rsidRDefault="00DA72A6" w:rsidP="00DA72A6">
      <w:pPr>
        <w:pStyle w:val="Item"/>
      </w:pPr>
      <w:r w:rsidRPr="00F61701">
        <w:t>Insert:</w:t>
      </w:r>
    </w:p>
    <w:p w14:paraId="3A5CC72C" w14:textId="77777777" w:rsidR="00DA72A6" w:rsidRPr="00F61701" w:rsidRDefault="00DA72A6" w:rsidP="00DA72A6">
      <w:pPr>
        <w:pStyle w:val="ActHead5"/>
      </w:pPr>
      <w:bookmarkStart w:id="9" w:name="_Toc184050307"/>
      <w:r w:rsidRPr="00384DF3">
        <w:rPr>
          <w:rStyle w:val="CharSectno"/>
        </w:rPr>
        <w:t>186.2</w:t>
      </w:r>
      <w:r w:rsidR="007936BD" w:rsidRPr="00384DF3">
        <w:rPr>
          <w:rStyle w:val="CharSectno"/>
        </w:rPr>
        <w:t>32</w:t>
      </w:r>
      <w:r w:rsidRPr="00384DF3">
        <w:rPr>
          <w:rStyle w:val="CharSectno"/>
        </w:rPr>
        <w:t>A</w:t>
      </w:r>
      <w:bookmarkEnd w:id="9"/>
      <w:r w:rsidR="00174582" w:rsidRPr="00F61701">
        <w:t xml:space="preserve">  </w:t>
      </w:r>
    </w:p>
    <w:p w14:paraId="1451C7D7" w14:textId="77777777" w:rsidR="00DA72A6" w:rsidRPr="00F61701" w:rsidRDefault="00DA72A6" w:rsidP="00DA72A6">
      <w:pPr>
        <w:pStyle w:val="subsection"/>
      </w:pPr>
      <w:r w:rsidRPr="00F61701">
        <w:tab/>
        <w:t>(1)</w:t>
      </w:r>
      <w:r w:rsidRPr="00F61701">
        <w:tab/>
        <w:t>If, at the time of application:</w:t>
      </w:r>
    </w:p>
    <w:p w14:paraId="206C4951" w14:textId="77777777" w:rsidR="00B14853" w:rsidRPr="00F61701" w:rsidRDefault="00B14853" w:rsidP="00B14853">
      <w:pPr>
        <w:pStyle w:val="paragraph"/>
      </w:pPr>
      <w:r w:rsidRPr="00F61701">
        <w:tab/>
        <w:t>(a)</w:t>
      </w:r>
      <w:r w:rsidRPr="00F61701">
        <w:tab/>
        <w:t>the applicant held a regional provisional visa; or</w:t>
      </w:r>
    </w:p>
    <w:p w14:paraId="75456377" w14:textId="77777777" w:rsidR="00B14853" w:rsidRPr="00F61701" w:rsidRDefault="00B14853" w:rsidP="00B14853">
      <w:pPr>
        <w:pStyle w:val="paragraph"/>
      </w:pPr>
      <w:r w:rsidRPr="00F61701">
        <w:tab/>
        <w:t>(b)</w:t>
      </w:r>
      <w:r w:rsidRPr="00F61701">
        <w:tab/>
        <w:t>the last substantive visa held by the applicant was a regional provisional visa;</w:t>
      </w:r>
    </w:p>
    <w:p w14:paraId="0205D188" w14:textId="77777777" w:rsidR="00DA72A6" w:rsidRPr="00F61701" w:rsidRDefault="00DA72A6" w:rsidP="00DA72A6">
      <w:pPr>
        <w:pStyle w:val="subsection2"/>
      </w:pPr>
      <w:r w:rsidRPr="00F61701">
        <w:t>the applicant must have held th</w:t>
      </w:r>
      <w:r w:rsidR="0044277B" w:rsidRPr="00F61701">
        <w:t>e</w:t>
      </w:r>
      <w:r w:rsidRPr="00F61701">
        <w:t xml:space="preserve"> visa for at least 3 years at the time of application unless circumstances specified in an instrument under </w:t>
      </w:r>
      <w:r w:rsidR="00B50CB2" w:rsidRPr="00F61701">
        <w:t>subclause (</w:t>
      </w:r>
      <w:r w:rsidRPr="00F61701">
        <w:t>2) exist.</w:t>
      </w:r>
    </w:p>
    <w:p w14:paraId="34440747" w14:textId="77777777" w:rsidR="00692CEF" w:rsidRPr="00F61701" w:rsidRDefault="00DA72A6" w:rsidP="00692CEF">
      <w:pPr>
        <w:pStyle w:val="subsection"/>
      </w:pPr>
      <w:r w:rsidRPr="00F61701">
        <w:tab/>
        <w:t>(2)</w:t>
      </w:r>
      <w:r w:rsidRPr="00F61701">
        <w:tab/>
        <w:t xml:space="preserve">The Minister may, by legislative instrument, specify circumstances for the purposes of </w:t>
      </w:r>
      <w:r w:rsidR="00B50CB2" w:rsidRPr="00F61701">
        <w:t>subclause (</w:t>
      </w:r>
      <w:r w:rsidRPr="00F61701">
        <w:t>1).</w:t>
      </w:r>
    </w:p>
    <w:p w14:paraId="30D80377" w14:textId="77777777" w:rsidR="004005FC" w:rsidRPr="00F61701" w:rsidRDefault="00522189" w:rsidP="004005FC">
      <w:pPr>
        <w:pStyle w:val="ItemHead"/>
      </w:pPr>
      <w:r w:rsidRPr="00F61701">
        <w:t>10</w:t>
      </w:r>
      <w:r w:rsidR="004005FC" w:rsidRPr="00F61701">
        <w:t xml:space="preserve">  </w:t>
      </w:r>
      <w:r w:rsidR="0094264E" w:rsidRPr="00F61701">
        <w:t>Paragraph 1</w:t>
      </w:r>
      <w:r w:rsidR="007D410D" w:rsidRPr="00F61701">
        <w:t xml:space="preserve">86.241(b) of </w:t>
      </w:r>
      <w:r w:rsidR="00B50CB2" w:rsidRPr="00F61701">
        <w:t>Schedule 2</w:t>
      </w:r>
    </w:p>
    <w:p w14:paraId="6A09C073" w14:textId="77777777" w:rsidR="007D410D" w:rsidRPr="00F61701" w:rsidRDefault="007D410D" w:rsidP="007D410D">
      <w:pPr>
        <w:pStyle w:val="Item"/>
      </w:pPr>
      <w:r w:rsidRPr="00F61701">
        <w:t>Repeal the paragraph, substitute:</w:t>
      </w:r>
    </w:p>
    <w:p w14:paraId="1328DBEA" w14:textId="77777777" w:rsidR="006609B1" w:rsidRPr="00F61701" w:rsidRDefault="006609B1" w:rsidP="006609B1">
      <w:pPr>
        <w:pStyle w:val="paragraph"/>
      </w:pPr>
      <w:r w:rsidRPr="00F61701">
        <w:tab/>
        <w:t>(b)</w:t>
      </w:r>
      <w:r w:rsidRPr="00F61701">
        <w:tab/>
      </w:r>
      <w:r w:rsidR="005B4E29" w:rsidRPr="00F61701">
        <w:t xml:space="preserve">the applicant has not </w:t>
      </w:r>
      <w:r w:rsidR="007D410D" w:rsidRPr="00F61701">
        <w:t xml:space="preserve">reached the age </w:t>
      </w:r>
      <w:r w:rsidR="005B4E29" w:rsidRPr="00F61701">
        <w:t>specified by the Minister in a labour agreement:</w:t>
      </w:r>
    </w:p>
    <w:p w14:paraId="21895536" w14:textId="77777777" w:rsidR="007D410D" w:rsidRPr="00F61701" w:rsidRDefault="007D410D" w:rsidP="007D410D">
      <w:pPr>
        <w:pStyle w:val="paragraphsub"/>
      </w:pPr>
      <w:r w:rsidRPr="00F61701">
        <w:tab/>
        <w:t>(i)</w:t>
      </w:r>
      <w:r w:rsidRPr="00F61701">
        <w:tab/>
        <w:t>that is in effect; and</w:t>
      </w:r>
    </w:p>
    <w:p w14:paraId="2C96AABF" w14:textId="77777777" w:rsidR="007D410D" w:rsidRPr="00F61701" w:rsidRDefault="007D410D" w:rsidP="007D410D">
      <w:pPr>
        <w:pStyle w:val="paragraphsub"/>
      </w:pPr>
      <w:r w:rsidRPr="00F61701">
        <w:tab/>
        <w:t>(ii)</w:t>
      </w:r>
      <w:r w:rsidRPr="00F61701">
        <w:tab/>
        <w:t>to which the employer is a party; and</w:t>
      </w:r>
    </w:p>
    <w:p w14:paraId="2B2128B8" w14:textId="77777777" w:rsidR="007D410D" w:rsidRPr="00F61701" w:rsidRDefault="007D410D" w:rsidP="007D410D">
      <w:pPr>
        <w:pStyle w:val="paragraphsub"/>
      </w:pPr>
      <w:r w:rsidRPr="00F61701">
        <w:tab/>
        <w:t>(iii)</w:t>
      </w:r>
      <w:r w:rsidRPr="00F61701">
        <w:tab/>
        <w:t>under which the position to which the application relates is nominated.</w:t>
      </w:r>
    </w:p>
    <w:p w14:paraId="3223F1B0" w14:textId="77777777" w:rsidR="00EC5991" w:rsidRPr="00F61701" w:rsidRDefault="00522189" w:rsidP="00EC5991">
      <w:pPr>
        <w:pStyle w:val="ItemHead"/>
      </w:pPr>
      <w:r w:rsidRPr="00F61701">
        <w:t>11</w:t>
      </w:r>
      <w:r w:rsidR="009E34FF" w:rsidRPr="00F61701">
        <w:t xml:space="preserve">  After </w:t>
      </w:r>
      <w:r w:rsidR="00BD4660" w:rsidRPr="00F61701">
        <w:t>clause 1</w:t>
      </w:r>
      <w:r w:rsidR="00817B4D" w:rsidRPr="00F61701">
        <w:t>86.241</w:t>
      </w:r>
      <w:r w:rsidR="009E34FF" w:rsidRPr="00F61701">
        <w:t xml:space="preserve"> of </w:t>
      </w:r>
      <w:r w:rsidR="00B50CB2" w:rsidRPr="00F61701">
        <w:t>Schedule 2</w:t>
      </w:r>
    </w:p>
    <w:p w14:paraId="27FBB46C" w14:textId="77777777" w:rsidR="009E34FF" w:rsidRPr="00F61701" w:rsidRDefault="00EC5991" w:rsidP="00EC5991">
      <w:pPr>
        <w:pStyle w:val="Item"/>
      </w:pPr>
      <w:r w:rsidRPr="00F61701">
        <w:t>Insert:</w:t>
      </w:r>
    </w:p>
    <w:p w14:paraId="7E4551A5" w14:textId="77777777" w:rsidR="00C03196" w:rsidRPr="00F61701" w:rsidRDefault="00817B4D" w:rsidP="00817B4D">
      <w:pPr>
        <w:pStyle w:val="ActHead5"/>
      </w:pPr>
      <w:bookmarkStart w:id="10" w:name="_Toc184050308"/>
      <w:r w:rsidRPr="00384DF3">
        <w:rPr>
          <w:rStyle w:val="CharSectno"/>
        </w:rPr>
        <w:t>186.241A</w:t>
      </w:r>
      <w:bookmarkEnd w:id="10"/>
      <w:r w:rsidR="00174582" w:rsidRPr="00F61701">
        <w:t xml:space="preserve">  </w:t>
      </w:r>
    </w:p>
    <w:p w14:paraId="445A32E8" w14:textId="77777777" w:rsidR="00EC5991" w:rsidRPr="00F61701" w:rsidRDefault="00EC5991" w:rsidP="00EC5991">
      <w:pPr>
        <w:pStyle w:val="subsection"/>
      </w:pPr>
      <w:r w:rsidRPr="00F61701">
        <w:tab/>
        <w:t>(1)</w:t>
      </w:r>
      <w:r w:rsidRPr="00F61701">
        <w:tab/>
      </w:r>
      <w:r w:rsidR="0057540B" w:rsidRPr="00F61701">
        <w:t>If, at the time of application:</w:t>
      </w:r>
    </w:p>
    <w:p w14:paraId="535FD3CF" w14:textId="77777777" w:rsidR="00B14853" w:rsidRPr="00F61701" w:rsidRDefault="00B14853" w:rsidP="00B14853">
      <w:pPr>
        <w:pStyle w:val="paragraph"/>
      </w:pPr>
      <w:r w:rsidRPr="00F61701">
        <w:tab/>
        <w:t>(a)</w:t>
      </w:r>
      <w:r w:rsidRPr="00F61701">
        <w:tab/>
        <w:t>the applicant held a regional provisional visa; or</w:t>
      </w:r>
    </w:p>
    <w:p w14:paraId="1E4D8AC3" w14:textId="77777777" w:rsidR="00B14853" w:rsidRPr="00F61701" w:rsidRDefault="00B14853" w:rsidP="00B14853">
      <w:pPr>
        <w:pStyle w:val="paragraph"/>
      </w:pPr>
      <w:r w:rsidRPr="00F61701">
        <w:lastRenderedPageBreak/>
        <w:tab/>
        <w:t>(b)</w:t>
      </w:r>
      <w:r w:rsidRPr="00F61701">
        <w:tab/>
        <w:t>the last substantive visa held by the applicant was a regional provisional visa;</w:t>
      </w:r>
    </w:p>
    <w:p w14:paraId="1FD11729" w14:textId="77777777" w:rsidR="007C08EB" w:rsidRPr="00F61701" w:rsidRDefault="0057540B" w:rsidP="0057540B">
      <w:pPr>
        <w:pStyle w:val="subsection2"/>
      </w:pPr>
      <w:r w:rsidRPr="00F61701">
        <w:t>the applicant must</w:t>
      </w:r>
      <w:r w:rsidR="008B4E0E" w:rsidRPr="00F61701">
        <w:t xml:space="preserve"> have</w:t>
      </w:r>
      <w:r w:rsidR="005E7C03" w:rsidRPr="00F61701">
        <w:t xml:space="preserve"> held th</w:t>
      </w:r>
      <w:r w:rsidR="0044277B" w:rsidRPr="00F61701">
        <w:t>e</w:t>
      </w:r>
      <w:r w:rsidR="005E7C03" w:rsidRPr="00F61701">
        <w:t xml:space="preserve"> visa</w:t>
      </w:r>
      <w:r w:rsidR="00DB1323" w:rsidRPr="00F61701">
        <w:t>, at the time of application,</w:t>
      </w:r>
      <w:r w:rsidR="00744AA0" w:rsidRPr="00F61701">
        <w:t xml:space="preserve"> </w:t>
      </w:r>
      <w:r w:rsidR="005939AB" w:rsidRPr="00F61701">
        <w:t>fo</w:t>
      </w:r>
      <w:r w:rsidR="00297164" w:rsidRPr="00F61701">
        <w:t>r</w:t>
      </w:r>
      <w:r w:rsidR="007C08EB" w:rsidRPr="00F61701">
        <w:t xml:space="preserve"> at least:</w:t>
      </w:r>
    </w:p>
    <w:p w14:paraId="33723BD7" w14:textId="77777777" w:rsidR="007C08EB" w:rsidRPr="00F61701" w:rsidRDefault="007C08EB" w:rsidP="007C08EB">
      <w:pPr>
        <w:pStyle w:val="paragraph"/>
      </w:pPr>
      <w:r w:rsidRPr="00F61701">
        <w:tab/>
        <w:t>(c)</w:t>
      </w:r>
      <w:r w:rsidRPr="00F61701">
        <w:tab/>
      </w:r>
      <w:r w:rsidR="00ED2CDB" w:rsidRPr="00F61701">
        <w:t>3 years unless</w:t>
      </w:r>
      <w:r w:rsidRPr="00F61701">
        <w:t xml:space="preserve"> circumstances specified in the instrument under </w:t>
      </w:r>
      <w:r w:rsidR="00B50CB2" w:rsidRPr="00F61701">
        <w:t>subclause (</w:t>
      </w:r>
      <w:r w:rsidRPr="00F61701">
        <w:t>2) exist; or</w:t>
      </w:r>
    </w:p>
    <w:p w14:paraId="406E6692" w14:textId="77777777" w:rsidR="007C08EB" w:rsidRPr="00F61701" w:rsidRDefault="007C08EB" w:rsidP="007C08EB">
      <w:pPr>
        <w:pStyle w:val="paragraph"/>
      </w:pPr>
      <w:r w:rsidRPr="00F61701">
        <w:tab/>
        <w:t>(d)</w:t>
      </w:r>
      <w:r w:rsidRPr="00F61701">
        <w:tab/>
        <w:t xml:space="preserve">if the Minister has specified a </w:t>
      </w:r>
      <w:r w:rsidR="00DB1323" w:rsidRPr="00F61701">
        <w:t xml:space="preserve">lesser </w:t>
      </w:r>
      <w:r w:rsidRPr="00F61701">
        <w:t xml:space="preserve">period in the labour agreement mentioned in </w:t>
      </w:r>
      <w:r w:rsidR="00B50CB2" w:rsidRPr="00F61701">
        <w:t>paragraph 1</w:t>
      </w:r>
      <w:r w:rsidRPr="00F61701">
        <w:t>86.241(b)—that specified period.</w:t>
      </w:r>
    </w:p>
    <w:p w14:paraId="6661C31B" w14:textId="77777777" w:rsidR="0057540B" w:rsidRPr="00F61701" w:rsidRDefault="008F5FB2" w:rsidP="0057540B">
      <w:pPr>
        <w:pStyle w:val="subsection"/>
      </w:pPr>
      <w:r w:rsidRPr="00F61701">
        <w:tab/>
      </w:r>
      <w:r w:rsidR="0057540B" w:rsidRPr="00F61701">
        <w:t>(2)</w:t>
      </w:r>
      <w:r w:rsidR="0057540B" w:rsidRPr="00F61701">
        <w:tab/>
        <w:t xml:space="preserve">The Minister may, by legislative instrument, specify circumstances for the purposes of </w:t>
      </w:r>
      <w:r w:rsidR="00B50CB2" w:rsidRPr="00F61701">
        <w:t>paragraph (</w:t>
      </w:r>
      <w:r w:rsidR="0057540B" w:rsidRPr="00F61701">
        <w:t>1)</w:t>
      </w:r>
      <w:r w:rsidR="00297164" w:rsidRPr="00F61701">
        <w:t>(c)</w:t>
      </w:r>
      <w:r w:rsidR="0057540B" w:rsidRPr="00F61701">
        <w:t>.</w:t>
      </w:r>
    </w:p>
    <w:p w14:paraId="4F86DB5E" w14:textId="77777777" w:rsidR="00BC3FD5" w:rsidRPr="00F61701" w:rsidRDefault="00522189" w:rsidP="00BC3FD5">
      <w:pPr>
        <w:pStyle w:val="ItemHead"/>
      </w:pPr>
      <w:r w:rsidRPr="00F61701">
        <w:t>12</w:t>
      </w:r>
      <w:r w:rsidR="00571B2C" w:rsidRPr="00F61701">
        <w:t xml:space="preserve">  </w:t>
      </w:r>
      <w:r w:rsidR="00B50CB2" w:rsidRPr="00F61701">
        <w:t>Clause 1</w:t>
      </w:r>
      <w:r w:rsidR="00571B2C" w:rsidRPr="00F61701">
        <w:t xml:space="preserve">86.243 of </w:t>
      </w:r>
      <w:r w:rsidR="00B50CB2" w:rsidRPr="00F61701">
        <w:t>Schedule 2</w:t>
      </w:r>
    </w:p>
    <w:p w14:paraId="039A88F5" w14:textId="77777777" w:rsidR="00571B2C" w:rsidRPr="00F61701" w:rsidRDefault="005E3EC5" w:rsidP="00571B2C">
      <w:pPr>
        <w:pStyle w:val="Item"/>
      </w:pPr>
      <w:r w:rsidRPr="00F61701">
        <w:t>Repeal the clause, substitute:</w:t>
      </w:r>
    </w:p>
    <w:p w14:paraId="5A84D061" w14:textId="77777777" w:rsidR="00187D7F" w:rsidRPr="00F61701" w:rsidRDefault="00187D7F" w:rsidP="00187D7F">
      <w:pPr>
        <w:pStyle w:val="ActHead5"/>
      </w:pPr>
      <w:bookmarkStart w:id="11" w:name="_Toc184050309"/>
      <w:r w:rsidRPr="00384DF3">
        <w:rPr>
          <w:rStyle w:val="CharSectno"/>
        </w:rPr>
        <w:t>186.243</w:t>
      </w:r>
      <w:bookmarkEnd w:id="11"/>
      <w:r w:rsidRPr="00F61701">
        <w:t xml:space="preserve">  </w:t>
      </w:r>
    </w:p>
    <w:p w14:paraId="343B0DFA" w14:textId="77777777" w:rsidR="00847268" w:rsidRPr="00F61701" w:rsidRDefault="00581166" w:rsidP="005E3EC5">
      <w:pPr>
        <w:pStyle w:val="subsection"/>
      </w:pPr>
      <w:r w:rsidRPr="00F61701">
        <w:tab/>
        <w:t>(1)</w:t>
      </w:r>
      <w:r w:rsidRPr="00F61701">
        <w:tab/>
        <w:t>The applicant has the qualifications, experience and other attributes</w:t>
      </w:r>
      <w:r w:rsidR="00F06417" w:rsidRPr="00F61701">
        <w:t xml:space="preserve"> </w:t>
      </w:r>
      <w:r w:rsidR="00C30CCF" w:rsidRPr="00F61701">
        <w:t xml:space="preserve">(if any) </w:t>
      </w:r>
      <w:r w:rsidRPr="00F61701">
        <w:t xml:space="preserve">specified by the Minister </w:t>
      </w:r>
      <w:r w:rsidR="00847268" w:rsidRPr="00F61701">
        <w:t xml:space="preserve">in the labour agreement mentioned in </w:t>
      </w:r>
      <w:r w:rsidR="00B50CB2" w:rsidRPr="00F61701">
        <w:t>paragraph 1</w:t>
      </w:r>
      <w:r w:rsidR="00847268" w:rsidRPr="00F61701">
        <w:t>86.241(b):</w:t>
      </w:r>
    </w:p>
    <w:p w14:paraId="58940982" w14:textId="77777777" w:rsidR="00847268" w:rsidRPr="00F61701" w:rsidRDefault="00847268" w:rsidP="00847268">
      <w:pPr>
        <w:pStyle w:val="paragraph"/>
      </w:pPr>
      <w:r w:rsidRPr="00F61701">
        <w:tab/>
        <w:t>(a)</w:t>
      </w:r>
      <w:r w:rsidRPr="00F61701">
        <w:tab/>
        <w:t>for the occupation to which the position relates; and</w:t>
      </w:r>
    </w:p>
    <w:p w14:paraId="423DAA53" w14:textId="77777777" w:rsidR="00847268" w:rsidRPr="00F61701" w:rsidRDefault="00847268" w:rsidP="00847268">
      <w:pPr>
        <w:pStyle w:val="paragraph"/>
      </w:pPr>
      <w:r w:rsidRPr="00F61701">
        <w:tab/>
        <w:t>(b)</w:t>
      </w:r>
      <w:r w:rsidRPr="00F61701">
        <w:tab/>
        <w:t>for the visa.</w:t>
      </w:r>
    </w:p>
    <w:p w14:paraId="52BC13C8" w14:textId="77777777" w:rsidR="00847268" w:rsidRPr="00F61701" w:rsidRDefault="00BF3FB0" w:rsidP="005E3EC5">
      <w:pPr>
        <w:pStyle w:val="subsection"/>
      </w:pPr>
      <w:r w:rsidRPr="00F61701">
        <w:tab/>
        <w:t>(2)</w:t>
      </w:r>
      <w:r w:rsidRPr="00F61701">
        <w:tab/>
        <w:t>The applica</w:t>
      </w:r>
      <w:r w:rsidR="00847268" w:rsidRPr="00F61701">
        <w:t xml:space="preserve">nt </w:t>
      </w:r>
      <w:r w:rsidR="00D15654" w:rsidRPr="00F61701">
        <w:t>satisfies any language test requirements</w:t>
      </w:r>
      <w:r w:rsidR="00960012" w:rsidRPr="00F61701">
        <w:t xml:space="preserve"> (if any)</w:t>
      </w:r>
      <w:r w:rsidR="00D15654" w:rsidRPr="00F61701">
        <w:t xml:space="preserve"> specified</w:t>
      </w:r>
      <w:r w:rsidR="00960012" w:rsidRPr="00F61701">
        <w:t xml:space="preserve"> </w:t>
      </w:r>
      <w:r w:rsidR="00D15654" w:rsidRPr="00F61701">
        <w:t xml:space="preserve">by the Minister </w:t>
      </w:r>
      <w:r w:rsidR="00847268" w:rsidRPr="00F61701">
        <w:t xml:space="preserve">in the labour agreement mentioned in </w:t>
      </w:r>
      <w:r w:rsidR="00B50CB2" w:rsidRPr="00F61701">
        <w:t>paragraph 1</w:t>
      </w:r>
      <w:r w:rsidR="00847268" w:rsidRPr="00F61701">
        <w:t>86.241(b):</w:t>
      </w:r>
    </w:p>
    <w:p w14:paraId="144FD380" w14:textId="77777777" w:rsidR="00847268" w:rsidRPr="00F61701" w:rsidRDefault="00847268" w:rsidP="00847268">
      <w:pPr>
        <w:pStyle w:val="paragraph"/>
      </w:pPr>
      <w:r w:rsidRPr="00F61701">
        <w:tab/>
        <w:t>(a)</w:t>
      </w:r>
      <w:r w:rsidRPr="00F61701">
        <w:tab/>
        <w:t>for the occupation to which the position relates; and</w:t>
      </w:r>
    </w:p>
    <w:p w14:paraId="557181EE" w14:textId="77777777" w:rsidR="00BF3FB0" w:rsidRPr="00F61701" w:rsidRDefault="00847268" w:rsidP="00847268">
      <w:pPr>
        <w:pStyle w:val="paragraph"/>
      </w:pPr>
      <w:r w:rsidRPr="00F61701">
        <w:tab/>
        <w:t>(b)</w:t>
      </w:r>
      <w:r w:rsidRPr="00F61701">
        <w:tab/>
        <w:t>for the visa.</w:t>
      </w:r>
    </w:p>
    <w:p w14:paraId="7E927CA5" w14:textId="77777777" w:rsidR="00A90AB5" w:rsidRPr="00F61701" w:rsidRDefault="00FC5055" w:rsidP="005E3EC5">
      <w:pPr>
        <w:pStyle w:val="subsection"/>
      </w:pPr>
      <w:r w:rsidRPr="00F61701">
        <w:tab/>
        <w:t>(</w:t>
      </w:r>
      <w:r w:rsidR="0067100B" w:rsidRPr="00F61701">
        <w:t>3</w:t>
      </w:r>
      <w:r w:rsidRPr="00F61701">
        <w:t>)</w:t>
      </w:r>
      <w:r w:rsidRPr="00F61701">
        <w:tab/>
      </w:r>
      <w:r w:rsidR="00FA6A5D" w:rsidRPr="00F61701">
        <w:t xml:space="preserve">The applicant demonstrates their English language proficiency in the manner </w:t>
      </w:r>
      <w:r w:rsidR="00C30CCF" w:rsidRPr="00F61701">
        <w:t xml:space="preserve">(if any) </w:t>
      </w:r>
      <w:r w:rsidR="00FA6A5D" w:rsidRPr="00F61701">
        <w:t>specified</w:t>
      </w:r>
      <w:r w:rsidR="00B34169" w:rsidRPr="00F61701">
        <w:t xml:space="preserve"> </w:t>
      </w:r>
      <w:r w:rsidR="00FA6A5D" w:rsidRPr="00F61701">
        <w:t>by the Minister</w:t>
      </w:r>
      <w:r w:rsidR="00A90AB5" w:rsidRPr="00F61701">
        <w:t xml:space="preserve"> in the labour agreement mentioned in </w:t>
      </w:r>
      <w:r w:rsidR="00B50CB2" w:rsidRPr="00F61701">
        <w:t>paragraph 1</w:t>
      </w:r>
      <w:r w:rsidR="00A90AB5" w:rsidRPr="00F61701">
        <w:t>86.241(b):</w:t>
      </w:r>
    </w:p>
    <w:p w14:paraId="54C4C971" w14:textId="77777777" w:rsidR="00A90AB5" w:rsidRPr="00F61701" w:rsidRDefault="00A90AB5" w:rsidP="00A90AB5">
      <w:pPr>
        <w:pStyle w:val="paragraph"/>
      </w:pPr>
      <w:r w:rsidRPr="00F61701">
        <w:tab/>
        <w:t>(a)</w:t>
      </w:r>
      <w:r w:rsidRPr="00F61701">
        <w:tab/>
        <w:t>for the occupation to which the position relates; and</w:t>
      </w:r>
    </w:p>
    <w:p w14:paraId="1C70C580" w14:textId="77777777" w:rsidR="00A90AB5" w:rsidRPr="00F61701" w:rsidRDefault="00A90AB5" w:rsidP="00A90AB5">
      <w:pPr>
        <w:pStyle w:val="paragraph"/>
      </w:pPr>
      <w:r w:rsidRPr="00F61701">
        <w:tab/>
        <w:t>(b)</w:t>
      </w:r>
      <w:r w:rsidRPr="00F61701">
        <w:tab/>
        <w:t>for the visa.</w:t>
      </w:r>
    </w:p>
    <w:p w14:paraId="2D5583FC" w14:textId="77777777" w:rsidR="00D6262F" w:rsidRPr="00F61701" w:rsidRDefault="0067100B" w:rsidP="005E3EC5">
      <w:pPr>
        <w:pStyle w:val="subsection"/>
      </w:pPr>
      <w:r w:rsidRPr="00F61701">
        <w:tab/>
        <w:t>(4)</w:t>
      </w:r>
      <w:r w:rsidRPr="00F61701">
        <w:tab/>
        <w:t>The applicant demonstrates</w:t>
      </w:r>
      <w:r w:rsidR="00743FCE" w:rsidRPr="00F61701">
        <w:t xml:space="preserve"> that they have the skills </w:t>
      </w:r>
      <w:r w:rsidRPr="00F61701">
        <w:t xml:space="preserve">that are necessary to perform the tasks of the occupation to which the position relates in the manner </w:t>
      </w:r>
      <w:r w:rsidR="00C30CCF" w:rsidRPr="00F61701">
        <w:t xml:space="preserve">(if any) </w:t>
      </w:r>
      <w:r w:rsidRPr="00F61701">
        <w:t xml:space="preserve">specified by the Minister </w:t>
      </w:r>
      <w:r w:rsidR="00847268" w:rsidRPr="00F61701">
        <w:t xml:space="preserve">in the labour agreement mentioned in </w:t>
      </w:r>
      <w:r w:rsidR="00B50CB2" w:rsidRPr="00F61701">
        <w:t>paragraph 1</w:t>
      </w:r>
      <w:r w:rsidR="00847268" w:rsidRPr="00F61701">
        <w:t>86.241(b)</w:t>
      </w:r>
      <w:r w:rsidR="00D6262F" w:rsidRPr="00F61701">
        <w:t>:</w:t>
      </w:r>
    </w:p>
    <w:p w14:paraId="44B53523" w14:textId="77777777" w:rsidR="00D6262F" w:rsidRPr="00F61701" w:rsidRDefault="00D6262F" w:rsidP="00D6262F">
      <w:pPr>
        <w:pStyle w:val="paragraph"/>
      </w:pPr>
      <w:r w:rsidRPr="00F61701">
        <w:tab/>
        <w:t>(a)</w:t>
      </w:r>
      <w:r w:rsidRPr="00F61701">
        <w:tab/>
        <w:t>for the occupation to which the position relates; and</w:t>
      </w:r>
    </w:p>
    <w:p w14:paraId="76C44A57" w14:textId="77777777" w:rsidR="00D6262F" w:rsidRPr="00F61701" w:rsidRDefault="00D6262F" w:rsidP="00D6262F">
      <w:pPr>
        <w:pStyle w:val="paragraph"/>
      </w:pPr>
      <w:r w:rsidRPr="00F61701">
        <w:tab/>
        <w:t>(b)</w:t>
      </w:r>
      <w:r w:rsidRPr="00F61701">
        <w:tab/>
        <w:t>for the visa.</w:t>
      </w:r>
    </w:p>
    <w:p w14:paraId="6364E882" w14:textId="77777777" w:rsidR="00C84A16" w:rsidRPr="00F61701" w:rsidRDefault="00C84A16" w:rsidP="007C41BD">
      <w:pPr>
        <w:pStyle w:val="subsection"/>
      </w:pPr>
      <w:r w:rsidRPr="00F61701">
        <w:tab/>
        <w:t>(5)</w:t>
      </w:r>
      <w:r w:rsidRPr="00F61701">
        <w:tab/>
        <w:t xml:space="preserve">If </w:t>
      </w:r>
      <w:r w:rsidR="005A0FA0" w:rsidRPr="00F61701">
        <w:t xml:space="preserve">a manner specified in the labour agreement for the purposes of </w:t>
      </w:r>
      <w:r w:rsidR="00B50CB2" w:rsidRPr="00F61701">
        <w:t>subclause (</w:t>
      </w:r>
      <w:r w:rsidR="005A0FA0" w:rsidRPr="00F61701">
        <w:t xml:space="preserve">4) is that the </w:t>
      </w:r>
      <w:r w:rsidRPr="00F61701">
        <w:t xml:space="preserve">applicant’s skills must be assessed as suitable </w:t>
      </w:r>
      <w:r w:rsidR="005A0FA0" w:rsidRPr="00F61701">
        <w:t>for the o</w:t>
      </w:r>
      <w:r w:rsidRPr="00F61701">
        <w:t>ccupation to which the position relates, all of the following apply:</w:t>
      </w:r>
    </w:p>
    <w:p w14:paraId="3138BBA3" w14:textId="77777777" w:rsidR="00C84A16" w:rsidRPr="00F61701" w:rsidRDefault="00C84A16" w:rsidP="00C84A16">
      <w:pPr>
        <w:pStyle w:val="paragraph"/>
      </w:pPr>
      <w:r w:rsidRPr="00F61701">
        <w:tab/>
        <w:t>(a)</w:t>
      </w:r>
      <w:r w:rsidRPr="00F61701">
        <w:tab/>
        <w:t>the applicant’s skills have been assessed as suitable by:</w:t>
      </w:r>
    </w:p>
    <w:p w14:paraId="68833215" w14:textId="77777777" w:rsidR="00C84A16" w:rsidRPr="00F61701" w:rsidRDefault="00C84A16" w:rsidP="00C84A16">
      <w:pPr>
        <w:pStyle w:val="paragraphsub"/>
      </w:pPr>
      <w:r w:rsidRPr="00F61701">
        <w:tab/>
        <w:t>(i)</w:t>
      </w:r>
      <w:r w:rsidRPr="00F61701">
        <w:tab/>
        <w:t>if there is a relevant assessing authority for the occupation—the relevant assessing authority for the occupation; or</w:t>
      </w:r>
    </w:p>
    <w:p w14:paraId="0C252F9E" w14:textId="77777777" w:rsidR="00C84A16" w:rsidRPr="00F61701" w:rsidRDefault="00C84A16" w:rsidP="00C84A16">
      <w:pPr>
        <w:pStyle w:val="paragraphsub"/>
      </w:pPr>
      <w:r w:rsidRPr="00F61701">
        <w:tab/>
        <w:t>(ii)</w:t>
      </w:r>
      <w:r w:rsidRPr="00F61701">
        <w:tab/>
        <w:t>otherwise—the person or body specified by the Minister in the labour agreemen</w:t>
      </w:r>
      <w:r w:rsidR="00CF3C4F" w:rsidRPr="00F61701">
        <w:t>t</w:t>
      </w:r>
      <w:r w:rsidRPr="00F61701">
        <w:t xml:space="preserve"> for the occupation;</w:t>
      </w:r>
    </w:p>
    <w:p w14:paraId="09A067AA" w14:textId="77777777" w:rsidR="00C84A16" w:rsidRPr="00F61701" w:rsidRDefault="00C84A16" w:rsidP="00C84A16">
      <w:pPr>
        <w:pStyle w:val="paragraph"/>
      </w:pPr>
      <w:r w:rsidRPr="00F61701">
        <w:tab/>
        <w:t>(b)</w:t>
      </w:r>
      <w:r w:rsidRPr="00F61701">
        <w:tab/>
        <w:t>if the assessment specified a period during which the assessment was valid, and the period did not end more than 3 years after the date of the assessment—the period has not ended;</w:t>
      </w:r>
    </w:p>
    <w:p w14:paraId="69B59F20" w14:textId="77777777" w:rsidR="00F203BB" w:rsidRPr="00F61701" w:rsidRDefault="00C84A16" w:rsidP="00522189">
      <w:pPr>
        <w:pStyle w:val="paragraph"/>
      </w:pPr>
      <w:r w:rsidRPr="00F61701">
        <w:lastRenderedPageBreak/>
        <w:tab/>
        <w:t>(c)</w:t>
      </w:r>
      <w:r w:rsidRPr="00F61701">
        <w:tab/>
        <w:t xml:space="preserve">if </w:t>
      </w:r>
      <w:r w:rsidR="00B50CB2" w:rsidRPr="00F61701">
        <w:t>paragraph (</w:t>
      </w:r>
      <w:r w:rsidRPr="00F61701">
        <w:t>b) does not apply—not more than 3 years have passed since the date of the assessment.</w:t>
      </w:r>
    </w:p>
    <w:p w14:paraId="77A67B91" w14:textId="77777777" w:rsidR="00E76FF8" w:rsidRPr="00F61701" w:rsidRDefault="00522189" w:rsidP="003B31F6">
      <w:pPr>
        <w:pStyle w:val="ItemHead"/>
      </w:pPr>
      <w:r w:rsidRPr="00F61701">
        <w:t>13</w:t>
      </w:r>
      <w:r w:rsidR="00E76FF8" w:rsidRPr="00F61701">
        <w:t xml:space="preserve">  </w:t>
      </w:r>
      <w:r w:rsidR="00B50CB2" w:rsidRPr="00F61701">
        <w:t>Paragraph 4</w:t>
      </w:r>
      <w:r w:rsidR="00E76FF8" w:rsidRPr="00F61701">
        <w:t xml:space="preserve">82.241(a) of </w:t>
      </w:r>
      <w:r w:rsidR="00B50CB2" w:rsidRPr="00F61701">
        <w:t>Schedule 2</w:t>
      </w:r>
    </w:p>
    <w:p w14:paraId="48DF6DED" w14:textId="77777777" w:rsidR="00E76FF8" w:rsidRPr="00F61701" w:rsidRDefault="00E76FF8" w:rsidP="00E76FF8">
      <w:pPr>
        <w:pStyle w:val="Item"/>
      </w:pPr>
      <w:r w:rsidRPr="00F61701">
        <w:t>Omit “Commonwealth”, substitute “Minister”.</w:t>
      </w:r>
    </w:p>
    <w:p w14:paraId="3E88E780" w14:textId="77777777" w:rsidR="00B80799" w:rsidRPr="00F61701" w:rsidRDefault="00522189" w:rsidP="003B31F6">
      <w:pPr>
        <w:pStyle w:val="ItemHead"/>
      </w:pPr>
      <w:r w:rsidRPr="00F61701">
        <w:t>14</w:t>
      </w:r>
      <w:r w:rsidR="00F6458F" w:rsidRPr="00F61701">
        <w:t xml:space="preserve">  </w:t>
      </w:r>
      <w:r w:rsidR="00B50CB2" w:rsidRPr="00F61701">
        <w:t>Paragraph 4</w:t>
      </w:r>
      <w:r w:rsidR="006F4E5A" w:rsidRPr="00F61701">
        <w:t xml:space="preserve">82.242(b) of </w:t>
      </w:r>
      <w:r w:rsidR="00B50CB2" w:rsidRPr="00F61701">
        <w:t>Schedule 2</w:t>
      </w:r>
    </w:p>
    <w:p w14:paraId="25260181" w14:textId="77777777" w:rsidR="000D5D27" w:rsidRPr="00F61701" w:rsidRDefault="000D5D27" w:rsidP="000D5D27">
      <w:pPr>
        <w:pStyle w:val="Item"/>
      </w:pPr>
      <w:r w:rsidRPr="00F61701">
        <w:t xml:space="preserve">Repeal the </w:t>
      </w:r>
      <w:r w:rsidR="006F4E5A" w:rsidRPr="00F61701">
        <w:t>paragraph</w:t>
      </w:r>
      <w:r w:rsidRPr="00F61701">
        <w:t>, substitute:</w:t>
      </w:r>
    </w:p>
    <w:p w14:paraId="3E1469D6" w14:textId="77777777" w:rsidR="00864B08" w:rsidRPr="00F61701" w:rsidRDefault="00565FBB" w:rsidP="00864B08">
      <w:pPr>
        <w:pStyle w:val="paragraph"/>
      </w:pPr>
      <w:r w:rsidRPr="00F61701">
        <w:tab/>
        <w:t>(b)</w:t>
      </w:r>
      <w:r w:rsidRPr="00F61701">
        <w:tab/>
        <w:t>t</w:t>
      </w:r>
      <w:r w:rsidR="000D5D27" w:rsidRPr="00F61701">
        <w:t xml:space="preserve">he </w:t>
      </w:r>
      <w:r w:rsidR="00FB4A07" w:rsidRPr="00F61701">
        <w:t xml:space="preserve">applicant </w:t>
      </w:r>
      <w:r w:rsidR="00C955C8" w:rsidRPr="00F61701">
        <w:t xml:space="preserve">has worked in the nominated occupation or a related field for the period </w:t>
      </w:r>
      <w:r w:rsidR="008A2B41" w:rsidRPr="00F61701">
        <w:t xml:space="preserve">(if any) </w:t>
      </w:r>
      <w:r w:rsidR="00C955C8" w:rsidRPr="00F61701">
        <w:t xml:space="preserve">specified by the Minister </w:t>
      </w:r>
      <w:r w:rsidR="00864B08" w:rsidRPr="00F61701">
        <w:t xml:space="preserve">in the work agreement mentioned in </w:t>
      </w:r>
      <w:r w:rsidR="00B50CB2" w:rsidRPr="00F61701">
        <w:t>clause 4</w:t>
      </w:r>
      <w:r w:rsidR="00864B08" w:rsidRPr="00F61701">
        <w:t>82.241:</w:t>
      </w:r>
    </w:p>
    <w:p w14:paraId="302D0485" w14:textId="77777777" w:rsidR="00864B08" w:rsidRPr="00F61701" w:rsidRDefault="00864B08" w:rsidP="00864B08">
      <w:pPr>
        <w:pStyle w:val="paragraphsub"/>
      </w:pPr>
      <w:r w:rsidRPr="00F61701">
        <w:tab/>
        <w:t>(i)</w:t>
      </w:r>
      <w:r w:rsidRPr="00F61701">
        <w:tab/>
        <w:t>for the nominated occupation; and</w:t>
      </w:r>
    </w:p>
    <w:p w14:paraId="4A132A9F" w14:textId="77777777" w:rsidR="00864B08" w:rsidRPr="00F61701" w:rsidRDefault="00864B08" w:rsidP="00864B08">
      <w:pPr>
        <w:pStyle w:val="paragraphsub"/>
      </w:pPr>
      <w:r w:rsidRPr="00F61701">
        <w:tab/>
        <w:t>(ii)</w:t>
      </w:r>
      <w:r w:rsidRPr="00F61701">
        <w:tab/>
        <w:t>for the visa.</w:t>
      </w:r>
    </w:p>
    <w:p w14:paraId="5C56FA77" w14:textId="77777777" w:rsidR="00947522" w:rsidRPr="00F61701" w:rsidRDefault="00522189" w:rsidP="002E5F3D">
      <w:pPr>
        <w:pStyle w:val="ItemHead"/>
      </w:pPr>
      <w:r w:rsidRPr="00F61701">
        <w:t>15</w:t>
      </w:r>
      <w:r w:rsidR="000C2866" w:rsidRPr="00F61701">
        <w:t xml:space="preserve">  </w:t>
      </w:r>
      <w:r w:rsidR="00B50CB2" w:rsidRPr="00F61701">
        <w:t>Clause 4</w:t>
      </w:r>
      <w:r w:rsidR="00947522" w:rsidRPr="00F61701">
        <w:t xml:space="preserve">82.242A of </w:t>
      </w:r>
      <w:r w:rsidR="00B50CB2" w:rsidRPr="00F61701">
        <w:t>Schedule 2</w:t>
      </w:r>
    </w:p>
    <w:p w14:paraId="0FD385DE" w14:textId="77777777" w:rsidR="00947522" w:rsidRPr="00F61701" w:rsidRDefault="00947522" w:rsidP="00947522">
      <w:pPr>
        <w:pStyle w:val="Item"/>
      </w:pPr>
      <w:r w:rsidRPr="00F61701">
        <w:t>Repeal the clause, substitute:</w:t>
      </w:r>
    </w:p>
    <w:p w14:paraId="40C358EF" w14:textId="77777777" w:rsidR="004A6AB9" w:rsidRPr="00F61701" w:rsidRDefault="004A6AB9" w:rsidP="004A6AB9">
      <w:pPr>
        <w:pStyle w:val="ActHead5"/>
      </w:pPr>
      <w:bookmarkStart w:id="12" w:name="_Toc184050310"/>
      <w:r w:rsidRPr="00384DF3">
        <w:rPr>
          <w:rStyle w:val="CharSectno"/>
        </w:rPr>
        <w:t>482.242A</w:t>
      </w:r>
      <w:bookmarkEnd w:id="12"/>
      <w:r w:rsidR="00DD4E9D" w:rsidRPr="00F61701">
        <w:t xml:space="preserve">  </w:t>
      </w:r>
    </w:p>
    <w:p w14:paraId="2137A703" w14:textId="77777777" w:rsidR="00947522" w:rsidRPr="00F61701" w:rsidRDefault="00947522" w:rsidP="00947522">
      <w:pPr>
        <w:pStyle w:val="subsection"/>
      </w:pPr>
      <w:r w:rsidRPr="00F61701">
        <w:tab/>
        <w:t>(1)</w:t>
      </w:r>
      <w:r w:rsidRPr="00F61701">
        <w:tab/>
        <w:t xml:space="preserve">The applicant has the skills, qualifications and employment background </w:t>
      </w:r>
      <w:r w:rsidR="00C400F4" w:rsidRPr="00F61701">
        <w:t xml:space="preserve">(if any) </w:t>
      </w:r>
      <w:r w:rsidRPr="00F61701">
        <w:t xml:space="preserve">specified by the Minister in the work agreement mentioned in </w:t>
      </w:r>
      <w:r w:rsidR="00B50CB2" w:rsidRPr="00F61701">
        <w:t>clause 4</w:t>
      </w:r>
      <w:r w:rsidRPr="00F61701">
        <w:t>82.241:</w:t>
      </w:r>
    </w:p>
    <w:p w14:paraId="6F0EDDED" w14:textId="77777777" w:rsidR="00947522" w:rsidRPr="00F61701" w:rsidRDefault="00947522" w:rsidP="00947522">
      <w:pPr>
        <w:pStyle w:val="paragraph"/>
      </w:pPr>
      <w:r w:rsidRPr="00F61701">
        <w:tab/>
        <w:t>(a)</w:t>
      </w:r>
      <w:r w:rsidRPr="00F61701">
        <w:tab/>
        <w:t>for the nominated occupation; and</w:t>
      </w:r>
    </w:p>
    <w:p w14:paraId="2864C403" w14:textId="77777777" w:rsidR="00947522" w:rsidRPr="00F61701" w:rsidRDefault="00947522" w:rsidP="00947522">
      <w:pPr>
        <w:pStyle w:val="paragraph"/>
      </w:pPr>
      <w:r w:rsidRPr="00F61701">
        <w:tab/>
        <w:t>(b)</w:t>
      </w:r>
      <w:r w:rsidRPr="00F61701">
        <w:tab/>
        <w:t>for the visa.</w:t>
      </w:r>
    </w:p>
    <w:p w14:paraId="3CC064C2" w14:textId="77777777" w:rsidR="00947522" w:rsidRPr="00F61701" w:rsidRDefault="00947522" w:rsidP="00947522">
      <w:pPr>
        <w:pStyle w:val="subsection"/>
      </w:pPr>
      <w:r w:rsidRPr="00F61701">
        <w:tab/>
        <w:t>(2)</w:t>
      </w:r>
      <w:r w:rsidRPr="00F61701">
        <w:tab/>
        <w:t xml:space="preserve">The applicant demonstrates that they have the skills that are necessary to perform the tasks of the nominated occupation in the manner (if any) specified by the Minister in the work agreement mentioned in </w:t>
      </w:r>
      <w:r w:rsidR="00B50CB2" w:rsidRPr="00F61701">
        <w:t>clause 4</w:t>
      </w:r>
      <w:r w:rsidRPr="00F61701">
        <w:t>82.241:</w:t>
      </w:r>
    </w:p>
    <w:p w14:paraId="3BE62CC3" w14:textId="77777777" w:rsidR="00947522" w:rsidRPr="00F61701" w:rsidRDefault="00947522" w:rsidP="00947522">
      <w:pPr>
        <w:pStyle w:val="paragraph"/>
      </w:pPr>
      <w:r w:rsidRPr="00F61701">
        <w:tab/>
        <w:t>(a)</w:t>
      </w:r>
      <w:r w:rsidRPr="00F61701">
        <w:tab/>
        <w:t>for the nominated occupation; and</w:t>
      </w:r>
    </w:p>
    <w:p w14:paraId="084FF6DB" w14:textId="77777777" w:rsidR="00947522" w:rsidRPr="00F61701" w:rsidRDefault="00947522" w:rsidP="00947522">
      <w:pPr>
        <w:pStyle w:val="paragraph"/>
      </w:pPr>
      <w:r w:rsidRPr="00F61701">
        <w:tab/>
        <w:t>(b)</w:t>
      </w:r>
      <w:r w:rsidRPr="00F61701">
        <w:tab/>
        <w:t>for the visa.</w:t>
      </w:r>
    </w:p>
    <w:p w14:paraId="7EBDE401" w14:textId="77777777" w:rsidR="00522189" w:rsidRPr="00F61701" w:rsidRDefault="00572032" w:rsidP="00572032">
      <w:pPr>
        <w:pStyle w:val="subsection"/>
      </w:pPr>
      <w:r w:rsidRPr="00F61701">
        <w:tab/>
        <w:t>(3)</w:t>
      </w:r>
      <w:r w:rsidRPr="00F61701">
        <w:tab/>
      </w:r>
      <w:r w:rsidR="00522189" w:rsidRPr="00F61701">
        <w:t xml:space="preserve">If a manner specified in the work agreement for the purposes of </w:t>
      </w:r>
      <w:r w:rsidR="00B50CB2" w:rsidRPr="00F61701">
        <w:t>subclause (</w:t>
      </w:r>
      <w:r w:rsidR="00522189" w:rsidRPr="00F61701">
        <w:t>2) is that the applicant’s skills must be assessed as suitable for the nominated occupation, all of the following apply:</w:t>
      </w:r>
    </w:p>
    <w:p w14:paraId="55E10042" w14:textId="77777777" w:rsidR="00572032" w:rsidRPr="00F61701" w:rsidRDefault="00572032" w:rsidP="00572032">
      <w:pPr>
        <w:pStyle w:val="paragraph"/>
      </w:pPr>
      <w:r w:rsidRPr="00F61701">
        <w:tab/>
        <w:t>(a)</w:t>
      </w:r>
      <w:r w:rsidRPr="00F61701">
        <w:tab/>
        <w:t>the applicant’s skills ha</w:t>
      </w:r>
      <w:r w:rsidR="006D429D" w:rsidRPr="00F61701">
        <w:t>ve</w:t>
      </w:r>
      <w:r w:rsidRPr="00F61701">
        <w:t xml:space="preserve"> been assessed as suitable for the </w:t>
      </w:r>
      <w:r w:rsidR="00193AFC" w:rsidRPr="00F61701">
        <w:t xml:space="preserve">nominated </w:t>
      </w:r>
      <w:r w:rsidRPr="00F61701">
        <w:t>occupation by:</w:t>
      </w:r>
    </w:p>
    <w:p w14:paraId="33D3D498" w14:textId="77777777" w:rsidR="00572032" w:rsidRPr="00F61701" w:rsidRDefault="00572032" w:rsidP="00572032">
      <w:pPr>
        <w:pStyle w:val="paragraphsub"/>
      </w:pPr>
      <w:r w:rsidRPr="00F61701">
        <w:tab/>
        <w:t>(i)</w:t>
      </w:r>
      <w:r w:rsidRPr="00F61701">
        <w:tab/>
        <w:t>if there is a relevant assessing authority for the occupation—the relevant assessing authority for the occupation; or</w:t>
      </w:r>
    </w:p>
    <w:p w14:paraId="608FA548" w14:textId="77777777" w:rsidR="00572032" w:rsidRPr="00F61701" w:rsidRDefault="00572032" w:rsidP="00572032">
      <w:pPr>
        <w:pStyle w:val="paragraphsub"/>
      </w:pPr>
      <w:r w:rsidRPr="00F61701">
        <w:tab/>
        <w:t>(ii)</w:t>
      </w:r>
      <w:r w:rsidRPr="00F61701">
        <w:tab/>
        <w:t>otherwise—the person or body specified by the Minister in the</w:t>
      </w:r>
      <w:r w:rsidR="00472FD5" w:rsidRPr="00F61701">
        <w:t xml:space="preserve"> work </w:t>
      </w:r>
      <w:r w:rsidRPr="00F61701">
        <w:t>agreement for the occupation;</w:t>
      </w:r>
    </w:p>
    <w:p w14:paraId="01C4A1BD" w14:textId="77777777" w:rsidR="00572032" w:rsidRPr="00F61701" w:rsidRDefault="00572032" w:rsidP="00572032">
      <w:pPr>
        <w:pStyle w:val="paragraph"/>
      </w:pPr>
      <w:r w:rsidRPr="00F61701">
        <w:tab/>
        <w:t>(b)</w:t>
      </w:r>
      <w:r w:rsidRPr="00F61701">
        <w:tab/>
        <w:t>if the assessment specified a period during which the assessment was valid, and the period did not end more than 3 years after the date of the assessment—the period has not ended;</w:t>
      </w:r>
    </w:p>
    <w:p w14:paraId="6F7D7652" w14:textId="77777777" w:rsidR="00572032" w:rsidRPr="00F61701" w:rsidRDefault="00572032" w:rsidP="00572032">
      <w:pPr>
        <w:pStyle w:val="paragraph"/>
      </w:pPr>
      <w:r w:rsidRPr="00F61701">
        <w:tab/>
        <w:t>(c)</w:t>
      </w:r>
      <w:r w:rsidRPr="00F61701">
        <w:tab/>
        <w:t xml:space="preserve">if </w:t>
      </w:r>
      <w:r w:rsidR="00B50CB2" w:rsidRPr="00F61701">
        <w:t>paragraph (</w:t>
      </w:r>
      <w:r w:rsidRPr="00F61701">
        <w:t>b) does not apply—not more than 3 years have passed since the date of the assessment.</w:t>
      </w:r>
    </w:p>
    <w:p w14:paraId="3B311D81" w14:textId="77777777" w:rsidR="002E5F3D" w:rsidRPr="00F61701" w:rsidRDefault="00522189" w:rsidP="00947522">
      <w:pPr>
        <w:pStyle w:val="ItemHead"/>
      </w:pPr>
      <w:r w:rsidRPr="00F61701">
        <w:t>16</w:t>
      </w:r>
      <w:r w:rsidR="00D5799F" w:rsidRPr="00F61701">
        <w:t xml:space="preserve">  </w:t>
      </w:r>
      <w:r w:rsidR="00B50CB2" w:rsidRPr="00F61701">
        <w:t>Clause 4</w:t>
      </w:r>
      <w:r w:rsidR="00D5799F" w:rsidRPr="00F61701">
        <w:t xml:space="preserve">82.243 of </w:t>
      </w:r>
      <w:r w:rsidR="00B50CB2" w:rsidRPr="00F61701">
        <w:t>Schedule 2</w:t>
      </w:r>
    </w:p>
    <w:p w14:paraId="6645B60D" w14:textId="77777777" w:rsidR="00BB2AF5" w:rsidRPr="00F61701" w:rsidRDefault="00BB2AF5" w:rsidP="00BB2AF5">
      <w:pPr>
        <w:pStyle w:val="Item"/>
      </w:pPr>
      <w:r w:rsidRPr="00F61701">
        <w:t>Repeal the clause, substitute:</w:t>
      </w:r>
    </w:p>
    <w:p w14:paraId="1B6608E9" w14:textId="77777777" w:rsidR="00CF4DAA" w:rsidRPr="00F61701" w:rsidRDefault="00CF4DAA" w:rsidP="00CF4DAA">
      <w:pPr>
        <w:pStyle w:val="ActHead5"/>
      </w:pPr>
      <w:bookmarkStart w:id="13" w:name="_Toc184050311"/>
      <w:r w:rsidRPr="00384DF3">
        <w:rPr>
          <w:rStyle w:val="CharSectno"/>
        </w:rPr>
        <w:lastRenderedPageBreak/>
        <w:t>482.243</w:t>
      </w:r>
      <w:bookmarkEnd w:id="13"/>
      <w:r w:rsidR="00174582" w:rsidRPr="00F61701">
        <w:t xml:space="preserve">  </w:t>
      </w:r>
    </w:p>
    <w:p w14:paraId="3470939C" w14:textId="77777777" w:rsidR="00A90AB5" w:rsidRPr="00F61701" w:rsidRDefault="00CF4DAA" w:rsidP="00CF4DAA">
      <w:pPr>
        <w:pStyle w:val="subsection"/>
      </w:pPr>
      <w:r w:rsidRPr="00F61701">
        <w:tab/>
        <w:t>(1)</w:t>
      </w:r>
      <w:r w:rsidRPr="00F61701">
        <w:tab/>
        <w:t xml:space="preserve">The applicant satisfies any language test requirements </w:t>
      </w:r>
      <w:r w:rsidR="004A05A6" w:rsidRPr="00F61701">
        <w:t xml:space="preserve">(if any) </w:t>
      </w:r>
      <w:r w:rsidRPr="00F61701">
        <w:t xml:space="preserve">specified by the Minister </w:t>
      </w:r>
      <w:r w:rsidR="00A90AB5" w:rsidRPr="00F61701">
        <w:t xml:space="preserve">in the work agreement mentioned in </w:t>
      </w:r>
      <w:r w:rsidR="00B50CB2" w:rsidRPr="00F61701">
        <w:t>clause 4</w:t>
      </w:r>
      <w:r w:rsidR="00A90AB5" w:rsidRPr="00F61701">
        <w:t>82.241:</w:t>
      </w:r>
    </w:p>
    <w:p w14:paraId="5DDB8DA7" w14:textId="77777777" w:rsidR="00A90AB5" w:rsidRPr="00F61701" w:rsidRDefault="00A90AB5" w:rsidP="00A90AB5">
      <w:pPr>
        <w:pStyle w:val="paragraph"/>
      </w:pPr>
      <w:r w:rsidRPr="00F61701">
        <w:tab/>
        <w:t>(a)</w:t>
      </w:r>
      <w:r w:rsidRPr="00F61701">
        <w:tab/>
        <w:t>for the nominated occupation; and</w:t>
      </w:r>
    </w:p>
    <w:p w14:paraId="4AD63288" w14:textId="77777777" w:rsidR="00CF4DAA" w:rsidRPr="00F61701" w:rsidRDefault="00A90AB5" w:rsidP="00A90AB5">
      <w:pPr>
        <w:pStyle w:val="paragraph"/>
      </w:pPr>
      <w:r w:rsidRPr="00F61701">
        <w:tab/>
        <w:t>(b)</w:t>
      </w:r>
      <w:r w:rsidRPr="00F61701">
        <w:tab/>
        <w:t>the visa.</w:t>
      </w:r>
    </w:p>
    <w:p w14:paraId="165D76B5" w14:textId="77777777" w:rsidR="00EE613B" w:rsidRPr="00F61701" w:rsidRDefault="00CF4DAA" w:rsidP="00C43614">
      <w:pPr>
        <w:pStyle w:val="subsection"/>
      </w:pPr>
      <w:r w:rsidRPr="00F61701">
        <w:tab/>
        <w:t>(2)</w:t>
      </w:r>
      <w:r w:rsidRPr="00F61701">
        <w:tab/>
        <w:t xml:space="preserve">The applicant demonstrates their English language proficiency in the manner </w:t>
      </w:r>
      <w:r w:rsidR="004A05A6" w:rsidRPr="00F61701">
        <w:t xml:space="preserve">(if any) </w:t>
      </w:r>
      <w:r w:rsidRPr="00F61701">
        <w:t xml:space="preserve">specified by the Minister </w:t>
      </w:r>
      <w:r w:rsidR="00EE613B" w:rsidRPr="00F61701">
        <w:t xml:space="preserve">in the work agreement mentioned in </w:t>
      </w:r>
      <w:r w:rsidR="00B50CB2" w:rsidRPr="00F61701">
        <w:t>clause 4</w:t>
      </w:r>
      <w:r w:rsidR="00EE613B" w:rsidRPr="00F61701">
        <w:t>82.241:</w:t>
      </w:r>
    </w:p>
    <w:p w14:paraId="1A9FB56E" w14:textId="77777777" w:rsidR="00EE613B" w:rsidRPr="00F61701" w:rsidRDefault="00EE613B" w:rsidP="00EE613B">
      <w:pPr>
        <w:pStyle w:val="paragraph"/>
      </w:pPr>
      <w:r w:rsidRPr="00F61701">
        <w:tab/>
        <w:t>(a)</w:t>
      </w:r>
      <w:r w:rsidRPr="00F61701">
        <w:tab/>
      </w:r>
      <w:r w:rsidR="00CF4DAA" w:rsidRPr="00F61701">
        <w:t>for the</w:t>
      </w:r>
      <w:r w:rsidR="00E76FF8" w:rsidRPr="00F61701">
        <w:t xml:space="preserve"> </w:t>
      </w:r>
      <w:r w:rsidR="003131FB" w:rsidRPr="00F61701">
        <w:t>nominated occupation</w:t>
      </w:r>
      <w:r w:rsidRPr="00F61701">
        <w:t>;</w:t>
      </w:r>
      <w:r w:rsidR="003131FB" w:rsidRPr="00F61701">
        <w:t xml:space="preserve"> </w:t>
      </w:r>
      <w:r w:rsidR="00E76FF8" w:rsidRPr="00F61701">
        <w:t>and</w:t>
      </w:r>
    </w:p>
    <w:p w14:paraId="7BFFEEDC" w14:textId="77777777" w:rsidR="00565FBB" w:rsidRPr="00F61701" w:rsidRDefault="00EE613B" w:rsidP="00EE613B">
      <w:pPr>
        <w:pStyle w:val="paragraph"/>
      </w:pPr>
      <w:r w:rsidRPr="00F61701">
        <w:tab/>
        <w:t>(b)</w:t>
      </w:r>
      <w:r w:rsidRPr="00F61701">
        <w:tab/>
        <w:t xml:space="preserve">for the </w:t>
      </w:r>
      <w:r w:rsidR="00E76FF8" w:rsidRPr="00F61701">
        <w:t>visa</w:t>
      </w:r>
      <w:r w:rsidR="00CF4DAA" w:rsidRPr="00F61701">
        <w:t>.</w:t>
      </w:r>
    </w:p>
    <w:p w14:paraId="247B6D14" w14:textId="77777777" w:rsidR="00234E48" w:rsidRPr="00F61701" w:rsidRDefault="00522189" w:rsidP="00234E48">
      <w:pPr>
        <w:pStyle w:val="ItemHead"/>
      </w:pPr>
      <w:r w:rsidRPr="00F61701">
        <w:t>17</w:t>
      </w:r>
      <w:r w:rsidR="00234E48" w:rsidRPr="00F61701">
        <w:t xml:space="preserve">  </w:t>
      </w:r>
      <w:r w:rsidR="00B50CB2" w:rsidRPr="00F61701">
        <w:t>Paragraph 4</w:t>
      </w:r>
      <w:r w:rsidR="00234E48" w:rsidRPr="00F61701">
        <w:t xml:space="preserve">94.232(a) of </w:t>
      </w:r>
      <w:r w:rsidR="00B50CB2" w:rsidRPr="00F61701">
        <w:t>Schedule 2</w:t>
      </w:r>
    </w:p>
    <w:p w14:paraId="2E14552F" w14:textId="77777777" w:rsidR="00234E48" w:rsidRPr="00F61701" w:rsidRDefault="00234E48" w:rsidP="00234E48">
      <w:pPr>
        <w:pStyle w:val="Item"/>
      </w:pPr>
      <w:r w:rsidRPr="00F61701">
        <w:t>Omit “Commonwealth”, substitute “Minister”.</w:t>
      </w:r>
    </w:p>
    <w:p w14:paraId="5D14B966" w14:textId="77777777" w:rsidR="00837549" w:rsidRPr="00F61701" w:rsidRDefault="00522189" w:rsidP="00837549">
      <w:pPr>
        <w:pStyle w:val="ItemHead"/>
      </w:pPr>
      <w:r w:rsidRPr="00F61701">
        <w:t>18</w:t>
      </w:r>
      <w:r w:rsidR="00E56F60" w:rsidRPr="00F61701">
        <w:t xml:space="preserve">  </w:t>
      </w:r>
      <w:r w:rsidR="00B50CB2" w:rsidRPr="00F61701">
        <w:t>Paragraph 4</w:t>
      </w:r>
      <w:r w:rsidR="00E56F60" w:rsidRPr="00F61701">
        <w:t xml:space="preserve">94.233(b) of </w:t>
      </w:r>
      <w:r w:rsidR="00B50CB2" w:rsidRPr="00F61701">
        <w:t>Schedule 2</w:t>
      </w:r>
    </w:p>
    <w:p w14:paraId="7F196946" w14:textId="77777777" w:rsidR="00E56F60" w:rsidRPr="00F61701" w:rsidRDefault="00936781" w:rsidP="00E56F60">
      <w:pPr>
        <w:pStyle w:val="Item"/>
      </w:pPr>
      <w:r w:rsidRPr="00F61701">
        <w:t>Repeal the paragraph, substitute:</w:t>
      </w:r>
    </w:p>
    <w:p w14:paraId="0CE89FDD" w14:textId="77777777" w:rsidR="00864B08" w:rsidRPr="00F61701" w:rsidRDefault="00936781" w:rsidP="00936781">
      <w:pPr>
        <w:pStyle w:val="paragraph"/>
      </w:pPr>
      <w:r w:rsidRPr="00F61701">
        <w:tab/>
        <w:t>(b)</w:t>
      </w:r>
      <w:r w:rsidRPr="00F61701">
        <w:tab/>
        <w:t xml:space="preserve">the applicant has not reached the age specified by the Minister in the work agreement mentioned </w:t>
      </w:r>
      <w:r w:rsidR="00D70D76" w:rsidRPr="00F61701">
        <w:t xml:space="preserve">in </w:t>
      </w:r>
      <w:r w:rsidR="00B50CB2" w:rsidRPr="00F61701">
        <w:t>clause 4</w:t>
      </w:r>
      <w:r w:rsidR="003D0E5A" w:rsidRPr="00F61701">
        <w:t>94.232</w:t>
      </w:r>
      <w:r w:rsidR="00864B08" w:rsidRPr="00F61701">
        <w:t>:</w:t>
      </w:r>
    </w:p>
    <w:p w14:paraId="53499775" w14:textId="77777777" w:rsidR="00864B08" w:rsidRPr="00F61701" w:rsidRDefault="00864B08" w:rsidP="00864B08">
      <w:pPr>
        <w:pStyle w:val="paragraphsub"/>
      </w:pPr>
      <w:r w:rsidRPr="00F61701">
        <w:tab/>
        <w:t>(i)</w:t>
      </w:r>
      <w:r w:rsidRPr="00F61701">
        <w:tab/>
        <w:t>for the nominated occupation; and</w:t>
      </w:r>
    </w:p>
    <w:p w14:paraId="494449DB" w14:textId="77777777" w:rsidR="00864B08" w:rsidRPr="00F61701" w:rsidRDefault="00864B08" w:rsidP="00864B08">
      <w:pPr>
        <w:pStyle w:val="paragraphsub"/>
      </w:pPr>
      <w:r w:rsidRPr="00F61701">
        <w:tab/>
        <w:t>(ii)</w:t>
      </w:r>
      <w:r w:rsidRPr="00F61701">
        <w:tab/>
        <w:t>for the visa.</w:t>
      </w:r>
    </w:p>
    <w:p w14:paraId="5BD2350B" w14:textId="77777777" w:rsidR="00837549" w:rsidRPr="00F61701" w:rsidRDefault="00522189" w:rsidP="003D0E5A">
      <w:pPr>
        <w:pStyle w:val="ItemHead"/>
      </w:pPr>
      <w:r w:rsidRPr="00F61701">
        <w:t>19</w:t>
      </w:r>
      <w:r w:rsidR="003D0E5A" w:rsidRPr="00F61701">
        <w:t xml:space="preserve">  </w:t>
      </w:r>
      <w:r w:rsidR="00B50CB2" w:rsidRPr="00F61701">
        <w:t>Clause 4</w:t>
      </w:r>
      <w:r w:rsidR="003D0E5A" w:rsidRPr="00F61701">
        <w:t xml:space="preserve">94.234 of </w:t>
      </w:r>
      <w:r w:rsidR="00B50CB2" w:rsidRPr="00F61701">
        <w:t>Schedule 2</w:t>
      </w:r>
    </w:p>
    <w:p w14:paraId="2A49C2B6" w14:textId="77777777" w:rsidR="003D0E5A" w:rsidRPr="00F61701" w:rsidRDefault="003D0E5A" w:rsidP="003D0E5A">
      <w:pPr>
        <w:pStyle w:val="Item"/>
      </w:pPr>
      <w:r w:rsidRPr="00F61701">
        <w:t>Repeal the clause, substitute:</w:t>
      </w:r>
    </w:p>
    <w:p w14:paraId="6ABF802E" w14:textId="77777777" w:rsidR="003D0E5A" w:rsidRPr="00F61701" w:rsidRDefault="003D0E5A" w:rsidP="007949F8">
      <w:pPr>
        <w:pStyle w:val="ActHead5"/>
      </w:pPr>
      <w:bookmarkStart w:id="14" w:name="_Toc184050312"/>
      <w:r w:rsidRPr="00384DF3">
        <w:rPr>
          <w:rStyle w:val="CharSectno"/>
        </w:rPr>
        <w:t>494.234</w:t>
      </w:r>
      <w:bookmarkEnd w:id="14"/>
      <w:r w:rsidR="00174582" w:rsidRPr="00F61701">
        <w:t xml:space="preserve">  </w:t>
      </w:r>
    </w:p>
    <w:p w14:paraId="4FA54A2A" w14:textId="77777777" w:rsidR="00A90AB5" w:rsidRPr="00F61701" w:rsidRDefault="003D0E5A" w:rsidP="00DA71EF">
      <w:pPr>
        <w:pStyle w:val="subsection"/>
      </w:pPr>
      <w:r w:rsidRPr="00F61701">
        <w:tab/>
      </w:r>
      <w:r w:rsidR="00DA71EF" w:rsidRPr="00F61701">
        <w:t>(</w:t>
      </w:r>
      <w:r w:rsidR="00522A92" w:rsidRPr="00F61701">
        <w:t>1</w:t>
      </w:r>
      <w:r w:rsidR="00DA71EF" w:rsidRPr="00F61701">
        <w:t>)</w:t>
      </w:r>
      <w:r w:rsidR="00DA71EF" w:rsidRPr="00F61701">
        <w:tab/>
        <w:t xml:space="preserve">The applicant satisfies any language test requirements </w:t>
      </w:r>
      <w:r w:rsidR="000C1850" w:rsidRPr="00F61701">
        <w:t xml:space="preserve">(if any) </w:t>
      </w:r>
      <w:r w:rsidR="00DA71EF" w:rsidRPr="00F61701">
        <w:t xml:space="preserve">specified by the </w:t>
      </w:r>
      <w:r w:rsidR="00C94872" w:rsidRPr="00F61701">
        <w:t>Minister</w:t>
      </w:r>
      <w:r w:rsidR="00A90AB5" w:rsidRPr="00F61701">
        <w:t xml:space="preserve"> in the work agreement mentioned in </w:t>
      </w:r>
      <w:r w:rsidR="00B50CB2" w:rsidRPr="00F61701">
        <w:t>clause 4</w:t>
      </w:r>
      <w:r w:rsidR="00A90AB5" w:rsidRPr="00F61701">
        <w:t>94.232:</w:t>
      </w:r>
    </w:p>
    <w:p w14:paraId="131B04DA" w14:textId="77777777" w:rsidR="00A90AB5" w:rsidRPr="00F61701" w:rsidRDefault="00A90AB5" w:rsidP="00A90AB5">
      <w:pPr>
        <w:pStyle w:val="paragraph"/>
      </w:pPr>
      <w:r w:rsidRPr="00F61701">
        <w:tab/>
        <w:t>(a)</w:t>
      </w:r>
      <w:r w:rsidRPr="00F61701">
        <w:tab/>
        <w:t>for the nominated occupation; and</w:t>
      </w:r>
    </w:p>
    <w:p w14:paraId="0E95DFA3" w14:textId="77777777" w:rsidR="00A90AB5" w:rsidRPr="00F61701" w:rsidRDefault="00A90AB5" w:rsidP="00A90AB5">
      <w:pPr>
        <w:pStyle w:val="paragraph"/>
      </w:pPr>
      <w:r w:rsidRPr="00F61701">
        <w:tab/>
        <w:t>(b)</w:t>
      </w:r>
      <w:r w:rsidRPr="00F61701">
        <w:tab/>
        <w:t>for the visa.</w:t>
      </w:r>
    </w:p>
    <w:p w14:paraId="26B12BC9" w14:textId="77777777" w:rsidR="00A90AB5" w:rsidRPr="00F61701" w:rsidRDefault="00E76FF8" w:rsidP="00E76FF8">
      <w:pPr>
        <w:pStyle w:val="subsection"/>
      </w:pPr>
      <w:r w:rsidRPr="00F61701">
        <w:tab/>
        <w:t>(2)</w:t>
      </w:r>
      <w:r w:rsidRPr="00F61701">
        <w:tab/>
        <w:t xml:space="preserve">The applicant demonstrates their English language proficiency in the manner </w:t>
      </w:r>
      <w:r w:rsidR="002A0062" w:rsidRPr="00F61701">
        <w:t>(if any) s</w:t>
      </w:r>
      <w:r w:rsidRPr="00F61701">
        <w:t>pecified by the Minister</w:t>
      </w:r>
      <w:r w:rsidR="00A90AB5" w:rsidRPr="00F61701">
        <w:t xml:space="preserve"> in the work agreement mentioned in </w:t>
      </w:r>
      <w:r w:rsidR="00B50CB2" w:rsidRPr="00F61701">
        <w:t>clause 4</w:t>
      </w:r>
      <w:r w:rsidR="00A90AB5" w:rsidRPr="00F61701">
        <w:t>94.232:</w:t>
      </w:r>
    </w:p>
    <w:p w14:paraId="75E98101" w14:textId="77777777" w:rsidR="00A90AB5" w:rsidRPr="00F61701" w:rsidRDefault="00A90AB5" w:rsidP="00A90AB5">
      <w:pPr>
        <w:pStyle w:val="paragraph"/>
      </w:pPr>
      <w:r w:rsidRPr="00F61701">
        <w:tab/>
        <w:t>(a)</w:t>
      </w:r>
      <w:r w:rsidRPr="00F61701">
        <w:tab/>
        <w:t>for the nominated occupation; and</w:t>
      </w:r>
    </w:p>
    <w:p w14:paraId="1A06EC0A" w14:textId="77777777" w:rsidR="00A90AB5" w:rsidRPr="00F61701" w:rsidRDefault="00A90AB5" w:rsidP="00A90AB5">
      <w:pPr>
        <w:pStyle w:val="paragraph"/>
      </w:pPr>
      <w:r w:rsidRPr="00F61701">
        <w:tab/>
        <w:t>(b)</w:t>
      </w:r>
      <w:r w:rsidRPr="00F61701">
        <w:tab/>
        <w:t>for the visa.</w:t>
      </w:r>
    </w:p>
    <w:p w14:paraId="169A0C09" w14:textId="77777777" w:rsidR="001D77EC" w:rsidRPr="00F61701" w:rsidRDefault="00522189" w:rsidP="00A449D2">
      <w:pPr>
        <w:pStyle w:val="ItemHead"/>
      </w:pPr>
      <w:r w:rsidRPr="00F61701">
        <w:t>20</w:t>
      </w:r>
      <w:r w:rsidR="001D77EC" w:rsidRPr="00F61701">
        <w:t xml:space="preserve">  </w:t>
      </w:r>
      <w:r w:rsidR="00360C58" w:rsidRPr="00F61701">
        <w:t>Sub</w:t>
      </w:r>
      <w:r w:rsidR="00B50CB2" w:rsidRPr="00F61701">
        <w:t>clause 4</w:t>
      </w:r>
      <w:r w:rsidR="001D77EC" w:rsidRPr="00F61701">
        <w:t>94.235(1)</w:t>
      </w:r>
      <w:r w:rsidR="00166B6D" w:rsidRPr="00F61701">
        <w:t xml:space="preserve"> of </w:t>
      </w:r>
      <w:r w:rsidR="00B50CB2" w:rsidRPr="00F61701">
        <w:t>Schedule 2</w:t>
      </w:r>
    </w:p>
    <w:p w14:paraId="2ECC64ED" w14:textId="77777777" w:rsidR="00B14853" w:rsidRPr="00F61701" w:rsidRDefault="00B14853" w:rsidP="001D77EC">
      <w:pPr>
        <w:pStyle w:val="Item"/>
      </w:pPr>
      <w:r w:rsidRPr="00F61701">
        <w:t xml:space="preserve">Repeal the </w:t>
      </w:r>
      <w:r w:rsidR="005833FB" w:rsidRPr="00F61701">
        <w:t>sub</w:t>
      </w:r>
      <w:r w:rsidRPr="00F61701">
        <w:t>clause, substitute:</w:t>
      </w:r>
    </w:p>
    <w:p w14:paraId="72489FA7" w14:textId="77777777" w:rsidR="00B14853" w:rsidRPr="00F61701" w:rsidRDefault="00B14853" w:rsidP="00B14853">
      <w:pPr>
        <w:pStyle w:val="subsection"/>
      </w:pPr>
      <w:r w:rsidRPr="00F61701">
        <w:tab/>
        <w:t>(1)</w:t>
      </w:r>
      <w:r w:rsidRPr="00F61701">
        <w:tab/>
        <w:t>The applicant has the skills, qualifications and employment background</w:t>
      </w:r>
      <w:r w:rsidR="00C400F4" w:rsidRPr="00F61701">
        <w:t xml:space="preserve"> (if any)</w:t>
      </w:r>
      <w:r w:rsidRPr="00F61701">
        <w:t xml:space="preserve"> specified </w:t>
      </w:r>
      <w:r w:rsidR="00FD0C6E" w:rsidRPr="00F61701">
        <w:t xml:space="preserve">by the Minister </w:t>
      </w:r>
      <w:r w:rsidRPr="00F61701">
        <w:t xml:space="preserve">in the work agreement mentioned in </w:t>
      </w:r>
      <w:r w:rsidR="00B50CB2" w:rsidRPr="00F61701">
        <w:t>clause 4</w:t>
      </w:r>
      <w:r w:rsidRPr="00F61701">
        <w:t>94.232:</w:t>
      </w:r>
    </w:p>
    <w:p w14:paraId="6721B56A" w14:textId="77777777" w:rsidR="00B14853" w:rsidRPr="00F61701" w:rsidRDefault="00B14853" w:rsidP="00B14853">
      <w:pPr>
        <w:pStyle w:val="paragraph"/>
      </w:pPr>
      <w:r w:rsidRPr="00F61701">
        <w:tab/>
        <w:t>(a)</w:t>
      </w:r>
      <w:r w:rsidRPr="00F61701">
        <w:tab/>
        <w:t>for the nominated occupation; and</w:t>
      </w:r>
    </w:p>
    <w:p w14:paraId="13398524" w14:textId="77777777" w:rsidR="00B14853" w:rsidRPr="00F61701" w:rsidRDefault="00B14853" w:rsidP="00B14853">
      <w:pPr>
        <w:pStyle w:val="paragraph"/>
      </w:pPr>
      <w:r w:rsidRPr="00F61701">
        <w:tab/>
        <w:t>(b)</w:t>
      </w:r>
      <w:r w:rsidRPr="00F61701">
        <w:tab/>
        <w:t>for the visa.</w:t>
      </w:r>
    </w:p>
    <w:p w14:paraId="20B5838E" w14:textId="77777777" w:rsidR="00A449D2" w:rsidRPr="00F61701" w:rsidRDefault="00522189" w:rsidP="00A449D2">
      <w:pPr>
        <w:pStyle w:val="ItemHead"/>
      </w:pPr>
      <w:r w:rsidRPr="00F61701">
        <w:t>21</w:t>
      </w:r>
      <w:r w:rsidR="00A449D2" w:rsidRPr="00F61701">
        <w:t xml:space="preserve">  </w:t>
      </w:r>
      <w:r w:rsidR="00B50CB2" w:rsidRPr="00F61701">
        <w:t>Paragraph 4</w:t>
      </w:r>
      <w:r w:rsidR="00EF1967" w:rsidRPr="00F61701">
        <w:t>9</w:t>
      </w:r>
      <w:r w:rsidR="00D30082" w:rsidRPr="00F61701">
        <w:t>4.235(2</w:t>
      </w:r>
      <w:r w:rsidR="00A449D2" w:rsidRPr="00F61701">
        <w:t xml:space="preserve">)(b) of </w:t>
      </w:r>
      <w:r w:rsidR="00B50CB2" w:rsidRPr="00F61701">
        <w:t>Schedule 2</w:t>
      </w:r>
    </w:p>
    <w:p w14:paraId="6E84B161" w14:textId="77777777" w:rsidR="007A3FBD" w:rsidRPr="00F61701" w:rsidRDefault="007A3FBD" w:rsidP="007A3FBD">
      <w:pPr>
        <w:pStyle w:val="Item"/>
      </w:pPr>
      <w:r w:rsidRPr="00F61701">
        <w:t>Repeal the paragraph, substitute:</w:t>
      </w:r>
    </w:p>
    <w:p w14:paraId="7395CB6C" w14:textId="77777777" w:rsidR="00A90AB5" w:rsidRPr="00F61701" w:rsidRDefault="007A3FBD" w:rsidP="007A3FBD">
      <w:pPr>
        <w:pStyle w:val="paragraph"/>
      </w:pPr>
      <w:r w:rsidRPr="00F61701">
        <w:lastRenderedPageBreak/>
        <w:tab/>
        <w:t>(b)</w:t>
      </w:r>
      <w:r w:rsidRPr="00F61701">
        <w:tab/>
        <w:t>the applicant has worked in the nominated occupation or a related field for the period</w:t>
      </w:r>
      <w:r w:rsidR="00276AB2" w:rsidRPr="00F61701">
        <w:t xml:space="preserve"> (if any) </w:t>
      </w:r>
      <w:r w:rsidRPr="00F61701">
        <w:t xml:space="preserve">specified by the Minister </w:t>
      </w:r>
      <w:r w:rsidR="00A90AB5" w:rsidRPr="00F61701">
        <w:t xml:space="preserve">in the work agreement mentioned in </w:t>
      </w:r>
      <w:r w:rsidR="00B50CB2" w:rsidRPr="00F61701">
        <w:t>clause 4</w:t>
      </w:r>
      <w:r w:rsidR="00A90AB5" w:rsidRPr="00F61701">
        <w:t>94.232:</w:t>
      </w:r>
    </w:p>
    <w:p w14:paraId="54A9F1BC" w14:textId="77777777" w:rsidR="00A90AB5" w:rsidRPr="00F61701" w:rsidRDefault="00A90AB5" w:rsidP="00A90AB5">
      <w:pPr>
        <w:pStyle w:val="paragraphsub"/>
      </w:pPr>
      <w:r w:rsidRPr="00F61701">
        <w:tab/>
        <w:t>(i)</w:t>
      </w:r>
      <w:r w:rsidRPr="00F61701">
        <w:tab/>
        <w:t xml:space="preserve">for the </w:t>
      </w:r>
      <w:r w:rsidR="003131FB" w:rsidRPr="00F61701">
        <w:t>nominated occupation</w:t>
      </w:r>
      <w:r w:rsidRPr="00F61701">
        <w:t>;</w:t>
      </w:r>
      <w:r w:rsidR="003131FB" w:rsidRPr="00F61701">
        <w:t xml:space="preserve"> and</w:t>
      </w:r>
    </w:p>
    <w:p w14:paraId="16AB8ABF" w14:textId="77777777" w:rsidR="00A90AB5" w:rsidRPr="00F61701" w:rsidRDefault="00A90AB5" w:rsidP="00A90AB5">
      <w:pPr>
        <w:pStyle w:val="paragraphsub"/>
      </w:pPr>
      <w:r w:rsidRPr="00F61701">
        <w:tab/>
        <w:t>(ii)</w:t>
      </w:r>
      <w:r w:rsidRPr="00F61701">
        <w:tab/>
        <w:t>for the visa</w:t>
      </w:r>
      <w:r w:rsidR="007A3FBD" w:rsidRPr="00F61701">
        <w:t>.</w:t>
      </w:r>
    </w:p>
    <w:p w14:paraId="4DF685DF" w14:textId="77777777" w:rsidR="00ED071D" w:rsidRPr="00F61701" w:rsidRDefault="00522189" w:rsidP="00A90AB5">
      <w:pPr>
        <w:pStyle w:val="ItemHead"/>
      </w:pPr>
      <w:r w:rsidRPr="00F61701">
        <w:t>22</w:t>
      </w:r>
      <w:r w:rsidR="001D77EC" w:rsidRPr="00F61701">
        <w:t xml:space="preserve">  </w:t>
      </w:r>
      <w:r w:rsidR="00360C58" w:rsidRPr="00F61701">
        <w:t>Sub</w:t>
      </w:r>
      <w:r w:rsidR="00B50CB2" w:rsidRPr="00F61701">
        <w:t>clause 4</w:t>
      </w:r>
      <w:r w:rsidR="001D77EC" w:rsidRPr="00F61701">
        <w:t>94.235(</w:t>
      </w:r>
      <w:r w:rsidR="007A3FBD" w:rsidRPr="00F61701">
        <w:t>3</w:t>
      </w:r>
      <w:r w:rsidR="001D77EC" w:rsidRPr="00F61701">
        <w:t xml:space="preserve">) of </w:t>
      </w:r>
      <w:r w:rsidR="00B50CB2" w:rsidRPr="00F61701">
        <w:t>Schedule 2</w:t>
      </w:r>
    </w:p>
    <w:p w14:paraId="057A969B" w14:textId="77777777" w:rsidR="007A3FBD" w:rsidRPr="00F61701" w:rsidRDefault="001D77EC" w:rsidP="002C0105">
      <w:pPr>
        <w:pStyle w:val="Item"/>
      </w:pPr>
      <w:r w:rsidRPr="00F61701">
        <w:t>Repeal the subclause, substitute:</w:t>
      </w:r>
    </w:p>
    <w:p w14:paraId="4AF05C93" w14:textId="77777777" w:rsidR="00A90AB5" w:rsidRPr="00F61701" w:rsidRDefault="007A3FBD" w:rsidP="001D77EC">
      <w:pPr>
        <w:pStyle w:val="subsection"/>
      </w:pPr>
      <w:r w:rsidRPr="00F61701">
        <w:tab/>
        <w:t>(</w:t>
      </w:r>
      <w:r w:rsidR="002508FB" w:rsidRPr="00F61701">
        <w:t>3</w:t>
      </w:r>
      <w:r w:rsidRPr="00F61701">
        <w:t>)</w:t>
      </w:r>
      <w:r w:rsidRPr="00F61701">
        <w:tab/>
        <w:t xml:space="preserve">The applicant demonstrates that they have the skills that are necessary to perform the tasks of the nominated occupation in the manner </w:t>
      </w:r>
      <w:r w:rsidR="004A05A6" w:rsidRPr="00F61701">
        <w:t xml:space="preserve">(if any) </w:t>
      </w:r>
      <w:r w:rsidRPr="00F61701">
        <w:t xml:space="preserve">specified by the Minister </w:t>
      </w:r>
      <w:r w:rsidR="00A90AB5" w:rsidRPr="00F61701">
        <w:t xml:space="preserve">in the work agreement mentioned in </w:t>
      </w:r>
      <w:r w:rsidR="00B50CB2" w:rsidRPr="00F61701">
        <w:t>clause 4</w:t>
      </w:r>
      <w:r w:rsidR="00A90AB5" w:rsidRPr="00F61701">
        <w:t>94.232:</w:t>
      </w:r>
    </w:p>
    <w:p w14:paraId="021C49F3" w14:textId="77777777" w:rsidR="00A90AB5" w:rsidRPr="00F61701" w:rsidRDefault="00A90AB5" w:rsidP="00A90AB5">
      <w:pPr>
        <w:pStyle w:val="paragraph"/>
      </w:pPr>
      <w:r w:rsidRPr="00F61701">
        <w:tab/>
        <w:t>(a)</w:t>
      </w:r>
      <w:r w:rsidRPr="00F61701">
        <w:tab/>
      </w:r>
      <w:r w:rsidR="007A3FBD" w:rsidRPr="00F61701">
        <w:t xml:space="preserve">for </w:t>
      </w:r>
      <w:r w:rsidR="003131FB" w:rsidRPr="00F61701">
        <w:t>the nominated occupation</w:t>
      </w:r>
      <w:r w:rsidRPr="00F61701">
        <w:t>;</w:t>
      </w:r>
      <w:r w:rsidR="003131FB" w:rsidRPr="00F61701">
        <w:t xml:space="preserve"> and</w:t>
      </w:r>
    </w:p>
    <w:p w14:paraId="124D9AE4" w14:textId="77777777" w:rsidR="007A3FBD" w:rsidRPr="00F61701" w:rsidRDefault="00A90AB5" w:rsidP="00A90AB5">
      <w:pPr>
        <w:pStyle w:val="paragraph"/>
      </w:pPr>
      <w:r w:rsidRPr="00F61701">
        <w:tab/>
        <w:t>(b)</w:t>
      </w:r>
      <w:r w:rsidRPr="00F61701">
        <w:tab/>
        <w:t xml:space="preserve">for the </w:t>
      </w:r>
      <w:r w:rsidR="007A3FBD" w:rsidRPr="00F61701">
        <w:t>visa</w:t>
      </w:r>
      <w:r w:rsidR="002C0105" w:rsidRPr="00F61701">
        <w:t>.</w:t>
      </w:r>
    </w:p>
    <w:p w14:paraId="463BC55E" w14:textId="77777777" w:rsidR="00522189" w:rsidRPr="00F61701" w:rsidRDefault="00572032" w:rsidP="00522189">
      <w:pPr>
        <w:pStyle w:val="subsection"/>
      </w:pPr>
      <w:r w:rsidRPr="00F61701">
        <w:tab/>
        <w:t>(4)</w:t>
      </w:r>
      <w:r w:rsidRPr="00F61701">
        <w:tab/>
      </w:r>
      <w:r w:rsidR="00522189" w:rsidRPr="00F61701">
        <w:t xml:space="preserve">If a manner specified in the work agreement for the purposes of </w:t>
      </w:r>
      <w:r w:rsidR="00B50CB2" w:rsidRPr="00F61701">
        <w:t>subclause (</w:t>
      </w:r>
      <w:r w:rsidR="00522189" w:rsidRPr="00F61701">
        <w:t>3) is that the applicant’s skills must be assessed as suitable for the nominated occupation, all of the following apply:</w:t>
      </w:r>
    </w:p>
    <w:p w14:paraId="7E0F7BE4" w14:textId="77777777" w:rsidR="00522189" w:rsidRPr="00F61701" w:rsidRDefault="00522189" w:rsidP="00522189">
      <w:pPr>
        <w:pStyle w:val="paragraph"/>
      </w:pPr>
      <w:r w:rsidRPr="00F61701">
        <w:tab/>
        <w:t>(a)</w:t>
      </w:r>
      <w:r w:rsidRPr="00F61701">
        <w:tab/>
        <w:t>the applicant’s skills ha</w:t>
      </w:r>
      <w:r w:rsidR="005F6DFE" w:rsidRPr="00F61701">
        <w:t>ve</w:t>
      </w:r>
      <w:r w:rsidRPr="00F61701">
        <w:t xml:space="preserve"> been assessed as suitable for the nominated occupation by:</w:t>
      </w:r>
    </w:p>
    <w:p w14:paraId="3310C461" w14:textId="77777777" w:rsidR="00522189" w:rsidRPr="00F61701" w:rsidRDefault="00522189" w:rsidP="00522189">
      <w:pPr>
        <w:pStyle w:val="paragraphsub"/>
      </w:pPr>
      <w:r w:rsidRPr="00F61701">
        <w:tab/>
        <w:t>(i)</w:t>
      </w:r>
      <w:r w:rsidRPr="00F61701">
        <w:tab/>
        <w:t>if there is a relevant assessing authority for the occupation—the relevant assessing authority for the occupation; or</w:t>
      </w:r>
    </w:p>
    <w:p w14:paraId="254A7C1B" w14:textId="77777777" w:rsidR="00522189" w:rsidRPr="00F61701" w:rsidRDefault="00522189" w:rsidP="00522189">
      <w:pPr>
        <w:pStyle w:val="paragraphsub"/>
      </w:pPr>
      <w:r w:rsidRPr="00F61701">
        <w:tab/>
        <w:t>(ii)</w:t>
      </w:r>
      <w:r w:rsidRPr="00F61701">
        <w:tab/>
        <w:t>otherwise—the person or body specified by the Minister in the work agreement for the occupation;</w:t>
      </w:r>
    </w:p>
    <w:p w14:paraId="3587DA7F" w14:textId="77777777" w:rsidR="00522189" w:rsidRPr="00F61701" w:rsidRDefault="00522189" w:rsidP="00522189">
      <w:pPr>
        <w:pStyle w:val="paragraph"/>
      </w:pPr>
      <w:r w:rsidRPr="00F61701">
        <w:tab/>
        <w:t>(b)</w:t>
      </w:r>
      <w:r w:rsidRPr="00F61701">
        <w:tab/>
        <w:t>if the assessment specified a period during which the assessment was valid, and the period did not end more than 3 years after the date of the assessment—the period has not ended;</w:t>
      </w:r>
    </w:p>
    <w:p w14:paraId="37D606F0" w14:textId="77777777" w:rsidR="00522189" w:rsidRPr="00F61701" w:rsidRDefault="00522189" w:rsidP="00522189">
      <w:pPr>
        <w:pStyle w:val="paragraph"/>
      </w:pPr>
      <w:r w:rsidRPr="00F61701">
        <w:tab/>
        <w:t>(c)</w:t>
      </w:r>
      <w:r w:rsidRPr="00F61701">
        <w:tab/>
        <w:t xml:space="preserve">if </w:t>
      </w:r>
      <w:r w:rsidR="00B50CB2" w:rsidRPr="00F61701">
        <w:t>paragraph (</w:t>
      </w:r>
      <w:r w:rsidRPr="00F61701">
        <w:t>b) does not apply—not more than 3 years have passed since the date of the assessment.</w:t>
      </w:r>
    </w:p>
    <w:p w14:paraId="28D505FF" w14:textId="77777777" w:rsidR="004022B9" w:rsidRPr="00F61701" w:rsidRDefault="00522189" w:rsidP="00522189">
      <w:pPr>
        <w:pStyle w:val="ItemHead"/>
      </w:pPr>
      <w:r w:rsidRPr="00F61701">
        <w:t>23</w:t>
      </w:r>
      <w:r w:rsidR="004022B9" w:rsidRPr="00F61701">
        <w:t xml:space="preserve">  In the appropriate position in </w:t>
      </w:r>
      <w:r w:rsidR="00B50CB2" w:rsidRPr="00F61701">
        <w:t>Schedule 1</w:t>
      </w:r>
      <w:r w:rsidR="004022B9" w:rsidRPr="00F61701">
        <w:t>3</w:t>
      </w:r>
    </w:p>
    <w:p w14:paraId="0F53D531" w14:textId="77777777" w:rsidR="004022B9" w:rsidRPr="00F61701" w:rsidRDefault="004022B9" w:rsidP="004022B9">
      <w:pPr>
        <w:pStyle w:val="Item"/>
      </w:pPr>
      <w:r w:rsidRPr="00F61701">
        <w:t>Insert:</w:t>
      </w:r>
    </w:p>
    <w:p w14:paraId="1E266C34" w14:textId="01688491" w:rsidR="004022B9" w:rsidRPr="00F61701" w:rsidRDefault="004022B9" w:rsidP="004022B9">
      <w:pPr>
        <w:pStyle w:val="ActHead2"/>
      </w:pPr>
      <w:bookmarkStart w:id="15" w:name="f_Check_Lines_above"/>
      <w:bookmarkStart w:id="16" w:name="_Toc184050313"/>
      <w:bookmarkEnd w:id="15"/>
      <w:r w:rsidRPr="00384DF3">
        <w:rPr>
          <w:rStyle w:val="CharPartNo"/>
        </w:rPr>
        <w:t>Part </w:t>
      </w:r>
      <w:r w:rsidR="0094407D" w:rsidRPr="00384DF3">
        <w:rPr>
          <w:rStyle w:val="CharPartNo"/>
        </w:rPr>
        <w:t>149</w:t>
      </w:r>
      <w:r w:rsidRPr="00F61701">
        <w:t>—</w:t>
      </w:r>
      <w:r w:rsidRPr="00384DF3">
        <w:rPr>
          <w:rStyle w:val="CharPartText"/>
        </w:rPr>
        <w:t>Amendments made by the Migration Amendment (</w:t>
      </w:r>
      <w:r w:rsidR="00A317F8" w:rsidRPr="00384DF3">
        <w:rPr>
          <w:rStyle w:val="CharPartText"/>
        </w:rPr>
        <w:t xml:space="preserve">Labour Agreement </w:t>
      </w:r>
      <w:r w:rsidR="00F17636" w:rsidRPr="00384DF3">
        <w:rPr>
          <w:rStyle w:val="CharPartText"/>
        </w:rPr>
        <w:t>Requirements</w:t>
      </w:r>
      <w:r w:rsidR="00172DCA" w:rsidRPr="00384DF3">
        <w:rPr>
          <w:rStyle w:val="CharPartText"/>
        </w:rPr>
        <w:t xml:space="preserve"> </w:t>
      </w:r>
      <w:r w:rsidR="00A317F8" w:rsidRPr="00384DF3">
        <w:rPr>
          <w:rStyle w:val="CharPartText"/>
        </w:rPr>
        <w:t>(Subclass 186, 482 and 494</w:t>
      </w:r>
      <w:r w:rsidR="00172DCA" w:rsidRPr="00384DF3">
        <w:rPr>
          <w:rStyle w:val="CharPartText"/>
        </w:rPr>
        <w:t xml:space="preserve"> Visas</w:t>
      </w:r>
      <w:r w:rsidR="00A317F8" w:rsidRPr="00384DF3">
        <w:rPr>
          <w:rStyle w:val="CharPartText"/>
        </w:rPr>
        <w:t xml:space="preserve">)) </w:t>
      </w:r>
      <w:r w:rsidR="009314A8" w:rsidRPr="00384DF3">
        <w:rPr>
          <w:rStyle w:val="CharPartText"/>
        </w:rPr>
        <w:t>Regulations 2</w:t>
      </w:r>
      <w:r w:rsidRPr="00384DF3">
        <w:rPr>
          <w:rStyle w:val="CharPartText"/>
        </w:rPr>
        <w:t>024</w:t>
      </w:r>
      <w:bookmarkEnd w:id="16"/>
    </w:p>
    <w:p w14:paraId="4311D198" w14:textId="77777777" w:rsidR="004022B9" w:rsidRPr="00384DF3" w:rsidRDefault="004022B9" w:rsidP="004022B9">
      <w:pPr>
        <w:pStyle w:val="Header"/>
      </w:pPr>
      <w:r w:rsidRPr="00384DF3">
        <w:rPr>
          <w:rStyle w:val="CharDivNo"/>
        </w:rPr>
        <w:t xml:space="preserve"> </w:t>
      </w:r>
      <w:r w:rsidRPr="00384DF3">
        <w:rPr>
          <w:rStyle w:val="CharDivText"/>
        </w:rPr>
        <w:t xml:space="preserve"> </w:t>
      </w:r>
    </w:p>
    <w:p w14:paraId="1DA291BB" w14:textId="77777777" w:rsidR="0094407D" w:rsidRPr="00F61701" w:rsidRDefault="0094407D" w:rsidP="004022B9">
      <w:pPr>
        <w:pStyle w:val="ActHead5"/>
      </w:pPr>
      <w:bookmarkStart w:id="17" w:name="_Toc184050314"/>
      <w:r w:rsidRPr="00384DF3">
        <w:rPr>
          <w:rStyle w:val="CharSectno"/>
        </w:rPr>
        <w:t>14901</w:t>
      </w:r>
      <w:r w:rsidRPr="00F61701">
        <w:t xml:space="preserve">  Definitions</w:t>
      </w:r>
      <w:bookmarkEnd w:id="17"/>
    </w:p>
    <w:p w14:paraId="00BD80CA" w14:textId="77777777" w:rsidR="0094407D" w:rsidRPr="00F61701" w:rsidRDefault="0094407D" w:rsidP="0094407D">
      <w:pPr>
        <w:pStyle w:val="subsection"/>
      </w:pPr>
      <w:r w:rsidRPr="00F61701">
        <w:tab/>
      </w:r>
      <w:r w:rsidRPr="00F61701">
        <w:tab/>
        <w:t>In this Part:</w:t>
      </w:r>
    </w:p>
    <w:p w14:paraId="01026E4C" w14:textId="3A56EE47" w:rsidR="0094407D" w:rsidRPr="00F61701" w:rsidRDefault="0094407D" w:rsidP="0094407D">
      <w:pPr>
        <w:pStyle w:val="Definition"/>
      </w:pPr>
      <w:r w:rsidRPr="00F61701">
        <w:rPr>
          <w:b/>
          <w:i/>
        </w:rPr>
        <w:t>amending regulations</w:t>
      </w:r>
      <w:r w:rsidRPr="00F61701">
        <w:t xml:space="preserve"> means the </w:t>
      </w:r>
      <w:r w:rsidRPr="00F61701">
        <w:rPr>
          <w:i/>
        </w:rPr>
        <w:t xml:space="preserve">Migration Amendment (Labour Agreement Requirements (Subclass 186, 482 and 494 Visas)) </w:t>
      </w:r>
      <w:r w:rsidR="009314A8" w:rsidRPr="00F61701">
        <w:rPr>
          <w:i/>
        </w:rPr>
        <w:t>Regulations 2</w:t>
      </w:r>
      <w:r w:rsidRPr="00F61701">
        <w:rPr>
          <w:i/>
        </w:rPr>
        <w:t>024</w:t>
      </w:r>
      <w:r w:rsidR="00D34066" w:rsidRPr="00F61701">
        <w:t>.</w:t>
      </w:r>
    </w:p>
    <w:p w14:paraId="554E13D4" w14:textId="77777777" w:rsidR="0094407D" w:rsidRPr="00F61701" w:rsidRDefault="0094407D" w:rsidP="0094407D">
      <w:pPr>
        <w:pStyle w:val="Definition"/>
      </w:pPr>
      <w:r w:rsidRPr="00F61701">
        <w:rPr>
          <w:b/>
          <w:i/>
        </w:rPr>
        <w:t>commencement day</w:t>
      </w:r>
      <w:r w:rsidRPr="00F61701">
        <w:t xml:space="preserve"> means the day </w:t>
      </w:r>
      <w:r w:rsidR="00B50CB2" w:rsidRPr="00F61701">
        <w:t>Schedule 1</w:t>
      </w:r>
      <w:r w:rsidRPr="00F61701">
        <w:t xml:space="preserve"> to the </w:t>
      </w:r>
      <w:r w:rsidR="006D0E9A" w:rsidRPr="00F61701">
        <w:t>amending</w:t>
      </w:r>
      <w:r w:rsidRPr="00F61701">
        <w:t xml:space="preserve"> </w:t>
      </w:r>
      <w:r w:rsidR="006D0E9A" w:rsidRPr="00F61701">
        <w:t>regulations</w:t>
      </w:r>
      <w:r w:rsidRPr="00F61701">
        <w:t xml:space="preserve"> commences.</w:t>
      </w:r>
    </w:p>
    <w:p w14:paraId="2F5B9686" w14:textId="77777777" w:rsidR="004022B9" w:rsidRPr="00F61701" w:rsidRDefault="0094407D" w:rsidP="004022B9">
      <w:pPr>
        <w:pStyle w:val="ActHead5"/>
      </w:pPr>
      <w:bookmarkStart w:id="18" w:name="_Toc184050315"/>
      <w:r w:rsidRPr="00384DF3">
        <w:rPr>
          <w:rStyle w:val="CharSectno"/>
        </w:rPr>
        <w:lastRenderedPageBreak/>
        <w:t>1490</w:t>
      </w:r>
      <w:r w:rsidR="002347BD" w:rsidRPr="00384DF3">
        <w:rPr>
          <w:rStyle w:val="CharSectno"/>
        </w:rPr>
        <w:t>2</w:t>
      </w:r>
      <w:r w:rsidR="004022B9" w:rsidRPr="00F61701">
        <w:t xml:space="preserve">  Operation of</w:t>
      </w:r>
      <w:r w:rsidR="004E7920" w:rsidRPr="00F61701">
        <w:t xml:space="preserve"> </w:t>
      </w:r>
      <w:r w:rsidR="000F26F3" w:rsidRPr="00F61701">
        <w:t>amendments</w:t>
      </w:r>
      <w:bookmarkEnd w:id="18"/>
    </w:p>
    <w:p w14:paraId="67AA707D" w14:textId="77777777" w:rsidR="00FE28A1" w:rsidRPr="00F61701" w:rsidRDefault="00A74E55" w:rsidP="00A74E55">
      <w:pPr>
        <w:pStyle w:val="subsection"/>
      </w:pPr>
      <w:r w:rsidRPr="00F61701">
        <w:tab/>
        <w:t>(1)</w:t>
      </w:r>
      <w:r w:rsidRPr="00F61701">
        <w:tab/>
        <w:t>The amendments of these Regulations made by</w:t>
      </w:r>
      <w:r w:rsidR="00B57745" w:rsidRPr="00F61701">
        <w:t xml:space="preserve"> </w:t>
      </w:r>
      <w:r w:rsidR="00B50CB2" w:rsidRPr="00F61701">
        <w:t>Schedule 1</w:t>
      </w:r>
      <w:r w:rsidRPr="00F61701">
        <w:t xml:space="preserve"> </w:t>
      </w:r>
      <w:r w:rsidR="006D0E9A" w:rsidRPr="00F61701">
        <w:t xml:space="preserve">to the amending regulations </w:t>
      </w:r>
      <w:r w:rsidRPr="00F61701">
        <w:t>apply in relation to</w:t>
      </w:r>
      <w:r w:rsidR="00FE28A1" w:rsidRPr="00F61701">
        <w:t xml:space="preserve"> a visa:</w:t>
      </w:r>
    </w:p>
    <w:p w14:paraId="10AA5523" w14:textId="77777777" w:rsidR="00A74E55" w:rsidRPr="00F61701" w:rsidRDefault="00FE28A1" w:rsidP="00FE28A1">
      <w:pPr>
        <w:pStyle w:val="paragraph"/>
      </w:pPr>
      <w:r w:rsidRPr="00F61701">
        <w:tab/>
        <w:t>(a)</w:t>
      </w:r>
      <w:r w:rsidRPr="00F61701">
        <w:tab/>
        <w:t xml:space="preserve">made, but not finally determined, before </w:t>
      </w:r>
      <w:r w:rsidR="0094407D" w:rsidRPr="00F61701">
        <w:t xml:space="preserve">the commencement </w:t>
      </w:r>
      <w:r w:rsidR="006D0E9A" w:rsidRPr="00F61701">
        <w:t>day</w:t>
      </w:r>
      <w:r w:rsidRPr="00F61701">
        <w:t>; or</w:t>
      </w:r>
    </w:p>
    <w:p w14:paraId="7190DE81" w14:textId="77777777" w:rsidR="00FE28A1" w:rsidRPr="00F61701" w:rsidRDefault="00FE28A1" w:rsidP="00FE28A1">
      <w:pPr>
        <w:pStyle w:val="paragraph"/>
      </w:pPr>
      <w:r w:rsidRPr="00F61701">
        <w:tab/>
        <w:t>(b)</w:t>
      </w:r>
      <w:r w:rsidRPr="00F61701">
        <w:tab/>
        <w:t xml:space="preserve">made on or after </w:t>
      </w:r>
      <w:r w:rsidR="0094407D" w:rsidRPr="00F61701">
        <w:t>th</w:t>
      </w:r>
      <w:r w:rsidR="006D0E9A" w:rsidRPr="00F61701">
        <w:t>e commencement day</w:t>
      </w:r>
      <w:r w:rsidRPr="00F61701">
        <w:t>.</w:t>
      </w:r>
    </w:p>
    <w:p w14:paraId="5DB4DCF1" w14:textId="77777777" w:rsidR="00B57745" w:rsidRPr="00F61701" w:rsidRDefault="00881761" w:rsidP="00A74E55">
      <w:pPr>
        <w:pStyle w:val="subsection"/>
      </w:pPr>
      <w:r w:rsidRPr="00F61701">
        <w:tab/>
        <w:t>(2)</w:t>
      </w:r>
      <w:r w:rsidRPr="00F61701">
        <w:tab/>
      </w:r>
      <w:r w:rsidR="00B57745" w:rsidRPr="00F61701">
        <w:t>If:</w:t>
      </w:r>
    </w:p>
    <w:p w14:paraId="7E8D00E8" w14:textId="77777777" w:rsidR="00B57745" w:rsidRPr="00F61701" w:rsidRDefault="00B57745" w:rsidP="00B57745">
      <w:pPr>
        <w:pStyle w:val="paragraph"/>
      </w:pPr>
      <w:r w:rsidRPr="00F61701">
        <w:tab/>
        <w:t>(a)</w:t>
      </w:r>
      <w:r w:rsidRPr="00F61701">
        <w:tab/>
        <w:t xml:space="preserve">a labour agreement was entered </w:t>
      </w:r>
      <w:r w:rsidR="000F26F3" w:rsidRPr="00F61701">
        <w:t xml:space="preserve">into </w:t>
      </w:r>
      <w:r w:rsidRPr="00F61701">
        <w:t xml:space="preserve">before </w:t>
      </w:r>
      <w:r w:rsidR="0094407D" w:rsidRPr="00F61701">
        <w:t xml:space="preserve">the </w:t>
      </w:r>
      <w:r w:rsidR="006D0E9A" w:rsidRPr="00F61701">
        <w:t>commencement day</w:t>
      </w:r>
      <w:r w:rsidRPr="00F61701">
        <w:t>; and</w:t>
      </w:r>
    </w:p>
    <w:p w14:paraId="0268D20D" w14:textId="77777777" w:rsidR="00B57745" w:rsidRPr="00F61701" w:rsidRDefault="00B57745" w:rsidP="00B57745">
      <w:pPr>
        <w:pStyle w:val="paragraph"/>
      </w:pPr>
      <w:r w:rsidRPr="00F61701">
        <w:tab/>
        <w:t>(b)</w:t>
      </w:r>
      <w:r w:rsidRPr="00F61701">
        <w:tab/>
        <w:t xml:space="preserve">immediately before </w:t>
      </w:r>
      <w:r w:rsidR="0094407D" w:rsidRPr="00F61701">
        <w:t xml:space="preserve">the </w:t>
      </w:r>
      <w:r w:rsidR="006D0E9A" w:rsidRPr="00F61701">
        <w:t xml:space="preserve">commencement day </w:t>
      </w:r>
      <w:r w:rsidRPr="00F61701">
        <w:t>the labour agreement was still in effect;</w:t>
      </w:r>
    </w:p>
    <w:p w14:paraId="0A4EE350" w14:textId="77777777" w:rsidR="00B57745" w:rsidRPr="00F61701" w:rsidRDefault="00B57745" w:rsidP="00B57745">
      <w:pPr>
        <w:pStyle w:val="subsection2"/>
      </w:pPr>
      <w:r w:rsidRPr="00F61701">
        <w:t xml:space="preserve">then, despite the amendment of these </w:t>
      </w:r>
      <w:r w:rsidR="000F26F3" w:rsidRPr="00F61701">
        <w:t>R</w:t>
      </w:r>
      <w:r w:rsidRPr="00F61701">
        <w:t xml:space="preserve">egulations made by </w:t>
      </w:r>
      <w:r w:rsidR="00B50CB2" w:rsidRPr="00F61701">
        <w:t>Schedule 1</w:t>
      </w:r>
      <w:r w:rsidR="006D0E9A" w:rsidRPr="00F61701">
        <w:t xml:space="preserve"> to the a</w:t>
      </w:r>
      <w:r w:rsidRPr="00F61701">
        <w:t>mending</w:t>
      </w:r>
      <w:r w:rsidR="006D0E9A" w:rsidRPr="00F61701">
        <w:t xml:space="preserve"> regulations</w:t>
      </w:r>
      <w:r w:rsidRPr="00F61701">
        <w:t xml:space="preserve">, the labour agreement continues to have effect on and after </w:t>
      </w:r>
      <w:r w:rsidR="0094407D" w:rsidRPr="00F61701">
        <w:t>th</w:t>
      </w:r>
      <w:r w:rsidR="006D0E9A" w:rsidRPr="00F61701">
        <w:t xml:space="preserve">e commencement day </w:t>
      </w:r>
      <w:r w:rsidRPr="00F61701">
        <w:t xml:space="preserve">as if it were a labour agreement made </w:t>
      </w:r>
      <w:r w:rsidR="00124DFB" w:rsidRPr="00F61701">
        <w:t xml:space="preserve">for the purposes of </w:t>
      </w:r>
      <w:r w:rsidR="00AB045C" w:rsidRPr="00F61701">
        <w:t>regulation 2</w:t>
      </w:r>
      <w:r w:rsidRPr="00F61701">
        <w:t>.75C</w:t>
      </w:r>
      <w:r w:rsidR="00124DFB" w:rsidRPr="00F61701">
        <w:t>,</w:t>
      </w:r>
      <w:r w:rsidR="00772C8A" w:rsidRPr="00F61701">
        <w:t xml:space="preserve"> as inserted by</w:t>
      </w:r>
      <w:r w:rsidR="006D547A" w:rsidRPr="00F61701">
        <w:t xml:space="preserve"> </w:t>
      </w:r>
      <w:r w:rsidR="00B50CB2" w:rsidRPr="00F61701">
        <w:t>Schedule 1</w:t>
      </w:r>
      <w:r w:rsidR="00592F9B" w:rsidRPr="00F61701">
        <w:t xml:space="preserve"> to the amending regulations.</w:t>
      </w:r>
    </w:p>
    <w:sectPr w:rsidR="00B57745" w:rsidRPr="00F61701" w:rsidSect="008A3BCE">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0B2F8" w14:textId="77777777" w:rsidR="004E5F7E" w:rsidRDefault="004E5F7E" w:rsidP="0048364F">
      <w:pPr>
        <w:spacing w:line="240" w:lineRule="auto"/>
      </w:pPr>
      <w:r>
        <w:separator/>
      </w:r>
    </w:p>
  </w:endnote>
  <w:endnote w:type="continuationSeparator" w:id="0">
    <w:p w14:paraId="51E050E8" w14:textId="77777777" w:rsidR="004E5F7E" w:rsidRDefault="004E5F7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46F2C" w14:textId="7B98E506" w:rsidR="006D429D" w:rsidRPr="008A3BCE" w:rsidRDefault="008A3BCE" w:rsidP="008A3BCE">
    <w:pPr>
      <w:pStyle w:val="Footer"/>
      <w:tabs>
        <w:tab w:val="clear" w:pos="4153"/>
        <w:tab w:val="clear" w:pos="8306"/>
        <w:tab w:val="center" w:pos="4150"/>
        <w:tab w:val="right" w:pos="8307"/>
      </w:tabs>
      <w:spacing w:before="120"/>
      <w:rPr>
        <w:i/>
        <w:sz w:val="18"/>
      </w:rPr>
    </w:pPr>
    <w:r w:rsidRPr="008A3BCE">
      <w:rPr>
        <w:i/>
        <w:sz w:val="18"/>
      </w:rPr>
      <w:t>OPC67073 -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958BE" w14:textId="77777777" w:rsidR="006D429D" w:rsidRDefault="006D429D" w:rsidP="00E97334"/>
  <w:p w14:paraId="7FFE42B1" w14:textId="06C9FD4F" w:rsidR="006D429D" w:rsidRPr="008A3BCE" w:rsidRDefault="008A3BCE" w:rsidP="008A3BCE">
    <w:pPr>
      <w:rPr>
        <w:rFonts w:cs="Times New Roman"/>
        <w:i/>
        <w:sz w:val="18"/>
      </w:rPr>
    </w:pPr>
    <w:r w:rsidRPr="008A3BCE">
      <w:rPr>
        <w:rFonts w:cs="Times New Roman"/>
        <w:i/>
        <w:sz w:val="18"/>
      </w:rPr>
      <w:t>OPC67073 -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90ECC" w14:textId="7D1C09D4" w:rsidR="006D429D" w:rsidRPr="008A3BCE" w:rsidRDefault="008A3BCE" w:rsidP="008A3BCE">
    <w:pPr>
      <w:pStyle w:val="Footer"/>
      <w:tabs>
        <w:tab w:val="clear" w:pos="4153"/>
        <w:tab w:val="clear" w:pos="8306"/>
        <w:tab w:val="center" w:pos="4150"/>
        <w:tab w:val="right" w:pos="8307"/>
      </w:tabs>
      <w:spacing w:before="120"/>
      <w:rPr>
        <w:i/>
        <w:sz w:val="18"/>
      </w:rPr>
    </w:pPr>
    <w:r w:rsidRPr="008A3BCE">
      <w:rPr>
        <w:i/>
        <w:sz w:val="18"/>
      </w:rPr>
      <w:t>OPC67073 -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A67C" w14:textId="77777777" w:rsidR="006D429D" w:rsidRPr="00E33C1C" w:rsidRDefault="006D429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D429D" w14:paraId="685972F6" w14:textId="77777777" w:rsidTr="00B45177">
      <w:tc>
        <w:tcPr>
          <w:tcW w:w="709" w:type="dxa"/>
          <w:tcBorders>
            <w:top w:val="nil"/>
            <w:left w:val="nil"/>
            <w:bottom w:val="nil"/>
            <w:right w:val="nil"/>
          </w:tcBorders>
        </w:tcPr>
        <w:p w14:paraId="1D919314" w14:textId="77777777" w:rsidR="006D429D" w:rsidRDefault="006D429D" w:rsidP="00634FC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4C42A4C" w14:textId="1C6FA89A" w:rsidR="006D429D" w:rsidRDefault="006D429D" w:rsidP="00634F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A0EE1">
            <w:rPr>
              <w:i/>
              <w:sz w:val="18"/>
            </w:rPr>
            <w:t>Migration Amendment (Labour Agreement Requirements (Subclass 186, 482 and 494 Visas)) Regulations 2024</w:t>
          </w:r>
          <w:r w:rsidRPr="007A1328">
            <w:rPr>
              <w:i/>
              <w:sz w:val="18"/>
            </w:rPr>
            <w:fldChar w:fldCharType="end"/>
          </w:r>
        </w:p>
      </w:tc>
      <w:tc>
        <w:tcPr>
          <w:tcW w:w="1384" w:type="dxa"/>
          <w:tcBorders>
            <w:top w:val="nil"/>
            <w:left w:val="nil"/>
            <w:bottom w:val="nil"/>
            <w:right w:val="nil"/>
          </w:tcBorders>
        </w:tcPr>
        <w:p w14:paraId="2497A31E" w14:textId="77777777" w:rsidR="006D429D" w:rsidRDefault="006D429D" w:rsidP="00634FCB">
          <w:pPr>
            <w:spacing w:line="0" w:lineRule="atLeast"/>
            <w:jc w:val="right"/>
            <w:rPr>
              <w:sz w:val="18"/>
            </w:rPr>
          </w:pPr>
        </w:p>
      </w:tc>
    </w:tr>
  </w:tbl>
  <w:p w14:paraId="4A9C48FE" w14:textId="37B1F863" w:rsidR="006D429D" w:rsidRPr="008A3BCE" w:rsidRDefault="008A3BCE" w:rsidP="008A3BCE">
    <w:pPr>
      <w:rPr>
        <w:rFonts w:cs="Times New Roman"/>
        <w:i/>
        <w:sz w:val="18"/>
      </w:rPr>
    </w:pPr>
    <w:r w:rsidRPr="008A3BCE">
      <w:rPr>
        <w:rFonts w:cs="Times New Roman"/>
        <w:i/>
        <w:sz w:val="18"/>
      </w:rPr>
      <w:t>OPC67073 -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7646E" w14:textId="77777777" w:rsidR="006D429D" w:rsidRPr="00E33C1C" w:rsidRDefault="006D429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D429D" w14:paraId="18A6A82F" w14:textId="77777777" w:rsidTr="00B45177">
      <w:tc>
        <w:tcPr>
          <w:tcW w:w="1383" w:type="dxa"/>
          <w:tcBorders>
            <w:top w:val="nil"/>
            <w:left w:val="nil"/>
            <w:bottom w:val="nil"/>
            <w:right w:val="nil"/>
          </w:tcBorders>
        </w:tcPr>
        <w:p w14:paraId="7724A54D" w14:textId="77777777" w:rsidR="006D429D" w:rsidRDefault="006D429D" w:rsidP="00634FCB">
          <w:pPr>
            <w:spacing w:line="0" w:lineRule="atLeast"/>
            <w:rPr>
              <w:sz w:val="18"/>
            </w:rPr>
          </w:pPr>
        </w:p>
      </w:tc>
      <w:tc>
        <w:tcPr>
          <w:tcW w:w="6379" w:type="dxa"/>
          <w:tcBorders>
            <w:top w:val="nil"/>
            <w:left w:val="nil"/>
            <w:bottom w:val="nil"/>
            <w:right w:val="nil"/>
          </w:tcBorders>
        </w:tcPr>
        <w:p w14:paraId="53E676E7" w14:textId="65FF3E5D" w:rsidR="006D429D" w:rsidRDefault="006D429D" w:rsidP="00634F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A0EE1">
            <w:rPr>
              <w:i/>
              <w:sz w:val="18"/>
            </w:rPr>
            <w:t>Migration Amendment (Labour Agreement Requirements (Subclass 186, 482 and 494 Visas)) Regulations 2024</w:t>
          </w:r>
          <w:r w:rsidRPr="007A1328">
            <w:rPr>
              <w:i/>
              <w:sz w:val="18"/>
            </w:rPr>
            <w:fldChar w:fldCharType="end"/>
          </w:r>
        </w:p>
      </w:tc>
      <w:tc>
        <w:tcPr>
          <w:tcW w:w="710" w:type="dxa"/>
          <w:tcBorders>
            <w:top w:val="nil"/>
            <w:left w:val="nil"/>
            <w:bottom w:val="nil"/>
            <w:right w:val="nil"/>
          </w:tcBorders>
        </w:tcPr>
        <w:p w14:paraId="4B6C668A" w14:textId="5ED18366" w:rsidR="006D429D" w:rsidRDefault="006D429D" w:rsidP="00634FC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3B92">
            <w:rPr>
              <w:i/>
              <w:noProof/>
              <w:sz w:val="18"/>
            </w:rPr>
            <w:t>i</w:t>
          </w:r>
          <w:r w:rsidRPr="00ED79B6">
            <w:rPr>
              <w:i/>
              <w:sz w:val="18"/>
            </w:rPr>
            <w:fldChar w:fldCharType="end"/>
          </w:r>
        </w:p>
      </w:tc>
    </w:tr>
  </w:tbl>
  <w:p w14:paraId="4C8EC3B4" w14:textId="33970E77" w:rsidR="006D429D" w:rsidRPr="008A3BCE" w:rsidRDefault="008A3BCE" w:rsidP="008A3BCE">
    <w:pPr>
      <w:rPr>
        <w:rFonts w:cs="Times New Roman"/>
        <w:i/>
        <w:sz w:val="18"/>
      </w:rPr>
    </w:pPr>
    <w:r w:rsidRPr="008A3BCE">
      <w:rPr>
        <w:rFonts w:cs="Times New Roman"/>
        <w:i/>
        <w:sz w:val="18"/>
      </w:rPr>
      <w:t>OPC67073 -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5A128" w14:textId="77777777" w:rsidR="006D429D" w:rsidRPr="00E33C1C" w:rsidRDefault="006D429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D429D" w14:paraId="0216BCAD" w14:textId="77777777" w:rsidTr="00B45177">
      <w:tc>
        <w:tcPr>
          <w:tcW w:w="709" w:type="dxa"/>
          <w:tcBorders>
            <w:top w:val="nil"/>
            <w:left w:val="nil"/>
            <w:bottom w:val="nil"/>
            <w:right w:val="nil"/>
          </w:tcBorders>
        </w:tcPr>
        <w:p w14:paraId="66D47237" w14:textId="3F763BEC" w:rsidR="006D429D" w:rsidRDefault="006D429D" w:rsidP="00634FC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3B92">
            <w:rPr>
              <w:i/>
              <w:noProof/>
              <w:sz w:val="18"/>
            </w:rPr>
            <w:t>8</w:t>
          </w:r>
          <w:r w:rsidRPr="00ED79B6">
            <w:rPr>
              <w:i/>
              <w:sz w:val="18"/>
            </w:rPr>
            <w:fldChar w:fldCharType="end"/>
          </w:r>
        </w:p>
      </w:tc>
      <w:tc>
        <w:tcPr>
          <w:tcW w:w="6379" w:type="dxa"/>
          <w:tcBorders>
            <w:top w:val="nil"/>
            <w:left w:val="nil"/>
            <w:bottom w:val="nil"/>
            <w:right w:val="nil"/>
          </w:tcBorders>
        </w:tcPr>
        <w:p w14:paraId="7F2E9D64" w14:textId="04464A5B" w:rsidR="006D429D" w:rsidRDefault="006D429D" w:rsidP="00634F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A0EE1">
            <w:rPr>
              <w:i/>
              <w:sz w:val="18"/>
            </w:rPr>
            <w:t>Migration Amendment (Labour Agreement Requirements (Subclass 186, 482 and 494 Visas)) Regulations 2024</w:t>
          </w:r>
          <w:r w:rsidRPr="007A1328">
            <w:rPr>
              <w:i/>
              <w:sz w:val="18"/>
            </w:rPr>
            <w:fldChar w:fldCharType="end"/>
          </w:r>
        </w:p>
      </w:tc>
      <w:tc>
        <w:tcPr>
          <w:tcW w:w="1384" w:type="dxa"/>
          <w:tcBorders>
            <w:top w:val="nil"/>
            <w:left w:val="nil"/>
            <w:bottom w:val="nil"/>
            <w:right w:val="nil"/>
          </w:tcBorders>
        </w:tcPr>
        <w:p w14:paraId="3A58F75F" w14:textId="77777777" w:rsidR="006D429D" w:rsidRDefault="006D429D" w:rsidP="00634FCB">
          <w:pPr>
            <w:spacing w:line="0" w:lineRule="atLeast"/>
            <w:jc w:val="right"/>
            <w:rPr>
              <w:sz w:val="18"/>
            </w:rPr>
          </w:pPr>
        </w:p>
      </w:tc>
    </w:tr>
  </w:tbl>
  <w:p w14:paraId="3D50DF10" w14:textId="6E1F0853" w:rsidR="006D429D" w:rsidRPr="008A3BCE" w:rsidRDefault="008A3BCE" w:rsidP="008A3BCE">
    <w:pPr>
      <w:rPr>
        <w:rFonts w:cs="Times New Roman"/>
        <w:i/>
        <w:sz w:val="18"/>
      </w:rPr>
    </w:pPr>
    <w:r w:rsidRPr="008A3BCE">
      <w:rPr>
        <w:rFonts w:cs="Times New Roman"/>
        <w:i/>
        <w:sz w:val="18"/>
      </w:rPr>
      <w:t>OPC67073 -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4165" w14:textId="77777777" w:rsidR="006D429D" w:rsidRPr="00E33C1C" w:rsidRDefault="006D429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D429D" w14:paraId="09F2CB14" w14:textId="77777777" w:rsidTr="00634FCB">
      <w:tc>
        <w:tcPr>
          <w:tcW w:w="1384" w:type="dxa"/>
          <w:tcBorders>
            <w:top w:val="nil"/>
            <w:left w:val="nil"/>
            <w:bottom w:val="nil"/>
            <w:right w:val="nil"/>
          </w:tcBorders>
        </w:tcPr>
        <w:p w14:paraId="297AB5A1" w14:textId="77777777" w:rsidR="006D429D" w:rsidRDefault="006D429D" w:rsidP="00634FCB">
          <w:pPr>
            <w:spacing w:line="0" w:lineRule="atLeast"/>
            <w:rPr>
              <w:sz w:val="18"/>
            </w:rPr>
          </w:pPr>
        </w:p>
      </w:tc>
      <w:tc>
        <w:tcPr>
          <w:tcW w:w="6379" w:type="dxa"/>
          <w:tcBorders>
            <w:top w:val="nil"/>
            <w:left w:val="nil"/>
            <w:bottom w:val="nil"/>
            <w:right w:val="nil"/>
          </w:tcBorders>
        </w:tcPr>
        <w:p w14:paraId="6396B7BB" w14:textId="530F0884" w:rsidR="006D429D" w:rsidRDefault="006D429D" w:rsidP="00634F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A0EE1">
            <w:rPr>
              <w:i/>
              <w:sz w:val="18"/>
            </w:rPr>
            <w:t>Migration Amendment (Labour Agreement Requirements (Subclass 186, 482 and 494 Visas)) Regulations 2024</w:t>
          </w:r>
          <w:r w:rsidRPr="007A1328">
            <w:rPr>
              <w:i/>
              <w:sz w:val="18"/>
            </w:rPr>
            <w:fldChar w:fldCharType="end"/>
          </w:r>
        </w:p>
      </w:tc>
      <w:tc>
        <w:tcPr>
          <w:tcW w:w="709" w:type="dxa"/>
          <w:tcBorders>
            <w:top w:val="nil"/>
            <w:left w:val="nil"/>
            <w:bottom w:val="nil"/>
            <w:right w:val="nil"/>
          </w:tcBorders>
        </w:tcPr>
        <w:p w14:paraId="28135D66" w14:textId="77B70872" w:rsidR="006D429D" w:rsidRDefault="006D429D" w:rsidP="00634FC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3B92">
            <w:rPr>
              <w:i/>
              <w:noProof/>
              <w:sz w:val="18"/>
            </w:rPr>
            <w:t>7</w:t>
          </w:r>
          <w:r w:rsidRPr="00ED79B6">
            <w:rPr>
              <w:i/>
              <w:sz w:val="18"/>
            </w:rPr>
            <w:fldChar w:fldCharType="end"/>
          </w:r>
        </w:p>
      </w:tc>
    </w:tr>
  </w:tbl>
  <w:p w14:paraId="42657A82" w14:textId="4192B6DF" w:rsidR="006D429D" w:rsidRPr="008A3BCE" w:rsidRDefault="008A3BCE" w:rsidP="008A3BCE">
    <w:pPr>
      <w:rPr>
        <w:rFonts w:cs="Times New Roman"/>
        <w:i/>
        <w:sz w:val="18"/>
      </w:rPr>
    </w:pPr>
    <w:r w:rsidRPr="008A3BCE">
      <w:rPr>
        <w:rFonts w:cs="Times New Roman"/>
        <w:i/>
        <w:sz w:val="18"/>
      </w:rPr>
      <w:t>OPC67073 -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C0AFE" w14:textId="77777777" w:rsidR="006D429D" w:rsidRPr="00E33C1C" w:rsidRDefault="006D429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D429D" w14:paraId="77586300" w14:textId="77777777" w:rsidTr="007A6863">
      <w:tc>
        <w:tcPr>
          <w:tcW w:w="1384" w:type="dxa"/>
          <w:tcBorders>
            <w:top w:val="nil"/>
            <w:left w:val="nil"/>
            <w:bottom w:val="nil"/>
            <w:right w:val="nil"/>
          </w:tcBorders>
        </w:tcPr>
        <w:p w14:paraId="78AE5DF4" w14:textId="77777777" w:rsidR="006D429D" w:rsidRDefault="006D429D" w:rsidP="00634FCB">
          <w:pPr>
            <w:spacing w:line="0" w:lineRule="atLeast"/>
            <w:rPr>
              <w:sz w:val="18"/>
            </w:rPr>
          </w:pPr>
        </w:p>
      </w:tc>
      <w:tc>
        <w:tcPr>
          <w:tcW w:w="6379" w:type="dxa"/>
          <w:tcBorders>
            <w:top w:val="nil"/>
            <w:left w:val="nil"/>
            <w:bottom w:val="nil"/>
            <w:right w:val="nil"/>
          </w:tcBorders>
        </w:tcPr>
        <w:p w14:paraId="545755DF" w14:textId="18F0FC45" w:rsidR="006D429D" w:rsidRDefault="006D429D" w:rsidP="00634F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A0EE1">
            <w:rPr>
              <w:i/>
              <w:sz w:val="18"/>
            </w:rPr>
            <w:t>Migration Amendment (Labour Agreement Requirements (Subclass 186, 482 and 494 Visas)) Regulations 2024</w:t>
          </w:r>
          <w:r w:rsidRPr="007A1328">
            <w:rPr>
              <w:i/>
              <w:sz w:val="18"/>
            </w:rPr>
            <w:fldChar w:fldCharType="end"/>
          </w:r>
        </w:p>
      </w:tc>
      <w:tc>
        <w:tcPr>
          <w:tcW w:w="709" w:type="dxa"/>
          <w:tcBorders>
            <w:top w:val="nil"/>
            <w:left w:val="nil"/>
            <w:bottom w:val="nil"/>
            <w:right w:val="nil"/>
          </w:tcBorders>
        </w:tcPr>
        <w:p w14:paraId="35862C25" w14:textId="77777777" w:rsidR="006D429D" w:rsidRDefault="006D429D" w:rsidP="00634FC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4DAF5DB" w14:textId="347E58BD" w:rsidR="006D429D" w:rsidRPr="008A3BCE" w:rsidRDefault="008A3BCE" w:rsidP="008A3BCE">
    <w:pPr>
      <w:rPr>
        <w:rFonts w:cs="Times New Roman"/>
        <w:i/>
        <w:sz w:val="18"/>
      </w:rPr>
    </w:pPr>
    <w:r w:rsidRPr="008A3BCE">
      <w:rPr>
        <w:rFonts w:cs="Times New Roman"/>
        <w:i/>
        <w:sz w:val="18"/>
      </w:rPr>
      <w:t>OPC67073 -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48C0E" w14:textId="77777777" w:rsidR="004E5F7E" w:rsidRDefault="004E5F7E" w:rsidP="0048364F">
      <w:pPr>
        <w:spacing w:line="240" w:lineRule="auto"/>
      </w:pPr>
      <w:r>
        <w:separator/>
      </w:r>
    </w:p>
  </w:footnote>
  <w:footnote w:type="continuationSeparator" w:id="0">
    <w:p w14:paraId="23D7902F" w14:textId="77777777" w:rsidR="004E5F7E" w:rsidRDefault="004E5F7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FE1F0" w14:textId="77777777" w:rsidR="006D429D" w:rsidRPr="005F1388" w:rsidRDefault="006D429D"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BE529" w14:textId="77777777" w:rsidR="006D429D" w:rsidRPr="005F1388" w:rsidRDefault="006D429D"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A6763" w14:textId="77777777" w:rsidR="006D429D" w:rsidRPr="005F1388" w:rsidRDefault="006D429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E5C" w14:textId="77777777" w:rsidR="006D429D" w:rsidRPr="00ED79B6" w:rsidRDefault="006D429D"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E399A" w14:textId="77777777" w:rsidR="006D429D" w:rsidRPr="00ED79B6" w:rsidRDefault="006D429D"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D2BC" w14:textId="77777777" w:rsidR="006D429D" w:rsidRPr="00ED79B6" w:rsidRDefault="006D429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72ACA" w14:textId="7E352DA4" w:rsidR="006D429D" w:rsidRPr="00A961C4" w:rsidRDefault="006D429D" w:rsidP="0048364F">
    <w:pPr>
      <w:rPr>
        <w:b/>
        <w:sz w:val="20"/>
      </w:rPr>
    </w:pPr>
    <w:r>
      <w:rPr>
        <w:b/>
        <w:sz w:val="20"/>
      </w:rPr>
      <w:fldChar w:fldCharType="begin"/>
    </w:r>
    <w:r>
      <w:rPr>
        <w:b/>
        <w:sz w:val="20"/>
      </w:rPr>
      <w:instrText xml:space="preserve"> STYLEREF CharAmSchNo </w:instrText>
    </w:r>
    <w:r>
      <w:rPr>
        <w:b/>
        <w:sz w:val="20"/>
      </w:rPr>
      <w:fldChar w:fldCharType="separate"/>
    </w:r>
    <w:r w:rsidR="00E754D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754D7">
      <w:rPr>
        <w:noProof/>
        <w:sz w:val="20"/>
      </w:rPr>
      <w:t>Amendments</w:t>
    </w:r>
    <w:r>
      <w:rPr>
        <w:sz w:val="20"/>
      </w:rPr>
      <w:fldChar w:fldCharType="end"/>
    </w:r>
  </w:p>
  <w:p w14:paraId="19016319" w14:textId="5D978886" w:rsidR="006D429D" w:rsidRPr="00A961C4" w:rsidRDefault="006D429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5437625" w14:textId="77777777" w:rsidR="006D429D" w:rsidRPr="00A961C4" w:rsidRDefault="006D429D"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7EC9" w14:textId="250E3767" w:rsidR="006D429D" w:rsidRPr="00A961C4" w:rsidRDefault="006D429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59E7A575" w14:textId="40CA116C" w:rsidR="006D429D" w:rsidRPr="00A961C4" w:rsidRDefault="006D429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6C35B70" w14:textId="77777777" w:rsidR="006D429D" w:rsidRPr="00A961C4" w:rsidRDefault="006D429D"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48643" w14:textId="77777777" w:rsidR="006D429D" w:rsidRPr="00A961C4" w:rsidRDefault="006D429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30848848">
    <w:abstractNumId w:val="9"/>
  </w:num>
  <w:num w:numId="2" w16cid:durableId="1126195755">
    <w:abstractNumId w:val="7"/>
  </w:num>
  <w:num w:numId="3" w16cid:durableId="564492162">
    <w:abstractNumId w:val="6"/>
  </w:num>
  <w:num w:numId="4" w16cid:durableId="438724656">
    <w:abstractNumId w:val="5"/>
  </w:num>
  <w:num w:numId="5" w16cid:durableId="640698249">
    <w:abstractNumId w:val="4"/>
  </w:num>
  <w:num w:numId="6" w16cid:durableId="987972852">
    <w:abstractNumId w:val="8"/>
  </w:num>
  <w:num w:numId="7" w16cid:durableId="1944721445">
    <w:abstractNumId w:val="3"/>
  </w:num>
  <w:num w:numId="8" w16cid:durableId="1947423413">
    <w:abstractNumId w:val="2"/>
  </w:num>
  <w:num w:numId="9" w16cid:durableId="938877600">
    <w:abstractNumId w:val="1"/>
  </w:num>
  <w:num w:numId="10" w16cid:durableId="1086195515">
    <w:abstractNumId w:val="0"/>
  </w:num>
  <w:num w:numId="11" w16cid:durableId="289171185">
    <w:abstractNumId w:val="15"/>
  </w:num>
  <w:num w:numId="12" w16cid:durableId="1614511177">
    <w:abstractNumId w:val="11"/>
  </w:num>
  <w:num w:numId="13" w16cid:durableId="1328051889">
    <w:abstractNumId w:val="12"/>
  </w:num>
  <w:num w:numId="14" w16cid:durableId="600721237">
    <w:abstractNumId w:val="14"/>
  </w:num>
  <w:num w:numId="15" w16cid:durableId="1339238399">
    <w:abstractNumId w:val="13"/>
  </w:num>
  <w:num w:numId="16" w16cid:durableId="1643804832">
    <w:abstractNumId w:val="10"/>
  </w:num>
  <w:num w:numId="17" w16cid:durableId="1637679366">
    <w:abstractNumId w:val="17"/>
  </w:num>
  <w:num w:numId="18" w16cid:durableId="7803021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67"/>
    <w:rsid w:val="00000263"/>
    <w:rsid w:val="00001B56"/>
    <w:rsid w:val="00003DC5"/>
    <w:rsid w:val="0000551A"/>
    <w:rsid w:val="000070EC"/>
    <w:rsid w:val="00010483"/>
    <w:rsid w:val="000113BC"/>
    <w:rsid w:val="000127FE"/>
    <w:rsid w:val="000136AF"/>
    <w:rsid w:val="00013FC5"/>
    <w:rsid w:val="00014572"/>
    <w:rsid w:val="00014BBC"/>
    <w:rsid w:val="0001748A"/>
    <w:rsid w:val="00021B9A"/>
    <w:rsid w:val="000240DB"/>
    <w:rsid w:val="00024DFC"/>
    <w:rsid w:val="0002592C"/>
    <w:rsid w:val="00030516"/>
    <w:rsid w:val="000306CC"/>
    <w:rsid w:val="00031D3A"/>
    <w:rsid w:val="00032259"/>
    <w:rsid w:val="00033125"/>
    <w:rsid w:val="00035EDD"/>
    <w:rsid w:val="00036E24"/>
    <w:rsid w:val="000370EA"/>
    <w:rsid w:val="00037B98"/>
    <w:rsid w:val="0004044E"/>
    <w:rsid w:val="000413AC"/>
    <w:rsid w:val="0004204C"/>
    <w:rsid w:val="0004384B"/>
    <w:rsid w:val="00044411"/>
    <w:rsid w:val="00045187"/>
    <w:rsid w:val="00046F47"/>
    <w:rsid w:val="00047CD6"/>
    <w:rsid w:val="0005120E"/>
    <w:rsid w:val="00054577"/>
    <w:rsid w:val="00055281"/>
    <w:rsid w:val="00055575"/>
    <w:rsid w:val="00056D72"/>
    <w:rsid w:val="000614BF"/>
    <w:rsid w:val="00062EED"/>
    <w:rsid w:val="00063AEE"/>
    <w:rsid w:val="000704F0"/>
    <w:rsid w:val="0007169C"/>
    <w:rsid w:val="00073B77"/>
    <w:rsid w:val="000743D1"/>
    <w:rsid w:val="0007466D"/>
    <w:rsid w:val="00076E31"/>
    <w:rsid w:val="00077593"/>
    <w:rsid w:val="00080C5F"/>
    <w:rsid w:val="00081030"/>
    <w:rsid w:val="00082F88"/>
    <w:rsid w:val="00083F48"/>
    <w:rsid w:val="00084594"/>
    <w:rsid w:val="00086745"/>
    <w:rsid w:val="00087B94"/>
    <w:rsid w:val="00090DBC"/>
    <w:rsid w:val="00091834"/>
    <w:rsid w:val="00093B2C"/>
    <w:rsid w:val="00095A26"/>
    <w:rsid w:val="000A0EE1"/>
    <w:rsid w:val="000A185F"/>
    <w:rsid w:val="000A1FA8"/>
    <w:rsid w:val="000A279F"/>
    <w:rsid w:val="000A310C"/>
    <w:rsid w:val="000A4803"/>
    <w:rsid w:val="000A5817"/>
    <w:rsid w:val="000A59A3"/>
    <w:rsid w:val="000A62C8"/>
    <w:rsid w:val="000A6778"/>
    <w:rsid w:val="000A77E7"/>
    <w:rsid w:val="000A7C70"/>
    <w:rsid w:val="000A7DF9"/>
    <w:rsid w:val="000B02F6"/>
    <w:rsid w:val="000B09C3"/>
    <w:rsid w:val="000B137F"/>
    <w:rsid w:val="000B1EB0"/>
    <w:rsid w:val="000B2775"/>
    <w:rsid w:val="000B27DA"/>
    <w:rsid w:val="000C059D"/>
    <w:rsid w:val="000C1850"/>
    <w:rsid w:val="000C2866"/>
    <w:rsid w:val="000C2916"/>
    <w:rsid w:val="000C32D1"/>
    <w:rsid w:val="000C3865"/>
    <w:rsid w:val="000C641B"/>
    <w:rsid w:val="000C7B3A"/>
    <w:rsid w:val="000C7E13"/>
    <w:rsid w:val="000D05EF"/>
    <w:rsid w:val="000D0BD1"/>
    <w:rsid w:val="000D362B"/>
    <w:rsid w:val="000D4734"/>
    <w:rsid w:val="000D4F78"/>
    <w:rsid w:val="000D5485"/>
    <w:rsid w:val="000D5D27"/>
    <w:rsid w:val="000D7085"/>
    <w:rsid w:val="000D7589"/>
    <w:rsid w:val="000E3E1F"/>
    <w:rsid w:val="000E4123"/>
    <w:rsid w:val="000E7D83"/>
    <w:rsid w:val="000F12EF"/>
    <w:rsid w:val="000F2051"/>
    <w:rsid w:val="000F21C1"/>
    <w:rsid w:val="000F26F3"/>
    <w:rsid w:val="000F2B8D"/>
    <w:rsid w:val="000F3338"/>
    <w:rsid w:val="000F47FB"/>
    <w:rsid w:val="000F4978"/>
    <w:rsid w:val="000F7435"/>
    <w:rsid w:val="00100156"/>
    <w:rsid w:val="00101136"/>
    <w:rsid w:val="00101397"/>
    <w:rsid w:val="00103676"/>
    <w:rsid w:val="00104E46"/>
    <w:rsid w:val="00105D72"/>
    <w:rsid w:val="0010745C"/>
    <w:rsid w:val="00107C7A"/>
    <w:rsid w:val="00110699"/>
    <w:rsid w:val="00112487"/>
    <w:rsid w:val="0011615C"/>
    <w:rsid w:val="0011640E"/>
    <w:rsid w:val="00117277"/>
    <w:rsid w:val="0011798A"/>
    <w:rsid w:val="00117F6C"/>
    <w:rsid w:val="00120EB8"/>
    <w:rsid w:val="00120F27"/>
    <w:rsid w:val="001216CA"/>
    <w:rsid w:val="0012178D"/>
    <w:rsid w:val="001233E6"/>
    <w:rsid w:val="00123B4E"/>
    <w:rsid w:val="00123C68"/>
    <w:rsid w:val="00124679"/>
    <w:rsid w:val="00124DE4"/>
    <w:rsid w:val="00124DFB"/>
    <w:rsid w:val="00127264"/>
    <w:rsid w:val="001273FC"/>
    <w:rsid w:val="00130FD9"/>
    <w:rsid w:val="001321C3"/>
    <w:rsid w:val="0013346D"/>
    <w:rsid w:val="001362FB"/>
    <w:rsid w:val="00136C62"/>
    <w:rsid w:val="00143CF7"/>
    <w:rsid w:val="001440B6"/>
    <w:rsid w:val="00144EEF"/>
    <w:rsid w:val="00144FD6"/>
    <w:rsid w:val="00145C06"/>
    <w:rsid w:val="00147070"/>
    <w:rsid w:val="00152173"/>
    <w:rsid w:val="0015361E"/>
    <w:rsid w:val="00155873"/>
    <w:rsid w:val="00157220"/>
    <w:rsid w:val="00157277"/>
    <w:rsid w:val="00160BD7"/>
    <w:rsid w:val="00160BE9"/>
    <w:rsid w:val="00161593"/>
    <w:rsid w:val="0016193D"/>
    <w:rsid w:val="00161B65"/>
    <w:rsid w:val="001643C9"/>
    <w:rsid w:val="00165568"/>
    <w:rsid w:val="00166082"/>
    <w:rsid w:val="00166B6D"/>
    <w:rsid w:val="00166C2F"/>
    <w:rsid w:val="001673C3"/>
    <w:rsid w:val="00167CE0"/>
    <w:rsid w:val="00170380"/>
    <w:rsid w:val="001716C9"/>
    <w:rsid w:val="00171B3C"/>
    <w:rsid w:val="001721E8"/>
    <w:rsid w:val="00172DCA"/>
    <w:rsid w:val="001738B5"/>
    <w:rsid w:val="00174582"/>
    <w:rsid w:val="00174FC7"/>
    <w:rsid w:val="00175243"/>
    <w:rsid w:val="00177F0B"/>
    <w:rsid w:val="00180B11"/>
    <w:rsid w:val="00182440"/>
    <w:rsid w:val="00184261"/>
    <w:rsid w:val="00184DC8"/>
    <w:rsid w:val="00187D7F"/>
    <w:rsid w:val="00190BA1"/>
    <w:rsid w:val="00190DF5"/>
    <w:rsid w:val="00193461"/>
    <w:rsid w:val="00193981"/>
    <w:rsid w:val="001939E1"/>
    <w:rsid w:val="00193AFC"/>
    <w:rsid w:val="00194441"/>
    <w:rsid w:val="00195382"/>
    <w:rsid w:val="0019671A"/>
    <w:rsid w:val="00197601"/>
    <w:rsid w:val="001A1A9F"/>
    <w:rsid w:val="001A38B6"/>
    <w:rsid w:val="001A3B9F"/>
    <w:rsid w:val="001A4302"/>
    <w:rsid w:val="001A65C0"/>
    <w:rsid w:val="001B0BDA"/>
    <w:rsid w:val="001B3B74"/>
    <w:rsid w:val="001B5215"/>
    <w:rsid w:val="001B58DD"/>
    <w:rsid w:val="001B6456"/>
    <w:rsid w:val="001B6F1C"/>
    <w:rsid w:val="001B7393"/>
    <w:rsid w:val="001B7A5D"/>
    <w:rsid w:val="001B7C17"/>
    <w:rsid w:val="001C0E97"/>
    <w:rsid w:val="001C123D"/>
    <w:rsid w:val="001C1888"/>
    <w:rsid w:val="001C36F6"/>
    <w:rsid w:val="001C5913"/>
    <w:rsid w:val="001C69C4"/>
    <w:rsid w:val="001C70D9"/>
    <w:rsid w:val="001D22F7"/>
    <w:rsid w:val="001D2705"/>
    <w:rsid w:val="001D3581"/>
    <w:rsid w:val="001D5070"/>
    <w:rsid w:val="001D5C86"/>
    <w:rsid w:val="001D67C9"/>
    <w:rsid w:val="001D6B07"/>
    <w:rsid w:val="001D77EC"/>
    <w:rsid w:val="001E0A8D"/>
    <w:rsid w:val="001E18C7"/>
    <w:rsid w:val="001E2574"/>
    <w:rsid w:val="001E269C"/>
    <w:rsid w:val="001E2AB0"/>
    <w:rsid w:val="001E3590"/>
    <w:rsid w:val="001E7407"/>
    <w:rsid w:val="001F1329"/>
    <w:rsid w:val="001F369B"/>
    <w:rsid w:val="001F5505"/>
    <w:rsid w:val="001F61D9"/>
    <w:rsid w:val="00200C16"/>
    <w:rsid w:val="00201605"/>
    <w:rsid w:val="00201D27"/>
    <w:rsid w:val="0020300C"/>
    <w:rsid w:val="00203457"/>
    <w:rsid w:val="00204322"/>
    <w:rsid w:val="0020461C"/>
    <w:rsid w:val="00205F27"/>
    <w:rsid w:val="00205F92"/>
    <w:rsid w:val="00212FAC"/>
    <w:rsid w:val="0021320D"/>
    <w:rsid w:val="00213BEA"/>
    <w:rsid w:val="00217D02"/>
    <w:rsid w:val="00220A0C"/>
    <w:rsid w:val="00220B10"/>
    <w:rsid w:val="00221CE6"/>
    <w:rsid w:val="00222737"/>
    <w:rsid w:val="00223E4A"/>
    <w:rsid w:val="0022612C"/>
    <w:rsid w:val="00226270"/>
    <w:rsid w:val="002302EA"/>
    <w:rsid w:val="00230EC4"/>
    <w:rsid w:val="00231419"/>
    <w:rsid w:val="0023288D"/>
    <w:rsid w:val="002347BD"/>
    <w:rsid w:val="00234A9A"/>
    <w:rsid w:val="00234E48"/>
    <w:rsid w:val="0023504B"/>
    <w:rsid w:val="002362D7"/>
    <w:rsid w:val="00236A1C"/>
    <w:rsid w:val="0023742D"/>
    <w:rsid w:val="00240749"/>
    <w:rsid w:val="00240E14"/>
    <w:rsid w:val="002424B0"/>
    <w:rsid w:val="00244E92"/>
    <w:rsid w:val="0024570E"/>
    <w:rsid w:val="002462B8"/>
    <w:rsid w:val="00246808"/>
    <w:rsid w:val="002468D7"/>
    <w:rsid w:val="0025078F"/>
    <w:rsid w:val="002508FB"/>
    <w:rsid w:val="00250C2B"/>
    <w:rsid w:val="00250E4F"/>
    <w:rsid w:val="0025176A"/>
    <w:rsid w:val="002536C4"/>
    <w:rsid w:val="00253CF6"/>
    <w:rsid w:val="00255954"/>
    <w:rsid w:val="00256671"/>
    <w:rsid w:val="00256FDD"/>
    <w:rsid w:val="00262277"/>
    <w:rsid w:val="00263003"/>
    <w:rsid w:val="002635C2"/>
    <w:rsid w:val="00263886"/>
    <w:rsid w:val="00270C7E"/>
    <w:rsid w:val="00272CDA"/>
    <w:rsid w:val="00273056"/>
    <w:rsid w:val="00273155"/>
    <w:rsid w:val="002731A0"/>
    <w:rsid w:val="00274B8B"/>
    <w:rsid w:val="00274F15"/>
    <w:rsid w:val="00276AB2"/>
    <w:rsid w:val="002808F1"/>
    <w:rsid w:val="002818D9"/>
    <w:rsid w:val="00281BA7"/>
    <w:rsid w:val="00281C0F"/>
    <w:rsid w:val="002820F0"/>
    <w:rsid w:val="002827E1"/>
    <w:rsid w:val="002839C9"/>
    <w:rsid w:val="00284237"/>
    <w:rsid w:val="00284388"/>
    <w:rsid w:val="00285CDD"/>
    <w:rsid w:val="002907F2"/>
    <w:rsid w:val="00291167"/>
    <w:rsid w:val="00291A7E"/>
    <w:rsid w:val="00297164"/>
    <w:rsid w:val="00297ECB"/>
    <w:rsid w:val="002A0062"/>
    <w:rsid w:val="002B51D9"/>
    <w:rsid w:val="002B626B"/>
    <w:rsid w:val="002C0105"/>
    <w:rsid w:val="002C0B96"/>
    <w:rsid w:val="002C152A"/>
    <w:rsid w:val="002C25D8"/>
    <w:rsid w:val="002C4FD3"/>
    <w:rsid w:val="002C551F"/>
    <w:rsid w:val="002C7BC2"/>
    <w:rsid w:val="002D043A"/>
    <w:rsid w:val="002D0B21"/>
    <w:rsid w:val="002D2794"/>
    <w:rsid w:val="002D27E4"/>
    <w:rsid w:val="002D4581"/>
    <w:rsid w:val="002D5B95"/>
    <w:rsid w:val="002D674B"/>
    <w:rsid w:val="002D7B2E"/>
    <w:rsid w:val="002E07B1"/>
    <w:rsid w:val="002E2D80"/>
    <w:rsid w:val="002E51E6"/>
    <w:rsid w:val="002E5F3D"/>
    <w:rsid w:val="002E72ED"/>
    <w:rsid w:val="002E7BC8"/>
    <w:rsid w:val="002F0165"/>
    <w:rsid w:val="002F2A12"/>
    <w:rsid w:val="002F6EB0"/>
    <w:rsid w:val="002F7F00"/>
    <w:rsid w:val="003026EF"/>
    <w:rsid w:val="00302D72"/>
    <w:rsid w:val="00302DD5"/>
    <w:rsid w:val="003035F4"/>
    <w:rsid w:val="00305111"/>
    <w:rsid w:val="00305810"/>
    <w:rsid w:val="00306ABD"/>
    <w:rsid w:val="00307F4D"/>
    <w:rsid w:val="0031016F"/>
    <w:rsid w:val="00310501"/>
    <w:rsid w:val="003115BA"/>
    <w:rsid w:val="00311607"/>
    <w:rsid w:val="00312C58"/>
    <w:rsid w:val="003131FB"/>
    <w:rsid w:val="00313664"/>
    <w:rsid w:val="00314088"/>
    <w:rsid w:val="00314F58"/>
    <w:rsid w:val="00314FD6"/>
    <w:rsid w:val="0031713F"/>
    <w:rsid w:val="00317201"/>
    <w:rsid w:val="003173B2"/>
    <w:rsid w:val="00317866"/>
    <w:rsid w:val="00321598"/>
    <w:rsid w:val="00321913"/>
    <w:rsid w:val="00321A2B"/>
    <w:rsid w:val="0032272D"/>
    <w:rsid w:val="00322A40"/>
    <w:rsid w:val="003237CD"/>
    <w:rsid w:val="00324EE6"/>
    <w:rsid w:val="003272C3"/>
    <w:rsid w:val="003316DC"/>
    <w:rsid w:val="00332E0D"/>
    <w:rsid w:val="0033395D"/>
    <w:rsid w:val="00333CEA"/>
    <w:rsid w:val="00335595"/>
    <w:rsid w:val="00336D08"/>
    <w:rsid w:val="00336F62"/>
    <w:rsid w:val="003415D3"/>
    <w:rsid w:val="003422C3"/>
    <w:rsid w:val="003433FB"/>
    <w:rsid w:val="00343527"/>
    <w:rsid w:val="00343BDA"/>
    <w:rsid w:val="00346335"/>
    <w:rsid w:val="00347CC1"/>
    <w:rsid w:val="00350D4C"/>
    <w:rsid w:val="00350D5F"/>
    <w:rsid w:val="00351D51"/>
    <w:rsid w:val="00352B0F"/>
    <w:rsid w:val="00352BBB"/>
    <w:rsid w:val="00353089"/>
    <w:rsid w:val="00353C55"/>
    <w:rsid w:val="00354647"/>
    <w:rsid w:val="003561B0"/>
    <w:rsid w:val="00360C58"/>
    <w:rsid w:val="0036474C"/>
    <w:rsid w:val="003651E2"/>
    <w:rsid w:val="00367960"/>
    <w:rsid w:val="003710D1"/>
    <w:rsid w:val="00372C05"/>
    <w:rsid w:val="0037516E"/>
    <w:rsid w:val="00375A0B"/>
    <w:rsid w:val="0037608A"/>
    <w:rsid w:val="00380F46"/>
    <w:rsid w:val="0038174F"/>
    <w:rsid w:val="0038294E"/>
    <w:rsid w:val="003842CF"/>
    <w:rsid w:val="00384DF3"/>
    <w:rsid w:val="0038561C"/>
    <w:rsid w:val="003870A1"/>
    <w:rsid w:val="0039331A"/>
    <w:rsid w:val="00395426"/>
    <w:rsid w:val="00396E0E"/>
    <w:rsid w:val="00397F8C"/>
    <w:rsid w:val="003A015E"/>
    <w:rsid w:val="003A15AC"/>
    <w:rsid w:val="003A4732"/>
    <w:rsid w:val="003A56EB"/>
    <w:rsid w:val="003A59CC"/>
    <w:rsid w:val="003B0627"/>
    <w:rsid w:val="003B0D55"/>
    <w:rsid w:val="003B31F6"/>
    <w:rsid w:val="003B75C4"/>
    <w:rsid w:val="003C2620"/>
    <w:rsid w:val="003C2993"/>
    <w:rsid w:val="003C5C10"/>
    <w:rsid w:val="003C5F2B"/>
    <w:rsid w:val="003C753B"/>
    <w:rsid w:val="003D0740"/>
    <w:rsid w:val="003D0BFE"/>
    <w:rsid w:val="003D0E5A"/>
    <w:rsid w:val="003D3CD6"/>
    <w:rsid w:val="003D5700"/>
    <w:rsid w:val="003D7440"/>
    <w:rsid w:val="003E0CEF"/>
    <w:rsid w:val="003E1905"/>
    <w:rsid w:val="003E1B55"/>
    <w:rsid w:val="003E4686"/>
    <w:rsid w:val="003E49E4"/>
    <w:rsid w:val="003E7C58"/>
    <w:rsid w:val="003F0F5A"/>
    <w:rsid w:val="003F1B54"/>
    <w:rsid w:val="004005FC"/>
    <w:rsid w:val="004007E1"/>
    <w:rsid w:val="00400A30"/>
    <w:rsid w:val="0040228B"/>
    <w:rsid w:val="004022B9"/>
    <w:rsid w:val="004022CA"/>
    <w:rsid w:val="00402ACE"/>
    <w:rsid w:val="0040479E"/>
    <w:rsid w:val="004048E0"/>
    <w:rsid w:val="00404917"/>
    <w:rsid w:val="00410769"/>
    <w:rsid w:val="00410BE1"/>
    <w:rsid w:val="004116CD"/>
    <w:rsid w:val="0041483D"/>
    <w:rsid w:val="004149EE"/>
    <w:rsid w:val="00414ADE"/>
    <w:rsid w:val="00420917"/>
    <w:rsid w:val="004223A5"/>
    <w:rsid w:val="00424C5A"/>
    <w:rsid w:val="00424CA9"/>
    <w:rsid w:val="004257BB"/>
    <w:rsid w:val="004261D9"/>
    <w:rsid w:val="00427778"/>
    <w:rsid w:val="00434CAF"/>
    <w:rsid w:val="00435932"/>
    <w:rsid w:val="00436BDD"/>
    <w:rsid w:val="004400D1"/>
    <w:rsid w:val="0044277B"/>
    <w:rsid w:val="0044287C"/>
    <w:rsid w:val="004428F6"/>
    <w:rsid w:val="0044291A"/>
    <w:rsid w:val="00447DD0"/>
    <w:rsid w:val="004500A9"/>
    <w:rsid w:val="00450174"/>
    <w:rsid w:val="00450EDD"/>
    <w:rsid w:val="004522DD"/>
    <w:rsid w:val="0045333A"/>
    <w:rsid w:val="00457AE2"/>
    <w:rsid w:val="00460499"/>
    <w:rsid w:val="00471709"/>
    <w:rsid w:val="00472FD5"/>
    <w:rsid w:val="00473B05"/>
    <w:rsid w:val="00474835"/>
    <w:rsid w:val="004819C7"/>
    <w:rsid w:val="00482571"/>
    <w:rsid w:val="0048364F"/>
    <w:rsid w:val="00490F2E"/>
    <w:rsid w:val="004939BA"/>
    <w:rsid w:val="0049401F"/>
    <w:rsid w:val="0049496D"/>
    <w:rsid w:val="004951AA"/>
    <w:rsid w:val="00495F96"/>
    <w:rsid w:val="00496267"/>
    <w:rsid w:val="00496DB3"/>
    <w:rsid w:val="00496F97"/>
    <w:rsid w:val="004970E3"/>
    <w:rsid w:val="004972AE"/>
    <w:rsid w:val="004A05A6"/>
    <w:rsid w:val="004A0761"/>
    <w:rsid w:val="004A1339"/>
    <w:rsid w:val="004A1DFB"/>
    <w:rsid w:val="004A2538"/>
    <w:rsid w:val="004A3840"/>
    <w:rsid w:val="004A3E94"/>
    <w:rsid w:val="004A53EA"/>
    <w:rsid w:val="004A5B3F"/>
    <w:rsid w:val="004A6AB9"/>
    <w:rsid w:val="004B3588"/>
    <w:rsid w:val="004B479C"/>
    <w:rsid w:val="004B4F96"/>
    <w:rsid w:val="004B6EA3"/>
    <w:rsid w:val="004C14C2"/>
    <w:rsid w:val="004C1A46"/>
    <w:rsid w:val="004C1AE2"/>
    <w:rsid w:val="004C4158"/>
    <w:rsid w:val="004C4A9E"/>
    <w:rsid w:val="004C51F9"/>
    <w:rsid w:val="004C571E"/>
    <w:rsid w:val="004D0228"/>
    <w:rsid w:val="004D0B61"/>
    <w:rsid w:val="004D25FA"/>
    <w:rsid w:val="004D3314"/>
    <w:rsid w:val="004D3420"/>
    <w:rsid w:val="004D3B2B"/>
    <w:rsid w:val="004D4AEB"/>
    <w:rsid w:val="004D6244"/>
    <w:rsid w:val="004D6431"/>
    <w:rsid w:val="004D7BC9"/>
    <w:rsid w:val="004E409C"/>
    <w:rsid w:val="004E5584"/>
    <w:rsid w:val="004E5F7E"/>
    <w:rsid w:val="004E633C"/>
    <w:rsid w:val="004E6F1E"/>
    <w:rsid w:val="004E7920"/>
    <w:rsid w:val="004F0D8C"/>
    <w:rsid w:val="004F1959"/>
    <w:rsid w:val="004F1FAC"/>
    <w:rsid w:val="004F31E9"/>
    <w:rsid w:val="004F3A1E"/>
    <w:rsid w:val="004F676E"/>
    <w:rsid w:val="00500871"/>
    <w:rsid w:val="00503294"/>
    <w:rsid w:val="005034A3"/>
    <w:rsid w:val="00503D96"/>
    <w:rsid w:val="00505223"/>
    <w:rsid w:val="00505D7A"/>
    <w:rsid w:val="00506E4B"/>
    <w:rsid w:val="0050756A"/>
    <w:rsid w:val="00510BD2"/>
    <w:rsid w:val="00510D12"/>
    <w:rsid w:val="0051224A"/>
    <w:rsid w:val="00512B26"/>
    <w:rsid w:val="00513B33"/>
    <w:rsid w:val="005164FC"/>
    <w:rsid w:val="00516B8D"/>
    <w:rsid w:val="00522189"/>
    <w:rsid w:val="0052275C"/>
    <w:rsid w:val="00522929"/>
    <w:rsid w:val="00522A92"/>
    <w:rsid w:val="00522D6C"/>
    <w:rsid w:val="00523A6C"/>
    <w:rsid w:val="00523A90"/>
    <w:rsid w:val="00523C69"/>
    <w:rsid w:val="00523D8D"/>
    <w:rsid w:val="00524571"/>
    <w:rsid w:val="0052686F"/>
    <w:rsid w:val="0052756C"/>
    <w:rsid w:val="00530230"/>
    <w:rsid w:val="00530924"/>
    <w:rsid w:val="00530B3D"/>
    <w:rsid w:val="00530CC9"/>
    <w:rsid w:val="005329A2"/>
    <w:rsid w:val="00534D6C"/>
    <w:rsid w:val="00537FBC"/>
    <w:rsid w:val="005408A6"/>
    <w:rsid w:val="00541D73"/>
    <w:rsid w:val="00543469"/>
    <w:rsid w:val="00543E85"/>
    <w:rsid w:val="00543FD3"/>
    <w:rsid w:val="00544503"/>
    <w:rsid w:val="005452CC"/>
    <w:rsid w:val="00546FA3"/>
    <w:rsid w:val="0054748E"/>
    <w:rsid w:val="00547E62"/>
    <w:rsid w:val="005511CB"/>
    <w:rsid w:val="005515D1"/>
    <w:rsid w:val="00552138"/>
    <w:rsid w:val="0055357E"/>
    <w:rsid w:val="00554243"/>
    <w:rsid w:val="00555E31"/>
    <w:rsid w:val="00557C7A"/>
    <w:rsid w:val="00562A58"/>
    <w:rsid w:val="0056365A"/>
    <w:rsid w:val="00565FBB"/>
    <w:rsid w:val="005666CD"/>
    <w:rsid w:val="00567D68"/>
    <w:rsid w:val="00571B2C"/>
    <w:rsid w:val="00572032"/>
    <w:rsid w:val="005733C8"/>
    <w:rsid w:val="0057540B"/>
    <w:rsid w:val="005767A2"/>
    <w:rsid w:val="00581166"/>
    <w:rsid w:val="00581211"/>
    <w:rsid w:val="005833FB"/>
    <w:rsid w:val="0058353F"/>
    <w:rsid w:val="00584811"/>
    <w:rsid w:val="0058669E"/>
    <w:rsid w:val="0059223F"/>
    <w:rsid w:val="00592F9B"/>
    <w:rsid w:val="005939AB"/>
    <w:rsid w:val="00593AA6"/>
    <w:rsid w:val="00593E43"/>
    <w:rsid w:val="00594161"/>
    <w:rsid w:val="00594512"/>
    <w:rsid w:val="00594749"/>
    <w:rsid w:val="00596609"/>
    <w:rsid w:val="005972E4"/>
    <w:rsid w:val="00597D4C"/>
    <w:rsid w:val="005A0EF8"/>
    <w:rsid w:val="005A0FA0"/>
    <w:rsid w:val="005A1670"/>
    <w:rsid w:val="005A35D4"/>
    <w:rsid w:val="005A3AC6"/>
    <w:rsid w:val="005A482B"/>
    <w:rsid w:val="005A49F1"/>
    <w:rsid w:val="005A4B90"/>
    <w:rsid w:val="005A679F"/>
    <w:rsid w:val="005B02B9"/>
    <w:rsid w:val="005B13C9"/>
    <w:rsid w:val="005B1AEB"/>
    <w:rsid w:val="005B3F0D"/>
    <w:rsid w:val="005B4067"/>
    <w:rsid w:val="005B4083"/>
    <w:rsid w:val="005B4E29"/>
    <w:rsid w:val="005C1955"/>
    <w:rsid w:val="005C36E0"/>
    <w:rsid w:val="005C3F41"/>
    <w:rsid w:val="005C517A"/>
    <w:rsid w:val="005D0380"/>
    <w:rsid w:val="005D106A"/>
    <w:rsid w:val="005D168D"/>
    <w:rsid w:val="005D3921"/>
    <w:rsid w:val="005D450B"/>
    <w:rsid w:val="005D5EA1"/>
    <w:rsid w:val="005D6B68"/>
    <w:rsid w:val="005E01A7"/>
    <w:rsid w:val="005E0E49"/>
    <w:rsid w:val="005E2512"/>
    <w:rsid w:val="005E3BB0"/>
    <w:rsid w:val="005E3EC5"/>
    <w:rsid w:val="005E48EC"/>
    <w:rsid w:val="005E61D3"/>
    <w:rsid w:val="005E682B"/>
    <w:rsid w:val="005E7034"/>
    <w:rsid w:val="005E7C03"/>
    <w:rsid w:val="005E7C7A"/>
    <w:rsid w:val="005F0F5A"/>
    <w:rsid w:val="005F129F"/>
    <w:rsid w:val="005F1617"/>
    <w:rsid w:val="005F4840"/>
    <w:rsid w:val="005F583C"/>
    <w:rsid w:val="005F644E"/>
    <w:rsid w:val="005F6DFE"/>
    <w:rsid w:val="005F7738"/>
    <w:rsid w:val="00600219"/>
    <w:rsid w:val="00601E98"/>
    <w:rsid w:val="00602DE8"/>
    <w:rsid w:val="0060410F"/>
    <w:rsid w:val="0060431D"/>
    <w:rsid w:val="0060481D"/>
    <w:rsid w:val="00604883"/>
    <w:rsid w:val="00605CB7"/>
    <w:rsid w:val="00605E10"/>
    <w:rsid w:val="0060666F"/>
    <w:rsid w:val="006102CF"/>
    <w:rsid w:val="00611C33"/>
    <w:rsid w:val="00613184"/>
    <w:rsid w:val="00613EAD"/>
    <w:rsid w:val="006158AC"/>
    <w:rsid w:val="00617374"/>
    <w:rsid w:val="006206CB"/>
    <w:rsid w:val="006210A2"/>
    <w:rsid w:val="006228B0"/>
    <w:rsid w:val="00625F28"/>
    <w:rsid w:val="00626634"/>
    <w:rsid w:val="0063075D"/>
    <w:rsid w:val="00630D43"/>
    <w:rsid w:val="00634FCB"/>
    <w:rsid w:val="00640402"/>
    <w:rsid w:val="00640F78"/>
    <w:rsid w:val="00641BA1"/>
    <w:rsid w:val="006421D4"/>
    <w:rsid w:val="00646E7B"/>
    <w:rsid w:val="00647652"/>
    <w:rsid w:val="0064782E"/>
    <w:rsid w:val="00653781"/>
    <w:rsid w:val="00654218"/>
    <w:rsid w:val="00654A9A"/>
    <w:rsid w:val="00655D6A"/>
    <w:rsid w:val="00655F87"/>
    <w:rsid w:val="00656803"/>
    <w:rsid w:val="00656DE9"/>
    <w:rsid w:val="0065793E"/>
    <w:rsid w:val="00660182"/>
    <w:rsid w:val="006609B1"/>
    <w:rsid w:val="006611A1"/>
    <w:rsid w:val="00662767"/>
    <w:rsid w:val="00663E28"/>
    <w:rsid w:val="00666832"/>
    <w:rsid w:val="006673C0"/>
    <w:rsid w:val="0067100B"/>
    <w:rsid w:val="0067142A"/>
    <w:rsid w:val="0067204C"/>
    <w:rsid w:val="00673EE0"/>
    <w:rsid w:val="00674799"/>
    <w:rsid w:val="00677CC2"/>
    <w:rsid w:val="0068036C"/>
    <w:rsid w:val="00680C82"/>
    <w:rsid w:val="00683736"/>
    <w:rsid w:val="00685F42"/>
    <w:rsid w:val="00685FEF"/>
    <w:rsid w:val="006866A1"/>
    <w:rsid w:val="00687D4D"/>
    <w:rsid w:val="0069207B"/>
    <w:rsid w:val="00692CEF"/>
    <w:rsid w:val="006946E9"/>
    <w:rsid w:val="006966FD"/>
    <w:rsid w:val="00697F74"/>
    <w:rsid w:val="006A03DD"/>
    <w:rsid w:val="006A1997"/>
    <w:rsid w:val="006A4309"/>
    <w:rsid w:val="006A6142"/>
    <w:rsid w:val="006A6C01"/>
    <w:rsid w:val="006A7924"/>
    <w:rsid w:val="006B0E55"/>
    <w:rsid w:val="006B24F8"/>
    <w:rsid w:val="006B48D0"/>
    <w:rsid w:val="006B7006"/>
    <w:rsid w:val="006C0BB0"/>
    <w:rsid w:val="006C1E70"/>
    <w:rsid w:val="006C3526"/>
    <w:rsid w:val="006C624F"/>
    <w:rsid w:val="006C6AC4"/>
    <w:rsid w:val="006C7F8C"/>
    <w:rsid w:val="006D07AA"/>
    <w:rsid w:val="006D0BA9"/>
    <w:rsid w:val="006D0E9A"/>
    <w:rsid w:val="006D429D"/>
    <w:rsid w:val="006D4C6B"/>
    <w:rsid w:val="006D547A"/>
    <w:rsid w:val="006D7AB9"/>
    <w:rsid w:val="006E1C0D"/>
    <w:rsid w:val="006E22AB"/>
    <w:rsid w:val="006E27B1"/>
    <w:rsid w:val="006E35C2"/>
    <w:rsid w:val="006E3879"/>
    <w:rsid w:val="006E38EF"/>
    <w:rsid w:val="006E4A21"/>
    <w:rsid w:val="006E54E5"/>
    <w:rsid w:val="006E6EC2"/>
    <w:rsid w:val="006F014A"/>
    <w:rsid w:val="006F086C"/>
    <w:rsid w:val="006F0A06"/>
    <w:rsid w:val="006F1D5D"/>
    <w:rsid w:val="006F2EC7"/>
    <w:rsid w:val="006F4E5A"/>
    <w:rsid w:val="006F5004"/>
    <w:rsid w:val="006F64A9"/>
    <w:rsid w:val="00700B2C"/>
    <w:rsid w:val="00701325"/>
    <w:rsid w:val="00701763"/>
    <w:rsid w:val="00704019"/>
    <w:rsid w:val="00705461"/>
    <w:rsid w:val="00713084"/>
    <w:rsid w:val="00713174"/>
    <w:rsid w:val="007149C0"/>
    <w:rsid w:val="00715D07"/>
    <w:rsid w:val="00720FC2"/>
    <w:rsid w:val="0072337C"/>
    <w:rsid w:val="007254C0"/>
    <w:rsid w:val="00726E3A"/>
    <w:rsid w:val="00727A1B"/>
    <w:rsid w:val="007319DB"/>
    <w:rsid w:val="00731A10"/>
    <w:rsid w:val="00731E00"/>
    <w:rsid w:val="00732B4C"/>
    <w:rsid w:val="00732E9D"/>
    <w:rsid w:val="00733B9E"/>
    <w:rsid w:val="0073491A"/>
    <w:rsid w:val="00736471"/>
    <w:rsid w:val="00737E3E"/>
    <w:rsid w:val="00741CA4"/>
    <w:rsid w:val="00742200"/>
    <w:rsid w:val="00742676"/>
    <w:rsid w:val="007430B2"/>
    <w:rsid w:val="007431C2"/>
    <w:rsid w:val="00743B30"/>
    <w:rsid w:val="00743FCE"/>
    <w:rsid w:val="007440B7"/>
    <w:rsid w:val="00744AA0"/>
    <w:rsid w:val="00746638"/>
    <w:rsid w:val="007468C5"/>
    <w:rsid w:val="007473C5"/>
    <w:rsid w:val="00747993"/>
    <w:rsid w:val="00750220"/>
    <w:rsid w:val="0075058F"/>
    <w:rsid w:val="007507AB"/>
    <w:rsid w:val="00750D02"/>
    <w:rsid w:val="00754A8D"/>
    <w:rsid w:val="00756147"/>
    <w:rsid w:val="007603F0"/>
    <w:rsid w:val="0076208E"/>
    <w:rsid w:val="00763409"/>
    <w:rsid w:val="007634AD"/>
    <w:rsid w:val="0076475F"/>
    <w:rsid w:val="007650BB"/>
    <w:rsid w:val="007715C9"/>
    <w:rsid w:val="00772C8A"/>
    <w:rsid w:val="00773161"/>
    <w:rsid w:val="00773C4D"/>
    <w:rsid w:val="00774EDD"/>
    <w:rsid w:val="007757EC"/>
    <w:rsid w:val="00775C6C"/>
    <w:rsid w:val="0078031E"/>
    <w:rsid w:val="00781A5F"/>
    <w:rsid w:val="00781E0A"/>
    <w:rsid w:val="007822B1"/>
    <w:rsid w:val="00783497"/>
    <w:rsid w:val="00783CF1"/>
    <w:rsid w:val="007863A0"/>
    <w:rsid w:val="007912D1"/>
    <w:rsid w:val="007936BD"/>
    <w:rsid w:val="0079397E"/>
    <w:rsid w:val="007949F8"/>
    <w:rsid w:val="00794BB0"/>
    <w:rsid w:val="007953E3"/>
    <w:rsid w:val="007955CC"/>
    <w:rsid w:val="00795B71"/>
    <w:rsid w:val="00796C36"/>
    <w:rsid w:val="007970F2"/>
    <w:rsid w:val="007A115D"/>
    <w:rsid w:val="007A1CD8"/>
    <w:rsid w:val="007A305B"/>
    <w:rsid w:val="007A35E6"/>
    <w:rsid w:val="007A3B2B"/>
    <w:rsid w:val="007A3FBD"/>
    <w:rsid w:val="007A4BCA"/>
    <w:rsid w:val="007A6863"/>
    <w:rsid w:val="007A6B44"/>
    <w:rsid w:val="007C0070"/>
    <w:rsid w:val="007C0882"/>
    <w:rsid w:val="007C08EB"/>
    <w:rsid w:val="007C41BD"/>
    <w:rsid w:val="007C6369"/>
    <w:rsid w:val="007C7A93"/>
    <w:rsid w:val="007D33B8"/>
    <w:rsid w:val="007D410D"/>
    <w:rsid w:val="007D45C1"/>
    <w:rsid w:val="007E53B7"/>
    <w:rsid w:val="007E6872"/>
    <w:rsid w:val="007E7D4A"/>
    <w:rsid w:val="007F2293"/>
    <w:rsid w:val="007F2BE3"/>
    <w:rsid w:val="007F48ED"/>
    <w:rsid w:val="007F7947"/>
    <w:rsid w:val="00800B40"/>
    <w:rsid w:val="00800CF9"/>
    <w:rsid w:val="00802F6C"/>
    <w:rsid w:val="00804E6C"/>
    <w:rsid w:val="00806D9F"/>
    <w:rsid w:val="008073F6"/>
    <w:rsid w:val="00807F15"/>
    <w:rsid w:val="00811209"/>
    <w:rsid w:val="00811319"/>
    <w:rsid w:val="00811C95"/>
    <w:rsid w:val="0081200D"/>
    <w:rsid w:val="00812F45"/>
    <w:rsid w:val="00812FA2"/>
    <w:rsid w:val="00814347"/>
    <w:rsid w:val="008144EB"/>
    <w:rsid w:val="00814D56"/>
    <w:rsid w:val="008171A8"/>
    <w:rsid w:val="008179FE"/>
    <w:rsid w:val="00817B4D"/>
    <w:rsid w:val="0082105E"/>
    <w:rsid w:val="00823B55"/>
    <w:rsid w:val="0082454A"/>
    <w:rsid w:val="00824951"/>
    <w:rsid w:val="00824F67"/>
    <w:rsid w:val="00832780"/>
    <w:rsid w:val="008338CB"/>
    <w:rsid w:val="008372B6"/>
    <w:rsid w:val="00837549"/>
    <w:rsid w:val="0084172C"/>
    <w:rsid w:val="008424D9"/>
    <w:rsid w:val="0084394A"/>
    <w:rsid w:val="00844639"/>
    <w:rsid w:val="00847268"/>
    <w:rsid w:val="008501E4"/>
    <w:rsid w:val="0085029E"/>
    <w:rsid w:val="00850914"/>
    <w:rsid w:val="00855CBE"/>
    <w:rsid w:val="00856A31"/>
    <w:rsid w:val="00857CF1"/>
    <w:rsid w:val="00862030"/>
    <w:rsid w:val="00864B08"/>
    <w:rsid w:val="00866557"/>
    <w:rsid w:val="00867E28"/>
    <w:rsid w:val="0087063E"/>
    <w:rsid w:val="008739CD"/>
    <w:rsid w:val="00873AC2"/>
    <w:rsid w:val="008754D0"/>
    <w:rsid w:val="008759B7"/>
    <w:rsid w:val="008760D3"/>
    <w:rsid w:val="00877D48"/>
    <w:rsid w:val="00877F8C"/>
    <w:rsid w:val="00880EB5"/>
    <w:rsid w:val="00881063"/>
    <w:rsid w:val="008816F0"/>
    <w:rsid w:val="00881761"/>
    <w:rsid w:val="00882C43"/>
    <w:rsid w:val="0088345B"/>
    <w:rsid w:val="008856B9"/>
    <w:rsid w:val="00887450"/>
    <w:rsid w:val="008918B2"/>
    <w:rsid w:val="00892A23"/>
    <w:rsid w:val="0089321D"/>
    <w:rsid w:val="008934D4"/>
    <w:rsid w:val="0089528B"/>
    <w:rsid w:val="0089659B"/>
    <w:rsid w:val="00896BCE"/>
    <w:rsid w:val="008A061C"/>
    <w:rsid w:val="008A16A5"/>
    <w:rsid w:val="008A2656"/>
    <w:rsid w:val="008A2B41"/>
    <w:rsid w:val="008A3BCE"/>
    <w:rsid w:val="008A3C2F"/>
    <w:rsid w:val="008A4260"/>
    <w:rsid w:val="008A70F0"/>
    <w:rsid w:val="008A7E4C"/>
    <w:rsid w:val="008B4E0E"/>
    <w:rsid w:val="008B5640"/>
    <w:rsid w:val="008B5D42"/>
    <w:rsid w:val="008B658F"/>
    <w:rsid w:val="008B7626"/>
    <w:rsid w:val="008B7D9D"/>
    <w:rsid w:val="008C0F5E"/>
    <w:rsid w:val="008C2B5D"/>
    <w:rsid w:val="008C3F53"/>
    <w:rsid w:val="008C58FF"/>
    <w:rsid w:val="008D02F2"/>
    <w:rsid w:val="008D0BC3"/>
    <w:rsid w:val="008D0EE0"/>
    <w:rsid w:val="008D28A1"/>
    <w:rsid w:val="008D500F"/>
    <w:rsid w:val="008D5577"/>
    <w:rsid w:val="008D5B99"/>
    <w:rsid w:val="008D6642"/>
    <w:rsid w:val="008D7A27"/>
    <w:rsid w:val="008E1E19"/>
    <w:rsid w:val="008E4702"/>
    <w:rsid w:val="008E4C67"/>
    <w:rsid w:val="008E69AA"/>
    <w:rsid w:val="008E7840"/>
    <w:rsid w:val="008F47AA"/>
    <w:rsid w:val="008F4F1C"/>
    <w:rsid w:val="008F5FB2"/>
    <w:rsid w:val="008F7D84"/>
    <w:rsid w:val="0090070B"/>
    <w:rsid w:val="009012E5"/>
    <w:rsid w:val="0090339F"/>
    <w:rsid w:val="00904ECC"/>
    <w:rsid w:val="00905688"/>
    <w:rsid w:val="00906EBC"/>
    <w:rsid w:val="0090757C"/>
    <w:rsid w:val="00911310"/>
    <w:rsid w:val="00914AEA"/>
    <w:rsid w:val="009151BA"/>
    <w:rsid w:val="009222EA"/>
    <w:rsid w:val="009224E4"/>
    <w:rsid w:val="00922764"/>
    <w:rsid w:val="009265C8"/>
    <w:rsid w:val="00926803"/>
    <w:rsid w:val="009269E5"/>
    <w:rsid w:val="009314A8"/>
    <w:rsid w:val="009315A9"/>
    <w:rsid w:val="00931CAB"/>
    <w:rsid w:val="00931D97"/>
    <w:rsid w:val="00932377"/>
    <w:rsid w:val="00936402"/>
    <w:rsid w:val="00936781"/>
    <w:rsid w:val="00937672"/>
    <w:rsid w:val="00937A58"/>
    <w:rsid w:val="009408EA"/>
    <w:rsid w:val="0094264E"/>
    <w:rsid w:val="00943102"/>
    <w:rsid w:val="009431BE"/>
    <w:rsid w:val="00943355"/>
    <w:rsid w:val="0094407D"/>
    <w:rsid w:val="0094520C"/>
    <w:rsid w:val="0094523D"/>
    <w:rsid w:val="009472FA"/>
    <w:rsid w:val="00947522"/>
    <w:rsid w:val="00947646"/>
    <w:rsid w:val="00953ECF"/>
    <w:rsid w:val="0095475B"/>
    <w:rsid w:val="009559E6"/>
    <w:rsid w:val="00956AAE"/>
    <w:rsid w:val="00957FB3"/>
    <w:rsid w:val="00960012"/>
    <w:rsid w:val="00960868"/>
    <w:rsid w:val="00964266"/>
    <w:rsid w:val="00966271"/>
    <w:rsid w:val="009674AB"/>
    <w:rsid w:val="00973484"/>
    <w:rsid w:val="009742BE"/>
    <w:rsid w:val="00976A63"/>
    <w:rsid w:val="00977AB5"/>
    <w:rsid w:val="00980366"/>
    <w:rsid w:val="00981188"/>
    <w:rsid w:val="00983419"/>
    <w:rsid w:val="00983460"/>
    <w:rsid w:val="0098688E"/>
    <w:rsid w:val="009868E0"/>
    <w:rsid w:val="009875C7"/>
    <w:rsid w:val="00990047"/>
    <w:rsid w:val="0099331B"/>
    <w:rsid w:val="00993D1A"/>
    <w:rsid w:val="00994821"/>
    <w:rsid w:val="00994D55"/>
    <w:rsid w:val="009A0124"/>
    <w:rsid w:val="009A1198"/>
    <w:rsid w:val="009A38A6"/>
    <w:rsid w:val="009A556A"/>
    <w:rsid w:val="009B120C"/>
    <w:rsid w:val="009B3BA6"/>
    <w:rsid w:val="009B693A"/>
    <w:rsid w:val="009C01DD"/>
    <w:rsid w:val="009C0AD5"/>
    <w:rsid w:val="009C194E"/>
    <w:rsid w:val="009C2FA9"/>
    <w:rsid w:val="009C3431"/>
    <w:rsid w:val="009C4C35"/>
    <w:rsid w:val="009C512C"/>
    <w:rsid w:val="009C5989"/>
    <w:rsid w:val="009C5E84"/>
    <w:rsid w:val="009D08DA"/>
    <w:rsid w:val="009D2DDB"/>
    <w:rsid w:val="009D7C61"/>
    <w:rsid w:val="009E34D0"/>
    <w:rsid w:val="009E34FF"/>
    <w:rsid w:val="009E3C48"/>
    <w:rsid w:val="009E42DC"/>
    <w:rsid w:val="009E5398"/>
    <w:rsid w:val="009F16E4"/>
    <w:rsid w:val="009F2118"/>
    <w:rsid w:val="009F3B92"/>
    <w:rsid w:val="009F3BA4"/>
    <w:rsid w:val="009F3FEB"/>
    <w:rsid w:val="009F4621"/>
    <w:rsid w:val="009F6C8F"/>
    <w:rsid w:val="009F6F33"/>
    <w:rsid w:val="009F760C"/>
    <w:rsid w:val="009F7F9A"/>
    <w:rsid w:val="00A0162D"/>
    <w:rsid w:val="00A0222E"/>
    <w:rsid w:val="00A039A4"/>
    <w:rsid w:val="00A05CE4"/>
    <w:rsid w:val="00A06860"/>
    <w:rsid w:val="00A11B2B"/>
    <w:rsid w:val="00A1362C"/>
    <w:rsid w:val="00A136F5"/>
    <w:rsid w:val="00A15E5D"/>
    <w:rsid w:val="00A16D36"/>
    <w:rsid w:val="00A17A76"/>
    <w:rsid w:val="00A218E0"/>
    <w:rsid w:val="00A21A2D"/>
    <w:rsid w:val="00A21C81"/>
    <w:rsid w:val="00A231E2"/>
    <w:rsid w:val="00A235C7"/>
    <w:rsid w:val="00A23932"/>
    <w:rsid w:val="00A2550D"/>
    <w:rsid w:val="00A3007E"/>
    <w:rsid w:val="00A316EE"/>
    <w:rsid w:val="00A317F8"/>
    <w:rsid w:val="00A33AEC"/>
    <w:rsid w:val="00A408C2"/>
    <w:rsid w:val="00A4169B"/>
    <w:rsid w:val="00A432DD"/>
    <w:rsid w:val="00A43BFF"/>
    <w:rsid w:val="00A44168"/>
    <w:rsid w:val="00A445F2"/>
    <w:rsid w:val="00A449D2"/>
    <w:rsid w:val="00A45D46"/>
    <w:rsid w:val="00A472A6"/>
    <w:rsid w:val="00A5065E"/>
    <w:rsid w:val="00A50D55"/>
    <w:rsid w:val="00A5165B"/>
    <w:rsid w:val="00A51F79"/>
    <w:rsid w:val="00A52FDA"/>
    <w:rsid w:val="00A53EF0"/>
    <w:rsid w:val="00A53FFC"/>
    <w:rsid w:val="00A545FB"/>
    <w:rsid w:val="00A54785"/>
    <w:rsid w:val="00A54E69"/>
    <w:rsid w:val="00A61E09"/>
    <w:rsid w:val="00A63B3B"/>
    <w:rsid w:val="00A640B8"/>
    <w:rsid w:val="00A64912"/>
    <w:rsid w:val="00A65234"/>
    <w:rsid w:val="00A66FD1"/>
    <w:rsid w:val="00A67153"/>
    <w:rsid w:val="00A70A74"/>
    <w:rsid w:val="00A713CB"/>
    <w:rsid w:val="00A725D6"/>
    <w:rsid w:val="00A734F1"/>
    <w:rsid w:val="00A736C7"/>
    <w:rsid w:val="00A73CCF"/>
    <w:rsid w:val="00A74E55"/>
    <w:rsid w:val="00A8379A"/>
    <w:rsid w:val="00A84F5A"/>
    <w:rsid w:val="00A90AB5"/>
    <w:rsid w:val="00A90EA8"/>
    <w:rsid w:val="00A96C4C"/>
    <w:rsid w:val="00A9747B"/>
    <w:rsid w:val="00AA0343"/>
    <w:rsid w:val="00AA19DD"/>
    <w:rsid w:val="00AA2A5C"/>
    <w:rsid w:val="00AA2BDA"/>
    <w:rsid w:val="00AA5140"/>
    <w:rsid w:val="00AA6D94"/>
    <w:rsid w:val="00AA789A"/>
    <w:rsid w:val="00AB045C"/>
    <w:rsid w:val="00AB2D6F"/>
    <w:rsid w:val="00AB3F32"/>
    <w:rsid w:val="00AB4B03"/>
    <w:rsid w:val="00AB56DD"/>
    <w:rsid w:val="00AB6541"/>
    <w:rsid w:val="00AB78E9"/>
    <w:rsid w:val="00AC0F01"/>
    <w:rsid w:val="00AC2274"/>
    <w:rsid w:val="00AC5822"/>
    <w:rsid w:val="00AC6F6F"/>
    <w:rsid w:val="00AD1C38"/>
    <w:rsid w:val="00AD1F72"/>
    <w:rsid w:val="00AD3467"/>
    <w:rsid w:val="00AD3EF1"/>
    <w:rsid w:val="00AD5641"/>
    <w:rsid w:val="00AD6CB5"/>
    <w:rsid w:val="00AD6F14"/>
    <w:rsid w:val="00AD7252"/>
    <w:rsid w:val="00AE02B0"/>
    <w:rsid w:val="00AE0F9B"/>
    <w:rsid w:val="00AE18BA"/>
    <w:rsid w:val="00AE1F7A"/>
    <w:rsid w:val="00AE2FEA"/>
    <w:rsid w:val="00AE5C28"/>
    <w:rsid w:val="00AF049F"/>
    <w:rsid w:val="00AF13DB"/>
    <w:rsid w:val="00AF20F2"/>
    <w:rsid w:val="00AF23FC"/>
    <w:rsid w:val="00AF2578"/>
    <w:rsid w:val="00AF4C2C"/>
    <w:rsid w:val="00AF55FF"/>
    <w:rsid w:val="00B032D8"/>
    <w:rsid w:val="00B04F2E"/>
    <w:rsid w:val="00B052F7"/>
    <w:rsid w:val="00B10546"/>
    <w:rsid w:val="00B131F5"/>
    <w:rsid w:val="00B14853"/>
    <w:rsid w:val="00B14AF2"/>
    <w:rsid w:val="00B16D89"/>
    <w:rsid w:val="00B22431"/>
    <w:rsid w:val="00B23FCD"/>
    <w:rsid w:val="00B24CE8"/>
    <w:rsid w:val="00B26B72"/>
    <w:rsid w:val="00B30764"/>
    <w:rsid w:val="00B3208B"/>
    <w:rsid w:val="00B33919"/>
    <w:rsid w:val="00B33B3C"/>
    <w:rsid w:val="00B34169"/>
    <w:rsid w:val="00B342EE"/>
    <w:rsid w:val="00B349CF"/>
    <w:rsid w:val="00B373BF"/>
    <w:rsid w:val="00B40D74"/>
    <w:rsid w:val="00B41834"/>
    <w:rsid w:val="00B41DB3"/>
    <w:rsid w:val="00B44A74"/>
    <w:rsid w:val="00B44AC7"/>
    <w:rsid w:val="00B45177"/>
    <w:rsid w:val="00B45C43"/>
    <w:rsid w:val="00B471BE"/>
    <w:rsid w:val="00B47CA3"/>
    <w:rsid w:val="00B50CB2"/>
    <w:rsid w:val="00B50CCC"/>
    <w:rsid w:val="00B52663"/>
    <w:rsid w:val="00B531D6"/>
    <w:rsid w:val="00B556A5"/>
    <w:rsid w:val="00B5698A"/>
    <w:rsid w:val="00B56DCB"/>
    <w:rsid w:val="00B57745"/>
    <w:rsid w:val="00B621D7"/>
    <w:rsid w:val="00B65363"/>
    <w:rsid w:val="00B67F7A"/>
    <w:rsid w:val="00B7094F"/>
    <w:rsid w:val="00B70B4B"/>
    <w:rsid w:val="00B71863"/>
    <w:rsid w:val="00B71BD2"/>
    <w:rsid w:val="00B7376D"/>
    <w:rsid w:val="00B74843"/>
    <w:rsid w:val="00B75171"/>
    <w:rsid w:val="00B770D2"/>
    <w:rsid w:val="00B7794E"/>
    <w:rsid w:val="00B779D6"/>
    <w:rsid w:val="00B80799"/>
    <w:rsid w:val="00B82D4D"/>
    <w:rsid w:val="00B8367A"/>
    <w:rsid w:val="00B83B67"/>
    <w:rsid w:val="00B83D05"/>
    <w:rsid w:val="00B94F68"/>
    <w:rsid w:val="00B95352"/>
    <w:rsid w:val="00B9545C"/>
    <w:rsid w:val="00BA3E7C"/>
    <w:rsid w:val="00BA47A3"/>
    <w:rsid w:val="00BA5026"/>
    <w:rsid w:val="00BA5856"/>
    <w:rsid w:val="00BA5FFF"/>
    <w:rsid w:val="00BB2370"/>
    <w:rsid w:val="00BB2475"/>
    <w:rsid w:val="00BB2AF5"/>
    <w:rsid w:val="00BB3742"/>
    <w:rsid w:val="00BB424C"/>
    <w:rsid w:val="00BB4527"/>
    <w:rsid w:val="00BB6E79"/>
    <w:rsid w:val="00BC1660"/>
    <w:rsid w:val="00BC27B8"/>
    <w:rsid w:val="00BC3FD5"/>
    <w:rsid w:val="00BC7EAE"/>
    <w:rsid w:val="00BD04BD"/>
    <w:rsid w:val="00BD0945"/>
    <w:rsid w:val="00BD457F"/>
    <w:rsid w:val="00BD4660"/>
    <w:rsid w:val="00BD5756"/>
    <w:rsid w:val="00BD5D71"/>
    <w:rsid w:val="00BD622D"/>
    <w:rsid w:val="00BD6739"/>
    <w:rsid w:val="00BD6D84"/>
    <w:rsid w:val="00BE05D0"/>
    <w:rsid w:val="00BE106B"/>
    <w:rsid w:val="00BE13E6"/>
    <w:rsid w:val="00BE184C"/>
    <w:rsid w:val="00BE3B31"/>
    <w:rsid w:val="00BE5A6C"/>
    <w:rsid w:val="00BE5B25"/>
    <w:rsid w:val="00BE5D0E"/>
    <w:rsid w:val="00BE719A"/>
    <w:rsid w:val="00BE720A"/>
    <w:rsid w:val="00BF13BC"/>
    <w:rsid w:val="00BF14CC"/>
    <w:rsid w:val="00BF2D3B"/>
    <w:rsid w:val="00BF3C6E"/>
    <w:rsid w:val="00BF3FB0"/>
    <w:rsid w:val="00BF4466"/>
    <w:rsid w:val="00BF6567"/>
    <w:rsid w:val="00BF65BB"/>
    <w:rsid w:val="00BF6650"/>
    <w:rsid w:val="00BF7F39"/>
    <w:rsid w:val="00C03196"/>
    <w:rsid w:val="00C05144"/>
    <w:rsid w:val="00C067E5"/>
    <w:rsid w:val="00C07747"/>
    <w:rsid w:val="00C1431F"/>
    <w:rsid w:val="00C145B5"/>
    <w:rsid w:val="00C14F42"/>
    <w:rsid w:val="00C164CA"/>
    <w:rsid w:val="00C20D7D"/>
    <w:rsid w:val="00C21815"/>
    <w:rsid w:val="00C2338B"/>
    <w:rsid w:val="00C23F27"/>
    <w:rsid w:val="00C24E1B"/>
    <w:rsid w:val="00C25B9E"/>
    <w:rsid w:val="00C27280"/>
    <w:rsid w:val="00C273AC"/>
    <w:rsid w:val="00C27553"/>
    <w:rsid w:val="00C30CCF"/>
    <w:rsid w:val="00C32248"/>
    <w:rsid w:val="00C34160"/>
    <w:rsid w:val="00C347B3"/>
    <w:rsid w:val="00C34F86"/>
    <w:rsid w:val="00C35C8D"/>
    <w:rsid w:val="00C37B72"/>
    <w:rsid w:val="00C400F4"/>
    <w:rsid w:val="00C42BF8"/>
    <w:rsid w:val="00C43614"/>
    <w:rsid w:val="00C43DF2"/>
    <w:rsid w:val="00C45E78"/>
    <w:rsid w:val="00C460AE"/>
    <w:rsid w:val="00C472F4"/>
    <w:rsid w:val="00C50043"/>
    <w:rsid w:val="00C50A0F"/>
    <w:rsid w:val="00C50B67"/>
    <w:rsid w:val="00C52F18"/>
    <w:rsid w:val="00C53679"/>
    <w:rsid w:val="00C550B0"/>
    <w:rsid w:val="00C5529D"/>
    <w:rsid w:val="00C56A94"/>
    <w:rsid w:val="00C64B47"/>
    <w:rsid w:val="00C662AD"/>
    <w:rsid w:val="00C6672F"/>
    <w:rsid w:val="00C66BE4"/>
    <w:rsid w:val="00C72940"/>
    <w:rsid w:val="00C7573B"/>
    <w:rsid w:val="00C75B9E"/>
    <w:rsid w:val="00C76667"/>
    <w:rsid w:val="00C76CF3"/>
    <w:rsid w:val="00C802B5"/>
    <w:rsid w:val="00C80781"/>
    <w:rsid w:val="00C816EA"/>
    <w:rsid w:val="00C82816"/>
    <w:rsid w:val="00C82918"/>
    <w:rsid w:val="00C846D1"/>
    <w:rsid w:val="00C84A16"/>
    <w:rsid w:val="00C90B90"/>
    <w:rsid w:val="00C90BD1"/>
    <w:rsid w:val="00C94872"/>
    <w:rsid w:val="00C94D89"/>
    <w:rsid w:val="00C955C8"/>
    <w:rsid w:val="00C96A89"/>
    <w:rsid w:val="00CA0D07"/>
    <w:rsid w:val="00CA34A3"/>
    <w:rsid w:val="00CA5E73"/>
    <w:rsid w:val="00CA7844"/>
    <w:rsid w:val="00CB23DE"/>
    <w:rsid w:val="00CB249C"/>
    <w:rsid w:val="00CB58EF"/>
    <w:rsid w:val="00CC64CF"/>
    <w:rsid w:val="00CC6900"/>
    <w:rsid w:val="00CD04C2"/>
    <w:rsid w:val="00CD5067"/>
    <w:rsid w:val="00CE2869"/>
    <w:rsid w:val="00CE712B"/>
    <w:rsid w:val="00CE7269"/>
    <w:rsid w:val="00CE7D64"/>
    <w:rsid w:val="00CF0919"/>
    <w:rsid w:val="00CF0BB2"/>
    <w:rsid w:val="00CF1BBE"/>
    <w:rsid w:val="00CF3C4F"/>
    <w:rsid w:val="00CF4DAA"/>
    <w:rsid w:val="00CF597F"/>
    <w:rsid w:val="00CF7654"/>
    <w:rsid w:val="00D07011"/>
    <w:rsid w:val="00D10B02"/>
    <w:rsid w:val="00D132D1"/>
    <w:rsid w:val="00D13441"/>
    <w:rsid w:val="00D14A07"/>
    <w:rsid w:val="00D15654"/>
    <w:rsid w:val="00D1756B"/>
    <w:rsid w:val="00D20665"/>
    <w:rsid w:val="00D21874"/>
    <w:rsid w:val="00D23C6C"/>
    <w:rsid w:val="00D243A3"/>
    <w:rsid w:val="00D27611"/>
    <w:rsid w:val="00D30082"/>
    <w:rsid w:val="00D3200B"/>
    <w:rsid w:val="00D32391"/>
    <w:rsid w:val="00D33440"/>
    <w:rsid w:val="00D34066"/>
    <w:rsid w:val="00D3411C"/>
    <w:rsid w:val="00D34D1C"/>
    <w:rsid w:val="00D36108"/>
    <w:rsid w:val="00D36651"/>
    <w:rsid w:val="00D4004B"/>
    <w:rsid w:val="00D41034"/>
    <w:rsid w:val="00D41B46"/>
    <w:rsid w:val="00D41D1F"/>
    <w:rsid w:val="00D41E2F"/>
    <w:rsid w:val="00D458FE"/>
    <w:rsid w:val="00D50503"/>
    <w:rsid w:val="00D51A67"/>
    <w:rsid w:val="00D52EFE"/>
    <w:rsid w:val="00D54577"/>
    <w:rsid w:val="00D56910"/>
    <w:rsid w:val="00D56A0D"/>
    <w:rsid w:val="00D5767F"/>
    <w:rsid w:val="00D5799F"/>
    <w:rsid w:val="00D60F3B"/>
    <w:rsid w:val="00D6262F"/>
    <w:rsid w:val="00D626DA"/>
    <w:rsid w:val="00D6330F"/>
    <w:rsid w:val="00D63EF6"/>
    <w:rsid w:val="00D66518"/>
    <w:rsid w:val="00D66754"/>
    <w:rsid w:val="00D70536"/>
    <w:rsid w:val="00D70D76"/>
    <w:rsid w:val="00D70DFB"/>
    <w:rsid w:val="00D71B40"/>
    <w:rsid w:val="00D71EEA"/>
    <w:rsid w:val="00D72266"/>
    <w:rsid w:val="00D73355"/>
    <w:rsid w:val="00D735CD"/>
    <w:rsid w:val="00D73EB7"/>
    <w:rsid w:val="00D758FE"/>
    <w:rsid w:val="00D760B3"/>
    <w:rsid w:val="00D76382"/>
    <w:rsid w:val="00D766DF"/>
    <w:rsid w:val="00D80DFC"/>
    <w:rsid w:val="00D83B45"/>
    <w:rsid w:val="00D84CF0"/>
    <w:rsid w:val="00D8501D"/>
    <w:rsid w:val="00D92C24"/>
    <w:rsid w:val="00D93031"/>
    <w:rsid w:val="00D9466B"/>
    <w:rsid w:val="00D95891"/>
    <w:rsid w:val="00D971A3"/>
    <w:rsid w:val="00D97DBE"/>
    <w:rsid w:val="00DA36CE"/>
    <w:rsid w:val="00DA4B48"/>
    <w:rsid w:val="00DA6F11"/>
    <w:rsid w:val="00DA71EF"/>
    <w:rsid w:val="00DA72A6"/>
    <w:rsid w:val="00DB0CC5"/>
    <w:rsid w:val="00DB1323"/>
    <w:rsid w:val="00DB3621"/>
    <w:rsid w:val="00DB5CB4"/>
    <w:rsid w:val="00DC2305"/>
    <w:rsid w:val="00DC30DD"/>
    <w:rsid w:val="00DC3943"/>
    <w:rsid w:val="00DC4E8C"/>
    <w:rsid w:val="00DC5C6A"/>
    <w:rsid w:val="00DC694B"/>
    <w:rsid w:val="00DC73D1"/>
    <w:rsid w:val="00DC791C"/>
    <w:rsid w:val="00DD00A8"/>
    <w:rsid w:val="00DD0279"/>
    <w:rsid w:val="00DD0E6B"/>
    <w:rsid w:val="00DD2EEA"/>
    <w:rsid w:val="00DD4E9D"/>
    <w:rsid w:val="00DD6A29"/>
    <w:rsid w:val="00DD7AD6"/>
    <w:rsid w:val="00DE0382"/>
    <w:rsid w:val="00DE0BB9"/>
    <w:rsid w:val="00DE149E"/>
    <w:rsid w:val="00DE2480"/>
    <w:rsid w:val="00DE24F7"/>
    <w:rsid w:val="00DE269F"/>
    <w:rsid w:val="00DE3532"/>
    <w:rsid w:val="00DE4F60"/>
    <w:rsid w:val="00DE52E4"/>
    <w:rsid w:val="00DF107F"/>
    <w:rsid w:val="00DF12ED"/>
    <w:rsid w:val="00DF1E4C"/>
    <w:rsid w:val="00DF3C0C"/>
    <w:rsid w:val="00E001D6"/>
    <w:rsid w:val="00E05704"/>
    <w:rsid w:val="00E068E7"/>
    <w:rsid w:val="00E12A79"/>
    <w:rsid w:val="00E12F1A"/>
    <w:rsid w:val="00E13BE3"/>
    <w:rsid w:val="00E15561"/>
    <w:rsid w:val="00E21C4B"/>
    <w:rsid w:val="00E21CFB"/>
    <w:rsid w:val="00E22935"/>
    <w:rsid w:val="00E22A40"/>
    <w:rsid w:val="00E24DD0"/>
    <w:rsid w:val="00E301D6"/>
    <w:rsid w:val="00E30D04"/>
    <w:rsid w:val="00E31CCB"/>
    <w:rsid w:val="00E31DD2"/>
    <w:rsid w:val="00E325B9"/>
    <w:rsid w:val="00E32C47"/>
    <w:rsid w:val="00E32E86"/>
    <w:rsid w:val="00E36DB3"/>
    <w:rsid w:val="00E3787E"/>
    <w:rsid w:val="00E405DC"/>
    <w:rsid w:val="00E405E4"/>
    <w:rsid w:val="00E43C01"/>
    <w:rsid w:val="00E43DB1"/>
    <w:rsid w:val="00E45717"/>
    <w:rsid w:val="00E46A9F"/>
    <w:rsid w:val="00E54292"/>
    <w:rsid w:val="00E55FEB"/>
    <w:rsid w:val="00E56F60"/>
    <w:rsid w:val="00E60191"/>
    <w:rsid w:val="00E6066B"/>
    <w:rsid w:val="00E606A7"/>
    <w:rsid w:val="00E61786"/>
    <w:rsid w:val="00E62D8F"/>
    <w:rsid w:val="00E634FB"/>
    <w:rsid w:val="00E63759"/>
    <w:rsid w:val="00E6599F"/>
    <w:rsid w:val="00E66F9D"/>
    <w:rsid w:val="00E71BB3"/>
    <w:rsid w:val="00E71C8B"/>
    <w:rsid w:val="00E74DC7"/>
    <w:rsid w:val="00E751EE"/>
    <w:rsid w:val="00E754D7"/>
    <w:rsid w:val="00E76D36"/>
    <w:rsid w:val="00E76FF8"/>
    <w:rsid w:val="00E809A3"/>
    <w:rsid w:val="00E81781"/>
    <w:rsid w:val="00E855CD"/>
    <w:rsid w:val="00E864D6"/>
    <w:rsid w:val="00E86C8D"/>
    <w:rsid w:val="00E86F5E"/>
    <w:rsid w:val="00E874F7"/>
    <w:rsid w:val="00E87699"/>
    <w:rsid w:val="00E91012"/>
    <w:rsid w:val="00E91E45"/>
    <w:rsid w:val="00E92E27"/>
    <w:rsid w:val="00E9586B"/>
    <w:rsid w:val="00E97334"/>
    <w:rsid w:val="00EA0D36"/>
    <w:rsid w:val="00EA6336"/>
    <w:rsid w:val="00EB38B2"/>
    <w:rsid w:val="00EB43BA"/>
    <w:rsid w:val="00EB51E0"/>
    <w:rsid w:val="00EB5E15"/>
    <w:rsid w:val="00EB76AF"/>
    <w:rsid w:val="00EC39EF"/>
    <w:rsid w:val="00EC5991"/>
    <w:rsid w:val="00EC5FAE"/>
    <w:rsid w:val="00EC6486"/>
    <w:rsid w:val="00EC7FE7"/>
    <w:rsid w:val="00ED01E1"/>
    <w:rsid w:val="00ED071D"/>
    <w:rsid w:val="00ED2CDB"/>
    <w:rsid w:val="00ED4928"/>
    <w:rsid w:val="00ED6783"/>
    <w:rsid w:val="00ED7994"/>
    <w:rsid w:val="00EE2536"/>
    <w:rsid w:val="00EE30DA"/>
    <w:rsid w:val="00EE320B"/>
    <w:rsid w:val="00EE3749"/>
    <w:rsid w:val="00EE38DE"/>
    <w:rsid w:val="00EE423C"/>
    <w:rsid w:val="00EE43EA"/>
    <w:rsid w:val="00EE613B"/>
    <w:rsid w:val="00EE6190"/>
    <w:rsid w:val="00EF0332"/>
    <w:rsid w:val="00EF0A92"/>
    <w:rsid w:val="00EF0D99"/>
    <w:rsid w:val="00EF1967"/>
    <w:rsid w:val="00EF2E3A"/>
    <w:rsid w:val="00EF564B"/>
    <w:rsid w:val="00EF5CB8"/>
    <w:rsid w:val="00EF6402"/>
    <w:rsid w:val="00EF6E90"/>
    <w:rsid w:val="00F01E66"/>
    <w:rsid w:val="00F025DF"/>
    <w:rsid w:val="00F02EEF"/>
    <w:rsid w:val="00F047E2"/>
    <w:rsid w:val="00F04D57"/>
    <w:rsid w:val="00F0545F"/>
    <w:rsid w:val="00F06417"/>
    <w:rsid w:val="00F0671C"/>
    <w:rsid w:val="00F0762A"/>
    <w:rsid w:val="00F078DC"/>
    <w:rsid w:val="00F07AD6"/>
    <w:rsid w:val="00F10256"/>
    <w:rsid w:val="00F10B95"/>
    <w:rsid w:val="00F12436"/>
    <w:rsid w:val="00F13E86"/>
    <w:rsid w:val="00F15484"/>
    <w:rsid w:val="00F1561A"/>
    <w:rsid w:val="00F1617F"/>
    <w:rsid w:val="00F16DED"/>
    <w:rsid w:val="00F16E80"/>
    <w:rsid w:val="00F17134"/>
    <w:rsid w:val="00F17636"/>
    <w:rsid w:val="00F203BB"/>
    <w:rsid w:val="00F20F58"/>
    <w:rsid w:val="00F22126"/>
    <w:rsid w:val="00F22D72"/>
    <w:rsid w:val="00F241AA"/>
    <w:rsid w:val="00F249EB"/>
    <w:rsid w:val="00F313C0"/>
    <w:rsid w:val="00F32FCB"/>
    <w:rsid w:val="00F33904"/>
    <w:rsid w:val="00F33C5A"/>
    <w:rsid w:val="00F35826"/>
    <w:rsid w:val="00F37B06"/>
    <w:rsid w:val="00F429A2"/>
    <w:rsid w:val="00F460FA"/>
    <w:rsid w:val="00F50C8B"/>
    <w:rsid w:val="00F51485"/>
    <w:rsid w:val="00F543E6"/>
    <w:rsid w:val="00F55BE6"/>
    <w:rsid w:val="00F56C40"/>
    <w:rsid w:val="00F61628"/>
    <w:rsid w:val="00F61701"/>
    <w:rsid w:val="00F631DB"/>
    <w:rsid w:val="00F63559"/>
    <w:rsid w:val="00F638BF"/>
    <w:rsid w:val="00F63EDD"/>
    <w:rsid w:val="00F6458F"/>
    <w:rsid w:val="00F65F87"/>
    <w:rsid w:val="00F6661B"/>
    <w:rsid w:val="00F6709F"/>
    <w:rsid w:val="00F677A9"/>
    <w:rsid w:val="00F721C6"/>
    <w:rsid w:val="00F723BD"/>
    <w:rsid w:val="00F732EA"/>
    <w:rsid w:val="00F74CD0"/>
    <w:rsid w:val="00F777F3"/>
    <w:rsid w:val="00F77B9E"/>
    <w:rsid w:val="00F80537"/>
    <w:rsid w:val="00F84CF5"/>
    <w:rsid w:val="00F85B2E"/>
    <w:rsid w:val="00F8604E"/>
    <w:rsid w:val="00F8612E"/>
    <w:rsid w:val="00F86C3D"/>
    <w:rsid w:val="00F877C8"/>
    <w:rsid w:val="00F878E6"/>
    <w:rsid w:val="00F90C8E"/>
    <w:rsid w:val="00F947D9"/>
    <w:rsid w:val="00F94814"/>
    <w:rsid w:val="00F965A8"/>
    <w:rsid w:val="00F96695"/>
    <w:rsid w:val="00F975CD"/>
    <w:rsid w:val="00F97910"/>
    <w:rsid w:val="00F97B20"/>
    <w:rsid w:val="00FA0C2B"/>
    <w:rsid w:val="00FA1A75"/>
    <w:rsid w:val="00FA29AE"/>
    <w:rsid w:val="00FA420B"/>
    <w:rsid w:val="00FA5F83"/>
    <w:rsid w:val="00FA6A5D"/>
    <w:rsid w:val="00FA7228"/>
    <w:rsid w:val="00FB161D"/>
    <w:rsid w:val="00FB4A07"/>
    <w:rsid w:val="00FB4DB2"/>
    <w:rsid w:val="00FC08A7"/>
    <w:rsid w:val="00FC0B01"/>
    <w:rsid w:val="00FC2CCC"/>
    <w:rsid w:val="00FC3203"/>
    <w:rsid w:val="00FC5055"/>
    <w:rsid w:val="00FC5689"/>
    <w:rsid w:val="00FC74D3"/>
    <w:rsid w:val="00FD016C"/>
    <w:rsid w:val="00FD0C6E"/>
    <w:rsid w:val="00FD364B"/>
    <w:rsid w:val="00FE0781"/>
    <w:rsid w:val="00FE14D5"/>
    <w:rsid w:val="00FE28A1"/>
    <w:rsid w:val="00FE358E"/>
    <w:rsid w:val="00FE5611"/>
    <w:rsid w:val="00FE7294"/>
    <w:rsid w:val="00FE7A24"/>
    <w:rsid w:val="00FF16F6"/>
    <w:rsid w:val="00FF39DE"/>
    <w:rsid w:val="00FF7072"/>
    <w:rsid w:val="00FF77B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5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1701"/>
    <w:pPr>
      <w:spacing w:line="260" w:lineRule="atLeast"/>
    </w:pPr>
    <w:rPr>
      <w:sz w:val="22"/>
    </w:rPr>
  </w:style>
  <w:style w:type="paragraph" w:styleId="Heading1">
    <w:name w:val="heading 1"/>
    <w:basedOn w:val="Normal"/>
    <w:next w:val="Normal"/>
    <w:link w:val="Heading1Char"/>
    <w:uiPriority w:val="9"/>
    <w:qFormat/>
    <w:rsid w:val="00F6170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170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170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6170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6170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6170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6170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6170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6170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701"/>
  </w:style>
  <w:style w:type="paragraph" w:customStyle="1" w:styleId="OPCParaBase">
    <w:name w:val="OPCParaBase"/>
    <w:qFormat/>
    <w:rsid w:val="00F61701"/>
    <w:pPr>
      <w:spacing w:line="260" w:lineRule="atLeast"/>
    </w:pPr>
    <w:rPr>
      <w:rFonts w:eastAsia="Times New Roman" w:cs="Times New Roman"/>
      <w:sz w:val="22"/>
      <w:lang w:eastAsia="en-AU"/>
    </w:rPr>
  </w:style>
  <w:style w:type="paragraph" w:customStyle="1" w:styleId="ShortT">
    <w:name w:val="ShortT"/>
    <w:basedOn w:val="OPCParaBase"/>
    <w:next w:val="Normal"/>
    <w:qFormat/>
    <w:rsid w:val="00F61701"/>
    <w:pPr>
      <w:spacing w:line="240" w:lineRule="auto"/>
    </w:pPr>
    <w:rPr>
      <w:b/>
      <w:sz w:val="40"/>
    </w:rPr>
  </w:style>
  <w:style w:type="paragraph" w:customStyle="1" w:styleId="ActHead1">
    <w:name w:val="ActHead 1"/>
    <w:aliases w:val="c"/>
    <w:basedOn w:val="OPCParaBase"/>
    <w:next w:val="Normal"/>
    <w:qFormat/>
    <w:rsid w:val="00F6170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6170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6170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6170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6170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6170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6170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6170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6170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61701"/>
  </w:style>
  <w:style w:type="paragraph" w:customStyle="1" w:styleId="Blocks">
    <w:name w:val="Blocks"/>
    <w:aliases w:val="bb"/>
    <w:basedOn w:val="OPCParaBase"/>
    <w:qFormat/>
    <w:rsid w:val="00F61701"/>
    <w:pPr>
      <w:spacing w:line="240" w:lineRule="auto"/>
    </w:pPr>
    <w:rPr>
      <w:sz w:val="24"/>
    </w:rPr>
  </w:style>
  <w:style w:type="paragraph" w:customStyle="1" w:styleId="BoxText">
    <w:name w:val="BoxText"/>
    <w:aliases w:val="bt"/>
    <w:basedOn w:val="OPCParaBase"/>
    <w:qFormat/>
    <w:rsid w:val="00F6170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61701"/>
    <w:rPr>
      <w:b/>
    </w:rPr>
  </w:style>
  <w:style w:type="paragraph" w:customStyle="1" w:styleId="BoxHeadItalic">
    <w:name w:val="BoxHeadItalic"/>
    <w:aliases w:val="bhi"/>
    <w:basedOn w:val="BoxText"/>
    <w:next w:val="BoxStep"/>
    <w:qFormat/>
    <w:rsid w:val="00F61701"/>
    <w:rPr>
      <w:i/>
    </w:rPr>
  </w:style>
  <w:style w:type="paragraph" w:customStyle="1" w:styleId="BoxList">
    <w:name w:val="BoxList"/>
    <w:aliases w:val="bl"/>
    <w:basedOn w:val="BoxText"/>
    <w:qFormat/>
    <w:rsid w:val="00F61701"/>
    <w:pPr>
      <w:ind w:left="1559" w:hanging="425"/>
    </w:pPr>
  </w:style>
  <w:style w:type="paragraph" w:customStyle="1" w:styleId="BoxNote">
    <w:name w:val="BoxNote"/>
    <w:aliases w:val="bn"/>
    <w:basedOn w:val="BoxText"/>
    <w:qFormat/>
    <w:rsid w:val="00F61701"/>
    <w:pPr>
      <w:tabs>
        <w:tab w:val="left" w:pos="1985"/>
      </w:tabs>
      <w:spacing w:before="122" w:line="198" w:lineRule="exact"/>
      <w:ind w:left="2948" w:hanging="1814"/>
    </w:pPr>
    <w:rPr>
      <w:sz w:val="18"/>
    </w:rPr>
  </w:style>
  <w:style w:type="paragraph" w:customStyle="1" w:styleId="BoxPara">
    <w:name w:val="BoxPara"/>
    <w:aliases w:val="bp"/>
    <w:basedOn w:val="BoxText"/>
    <w:qFormat/>
    <w:rsid w:val="00F61701"/>
    <w:pPr>
      <w:tabs>
        <w:tab w:val="right" w:pos="2268"/>
      </w:tabs>
      <w:ind w:left="2552" w:hanging="1418"/>
    </w:pPr>
  </w:style>
  <w:style w:type="paragraph" w:customStyle="1" w:styleId="BoxStep">
    <w:name w:val="BoxStep"/>
    <w:aliases w:val="bs"/>
    <w:basedOn w:val="BoxText"/>
    <w:qFormat/>
    <w:rsid w:val="00F61701"/>
    <w:pPr>
      <w:ind w:left="1985" w:hanging="851"/>
    </w:pPr>
  </w:style>
  <w:style w:type="character" w:customStyle="1" w:styleId="CharAmPartNo">
    <w:name w:val="CharAmPartNo"/>
    <w:basedOn w:val="OPCCharBase"/>
    <w:qFormat/>
    <w:rsid w:val="00F61701"/>
  </w:style>
  <w:style w:type="character" w:customStyle="1" w:styleId="CharAmPartText">
    <w:name w:val="CharAmPartText"/>
    <w:basedOn w:val="OPCCharBase"/>
    <w:qFormat/>
    <w:rsid w:val="00F61701"/>
  </w:style>
  <w:style w:type="character" w:customStyle="1" w:styleId="CharAmSchNo">
    <w:name w:val="CharAmSchNo"/>
    <w:basedOn w:val="OPCCharBase"/>
    <w:qFormat/>
    <w:rsid w:val="00F61701"/>
  </w:style>
  <w:style w:type="character" w:customStyle="1" w:styleId="CharAmSchText">
    <w:name w:val="CharAmSchText"/>
    <w:basedOn w:val="OPCCharBase"/>
    <w:qFormat/>
    <w:rsid w:val="00F61701"/>
  </w:style>
  <w:style w:type="character" w:customStyle="1" w:styleId="CharBoldItalic">
    <w:name w:val="CharBoldItalic"/>
    <w:basedOn w:val="OPCCharBase"/>
    <w:uiPriority w:val="1"/>
    <w:qFormat/>
    <w:rsid w:val="00F61701"/>
    <w:rPr>
      <w:b/>
      <w:i/>
    </w:rPr>
  </w:style>
  <w:style w:type="character" w:customStyle="1" w:styleId="CharChapNo">
    <w:name w:val="CharChapNo"/>
    <w:basedOn w:val="OPCCharBase"/>
    <w:uiPriority w:val="1"/>
    <w:qFormat/>
    <w:rsid w:val="00F61701"/>
  </w:style>
  <w:style w:type="character" w:customStyle="1" w:styleId="CharChapText">
    <w:name w:val="CharChapText"/>
    <w:basedOn w:val="OPCCharBase"/>
    <w:uiPriority w:val="1"/>
    <w:qFormat/>
    <w:rsid w:val="00F61701"/>
  </w:style>
  <w:style w:type="character" w:customStyle="1" w:styleId="CharDivNo">
    <w:name w:val="CharDivNo"/>
    <w:basedOn w:val="OPCCharBase"/>
    <w:uiPriority w:val="1"/>
    <w:qFormat/>
    <w:rsid w:val="00F61701"/>
  </w:style>
  <w:style w:type="character" w:customStyle="1" w:styleId="CharDivText">
    <w:name w:val="CharDivText"/>
    <w:basedOn w:val="OPCCharBase"/>
    <w:uiPriority w:val="1"/>
    <w:qFormat/>
    <w:rsid w:val="00F61701"/>
  </w:style>
  <w:style w:type="character" w:customStyle="1" w:styleId="CharItalic">
    <w:name w:val="CharItalic"/>
    <w:basedOn w:val="OPCCharBase"/>
    <w:uiPriority w:val="1"/>
    <w:qFormat/>
    <w:rsid w:val="00F61701"/>
    <w:rPr>
      <w:i/>
    </w:rPr>
  </w:style>
  <w:style w:type="character" w:customStyle="1" w:styleId="CharPartNo">
    <w:name w:val="CharPartNo"/>
    <w:basedOn w:val="OPCCharBase"/>
    <w:uiPriority w:val="1"/>
    <w:qFormat/>
    <w:rsid w:val="00F61701"/>
  </w:style>
  <w:style w:type="character" w:customStyle="1" w:styleId="CharPartText">
    <w:name w:val="CharPartText"/>
    <w:basedOn w:val="OPCCharBase"/>
    <w:uiPriority w:val="1"/>
    <w:qFormat/>
    <w:rsid w:val="00F61701"/>
  </w:style>
  <w:style w:type="character" w:customStyle="1" w:styleId="CharSectno">
    <w:name w:val="CharSectno"/>
    <w:basedOn w:val="OPCCharBase"/>
    <w:qFormat/>
    <w:rsid w:val="00F61701"/>
  </w:style>
  <w:style w:type="character" w:customStyle="1" w:styleId="CharSubdNo">
    <w:name w:val="CharSubdNo"/>
    <w:basedOn w:val="OPCCharBase"/>
    <w:uiPriority w:val="1"/>
    <w:qFormat/>
    <w:rsid w:val="00F61701"/>
  </w:style>
  <w:style w:type="character" w:customStyle="1" w:styleId="CharSubdText">
    <w:name w:val="CharSubdText"/>
    <w:basedOn w:val="OPCCharBase"/>
    <w:uiPriority w:val="1"/>
    <w:qFormat/>
    <w:rsid w:val="00F61701"/>
  </w:style>
  <w:style w:type="paragraph" w:customStyle="1" w:styleId="CTA--">
    <w:name w:val="CTA --"/>
    <w:basedOn w:val="OPCParaBase"/>
    <w:next w:val="Normal"/>
    <w:rsid w:val="00F61701"/>
    <w:pPr>
      <w:spacing w:before="60" w:line="240" w:lineRule="atLeast"/>
      <w:ind w:left="142" w:hanging="142"/>
    </w:pPr>
    <w:rPr>
      <w:sz w:val="20"/>
    </w:rPr>
  </w:style>
  <w:style w:type="paragraph" w:customStyle="1" w:styleId="CTA-">
    <w:name w:val="CTA -"/>
    <w:basedOn w:val="OPCParaBase"/>
    <w:rsid w:val="00F61701"/>
    <w:pPr>
      <w:spacing w:before="60" w:line="240" w:lineRule="atLeast"/>
      <w:ind w:left="85" w:hanging="85"/>
    </w:pPr>
    <w:rPr>
      <w:sz w:val="20"/>
    </w:rPr>
  </w:style>
  <w:style w:type="paragraph" w:customStyle="1" w:styleId="CTA---">
    <w:name w:val="CTA ---"/>
    <w:basedOn w:val="OPCParaBase"/>
    <w:next w:val="Normal"/>
    <w:rsid w:val="00F61701"/>
    <w:pPr>
      <w:spacing w:before="60" w:line="240" w:lineRule="atLeast"/>
      <w:ind w:left="198" w:hanging="198"/>
    </w:pPr>
    <w:rPr>
      <w:sz w:val="20"/>
    </w:rPr>
  </w:style>
  <w:style w:type="paragraph" w:customStyle="1" w:styleId="CTA----">
    <w:name w:val="CTA ----"/>
    <w:basedOn w:val="OPCParaBase"/>
    <w:next w:val="Normal"/>
    <w:rsid w:val="00F61701"/>
    <w:pPr>
      <w:spacing w:before="60" w:line="240" w:lineRule="atLeast"/>
      <w:ind w:left="255" w:hanging="255"/>
    </w:pPr>
    <w:rPr>
      <w:sz w:val="20"/>
    </w:rPr>
  </w:style>
  <w:style w:type="paragraph" w:customStyle="1" w:styleId="CTA1a">
    <w:name w:val="CTA 1(a)"/>
    <w:basedOn w:val="OPCParaBase"/>
    <w:rsid w:val="00F61701"/>
    <w:pPr>
      <w:tabs>
        <w:tab w:val="right" w:pos="414"/>
      </w:tabs>
      <w:spacing w:before="40" w:line="240" w:lineRule="atLeast"/>
      <w:ind w:left="675" w:hanging="675"/>
    </w:pPr>
    <w:rPr>
      <w:sz w:val="20"/>
    </w:rPr>
  </w:style>
  <w:style w:type="paragraph" w:customStyle="1" w:styleId="CTA1ai">
    <w:name w:val="CTA 1(a)(i)"/>
    <w:basedOn w:val="OPCParaBase"/>
    <w:rsid w:val="00F61701"/>
    <w:pPr>
      <w:tabs>
        <w:tab w:val="right" w:pos="1004"/>
      </w:tabs>
      <w:spacing w:before="40" w:line="240" w:lineRule="atLeast"/>
      <w:ind w:left="1253" w:hanging="1253"/>
    </w:pPr>
    <w:rPr>
      <w:sz w:val="20"/>
    </w:rPr>
  </w:style>
  <w:style w:type="paragraph" w:customStyle="1" w:styleId="CTA2a">
    <w:name w:val="CTA 2(a)"/>
    <w:basedOn w:val="OPCParaBase"/>
    <w:rsid w:val="00F61701"/>
    <w:pPr>
      <w:tabs>
        <w:tab w:val="right" w:pos="482"/>
      </w:tabs>
      <w:spacing w:before="40" w:line="240" w:lineRule="atLeast"/>
      <w:ind w:left="748" w:hanging="748"/>
    </w:pPr>
    <w:rPr>
      <w:sz w:val="20"/>
    </w:rPr>
  </w:style>
  <w:style w:type="paragraph" w:customStyle="1" w:styleId="CTA2ai">
    <w:name w:val="CTA 2(a)(i)"/>
    <w:basedOn w:val="OPCParaBase"/>
    <w:rsid w:val="00F61701"/>
    <w:pPr>
      <w:tabs>
        <w:tab w:val="right" w:pos="1089"/>
      </w:tabs>
      <w:spacing w:before="40" w:line="240" w:lineRule="atLeast"/>
      <w:ind w:left="1327" w:hanging="1327"/>
    </w:pPr>
    <w:rPr>
      <w:sz w:val="20"/>
    </w:rPr>
  </w:style>
  <w:style w:type="paragraph" w:customStyle="1" w:styleId="CTA3a">
    <w:name w:val="CTA 3(a)"/>
    <w:basedOn w:val="OPCParaBase"/>
    <w:rsid w:val="00F61701"/>
    <w:pPr>
      <w:tabs>
        <w:tab w:val="right" w:pos="556"/>
      </w:tabs>
      <w:spacing w:before="40" w:line="240" w:lineRule="atLeast"/>
      <w:ind w:left="805" w:hanging="805"/>
    </w:pPr>
    <w:rPr>
      <w:sz w:val="20"/>
    </w:rPr>
  </w:style>
  <w:style w:type="paragraph" w:customStyle="1" w:styleId="CTA3ai">
    <w:name w:val="CTA 3(a)(i)"/>
    <w:basedOn w:val="OPCParaBase"/>
    <w:rsid w:val="00F61701"/>
    <w:pPr>
      <w:tabs>
        <w:tab w:val="right" w:pos="1140"/>
      </w:tabs>
      <w:spacing w:before="40" w:line="240" w:lineRule="atLeast"/>
      <w:ind w:left="1361" w:hanging="1361"/>
    </w:pPr>
    <w:rPr>
      <w:sz w:val="20"/>
    </w:rPr>
  </w:style>
  <w:style w:type="paragraph" w:customStyle="1" w:styleId="CTA4a">
    <w:name w:val="CTA 4(a)"/>
    <w:basedOn w:val="OPCParaBase"/>
    <w:rsid w:val="00F61701"/>
    <w:pPr>
      <w:tabs>
        <w:tab w:val="right" w:pos="624"/>
      </w:tabs>
      <w:spacing w:before="40" w:line="240" w:lineRule="atLeast"/>
      <w:ind w:left="873" w:hanging="873"/>
    </w:pPr>
    <w:rPr>
      <w:sz w:val="20"/>
    </w:rPr>
  </w:style>
  <w:style w:type="paragraph" w:customStyle="1" w:styleId="CTA4ai">
    <w:name w:val="CTA 4(a)(i)"/>
    <w:basedOn w:val="OPCParaBase"/>
    <w:rsid w:val="00F61701"/>
    <w:pPr>
      <w:tabs>
        <w:tab w:val="right" w:pos="1213"/>
      </w:tabs>
      <w:spacing w:before="40" w:line="240" w:lineRule="atLeast"/>
      <w:ind w:left="1452" w:hanging="1452"/>
    </w:pPr>
    <w:rPr>
      <w:sz w:val="20"/>
    </w:rPr>
  </w:style>
  <w:style w:type="paragraph" w:customStyle="1" w:styleId="CTACAPS">
    <w:name w:val="CTA CAPS"/>
    <w:basedOn w:val="OPCParaBase"/>
    <w:rsid w:val="00F61701"/>
    <w:pPr>
      <w:spacing w:before="60" w:line="240" w:lineRule="atLeast"/>
    </w:pPr>
    <w:rPr>
      <w:sz w:val="20"/>
    </w:rPr>
  </w:style>
  <w:style w:type="paragraph" w:customStyle="1" w:styleId="CTAright">
    <w:name w:val="CTA right"/>
    <w:basedOn w:val="OPCParaBase"/>
    <w:rsid w:val="00F61701"/>
    <w:pPr>
      <w:spacing w:before="60" w:line="240" w:lineRule="auto"/>
      <w:jc w:val="right"/>
    </w:pPr>
    <w:rPr>
      <w:sz w:val="20"/>
    </w:rPr>
  </w:style>
  <w:style w:type="paragraph" w:customStyle="1" w:styleId="subsection">
    <w:name w:val="subsection"/>
    <w:aliases w:val="ss"/>
    <w:basedOn w:val="OPCParaBase"/>
    <w:link w:val="subsectionChar"/>
    <w:rsid w:val="00F61701"/>
    <w:pPr>
      <w:tabs>
        <w:tab w:val="right" w:pos="1021"/>
      </w:tabs>
      <w:spacing w:before="180" w:line="240" w:lineRule="auto"/>
      <w:ind w:left="1134" w:hanging="1134"/>
    </w:pPr>
  </w:style>
  <w:style w:type="paragraph" w:customStyle="1" w:styleId="Definition">
    <w:name w:val="Definition"/>
    <w:aliases w:val="dd"/>
    <w:basedOn w:val="OPCParaBase"/>
    <w:rsid w:val="00F61701"/>
    <w:pPr>
      <w:spacing w:before="180" w:line="240" w:lineRule="auto"/>
      <w:ind w:left="1134"/>
    </w:pPr>
  </w:style>
  <w:style w:type="paragraph" w:customStyle="1" w:styleId="ETAsubitem">
    <w:name w:val="ETA(subitem)"/>
    <w:basedOn w:val="OPCParaBase"/>
    <w:rsid w:val="00F61701"/>
    <w:pPr>
      <w:tabs>
        <w:tab w:val="right" w:pos="340"/>
      </w:tabs>
      <w:spacing w:before="60" w:line="240" w:lineRule="auto"/>
      <w:ind w:left="454" w:hanging="454"/>
    </w:pPr>
    <w:rPr>
      <w:sz w:val="20"/>
    </w:rPr>
  </w:style>
  <w:style w:type="paragraph" w:customStyle="1" w:styleId="ETApara">
    <w:name w:val="ETA(para)"/>
    <w:basedOn w:val="OPCParaBase"/>
    <w:rsid w:val="00F61701"/>
    <w:pPr>
      <w:tabs>
        <w:tab w:val="right" w:pos="754"/>
      </w:tabs>
      <w:spacing w:before="60" w:line="240" w:lineRule="auto"/>
      <w:ind w:left="828" w:hanging="828"/>
    </w:pPr>
    <w:rPr>
      <w:sz w:val="20"/>
    </w:rPr>
  </w:style>
  <w:style w:type="paragraph" w:customStyle="1" w:styleId="ETAsubpara">
    <w:name w:val="ETA(subpara)"/>
    <w:basedOn w:val="OPCParaBase"/>
    <w:rsid w:val="00F61701"/>
    <w:pPr>
      <w:tabs>
        <w:tab w:val="right" w:pos="1083"/>
      </w:tabs>
      <w:spacing w:before="60" w:line="240" w:lineRule="auto"/>
      <w:ind w:left="1191" w:hanging="1191"/>
    </w:pPr>
    <w:rPr>
      <w:sz w:val="20"/>
    </w:rPr>
  </w:style>
  <w:style w:type="paragraph" w:customStyle="1" w:styleId="ETAsub-subpara">
    <w:name w:val="ETA(sub-subpara)"/>
    <w:basedOn w:val="OPCParaBase"/>
    <w:rsid w:val="00F61701"/>
    <w:pPr>
      <w:tabs>
        <w:tab w:val="right" w:pos="1412"/>
      </w:tabs>
      <w:spacing w:before="60" w:line="240" w:lineRule="auto"/>
      <w:ind w:left="1525" w:hanging="1525"/>
    </w:pPr>
    <w:rPr>
      <w:sz w:val="20"/>
    </w:rPr>
  </w:style>
  <w:style w:type="paragraph" w:customStyle="1" w:styleId="Formula">
    <w:name w:val="Formula"/>
    <w:basedOn w:val="OPCParaBase"/>
    <w:rsid w:val="00F61701"/>
    <w:pPr>
      <w:spacing w:line="240" w:lineRule="auto"/>
      <w:ind w:left="1134"/>
    </w:pPr>
    <w:rPr>
      <w:sz w:val="20"/>
    </w:rPr>
  </w:style>
  <w:style w:type="paragraph" w:styleId="Header">
    <w:name w:val="header"/>
    <w:basedOn w:val="OPCParaBase"/>
    <w:link w:val="HeaderChar"/>
    <w:unhideWhenUsed/>
    <w:rsid w:val="00F6170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61701"/>
    <w:rPr>
      <w:rFonts w:eastAsia="Times New Roman" w:cs="Times New Roman"/>
      <w:sz w:val="16"/>
      <w:lang w:eastAsia="en-AU"/>
    </w:rPr>
  </w:style>
  <w:style w:type="paragraph" w:customStyle="1" w:styleId="House">
    <w:name w:val="House"/>
    <w:basedOn w:val="OPCParaBase"/>
    <w:rsid w:val="00F61701"/>
    <w:pPr>
      <w:spacing w:line="240" w:lineRule="auto"/>
    </w:pPr>
    <w:rPr>
      <w:sz w:val="28"/>
    </w:rPr>
  </w:style>
  <w:style w:type="paragraph" w:customStyle="1" w:styleId="Item">
    <w:name w:val="Item"/>
    <w:aliases w:val="i"/>
    <w:basedOn w:val="OPCParaBase"/>
    <w:next w:val="ItemHead"/>
    <w:rsid w:val="00F61701"/>
    <w:pPr>
      <w:keepLines/>
      <w:spacing w:before="80" w:line="240" w:lineRule="auto"/>
      <w:ind w:left="709"/>
    </w:pPr>
  </w:style>
  <w:style w:type="paragraph" w:customStyle="1" w:styleId="ItemHead">
    <w:name w:val="ItemHead"/>
    <w:aliases w:val="ih"/>
    <w:basedOn w:val="OPCParaBase"/>
    <w:next w:val="Item"/>
    <w:rsid w:val="00F6170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61701"/>
    <w:pPr>
      <w:spacing w:line="240" w:lineRule="auto"/>
    </w:pPr>
    <w:rPr>
      <w:b/>
      <w:sz w:val="32"/>
    </w:rPr>
  </w:style>
  <w:style w:type="paragraph" w:customStyle="1" w:styleId="notedraft">
    <w:name w:val="note(draft)"/>
    <w:aliases w:val="nd"/>
    <w:basedOn w:val="OPCParaBase"/>
    <w:rsid w:val="00F61701"/>
    <w:pPr>
      <w:spacing w:before="240" w:line="240" w:lineRule="auto"/>
      <w:ind w:left="284" w:hanging="284"/>
    </w:pPr>
    <w:rPr>
      <w:i/>
      <w:sz w:val="24"/>
    </w:rPr>
  </w:style>
  <w:style w:type="paragraph" w:customStyle="1" w:styleId="notemargin">
    <w:name w:val="note(margin)"/>
    <w:aliases w:val="nm"/>
    <w:basedOn w:val="OPCParaBase"/>
    <w:rsid w:val="00F61701"/>
    <w:pPr>
      <w:tabs>
        <w:tab w:val="left" w:pos="709"/>
      </w:tabs>
      <w:spacing w:before="122" w:line="198" w:lineRule="exact"/>
      <w:ind w:left="709" w:hanging="709"/>
    </w:pPr>
    <w:rPr>
      <w:sz w:val="18"/>
    </w:rPr>
  </w:style>
  <w:style w:type="paragraph" w:customStyle="1" w:styleId="noteToPara">
    <w:name w:val="noteToPara"/>
    <w:aliases w:val="ntp"/>
    <w:basedOn w:val="OPCParaBase"/>
    <w:rsid w:val="00F61701"/>
    <w:pPr>
      <w:spacing w:before="122" w:line="198" w:lineRule="exact"/>
      <w:ind w:left="2353" w:hanging="709"/>
    </w:pPr>
    <w:rPr>
      <w:sz w:val="18"/>
    </w:rPr>
  </w:style>
  <w:style w:type="paragraph" w:customStyle="1" w:styleId="noteParlAmend">
    <w:name w:val="note(ParlAmend)"/>
    <w:aliases w:val="npp"/>
    <w:basedOn w:val="OPCParaBase"/>
    <w:next w:val="ParlAmend"/>
    <w:rsid w:val="00F61701"/>
    <w:pPr>
      <w:spacing w:line="240" w:lineRule="auto"/>
      <w:jc w:val="right"/>
    </w:pPr>
    <w:rPr>
      <w:rFonts w:ascii="Arial" w:hAnsi="Arial"/>
      <w:b/>
      <w:i/>
    </w:rPr>
  </w:style>
  <w:style w:type="paragraph" w:customStyle="1" w:styleId="Page1">
    <w:name w:val="Page1"/>
    <w:basedOn w:val="OPCParaBase"/>
    <w:rsid w:val="00F61701"/>
    <w:pPr>
      <w:spacing w:before="5600" w:line="240" w:lineRule="auto"/>
    </w:pPr>
    <w:rPr>
      <w:b/>
      <w:sz w:val="32"/>
    </w:rPr>
  </w:style>
  <w:style w:type="paragraph" w:customStyle="1" w:styleId="PageBreak">
    <w:name w:val="PageBreak"/>
    <w:aliases w:val="pb"/>
    <w:basedOn w:val="OPCParaBase"/>
    <w:rsid w:val="00F61701"/>
    <w:pPr>
      <w:spacing w:line="240" w:lineRule="auto"/>
    </w:pPr>
    <w:rPr>
      <w:sz w:val="20"/>
    </w:rPr>
  </w:style>
  <w:style w:type="paragraph" w:customStyle="1" w:styleId="paragraphsub">
    <w:name w:val="paragraph(sub)"/>
    <w:aliases w:val="aa"/>
    <w:basedOn w:val="OPCParaBase"/>
    <w:rsid w:val="00F61701"/>
    <w:pPr>
      <w:tabs>
        <w:tab w:val="right" w:pos="1985"/>
      </w:tabs>
      <w:spacing w:before="40" w:line="240" w:lineRule="auto"/>
      <w:ind w:left="2098" w:hanging="2098"/>
    </w:pPr>
  </w:style>
  <w:style w:type="paragraph" w:customStyle="1" w:styleId="paragraphsub-sub">
    <w:name w:val="paragraph(sub-sub)"/>
    <w:aliases w:val="aaa"/>
    <w:basedOn w:val="OPCParaBase"/>
    <w:rsid w:val="00F61701"/>
    <w:pPr>
      <w:tabs>
        <w:tab w:val="right" w:pos="2722"/>
      </w:tabs>
      <w:spacing w:before="40" w:line="240" w:lineRule="auto"/>
      <w:ind w:left="2835" w:hanging="2835"/>
    </w:pPr>
  </w:style>
  <w:style w:type="paragraph" w:customStyle="1" w:styleId="paragraph">
    <w:name w:val="paragraph"/>
    <w:aliases w:val="a"/>
    <w:basedOn w:val="OPCParaBase"/>
    <w:link w:val="paragraphChar"/>
    <w:rsid w:val="00F61701"/>
    <w:pPr>
      <w:tabs>
        <w:tab w:val="right" w:pos="1531"/>
      </w:tabs>
      <w:spacing w:before="40" w:line="240" w:lineRule="auto"/>
      <w:ind w:left="1644" w:hanging="1644"/>
    </w:pPr>
  </w:style>
  <w:style w:type="paragraph" w:customStyle="1" w:styleId="ParlAmend">
    <w:name w:val="ParlAmend"/>
    <w:aliases w:val="pp"/>
    <w:basedOn w:val="OPCParaBase"/>
    <w:rsid w:val="00F61701"/>
    <w:pPr>
      <w:spacing w:before="240" w:line="240" w:lineRule="atLeast"/>
      <w:ind w:hanging="567"/>
    </w:pPr>
    <w:rPr>
      <w:sz w:val="24"/>
    </w:rPr>
  </w:style>
  <w:style w:type="paragraph" w:customStyle="1" w:styleId="Penalty">
    <w:name w:val="Penalty"/>
    <w:basedOn w:val="OPCParaBase"/>
    <w:rsid w:val="00F61701"/>
    <w:pPr>
      <w:tabs>
        <w:tab w:val="left" w:pos="2977"/>
      </w:tabs>
      <w:spacing w:before="180" w:line="240" w:lineRule="auto"/>
      <w:ind w:left="1985" w:hanging="851"/>
    </w:pPr>
  </w:style>
  <w:style w:type="paragraph" w:customStyle="1" w:styleId="Portfolio">
    <w:name w:val="Portfolio"/>
    <w:basedOn w:val="OPCParaBase"/>
    <w:rsid w:val="00F61701"/>
    <w:pPr>
      <w:spacing w:line="240" w:lineRule="auto"/>
    </w:pPr>
    <w:rPr>
      <w:i/>
      <w:sz w:val="20"/>
    </w:rPr>
  </w:style>
  <w:style w:type="paragraph" w:customStyle="1" w:styleId="Preamble">
    <w:name w:val="Preamble"/>
    <w:basedOn w:val="OPCParaBase"/>
    <w:next w:val="Normal"/>
    <w:rsid w:val="00F6170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61701"/>
    <w:pPr>
      <w:spacing w:line="240" w:lineRule="auto"/>
    </w:pPr>
    <w:rPr>
      <w:i/>
      <w:sz w:val="20"/>
    </w:rPr>
  </w:style>
  <w:style w:type="paragraph" w:customStyle="1" w:styleId="Session">
    <w:name w:val="Session"/>
    <w:basedOn w:val="OPCParaBase"/>
    <w:rsid w:val="00F61701"/>
    <w:pPr>
      <w:spacing w:line="240" w:lineRule="auto"/>
    </w:pPr>
    <w:rPr>
      <w:sz w:val="28"/>
    </w:rPr>
  </w:style>
  <w:style w:type="paragraph" w:customStyle="1" w:styleId="Sponsor">
    <w:name w:val="Sponsor"/>
    <w:basedOn w:val="OPCParaBase"/>
    <w:rsid w:val="00F61701"/>
    <w:pPr>
      <w:spacing w:line="240" w:lineRule="auto"/>
    </w:pPr>
    <w:rPr>
      <w:i/>
    </w:rPr>
  </w:style>
  <w:style w:type="paragraph" w:customStyle="1" w:styleId="Subitem">
    <w:name w:val="Subitem"/>
    <w:aliases w:val="iss"/>
    <w:basedOn w:val="OPCParaBase"/>
    <w:rsid w:val="00F61701"/>
    <w:pPr>
      <w:spacing w:before="180" w:line="240" w:lineRule="auto"/>
      <w:ind w:left="709" w:hanging="709"/>
    </w:pPr>
  </w:style>
  <w:style w:type="paragraph" w:customStyle="1" w:styleId="SubitemHead">
    <w:name w:val="SubitemHead"/>
    <w:aliases w:val="issh"/>
    <w:basedOn w:val="OPCParaBase"/>
    <w:rsid w:val="00F6170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61701"/>
    <w:pPr>
      <w:spacing w:before="40" w:line="240" w:lineRule="auto"/>
      <w:ind w:left="1134"/>
    </w:pPr>
  </w:style>
  <w:style w:type="paragraph" w:customStyle="1" w:styleId="SubsectionHead">
    <w:name w:val="SubsectionHead"/>
    <w:aliases w:val="ssh"/>
    <w:basedOn w:val="OPCParaBase"/>
    <w:next w:val="subsection"/>
    <w:rsid w:val="00F61701"/>
    <w:pPr>
      <w:keepNext/>
      <w:keepLines/>
      <w:spacing w:before="240" w:line="240" w:lineRule="auto"/>
      <w:ind w:left="1134"/>
    </w:pPr>
    <w:rPr>
      <w:i/>
    </w:rPr>
  </w:style>
  <w:style w:type="paragraph" w:customStyle="1" w:styleId="Tablea">
    <w:name w:val="Table(a)"/>
    <w:aliases w:val="ta"/>
    <w:basedOn w:val="OPCParaBase"/>
    <w:rsid w:val="00F61701"/>
    <w:pPr>
      <w:spacing w:before="60" w:line="240" w:lineRule="auto"/>
      <w:ind w:left="284" w:hanging="284"/>
    </w:pPr>
    <w:rPr>
      <w:sz w:val="20"/>
    </w:rPr>
  </w:style>
  <w:style w:type="paragraph" w:customStyle="1" w:styleId="TableAA">
    <w:name w:val="Table(AA)"/>
    <w:aliases w:val="taaa"/>
    <w:basedOn w:val="OPCParaBase"/>
    <w:rsid w:val="00F6170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6170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61701"/>
    <w:pPr>
      <w:spacing w:before="60" w:line="240" w:lineRule="atLeast"/>
    </w:pPr>
    <w:rPr>
      <w:sz w:val="20"/>
    </w:rPr>
  </w:style>
  <w:style w:type="paragraph" w:customStyle="1" w:styleId="TLPBoxTextnote">
    <w:name w:val="TLPBoxText(note"/>
    <w:aliases w:val="right)"/>
    <w:basedOn w:val="OPCParaBase"/>
    <w:rsid w:val="00F6170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6170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61701"/>
    <w:pPr>
      <w:spacing w:before="122" w:line="198" w:lineRule="exact"/>
      <w:ind w:left="1985" w:hanging="851"/>
      <w:jc w:val="right"/>
    </w:pPr>
    <w:rPr>
      <w:sz w:val="18"/>
    </w:rPr>
  </w:style>
  <w:style w:type="paragraph" w:customStyle="1" w:styleId="TLPTableBullet">
    <w:name w:val="TLPTableBullet"/>
    <w:aliases w:val="ttb"/>
    <w:basedOn w:val="OPCParaBase"/>
    <w:rsid w:val="00F61701"/>
    <w:pPr>
      <w:spacing w:line="240" w:lineRule="exact"/>
      <w:ind w:left="284" w:hanging="284"/>
    </w:pPr>
    <w:rPr>
      <w:sz w:val="20"/>
    </w:rPr>
  </w:style>
  <w:style w:type="paragraph" w:styleId="TOC1">
    <w:name w:val="toc 1"/>
    <w:basedOn w:val="Normal"/>
    <w:next w:val="Normal"/>
    <w:uiPriority w:val="39"/>
    <w:unhideWhenUsed/>
    <w:rsid w:val="00F6170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6170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6170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6170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6170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6170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6170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6170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6170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61701"/>
    <w:pPr>
      <w:keepLines/>
      <w:spacing w:before="240" w:after="120" w:line="240" w:lineRule="auto"/>
      <w:ind w:left="794"/>
    </w:pPr>
    <w:rPr>
      <w:b/>
      <w:kern w:val="28"/>
      <w:sz w:val="20"/>
    </w:rPr>
  </w:style>
  <w:style w:type="paragraph" w:customStyle="1" w:styleId="TofSectsHeading">
    <w:name w:val="TofSects(Heading)"/>
    <w:basedOn w:val="OPCParaBase"/>
    <w:rsid w:val="00F61701"/>
    <w:pPr>
      <w:spacing w:before="240" w:after="120" w:line="240" w:lineRule="auto"/>
    </w:pPr>
    <w:rPr>
      <w:b/>
      <w:sz w:val="24"/>
    </w:rPr>
  </w:style>
  <w:style w:type="paragraph" w:customStyle="1" w:styleId="TofSectsSection">
    <w:name w:val="TofSects(Section)"/>
    <w:basedOn w:val="OPCParaBase"/>
    <w:rsid w:val="00F61701"/>
    <w:pPr>
      <w:keepLines/>
      <w:spacing w:before="40" w:line="240" w:lineRule="auto"/>
      <w:ind w:left="1588" w:hanging="794"/>
    </w:pPr>
    <w:rPr>
      <w:kern w:val="28"/>
      <w:sz w:val="18"/>
    </w:rPr>
  </w:style>
  <w:style w:type="paragraph" w:customStyle="1" w:styleId="TofSectsSubdiv">
    <w:name w:val="TofSects(Subdiv)"/>
    <w:basedOn w:val="OPCParaBase"/>
    <w:rsid w:val="00F61701"/>
    <w:pPr>
      <w:keepLines/>
      <w:spacing w:before="80" w:line="240" w:lineRule="auto"/>
      <w:ind w:left="1588" w:hanging="794"/>
    </w:pPr>
    <w:rPr>
      <w:kern w:val="28"/>
    </w:rPr>
  </w:style>
  <w:style w:type="paragraph" w:customStyle="1" w:styleId="WRStyle">
    <w:name w:val="WR Style"/>
    <w:aliases w:val="WR"/>
    <w:basedOn w:val="OPCParaBase"/>
    <w:rsid w:val="00F61701"/>
    <w:pPr>
      <w:spacing w:before="240" w:line="240" w:lineRule="auto"/>
      <w:ind w:left="284" w:hanging="284"/>
    </w:pPr>
    <w:rPr>
      <w:b/>
      <w:i/>
      <w:kern w:val="28"/>
      <w:sz w:val="24"/>
    </w:rPr>
  </w:style>
  <w:style w:type="paragraph" w:customStyle="1" w:styleId="notepara">
    <w:name w:val="note(para)"/>
    <w:aliases w:val="na"/>
    <w:basedOn w:val="OPCParaBase"/>
    <w:rsid w:val="00F61701"/>
    <w:pPr>
      <w:spacing w:before="40" w:line="198" w:lineRule="exact"/>
      <w:ind w:left="2354" w:hanging="369"/>
    </w:pPr>
    <w:rPr>
      <w:sz w:val="18"/>
    </w:rPr>
  </w:style>
  <w:style w:type="paragraph" w:styleId="Footer">
    <w:name w:val="footer"/>
    <w:link w:val="FooterChar"/>
    <w:rsid w:val="00F6170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61701"/>
    <w:rPr>
      <w:rFonts w:eastAsia="Times New Roman" w:cs="Times New Roman"/>
      <w:sz w:val="22"/>
      <w:szCs w:val="24"/>
      <w:lang w:eastAsia="en-AU"/>
    </w:rPr>
  </w:style>
  <w:style w:type="character" w:styleId="LineNumber">
    <w:name w:val="line number"/>
    <w:basedOn w:val="OPCCharBase"/>
    <w:uiPriority w:val="99"/>
    <w:unhideWhenUsed/>
    <w:rsid w:val="00F61701"/>
    <w:rPr>
      <w:sz w:val="16"/>
    </w:rPr>
  </w:style>
  <w:style w:type="table" w:customStyle="1" w:styleId="CFlag">
    <w:name w:val="CFlag"/>
    <w:basedOn w:val="TableNormal"/>
    <w:uiPriority w:val="99"/>
    <w:rsid w:val="00F61701"/>
    <w:rPr>
      <w:rFonts w:eastAsia="Times New Roman" w:cs="Times New Roman"/>
      <w:lang w:eastAsia="en-AU"/>
    </w:rPr>
    <w:tblPr/>
  </w:style>
  <w:style w:type="paragraph" w:styleId="BalloonText">
    <w:name w:val="Balloon Text"/>
    <w:basedOn w:val="Normal"/>
    <w:link w:val="BalloonTextChar"/>
    <w:uiPriority w:val="99"/>
    <w:unhideWhenUsed/>
    <w:rsid w:val="00F617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701"/>
    <w:rPr>
      <w:rFonts w:ascii="Tahoma" w:hAnsi="Tahoma" w:cs="Tahoma"/>
      <w:sz w:val="16"/>
      <w:szCs w:val="16"/>
    </w:rPr>
  </w:style>
  <w:style w:type="table" w:styleId="TableGrid">
    <w:name w:val="Table Grid"/>
    <w:basedOn w:val="TableNormal"/>
    <w:uiPriority w:val="59"/>
    <w:rsid w:val="00F61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61701"/>
    <w:rPr>
      <w:b/>
      <w:sz w:val="28"/>
      <w:szCs w:val="32"/>
    </w:rPr>
  </w:style>
  <w:style w:type="paragraph" w:customStyle="1" w:styleId="LegislationMadeUnder">
    <w:name w:val="LegislationMadeUnder"/>
    <w:basedOn w:val="OPCParaBase"/>
    <w:next w:val="Normal"/>
    <w:rsid w:val="00F61701"/>
    <w:rPr>
      <w:i/>
      <w:sz w:val="32"/>
      <w:szCs w:val="32"/>
    </w:rPr>
  </w:style>
  <w:style w:type="paragraph" w:customStyle="1" w:styleId="SignCoverPageEnd">
    <w:name w:val="SignCoverPageEnd"/>
    <w:basedOn w:val="OPCParaBase"/>
    <w:next w:val="Normal"/>
    <w:rsid w:val="00F6170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61701"/>
    <w:pPr>
      <w:pBdr>
        <w:top w:val="single" w:sz="4" w:space="1" w:color="auto"/>
      </w:pBdr>
      <w:spacing w:before="360"/>
      <w:ind w:right="397"/>
      <w:jc w:val="both"/>
    </w:pPr>
  </w:style>
  <w:style w:type="paragraph" w:customStyle="1" w:styleId="NotesHeading1">
    <w:name w:val="NotesHeading 1"/>
    <w:basedOn w:val="OPCParaBase"/>
    <w:next w:val="Normal"/>
    <w:rsid w:val="00F61701"/>
    <w:rPr>
      <w:b/>
      <w:sz w:val="28"/>
      <w:szCs w:val="28"/>
    </w:rPr>
  </w:style>
  <w:style w:type="paragraph" w:customStyle="1" w:styleId="NotesHeading2">
    <w:name w:val="NotesHeading 2"/>
    <w:basedOn w:val="OPCParaBase"/>
    <w:next w:val="Normal"/>
    <w:rsid w:val="00F61701"/>
    <w:rPr>
      <w:b/>
      <w:sz w:val="28"/>
      <w:szCs w:val="28"/>
    </w:rPr>
  </w:style>
  <w:style w:type="paragraph" w:customStyle="1" w:styleId="ENotesText">
    <w:name w:val="ENotesText"/>
    <w:aliases w:val="Ent"/>
    <w:basedOn w:val="OPCParaBase"/>
    <w:next w:val="Normal"/>
    <w:rsid w:val="00F61701"/>
    <w:pPr>
      <w:spacing w:before="120"/>
    </w:pPr>
  </w:style>
  <w:style w:type="paragraph" w:customStyle="1" w:styleId="CompiledActNo">
    <w:name w:val="CompiledActNo"/>
    <w:basedOn w:val="OPCParaBase"/>
    <w:next w:val="Normal"/>
    <w:rsid w:val="00F61701"/>
    <w:rPr>
      <w:b/>
      <w:sz w:val="24"/>
      <w:szCs w:val="24"/>
    </w:rPr>
  </w:style>
  <w:style w:type="paragraph" w:customStyle="1" w:styleId="CompiledMadeUnder">
    <w:name w:val="CompiledMadeUnder"/>
    <w:basedOn w:val="OPCParaBase"/>
    <w:next w:val="Normal"/>
    <w:rsid w:val="00F61701"/>
    <w:rPr>
      <w:i/>
      <w:sz w:val="24"/>
      <w:szCs w:val="24"/>
    </w:rPr>
  </w:style>
  <w:style w:type="paragraph" w:customStyle="1" w:styleId="Paragraphsub-sub-sub">
    <w:name w:val="Paragraph(sub-sub-sub)"/>
    <w:aliases w:val="aaaa"/>
    <w:basedOn w:val="OPCParaBase"/>
    <w:rsid w:val="00F6170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6170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6170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6170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6170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61701"/>
    <w:pPr>
      <w:spacing w:before="60" w:line="240" w:lineRule="auto"/>
    </w:pPr>
    <w:rPr>
      <w:rFonts w:cs="Arial"/>
      <w:sz w:val="20"/>
      <w:szCs w:val="22"/>
    </w:rPr>
  </w:style>
  <w:style w:type="paragraph" w:customStyle="1" w:styleId="NoteToSubpara">
    <w:name w:val="NoteToSubpara"/>
    <w:aliases w:val="nts"/>
    <w:basedOn w:val="OPCParaBase"/>
    <w:rsid w:val="00F61701"/>
    <w:pPr>
      <w:spacing w:before="40" w:line="198" w:lineRule="exact"/>
      <w:ind w:left="2835" w:hanging="709"/>
    </w:pPr>
    <w:rPr>
      <w:sz w:val="18"/>
    </w:rPr>
  </w:style>
  <w:style w:type="paragraph" w:customStyle="1" w:styleId="ENoteTableHeading">
    <w:name w:val="ENoteTableHeading"/>
    <w:aliases w:val="enth"/>
    <w:basedOn w:val="OPCParaBase"/>
    <w:rsid w:val="00F61701"/>
    <w:pPr>
      <w:keepNext/>
      <w:spacing w:before="60" w:line="240" w:lineRule="atLeast"/>
    </w:pPr>
    <w:rPr>
      <w:rFonts w:ascii="Arial" w:hAnsi="Arial"/>
      <w:b/>
      <w:sz w:val="16"/>
    </w:rPr>
  </w:style>
  <w:style w:type="paragraph" w:customStyle="1" w:styleId="ENoteTTi">
    <w:name w:val="ENoteTTi"/>
    <w:aliases w:val="entti"/>
    <w:basedOn w:val="OPCParaBase"/>
    <w:rsid w:val="00F61701"/>
    <w:pPr>
      <w:keepNext/>
      <w:spacing w:before="60" w:line="240" w:lineRule="atLeast"/>
      <w:ind w:left="170"/>
    </w:pPr>
    <w:rPr>
      <w:sz w:val="16"/>
    </w:rPr>
  </w:style>
  <w:style w:type="paragraph" w:customStyle="1" w:styleId="ENotesHeading1">
    <w:name w:val="ENotesHeading 1"/>
    <w:aliases w:val="Enh1"/>
    <w:basedOn w:val="OPCParaBase"/>
    <w:next w:val="Normal"/>
    <w:rsid w:val="00F61701"/>
    <w:pPr>
      <w:spacing w:before="120"/>
      <w:outlineLvl w:val="1"/>
    </w:pPr>
    <w:rPr>
      <w:b/>
      <w:sz w:val="28"/>
      <w:szCs w:val="28"/>
    </w:rPr>
  </w:style>
  <w:style w:type="paragraph" w:customStyle="1" w:styleId="ENotesHeading2">
    <w:name w:val="ENotesHeading 2"/>
    <w:aliases w:val="Enh2"/>
    <w:basedOn w:val="OPCParaBase"/>
    <w:next w:val="Normal"/>
    <w:rsid w:val="00F61701"/>
    <w:pPr>
      <w:spacing w:before="120" w:after="120"/>
      <w:outlineLvl w:val="2"/>
    </w:pPr>
    <w:rPr>
      <w:b/>
      <w:sz w:val="24"/>
      <w:szCs w:val="28"/>
    </w:rPr>
  </w:style>
  <w:style w:type="paragraph" w:customStyle="1" w:styleId="ENoteTTIndentHeading">
    <w:name w:val="ENoteTTIndentHeading"/>
    <w:aliases w:val="enTTHi"/>
    <w:basedOn w:val="OPCParaBase"/>
    <w:rsid w:val="00F6170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61701"/>
    <w:pPr>
      <w:spacing w:before="60" w:line="240" w:lineRule="atLeast"/>
    </w:pPr>
    <w:rPr>
      <w:sz w:val="16"/>
    </w:rPr>
  </w:style>
  <w:style w:type="paragraph" w:customStyle="1" w:styleId="MadeunderText">
    <w:name w:val="MadeunderText"/>
    <w:basedOn w:val="OPCParaBase"/>
    <w:next w:val="Normal"/>
    <w:rsid w:val="00F61701"/>
    <w:pPr>
      <w:spacing w:before="240"/>
    </w:pPr>
    <w:rPr>
      <w:sz w:val="24"/>
      <w:szCs w:val="24"/>
    </w:rPr>
  </w:style>
  <w:style w:type="paragraph" w:customStyle="1" w:styleId="ENotesHeading3">
    <w:name w:val="ENotesHeading 3"/>
    <w:aliases w:val="Enh3"/>
    <w:basedOn w:val="OPCParaBase"/>
    <w:next w:val="Normal"/>
    <w:rsid w:val="00F61701"/>
    <w:pPr>
      <w:keepNext/>
      <w:spacing w:before="120" w:line="240" w:lineRule="auto"/>
      <w:outlineLvl w:val="4"/>
    </w:pPr>
    <w:rPr>
      <w:b/>
      <w:szCs w:val="24"/>
    </w:rPr>
  </w:style>
  <w:style w:type="character" w:customStyle="1" w:styleId="CharSubPartTextCASA">
    <w:name w:val="CharSubPartText(CASA)"/>
    <w:basedOn w:val="OPCCharBase"/>
    <w:uiPriority w:val="1"/>
    <w:rsid w:val="00F61701"/>
  </w:style>
  <w:style w:type="character" w:customStyle="1" w:styleId="CharSubPartNoCASA">
    <w:name w:val="CharSubPartNo(CASA)"/>
    <w:basedOn w:val="OPCCharBase"/>
    <w:uiPriority w:val="1"/>
    <w:rsid w:val="00F61701"/>
  </w:style>
  <w:style w:type="paragraph" w:customStyle="1" w:styleId="ENoteTTIndentHeadingSub">
    <w:name w:val="ENoteTTIndentHeadingSub"/>
    <w:aliases w:val="enTTHis"/>
    <w:basedOn w:val="OPCParaBase"/>
    <w:rsid w:val="00F61701"/>
    <w:pPr>
      <w:keepNext/>
      <w:spacing w:before="60" w:line="240" w:lineRule="atLeast"/>
      <w:ind w:left="340"/>
    </w:pPr>
    <w:rPr>
      <w:b/>
      <w:sz w:val="16"/>
    </w:rPr>
  </w:style>
  <w:style w:type="paragraph" w:customStyle="1" w:styleId="ENoteTTiSub">
    <w:name w:val="ENoteTTiSub"/>
    <w:aliases w:val="enttis"/>
    <w:basedOn w:val="OPCParaBase"/>
    <w:rsid w:val="00F61701"/>
    <w:pPr>
      <w:keepNext/>
      <w:spacing w:before="60" w:line="240" w:lineRule="atLeast"/>
      <w:ind w:left="340"/>
    </w:pPr>
    <w:rPr>
      <w:sz w:val="16"/>
    </w:rPr>
  </w:style>
  <w:style w:type="paragraph" w:customStyle="1" w:styleId="SubDivisionMigration">
    <w:name w:val="SubDivisionMigration"/>
    <w:aliases w:val="sdm"/>
    <w:basedOn w:val="OPCParaBase"/>
    <w:rsid w:val="00F6170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6170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61701"/>
    <w:pPr>
      <w:spacing w:before="122" w:line="240" w:lineRule="auto"/>
      <w:ind w:left="1985" w:hanging="851"/>
    </w:pPr>
    <w:rPr>
      <w:sz w:val="18"/>
    </w:rPr>
  </w:style>
  <w:style w:type="paragraph" w:customStyle="1" w:styleId="FreeForm">
    <w:name w:val="FreeForm"/>
    <w:rsid w:val="00F61701"/>
    <w:rPr>
      <w:rFonts w:ascii="Arial" w:hAnsi="Arial"/>
      <w:sz w:val="22"/>
    </w:rPr>
  </w:style>
  <w:style w:type="paragraph" w:customStyle="1" w:styleId="SOText">
    <w:name w:val="SO Text"/>
    <w:aliases w:val="sot"/>
    <w:link w:val="SOTextChar"/>
    <w:rsid w:val="00F6170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61701"/>
    <w:rPr>
      <w:sz w:val="22"/>
    </w:rPr>
  </w:style>
  <w:style w:type="paragraph" w:customStyle="1" w:styleId="SOTextNote">
    <w:name w:val="SO TextNote"/>
    <w:aliases w:val="sont"/>
    <w:basedOn w:val="SOText"/>
    <w:qFormat/>
    <w:rsid w:val="00F61701"/>
    <w:pPr>
      <w:spacing w:before="122" w:line="198" w:lineRule="exact"/>
      <w:ind w:left="1843" w:hanging="709"/>
    </w:pPr>
    <w:rPr>
      <w:sz w:val="18"/>
    </w:rPr>
  </w:style>
  <w:style w:type="paragraph" w:customStyle="1" w:styleId="SOPara">
    <w:name w:val="SO Para"/>
    <w:aliases w:val="soa"/>
    <w:basedOn w:val="SOText"/>
    <w:link w:val="SOParaChar"/>
    <w:qFormat/>
    <w:rsid w:val="00F61701"/>
    <w:pPr>
      <w:tabs>
        <w:tab w:val="right" w:pos="1786"/>
      </w:tabs>
      <w:spacing w:before="40"/>
      <w:ind w:left="2070" w:hanging="936"/>
    </w:pPr>
  </w:style>
  <w:style w:type="character" w:customStyle="1" w:styleId="SOParaChar">
    <w:name w:val="SO Para Char"/>
    <w:aliases w:val="soa Char"/>
    <w:basedOn w:val="DefaultParagraphFont"/>
    <w:link w:val="SOPara"/>
    <w:rsid w:val="00F61701"/>
    <w:rPr>
      <w:sz w:val="22"/>
    </w:rPr>
  </w:style>
  <w:style w:type="paragraph" w:customStyle="1" w:styleId="FileName">
    <w:name w:val="FileName"/>
    <w:basedOn w:val="Normal"/>
    <w:rsid w:val="00F61701"/>
  </w:style>
  <w:style w:type="paragraph" w:customStyle="1" w:styleId="TableHeading">
    <w:name w:val="TableHeading"/>
    <w:aliases w:val="th"/>
    <w:basedOn w:val="OPCParaBase"/>
    <w:next w:val="Tabletext"/>
    <w:rsid w:val="00F61701"/>
    <w:pPr>
      <w:keepNext/>
      <w:spacing w:before="60" w:line="240" w:lineRule="atLeast"/>
    </w:pPr>
    <w:rPr>
      <w:b/>
      <w:sz w:val="20"/>
    </w:rPr>
  </w:style>
  <w:style w:type="paragraph" w:customStyle="1" w:styleId="SOHeadBold">
    <w:name w:val="SO HeadBold"/>
    <w:aliases w:val="sohb"/>
    <w:basedOn w:val="SOText"/>
    <w:next w:val="SOText"/>
    <w:link w:val="SOHeadBoldChar"/>
    <w:qFormat/>
    <w:rsid w:val="00F61701"/>
    <w:rPr>
      <w:b/>
    </w:rPr>
  </w:style>
  <w:style w:type="character" w:customStyle="1" w:styleId="SOHeadBoldChar">
    <w:name w:val="SO HeadBold Char"/>
    <w:aliases w:val="sohb Char"/>
    <w:basedOn w:val="DefaultParagraphFont"/>
    <w:link w:val="SOHeadBold"/>
    <w:rsid w:val="00F61701"/>
    <w:rPr>
      <w:b/>
      <w:sz w:val="22"/>
    </w:rPr>
  </w:style>
  <w:style w:type="paragraph" w:customStyle="1" w:styleId="SOHeadItalic">
    <w:name w:val="SO HeadItalic"/>
    <w:aliases w:val="sohi"/>
    <w:basedOn w:val="SOText"/>
    <w:next w:val="SOText"/>
    <w:link w:val="SOHeadItalicChar"/>
    <w:qFormat/>
    <w:rsid w:val="00F61701"/>
    <w:rPr>
      <w:i/>
    </w:rPr>
  </w:style>
  <w:style w:type="character" w:customStyle="1" w:styleId="SOHeadItalicChar">
    <w:name w:val="SO HeadItalic Char"/>
    <w:aliases w:val="sohi Char"/>
    <w:basedOn w:val="DefaultParagraphFont"/>
    <w:link w:val="SOHeadItalic"/>
    <w:rsid w:val="00F61701"/>
    <w:rPr>
      <w:i/>
      <w:sz w:val="22"/>
    </w:rPr>
  </w:style>
  <w:style w:type="paragraph" w:customStyle="1" w:styleId="SOBullet">
    <w:name w:val="SO Bullet"/>
    <w:aliases w:val="sotb"/>
    <w:basedOn w:val="SOText"/>
    <w:link w:val="SOBulletChar"/>
    <w:qFormat/>
    <w:rsid w:val="00F61701"/>
    <w:pPr>
      <w:ind w:left="1559" w:hanging="425"/>
    </w:pPr>
  </w:style>
  <w:style w:type="character" w:customStyle="1" w:styleId="SOBulletChar">
    <w:name w:val="SO Bullet Char"/>
    <w:aliases w:val="sotb Char"/>
    <w:basedOn w:val="DefaultParagraphFont"/>
    <w:link w:val="SOBullet"/>
    <w:rsid w:val="00F61701"/>
    <w:rPr>
      <w:sz w:val="22"/>
    </w:rPr>
  </w:style>
  <w:style w:type="paragraph" w:customStyle="1" w:styleId="SOBulletNote">
    <w:name w:val="SO BulletNote"/>
    <w:aliases w:val="sonb"/>
    <w:basedOn w:val="SOTextNote"/>
    <w:link w:val="SOBulletNoteChar"/>
    <w:qFormat/>
    <w:rsid w:val="00F61701"/>
    <w:pPr>
      <w:tabs>
        <w:tab w:val="left" w:pos="1560"/>
      </w:tabs>
      <w:ind w:left="2268" w:hanging="1134"/>
    </w:pPr>
  </w:style>
  <w:style w:type="character" w:customStyle="1" w:styleId="SOBulletNoteChar">
    <w:name w:val="SO BulletNote Char"/>
    <w:aliases w:val="sonb Char"/>
    <w:basedOn w:val="DefaultParagraphFont"/>
    <w:link w:val="SOBulletNote"/>
    <w:rsid w:val="00F61701"/>
    <w:rPr>
      <w:sz w:val="18"/>
    </w:rPr>
  </w:style>
  <w:style w:type="paragraph" w:customStyle="1" w:styleId="SOText2">
    <w:name w:val="SO Text2"/>
    <w:aliases w:val="sot2"/>
    <w:basedOn w:val="Normal"/>
    <w:next w:val="SOText"/>
    <w:link w:val="SOText2Char"/>
    <w:rsid w:val="00F6170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61701"/>
    <w:rPr>
      <w:sz w:val="22"/>
    </w:rPr>
  </w:style>
  <w:style w:type="paragraph" w:customStyle="1" w:styleId="SubPartCASA">
    <w:name w:val="SubPart(CASA)"/>
    <w:aliases w:val="csp"/>
    <w:basedOn w:val="OPCParaBase"/>
    <w:next w:val="ActHead3"/>
    <w:rsid w:val="00F6170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61701"/>
    <w:rPr>
      <w:rFonts w:eastAsia="Times New Roman" w:cs="Times New Roman"/>
      <w:sz w:val="22"/>
      <w:lang w:eastAsia="en-AU"/>
    </w:rPr>
  </w:style>
  <w:style w:type="character" w:customStyle="1" w:styleId="notetextChar">
    <w:name w:val="note(text) Char"/>
    <w:aliases w:val="n Char"/>
    <w:basedOn w:val="DefaultParagraphFont"/>
    <w:link w:val="notetext"/>
    <w:rsid w:val="00F61701"/>
    <w:rPr>
      <w:rFonts w:eastAsia="Times New Roman" w:cs="Times New Roman"/>
      <w:sz w:val="18"/>
      <w:lang w:eastAsia="en-AU"/>
    </w:rPr>
  </w:style>
  <w:style w:type="character" w:customStyle="1" w:styleId="Heading1Char">
    <w:name w:val="Heading 1 Char"/>
    <w:basedOn w:val="DefaultParagraphFont"/>
    <w:link w:val="Heading1"/>
    <w:uiPriority w:val="9"/>
    <w:rsid w:val="00F617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17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170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6170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6170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6170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6170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6170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6170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61701"/>
  </w:style>
  <w:style w:type="character" w:customStyle="1" w:styleId="charlegsubtitle1">
    <w:name w:val="charlegsubtitle1"/>
    <w:basedOn w:val="DefaultParagraphFont"/>
    <w:rsid w:val="00F61701"/>
    <w:rPr>
      <w:rFonts w:ascii="Arial" w:hAnsi="Arial" w:cs="Arial" w:hint="default"/>
      <w:b/>
      <w:bCs/>
      <w:sz w:val="28"/>
      <w:szCs w:val="28"/>
    </w:rPr>
  </w:style>
  <w:style w:type="paragraph" w:styleId="Index1">
    <w:name w:val="index 1"/>
    <w:basedOn w:val="Normal"/>
    <w:next w:val="Normal"/>
    <w:autoRedefine/>
    <w:rsid w:val="00F61701"/>
    <w:pPr>
      <w:ind w:left="240" w:hanging="240"/>
    </w:pPr>
  </w:style>
  <w:style w:type="paragraph" w:styleId="Index2">
    <w:name w:val="index 2"/>
    <w:basedOn w:val="Normal"/>
    <w:next w:val="Normal"/>
    <w:autoRedefine/>
    <w:rsid w:val="00F61701"/>
    <w:pPr>
      <w:ind w:left="480" w:hanging="240"/>
    </w:pPr>
  </w:style>
  <w:style w:type="paragraph" w:styleId="Index3">
    <w:name w:val="index 3"/>
    <w:basedOn w:val="Normal"/>
    <w:next w:val="Normal"/>
    <w:autoRedefine/>
    <w:rsid w:val="00F61701"/>
    <w:pPr>
      <w:ind w:left="720" w:hanging="240"/>
    </w:pPr>
  </w:style>
  <w:style w:type="paragraph" w:styleId="Index4">
    <w:name w:val="index 4"/>
    <w:basedOn w:val="Normal"/>
    <w:next w:val="Normal"/>
    <w:autoRedefine/>
    <w:rsid w:val="00F61701"/>
    <w:pPr>
      <w:ind w:left="960" w:hanging="240"/>
    </w:pPr>
  </w:style>
  <w:style w:type="paragraph" w:styleId="Index5">
    <w:name w:val="index 5"/>
    <w:basedOn w:val="Normal"/>
    <w:next w:val="Normal"/>
    <w:autoRedefine/>
    <w:rsid w:val="00F61701"/>
    <w:pPr>
      <w:ind w:left="1200" w:hanging="240"/>
    </w:pPr>
  </w:style>
  <w:style w:type="paragraph" w:styleId="Index6">
    <w:name w:val="index 6"/>
    <w:basedOn w:val="Normal"/>
    <w:next w:val="Normal"/>
    <w:autoRedefine/>
    <w:rsid w:val="00F61701"/>
    <w:pPr>
      <w:ind w:left="1440" w:hanging="240"/>
    </w:pPr>
  </w:style>
  <w:style w:type="paragraph" w:styleId="Index7">
    <w:name w:val="index 7"/>
    <w:basedOn w:val="Normal"/>
    <w:next w:val="Normal"/>
    <w:autoRedefine/>
    <w:rsid w:val="00F61701"/>
    <w:pPr>
      <w:ind w:left="1680" w:hanging="240"/>
    </w:pPr>
  </w:style>
  <w:style w:type="paragraph" w:styleId="Index8">
    <w:name w:val="index 8"/>
    <w:basedOn w:val="Normal"/>
    <w:next w:val="Normal"/>
    <w:autoRedefine/>
    <w:rsid w:val="00F61701"/>
    <w:pPr>
      <w:ind w:left="1920" w:hanging="240"/>
    </w:pPr>
  </w:style>
  <w:style w:type="paragraph" w:styleId="Index9">
    <w:name w:val="index 9"/>
    <w:basedOn w:val="Normal"/>
    <w:next w:val="Normal"/>
    <w:autoRedefine/>
    <w:rsid w:val="00F61701"/>
    <w:pPr>
      <w:ind w:left="2160" w:hanging="240"/>
    </w:pPr>
  </w:style>
  <w:style w:type="paragraph" w:styleId="NormalIndent">
    <w:name w:val="Normal Indent"/>
    <w:basedOn w:val="Normal"/>
    <w:rsid w:val="00F61701"/>
    <w:pPr>
      <w:ind w:left="720"/>
    </w:pPr>
  </w:style>
  <w:style w:type="paragraph" w:styleId="FootnoteText">
    <w:name w:val="footnote text"/>
    <w:basedOn w:val="Normal"/>
    <w:link w:val="FootnoteTextChar"/>
    <w:rsid w:val="00F61701"/>
    <w:rPr>
      <w:sz w:val="20"/>
    </w:rPr>
  </w:style>
  <w:style w:type="character" w:customStyle="1" w:styleId="FootnoteTextChar">
    <w:name w:val="Footnote Text Char"/>
    <w:basedOn w:val="DefaultParagraphFont"/>
    <w:link w:val="FootnoteText"/>
    <w:rsid w:val="00F61701"/>
  </w:style>
  <w:style w:type="paragraph" w:styleId="CommentText">
    <w:name w:val="annotation text"/>
    <w:basedOn w:val="Normal"/>
    <w:link w:val="CommentTextChar"/>
    <w:rsid w:val="00F61701"/>
    <w:rPr>
      <w:sz w:val="20"/>
    </w:rPr>
  </w:style>
  <w:style w:type="character" w:customStyle="1" w:styleId="CommentTextChar">
    <w:name w:val="Comment Text Char"/>
    <w:basedOn w:val="DefaultParagraphFont"/>
    <w:link w:val="CommentText"/>
    <w:rsid w:val="00F61701"/>
  </w:style>
  <w:style w:type="paragraph" w:styleId="IndexHeading">
    <w:name w:val="index heading"/>
    <w:basedOn w:val="Normal"/>
    <w:next w:val="Index1"/>
    <w:rsid w:val="00F61701"/>
    <w:rPr>
      <w:rFonts w:ascii="Arial" w:hAnsi="Arial" w:cs="Arial"/>
      <w:b/>
      <w:bCs/>
    </w:rPr>
  </w:style>
  <w:style w:type="paragraph" w:styleId="Caption">
    <w:name w:val="caption"/>
    <w:basedOn w:val="Normal"/>
    <w:next w:val="Normal"/>
    <w:qFormat/>
    <w:rsid w:val="00F61701"/>
    <w:pPr>
      <w:spacing w:before="120" w:after="120"/>
    </w:pPr>
    <w:rPr>
      <w:b/>
      <w:bCs/>
      <w:sz w:val="20"/>
    </w:rPr>
  </w:style>
  <w:style w:type="paragraph" w:styleId="TableofFigures">
    <w:name w:val="table of figures"/>
    <w:basedOn w:val="Normal"/>
    <w:next w:val="Normal"/>
    <w:rsid w:val="00F61701"/>
    <w:pPr>
      <w:ind w:left="480" w:hanging="480"/>
    </w:pPr>
  </w:style>
  <w:style w:type="paragraph" w:styleId="EnvelopeAddress">
    <w:name w:val="envelope address"/>
    <w:basedOn w:val="Normal"/>
    <w:rsid w:val="00F6170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61701"/>
    <w:rPr>
      <w:rFonts w:ascii="Arial" w:hAnsi="Arial" w:cs="Arial"/>
      <w:sz w:val="20"/>
    </w:rPr>
  </w:style>
  <w:style w:type="character" w:styleId="FootnoteReference">
    <w:name w:val="footnote reference"/>
    <w:basedOn w:val="DefaultParagraphFont"/>
    <w:rsid w:val="00F61701"/>
    <w:rPr>
      <w:rFonts w:ascii="Times New Roman" w:hAnsi="Times New Roman"/>
      <w:sz w:val="20"/>
      <w:vertAlign w:val="superscript"/>
    </w:rPr>
  </w:style>
  <w:style w:type="character" w:styleId="CommentReference">
    <w:name w:val="annotation reference"/>
    <w:basedOn w:val="DefaultParagraphFont"/>
    <w:rsid w:val="00F61701"/>
    <w:rPr>
      <w:sz w:val="16"/>
      <w:szCs w:val="16"/>
    </w:rPr>
  </w:style>
  <w:style w:type="character" w:styleId="PageNumber">
    <w:name w:val="page number"/>
    <w:basedOn w:val="DefaultParagraphFont"/>
    <w:rsid w:val="00F61701"/>
  </w:style>
  <w:style w:type="character" w:styleId="EndnoteReference">
    <w:name w:val="endnote reference"/>
    <w:basedOn w:val="DefaultParagraphFont"/>
    <w:rsid w:val="00F61701"/>
    <w:rPr>
      <w:vertAlign w:val="superscript"/>
    </w:rPr>
  </w:style>
  <w:style w:type="paragraph" w:styleId="EndnoteText">
    <w:name w:val="endnote text"/>
    <w:basedOn w:val="Normal"/>
    <w:link w:val="EndnoteTextChar"/>
    <w:rsid w:val="00F61701"/>
    <w:rPr>
      <w:sz w:val="20"/>
    </w:rPr>
  </w:style>
  <w:style w:type="character" w:customStyle="1" w:styleId="EndnoteTextChar">
    <w:name w:val="Endnote Text Char"/>
    <w:basedOn w:val="DefaultParagraphFont"/>
    <w:link w:val="EndnoteText"/>
    <w:rsid w:val="00F61701"/>
  </w:style>
  <w:style w:type="paragraph" w:styleId="TableofAuthorities">
    <w:name w:val="table of authorities"/>
    <w:basedOn w:val="Normal"/>
    <w:next w:val="Normal"/>
    <w:rsid w:val="00F61701"/>
    <w:pPr>
      <w:ind w:left="240" w:hanging="240"/>
    </w:pPr>
  </w:style>
  <w:style w:type="paragraph" w:styleId="MacroText">
    <w:name w:val="macro"/>
    <w:link w:val="MacroTextChar"/>
    <w:rsid w:val="00F6170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61701"/>
    <w:rPr>
      <w:rFonts w:ascii="Courier New" w:eastAsia="Times New Roman" w:hAnsi="Courier New" w:cs="Courier New"/>
      <w:lang w:eastAsia="en-AU"/>
    </w:rPr>
  </w:style>
  <w:style w:type="paragraph" w:styleId="TOAHeading">
    <w:name w:val="toa heading"/>
    <w:basedOn w:val="Normal"/>
    <w:next w:val="Normal"/>
    <w:rsid w:val="00F61701"/>
    <w:pPr>
      <w:spacing w:before="120"/>
    </w:pPr>
    <w:rPr>
      <w:rFonts w:ascii="Arial" w:hAnsi="Arial" w:cs="Arial"/>
      <w:b/>
      <w:bCs/>
    </w:rPr>
  </w:style>
  <w:style w:type="paragraph" w:styleId="List">
    <w:name w:val="List"/>
    <w:basedOn w:val="Normal"/>
    <w:rsid w:val="00F61701"/>
    <w:pPr>
      <w:ind w:left="283" w:hanging="283"/>
    </w:pPr>
  </w:style>
  <w:style w:type="paragraph" w:styleId="ListBullet">
    <w:name w:val="List Bullet"/>
    <w:basedOn w:val="Normal"/>
    <w:autoRedefine/>
    <w:rsid w:val="00F61701"/>
    <w:pPr>
      <w:tabs>
        <w:tab w:val="num" w:pos="360"/>
      </w:tabs>
      <w:ind w:left="360" w:hanging="360"/>
    </w:pPr>
  </w:style>
  <w:style w:type="paragraph" w:styleId="ListNumber">
    <w:name w:val="List Number"/>
    <w:basedOn w:val="Normal"/>
    <w:rsid w:val="00F61701"/>
    <w:pPr>
      <w:tabs>
        <w:tab w:val="num" w:pos="360"/>
      </w:tabs>
      <w:ind w:left="360" w:hanging="360"/>
    </w:pPr>
  </w:style>
  <w:style w:type="paragraph" w:styleId="List2">
    <w:name w:val="List 2"/>
    <w:basedOn w:val="Normal"/>
    <w:rsid w:val="00F61701"/>
    <w:pPr>
      <w:ind w:left="566" w:hanging="283"/>
    </w:pPr>
  </w:style>
  <w:style w:type="paragraph" w:styleId="List3">
    <w:name w:val="List 3"/>
    <w:basedOn w:val="Normal"/>
    <w:rsid w:val="00F61701"/>
    <w:pPr>
      <w:ind w:left="849" w:hanging="283"/>
    </w:pPr>
  </w:style>
  <w:style w:type="paragraph" w:styleId="List4">
    <w:name w:val="List 4"/>
    <w:basedOn w:val="Normal"/>
    <w:rsid w:val="00F61701"/>
    <w:pPr>
      <w:ind w:left="1132" w:hanging="283"/>
    </w:pPr>
  </w:style>
  <w:style w:type="paragraph" w:styleId="List5">
    <w:name w:val="List 5"/>
    <w:basedOn w:val="Normal"/>
    <w:rsid w:val="00F61701"/>
    <w:pPr>
      <w:ind w:left="1415" w:hanging="283"/>
    </w:pPr>
  </w:style>
  <w:style w:type="paragraph" w:styleId="ListBullet2">
    <w:name w:val="List Bullet 2"/>
    <w:basedOn w:val="Normal"/>
    <w:autoRedefine/>
    <w:rsid w:val="00F61701"/>
    <w:pPr>
      <w:tabs>
        <w:tab w:val="num" w:pos="360"/>
      </w:tabs>
    </w:pPr>
  </w:style>
  <w:style w:type="paragraph" w:styleId="ListBullet3">
    <w:name w:val="List Bullet 3"/>
    <w:basedOn w:val="Normal"/>
    <w:autoRedefine/>
    <w:rsid w:val="00F61701"/>
    <w:pPr>
      <w:tabs>
        <w:tab w:val="num" w:pos="926"/>
      </w:tabs>
      <w:ind w:left="926" w:hanging="360"/>
    </w:pPr>
  </w:style>
  <w:style w:type="paragraph" w:styleId="ListBullet4">
    <w:name w:val="List Bullet 4"/>
    <w:basedOn w:val="Normal"/>
    <w:autoRedefine/>
    <w:rsid w:val="00F61701"/>
    <w:pPr>
      <w:tabs>
        <w:tab w:val="num" w:pos="1209"/>
      </w:tabs>
      <w:ind w:left="1209" w:hanging="360"/>
    </w:pPr>
  </w:style>
  <w:style w:type="paragraph" w:styleId="ListBullet5">
    <w:name w:val="List Bullet 5"/>
    <w:basedOn w:val="Normal"/>
    <w:autoRedefine/>
    <w:rsid w:val="00F61701"/>
    <w:pPr>
      <w:tabs>
        <w:tab w:val="num" w:pos="1492"/>
      </w:tabs>
      <w:ind w:left="1492" w:hanging="360"/>
    </w:pPr>
  </w:style>
  <w:style w:type="paragraph" w:styleId="ListNumber2">
    <w:name w:val="List Number 2"/>
    <w:basedOn w:val="Normal"/>
    <w:rsid w:val="00F61701"/>
    <w:pPr>
      <w:tabs>
        <w:tab w:val="num" w:pos="643"/>
      </w:tabs>
      <w:ind w:left="643" w:hanging="360"/>
    </w:pPr>
  </w:style>
  <w:style w:type="paragraph" w:styleId="ListNumber3">
    <w:name w:val="List Number 3"/>
    <w:basedOn w:val="Normal"/>
    <w:rsid w:val="00F61701"/>
    <w:pPr>
      <w:tabs>
        <w:tab w:val="num" w:pos="926"/>
      </w:tabs>
      <w:ind w:left="926" w:hanging="360"/>
    </w:pPr>
  </w:style>
  <w:style w:type="paragraph" w:styleId="ListNumber4">
    <w:name w:val="List Number 4"/>
    <w:basedOn w:val="Normal"/>
    <w:rsid w:val="00F61701"/>
    <w:pPr>
      <w:tabs>
        <w:tab w:val="num" w:pos="1209"/>
      </w:tabs>
      <w:ind w:left="1209" w:hanging="360"/>
    </w:pPr>
  </w:style>
  <w:style w:type="paragraph" w:styleId="ListNumber5">
    <w:name w:val="List Number 5"/>
    <w:basedOn w:val="Normal"/>
    <w:rsid w:val="00F61701"/>
    <w:pPr>
      <w:tabs>
        <w:tab w:val="num" w:pos="1492"/>
      </w:tabs>
      <w:ind w:left="1492" w:hanging="360"/>
    </w:pPr>
  </w:style>
  <w:style w:type="paragraph" w:styleId="Title">
    <w:name w:val="Title"/>
    <w:basedOn w:val="Normal"/>
    <w:link w:val="TitleChar"/>
    <w:qFormat/>
    <w:rsid w:val="00F61701"/>
    <w:pPr>
      <w:spacing w:before="240" w:after="60"/>
    </w:pPr>
    <w:rPr>
      <w:rFonts w:ascii="Arial" w:hAnsi="Arial" w:cs="Arial"/>
      <w:b/>
      <w:bCs/>
      <w:sz w:val="40"/>
      <w:szCs w:val="40"/>
    </w:rPr>
  </w:style>
  <w:style w:type="character" w:customStyle="1" w:styleId="TitleChar">
    <w:name w:val="Title Char"/>
    <w:basedOn w:val="DefaultParagraphFont"/>
    <w:link w:val="Title"/>
    <w:rsid w:val="00F61701"/>
    <w:rPr>
      <w:rFonts w:ascii="Arial" w:hAnsi="Arial" w:cs="Arial"/>
      <w:b/>
      <w:bCs/>
      <w:sz w:val="40"/>
      <w:szCs w:val="40"/>
    </w:rPr>
  </w:style>
  <w:style w:type="paragraph" w:styleId="Closing">
    <w:name w:val="Closing"/>
    <w:basedOn w:val="Normal"/>
    <w:link w:val="ClosingChar"/>
    <w:rsid w:val="00F61701"/>
    <w:pPr>
      <w:ind w:left="4252"/>
    </w:pPr>
  </w:style>
  <w:style w:type="character" w:customStyle="1" w:styleId="ClosingChar">
    <w:name w:val="Closing Char"/>
    <w:basedOn w:val="DefaultParagraphFont"/>
    <w:link w:val="Closing"/>
    <w:rsid w:val="00F61701"/>
    <w:rPr>
      <w:sz w:val="22"/>
    </w:rPr>
  </w:style>
  <w:style w:type="paragraph" w:styleId="Signature">
    <w:name w:val="Signature"/>
    <w:basedOn w:val="Normal"/>
    <w:link w:val="SignatureChar"/>
    <w:rsid w:val="00F61701"/>
    <w:pPr>
      <w:ind w:left="4252"/>
    </w:pPr>
  </w:style>
  <w:style w:type="character" w:customStyle="1" w:styleId="SignatureChar">
    <w:name w:val="Signature Char"/>
    <w:basedOn w:val="DefaultParagraphFont"/>
    <w:link w:val="Signature"/>
    <w:rsid w:val="00F61701"/>
    <w:rPr>
      <w:sz w:val="22"/>
    </w:rPr>
  </w:style>
  <w:style w:type="paragraph" w:styleId="BodyText">
    <w:name w:val="Body Text"/>
    <w:basedOn w:val="Normal"/>
    <w:link w:val="BodyTextChar"/>
    <w:rsid w:val="00F61701"/>
    <w:pPr>
      <w:spacing w:after="120"/>
    </w:pPr>
  </w:style>
  <w:style w:type="character" w:customStyle="1" w:styleId="BodyTextChar">
    <w:name w:val="Body Text Char"/>
    <w:basedOn w:val="DefaultParagraphFont"/>
    <w:link w:val="BodyText"/>
    <w:rsid w:val="00F61701"/>
    <w:rPr>
      <w:sz w:val="22"/>
    </w:rPr>
  </w:style>
  <w:style w:type="paragraph" w:styleId="BodyTextIndent">
    <w:name w:val="Body Text Indent"/>
    <w:basedOn w:val="Normal"/>
    <w:link w:val="BodyTextIndentChar"/>
    <w:rsid w:val="00F61701"/>
    <w:pPr>
      <w:spacing w:after="120"/>
      <w:ind w:left="283"/>
    </w:pPr>
  </w:style>
  <w:style w:type="character" w:customStyle="1" w:styleId="BodyTextIndentChar">
    <w:name w:val="Body Text Indent Char"/>
    <w:basedOn w:val="DefaultParagraphFont"/>
    <w:link w:val="BodyTextIndent"/>
    <w:rsid w:val="00F61701"/>
    <w:rPr>
      <w:sz w:val="22"/>
    </w:rPr>
  </w:style>
  <w:style w:type="paragraph" w:styleId="ListContinue">
    <w:name w:val="List Continue"/>
    <w:basedOn w:val="Normal"/>
    <w:rsid w:val="00F61701"/>
    <w:pPr>
      <w:spacing w:after="120"/>
      <w:ind w:left="283"/>
    </w:pPr>
  </w:style>
  <w:style w:type="paragraph" w:styleId="ListContinue2">
    <w:name w:val="List Continue 2"/>
    <w:basedOn w:val="Normal"/>
    <w:rsid w:val="00F61701"/>
    <w:pPr>
      <w:spacing w:after="120"/>
      <w:ind w:left="566"/>
    </w:pPr>
  </w:style>
  <w:style w:type="paragraph" w:styleId="ListContinue3">
    <w:name w:val="List Continue 3"/>
    <w:basedOn w:val="Normal"/>
    <w:rsid w:val="00F61701"/>
    <w:pPr>
      <w:spacing w:after="120"/>
      <w:ind w:left="849"/>
    </w:pPr>
  </w:style>
  <w:style w:type="paragraph" w:styleId="ListContinue4">
    <w:name w:val="List Continue 4"/>
    <w:basedOn w:val="Normal"/>
    <w:rsid w:val="00F61701"/>
    <w:pPr>
      <w:spacing w:after="120"/>
      <w:ind w:left="1132"/>
    </w:pPr>
  </w:style>
  <w:style w:type="paragraph" w:styleId="ListContinue5">
    <w:name w:val="List Continue 5"/>
    <w:basedOn w:val="Normal"/>
    <w:rsid w:val="00F61701"/>
    <w:pPr>
      <w:spacing w:after="120"/>
      <w:ind w:left="1415"/>
    </w:pPr>
  </w:style>
  <w:style w:type="paragraph" w:styleId="MessageHeader">
    <w:name w:val="Message Header"/>
    <w:basedOn w:val="Normal"/>
    <w:link w:val="MessageHeaderChar"/>
    <w:rsid w:val="00F6170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61701"/>
    <w:rPr>
      <w:rFonts w:ascii="Arial" w:hAnsi="Arial" w:cs="Arial"/>
      <w:sz w:val="22"/>
      <w:shd w:val="pct20" w:color="auto" w:fill="auto"/>
    </w:rPr>
  </w:style>
  <w:style w:type="paragraph" w:styleId="Subtitle">
    <w:name w:val="Subtitle"/>
    <w:basedOn w:val="Normal"/>
    <w:link w:val="SubtitleChar"/>
    <w:qFormat/>
    <w:rsid w:val="00F61701"/>
    <w:pPr>
      <w:spacing w:after="60"/>
      <w:jc w:val="center"/>
      <w:outlineLvl w:val="1"/>
    </w:pPr>
    <w:rPr>
      <w:rFonts w:ascii="Arial" w:hAnsi="Arial" w:cs="Arial"/>
    </w:rPr>
  </w:style>
  <w:style w:type="character" w:customStyle="1" w:styleId="SubtitleChar">
    <w:name w:val="Subtitle Char"/>
    <w:basedOn w:val="DefaultParagraphFont"/>
    <w:link w:val="Subtitle"/>
    <w:rsid w:val="00F61701"/>
    <w:rPr>
      <w:rFonts w:ascii="Arial" w:hAnsi="Arial" w:cs="Arial"/>
      <w:sz w:val="22"/>
    </w:rPr>
  </w:style>
  <w:style w:type="paragraph" w:styleId="Salutation">
    <w:name w:val="Salutation"/>
    <w:basedOn w:val="Normal"/>
    <w:next w:val="Normal"/>
    <w:link w:val="SalutationChar"/>
    <w:rsid w:val="00F61701"/>
  </w:style>
  <w:style w:type="character" w:customStyle="1" w:styleId="SalutationChar">
    <w:name w:val="Salutation Char"/>
    <w:basedOn w:val="DefaultParagraphFont"/>
    <w:link w:val="Salutation"/>
    <w:rsid w:val="00F61701"/>
    <w:rPr>
      <w:sz w:val="22"/>
    </w:rPr>
  </w:style>
  <w:style w:type="paragraph" w:styleId="Date">
    <w:name w:val="Date"/>
    <w:basedOn w:val="Normal"/>
    <w:next w:val="Normal"/>
    <w:link w:val="DateChar"/>
    <w:rsid w:val="00F61701"/>
  </w:style>
  <w:style w:type="character" w:customStyle="1" w:styleId="DateChar">
    <w:name w:val="Date Char"/>
    <w:basedOn w:val="DefaultParagraphFont"/>
    <w:link w:val="Date"/>
    <w:rsid w:val="00F61701"/>
    <w:rPr>
      <w:sz w:val="22"/>
    </w:rPr>
  </w:style>
  <w:style w:type="paragraph" w:styleId="BodyTextFirstIndent">
    <w:name w:val="Body Text First Indent"/>
    <w:basedOn w:val="BodyText"/>
    <w:link w:val="BodyTextFirstIndentChar"/>
    <w:rsid w:val="00F61701"/>
    <w:pPr>
      <w:ind w:firstLine="210"/>
    </w:pPr>
  </w:style>
  <w:style w:type="character" w:customStyle="1" w:styleId="BodyTextFirstIndentChar">
    <w:name w:val="Body Text First Indent Char"/>
    <w:basedOn w:val="BodyTextChar"/>
    <w:link w:val="BodyTextFirstIndent"/>
    <w:rsid w:val="00F61701"/>
    <w:rPr>
      <w:sz w:val="22"/>
    </w:rPr>
  </w:style>
  <w:style w:type="paragraph" w:styleId="BodyTextFirstIndent2">
    <w:name w:val="Body Text First Indent 2"/>
    <w:basedOn w:val="BodyTextIndent"/>
    <w:link w:val="BodyTextFirstIndent2Char"/>
    <w:rsid w:val="00F61701"/>
    <w:pPr>
      <w:ind w:firstLine="210"/>
    </w:pPr>
  </w:style>
  <w:style w:type="character" w:customStyle="1" w:styleId="BodyTextFirstIndent2Char">
    <w:name w:val="Body Text First Indent 2 Char"/>
    <w:basedOn w:val="BodyTextIndentChar"/>
    <w:link w:val="BodyTextFirstIndent2"/>
    <w:rsid w:val="00F61701"/>
    <w:rPr>
      <w:sz w:val="22"/>
    </w:rPr>
  </w:style>
  <w:style w:type="paragraph" w:styleId="BodyText2">
    <w:name w:val="Body Text 2"/>
    <w:basedOn w:val="Normal"/>
    <w:link w:val="BodyText2Char"/>
    <w:rsid w:val="00F61701"/>
    <w:pPr>
      <w:spacing w:after="120" w:line="480" w:lineRule="auto"/>
    </w:pPr>
  </w:style>
  <w:style w:type="character" w:customStyle="1" w:styleId="BodyText2Char">
    <w:name w:val="Body Text 2 Char"/>
    <w:basedOn w:val="DefaultParagraphFont"/>
    <w:link w:val="BodyText2"/>
    <w:rsid w:val="00F61701"/>
    <w:rPr>
      <w:sz w:val="22"/>
    </w:rPr>
  </w:style>
  <w:style w:type="paragraph" w:styleId="BodyText3">
    <w:name w:val="Body Text 3"/>
    <w:basedOn w:val="Normal"/>
    <w:link w:val="BodyText3Char"/>
    <w:rsid w:val="00F61701"/>
    <w:pPr>
      <w:spacing w:after="120"/>
    </w:pPr>
    <w:rPr>
      <w:sz w:val="16"/>
      <w:szCs w:val="16"/>
    </w:rPr>
  </w:style>
  <w:style w:type="character" w:customStyle="1" w:styleId="BodyText3Char">
    <w:name w:val="Body Text 3 Char"/>
    <w:basedOn w:val="DefaultParagraphFont"/>
    <w:link w:val="BodyText3"/>
    <w:rsid w:val="00F61701"/>
    <w:rPr>
      <w:sz w:val="16"/>
      <w:szCs w:val="16"/>
    </w:rPr>
  </w:style>
  <w:style w:type="paragraph" w:styleId="BodyTextIndent2">
    <w:name w:val="Body Text Indent 2"/>
    <w:basedOn w:val="Normal"/>
    <w:link w:val="BodyTextIndent2Char"/>
    <w:rsid w:val="00F61701"/>
    <w:pPr>
      <w:spacing w:after="120" w:line="480" w:lineRule="auto"/>
      <w:ind w:left="283"/>
    </w:pPr>
  </w:style>
  <w:style w:type="character" w:customStyle="1" w:styleId="BodyTextIndent2Char">
    <w:name w:val="Body Text Indent 2 Char"/>
    <w:basedOn w:val="DefaultParagraphFont"/>
    <w:link w:val="BodyTextIndent2"/>
    <w:rsid w:val="00F61701"/>
    <w:rPr>
      <w:sz w:val="22"/>
    </w:rPr>
  </w:style>
  <w:style w:type="paragraph" w:styleId="BodyTextIndent3">
    <w:name w:val="Body Text Indent 3"/>
    <w:basedOn w:val="Normal"/>
    <w:link w:val="BodyTextIndent3Char"/>
    <w:rsid w:val="00F61701"/>
    <w:pPr>
      <w:spacing w:after="120"/>
      <w:ind w:left="283"/>
    </w:pPr>
    <w:rPr>
      <w:sz w:val="16"/>
      <w:szCs w:val="16"/>
    </w:rPr>
  </w:style>
  <w:style w:type="character" w:customStyle="1" w:styleId="BodyTextIndent3Char">
    <w:name w:val="Body Text Indent 3 Char"/>
    <w:basedOn w:val="DefaultParagraphFont"/>
    <w:link w:val="BodyTextIndent3"/>
    <w:rsid w:val="00F61701"/>
    <w:rPr>
      <w:sz w:val="16"/>
      <w:szCs w:val="16"/>
    </w:rPr>
  </w:style>
  <w:style w:type="paragraph" w:styleId="BlockText">
    <w:name w:val="Block Text"/>
    <w:basedOn w:val="Normal"/>
    <w:rsid w:val="00F61701"/>
    <w:pPr>
      <w:spacing w:after="120"/>
      <w:ind w:left="1440" w:right="1440"/>
    </w:pPr>
  </w:style>
  <w:style w:type="character" w:styleId="Hyperlink">
    <w:name w:val="Hyperlink"/>
    <w:basedOn w:val="DefaultParagraphFont"/>
    <w:rsid w:val="00F61701"/>
    <w:rPr>
      <w:color w:val="0000FF"/>
      <w:u w:val="single"/>
    </w:rPr>
  </w:style>
  <w:style w:type="character" w:styleId="FollowedHyperlink">
    <w:name w:val="FollowedHyperlink"/>
    <w:basedOn w:val="DefaultParagraphFont"/>
    <w:rsid w:val="00F61701"/>
    <w:rPr>
      <w:color w:val="800080"/>
      <w:u w:val="single"/>
    </w:rPr>
  </w:style>
  <w:style w:type="character" w:styleId="Strong">
    <w:name w:val="Strong"/>
    <w:basedOn w:val="DefaultParagraphFont"/>
    <w:qFormat/>
    <w:rsid w:val="00F61701"/>
    <w:rPr>
      <w:b/>
      <w:bCs/>
    </w:rPr>
  </w:style>
  <w:style w:type="character" w:styleId="Emphasis">
    <w:name w:val="Emphasis"/>
    <w:basedOn w:val="DefaultParagraphFont"/>
    <w:qFormat/>
    <w:rsid w:val="00F61701"/>
    <w:rPr>
      <w:i/>
      <w:iCs/>
    </w:rPr>
  </w:style>
  <w:style w:type="paragraph" w:styleId="DocumentMap">
    <w:name w:val="Document Map"/>
    <w:basedOn w:val="Normal"/>
    <w:link w:val="DocumentMapChar"/>
    <w:rsid w:val="00F61701"/>
    <w:pPr>
      <w:shd w:val="clear" w:color="auto" w:fill="000080"/>
    </w:pPr>
    <w:rPr>
      <w:rFonts w:ascii="Tahoma" w:hAnsi="Tahoma" w:cs="Tahoma"/>
    </w:rPr>
  </w:style>
  <w:style w:type="character" w:customStyle="1" w:styleId="DocumentMapChar">
    <w:name w:val="Document Map Char"/>
    <w:basedOn w:val="DefaultParagraphFont"/>
    <w:link w:val="DocumentMap"/>
    <w:rsid w:val="00F61701"/>
    <w:rPr>
      <w:rFonts w:ascii="Tahoma" w:hAnsi="Tahoma" w:cs="Tahoma"/>
      <w:sz w:val="22"/>
      <w:shd w:val="clear" w:color="auto" w:fill="000080"/>
    </w:rPr>
  </w:style>
  <w:style w:type="paragraph" w:styleId="PlainText">
    <w:name w:val="Plain Text"/>
    <w:basedOn w:val="Normal"/>
    <w:link w:val="PlainTextChar"/>
    <w:rsid w:val="00F61701"/>
    <w:rPr>
      <w:rFonts w:ascii="Courier New" w:hAnsi="Courier New" w:cs="Courier New"/>
      <w:sz w:val="20"/>
    </w:rPr>
  </w:style>
  <w:style w:type="character" w:customStyle="1" w:styleId="PlainTextChar">
    <w:name w:val="Plain Text Char"/>
    <w:basedOn w:val="DefaultParagraphFont"/>
    <w:link w:val="PlainText"/>
    <w:rsid w:val="00F61701"/>
    <w:rPr>
      <w:rFonts w:ascii="Courier New" w:hAnsi="Courier New" w:cs="Courier New"/>
    </w:rPr>
  </w:style>
  <w:style w:type="paragraph" w:styleId="EmailSignature">
    <w:name w:val="E-mail Signature"/>
    <w:basedOn w:val="Normal"/>
    <w:link w:val="EmailSignatureChar"/>
    <w:rsid w:val="00F61701"/>
  </w:style>
  <w:style w:type="character" w:customStyle="1" w:styleId="EmailSignatureChar">
    <w:name w:val="Email Signature Char"/>
    <w:basedOn w:val="DefaultParagraphFont"/>
    <w:link w:val="EmailSignature"/>
    <w:rsid w:val="00F61701"/>
    <w:rPr>
      <w:sz w:val="22"/>
    </w:rPr>
  </w:style>
  <w:style w:type="paragraph" w:styleId="NormalWeb">
    <w:name w:val="Normal (Web)"/>
    <w:basedOn w:val="Normal"/>
    <w:rsid w:val="00F61701"/>
  </w:style>
  <w:style w:type="character" w:styleId="HTMLAcronym">
    <w:name w:val="HTML Acronym"/>
    <w:basedOn w:val="DefaultParagraphFont"/>
    <w:rsid w:val="00F61701"/>
  </w:style>
  <w:style w:type="paragraph" w:styleId="HTMLAddress">
    <w:name w:val="HTML Address"/>
    <w:basedOn w:val="Normal"/>
    <w:link w:val="HTMLAddressChar"/>
    <w:rsid w:val="00F61701"/>
    <w:rPr>
      <w:i/>
      <w:iCs/>
    </w:rPr>
  </w:style>
  <w:style w:type="character" w:customStyle="1" w:styleId="HTMLAddressChar">
    <w:name w:val="HTML Address Char"/>
    <w:basedOn w:val="DefaultParagraphFont"/>
    <w:link w:val="HTMLAddress"/>
    <w:rsid w:val="00F61701"/>
    <w:rPr>
      <w:i/>
      <w:iCs/>
      <w:sz w:val="22"/>
    </w:rPr>
  </w:style>
  <w:style w:type="character" w:styleId="HTMLCite">
    <w:name w:val="HTML Cite"/>
    <w:basedOn w:val="DefaultParagraphFont"/>
    <w:rsid w:val="00F61701"/>
    <w:rPr>
      <w:i/>
      <w:iCs/>
    </w:rPr>
  </w:style>
  <w:style w:type="character" w:styleId="HTMLCode">
    <w:name w:val="HTML Code"/>
    <w:basedOn w:val="DefaultParagraphFont"/>
    <w:rsid w:val="00F61701"/>
    <w:rPr>
      <w:rFonts w:ascii="Courier New" w:hAnsi="Courier New" w:cs="Courier New"/>
      <w:sz w:val="20"/>
      <w:szCs w:val="20"/>
    </w:rPr>
  </w:style>
  <w:style w:type="character" w:styleId="HTMLDefinition">
    <w:name w:val="HTML Definition"/>
    <w:basedOn w:val="DefaultParagraphFont"/>
    <w:rsid w:val="00F61701"/>
    <w:rPr>
      <w:i/>
      <w:iCs/>
    </w:rPr>
  </w:style>
  <w:style w:type="character" w:styleId="HTMLKeyboard">
    <w:name w:val="HTML Keyboard"/>
    <w:basedOn w:val="DefaultParagraphFont"/>
    <w:rsid w:val="00F61701"/>
    <w:rPr>
      <w:rFonts w:ascii="Courier New" w:hAnsi="Courier New" w:cs="Courier New"/>
      <w:sz w:val="20"/>
      <w:szCs w:val="20"/>
    </w:rPr>
  </w:style>
  <w:style w:type="paragraph" w:styleId="HTMLPreformatted">
    <w:name w:val="HTML Preformatted"/>
    <w:basedOn w:val="Normal"/>
    <w:link w:val="HTMLPreformattedChar"/>
    <w:rsid w:val="00F61701"/>
    <w:rPr>
      <w:rFonts w:ascii="Courier New" w:hAnsi="Courier New" w:cs="Courier New"/>
      <w:sz w:val="20"/>
    </w:rPr>
  </w:style>
  <w:style w:type="character" w:customStyle="1" w:styleId="HTMLPreformattedChar">
    <w:name w:val="HTML Preformatted Char"/>
    <w:basedOn w:val="DefaultParagraphFont"/>
    <w:link w:val="HTMLPreformatted"/>
    <w:rsid w:val="00F61701"/>
    <w:rPr>
      <w:rFonts w:ascii="Courier New" w:hAnsi="Courier New" w:cs="Courier New"/>
    </w:rPr>
  </w:style>
  <w:style w:type="character" w:styleId="HTMLSample">
    <w:name w:val="HTML Sample"/>
    <w:basedOn w:val="DefaultParagraphFont"/>
    <w:rsid w:val="00F61701"/>
    <w:rPr>
      <w:rFonts w:ascii="Courier New" w:hAnsi="Courier New" w:cs="Courier New"/>
    </w:rPr>
  </w:style>
  <w:style w:type="character" w:styleId="HTMLTypewriter">
    <w:name w:val="HTML Typewriter"/>
    <w:basedOn w:val="DefaultParagraphFont"/>
    <w:rsid w:val="00F61701"/>
    <w:rPr>
      <w:rFonts w:ascii="Courier New" w:hAnsi="Courier New" w:cs="Courier New"/>
      <w:sz w:val="20"/>
      <w:szCs w:val="20"/>
    </w:rPr>
  </w:style>
  <w:style w:type="character" w:styleId="HTMLVariable">
    <w:name w:val="HTML Variable"/>
    <w:basedOn w:val="DefaultParagraphFont"/>
    <w:rsid w:val="00F61701"/>
    <w:rPr>
      <w:i/>
      <w:iCs/>
    </w:rPr>
  </w:style>
  <w:style w:type="paragraph" w:styleId="CommentSubject">
    <w:name w:val="annotation subject"/>
    <w:basedOn w:val="CommentText"/>
    <w:next w:val="CommentText"/>
    <w:link w:val="CommentSubjectChar"/>
    <w:rsid w:val="00F61701"/>
    <w:rPr>
      <w:b/>
      <w:bCs/>
    </w:rPr>
  </w:style>
  <w:style w:type="character" w:customStyle="1" w:styleId="CommentSubjectChar">
    <w:name w:val="Comment Subject Char"/>
    <w:basedOn w:val="CommentTextChar"/>
    <w:link w:val="CommentSubject"/>
    <w:rsid w:val="00F61701"/>
    <w:rPr>
      <w:b/>
      <w:bCs/>
    </w:rPr>
  </w:style>
  <w:style w:type="numbering" w:styleId="1ai">
    <w:name w:val="Outline List 1"/>
    <w:basedOn w:val="NoList"/>
    <w:rsid w:val="00F61701"/>
    <w:pPr>
      <w:numPr>
        <w:numId w:val="14"/>
      </w:numPr>
    </w:pPr>
  </w:style>
  <w:style w:type="numbering" w:styleId="111111">
    <w:name w:val="Outline List 2"/>
    <w:basedOn w:val="NoList"/>
    <w:rsid w:val="00F61701"/>
    <w:pPr>
      <w:numPr>
        <w:numId w:val="15"/>
      </w:numPr>
    </w:pPr>
  </w:style>
  <w:style w:type="numbering" w:styleId="ArticleSection">
    <w:name w:val="Outline List 3"/>
    <w:basedOn w:val="NoList"/>
    <w:rsid w:val="00F61701"/>
    <w:pPr>
      <w:numPr>
        <w:numId w:val="17"/>
      </w:numPr>
    </w:pPr>
  </w:style>
  <w:style w:type="table" w:styleId="TableSimple1">
    <w:name w:val="Table Simple 1"/>
    <w:basedOn w:val="TableNormal"/>
    <w:rsid w:val="00F6170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170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170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6170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170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170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170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F6170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F6170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F6170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170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170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170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170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170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6170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170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170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170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170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170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170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170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6170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170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170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170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170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170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170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170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6170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170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170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6170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6170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6170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170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170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6170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170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170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6170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61701"/>
    <w:rPr>
      <w:rFonts w:eastAsia="Times New Roman" w:cs="Times New Roman"/>
      <w:b/>
      <w:kern w:val="28"/>
      <w:sz w:val="24"/>
      <w:lang w:eastAsia="en-AU"/>
    </w:rPr>
  </w:style>
  <w:style w:type="paragraph" w:styleId="Bibliography">
    <w:name w:val="Bibliography"/>
    <w:basedOn w:val="Normal"/>
    <w:next w:val="Normal"/>
    <w:uiPriority w:val="37"/>
    <w:semiHidden/>
    <w:unhideWhenUsed/>
    <w:rsid w:val="00F61701"/>
  </w:style>
  <w:style w:type="character" w:styleId="BookTitle">
    <w:name w:val="Book Title"/>
    <w:basedOn w:val="DefaultParagraphFont"/>
    <w:uiPriority w:val="33"/>
    <w:qFormat/>
    <w:rsid w:val="00F61701"/>
    <w:rPr>
      <w:b/>
      <w:bCs/>
      <w:i/>
      <w:iCs/>
      <w:spacing w:val="5"/>
    </w:rPr>
  </w:style>
  <w:style w:type="table" w:styleId="ColourfulGrid">
    <w:name w:val="Colorful Grid"/>
    <w:basedOn w:val="TableNormal"/>
    <w:uiPriority w:val="73"/>
    <w:semiHidden/>
    <w:unhideWhenUsed/>
    <w:rsid w:val="00F6170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F6170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F6170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F6170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F6170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F6170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F6170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F6170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F6170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F6170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F6170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F6170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F6170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F6170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F6170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F6170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F6170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F6170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F6170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F6170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F6170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6170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170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6170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6170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6170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6170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6170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617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170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170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170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170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170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170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170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170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6170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6170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6170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6170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6170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617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170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6170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6170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6170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6170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6170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617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170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6170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6170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6170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6170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6170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617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17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617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617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617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617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617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F6170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F6170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F6170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F6170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F6170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F6170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F6170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F6170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F6170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F6170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F6170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F6170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F6170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F6170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F61701"/>
    <w:rPr>
      <w:color w:val="2B579A"/>
      <w:shd w:val="clear" w:color="auto" w:fill="E1DFDD"/>
    </w:rPr>
  </w:style>
  <w:style w:type="character" w:styleId="IntenseEmphasis">
    <w:name w:val="Intense Emphasis"/>
    <w:basedOn w:val="DefaultParagraphFont"/>
    <w:uiPriority w:val="21"/>
    <w:qFormat/>
    <w:rsid w:val="00F61701"/>
    <w:rPr>
      <w:i/>
      <w:iCs/>
      <w:color w:val="4F81BD" w:themeColor="accent1"/>
    </w:rPr>
  </w:style>
  <w:style w:type="paragraph" w:styleId="IntenseQuote">
    <w:name w:val="Intense Quote"/>
    <w:basedOn w:val="Normal"/>
    <w:next w:val="Normal"/>
    <w:link w:val="IntenseQuoteChar"/>
    <w:uiPriority w:val="30"/>
    <w:qFormat/>
    <w:rsid w:val="00F617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1701"/>
    <w:rPr>
      <w:i/>
      <w:iCs/>
      <w:color w:val="4F81BD" w:themeColor="accent1"/>
      <w:sz w:val="22"/>
    </w:rPr>
  </w:style>
  <w:style w:type="character" w:styleId="IntenseReference">
    <w:name w:val="Intense Reference"/>
    <w:basedOn w:val="DefaultParagraphFont"/>
    <w:uiPriority w:val="32"/>
    <w:qFormat/>
    <w:rsid w:val="00F61701"/>
    <w:rPr>
      <w:b/>
      <w:bCs/>
      <w:smallCaps/>
      <w:color w:val="4F81BD" w:themeColor="accent1"/>
      <w:spacing w:val="5"/>
    </w:rPr>
  </w:style>
  <w:style w:type="table" w:styleId="LightGrid">
    <w:name w:val="Light Grid"/>
    <w:basedOn w:val="TableNormal"/>
    <w:uiPriority w:val="62"/>
    <w:semiHidden/>
    <w:unhideWhenUsed/>
    <w:rsid w:val="00F6170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17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6170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6170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6170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6170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6170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6170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17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6170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6170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6170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6170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6170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6170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170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6170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6170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6170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6170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6170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61701"/>
    <w:pPr>
      <w:ind w:left="720"/>
      <w:contextualSpacing/>
    </w:pPr>
  </w:style>
  <w:style w:type="table" w:styleId="ListTable1Light">
    <w:name w:val="List Table 1 Light"/>
    <w:basedOn w:val="TableNormal"/>
    <w:uiPriority w:val="46"/>
    <w:rsid w:val="00F6170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170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6170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6170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6170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6170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6170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6170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170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6170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6170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6170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6170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6170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6170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170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6170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6170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6170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6170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6170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617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170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6170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6170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6170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6170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6170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6170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170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170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170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170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170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170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F6170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F6170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F6170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F6170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F6170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F6170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F6170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F6170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F6170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F6170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F6170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F6170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F6170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F6170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6170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170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6170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6170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6170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6170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6170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17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17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617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617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617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617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617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6170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170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6170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6170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6170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6170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6170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170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170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170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170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170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170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170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170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17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17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17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17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17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17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17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F61701"/>
    <w:rPr>
      <w:color w:val="2B579A"/>
      <w:shd w:val="clear" w:color="auto" w:fill="E1DFDD"/>
    </w:rPr>
  </w:style>
  <w:style w:type="paragraph" w:styleId="NoSpacing">
    <w:name w:val="No Spacing"/>
    <w:uiPriority w:val="1"/>
    <w:qFormat/>
    <w:rsid w:val="00F61701"/>
    <w:rPr>
      <w:sz w:val="22"/>
    </w:rPr>
  </w:style>
  <w:style w:type="paragraph" w:styleId="NoteHeading">
    <w:name w:val="Note Heading"/>
    <w:basedOn w:val="Normal"/>
    <w:next w:val="Normal"/>
    <w:link w:val="NoteHeadingChar"/>
    <w:uiPriority w:val="99"/>
    <w:semiHidden/>
    <w:unhideWhenUsed/>
    <w:rsid w:val="00F61701"/>
    <w:pPr>
      <w:spacing w:line="240" w:lineRule="auto"/>
    </w:pPr>
  </w:style>
  <w:style w:type="character" w:customStyle="1" w:styleId="NoteHeadingChar">
    <w:name w:val="Note Heading Char"/>
    <w:basedOn w:val="DefaultParagraphFont"/>
    <w:link w:val="NoteHeading"/>
    <w:uiPriority w:val="99"/>
    <w:semiHidden/>
    <w:rsid w:val="00F61701"/>
    <w:rPr>
      <w:sz w:val="22"/>
    </w:rPr>
  </w:style>
  <w:style w:type="character" w:styleId="PlaceholderText">
    <w:name w:val="Placeholder Text"/>
    <w:basedOn w:val="DefaultParagraphFont"/>
    <w:uiPriority w:val="99"/>
    <w:semiHidden/>
    <w:rsid w:val="00F61701"/>
    <w:rPr>
      <w:color w:val="808080"/>
    </w:rPr>
  </w:style>
  <w:style w:type="table" w:styleId="PlainTable1">
    <w:name w:val="Plain Table 1"/>
    <w:basedOn w:val="TableNormal"/>
    <w:uiPriority w:val="41"/>
    <w:rsid w:val="00F6170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17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17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17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170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617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1701"/>
    <w:rPr>
      <w:i/>
      <w:iCs/>
      <w:color w:val="404040" w:themeColor="text1" w:themeTint="BF"/>
      <w:sz w:val="22"/>
    </w:rPr>
  </w:style>
  <w:style w:type="character" w:customStyle="1" w:styleId="SmartHyperlink1">
    <w:name w:val="Smart Hyperlink1"/>
    <w:basedOn w:val="DefaultParagraphFont"/>
    <w:uiPriority w:val="99"/>
    <w:semiHidden/>
    <w:unhideWhenUsed/>
    <w:rsid w:val="00F61701"/>
    <w:rPr>
      <w:u w:val="dotted"/>
    </w:rPr>
  </w:style>
  <w:style w:type="character" w:styleId="SubtleEmphasis">
    <w:name w:val="Subtle Emphasis"/>
    <w:basedOn w:val="DefaultParagraphFont"/>
    <w:uiPriority w:val="19"/>
    <w:qFormat/>
    <w:rsid w:val="00F61701"/>
    <w:rPr>
      <w:i/>
      <w:iCs/>
      <w:color w:val="404040" w:themeColor="text1" w:themeTint="BF"/>
    </w:rPr>
  </w:style>
  <w:style w:type="character" w:styleId="SubtleReference">
    <w:name w:val="Subtle Reference"/>
    <w:basedOn w:val="DefaultParagraphFont"/>
    <w:uiPriority w:val="31"/>
    <w:qFormat/>
    <w:rsid w:val="00F61701"/>
    <w:rPr>
      <w:smallCaps/>
      <w:color w:val="5A5A5A" w:themeColor="text1" w:themeTint="A5"/>
    </w:rPr>
  </w:style>
  <w:style w:type="table" w:styleId="TableGridLight">
    <w:name w:val="Grid Table Light"/>
    <w:basedOn w:val="TableNormal"/>
    <w:uiPriority w:val="40"/>
    <w:rsid w:val="00F617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F61701"/>
    <w:pPr>
      <w:numPr>
        <w:numId w:val="0"/>
      </w:numPr>
      <w:spacing w:before="240"/>
      <w:outlineLvl w:val="9"/>
    </w:pPr>
    <w:rPr>
      <w:b w:val="0"/>
      <w:bCs w:val="0"/>
      <w:sz w:val="32"/>
      <w:szCs w:val="32"/>
    </w:rPr>
  </w:style>
  <w:style w:type="character" w:customStyle="1" w:styleId="UnresolvedMention1">
    <w:name w:val="Unresolved Mention1"/>
    <w:basedOn w:val="DefaultParagraphFont"/>
    <w:uiPriority w:val="99"/>
    <w:semiHidden/>
    <w:unhideWhenUsed/>
    <w:rsid w:val="00F61701"/>
    <w:rPr>
      <w:color w:val="605E5C"/>
      <w:shd w:val="clear" w:color="auto" w:fill="E1DFDD"/>
    </w:rPr>
  </w:style>
  <w:style w:type="character" w:customStyle="1" w:styleId="paragraphChar">
    <w:name w:val="paragraph Char"/>
    <w:aliases w:val="a Char"/>
    <w:link w:val="paragraph"/>
    <w:rsid w:val="005C517A"/>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44BE775326EDD4880C8CBA32F5AF58D" ma:contentTypeVersion="" ma:contentTypeDescription="PDMS Document Site Content Type" ma:contentTypeScope="" ma:versionID="a27eb9988d865eb651cecfb74f433e4b">
  <xsd:schema xmlns:xsd="http://www.w3.org/2001/XMLSchema" xmlns:xs="http://www.w3.org/2001/XMLSchema" xmlns:p="http://schemas.microsoft.com/office/2006/metadata/properties" xmlns:ns2="290D16CF-2B2A-4F93-9045-503FCFFA0708" targetNamespace="http://schemas.microsoft.com/office/2006/metadata/properties" ma:root="true" ma:fieldsID="aacacaaa1ad6b54b93aea3d9b7cc5c34" ns2:_="">
    <xsd:import namespace="290D16CF-2B2A-4F93-9045-503FCFFA070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16CF-2B2A-4F93-9045-503FCFFA070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90D16CF-2B2A-4F93-9045-503FCFFA0708" xsi:nil="true"/>
  </documentManagement>
</p:properties>
</file>

<file path=customXml/itemProps1.xml><?xml version="1.0" encoding="utf-8"?>
<ds:datastoreItem xmlns:ds="http://schemas.openxmlformats.org/officeDocument/2006/customXml" ds:itemID="{8AAD84C2-F976-41EF-B5B7-86E1217D2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16CF-2B2A-4F93-9045-503FCFFA0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CA700-5F41-47CB-B3CB-6647235A74AD}">
  <ds:schemaRefs>
    <ds:schemaRef ds:uri="http://schemas.openxmlformats.org/officeDocument/2006/bibliography"/>
  </ds:schemaRefs>
</ds:datastoreItem>
</file>

<file path=customXml/itemProps3.xml><?xml version="1.0" encoding="utf-8"?>
<ds:datastoreItem xmlns:ds="http://schemas.openxmlformats.org/officeDocument/2006/customXml" ds:itemID="{B1D2F85A-48D5-4AEB-B24B-71F452FDCEAC}">
  <ds:schemaRefs>
    <ds:schemaRef ds:uri="http://schemas.microsoft.com/sharepoint/v3/contenttype/forms"/>
  </ds:schemaRefs>
</ds:datastoreItem>
</file>

<file path=customXml/itemProps4.xml><?xml version="1.0" encoding="utf-8"?>
<ds:datastoreItem xmlns:ds="http://schemas.openxmlformats.org/officeDocument/2006/customXml" ds:itemID="{F7C6F782-C67F-4BDE-B4E9-DEEADF859386}">
  <ds:schemaRefs>
    <ds:schemaRef ds:uri="http://schemas.microsoft.com/office/2006/metadata/properties"/>
    <ds:schemaRef ds:uri="http://schemas.microsoft.com/office/infopath/2007/PartnerControls"/>
    <ds:schemaRef ds:uri="290D16CF-2B2A-4F93-9045-503FCFFA0708"/>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12</Pages>
  <Words>2064</Words>
  <Characters>11765</Characters>
  <Application>Microsoft Office Word</Application>
  <DocSecurity>2</DocSecurity>
  <PresentationFormat/>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2024-11-28T23:04:00Z</cp:lastPrinted>
  <dcterms:created xsi:type="dcterms:W3CDTF">2024-12-12T01:34:00Z</dcterms:created>
  <dcterms:modified xsi:type="dcterms:W3CDTF">2024-12-12T03:32:00Z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Migration Amendment (Labour Agreement Requirements (Subclass 186, 482 and 494 Visas))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OPC67073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TrimID">
    <vt:lpwstr>PC:D24/22965</vt:lpwstr>
  </property>
  <property fmtid="{D5CDD505-2E9C-101B-9397-08002B2CF9AE}" pid="18" name="ContentTypeId">
    <vt:lpwstr>0x010100266966F133664895A6EE3632470D45F500344BE775326EDD4880C8CBA32F5AF58D</vt:lpwstr>
  </property>
</Properties>
</file>