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50A0" w14:textId="77777777" w:rsidR="00E06884" w:rsidRPr="00827993" w:rsidRDefault="00E06884" w:rsidP="00E06884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4B07AC1F" wp14:editId="7DA136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FD043" w14:textId="77777777" w:rsidR="00E06884" w:rsidRPr="00827993" w:rsidRDefault="00E06884" w:rsidP="00E06884">
      <w:pPr>
        <w:rPr>
          <w:sz w:val="19"/>
        </w:rPr>
      </w:pPr>
    </w:p>
    <w:p w14:paraId="7AA54E69" w14:textId="01D9B3BE" w:rsidR="00E06884" w:rsidRPr="00827993" w:rsidRDefault="00E06884" w:rsidP="00E06884">
      <w:pPr>
        <w:pStyle w:val="ShortT"/>
      </w:pPr>
      <w:r w:rsidRPr="00827993">
        <w:t>Currency (Australian Coins) Amendment (202</w:t>
      </w:r>
      <w:r>
        <w:t>4</w:t>
      </w:r>
      <w:r w:rsidRPr="00827993">
        <w:t xml:space="preserve"> Royal Australian Mint </w:t>
      </w:r>
      <w:r w:rsidRPr="001B5CE3">
        <w:t>No. 1</w:t>
      </w:r>
      <w:r w:rsidR="00644D67">
        <w:t>3</w:t>
      </w:r>
      <w:r w:rsidRPr="00827993">
        <w:t>) Determination 202</w:t>
      </w:r>
      <w:r>
        <w:t>4</w:t>
      </w:r>
    </w:p>
    <w:p w14:paraId="32BE1B90" w14:textId="77777777" w:rsidR="00E06884" w:rsidRPr="00827993" w:rsidRDefault="00E06884" w:rsidP="00E06884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Pr="00827993">
        <w:rPr>
          <w:szCs w:val="22"/>
        </w:rPr>
        <w:t>Andrew Leigh, Assistant Minister for Competition, Charities and Treasury</w:t>
      </w:r>
      <w:bookmarkEnd w:id="0"/>
      <w:r w:rsidRPr="00827993">
        <w:rPr>
          <w:szCs w:val="22"/>
        </w:rPr>
        <w:t>, make the following determination.</w:t>
      </w:r>
    </w:p>
    <w:p w14:paraId="4234423F" w14:textId="78CB7856" w:rsidR="00E06884" w:rsidRPr="00827993" w:rsidRDefault="00E06884" w:rsidP="00E06884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156DFC">
        <w:rPr>
          <w:szCs w:val="22"/>
        </w:rPr>
        <w:t xml:space="preserve">9 December </w:t>
      </w:r>
      <w:r w:rsidRPr="00827993">
        <w:rPr>
          <w:szCs w:val="22"/>
        </w:rPr>
        <w:t>202</w:t>
      </w:r>
      <w:r>
        <w:rPr>
          <w:szCs w:val="22"/>
        </w:rPr>
        <w:t>4</w:t>
      </w:r>
    </w:p>
    <w:p w14:paraId="69DE4A0B" w14:textId="77777777" w:rsidR="00E06884" w:rsidRPr="00827993" w:rsidRDefault="00E06884" w:rsidP="00E0688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FCB7C10" w14:textId="4910E5C7" w:rsidR="00E06884" w:rsidRPr="00C8694E" w:rsidRDefault="00E06884" w:rsidP="00E06884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0C633327" w14:textId="77777777" w:rsidR="00E06884" w:rsidRPr="00827993" w:rsidRDefault="00E06884" w:rsidP="00E06884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54AE21A1" w14:textId="77777777" w:rsidR="00E06884" w:rsidRPr="00827993" w:rsidRDefault="00E06884" w:rsidP="00E06884">
      <w:pPr>
        <w:rPr>
          <w:lang w:eastAsia="en-AU"/>
        </w:rPr>
      </w:pPr>
    </w:p>
    <w:p w14:paraId="374CFBC0" w14:textId="77777777" w:rsidR="00E06884" w:rsidRPr="00827993" w:rsidRDefault="00E06884" w:rsidP="00E06884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1F62BB8F" w14:textId="77777777" w:rsidR="00E06884" w:rsidRPr="00827993" w:rsidRDefault="00E06884" w:rsidP="00E06884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29C22961" w14:textId="77777777" w:rsidR="00E06884" w:rsidRPr="00827993" w:rsidRDefault="00E06884" w:rsidP="00E06884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18BA2C35" w14:textId="77777777" w:rsidR="00E06884" w:rsidRPr="00827993" w:rsidRDefault="00E06884" w:rsidP="00E06884">
      <w:pPr>
        <w:sectPr w:rsidR="00E06884" w:rsidRPr="00827993" w:rsidSect="00E068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3EA90C" w14:textId="77777777" w:rsidR="00E06884" w:rsidRPr="00827993" w:rsidRDefault="00E06884" w:rsidP="00E06884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33E80940" w14:textId="5158C3B0" w:rsidR="00E06884" w:rsidRPr="00827993" w:rsidRDefault="00E06884" w:rsidP="00E06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Pr="00827993">
        <w:rPr>
          <w:noProof/>
        </w:rPr>
        <w:t>1  Name</w:t>
      </w:r>
      <w:r w:rsidRPr="00827993">
        <w:rPr>
          <w:noProof/>
        </w:rPr>
        <w:tab/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_Toc80293086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70D91">
        <w:rPr>
          <w:noProof/>
        </w:rPr>
        <w:t>1</w:t>
      </w:r>
      <w:r w:rsidRPr="00827993">
        <w:rPr>
          <w:noProof/>
        </w:rPr>
        <w:fldChar w:fldCharType="end"/>
      </w:r>
    </w:p>
    <w:p w14:paraId="67B7B88F" w14:textId="32204A95" w:rsidR="00E06884" w:rsidRPr="00827993" w:rsidRDefault="00E06884" w:rsidP="00E06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70D91">
        <w:rPr>
          <w:noProof/>
        </w:rPr>
        <w:t>1</w:t>
      </w:r>
      <w:r w:rsidRPr="00827993">
        <w:rPr>
          <w:noProof/>
        </w:rPr>
        <w:fldChar w:fldCharType="end"/>
      </w:r>
    </w:p>
    <w:p w14:paraId="0E303DC3" w14:textId="156A4860" w:rsidR="00E06884" w:rsidRPr="00827993" w:rsidRDefault="00E06884" w:rsidP="00E06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70D91">
        <w:rPr>
          <w:noProof/>
        </w:rPr>
        <w:t>1</w:t>
      </w:r>
      <w:r w:rsidRPr="00827993">
        <w:rPr>
          <w:noProof/>
        </w:rPr>
        <w:fldChar w:fldCharType="end"/>
      </w:r>
    </w:p>
    <w:p w14:paraId="6BBE2652" w14:textId="7A4B434B" w:rsidR="00E06884" w:rsidRPr="00827993" w:rsidRDefault="00E06884" w:rsidP="00E06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D70D91">
        <w:rPr>
          <w:noProof/>
        </w:rPr>
        <w:t>1</w:t>
      </w:r>
      <w:r w:rsidRPr="00827993">
        <w:rPr>
          <w:noProof/>
        </w:rPr>
        <w:fldChar w:fldCharType="end"/>
      </w:r>
    </w:p>
    <w:p w14:paraId="78D118BD" w14:textId="1D6F1E33" w:rsidR="00E06884" w:rsidRPr="00827993" w:rsidRDefault="00E06884" w:rsidP="00E068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D70D91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08AEFBBB" w14:textId="01E7AFDF" w:rsidR="00E06884" w:rsidRPr="00827993" w:rsidRDefault="00E06884" w:rsidP="00E068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D70D91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3BFBEC28" w14:textId="77777777" w:rsidR="00E06884" w:rsidRPr="00827993" w:rsidRDefault="00E06884" w:rsidP="00E06884">
      <w:r w:rsidRPr="00827993">
        <w:fldChar w:fldCharType="end"/>
      </w:r>
    </w:p>
    <w:p w14:paraId="4A9F8F5A" w14:textId="77777777" w:rsidR="00E06884" w:rsidRPr="00827993" w:rsidRDefault="00E06884" w:rsidP="00E06884">
      <w:pPr>
        <w:sectPr w:rsidR="00E06884" w:rsidRPr="00827993" w:rsidSect="00E0688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4B3AD9" w14:textId="77777777" w:rsidR="00E06884" w:rsidRPr="00827993" w:rsidRDefault="00E06884" w:rsidP="00E06884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6F1D77C9" w14:textId="3589B262" w:rsidR="00E06884" w:rsidRPr="00827993" w:rsidRDefault="00E06884" w:rsidP="00E06884">
      <w:pPr>
        <w:pStyle w:val="subsection"/>
      </w:pPr>
      <w:r w:rsidRPr="00827993">
        <w:tab/>
      </w:r>
      <w:r w:rsidRPr="00827993">
        <w:tab/>
        <w:t xml:space="preserve">This instrument is the </w:t>
      </w:r>
      <w:r w:rsidRPr="00827993">
        <w:rPr>
          <w:i/>
          <w:noProof/>
        </w:rPr>
        <w:t>Currency (Australian Coins) Amendment (202</w:t>
      </w:r>
      <w:r>
        <w:rPr>
          <w:i/>
          <w:noProof/>
        </w:rPr>
        <w:t>4</w:t>
      </w:r>
      <w:r w:rsidRPr="00827993">
        <w:rPr>
          <w:i/>
          <w:noProof/>
        </w:rPr>
        <w:t xml:space="preserve"> Royal Australian </w:t>
      </w:r>
      <w:r w:rsidRPr="001B5CE3">
        <w:rPr>
          <w:i/>
          <w:noProof/>
        </w:rPr>
        <w:t>Mint No. 1</w:t>
      </w:r>
      <w:r w:rsidR="006832B7">
        <w:rPr>
          <w:i/>
          <w:noProof/>
        </w:rPr>
        <w:t>3</w:t>
      </w:r>
      <w:r w:rsidRPr="00827993">
        <w:rPr>
          <w:i/>
          <w:noProof/>
        </w:rPr>
        <w:t>) Determination 202</w:t>
      </w:r>
      <w:r>
        <w:rPr>
          <w:i/>
          <w:noProof/>
        </w:rPr>
        <w:t>4</w:t>
      </w:r>
      <w:r w:rsidRPr="00827993">
        <w:rPr>
          <w:i/>
          <w:noProof/>
        </w:rPr>
        <w:t>.</w:t>
      </w:r>
    </w:p>
    <w:p w14:paraId="58895BDE" w14:textId="77777777" w:rsidR="00E06884" w:rsidRPr="00827993" w:rsidRDefault="00E06884" w:rsidP="00E06884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28964B9C" w14:textId="77777777" w:rsidR="00E06884" w:rsidRPr="00827993" w:rsidRDefault="00E06884" w:rsidP="00E06884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8DF7218" w14:textId="77777777" w:rsidR="00E06884" w:rsidRPr="00827993" w:rsidRDefault="00E06884" w:rsidP="00E0688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06884" w:rsidRPr="00827993" w14:paraId="7C82B88D" w14:textId="77777777" w:rsidTr="007352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28D511" w14:textId="77777777" w:rsidR="00E06884" w:rsidRPr="00827993" w:rsidRDefault="00E06884" w:rsidP="0073529D">
            <w:pPr>
              <w:pStyle w:val="TableHeading"/>
            </w:pPr>
            <w:r w:rsidRPr="00827993">
              <w:t>Commencement information</w:t>
            </w:r>
          </w:p>
        </w:tc>
      </w:tr>
      <w:tr w:rsidR="00E06884" w:rsidRPr="00827993" w14:paraId="16AF70A4" w14:textId="77777777" w:rsidTr="007352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EEEF16" w14:textId="77777777" w:rsidR="00E06884" w:rsidRPr="00827993" w:rsidRDefault="00E06884" w:rsidP="0073529D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56EE32" w14:textId="77777777" w:rsidR="00E06884" w:rsidRPr="00827993" w:rsidRDefault="00E06884" w:rsidP="0073529D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FCA76B" w14:textId="77777777" w:rsidR="00E06884" w:rsidRPr="00827993" w:rsidRDefault="00E06884" w:rsidP="0073529D">
            <w:pPr>
              <w:pStyle w:val="TableHeading"/>
            </w:pPr>
            <w:r w:rsidRPr="00827993">
              <w:t>Column 3</w:t>
            </w:r>
          </w:p>
        </w:tc>
      </w:tr>
      <w:tr w:rsidR="00E06884" w:rsidRPr="00827993" w14:paraId="5DA4CF1D" w14:textId="77777777" w:rsidTr="007352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102F7" w14:textId="77777777" w:rsidR="00E06884" w:rsidRPr="00827993" w:rsidRDefault="00E06884" w:rsidP="0073529D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5BB131" w14:textId="77777777" w:rsidR="00E06884" w:rsidRPr="00827993" w:rsidRDefault="00E06884" w:rsidP="0073529D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A9A17B" w14:textId="77777777" w:rsidR="00E06884" w:rsidRPr="00827993" w:rsidRDefault="00E06884" w:rsidP="0073529D">
            <w:pPr>
              <w:pStyle w:val="TableHeading"/>
            </w:pPr>
            <w:r w:rsidRPr="00827993">
              <w:t>Date/Details</w:t>
            </w:r>
          </w:p>
        </w:tc>
      </w:tr>
      <w:tr w:rsidR="00E06884" w:rsidRPr="00827993" w14:paraId="337E2A54" w14:textId="77777777" w:rsidTr="0073529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AA66CD" w14:textId="77777777" w:rsidR="00E06884" w:rsidRPr="00827993" w:rsidRDefault="00E06884" w:rsidP="0073529D">
            <w:pPr>
              <w:pStyle w:val="Tabletext"/>
            </w:pPr>
            <w:r w:rsidRPr="0082799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368317" w14:textId="77777777" w:rsidR="00E06884" w:rsidRPr="00827993" w:rsidRDefault="00E06884" w:rsidP="0073529D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4FE12C" w14:textId="77777777" w:rsidR="00E06884" w:rsidRPr="00827993" w:rsidRDefault="00E06884" w:rsidP="0073529D">
            <w:pPr>
              <w:pStyle w:val="Tabletext"/>
            </w:pPr>
          </w:p>
        </w:tc>
      </w:tr>
    </w:tbl>
    <w:p w14:paraId="0A2AAE16" w14:textId="77777777" w:rsidR="00E06884" w:rsidRPr="00827993" w:rsidRDefault="00E06884" w:rsidP="00E06884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2265461B" w14:textId="77777777" w:rsidR="00E06884" w:rsidRPr="00827993" w:rsidRDefault="00E06884" w:rsidP="00E06884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3F318F" w14:textId="77777777" w:rsidR="00E06884" w:rsidRPr="00827993" w:rsidRDefault="00E06884" w:rsidP="00E06884">
      <w:pPr>
        <w:pStyle w:val="ActHead5"/>
      </w:pPr>
      <w:bookmarkStart w:id="20" w:name="_Toc80293088"/>
      <w:r w:rsidRPr="00827993">
        <w:t>3  Authority</w:t>
      </w:r>
      <w:bookmarkEnd w:id="20"/>
    </w:p>
    <w:p w14:paraId="6D5CF3D1" w14:textId="77777777" w:rsidR="00E06884" w:rsidRPr="00827993" w:rsidRDefault="00E06884" w:rsidP="00E06884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Pr="00827993">
        <w:rPr>
          <w:i/>
        </w:rPr>
        <w:t>Currency Act 1965</w:t>
      </w:r>
      <w:r w:rsidRPr="00827993">
        <w:rPr>
          <w:iCs/>
        </w:rPr>
        <w:t>.</w:t>
      </w:r>
    </w:p>
    <w:p w14:paraId="220293F6" w14:textId="77777777" w:rsidR="00E06884" w:rsidRPr="00827993" w:rsidRDefault="00E06884" w:rsidP="00E06884">
      <w:pPr>
        <w:pStyle w:val="ActHead5"/>
      </w:pPr>
      <w:bookmarkStart w:id="21" w:name="_Toc80293089"/>
      <w:r w:rsidRPr="00827993">
        <w:t>4  Schedules</w:t>
      </w:r>
      <w:bookmarkEnd w:id="21"/>
    </w:p>
    <w:p w14:paraId="57F301BB" w14:textId="77777777" w:rsidR="00E06884" w:rsidRPr="00827993" w:rsidRDefault="00E06884" w:rsidP="00E06884">
      <w:pPr>
        <w:pStyle w:val="subsection"/>
        <w:sectPr w:rsidR="00E06884" w:rsidRPr="00827993" w:rsidSect="00E0688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0965A12" w14:textId="77777777" w:rsidR="00E06884" w:rsidRPr="00827993" w:rsidRDefault="00E06884" w:rsidP="00E06884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30A3709" w14:textId="77777777" w:rsidR="00E06884" w:rsidRPr="00827993" w:rsidRDefault="00E06884" w:rsidP="00E06884">
      <w:pPr>
        <w:pStyle w:val="Header"/>
      </w:pPr>
      <w:r w:rsidRPr="00827993">
        <w:t xml:space="preserve">  </w:t>
      </w:r>
    </w:p>
    <w:p w14:paraId="79EE2D95" w14:textId="77777777" w:rsidR="00E06884" w:rsidRPr="00E80CD0" w:rsidRDefault="00E06884" w:rsidP="00E06884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41579AC0" w14:textId="77777777" w:rsidR="00E06884" w:rsidRPr="00827993" w:rsidRDefault="00E06884" w:rsidP="00E06884">
      <w:pPr>
        <w:pStyle w:val="ItemHead"/>
      </w:pPr>
      <w:r>
        <w:t xml:space="preserve">1 </w:t>
      </w:r>
      <w:r w:rsidRPr="00827993">
        <w:t>Schedule 202</w:t>
      </w:r>
      <w:r>
        <w:t>4</w:t>
      </w:r>
      <w:r w:rsidRPr="00827993">
        <w:t>, Part 1, clause 2 (at the end of the table)</w:t>
      </w:r>
    </w:p>
    <w:p w14:paraId="58D887B3" w14:textId="77777777" w:rsidR="00E06884" w:rsidRPr="00827993" w:rsidRDefault="00E06884" w:rsidP="00E06884">
      <w:pPr>
        <w:pStyle w:val="Item"/>
      </w:pPr>
      <w:r w:rsidRPr="00827993">
        <w:t>Add:</w:t>
      </w:r>
    </w:p>
    <w:p w14:paraId="05DAB09A" w14:textId="77777777" w:rsidR="00E06884" w:rsidRPr="00827993" w:rsidRDefault="00E06884" w:rsidP="00E06884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E06884" w:rsidRPr="007C331E" w14:paraId="136B6B40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1B5BDDE" w14:textId="61DB2C21" w:rsidR="00E06884" w:rsidRPr="007C331E" w:rsidRDefault="00E06884" w:rsidP="004F56BC">
            <w:pPr>
              <w:pStyle w:val="Tabletext"/>
            </w:pPr>
            <w:r w:rsidRPr="007C331E">
              <w:t>1</w:t>
            </w:r>
            <w:r w:rsidR="00B16CAC" w:rsidRPr="007C331E">
              <w:t>64</w:t>
            </w:r>
          </w:p>
        </w:tc>
        <w:tc>
          <w:tcPr>
            <w:tcW w:w="1141" w:type="dxa"/>
            <w:shd w:val="clear" w:color="auto" w:fill="auto"/>
          </w:tcPr>
          <w:p w14:paraId="2441B0C9" w14:textId="20519F12" w:rsidR="00E06884" w:rsidRPr="007C331E" w:rsidRDefault="00E06884" w:rsidP="004F56BC">
            <w:pPr>
              <w:pStyle w:val="Tabletext"/>
            </w:pPr>
            <w:r w:rsidRPr="007C331E">
              <w:t>$</w:t>
            </w:r>
            <w:r w:rsidR="00C11640" w:rsidRPr="007C331E">
              <w:t>1</w:t>
            </w:r>
          </w:p>
        </w:tc>
        <w:tc>
          <w:tcPr>
            <w:tcW w:w="1279" w:type="dxa"/>
            <w:shd w:val="clear" w:color="auto" w:fill="auto"/>
          </w:tcPr>
          <w:p w14:paraId="0727DF46" w14:textId="77777777" w:rsidR="00E06884" w:rsidRPr="007C331E" w:rsidRDefault="00E06884" w:rsidP="004F56BC">
            <w:pPr>
              <w:pStyle w:val="Tabletext"/>
            </w:pPr>
            <w:r w:rsidRPr="007C331E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FAD2226" w14:textId="67D56032" w:rsidR="00E06884" w:rsidRPr="007C331E" w:rsidRDefault="00E16E02" w:rsidP="004F56BC">
            <w:pPr>
              <w:pStyle w:val="Tabletext"/>
            </w:pPr>
            <w:r w:rsidRPr="007C331E">
              <w:t>9.00</w:t>
            </w:r>
            <w:r w:rsidR="00E06884" w:rsidRPr="007C331E">
              <w:t xml:space="preserve"> ± </w:t>
            </w:r>
            <w:r w:rsidRPr="007C331E">
              <w:t>0.66</w:t>
            </w:r>
          </w:p>
        </w:tc>
        <w:tc>
          <w:tcPr>
            <w:tcW w:w="852" w:type="dxa"/>
            <w:shd w:val="clear" w:color="auto" w:fill="auto"/>
          </w:tcPr>
          <w:p w14:paraId="5003DB9A" w14:textId="670E95DE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5E4352" w:rsidRPr="007C331E">
              <w:t>5.20</w:t>
            </w:r>
          </w:p>
        </w:tc>
        <w:tc>
          <w:tcPr>
            <w:tcW w:w="711" w:type="dxa"/>
            <w:shd w:val="clear" w:color="auto" w:fill="auto"/>
          </w:tcPr>
          <w:p w14:paraId="3F0C8DF1" w14:textId="012670B4" w:rsidR="00E06884" w:rsidRPr="007C331E" w:rsidRDefault="00E06884" w:rsidP="004F56BC">
            <w:pPr>
              <w:pStyle w:val="Tabletext"/>
            </w:pPr>
            <w:r w:rsidRPr="007C331E">
              <w:t>3.</w:t>
            </w:r>
            <w:r w:rsidR="005131DB" w:rsidRPr="007C331E">
              <w:t>46</w:t>
            </w:r>
          </w:p>
        </w:tc>
        <w:tc>
          <w:tcPr>
            <w:tcW w:w="455" w:type="dxa"/>
            <w:shd w:val="clear" w:color="auto" w:fill="auto"/>
          </w:tcPr>
          <w:p w14:paraId="5FAE3F13" w14:textId="77777777" w:rsidR="00E06884" w:rsidRPr="007C331E" w:rsidRDefault="00E06884" w:rsidP="004F56BC">
            <w:pPr>
              <w:pStyle w:val="Tabletext"/>
            </w:pPr>
            <w:r w:rsidRPr="007C331E">
              <w:t>S1</w:t>
            </w:r>
          </w:p>
        </w:tc>
        <w:tc>
          <w:tcPr>
            <w:tcW w:w="569" w:type="dxa"/>
            <w:shd w:val="clear" w:color="auto" w:fill="auto"/>
          </w:tcPr>
          <w:p w14:paraId="3AB6A4A7" w14:textId="77777777" w:rsidR="00E06884" w:rsidRPr="007C331E" w:rsidRDefault="00E06884" w:rsidP="004F56BC">
            <w:pPr>
              <w:pStyle w:val="Tabletext"/>
            </w:pPr>
            <w:r w:rsidRPr="007C331E">
              <w:t>E3</w:t>
            </w:r>
          </w:p>
        </w:tc>
        <w:tc>
          <w:tcPr>
            <w:tcW w:w="590" w:type="dxa"/>
            <w:shd w:val="clear" w:color="auto" w:fill="auto"/>
          </w:tcPr>
          <w:p w14:paraId="0BD771F7" w14:textId="77777777" w:rsidR="00E06884" w:rsidRPr="007C331E" w:rsidRDefault="00E06884" w:rsidP="004F56BC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633BB54B" w14:textId="748614FE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7060D6" w:rsidRPr="007C331E">
              <w:t>37</w:t>
            </w:r>
          </w:p>
        </w:tc>
        <w:tc>
          <w:tcPr>
            <w:tcW w:w="1152" w:type="dxa"/>
            <w:shd w:val="clear" w:color="auto" w:fill="auto"/>
          </w:tcPr>
          <w:p w14:paraId="04A6F0AA" w14:textId="16179F95" w:rsidR="00E06884" w:rsidRPr="007C331E" w:rsidRDefault="007C331E" w:rsidP="004F56BC">
            <w:pPr>
              <w:pStyle w:val="Tabletext"/>
            </w:pPr>
            <w:r>
              <w:t>13/12/2024</w:t>
            </w:r>
          </w:p>
        </w:tc>
      </w:tr>
      <w:tr w:rsidR="007C331E" w:rsidRPr="007C331E" w14:paraId="519B5AA0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AFE204A" w14:textId="76DBF291" w:rsidR="007C331E" w:rsidRPr="007C331E" w:rsidRDefault="007C331E" w:rsidP="007C331E">
            <w:pPr>
              <w:pStyle w:val="Tabletext"/>
            </w:pPr>
            <w:r w:rsidRPr="007C331E">
              <w:t>165</w:t>
            </w:r>
          </w:p>
        </w:tc>
        <w:tc>
          <w:tcPr>
            <w:tcW w:w="1141" w:type="dxa"/>
            <w:shd w:val="clear" w:color="auto" w:fill="auto"/>
          </w:tcPr>
          <w:p w14:paraId="2229668A" w14:textId="0193900A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294F83B1" w14:textId="77777777" w:rsidR="007C331E" w:rsidRPr="007C331E" w:rsidRDefault="007C331E" w:rsidP="007C331E">
            <w:pPr>
              <w:pStyle w:val="Tabletext"/>
            </w:pPr>
            <w:r w:rsidRPr="007C331E">
              <w:t xml:space="preserve">Copper, aluminium and nickel </w:t>
            </w:r>
          </w:p>
        </w:tc>
        <w:tc>
          <w:tcPr>
            <w:tcW w:w="1607" w:type="dxa"/>
            <w:shd w:val="clear" w:color="auto" w:fill="auto"/>
          </w:tcPr>
          <w:p w14:paraId="6A7BE2AF" w14:textId="51277C54" w:rsidR="007C331E" w:rsidRPr="007C331E" w:rsidRDefault="007C331E" w:rsidP="007C331E">
            <w:pPr>
              <w:pStyle w:val="Tabletext"/>
            </w:pPr>
            <w:r w:rsidRPr="007C331E">
              <w:t>14.09 ± 1.00</w:t>
            </w:r>
          </w:p>
        </w:tc>
        <w:tc>
          <w:tcPr>
            <w:tcW w:w="852" w:type="dxa"/>
            <w:shd w:val="clear" w:color="auto" w:fill="auto"/>
          </w:tcPr>
          <w:p w14:paraId="2DB4350F" w14:textId="23FB872C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75643FFC" w14:textId="439017C2" w:rsidR="007C331E" w:rsidRPr="007C331E" w:rsidRDefault="007C331E" w:rsidP="007C331E">
            <w:pPr>
              <w:pStyle w:val="Tabletext"/>
            </w:pPr>
            <w:r w:rsidRPr="007C331E">
              <w:t>3.15</w:t>
            </w:r>
          </w:p>
        </w:tc>
        <w:tc>
          <w:tcPr>
            <w:tcW w:w="455" w:type="dxa"/>
            <w:shd w:val="clear" w:color="auto" w:fill="auto"/>
          </w:tcPr>
          <w:p w14:paraId="21F7A7F3" w14:textId="391418CE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34F2E36E" w14:textId="05181A50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650BB7BE" w14:textId="77777777" w:rsidR="007C331E" w:rsidRPr="007C331E" w:rsidRDefault="007C331E" w:rsidP="007C331E">
            <w:pPr>
              <w:pStyle w:val="Tabletext"/>
            </w:pPr>
            <w:r w:rsidRPr="007C331E">
              <w:t>O1</w:t>
            </w:r>
          </w:p>
        </w:tc>
        <w:tc>
          <w:tcPr>
            <w:tcW w:w="609" w:type="dxa"/>
            <w:shd w:val="clear" w:color="auto" w:fill="auto"/>
          </w:tcPr>
          <w:p w14:paraId="0D94EA7D" w14:textId="671B2648" w:rsidR="007C331E" w:rsidRPr="007C331E" w:rsidRDefault="007C331E" w:rsidP="007C331E">
            <w:pPr>
              <w:pStyle w:val="Tabletext"/>
            </w:pPr>
            <w:r w:rsidRPr="007C331E">
              <w:t>R138</w:t>
            </w:r>
          </w:p>
        </w:tc>
        <w:tc>
          <w:tcPr>
            <w:tcW w:w="1152" w:type="dxa"/>
            <w:shd w:val="clear" w:color="auto" w:fill="auto"/>
          </w:tcPr>
          <w:p w14:paraId="24F4778E" w14:textId="2CE3F18E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601C457A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FF0965F" w14:textId="68A583A3" w:rsidR="007C331E" w:rsidRPr="007C331E" w:rsidRDefault="007C331E" w:rsidP="007C331E">
            <w:pPr>
              <w:pStyle w:val="Tabletext"/>
            </w:pPr>
            <w:r w:rsidRPr="007C331E">
              <w:t>166</w:t>
            </w:r>
          </w:p>
        </w:tc>
        <w:tc>
          <w:tcPr>
            <w:tcW w:w="1141" w:type="dxa"/>
            <w:shd w:val="clear" w:color="auto" w:fill="auto"/>
          </w:tcPr>
          <w:p w14:paraId="5BC5AA14" w14:textId="0230D974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491AACDD" w14:textId="77777777" w:rsidR="007C331E" w:rsidRPr="007C331E" w:rsidRDefault="007C331E" w:rsidP="007C331E">
            <w:pPr>
              <w:pStyle w:val="Tabletext"/>
            </w:pPr>
            <w:r w:rsidRPr="007C331E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F666DD5" w14:textId="710EF8D0" w:rsidR="007C331E" w:rsidRPr="007C331E" w:rsidRDefault="007C331E" w:rsidP="007C331E">
            <w:pPr>
              <w:pStyle w:val="Tabletext"/>
            </w:pPr>
            <w:r w:rsidRPr="007C331E">
              <w:t>14.09 ± 1.00</w:t>
            </w:r>
          </w:p>
        </w:tc>
        <w:tc>
          <w:tcPr>
            <w:tcW w:w="852" w:type="dxa"/>
            <w:shd w:val="clear" w:color="auto" w:fill="auto"/>
          </w:tcPr>
          <w:p w14:paraId="37904C29" w14:textId="2C24BAA8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35C69B2F" w14:textId="5F98DB85" w:rsidR="007C331E" w:rsidRPr="007C331E" w:rsidRDefault="007C331E" w:rsidP="007C331E">
            <w:pPr>
              <w:pStyle w:val="Tabletext"/>
            </w:pPr>
            <w:r w:rsidRPr="007C331E">
              <w:t>3.15</w:t>
            </w:r>
          </w:p>
        </w:tc>
        <w:tc>
          <w:tcPr>
            <w:tcW w:w="455" w:type="dxa"/>
            <w:shd w:val="clear" w:color="auto" w:fill="auto"/>
          </w:tcPr>
          <w:p w14:paraId="1F3C2F32" w14:textId="1DF8E2AC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62EB51D3" w14:textId="158ACC9A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78AF027C" w14:textId="77777777" w:rsidR="007C331E" w:rsidRPr="007C331E" w:rsidRDefault="007C331E" w:rsidP="007C331E">
            <w:pPr>
              <w:pStyle w:val="Tabletext"/>
            </w:pPr>
            <w:r w:rsidRPr="007C331E">
              <w:t>O1</w:t>
            </w:r>
          </w:p>
        </w:tc>
        <w:tc>
          <w:tcPr>
            <w:tcW w:w="609" w:type="dxa"/>
            <w:shd w:val="clear" w:color="auto" w:fill="auto"/>
          </w:tcPr>
          <w:p w14:paraId="6CFF5265" w14:textId="179873CC" w:rsidR="007C331E" w:rsidRPr="007C331E" w:rsidRDefault="007C331E" w:rsidP="007C331E">
            <w:pPr>
              <w:pStyle w:val="Tabletext"/>
            </w:pPr>
            <w:r w:rsidRPr="007C331E">
              <w:t>R139</w:t>
            </w:r>
          </w:p>
        </w:tc>
        <w:tc>
          <w:tcPr>
            <w:tcW w:w="1152" w:type="dxa"/>
            <w:shd w:val="clear" w:color="auto" w:fill="auto"/>
          </w:tcPr>
          <w:p w14:paraId="1A08D691" w14:textId="5D79A6D7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22C72C86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7A23A21" w14:textId="3AFF838E" w:rsidR="007C331E" w:rsidRPr="007C331E" w:rsidRDefault="007C331E" w:rsidP="007C331E">
            <w:pPr>
              <w:pStyle w:val="Tabletext"/>
            </w:pPr>
            <w:r w:rsidRPr="007C331E">
              <w:t>167</w:t>
            </w:r>
          </w:p>
        </w:tc>
        <w:tc>
          <w:tcPr>
            <w:tcW w:w="1141" w:type="dxa"/>
            <w:shd w:val="clear" w:color="auto" w:fill="auto"/>
          </w:tcPr>
          <w:p w14:paraId="659CD189" w14:textId="52F7B2C8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4C1F74E6" w14:textId="77777777" w:rsidR="007C331E" w:rsidRPr="007C331E" w:rsidRDefault="007C331E" w:rsidP="007C331E">
            <w:pPr>
              <w:pStyle w:val="Tabletext"/>
            </w:pPr>
            <w:r w:rsidRPr="007C331E">
              <w:t xml:space="preserve">Copper, aluminium and nickel </w:t>
            </w:r>
          </w:p>
        </w:tc>
        <w:tc>
          <w:tcPr>
            <w:tcW w:w="1607" w:type="dxa"/>
            <w:shd w:val="clear" w:color="auto" w:fill="auto"/>
          </w:tcPr>
          <w:p w14:paraId="6DD46641" w14:textId="5B1C1D3C" w:rsidR="007C331E" w:rsidRPr="007C331E" w:rsidRDefault="007C331E" w:rsidP="007C331E">
            <w:pPr>
              <w:pStyle w:val="Tabletext"/>
            </w:pPr>
            <w:r w:rsidRPr="007C331E">
              <w:t>14.09 ± 1.00</w:t>
            </w:r>
          </w:p>
        </w:tc>
        <w:tc>
          <w:tcPr>
            <w:tcW w:w="852" w:type="dxa"/>
            <w:shd w:val="clear" w:color="auto" w:fill="auto"/>
          </w:tcPr>
          <w:p w14:paraId="0863CF7E" w14:textId="199C8E1B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781BBC42" w14:textId="19682957" w:rsidR="007C331E" w:rsidRPr="007C331E" w:rsidRDefault="007C331E" w:rsidP="007C331E">
            <w:pPr>
              <w:pStyle w:val="Tabletext"/>
            </w:pPr>
            <w:r w:rsidRPr="007C331E">
              <w:t>3.15</w:t>
            </w:r>
          </w:p>
        </w:tc>
        <w:tc>
          <w:tcPr>
            <w:tcW w:w="455" w:type="dxa"/>
            <w:shd w:val="clear" w:color="auto" w:fill="auto"/>
          </w:tcPr>
          <w:p w14:paraId="5B12259D" w14:textId="21135449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6239D8C4" w14:textId="012DEC7B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603DC426" w14:textId="77777777" w:rsidR="007C331E" w:rsidRPr="007C331E" w:rsidRDefault="007C331E" w:rsidP="007C331E">
            <w:pPr>
              <w:pStyle w:val="Tabletext"/>
            </w:pPr>
            <w:r w:rsidRPr="007C331E">
              <w:t>O1</w:t>
            </w:r>
          </w:p>
        </w:tc>
        <w:tc>
          <w:tcPr>
            <w:tcW w:w="609" w:type="dxa"/>
            <w:shd w:val="clear" w:color="auto" w:fill="auto"/>
          </w:tcPr>
          <w:p w14:paraId="3C9AC3B1" w14:textId="4E9F1234" w:rsidR="007C331E" w:rsidRPr="007C331E" w:rsidRDefault="007C331E" w:rsidP="007C331E">
            <w:pPr>
              <w:pStyle w:val="Tabletext"/>
            </w:pPr>
            <w:r w:rsidRPr="007C331E">
              <w:t>R140</w:t>
            </w:r>
          </w:p>
        </w:tc>
        <w:tc>
          <w:tcPr>
            <w:tcW w:w="1152" w:type="dxa"/>
            <w:shd w:val="clear" w:color="auto" w:fill="auto"/>
          </w:tcPr>
          <w:p w14:paraId="185227A2" w14:textId="38CB9CBA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78ED8E56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E03CCC6" w14:textId="67451E56" w:rsidR="007C331E" w:rsidRPr="007C331E" w:rsidRDefault="007C331E" w:rsidP="007C331E">
            <w:pPr>
              <w:pStyle w:val="Tabletext"/>
            </w:pPr>
            <w:r w:rsidRPr="007C331E">
              <w:t>168</w:t>
            </w:r>
          </w:p>
        </w:tc>
        <w:tc>
          <w:tcPr>
            <w:tcW w:w="1141" w:type="dxa"/>
            <w:shd w:val="clear" w:color="auto" w:fill="auto"/>
          </w:tcPr>
          <w:p w14:paraId="02D39556" w14:textId="40B67041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0A14A9B6" w14:textId="64780179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55BF57B3" w14:textId="27C2BDF3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289461C9" w14:textId="44F77B77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5F78188F" w14:textId="4209067F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1D531D2A" w14:textId="794941D6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1892875D" w14:textId="01582A99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485FA99D" w14:textId="71FDD7C5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18FADA08" w14:textId="1D8B3273" w:rsidR="007C331E" w:rsidRPr="007C331E" w:rsidRDefault="007C331E" w:rsidP="007C331E">
            <w:pPr>
              <w:pStyle w:val="Tabletext"/>
            </w:pPr>
            <w:r w:rsidRPr="007C331E">
              <w:t>R141</w:t>
            </w:r>
          </w:p>
        </w:tc>
        <w:tc>
          <w:tcPr>
            <w:tcW w:w="1152" w:type="dxa"/>
            <w:shd w:val="clear" w:color="auto" w:fill="auto"/>
          </w:tcPr>
          <w:p w14:paraId="6A8B3142" w14:textId="4F1A24D6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3C2B6B46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C7A5F85" w14:textId="074229C5" w:rsidR="007C331E" w:rsidRPr="007C331E" w:rsidRDefault="007C331E" w:rsidP="007C331E">
            <w:pPr>
              <w:pStyle w:val="Tabletext"/>
            </w:pPr>
            <w:r w:rsidRPr="007C331E">
              <w:t>169</w:t>
            </w:r>
          </w:p>
        </w:tc>
        <w:tc>
          <w:tcPr>
            <w:tcW w:w="1141" w:type="dxa"/>
            <w:shd w:val="clear" w:color="auto" w:fill="auto"/>
          </w:tcPr>
          <w:p w14:paraId="0DAF48E9" w14:textId="4A5CFE38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188CD316" w14:textId="2091E9D6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6D8AAE8F" w14:textId="20DFA874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7C578D4C" w14:textId="1A93DB31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45D4856F" w14:textId="606FB74A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050FD1AA" w14:textId="52938F96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4AEB0E2B" w14:textId="1A45A6F0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368B764B" w14:textId="77F51082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1F45D997" w14:textId="2D1D07D6" w:rsidR="007C331E" w:rsidRPr="007C331E" w:rsidRDefault="007C331E" w:rsidP="007C331E">
            <w:pPr>
              <w:pStyle w:val="Tabletext"/>
            </w:pPr>
            <w:r w:rsidRPr="007C331E">
              <w:t>R142</w:t>
            </w:r>
          </w:p>
        </w:tc>
        <w:tc>
          <w:tcPr>
            <w:tcW w:w="1152" w:type="dxa"/>
            <w:shd w:val="clear" w:color="auto" w:fill="auto"/>
          </w:tcPr>
          <w:p w14:paraId="55B92E20" w14:textId="6CB82309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686869DC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8BF3A9D" w14:textId="15B8480F" w:rsidR="007C331E" w:rsidRPr="007C331E" w:rsidRDefault="007C331E" w:rsidP="007C331E">
            <w:pPr>
              <w:pStyle w:val="Tabletext"/>
            </w:pPr>
            <w:r w:rsidRPr="007C331E">
              <w:t>170</w:t>
            </w:r>
          </w:p>
        </w:tc>
        <w:tc>
          <w:tcPr>
            <w:tcW w:w="1141" w:type="dxa"/>
            <w:shd w:val="clear" w:color="auto" w:fill="auto"/>
          </w:tcPr>
          <w:p w14:paraId="0B387F3E" w14:textId="735D68BB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117617B6" w14:textId="2BD8C89D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7A785EB4" w14:textId="73C444AD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76D62B6E" w14:textId="0A46DEEE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114D0789" w14:textId="1D06856C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5326CDE3" w14:textId="5ED7EE8A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12B5635F" w14:textId="064A0A4F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53B1E82F" w14:textId="123D1B43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6B254783" w14:textId="4DC25DDB" w:rsidR="007C331E" w:rsidRPr="007C331E" w:rsidRDefault="007C331E" w:rsidP="007C331E">
            <w:pPr>
              <w:pStyle w:val="Tabletext"/>
            </w:pPr>
            <w:r w:rsidRPr="007C331E">
              <w:t>R143</w:t>
            </w:r>
          </w:p>
        </w:tc>
        <w:tc>
          <w:tcPr>
            <w:tcW w:w="1152" w:type="dxa"/>
            <w:shd w:val="clear" w:color="auto" w:fill="auto"/>
          </w:tcPr>
          <w:p w14:paraId="103550C6" w14:textId="79C81CCA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088BEC7E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8B20407" w14:textId="740EAF45" w:rsidR="007C331E" w:rsidRPr="007C331E" w:rsidRDefault="007C331E" w:rsidP="007C331E">
            <w:pPr>
              <w:pStyle w:val="Tabletext"/>
            </w:pPr>
            <w:r w:rsidRPr="007C331E">
              <w:t>171</w:t>
            </w:r>
          </w:p>
        </w:tc>
        <w:tc>
          <w:tcPr>
            <w:tcW w:w="1141" w:type="dxa"/>
            <w:shd w:val="clear" w:color="auto" w:fill="auto"/>
          </w:tcPr>
          <w:p w14:paraId="3051319F" w14:textId="32CCC995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35E979A1" w14:textId="37A0E09C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58EBD94C" w14:textId="4EAA2595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6AFC2135" w14:textId="551D932A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6592DDF8" w14:textId="52CEAAAA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4E5A6CB4" w14:textId="20416C74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7E0907A9" w14:textId="106E9405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3B77C92B" w14:textId="43A3D47F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7D6D4A50" w14:textId="34977CDE" w:rsidR="007C331E" w:rsidRPr="007C331E" w:rsidRDefault="007C331E" w:rsidP="007C331E">
            <w:pPr>
              <w:pStyle w:val="Tabletext"/>
            </w:pPr>
            <w:r w:rsidRPr="007C331E">
              <w:t>R144</w:t>
            </w:r>
          </w:p>
        </w:tc>
        <w:tc>
          <w:tcPr>
            <w:tcW w:w="1152" w:type="dxa"/>
            <w:shd w:val="clear" w:color="auto" w:fill="auto"/>
          </w:tcPr>
          <w:p w14:paraId="64C8DB24" w14:textId="24F49877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11A97228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AFC4D46" w14:textId="19B3D64A" w:rsidR="007C331E" w:rsidRPr="007C331E" w:rsidRDefault="007C331E" w:rsidP="007C331E">
            <w:pPr>
              <w:pStyle w:val="Tabletext"/>
            </w:pPr>
            <w:r w:rsidRPr="007C331E">
              <w:t>172</w:t>
            </w:r>
          </w:p>
        </w:tc>
        <w:tc>
          <w:tcPr>
            <w:tcW w:w="1141" w:type="dxa"/>
            <w:shd w:val="clear" w:color="auto" w:fill="auto"/>
          </w:tcPr>
          <w:p w14:paraId="3C2D7CC7" w14:textId="5829F975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3818ABFF" w14:textId="5F78819B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258B16FA" w14:textId="7D877C14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63FD3748" w14:textId="72CFC437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043EA36C" w14:textId="49922C19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721006AD" w14:textId="45A71208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6BDD0DA3" w14:textId="2D05B5E3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1A610A8C" w14:textId="37767D87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17DE58BB" w14:textId="329E101D" w:rsidR="007C331E" w:rsidRPr="007C331E" w:rsidRDefault="007C331E" w:rsidP="007C331E">
            <w:pPr>
              <w:pStyle w:val="Tabletext"/>
            </w:pPr>
            <w:r w:rsidRPr="007C331E">
              <w:t>R145</w:t>
            </w:r>
          </w:p>
        </w:tc>
        <w:tc>
          <w:tcPr>
            <w:tcW w:w="1152" w:type="dxa"/>
            <w:shd w:val="clear" w:color="auto" w:fill="auto"/>
          </w:tcPr>
          <w:p w14:paraId="47FEB66E" w14:textId="00B7EEA4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0DB3F4E9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C8D13FE" w14:textId="0B597DF9" w:rsidR="007C331E" w:rsidRPr="007C331E" w:rsidRDefault="007C331E" w:rsidP="007C331E">
            <w:pPr>
              <w:pStyle w:val="Tabletext"/>
            </w:pPr>
            <w:r w:rsidRPr="007C331E">
              <w:t>173</w:t>
            </w:r>
          </w:p>
        </w:tc>
        <w:tc>
          <w:tcPr>
            <w:tcW w:w="1141" w:type="dxa"/>
            <w:shd w:val="clear" w:color="auto" w:fill="auto"/>
          </w:tcPr>
          <w:p w14:paraId="3B44B83D" w14:textId="763A584F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565CC224" w14:textId="04BE0731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3F90D1F2" w14:textId="690BBF2D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31D2F5D9" w14:textId="64AAE2B0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052E63DF" w14:textId="0BD4AD9E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5FBA13EA" w14:textId="7657D591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009AD0CD" w14:textId="21256AC9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4E490550" w14:textId="48095D24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625DBAC8" w14:textId="74DCFC9A" w:rsidR="007C331E" w:rsidRPr="007C331E" w:rsidRDefault="007C331E" w:rsidP="007C331E">
            <w:pPr>
              <w:pStyle w:val="Tabletext"/>
            </w:pPr>
            <w:r w:rsidRPr="007C331E">
              <w:t>R146</w:t>
            </w:r>
          </w:p>
        </w:tc>
        <w:tc>
          <w:tcPr>
            <w:tcW w:w="1152" w:type="dxa"/>
            <w:shd w:val="clear" w:color="auto" w:fill="auto"/>
          </w:tcPr>
          <w:p w14:paraId="40D38577" w14:textId="6DCAADAE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6EE0C687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BC7377B" w14:textId="5A642FFC" w:rsidR="007C331E" w:rsidRPr="007C331E" w:rsidRDefault="007C331E" w:rsidP="007C331E">
            <w:pPr>
              <w:pStyle w:val="Tabletext"/>
            </w:pPr>
            <w:r w:rsidRPr="007C331E">
              <w:t>174</w:t>
            </w:r>
          </w:p>
        </w:tc>
        <w:tc>
          <w:tcPr>
            <w:tcW w:w="1141" w:type="dxa"/>
            <w:shd w:val="clear" w:color="auto" w:fill="auto"/>
          </w:tcPr>
          <w:p w14:paraId="34A8434D" w14:textId="7E422E29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362A9DBE" w14:textId="5E1AA5BC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1BF2416A" w14:textId="4D75340B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37C44C9C" w14:textId="5B4BBDCE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00BBD2FE" w14:textId="7E9780CA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409A1757" w14:textId="56FD43AF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727E3FDE" w14:textId="1164F918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70651617" w14:textId="11155892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710D66AA" w14:textId="5CD39881" w:rsidR="007C331E" w:rsidRPr="007C331E" w:rsidRDefault="007C331E" w:rsidP="007C331E">
            <w:pPr>
              <w:pStyle w:val="Tabletext"/>
            </w:pPr>
            <w:r w:rsidRPr="007C331E">
              <w:t>R147</w:t>
            </w:r>
          </w:p>
        </w:tc>
        <w:tc>
          <w:tcPr>
            <w:tcW w:w="1152" w:type="dxa"/>
            <w:shd w:val="clear" w:color="auto" w:fill="auto"/>
          </w:tcPr>
          <w:p w14:paraId="2A2880C5" w14:textId="299BD297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0D667865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02D1564" w14:textId="1C163B8A" w:rsidR="007C331E" w:rsidRPr="007C331E" w:rsidRDefault="007C331E" w:rsidP="007C331E">
            <w:pPr>
              <w:pStyle w:val="Tabletext"/>
            </w:pPr>
            <w:r w:rsidRPr="007C331E">
              <w:t>175</w:t>
            </w:r>
          </w:p>
        </w:tc>
        <w:tc>
          <w:tcPr>
            <w:tcW w:w="1141" w:type="dxa"/>
            <w:shd w:val="clear" w:color="auto" w:fill="auto"/>
          </w:tcPr>
          <w:p w14:paraId="1C9A69FB" w14:textId="58486D90" w:rsidR="007C331E" w:rsidRPr="007C331E" w:rsidRDefault="007C331E" w:rsidP="007C331E">
            <w:pPr>
              <w:pStyle w:val="Tabletext"/>
            </w:pPr>
            <w:r w:rsidRPr="007C331E">
              <w:t>50¢</w:t>
            </w:r>
          </w:p>
        </w:tc>
        <w:tc>
          <w:tcPr>
            <w:tcW w:w="1279" w:type="dxa"/>
            <w:shd w:val="clear" w:color="auto" w:fill="auto"/>
          </w:tcPr>
          <w:p w14:paraId="6AE0950D" w14:textId="1CDDAC69" w:rsidR="007C331E" w:rsidRPr="007C331E" w:rsidRDefault="007C331E" w:rsidP="007C331E">
            <w:pPr>
              <w:pStyle w:val="Tabletext"/>
            </w:pPr>
            <w:r w:rsidRPr="007C331E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4C30FE1" w14:textId="7B6058ED" w:rsidR="007C331E" w:rsidRPr="007C331E" w:rsidRDefault="007C331E" w:rsidP="007C331E">
            <w:pPr>
              <w:pStyle w:val="Tabletext"/>
            </w:pPr>
            <w:r w:rsidRPr="007C331E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0A4503D5" w14:textId="449989B8" w:rsidR="007C331E" w:rsidRPr="007C331E" w:rsidRDefault="007C331E" w:rsidP="007C331E">
            <w:pPr>
              <w:pStyle w:val="Tabletext"/>
            </w:pPr>
            <w:r w:rsidRPr="007C331E">
              <w:t>31.65</w:t>
            </w:r>
          </w:p>
        </w:tc>
        <w:tc>
          <w:tcPr>
            <w:tcW w:w="711" w:type="dxa"/>
            <w:shd w:val="clear" w:color="auto" w:fill="auto"/>
          </w:tcPr>
          <w:p w14:paraId="14B0B4BC" w14:textId="3FE97625" w:rsidR="007C331E" w:rsidRPr="007C331E" w:rsidRDefault="007C331E" w:rsidP="007C331E">
            <w:pPr>
              <w:pStyle w:val="Tabletext"/>
            </w:pPr>
            <w:r w:rsidRPr="007C331E">
              <w:t>3.16</w:t>
            </w:r>
          </w:p>
        </w:tc>
        <w:tc>
          <w:tcPr>
            <w:tcW w:w="455" w:type="dxa"/>
            <w:shd w:val="clear" w:color="auto" w:fill="auto"/>
          </w:tcPr>
          <w:p w14:paraId="5A12462B" w14:textId="756A254F" w:rsidR="007C331E" w:rsidRPr="007C331E" w:rsidRDefault="007C331E" w:rsidP="007C331E">
            <w:pPr>
              <w:pStyle w:val="Tabletext"/>
            </w:pPr>
            <w:r w:rsidRPr="007C331E">
              <w:t>S5</w:t>
            </w:r>
          </w:p>
        </w:tc>
        <w:tc>
          <w:tcPr>
            <w:tcW w:w="569" w:type="dxa"/>
            <w:shd w:val="clear" w:color="auto" w:fill="auto"/>
          </w:tcPr>
          <w:p w14:paraId="0A1AD077" w14:textId="61DCFC59" w:rsidR="007C331E" w:rsidRPr="007C331E" w:rsidRDefault="007C331E" w:rsidP="007C331E">
            <w:pPr>
              <w:pStyle w:val="Tabletext"/>
            </w:pPr>
            <w:r w:rsidRPr="007C331E">
              <w:t>E2</w:t>
            </w:r>
          </w:p>
        </w:tc>
        <w:tc>
          <w:tcPr>
            <w:tcW w:w="590" w:type="dxa"/>
            <w:shd w:val="clear" w:color="auto" w:fill="auto"/>
          </w:tcPr>
          <w:p w14:paraId="41BC2DD6" w14:textId="17B5734B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6B3744F4" w14:textId="3C8E70BE" w:rsidR="007C331E" w:rsidRPr="007C331E" w:rsidRDefault="007C331E" w:rsidP="007C331E">
            <w:pPr>
              <w:pStyle w:val="Tabletext"/>
            </w:pPr>
            <w:r w:rsidRPr="007C331E">
              <w:t>R148</w:t>
            </w:r>
          </w:p>
        </w:tc>
        <w:tc>
          <w:tcPr>
            <w:tcW w:w="1152" w:type="dxa"/>
            <w:shd w:val="clear" w:color="auto" w:fill="auto"/>
          </w:tcPr>
          <w:p w14:paraId="425D3928" w14:textId="1E12D7A4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1ADC182F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6DE2C11" w14:textId="314BDD63" w:rsidR="007C331E" w:rsidRPr="007C331E" w:rsidRDefault="007C331E" w:rsidP="007C331E">
            <w:pPr>
              <w:pStyle w:val="Tabletext"/>
            </w:pPr>
            <w:r w:rsidRPr="007C331E">
              <w:t>176</w:t>
            </w:r>
          </w:p>
        </w:tc>
        <w:tc>
          <w:tcPr>
            <w:tcW w:w="1141" w:type="dxa"/>
            <w:shd w:val="clear" w:color="auto" w:fill="auto"/>
          </w:tcPr>
          <w:p w14:paraId="244D7473" w14:textId="0246CE5F" w:rsidR="007C331E" w:rsidRPr="007C331E" w:rsidRDefault="007C331E" w:rsidP="007C331E">
            <w:pPr>
              <w:pStyle w:val="Tabletext"/>
            </w:pPr>
            <w:r w:rsidRPr="007C331E">
              <w:t>$5</w:t>
            </w:r>
          </w:p>
        </w:tc>
        <w:tc>
          <w:tcPr>
            <w:tcW w:w="1279" w:type="dxa"/>
            <w:shd w:val="clear" w:color="auto" w:fill="auto"/>
          </w:tcPr>
          <w:p w14:paraId="4A79254F" w14:textId="1538073D" w:rsidR="007C331E" w:rsidRPr="007C331E" w:rsidRDefault="007C331E" w:rsidP="007C331E">
            <w:pPr>
              <w:pStyle w:val="Tabletext"/>
            </w:pPr>
            <w:r w:rsidRPr="007C331E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499371F" w14:textId="3F8807BC" w:rsidR="007C331E" w:rsidRPr="007C331E" w:rsidRDefault="007C331E" w:rsidP="007C331E">
            <w:pPr>
              <w:pStyle w:val="Tabletext"/>
            </w:pPr>
            <w:r w:rsidRPr="007C331E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24E45790" w14:textId="328C1C06" w:rsidR="007C331E" w:rsidRPr="007C331E" w:rsidRDefault="007C331E" w:rsidP="007C331E">
            <w:pPr>
              <w:pStyle w:val="Tabletext"/>
            </w:pPr>
            <w:r w:rsidRPr="007C331E">
              <w:t>32.30</w:t>
            </w:r>
          </w:p>
        </w:tc>
        <w:tc>
          <w:tcPr>
            <w:tcW w:w="711" w:type="dxa"/>
            <w:shd w:val="clear" w:color="auto" w:fill="auto"/>
          </w:tcPr>
          <w:p w14:paraId="66FFE4BC" w14:textId="3E5789A2" w:rsidR="007C331E" w:rsidRPr="007C331E" w:rsidRDefault="007C331E" w:rsidP="007C331E">
            <w:pPr>
              <w:pStyle w:val="Tabletext"/>
            </w:pPr>
            <w:r w:rsidRPr="007C331E">
              <w:t>6.00</w:t>
            </w:r>
          </w:p>
        </w:tc>
        <w:tc>
          <w:tcPr>
            <w:tcW w:w="455" w:type="dxa"/>
            <w:shd w:val="clear" w:color="auto" w:fill="auto"/>
          </w:tcPr>
          <w:p w14:paraId="01F6EDB2" w14:textId="6CE59B55" w:rsidR="007C331E" w:rsidRPr="007C331E" w:rsidRDefault="007C331E" w:rsidP="007C331E">
            <w:pPr>
              <w:pStyle w:val="Tabletext"/>
            </w:pPr>
            <w:r w:rsidRPr="007C331E">
              <w:t>S1</w:t>
            </w:r>
          </w:p>
        </w:tc>
        <w:tc>
          <w:tcPr>
            <w:tcW w:w="569" w:type="dxa"/>
            <w:shd w:val="clear" w:color="auto" w:fill="auto"/>
          </w:tcPr>
          <w:p w14:paraId="790980A1" w14:textId="791D5F0D" w:rsidR="007C331E" w:rsidRPr="007C331E" w:rsidRDefault="007C331E" w:rsidP="007C331E">
            <w:pPr>
              <w:pStyle w:val="Tabletext"/>
            </w:pPr>
            <w:r w:rsidRPr="007C331E">
              <w:t>E1</w:t>
            </w:r>
          </w:p>
        </w:tc>
        <w:tc>
          <w:tcPr>
            <w:tcW w:w="590" w:type="dxa"/>
            <w:shd w:val="clear" w:color="auto" w:fill="auto"/>
          </w:tcPr>
          <w:p w14:paraId="7C989ED1" w14:textId="2833E96E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0611B24A" w14:textId="609D818D" w:rsidR="007C331E" w:rsidRPr="007C331E" w:rsidRDefault="007C331E" w:rsidP="007C331E">
            <w:pPr>
              <w:pStyle w:val="Tabletext"/>
            </w:pPr>
            <w:r w:rsidRPr="007C331E">
              <w:t>R149</w:t>
            </w:r>
          </w:p>
        </w:tc>
        <w:tc>
          <w:tcPr>
            <w:tcW w:w="1152" w:type="dxa"/>
            <w:shd w:val="clear" w:color="auto" w:fill="auto"/>
          </w:tcPr>
          <w:p w14:paraId="6FF165D2" w14:textId="70EB4AC3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1D1E0FC7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389DF30" w14:textId="3551A6E6" w:rsidR="007C331E" w:rsidRPr="007C331E" w:rsidRDefault="007C331E" w:rsidP="007C331E">
            <w:pPr>
              <w:pStyle w:val="Tabletext"/>
            </w:pPr>
            <w:r w:rsidRPr="007C331E">
              <w:t>177</w:t>
            </w:r>
          </w:p>
        </w:tc>
        <w:tc>
          <w:tcPr>
            <w:tcW w:w="1141" w:type="dxa"/>
            <w:shd w:val="clear" w:color="auto" w:fill="auto"/>
          </w:tcPr>
          <w:p w14:paraId="1B4418B2" w14:textId="35330797" w:rsidR="007C331E" w:rsidRPr="007C331E" w:rsidRDefault="007C331E" w:rsidP="007C331E">
            <w:pPr>
              <w:pStyle w:val="Tabletext"/>
            </w:pPr>
            <w:r w:rsidRPr="007C331E">
              <w:t>$100</w:t>
            </w:r>
          </w:p>
        </w:tc>
        <w:tc>
          <w:tcPr>
            <w:tcW w:w="1279" w:type="dxa"/>
            <w:shd w:val="clear" w:color="auto" w:fill="auto"/>
          </w:tcPr>
          <w:p w14:paraId="1E74197E" w14:textId="1C7EB4AA" w:rsidR="007C331E" w:rsidRPr="007C331E" w:rsidRDefault="007C331E" w:rsidP="007C331E">
            <w:pPr>
              <w:pStyle w:val="Tabletext"/>
            </w:pPr>
            <w:r w:rsidRPr="007C331E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6702AC6C" w14:textId="157FD84A" w:rsidR="007C331E" w:rsidRPr="007C331E" w:rsidRDefault="007C331E" w:rsidP="007C331E">
            <w:pPr>
              <w:pStyle w:val="Tabletext"/>
            </w:pPr>
            <w:r w:rsidRPr="007C331E">
              <w:t>31.103 + 1.50</w:t>
            </w:r>
          </w:p>
        </w:tc>
        <w:tc>
          <w:tcPr>
            <w:tcW w:w="852" w:type="dxa"/>
            <w:shd w:val="clear" w:color="auto" w:fill="auto"/>
          </w:tcPr>
          <w:p w14:paraId="6C9D872B" w14:textId="456FCB8A" w:rsidR="007C331E" w:rsidRPr="007C331E" w:rsidRDefault="007C331E" w:rsidP="007C331E">
            <w:pPr>
              <w:pStyle w:val="Tabletext"/>
            </w:pPr>
            <w:r w:rsidRPr="007C331E">
              <w:t>39.00</w:t>
            </w:r>
          </w:p>
        </w:tc>
        <w:tc>
          <w:tcPr>
            <w:tcW w:w="711" w:type="dxa"/>
            <w:shd w:val="clear" w:color="auto" w:fill="auto"/>
          </w:tcPr>
          <w:p w14:paraId="725777F3" w14:textId="7F8DBC99" w:rsidR="007C331E" w:rsidRPr="007C331E" w:rsidRDefault="007C331E" w:rsidP="007C331E">
            <w:pPr>
              <w:pStyle w:val="Tabletext"/>
            </w:pPr>
            <w:r w:rsidRPr="007C331E">
              <w:t>2.70</w:t>
            </w:r>
          </w:p>
        </w:tc>
        <w:tc>
          <w:tcPr>
            <w:tcW w:w="455" w:type="dxa"/>
            <w:shd w:val="clear" w:color="auto" w:fill="auto"/>
          </w:tcPr>
          <w:p w14:paraId="20A1A4E2" w14:textId="036F8F66" w:rsidR="007C331E" w:rsidRPr="007C331E" w:rsidRDefault="007C331E" w:rsidP="007C331E">
            <w:pPr>
              <w:pStyle w:val="Tabletext"/>
            </w:pPr>
            <w:r w:rsidRPr="007C331E">
              <w:t>S1</w:t>
            </w:r>
          </w:p>
        </w:tc>
        <w:tc>
          <w:tcPr>
            <w:tcW w:w="569" w:type="dxa"/>
            <w:shd w:val="clear" w:color="auto" w:fill="auto"/>
          </w:tcPr>
          <w:p w14:paraId="743F3276" w14:textId="7DA6CD85" w:rsidR="007C331E" w:rsidRPr="007C331E" w:rsidRDefault="007C331E" w:rsidP="007C331E">
            <w:pPr>
              <w:pStyle w:val="Tabletext"/>
            </w:pPr>
            <w:r w:rsidRPr="007C331E">
              <w:t>E1</w:t>
            </w:r>
          </w:p>
        </w:tc>
        <w:tc>
          <w:tcPr>
            <w:tcW w:w="590" w:type="dxa"/>
            <w:shd w:val="clear" w:color="auto" w:fill="auto"/>
          </w:tcPr>
          <w:p w14:paraId="377FDA32" w14:textId="0C9C66B5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3EE2776C" w14:textId="64994F18" w:rsidR="007C331E" w:rsidRPr="007C331E" w:rsidRDefault="007C331E" w:rsidP="007C331E">
            <w:pPr>
              <w:pStyle w:val="Tabletext"/>
            </w:pPr>
            <w:r w:rsidRPr="007C331E">
              <w:t>R150</w:t>
            </w:r>
          </w:p>
        </w:tc>
        <w:tc>
          <w:tcPr>
            <w:tcW w:w="1152" w:type="dxa"/>
            <w:shd w:val="clear" w:color="auto" w:fill="auto"/>
          </w:tcPr>
          <w:p w14:paraId="110C3A1C" w14:textId="4EC20EC7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70EC8323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F2F698F" w14:textId="199E8EC7" w:rsidR="007C331E" w:rsidRPr="007C331E" w:rsidRDefault="007C331E" w:rsidP="007C331E">
            <w:pPr>
              <w:pStyle w:val="Tabletext"/>
            </w:pPr>
            <w:r w:rsidRPr="007C331E">
              <w:t>178</w:t>
            </w:r>
          </w:p>
        </w:tc>
        <w:tc>
          <w:tcPr>
            <w:tcW w:w="1141" w:type="dxa"/>
            <w:shd w:val="clear" w:color="auto" w:fill="auto"/>
          </w:tcPr>
          <w:p w14:paraId="18F16D77" w14:textId="1DA5EF18" w:rsidR="007C331E" w:rsidRPr="007C331E" w:rsidRDefault="007C331E" w:rsidP="007C331E">
            <w:pPr>
              <w:pStyle w:val="Tabletext"/>
            </w:pPr>
            <w:r w:rsidRPr="007C331E">
              <w:t>$1</w:t>
            </w:r>
          </w:p>
        </w:tc>
        <w:tc>
          <w:tcPr>
            <w:tcW w:w="1279" w:type="dxa"/>
            <w:shd w:val="clear" w:color="auto" w:fill="auto"/>
          </w:tcPr>
          <w:p w14:paraId="010131E5" w14:textId="3010F2E6" w:rsidR="007C331E" w:rsidRPr="007C331E" w:rsidRDefault="007C331E" w:rsidP="007C331E">
            <w:pPr>
              <w:pStyle w:val="Tabletext"/>
            </w:pPr>
            <w:r w:rsidRPr="007C331E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5E3D27E" w14:textId="687C3F1B" w:rsidR="007C331E" w:rsidRPr="007C331E" w:rsidRDefault="007C331E" w:rsidP="007C331E">
            <w:pPr>
              <w:pStyle w:val="Tabletext"/>
            </w:pPr>
            <w:r w:rsidRPr="007C331E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300EFD5F" w14:textId="50605B49" w:rsidR="007C331E" w:rsidRPr="007C331E" w:rsidRDefault="007C331E" w:rsidP="007C331E">
            <w:pPr>
              <w:pStyle w:val="Tabletext"/>
            </w:pPr>
            <w:r w:rsidRPr="007C331E">
              <w:t>40.60</w:t>
            </w:r>
          </w:p>
        </w:tc>
        <w:tc>
          <w:tcPr>
            <w:tcW w:w="711" w:type="dxa"/>
            <w:shd w:val="clear" w:color="auto" w:fill="auto"/>
          </w:tcPr>
          <w:p w14:paraId="4A1B036F" w14:textId="27C8F22A" w:rsidR="007C331E" w:rsidRPr="007C331E" w:rsidRDefault="007C331E" w:rsidP="007C331E">
            <w:pPr>
              <w:pStyle w:val="Tabletext"/>
            </w:pPr>
            <w:r w:rsidRPr="007C331E">
              <w:t>4.00</w:t>
            </w:r>
          </w:p>
        </w:tc>
        <w:tc>
          <w:tcPr>
            <w:tcW w:w="455" w:type="dxa"/>
            <w:shd w:val="clear" w:color="auto" w:fill="auto"/>
          </w:tcPr>
          <w:p w14:paraId="095F9A53" w14:textId="1192CE8A" w:rsidR="007C331E" w:rsidRPr="007C331E" w:rsidRDefault="007C331E" w:rsidP="007C331E">
            <w:pPr>
              <w:pStyle w:val="Tabletext"/>
            </w:pPr>
            <w:r w:rsidRPr="007C331E">
              <w:t>S1</w:t>
            </w:r>
          </w:p>
        </w:tc>
        <w:tc>
          <w:tcPr>
            <w:tcW w:w="569" w:type="dxa"/>
            <w:shd w:val="clear" w:color="auto" w:fill="auto"/>
          </w:tcPr>
          <w:p w14:paraId="33B0079E" w14:textId="480A4E29" w:rsidR="007C331E" w:rsidRPr="007C331E" w:rsidRDefault="007C331E" w:rsidP="007C331E">
            <w:pPr>
              <w:pStyle w:val="Tabletext"/>
            </w:pPr>
            <w:r w:rsidRPr="007C331E">
              <w:t>E1</w:t>
            </w:r>
          </w:p>
        </w:tc>
        <w:tc>
          <w:tcPr>
            <w:tcW w:w="590" w:type="dxa"/>
            <w:shd w:val="clear" w:color="auto" w:fill="auto"/>
          </w:tcPr>
          <w:p w14:paraId="03210B59" w14:textId="372A3438" w:rsidR="007C331E" w:rsidRPr="007C331E" w:rsidRDefault="007C331E" w:rsidP="007C331E">
            <w:pPr>
              <w:pStyle w:val="Tabletext"/>
            </w:pPr>
            <w:r w:rsidRPr="007C331E">
              <w:t>O2</w:t>
            </w:r>
          </w:p>
        </w:tc>
        <w:tc>
          <w:tcPr>
            <w:tcW w:w="609" w:type="dxa"/>
            <w:shd w:val="clear" w:color="auto" w:fill="auto"/>
          </w:tcPr>
          <w:p w14:paraId="25BD0BBB" w14:textId="018DE486" w:rsidR="007C331E" w:rsidRPr="007C331E" w:rsidRDefault="007C331E" w:rsidP="007C331E">
            <w:pPr>
              <w:pStyle w:val="Tabletext"/>
            </w:pPr>
            <w:r w:rsidRPr="007C331E">
              <w:t>R149</w:t>
            </w:r>
          </w:p>
        </w:tc>
        <w:tc>
          <w:tcPr>
            <w:tcW w:w="1152" w:type="dxa"/>
            <w:shd w:val="clear" w:color="auto" w:fill="auto"/>
          </w:tcPr>
          <w:p w14:paraId="6077D9D4" w14:textId="5EEF5FF1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  <w:tr w:rsidR="007C331E" w:rsidRPr="007C331E" w14:paraId="5A4C5D1B" w14:textId="77777777" w:rsidTr="0073529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49EA827" w14:textId="2DE57600" w:rsidR="007C331E" w:rsidRPr="007C331E" w:rsidRDefault="007C331E" w:rsidP="007C331E">
            <w:pPr>
              <w:pStyle w:val="Tabletext"/>
            </w:pPr>
            <w:r w:rsidRPr="007C331E">
              <w:t>179</w:t>
            </w:r>
          </w:p>
        </w:tc>
        <w:tc>
          <w:tcPr>
            <w:tcW w:w="1141" w:type="dxa"/>
            <w:shd w:val="clear" w:color="auto" w:fill="auto"/>
          </w:tcPr>
          <w:p w14:paraId="55A5815C" w14:textId="693EAE8D" w:rsidR="007C331E" w:rsidRPr="007C331E" w:rsidRDefault="007C331E" w:rsidP="007C331E">
            <w:pPr>
              <w:pStyle w:val="Tabletext"/>
            </w:pPr>
            <w:r w:rsidRPr="007C331E">
              <w:t>$100</w:t>
            </w:r>
          </w:p>
        </w:tc>
        <w:tc>
          <w:tcPr>
            <w:tcW w:w="1279" w:type="dxa"/>
            <w:shd w:val="clear" w:color="auto" w:fill="auto"/>
          </w:tcPr>
          <w:p w14:paraId="4960922B" w14:textId="73C2A928" w:rsidR="007C331E" w:rsidRPr="007C331E" w:rsidRDefault="007C331E" w:rsidP="007C331E">
            <w:pPr>
              <w:pStyle w:val="Tabletext"/>
            </w:pPr>
            <w:r w:rsidRPr="007C331E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18D45D1B" w14:textId="3B84A9DE" w:rsidR="007C331E" w:rsidRPr="007C331E" w:rsidRDefault="007C331E" w:rsidP="007C331E">
            <w:pPr>
              <w:pStyle w:val="Tabletext"/>
            </w:pPr>
            <w:r w:rsidRPr="007C331E">
              <w:t>31.103 + 1.50</w:t>
            </w:r>
          </w:p>
        </w:tc>
        <w:tc>
          <w:tcPr>
            <w:tcW w:w="852" w:type="dxa"/>
            <w:shd w:val="clear" w:color="auto" w:fill="auto"/>
          </w:tcPr>
          <w:p w14:paraId="2604945A" w14:textId="330C2BB5" w:rsidR="007C331E" w:rsidRPr="007C331E" w:rsidRDefault="007C331E" w:rsidP="007C331E">
            <w:pPr>
              <w:pStyle w:val="Tabletext"/>
            </w:pPr>
            <w:r w:rsidRPr="007C331E">
              <w:t>39.00</w:t>
            </w:r>
          </w:p>
        </w:tc>
        <w:tc>
          <w:tcPr>
            <w:tcW w:w="711" w:type="dxa"/>
            <w:shd w:val="clear" w:color="auto" w:fill="auto"/>
          </w:tcPr>
          <w:p w14:paraId="18BBF55F" w14:textId="74F59FEF" w:rsidR="007C331E" w:rsidRPr="007C331E" w:rsidRDefault="007C331E" w:rsidP="007C331E">
            <w:pPr>
              <w:pStyle w:val="Tabletext"/>
            </w:pPr>
            <w:r w:rsidRPr="007C331E">
              <w:t>2.70</w:t>
            </w:r>
          </w:p>
        </w:tc>
        <w:tc>
          <w:tcPr>
            <w:tcW w:w="455" w:type="dxa"/>
            <w:shd w:val="clear" w:color="auto" w:fill="auto"/>
          </w:tcPr>
          <w:p w14:paraId="7DC10B95" w14:textId="0E058438" w:rsidR="007C331E" w:rsidRPr="007C331E" w:rsidRDefault="007C331E" w:rsidP="007C331E">
            <w:pPr>
              <w:pStyle w:val="Tabletext"/>
            </w:pPr>
            <w:r w:rsidRPr="007C331E">
              <w:t>S1</w:t>
            </w:r>
          </w:p>
        </w:tc>
        <w:tc>
          <w:tcPr>
            <w:tcW w:w="569" w:type="dxa"/>
            <w:shd w:val="clear" w:color="auto" w:fill="auto"/>
          </w:tcPr>
          <w:p w14:paraId="71E65DAB" w14:textId="04AE1D82" w:rsidR="007C331E" w:rsidRPr="007C331E" w:rsidRDefault="007C331E" w:rsidP="007C331E">
            <w:pPr>
              <w:pStyle w:val="Tabletext"/>
            </w:pPr>
            <w:r w:rsidRPr="007C331E">
              <w:t>E1</w:t>
            </w:r>
          </w:p>
        </w:tc>
        <w:tc>
          <w:tcPr>
            <w:tcW w:w="590" w:type="dxa"/>
            <w:shd w:val="clear" w:color="auto" w:fill="auto"/>
          </w:tcPr>
          <w:p w14:paraId="2DA463C8" w14:textId="6B758489" w:rsidR="007C331E" w:rsidRPr="007C331E" w:rsidRDefault="007C331E" w:rsidP="007C331E">
            <w:pPr>
              <w:pStyle w:val="Tabletext"/>
            </w:pPr>
            <w:r w:rsidRPr="007C331E">
              <w:t>O32</w:t>
            </w:r>
          </w:p>
        </w:tc>
        <w:tc>
          <w:tcPr>
            <w:tcW w:w="609" w:type="dxa"/>
            <w:shd w:val="clear" w:color="auto" w:fill="auto"/>
          </w:tcPr>
          <w:p w14:paraId="1694B079" w14:textId="0C00A9C7" w:rsidR="007C331E" w:rsidRPr="007C331E" w:rsidRDefault="007C331E" w:rsidP="007C331E">
            <w:pPr>
              <w:pStyle w:val="Tabletext"/>
            </w:pPr>
            <w:r w:rsidRPr="007C331E">
              <w:t>R24</w:t>
            </w:r>
          </w:p>
        </w:tc>
        <w:tc>
          <w:tcPr>
            <w:tcW w:w="1152" w:type="dxa"/>
            <w:shd w:val="clear" w:color="auto" w:fill="auto"/>
          </w:tcPr>
          <w:p w14:paraId="6142CA00" w14:textId="64BDFED6" w:rsidR="007C331E" w:rsidRPr="007C331E" w:rsidRDefault="007C331E" w:rsidP="007C331E">
            <w:pPr>
              <w:pStyle w:val="Tabletext"/>
            </w:pPr>
            <w:r w:rsidRPr="00360E95">
              <w:t>13/12/2024</w:t>
            </w:r>
          </w:p>
        </w:tc>
      </w:tr>
    </w:tbl>
    <w:p w14:paraId="2F256B65" w14:textId="77777777" w:rsidR="00E06884" w:rsidRPr="007C331E" w:rsidRDefault="00E06884" w:rsidP="004F56BC">
      <w:pPr>
        <w:pStyle w:val="Tabletext"/>
      </w:pPr>
    </w:p>
    <w:p w14:paraId="08909D31" w14:textId="77777777" w:rsidR="00A57BF1" w:rsidRPr="007C331E" w:rsidRDefault="00A57BF1" w:rsidP="00A57BF1">
      <w:pPr>
        <w:pStyle w:val="ItemHead"/>
        <w:ind w:left="0" w:firstLine="0"/>
      </w:pPr>
      <w:r w:rsidRPr="007C331E">
        <w:lastRenderedPageBreak/>
        <w:t>2 Schedule 2024, Part 1, clause 3 (at the end of the table)</w:t>
      </w:r>
    </w:p>
    <w:p w14:paraId="15757DAF" w14:textId="77777777" w:rsidR="00E06884" w:rsidRPr="007C331E" w:rsidRDefault="00E06884" w:rsidP="00E06884">
      <w:pPr>
        <w:pStyle w:val="Item"/>
      </w:pPr>
      <w:r w:rsidRPr="007C331E">
        <w:t>Add:</w:t>
      </w:r>
    </w:p>
    <w:p w14:paraId="576362F0" w14:textId="77777777" w:rsidR="00E06884" w:rsidRPr="007C331E" w:rsidRDefault="00E06884" w:rsidP="00E06884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E06884" w:rsidRPr="007C331E" w14:paraId="05B75654" w14:textId="77777777" w:rsidTr="7CBDA69D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D76C27" w14:textId="74585DF1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D1040C" w:rsidRPr="007C331E">
              <w:t>36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5CDB46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4F4BA" w14:textId="04B4AB1F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E52114" w:rsidRPr="007C331E">
              <w:t>37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3D7DC7" w14:textId="77ADF9B1" w:rsidR="00E06884" w:rsidRPr="007C331E" w:rsidRDefault="00E06884" w:rsidP="00761BE0">
            <w:pPr>
              <w:pStyle w:val="Tabletext"/>
            </w:pPr>
            <w:r w:rsidRPr="007C331E">
              <w:t>A design</w:t>
            </w:r>
            <w:r w:rsidR="009B1723" w:rsidRPr="007C331E">
              <w:t xml:space="preserve">, inspired by </w:t>
            </w:r>
            <w:r w:rsidR="00EE160D" w:rsidRPr="007C331E">
              <w:t>the badge of the Royal Australian Corps of Signals</w:t>
            </w:r>
            <w:r w:rsidR="00E3245B" w:rsidRPr="007C331E">
              <w:t xml:space="preserve">, </w:t>
            </w:r>
            <w:r w:rsidRPr="007C331E">
              <w:t>consisting of:</w:t>
            </w:r>
          </w:p>
          <w:p w14:paraId="100E3FD4" w14:textId="248C950D" w:rsidR="00E06884" w:rsidRPr="007C331E" w:rsidRDefault="00FE0C6B" w:rsidP="00FE0C6B">
            <w:pPr>
              <w:pStyle w:val="Tablea"/>
            </w:pPr>
            <w:r w:rsidRPr="007C331E">
              <w:t xml:space="preserve">(a) </w:t>
            </w:r>
            <w:r w:rsidR="00E06884" w:rsidRPr="007C331E">
              <w:t xml:space="preserve">a </w:t>
            </w:r>
            <w:r w:rsidR="002F2A9E" w:rsidRPr="007C331E">
              <w:t xml:space="preserve">representation of the ancient </w:t>
            </w:r>
            <w:r w:rsidR="00907C99" w:rsidRPr="007C331E">
              <w:t>Roman</w:t>
            </w:r>
            <w:r w:rsidR="002F2A9E" w:rsidRPr="007C331E">
              <w:t xml:space="preserve"> </w:t>
            </w:r>
            <w:r w:rsidR="000762B1" w:rsidRPr="007C331E">
              <w:t>god</w:t>
            </w:r>
            <w:r w:rsidR="00066CA3" w:rsidRPr="007C331E">
              <w:t>,</w:t>
            </w:r>
            <w:r w:rsidR="002F2A9E" w:rsidRPr="007C331E">
              <w:t xml:space="preserve"> </w:t>
            </w:r>
            <w:r w:rsidR="00907C99" w:rsidRPr="007C331E">
              <w:t>Mercury</w:t>
            </w:r>
            <w:r w:rsidR="002F2A9E" w:rsidRPr="007C331E">
              <w:t xml:space="preserve">, </w:t>
            </w:r>
            <w:r w:rsidR="00575F01" w:rsidRPr="007C331E">
              <w:t>holding a</w:t>
            </w:r>
            <w:r w:rsidRPr="007C331E">
              <w:t xml:space="preserve"> </w:t>
            </w:r>
            <w:r w:rsidR="00575F01" w:rsidRPr="007C331E">
              <w:t xml:space="preserve">lightning bolt and the mythical </w:t>
            </w:r>
            <w:r w:rsidR="00907C99" w:rsidRPr="007C331E">
              <w:t>Caduceus</w:t>
            </w:r>
            <w:r w:rsidR="00575F01" w:rsidRPr="007C331E">
              <w:t>; and</w:t>
            </w:r>
          </w:p>
          <w:p w14:paraId="24349153" w14:textId="1816EF6C" w:rsidR="006E6D97" w:rsidRPr="007C331E" w:rsidRDefault="00FE0C6B" w:rsidP="00FE0C6B">
            <w:pPr>
              <w:pStyle w:val="Tablea"/>
            </w:pPr>
            <w:r w:rsidRPr="007C331E">
              <w:t xml:space="preserve">(b) </w:t>
            </w:r>
            <w:r w:rsidR="00B72731" w:rsidRPr="007C331E">
              <w:t>at the bottom of the coin, </w:t>
            </w:r>
            <w:r w:rsidR="007F3A7B" w:rsidRPr="007C331E">
              <w:t xml:space="preserve">a representation of </w:t>
            </w:r>
            <w:r w:rsidR="00056EAF" w:rsidRPr="007C331E">
              <w:t xml:space="preserve">a </w:t>
            </w:r>
            <w:r w:rsidR="009F4B2F" w:rsidRPr="007C331E">
              <w:t xml:space="preserve">world </w:t>
            </w:r>
            <w:r w:rsidR="00056EAF" w:rsidRPr="007C331E">
              <w:t xml:space="preserve">globe </w:t>
            </w:r>
            <w:r w:rsidR="009F4B2F" w:rsidRPr="007C331E">
              <w:t>featuring</w:t>
            </w:r>
            <w:r w:rsidR="00961D36" w:rsidRPr="007C331E">
              <w:t xml:space="preserve"> </w:t>
            </w:r>
            <w:r w:rsidR="00056EAF" w:rsidRPr="007C331E">
              <w:t>Australia</w:t>
            </w:r>
            <w:r w:rsidR="006E6D97" w:rsidRPr="007C331E">
              <w:t>;</w:t>
            </w:r>
            <w:r w:rsidR="00780E5A" w:rsidRPr="007C331E">
              <w:t xml:space="preserve"> and</w:t>
            </w:r>
          </w:p>
          <w:p w14:paraId="7FE793F4" w14:textId="57B4F19A" w:rsidR="004A1FA9" w:rsidRPr="007C331E" w:rsidRDefault="00FE0C6B" w:rsidP="00FE0C6B">
            <w:pPr>
              <w:pStyle w:val="Tablea"/>
            </w:pPr>
            <w:r w:rsidRPr="007C331E">
              <w:t xml:space="preserve">(c) </w:t>
            </w:r>
            <w:r w:rsidR="007C175B" w:rsidRPr="007C331E">
              <w:t xml:space="preserve">a </w:t>
            </w:r>
            <w:r w:rsidR="002166F6" w:rsidRPr="007C331E">
              <w:t xml:space="preserve">stylised </w:t>
            </w:r>
            <w:r w:rsidR="007C175B" w:rsidRPr="007C331E">
              <w:t xml:space="preserve">representation of </w:t>
            </w:r>
            <w:r w:rsidR="00780E5A" w:rsidRPr="007C331E">
              <w:t>a lightning bolt</w:t>
            </w:r>
            <w:r w:rsidR="00056EAF" w:rsidRPr="007C331E">
              <w:t>; and</w:t>
            </w:r>
          </w:p>
          <w:p w14:paraId="0E2DD2A5" w14:textId="3DEA9415" w:rsidR="004A1FA9" w:rsidRPr="007C331E" w:rsidRDefault="00FE0C6B" w:rsidP="00FE0C6B">
            <w:pPr>
              <w:pStyle w:val="Tablea"/>
            </w:pPr>
            <w:r w:rsidRPr="007C331E">
              <w:t xml:space="preserve">(d) </w:t>
            </w:r>
            <w:r w:rsidR="00377C11" w:rsidRPr="007C331E">
              <w:t xml:space="preserve">a representation of </w:t>
            </w:r>
            <w:r w:rsidR="00885C6C" w:rsidRPr="007C331E">
              <w:t>laurel leaves; and</w:t>
            </w:r>
          </w:p>
          <w:p w14:paraId="52474DE0" w14:textId="03D3FA63" w:rsidR="00424899" w:rsidRPr="007C331E" w:rsidRDefault="00904251" w:rsidP="00FE0C6B">
            <w:pPr>
              <w:pStyle w:val="Tablea"/>
            </w:pPr>
            <w:r w:rsidRPr="007C331E">
              <w:t>(e) b</w:t>
            </w:r>
            <w:r w:rsidR="001947A3" w:rsidRPr="007C331E">
              <w:t xml:space="preserve">ehind and </w:t>
            </w:r>
            <w:r w:rsidR="00215A29" w:rsidRPr="007C331E">
              <w:t xml:space="preserve">partially obscured by </w:t>
            </w:r>
            <w:r w:rsidR="00954734" w:rsidRPr="007C331E">
              <w:t>Mercury</w:t>
            </w:r>
            <w:r w:rsidR="00215A29" w:rsidRPr="007C331E">
              <w:t xml:space="preserve">, a </w:t>
            </w:r>
            <w:r w:rsidR="00424899" w:rsidRPr="007C331E">
              <w:t>stylised representation of a scroll</w:t>
            </w:r>
            <w:r w:rsidR="00215A29" w:rsidRPr="007C331E">
              <w:t>; and</w:t>
            </w:r>
          </w:p>
          <w:p w14:paraId="47BD9AC3" w14:textId="3CF375F5" w:rsidR="008B11FE" w:rsidRPr="007C331E" w:rsidRDefault="00FE0C6B" w:rsidP="00FE0C6B">
            <w:pPr>
              <w:pStyle w:val="Tablea"/>
            </w:pPr>
            <w:r w:rsidRPr="007C331E">
              <w:t>(</w:t>
            </w:r>
            <w:r w:rsidR="009D128C" w:rsidRPr="007C331E">
              <w:t>f</w:t>
            </w:r>
            <w:r w:rsidRPr="007C331E">
              <w:t xml:space="preserve">) </w:t>
            </w:r>
            <w:r w:rsidR="00AD3A6B" w:rsidRPr="007C331E">
              <w:t xml:space="preserve">on the </w:t>
            </w:r>
            <w:r w:rsidR="00E47912" w:rsidRPr="007C331E">
              <w:t>scroll</w:t>
            </w:r>
            <w:r w:rsidR="00AD3A6B" w:rsidRPr="007C331E">
              <w:t>, the following</w:t>
            </w:r>
            <w:r w:rsidR="00D60DDD" w:rsidRPr="007C331E">
              <w:t>:</w:t>
            </w:r>
          </w:p>
          <w:p w14:paraId="19FCE7ED" w14:textId="262BC8E2" w:rsidR="008B11FE" w:rsidRPr="007C331E" w:rsidRDefault="006714CA" w:rsidP="006714CA">
            <w:pPr>
              <w:pStyle w:val="Tablei"/>
            </w:pPr>
            <w:r w:rsidRPr="007C331E">
              <w:t xml:space="preserve">(i) </w:t>
            </w:r>
            <w:r w:rsidR="00050DEF" w:rsidRPr="007C331E">
              <w:t>“CERTA CITO”</w:t>
            </w:r>
            <w:r w:rsidR="00A54992" w:rsidRPr="007C331E">
              <w:t>; and</w:t>
            </w:r>
          </w:p>
          <w:p w14:paraId="212C5F83" w14:textId="09C00CE9" w:rsidR="00437FB8" w:rsidRPr="007C331E" w:rsidRDefault="006714CA" w:rsidP="006714CA">
            <w:pPr>
              <w:pStyle w:val="Tablei"/>
            </w:pPr>
            <w:r w:rsidRPr="007C331E">
              <w:t xml:space="preserve">(ii) </w:t>
            </w:r>
            <w:r w:rsidR="00050DEF" w:rsidRPr="007C331E">
              <w:t>“1925”</w:t>
            </w:r>
            <w:r w:rsidR="00A54992" w:rsidRPr="007C331E">
              <w:t>; and</w:t>
            </w:r>
          </w:p>
          <w:p w14:paraId="4158FE40" w14:textId="4A2ECFFA" w:rsidR="00461474" w:rsidRPr="007C331E" w:rsidRDefault="006714CA" w:rsidP="006714CA">
            <w:pPr>
              <w:pStyle w:val="Tablei"/>
            </w:pPr>
            <w:r w:rsidRPr="007C331E">
              <w:t xml:space="preserve">(iii) </w:t>
            </w:r>
            <w:r w:rsidR="00050DEF" w:rsidRPr="007C331E">
              <w:t>“2025”</w:t>
            </w:r>
            <w:r w:rsidR="00A54992" w:rsidRPr="007C331E">
              <w:t>; and</w:t>
            </w:r>
          </w:p>
          <w:p w14:paraId="56E50FCC" w14:textId="3365068A" w:rsidR="00FE0C6B" w:rsidRPr="007C331E" w:rsidRDefault="00397B6A" w:rsidP="00FE0C6B">
            <w:pPr>
              <w:pStyle w:val="Tablea"/>
            </w:pPr>
            <w:r w:rsidRPr="007C331E">
              <w:t>(</w:t>
            </w:r>
            <w:r w:rsidR="009D128C" w:rsidRPr="007C331E">
              <w:t>g</w:t>
            </w:r>
            <w:r w:rsidRPr="007C331E">
              <w:t xml:space="preserve">) </w:t>
            </w:r>
            <w:r w:rsidR="00FE0C6B" w:rsidRPr="007C331E">
              <w:t xml:space="preserve">below the scroll, in the background, a pattern of </w:t>
            </w:r>
            <w:r w:rsidR="00F65314" w:rsidRPr="007C331E">
              <w:t>the</w:t>
            </w:r>
            <w:r w:rsidR="008C757F" w:rsidRPr="007C331E">
              <w:t xml:space="preserve"> words</w:t>
            </w:r>
            <w:r w:rsidR="00F65314" w:rsidRPr="007C331E">
              <w:t xml:space="preserve"> </w:t>
            </w:r>
            <w:r w:rsidR="00FD302A" w:rsidRPr="007C331E">
              <w:t>“</w:t>
            </w:r>
            <w:r w:rsidR="007065B1" w:rsidRPr="007C331E">
              <w:rPr>
                <w:i/>
                <w:iCs/>
              </w:rPr>
              <w:t>certa cito</w:t>
            </w:r>
            <w:r w:rsidR="00FD302A" w:rsidRPr="007C331E">
              <w:t>”</w:t>
            </w:r>
            <w:r w:rsidR="00FD54C0" w:rsidRPr="007C331E">
              <w:t xml:space="preserve"> repeated</w:t>
            </w:r>
            <w:r w:rsidR="00F65314" w:rsidRPr="007C331E">
              <w:t xml:space="preserve"> in </w:t>
            </w:r>
            <w:r w:rsidR="00FE0C6B" w:rsidRPr="007C331E">
              <w:t xml:space="preserve">Morse </w:t>
            </w:r>
            <w:r w:rsidR="00F65314" w:rsidRPr="007C331E">
              <w:t>code</w:t>
            </w:r>
            <w:r w:rsidR="00FE0C6B" w:rsidRPr="007C331E">
              <w:t xml:space="preserve"> and binary code</w:t>
            </w:r>
            <w:r w:rsidR="00F65314" w:rsidRPr="007C331E">
              <w:t>;</w:t>
            </w:r>
            <w:r w:rsidR="00FD302A" w:rsidRPr="007C331E">
              <w:t xml:space="preserve"> and</w:t>
            </w:r>
          </w:p>
          <w:p w14:paraId="6737A5B4" w14:textId="33A079BA" w:rsidR="00437FB8" w:rsidRPr="007C331E" w:rsidRDefault="00397B6A" w:rsidP="00FE0C6B">
            <w:pPr>
              <w:pStyle w:val="Tablea"/>
            </w:pPr>
            <w:r w:rsidRPr="007C331E">
              <w:t>(</w:t>
            </w:r>
            <w:r w:rsidR="009D128C" w:rsidRPr="007C331E">
              <w:t>h</w:t>
            </w:r>
            <w:r w:rsidRPr="007C331E">
              <w:t xml:space="preserve">) </w:t>
            </w:r>
            <w:r w:rsidR="00E47912" w:rsidRPr="007C331E">
              <w:t>the following:</w:t>
            </w:r>
          </w:p>
          <w:p w14:paraId="71949C6D" w14:textId="71D0E309" w:rsidR="00437FB8" w:rsidRPr="007C331E" w:rsidRDefault="006714CA" w:rsidP="006714CA">
            <w:pPr>
              <w:pStyle w:val="Tablei"/>
            </w:pPr>
            <w:r w:rsidRPr="007C331E">
              <w:t xml:space="preserve">(i) </w:t>
            </w:r>
            <w:r w:rsidR="00E47912" w:rsidRPr="007C331E">
              <w:t>“ROYAL AUSTRALIAN CORPS OF SIGNALS”</w:t>
            </w:r>
            <w:r w:rsidR="00FD302A" w:rsidRPr="007C331E">
              <w:t>; and</w:t>
            </w:r>
          </w:p>
          <w:p w14:paraId="0CB7E420" w14:textId="109EDA96" w:rsidR="00050DEF" w:rsidRPr="007C331E" w:rsidRDefault="006714CA" w:rsidP="006714CA">
            <w:pPr>
              <w:pStyle w:val="Tablei"/>
            </w:pPr>
            <w:r w:rsidRPr="007C331E">
              <w:t xml:space="preserve">(ii) </w:t>
            </w:r>
            <w:r w:rsidR="00050DEF" w:rsidRPr="007C331E">
              <w:t>“AWB”</w:t>
            </w:r>
            <w:r w:rsidR="00474168" w:rsidRPr="007C331E">
              <w:t>.</w:t>
            </w:r>
          </w:p>
        </w:tc>
      </w:tr>
      <w:tr w:rsidR="00E06884" w:rsidRPr="007C331E" w14:paraId="1191FBAB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7788E" w14:textId="60D1BC20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D1040C" w:rsidRPr="007C331E">
              <w:t>37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8C796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DA3D3" w14:textId="5B1174D6" w:rsidR="00E06884" w:rsidRPr="007C331E" w:rsidRDefault="00F15E09" w:rsidP="004F56BC">
            <w:pPr>
              <w:pStyle w:val="Tabletext"/>
            </w:pPr>
            <w:r w:rsidRPr="007C331E">
              <w:t>R138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AC825" w14:textId="3C393831" w:rsidR="000F64B3" w:rsidRPr="007C331E" w:rsidRDefault="000F64B3" w:rsidP="00AB4082">
            <w:pPr>
              <w:pStyle w:val="Tabletext"/>
            </w:pPr>
            <w:r w:rsidRPr="007C331E">
              <w:t>A design consisting of:</w:t>
            </w:r>
          </w:p>
          <w:p w14:paraId="6B1D3823" w14:textId="77777777" w:rsidR="000F64B3" w:rsidRPr="007C331E" w:rsidRDefault="000F64B3" w:rsidP="00AB4082">
            <w:pPr>
              <w:pStyle w:val="Tablea"/>
            </w:pPr>
            <w:r w:rsidRPr="007C331E">
              <w:t>(a) an aerial view of a landscape with stylised representations of:</w:t>
            </w:r>
          </w:p>
          <w:p w14:paraId="5AFF8AED" w14:textId="77777777" w:rsidR="000F64B3" w:rsidRPr="007C331E" w:rsidRDefault="000F64B3" w:rsidP="00AB4082">
            <w:pPr>
              <w:pStyle w:val="Tablei"/>
            </w:pPr>
            <w:r w:rsidRPr="007C331E">
              <w:t>(i) the sun, clouds, lightning, and rain; and</w:t>
            </w:r>
          </w:p>
          <w:p w14:paraId="18819BD0" w14:textId="77777777" w:rsidR="000F64B3" w:rsidRPr="007C331E" w:rsidRDefault="000F64B3" w:rsidP="00AB4082">
            <w:pPr>
              <w:pStyle w:val="Tablei"/>
            </w:pPr>
            <w:r w:rsidRPr="007C331E">
              <w:t>(ii) open fields and farmland; and</w:t>
            </w:r>
          </w:p>
          <w:p w14:paraId="3F433BC0" w14:textId="77777777" w:rsidR="000F64B3" w:rsidRPr="007C331E" w:rsidRDefault="000F64B3" w:rsidP="00AB4082">
            <w:pPr>
              <w:pStyle w:val="Tablei"/>
            </w:pPr>
            <w:r w:rsidRPr="007C331E">
              <w:t>(iii) mountains and hills; and</w:t>
            </w:r>
          </w:p>
          <w:p w14:paraId="11580FA4" w14:textId="77777777" w:rsidR="000F64B3" w:rsidRPr="007C331E" w:rsidRDefault="000F64B3" w:rsidP="00AB4082">
            <w:pPr>
              <w:pStyle w:val="Tablei"/>
            </w:pPr>
            <w:r w:rsidRPr="007C331E">
              <w:t>(iv) rivers, lakes, and forests; and</w:t>
            </w:r>
          </w:p>
          <w:p w14:paraId="7A5CC6B7" w14:textId="77777777" w:rsidR="000F64B3" w:rsidRPr="007C331E" w:rsidRDefault="000F64B3" w:rsidP="00AB4082">
            <w:pPr>
              <w:pStyle w:val="Tablei"/>
            </w:pPr>
            <w:r w:rsidRPr="007C331E">
              <w:t>(v) the ocean; and</w:t>
            </w:r>
          </w:p>
          <w:p w14:paraId="544046E7" w14:textId="77777777" w:rsidR="000F64B3" w:rsidRPr="007C331E" w:rsidRDefault="000F64B3" w:rsidP="00AB4082">
            <w:pPr>
              <w:pStyle w:val="Tablea"/>
            </w:pPr>
            <w:r w:rsidRPr="007C331E">
              <w:t>(b) the following:</w:t>
            </w:r>
          </w:p>
          <w:p w14:paraId="40ECDF77" w14:textId="77777777" w:rsidR="000F64B3" w:rsidRPr="007C331E" w:rsidRDefault="000F64B3" w:rsidP="00AB4082">
            <w:pPr>
              <w:pStyle w:val="Tablei"/>
            </w:pPr>
            <w:r w:rsidRPr="007C331E">
              <w:t>(i) “My Country”; and</w:t>
            </w:r>
          </w:p>
          <w:p w14:paraId="5A45A003" w14:textId="77777777" w:rsidR="000F64B3" w:rsidRPr="007C331E" w:rsidRDefault="000F64B3" w:rsidP="00AB4082">
            <w:pPr>
              <w:pStyle w:val="Tablei"/>
            </w:pPr>
            <w:r w:rsidRPr="007C331E">
              <w:t>(ii) “50”; and</w:t>
            </w:r>
          </w:p>
          <w:p w14:paraId="2EC9DF8D" w14:textId="1BB52D78" w:rsidR="00E06884" w:rsidRPr="007C331E" w:rsidRDefault="000F64B3" w:rsidP="00AB4082">
            <w:pPr>
              <w:pStyle w:val="Tablei"/>
            </w:pPr>
            <w:r w:rsidRPr="007C331E">
              <w:t>(iii) “AWB”.</w:t>
            </w:r>
          </w:p>
        </w:tc>
      </w:tr>
      <w:tr w:rsidR="00E06884" w:rsidRPr="007C331E" w14:paraId="64F9DB20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81A0" w14:textId="05B1ACBE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D1040C" w:rsidRPr="007C331E">
              <w:t>38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9AEE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9AB6C" w14:textId="16C17B24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3B45C9" w:rsidRPr="007C331E">
              <w:t>39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2A07A" w14:textId="77777777" w:rsidR="006D473D" w:rsidRPr="007C331E" w:rsidRDefault="006D473D" w:rsidP="00D137A0">
            <w:pPr>
              <w:pStyle w:val="Tabletext"/>
            </w:pPr>
            <w:r w:rsidRPr="007C331E">
              <w:t>A design consisting of:</w:t>
            </w:r>
          </w:p>
          <w:p w14:paraId="4F432EFA" w14:textId="77777777" w:rsidR="006D473D" w:rsidRPr="007C331E" w:rsidRDefault="006D473D" w:rsidP="00D137A0">
            <w:pPr>
              <w:pStyle w:val="Tablea"/>
            </w:pPr>
            <w:r w:rsidRPr="007C331E">
              <w:t>(a) in the background, stylised rays of light emanating from the sun; and</w:t>
            </w:r>
          </w:p>
          <w:p w14:paraId="5F6E11AC" w14:textId="77777777" w:rsidR="006D473D" w:rsidRPr="007C331E" w:rsidRDefault="006D473D" w:rsidP="00D137A0">
            <w:pPr>
              <w:pStyle w:val="Tablea"/>
            </w:pPr>
            <w:r w:rsidRPr="007C331E">
              <w:t>(b) superimposed over the sun rays, stylised representations of:</w:t>
            </w:r>
          </w:p>
          <w:p w14:paraId="1CA8E00F" w14:textId="77777777" w:rsidR="006D473D" w:rsidRPr="007C331E" w:rsidRDefault="006D473D" w:rsidP="00D137A0">
            <w:pPr>
              <w:pStyle w:val="Tablei"/>
            </w:pPr>
            <w:r w:rsidRPr="007C331E">
              <w:t>(i) a dove; and</w:t>
            </w:r>
          </w:p>
          <w:p w14:paraId="15A85A7F" w14:textId="77777777" w:rsidR="006D473D" w:rsidRPr="007C331E" w:rsidRDefault="006D473D" w:rsidP="00D137A0">
            <w:pPr>
              <w:pStyle w:val="Tablei"/>
            </w:pPr>
            <w:r w:rsidRPr="007C331E">
              <w:t>(ii) a lyrebird; and</w:t>
            </w:r>
          </w:p>
          <w:p w14:paraId="76A472B4" w14:textId="77777777" w:rsidR="006D473D" w:rsidRPr="007C331E" w:rsidRDefault="006D473D" w:rsidP="00D137A0">
            <w:pPr>
              <w:pStyle w:val="Tablei"/>
            </w:pPr>
            <w:r w:rsidRPr="007C331E">
              <w:t>(iii) a wattle branch; and</w:t>
            </w:r>
          </w:p>
          <w:p w14:paraId="1DD168EA" w14:textId="77777777" w:rsidR="006D473D" w:rsidRPr="007C331E" w:rsidRDefault="006D473D" w:rsidP="00D137A0">
            <w:pPr>
              <w:pStyle w:val="Tablei"/>
            </w:pPr>
            <w:r w:rsidRPr="007C331E">
              <w:t>(iv) a rosewood branch; and</w:t>
            </w:r>
          </w:p>
          <w:p w14:paraId="05B2A6DD" w14:textId="77777777" w:rsidR="006D473D" w:rsidRPr="007C331E" w:rsidRDefault="006D473D" w:rsidP="00D137A0">
            <w:pPr>
              <w:pStyle w:val="Tablei"/>
            </w:pPr>
            <w:r w:rsidRPr="007C331E">
              <w:t>(v) gum nuts and leaves; and</w:t>
            </w:r>
          </w:p>
          <w:p w14:paraId="31B81532" w14:textId="77777777" w:rsidR="006D473D" w:rsidRPr="007C331E" w:rsidRDefault="006D473D" w:rsidP="00D137A0">
            <w:pPr>
              <w:pStyle w:val="Tablei"/>
            </w:pPr>
            <w:r w:rsidRPr="007C331E">
              <w:t>(vi) ears of wheat; and</w:t>
            </w:r>
          </w:p>
          <w:p w14:paraId="7E11FFBE" w14:textId="77777777" w:rsidR="006D473D" w:rsidRPr="007C331E" w:rsidRDefault="006D473D" w:rsidP="00D137A0">
            <w:pPr>
              <w:pStyle w:val="Tablei"/>
            </w:pPr>
            <w:r w:rsidRPr="007C331E">
              <w:t>(vii) flowing water and rocks; and</w:t>
            </w:r>
          </w:p>
          <w:p w14:paraId="138D2166" w14:textId="77777777" w:rsidR="006D473D" w:rsidRPr="007C331E" w:rsidRDefault="006D473D" w:rsidP="00D137A0">
            <w:pPr>
              <w:pStyle w:val="Tablei"/>
            </w:pPr>
            <w:r w:rsidRPr="007C331E">
              <w:t>(viii) bubbles; and</w:t>
            </w:r>
          </w:p>
          <w:p w14:paraId="284705D2" w14:textId="77777777" w:rsidR="006D473D" w:rsidRPr="007C331E" w:rsidRDefault="006D473D" w:rsidP="00D137A0">
            <w:pPr>
              <w:pStyle w:val="Tablea"/>
            </w:pPr>
            <w:r w:rsidRPr="007C331E">
              <w:t>(c) the following:</w:t>
            </w:r>
          </w:p>
          <w:p w14:paraId="47B712DE" w14:textId="77777777" w:rsidR="006D473D" w:rsidRPr="007C331E" w:rsidRDefault="006D473D" w:rsidP="00D137A0">
            <w:pPr>
              <w:pStyle w:val="Tablei"/>
            </w:pPr>
            <w:r w:rsidRPr="007C331E">
              <w:t>(i) “The Colours of Light”; and</w:t>
            </w:r>
          </w:p>
          <w:p w14:paraId="555BB6B9" w14:textId="77777777" w:rsidR="006D473D" w:rsidRPr="007C331E" w:rsidRDefault="006D473D" w:rsidP="00D137A0">
            <w:pPr>
              <w:pStyle w:val="Tablei"/>
            </w:pPr>
            <w:r w:rsidRPr="007C331E">
              <w:t>(ii) “50”; and</w:t>
            </w:r>
          </w:p>
          <w:p w14:paraId="1D0BB3B5" w14:textId="7FD1AEFA" w:rsidR="00E06884" w:rsidRPr="007C331E" w:rsidRDefault="006D473D" w:rsidP="00D137A0">
            <w:pPr>
              <w:pStyle w:val="Tablei"/>
            </w:pPr>
            <w:r w:rsidRPr="007C331E">
              <w:t>(iii) “AWB”.</w:t>
            </w:r>
          </w:p>
        </w:tc>
      </w:tr>
      <w:tr w:rsidR="00E06884" w:rsidRPr="007C331E" w14:paraId="619FCD3E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8598D" w14:textId="7DD252E0" w:rsidR="00E06884" w:rsidRPr="007C331E" w:rsidRDefault="00E06884" w:rsidP="004F56BC">
            <w:pPr>
              <w:pStyle w:val="Tabletext"/>
            </w:pPr>
            <w:r w:rsidRPr="007C331E">
              <w:lastRenderedPageBreak/>
              <w:t>2</w:t>
            </w:r>
            <w:r w:rsidR="00D1040C" w:rsidRPr="007C331E">
              <w:t>39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06AE3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1592F" w14:textId="36295158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4674E9" w:rsidRPr="007C331E">
              <w:t>40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ABC9B" w14:textId="77777777" w:rsidR="002E35E9" w:rsidRPr="007C331E" w:rsidRDefault="002E35E9" w:rsidP="000114FF">
            <w:pPr>
              <w:pStyle w:val="Tabletext"/>
            </w:pPr>
            <w:r w:rsidRPr="007C331E">
              <w:t>A design consisting of:</w:t>
            </w:r>
          </w:p>
          <w:p w14:paraId="33E26EFC" w14:textId="77777777" w:rsidR="002E35E9" w:rsidRPr="007C331E" w:rsidRDefault="002E35E9" w:rsidP="000114FF">
            <w:pPr>
              <w:pStyle w:val="Tablea"/>
            </w:pPr>
            <w:r w:rsidRPr="007C331E">
              <w:t>(a) a view of a landscape with stylised representations of:</w:t>
            </w:r>
          </w:p>
          <w:p w14:paraId="10C889E0" w14:textId="77777777" w:rsidR="002E35E9" w:rsidRPr="007C331E" w:rsidRDefault="002E35E9" w:rsidP="000114FF">
            <w:pPr>
              <w:pStyle w:val="Tablei"/>
            </w:pPr>
            <w:r w:rsidRPr="007C331E">
              <w:t>(i) in the background, the sun, and clouds; and</w:t>
            </w:r>
          </w:p>
          <w:p w14:paraId="785DFF0F" w14:textId="77777777" w:rsidR="002E35E9" w:rsidRPr="007C331E" w:rsidRDefault="002E35E9" w:rsidP="000114FF">
            <w:pPr>
              <w:pStyle w:val="Tablei"/>
            </w:pPr>
            <w:r w:rsidRPr="007C331E">
              <w:t>(ii) hills, grass, and trees; and</w:t>
            </w:r>
          </w:p>
          <w:p w14:paraId="490ED47D" w14:textId="77777777" w:rsidR="002E35E9" w:rsidRPr="007C331E" w:rsidRDefault="002E35E9" w:rsidP="000114FF">
            <w:pPr>
              <w:pStyle w:val="Tablei"/>
            </w:pPr>
            <w:r w:rsidRPr="007C331E">
              <w:t>(iii) a road; and</w:t>
            </w:r>
          </w:p>
          <w:p w14:paraId="58FAAAEE" w14:textId="77777777" w:rsidR="002E35E9" w:rsidRPr="007C331E" w:rsidRDefault="002E35E9" w:rsidP="000114FF">
            <w:pPr>
              <w:pStyle w:val="Tablei"/>
            </w:pPr>
            <w:r w:rsidRPr="007C331E">
              <w:t>(iv) a silhouette of a house; and</w:t>
            </w:r>
          </w:p>
          <w:p w14:paraId="237C5F67" w14:textId="77777777" w:rsidR="002E35E9" w:rsidRPr="007C331E" w:rsidRDefault="002E35E9" w:rsidP="000114FF">
            <w:pPr>
              <w:pStyle w:val="Tablei"/>
            </w:pPr>
            <w:r w:rsidRPr="007C331E">
              <w:t>(v) a spider’s web; and</w:t>
            </w:r>
          </w:p>
          <w:p w14:paraId="7564BE51" w14:textId="77777777" w:rsidR="002E35E9" w:rsidRPr="007C331E" w:rsidRDefault="002E35E9" w:rsidP="000114FF">
            <w:pPr>
              <w:pStyle w:val="Tablea"/>
            </w:pPr>
            <w:r w:rsidRPr="007C331E">
              <w:t>(b) the following:</w:t>
            </w:r>
          </w:p>
          <w:p w14:paraId="34E629B4" w14:textId="77777777" w:rsidR="002E35E9" w:rsidRPr="007C331E" w:rsidRDefault="002E35E9" w:rsidP="000114FF">
            <w:pPr>
              <w:pStyle w:val="Tablei"/>
            </w:pPr>
            <w:r w:rsidRPr="007C331E">
              <w:t>(i) “Dawn”; and</w:t>
            </w:r>
          </w:p>
          <w:p w14:paraId="7CDAB707" w14:textId="77777777" w:rsidR="002E35E9" w:rsidRPr="007C331E" w:rsidRDefault="002E35E9" w:rsidP="000114FF">
            <w:pPr>
              <w:pStyle w:val="Tablei"/>
            </w:pPr>
            <w:r w:rsidRPr="007C331E">
              <w:t>(ii) “50”; and</w:t>
            </w:r>
          </w:p>
          <w:p w14:paraId="6A01C998" w14:textId="594E94FF" w:rsidR="00E06884" w:rsidRPr="007C331E" w:rsidRDefault="002E35E9" w:rsidP="000114FF">
            <w:pPr>
              <w:pStyle w:val="Tablei"/>
            </w:pPr>
            <w:r w:rsidRPr="007C331E">
              <w:t>(iii) “AWB”.</w:t>
            </w:r>
          </w:p>
        </w:tc>
      </w:tr>
      <w:tr w:rsidR="00A61F64" w:rsidRPr="007C331E" w14:paraId="1053C8B6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73EC8" w14:textId="5C9DEF4D" w:rsidR="00A61F64" w:rsidRPr="007C331E" w:rsidRDefault="00E5536C" w:rsidP="004F56BC">
            <w:pPr>
              <w:pStyle w:val="Tabletext"/>
            </w:pPr>
            <w:r w:rsidRPr="007C331E">
              <w:t>240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08228" w14:textId="7324BFA0" w:rsidR="00A61F64" w:rsidRPr="007C331E" w:rsidRDefault="00753C5D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E09FA" w14:textId="487E2C43" w:rsidR="00A61F64" w:rsidRPr="007C331E" w:rsidRDefault="00FE4A37" w:rsidP="004F56BC">
            <w:pPr>
              <w:pStyle w:val="Tabletext"/>
            </w:pPr>
            <w:r w:rsidRPr="007C331E">
              <w:t>R1</w:t>
            </w:r>
            <w:r w:rsidR="00753C5D" w:rsidRPr="007C331E">
              <w:t>41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A8E7B" w14:textId="77777777" w:rsidR="00A61F64" w:rsidRPr="007C331E" w:rsidRDefault="00BD251B" w:rsidP="00F1268F">
            <w:pPr>
              <w:pStyle w:val="Tabletext"/>
            </w:pPr>
            <w:r w:rsidRPr="007C331E">
              <w:t>A design consisting of:</w:t>
            </w:r>
          </w:p>
          <w:p w14:paraId="76955219" w14:textId="470E1AEC" w:rsidR="00564A44" w:rsidRPr="007C331E" w:rsidRDefault="009D3BFE" w:rsidP="009D3BFE">
            <w:pPr>
              <w:pStyle w:val="Tablea"/>
            </w:pPr>
            <w:r w:rsidRPr="007C331E">
              <w:t xml:space="preserve">(a) </w:t>
            </w:r>
            <w:r w:rsidR="00930A48" w:rsidRPr="007C331E">
              <w:t>a</w:t>
            </w:r>
            <w:r w:rsidR="00D82273" w:rsidRPr="007C331E">
              <w:t xml:space="preserve"> representation of the Queensland Railways Beyer-Garratt No.</w:t>
            </w:r>
            <w:r w:rsidR="00C06B01" w:rsidRPr="007C331E">
              <w:t> </w:t>
            </w:r>
            <w:r w:rsidR="00D82273" w:rsidRPr="007C331E">
              <w:t>1009</w:t>
            </w:r>
            <w:r w:rsidR="000435E7" w:rsidRPr="007C331E">
              <w:t xml:space="preserve"> locomotive</w:t>
            </w:r>
            <w:r w:rsidR="00D81680" w:rsidRPr="007C331E">
              <w:t xml:space="preserve"> </w:t>
            </w:r>
            <w:r w:rsidR="00DE315A" w:rsidRPr="007C331E">
              <w:t>with</w:t>
            </w:r>
            <w:r w:rsidR="00B92C82" w:rsidRPr="007C331E">
              <w:t xml:space="preserve"> a</w:t>
            </w:r>
            <w:r w:rsidR="00D81680" w:rsidRPr="007C331E">
              <w:t xml:space="preserve"> carriage</w:t>
            </w:r>
            <w:r w:rsidR="00E31AA9" w:rsidRPr="007C331E">
              <w:t>; and</w:t>
            </w:r>
          </w:p>
          <w:p w14:paraId="53B73CC8" w14:textId="45505DFF" w:rsidR="00EB226F" w:rsidRPr="007C331E" w:rsidRDefault="009D3BFE" w:rsidP="009D3BFE">
            <w:pPr>
              <w:pStyle w:val="Tablea"/>
            </w:pPr>
            <w:r w:rsidRPr="007C331E">
              <w:t xml:space="preserve">(b) </w:t>
            </w:r>
            <w:r w:rsidR="00F141A1" w:rsidRPr="007C331E">
              <w:t xml:space="preserve">a representation of </w:t>
            </w:r>
            <w:r w:rsidR="00EB226F" w:rsidRPr="007C331E">
              <w:t>clouds of steam billowing around the locomotive;</w:t>
            </w:r>
            <w:r w:rsidR="00E31AA9" w:rsidRPr="007C331E">
              <w:t xml:space="preserve"> and</w:t>
            </w:r>
          </w:p>
          <w:p w14:paraId="4EB1A6AB" w14:textId="1F6DFD55" w:rsidR="00EB226F" w:rsidRPr="007C331E" w:rsidRDefault="009D3BFE" w:rsidP="007275AC">
            <w:pPr>
              <w:pStyle w:val="Tablea"/>
            </w:pPr>
            <w:r w:rsidRPr="007C331E">
              <w:t xml:space="preserve">(c) </w:t>
            </w:r>
            <w:r w:rsidR="009E113B" w:rsidRPr="007C331E">
              <w:t>at the bottom of the coin</w:t>
            </w:r>
            <w:r w:rsidR="007275AC" w:rsidRPr="007C331E">
              <w:t>,</w:t>
            </w:r>
            <w:r w:rsidR="00DB6B67" w:rsidRPr="007C331E">
              <w:t xml:space="preserve"> and partially obscured </w:t>
            </w:r>
            <w:r w:rsidR="00DE48DE" w:rsidRPr="007C331E">
              <w:t>by clouds of steam</w:t>
            </w:r>
            <w:r w:rsidR="009E113B" w:rsidRPr="007C331E">
              <w:t xml:space="preserve">, a coloured panel comprising </w:t>
            </w:r>
            <w:r w:rsidR="00270AE2" w:rsidRPr="007C331E">
              <w:t xml:space="preserve">red, yellow and black panels, based on the livery </w:t>
            </w:r>
            <w:r w:rsidR="00AE5D8E" w:rsidRPr="007C331E">
              <w:t>of the locomotive</w:t>
            </w:r>
            <w:r w:rsidR="001D3A2F" w:rsidRPr="007C331E">
              <w:t>,</w:t>
            </w:r>
            <w:r w:rsidR="00100954" w:rsidRPr="007C331E">
              <w:t xml:space="preserve"> </w:t>
            </w:r>
            <w:r w:rsidR="001D3A2F" w:rsidRPr="007C331E">
              <w:t>incorporating</w:t>
            </w:r>
            <w:r w:rsidR="00100954" w:rsidRPr="007C331E">
              <w:t xml:space="preserve"> the insc</w:t>
            </w:r>
            <w:r w:rsidR="007275AC" w:rsidRPr="007C331E">
              <w:t>ription “QLD BG No. 1009”.</w:t>
            </w:r>
          </w:p>
        </w:tc>
      </w:tr>
      <w:tr w:rsidR="00FE4A37" w:rsidRPr="007C331E" w14:paraId="12AFADBA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2C81E" w14:textId="4ED7EE30" w:rsidR="00FE4A37" w:rsidRPr="007C331E" w:rsidRDefault="00E5536C" w:rsidP="004F56BC">
            <w:pPr>
              <w:pStyle w:val="Tabletext"/>
            </w:pPr>
            <w:r w:rsidRPr="007C331E">
              <w:t>241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3F161" w14:textId="7E39AA34" w:rsidR="00FE4A37" w:rsidRPr="007C331E" w:rsidRDefault="00B704C9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FDED9" w14:textId="1EE94EB5" w:rsidR="00FE4A37" w:rsidRPr="007C331E" w:rsidRDefault="00B704C9" w:rsidP="004F56BC">
            <w:pPr>
              <w:pStyle w:val="Tabletext"/>
            </w:pPr>
            <w:r w:rsidRPr="007C331E">
              <w:t>R142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0BB2" w14:textId="77777777" w:rsidR="00FE4A37" w:rsidRPr="007C331E" w:rsidRDefault="00564A44" w:rsidP="00F1268F">
            <w:pPr>
              <w:pStyle w:val="Tabletext"/>
            </w:pPr>
            <w:r w:rsidRPr="007C331E">
              <w:t>A design consisting of:</w:t>
            </w:r>
          </w:p>
          <w:p w14:paraId="15B6654F" w14:textId="28FC7025" w:rsidR="00930A48" w:rsidRPr="007C331E" w:rsidRDefault="007F27C9" w:rsidP="007F27C9">
            <w:pPr>
              <w:pStyle w:val="Tablea"/>
            </w:pPr>
            <w:r w:rsidRPr="007C331E">
              <w:t xml:space="preserve">(a) </w:t>
            </w:r>
            <w:r w:rsidR="00930A48" w:rsidRPr="007C331E">
              <w:t>a representation of the New South Wales Government Railways</w:t>
            </w:r>
            <w:r w:rsidR="006659A3" w:rsidRPr="007C331E">
              <w:t xml:space="preserve"> AD60 Class Beyer-Garratt 6029 locomotive</w:t>
            </w:r>
            <w:r w:rsidR="00135C9C" w:rsidRPr="007C331E">
              <w:t xml:space="preserve"> </w:t>
            </w:r>
            <w:r w:rsidR="0016464F" w:rsidRPr="007C331E">
              <w:t>with a</w:t>
            </w:r>
            <w:r w:rsidR="00135C9C" w:rsidRPr="007C331E">
              <w:t xml:space="preserve"> carriage</w:t>
            </w:r>
            <w:r w:rsidR="0041682A" w:rsidRPr="007C331E">
              <w:t>; and</w:t>
            </w:r>
          </w:p>
          <w:p w14:paraId="391B01B0" w14:textId="31DF1B4A" w:rsidR="0041682A" w:rsidRPr="007C331E" w:rsidRDefault="007F27C9" w:rsidP="007F27C9">
            <w:pPr>
              <w:pStyle w:val="Tablea"/>
            </w:pPr>
            <w:r w:rsidRPr="007C331E">
              <w:t xml:space="preserve">(b) </w:t>
            </w:r>
            <w:r w:rsidR="00CA6D26" w:rsidRPr="007C331E">
              <w:t xml:space="preserve">a representation of </w:t>
            </w:r>
            <w:r w:rsidR="009274BB" w:rsidRPr="007C331E">
              <w:t>clouds of steam billowing around the locomotive; and</w:t>
            </w:r>
          </w:p>
          <w:p w14:paraId="4314DEAF" w14:textId="6ECA8601" w:rsidR="00E103F4" w:rsidRPr="007C331E" w:rsidRDefault="007F27C9" w:rsidP="0068474F">
            <w:pPr>
              <w:pStyle w:val="Tablea"/>
            </w:pPr>
            <w:r w:rsidRPr="007C331E">
              <w:t xml:space="preserve">(c) </w:t>
            </w:r>
            <w:r w:rsidR="009274BB" w:rsidRPr="007C331E">
              <w:t>at the bottom of the coin</w:t>
            </w:r>
            <w:r w:rsidR="0016464F" w:rsidRPr="007C331E">
              <w:t>,</w:t>
            </w:r>
            <w:r w:rsidR="009274BB" w:rsidRPr="007C331E">
              <w:t xml:space="preserve"> and partially obscured by clouds of steam</w:t>
            </w:r>
            <w:r w:rsidR="00AF45AF" w:rsidRPr="007C331E">
              <w:t>, a coloured panel comprising red</w:t>
            </w:r>
            <w:r w:rsidR="0068474F" w:rsidRPr="007C331E">
              <w:t>, yellow</w:t>
            </w:r>
            <w:r w:rsidR="00D11990" w:rsidRPr="007C331E">
              <w:t xml:space="preserve"> </w:t>
            </w:r>
            <w:r w:rsidR="00AF45AF" w:rsidRPr="007C331E">
              <w:t>and black panels, based on the livery of the locomotive</w:t>
            </w:r>
            <w:r w:rsidR="00E849D5" w:rsidRPr="007C331E">
              <w:t>,</w:t>
            </w:r>
            <w:r w:rsidR="0016464F" w:rsidRPr="007C331E">
              <w:t xml:space="preserve"> incorporating the inscription “NSW AD60”.</w:t>
            </w:r>
          </w:p>
        </w:tc>
      </w:tr>
      <w:tr w:rsidR="00FE4A37" w:rsidRPr="007C331E" w14:paraId="31BEDE78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857C2" w14:textId="40A34D6C" w:rsidR="00FE4A37" w:rsidRPr="007C331E" w:rsidRDefault="00E5536C" w:rsidP="004F56BC">
            <w:pPr>
              <w:pStyle w:val="Tabletext"/>
            </w:pPr>
            <w:r w:rsidRPr="007C331E">
              <w:t>242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B89A3" w14:textId="3BCAA8C3" w:rsidR="00FE4A37" w:rsidRPr="007C331E" w:rsidRDefault="00B704C9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C1C17" w14:textId="2CF239A9" w:rsidR="00FE4A37" w:rsidRPr="007C331E" w:rsidRDefault="00FE4A37" w:rsidP="004F56BC">
            <w:pPr>
              <w:pStyle w:val="Tabletext"/>
            </w:pPr>
            <w:r w:rsidRPr="007C331E">
              <w:t>R14</w:t>
            </w:r>
            <w:r w:rsidR="00B704C9" w:rsidRPr="007C331E">
              <w:t>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3A777" w14:textId="77777777" w:rsidR="00FE4A37" w:rsidRPr="007C331E" w:rsidRDefault="00564A44" w:rsidP="00F1268F">
            <w:pPr>
              <w:pStyle w:val="Tabletext"/>
            </w:pPr>
            <w:r w:rsidRPr="007C331E">
              <w:t>A design consisting of:</w:t>
            </w:r>
          </w:p>
          <w:p w14:paraId="04E5775F" w14:textId="00C5DD87" w:rsidR="002C4256" w:rsidRPr="007C331E" w:rsidRDefault="00896552" w:rsidP="00896552">
            <w:pPr>
              <w:pStyle w:val="Tablea"/>
            </w:pPr>
            <w:r w:rsidRPr="007C331E">
              <w:t xml:space="preserve">(a) </w:t>
            </w:r>
            <w:r w:rsidR="002C4256" w:rsidRPr="007C331E">
              <w:t>a representation of th</w:t>
            </w:r>
            <w:r w:rsidR="00534CF1" w:rsidRPr="007C331E">
              <w:t>e Victorian Railways H Class H220</w:t>
            </w:r>
            <w:r w:rsidR="00483630" w:rsidRPr="007C331E">
              <w:t xml:space="preserve"> ‘Heavy Harry’ locomotive</w:t>
            </w:r>
            <w:r w:rsidR="009B4CF8" w:rsidRPr="007C331E">
              <w:t xml:space="preserve"> </w:t>
            </w:r>
            <w:r w:rsidR="00B1702C" w:rsidRPr="007C331E">
              <w:t>with a</w:t>
            </w:r>
            <w:r w:rsidR="009B4CF8" w:rsidRPr="007C331E">
              <w:t xml:space="preserve"> carriage</w:t>
            </w:r>
            <w:r w:rsidR="00453C1E" w:rsidRPr="007C331E">
              <w:t>; and</w:t>
            </w:r>
          </w:p>
          <w:p w14:paraId="3F5CF2FC" w14:textId="07A9C493" w:rsidR="006A392D" w:rsidRPr="007C331E" w:rsidRDefault="00896552" w:rsidP="00896552">
            <w:pPr>
              <w:pStyle w:val="Tablea"/>
            </w:pPr>
            <w:r w:rsidRPr="007C331E">
              <w:t xml:space="preserve">(b) </w:t>
            </w:r>
            <w:r w:rsidR="00CA6D26" w:rsidRPr="007C331E">
              <w:t xml:space="preserve">a representation of </w:t>
            </w:r>
            <w:r w:rsidR="00453C1E" w:rsidRPr="007C331E">
              <w:t>clouds of steam billowing around the locomotive; and</w:t>
            </w:r>
          </w:p>
          <w:p w14:paraId="2ADE6B15" w14:textId="6F74B26C" w:rsidR="00453C1E" w:rsidRPr="007C331E" w:rsidRDefault="00896552" w:rsidP="009D165E">
            <w:pPr>
              <w:pStyle w:val="Tablea"/>
            </w:pPr>
            <w:r w:rsidRPr="007C331E">
              <w:t xml:space="preserve">(c) </w:t>
            </w:r>
            <w:r w:rsidR="00453C1E" w:rsidRPr="007C331E">
              <w:t>at the bottom of the coin</w:t>
            </w:r>
            <w:r w:rsidR="00B1702C" w:rsidRPr="007C331E">
              <w:t>,</w:t>
            </w:r>
            <w:r w:rsidR="00453C1E" w:rsidRPr="007C331E">
              <w:t xml:space="preserve"> and partially obscured by clouds of steam, </w:t>
            </w:r>
            <w:r w:rsidR="001F120E" w:rsidRPr="007C331E">
              <w:t xml:space="preserve">a </w:t>
            </w:r>
            <w:r w:rsidR="00AA39E8" w:rsidRPr="007C331E">
              <w:t>black</w:t>
            </w:r>
            <w:r w:rsidR="001F120E" w:rsidRPr="007C331E">
              <w:t xml:space="preserve"> </w:t>
            </w:r>
            <w:r w:rsidR="002728FC" w:rsidRPr="007C331E">
              <w:t xml:space="preserve">and white </w:t>
            </w:r>
            <w:r w:rsidR="001F120E" w:rsidRPr="007C331E">
              <w:t>panel, based on the livery of the locomotive</w:t>
            </w:r>
            <w:r w:rsidR="00E849D5" w:rsidRPr="007C331E">
              <w:t>,</w:t>
            </w:r>
            <w:r w:rsidR="00B1702C" w:rsidRPr="007C331E">
              <w:t xml:space="preserve"> incorpo</w:t>
            </w:r>
            <w:r w:rsidR="00E849D5" w:rsidRPr="007C331E">
              <w:t>rating the inscription “VIC H220” enclosed by a rectangular border</w:t>
            </w:r>
            <w:r w:rsidR="009D165E" w:rsidRPr="007C331E">
              <w:t>.</w:t>
            </w:r>
          </w:p>
        </w:tc>
      </w:tr>
      <w:tr w:rsidR="00FE4A37" w:rsidRPr="007C331E" w14:paraId="477072E3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42A2A" w14:textId="6A26DA66" w:rsidR="00FE4A37" w:rsidRPr="007C331E" w:rsidRDefault="00E5536C" w:rsidP="004F56BC">
            <w:pPr>
              <w:pStyle w:val="Tabletext"/>
            </w:pPr>
            <w:r w:rsidRPr="007C331E">
              <w:t>243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25F9A" w14:textId="311EBD0B" w:rsidR="00FE4A37" w:rsidRPr="007C331E" w:rsidRDefault="00B704C9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88AF" w14:textId="49B7D4D5" w:rsidR="00FE4A37" w:rsidRPr="007C331E" w:rsidRDefault="006773DC" w:rsidP="004F56BC">
            <w:pPr>
              <w:pStyle w:val="Tabletext"/>
            </w:pPr>
            <w:r w:rsidRPr="007C331E">
              <w:t>R14</w:t>
            </w:r>
            <w:r w:rsidR="00B704C9" w:rsidRPr="007C331E">
              <w:t>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23D0D" w14:textId="77777777" w:rsidR="00FE4A37" w:rsidRPr="007C331E" w:rsidRDefault="00564A44" w:rsidP="00F1268F">
            <w:pPr>
              <w:pStyle w:val="Tabletext"/>
            </w:pPr>
            <w:r w:rsidRPr="007C331E">
              <w:t>A design consisting of:</w:t>
            </w:r>
          </w:p>
          <w:p w14:paraId="311F94E2" w14:textId="20539B9E" w:rsidR="00EB4BA5" w:rsidRPr="007C331E" w:rsidRDefault="00715BDE" w:rsidP="00715BDE">
            <w:pPr>
              <w:pStyle w:val="Tablea"/>
            </w:pPr>
            <w:r w:rsidRPr="007C331E">
              <w:t xml:space="preserve">(a) </w:t>
            </w:r>
            <w:r w:rsidR="00EB4BA5" w:rsidRPr="007C331E">
              <w:t xml:space="preserve">a representation of the South Australian Railways </w:t>
            </w:r>
            <w:r w:rsidR="00687D2D" w:rsidRPr="007C331E">
              <w:t>520 Class No.</w:t>
            </w:r>
            <w:r w:rsidR="002728FC" w:rsidRPr="007C331E">
              <w:t> </w:t>
            </w:r>
            <w:r w:rsidR="00687D2D" w:rsidRPr="007C331E">
              <w:t>520 ‘Sir Malcolm Barclay-Harvey</w:t>
            </w:r>
            <w:r w:rsidR="003450E6" w:rsidRPr="007C331E">
              <w:t>’</w:t>
            </w:r>
            <w:r w:rsidR="00EB4BA5" w:rsidRPr="007C331E">
              <w:t xml:space="preserve"> locomotive</w:t>
            </w:r>
            <w:r w:rsidR="00FB4F4A" w:rsidRPr="007C331E">
              <w:t xml:space="preserve"> </w:t>
            </w:r>
            <w:r w:rsidR="002728FC" w:rsidRPr="007C331E">
              <w:t>with a</w:t>
            </w:r>
            <w:r w:rsidR="00FB4F4A" w:rsidRPr="007C331E">
              <w:t xml:space="preserve"> carriage</w:t>
            </w:r>
            <w:r w:rsidR="00EB4BA5" w:rsidRPr="007C331E">
              <w:t>; and</w:t>
            </w:r>
          </w:p>
          <w:p w14:paraId="419EAF08" w14:textId="6AB1AE7D" w:rsidR="00BD0C32" w:rsidRPr="007C331E" w:rsidRDefault="00715BDE" w:rsidP="00715BDE">
            <w:pPr>
              <w:pStyle w:val="Tablea"/>
            </w:pPr>
            <w:r w:rsidRPr="007C331E">
              <w:t xml:space="preserve">(b) </w:t>
            </w:r>
            <w:r w:rsidR="00CA6D26" w:rsidRPr="007C331E">
              <w:t xml:space="preserve">a representation of </w:t>
            </w:r>
            <w:r w:rsidR="00EB4BA5" w:rsidRPr="007C331E">
              <w:t>clouds of steam billowing around the locomotive; and</w:t>
            </w:r>
          </w:p>
          <w:p w14:paraId="6D5A976F" w14:textId="7094CE4F" w:rsidR="00EB4BA5" w:rsidRPr="007C331E" w:rsidRDefault="00715BDE" w:rsidP="00680ED5">
            <w:pPr>
              <w:pStyle w:val="Tablea"/>
            </w:pPr>
            <w:r w:rsidRPr="007C331E">
              <w:t xml:space="preserve">(c) </w:t>
            </w:r>
            <w:r w:rsidR="00EB4BA5" w:rsidRPr="007C331E">
              <w:t>at the bottom of the coin</w:t>
            </w:r>
            <w:r w:rsidR="00486D2F" w:rsidRPr="007C331E">
              <w:t>,</w:t>
            </w:r>
            <w:r w:rsidR="00EB4BA5" w:rsidRPr="007C331E">
              <w:t xml:space="preserve"> and partially obscured by clouds of steam, a </w:t>
            </w:r>
            <w:r w:rsidR="00F71A82" w:rsidRPr="007C331E">
              <w:t xml:space="preserve">green </w:t>
            </w:r>
            <w:r w:rsidR="00680ED5" w:rsidRPr="007C331E">
              <w:t xml:space="preserve">and yellow </w:t>
            </w:r>
            <w:r w:rsidR="00F71A82" w:rsidRPr="007C331E">
              <w:t>panel</w:t>
            </w:r>
            <w:r w:rsidR="00EB4BA5" w:rsidRPr="007C331E">
              <w:t>, based on the livery of the locomotive</w:t>
            </w:r>
            <w:r w:rsidR="00486D2F" w:rsidRPr="007C331E">
              <w:t>, incorporating the inscription “SA No 520”.</w:t>
            </w:r>
          </w:p>
        </w:tc>
      </w:tr>
      <w:tr w:rsidR="00E06884" w:rsidRPr="007C331E" w14:paraId="2611E4A5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1BB7C" w14:textId="444AAD9A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D1040C" w:rsidRPr="007C331E">
              <w:t>4</w:t>
            </w:r>
            <w:r w:rsidR="00E5536C" w:rsidRPr="007C331E">
              <w:t>4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25678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C0BF1" w14:textId="6DEC1243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400047" w:rsidRPr="007C331E">
              <w:t>4</w:t>
            </w:r>
            <w:r w:rsidR="00B704C9" w:rsidRPr="007C331E">
              <w:t>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7EAD" w14:textId="77777777" w:rsidR="00F1268F" w:rsidRPr="007C331E" w:rsidRDefault="00F1268F" w:rsidP="00F1268F">
            <w:pPr>
              <w:pStyle w:val="Tabletext"/>
            </w:pPr>
            <w:r w:rsidRPr="007C331E">
              <w:t>A design consisting of:</w:t>
            </w:r>
          </w:p>
          <w:p w14:paraId="5DCBD35F" w14:textId="54DBF07A" w:rsidR="00082FBC" w:rsidRPr="007C331E" w:rsidRDefault="00CB6475" w:rsidP="00CB6475">
            <w:pPr>
              <w:pStyle w:val="Tablea"/>
            </w:pPr>
            <w:r w:rsidRPr="007C331E">
              <w:lastRenderedPageBreak/>
              <w:t xml:space="preserve">(a) </w:t>
            </w:r>
            <w:r w:rsidR="00F1268F" w:rsidRPr="007C331E">
              <w:t xml:space="preserve">a </w:t>
            </w:r>
            <w:r w:rsidR="000A0571" w:rsidRPr="007C331E">
              <w:t xml:space="preserve">representation of the </w:t>
            </w:r>
            <w:r w:rsidR="001565F4" w:rsidRPr="007C331E">
              <w:t>Commonwealth Railways G Class G1</w:t>
            </w:r>
            <w:r w:rsidR="00301489" w:rsidRPr="007C331E">
              <w:t xml:space="preserve"> locomotive</w:t>
            </w:r>
            <w:r w:rsidR="00E0482D" w:rsidRPr="007C331E">
              <w:t xml:space="preserve"> </w:t>
            </w:r>
            <w:r w:rsidR="00EA31D4" w:rsidRPr="007C331E">
              <w:t>with a</w:t>
            </w:r>
            <w:r w:rsidR="00E0482D" w:rsidRPr="007C331E">
              <w:t xml:space="preserve"> carriage</w:t>
            </w:r>
            <w:r w:rsidR="000E58F2" w:rsidRPr="007C331E">
              <w:t>; and</w:t>
            </w:r>
          </w:p>
          <w:p w14:paraId="27E31BE6" w14:textId="33A611C1" w:rsidR="00F20BC1" w:rsidRPr="007C331E" w:rsidRDefault="00CB6475" w:rsidP="00CB6475">
            <w:pPr>
              <w:pStyle w:val="Tablea"/>
            </w:pPr>
            <w:r w:rsidRPr="007C331E">
              <w:t xml:space="preserve">(b) </w:t>
            </w:r>
            <w:r w:rsidR="00CA6D26" w:rsidRPr="007C331E">
              <w:t xml:space="preserve">a representation of </w:t>
            </w:r>
            <w:r w:rsidR="00153A12" w:rsidRPr="007C331E">
              <w:t>clouds of steam</w:t>
            </w:r>
            <w:r w:rsidR="00F20BC1" w:rsidRPr="007C331E">
              <w:t xml:space="preserve"> billow</w:t>
            </w:r>
            <w:r w:rsidR="008D6CCD" w:rsidRPr="007C331E">
              <w:t xml:space="preserve">ing </w:t>
            </w:r>
            <w:r w:rsidR="0047365E" w:rsidRPr="007C331E">
              <w:t>around</w:t>
            </w:r>
            <w:r w:rsidR="008D6CCD" w:rsidRPr="007C331E">
              <w:t xml:space="preserve"> the locomotive</w:t>
            </w:r>
            <w:r w:rsidR="00153A12" w:rsidRPr="007C331E">
              <w:t>; and</w:t>
            </w:r>
          </w:p>
          <w:p w14:paraId="4D0A7AB2" w14:textId="22A1AA88" w:rsidR="00E06884" w:rsidRPr="007C331E" w:rsidRDefault="00CB6475" w:rsidP="00BE17E7">
            <w:pPr>
              <w:pStyle w:val="Tablea"/>
            </w:pPr>
            <w:r w:rsidRPr="007C331E">
              <w:t xml:space="preserve">(c) </w:t>
            </w:r>
            <w:r w:rsidR="00DE48DE" w:rsidRPr="007C331E">
              <w:t>at the bottom of the coin</w:t>
            </w:r>
            <w:r w:rsidR="00BE17E7" w:rsidRPr="007C331E">
              <w:t>,</w:t>
            </w:r>
            <w:r w:rsidR="00DE48DE" w:rsidRPr="007C331E">
              <w:t xml:space="preserve"> and partially obscured by clouds of steam, a coloured panel </w:t>
            </w:r>
            <w:r w:rsidR="00960558" w:rsidRPr="007C331E">
              <w:t>comprising red, yellow and black panels</w:t>
            </w:r>
            <w:r w:rsidR="000C5726" w:rsidRPr="007C331E">
              <w:t>, based on the livery of the locomotive</w:t>
            </w:r>
            <w:r w:rsidR="00BE17E7" w:rsidRPr="007C331E">
              <w:t>, incorporating the inscription “CR G1”.</w:t>
            </w:r>
          </w:p>
        </w:tc>
      </w:tr>
      <w:tr w:rsidR="00E06884" w:rsidRPr="007C331E" w14:paraId="493BAF14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D4996" w14:textId="266DBC1E" w:rsidR="00E06884" w:rsidRPr="007C331E" w:rsidRDefault="00E06884" w:rsidP="004F56BC">
            <w:pPr>
              <w:pStyle w:val="Tabletext"/>
            </w:pPr>
            <w:r w:rsidRPr="007C331E">
              <w:lastRenderedPageBreak/>
              <w:t>2</w:t>
            </w:r>
            <w:r w:rsidR="00D1040C" w:rsidRPr="007C331E">
              <w:t>4</w:t>
            </w:r>
            <w:r w:rsidR="00E5536C" w:rsidRPr="007C331E">
              <w:t>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CC972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8FEF8" w14:textId="1A39B741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400047" w:rsidRPr="007C331E">
              <w:t>4</w:t>
            </w:r>
            <w:r w:rsidR="00B704C9" w:rsidRPr="007C331E">
              <w:t>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0D9B1" w14:textId="6B350126" w:rsidR="00054745" w:rsidRPr="007C331E" w:rsidRDefault="00F1268F" w:rsidP="00F1268F">
            <w:pPr>
              <w:pStyle w:val="Tabletext"/>
            </w:pPr>
            <w:r w:rsidRPr="007C331E">
              <w:t>A design consisting of:</w:t>
            </w:r>
          </w:p>
          <w:p w14:paraId="1FD9B5C2" w14:textId="197C6634" w:rsidR="009E457D" w:rsidRPr="007C331E" w:rsidRDefault="00CD3ED4" w:rsidP="00CD3ED4">
            <w:pPr>
              <w:pStyle w:val="Tablea"/>
            </w:pPr>
            <w:r w:rsidRPr="007C331E">
              <w:t xml:space="preserve">(a) </w:t>
            </w:r>
            <w:r w:rsidR="009E457D" w:rsidRPr="007C331E">
              <w:t xml:space="preserve">representation of the Tasmanian Government Railways Q Class Q5 locomotive </w:t>
            </w:r>
            <w:r w:rsidR="00D30B1C" w:rsidRPr="007C331E">
              <w:t>with</w:t>
            </w:r>
            <w:r w:rsidR="009E457D" w:rsidRPr="007C331E">
              <w:t xml:space="preserve"> </w:t>
            </w:r>
            <w:r w:rsidR="00D30B1C" w:rsidRPr="007C331E">
              <w:t>a</w:t>
            </w:r>
            <w:r w:rsidR="009E457D" w:rsidRPr="007C331E">
              <w:t xml:space="preserve"> carriage; and</w:t>
            </w:r>
          </w:p>
          <w:p w14:paraId="7E1E8527" w14:textId="455B8A29" w:rsidR="009E457D" w:rsidRPr="007C331E" w:rsidRDefault="00CD3ED4" w:rsidP="00CD3ED4">
            <w:pPr>
              <w:pStyle w:val="Tablea"/>
            </w:pPr>
            <w:r w:rsidRPr="007C331E">
              <w:t xml:space="preserve">(b) </w:t>
            </w:r>
            <w:r w:rsidR="00CA6D26" w:rsidRPr="007C331E">
              <w:t xml:space="preserve">a representation of </w:t>
            </w:r>
            <w:r w:rsidR="009E457D" w:rsidRPr="007C331E">
              <w:t>clouds of steam billowing around the locomotive; and</w:t>
            </w:r>
          </w:p>
          <w:p w14:paraId="7B3206CC" w14:textId="7B1532BF" w:rsidR="00E06884" w:rsidRPr="007C331E" w:rsidRDefault="00CD3ED4" w:rsidP="00F7439A">
            <w:pPr>
              <w:pStyle w:val="Tablea"/>
            </w:pPr>
            <w:r w:rsidRPr="007C331E">
              <w:t xml:space="preserve">(c) </w:t>
            </w:r>
            <w:r w:rsidR="009E457D" w:rsidRPr="007C331E">
              <w:t>beneath the locomotive</w:t>
            </w:r>
            <w:r w:rsidR="00F7439A" w:rsidRPr="007C331E">
              <w:t>,</w:t>
            </w:r>
            <w:r w:rsidR="009E457D" w:rsidRPr="007C331E">
              <w:t xml:space="preserve"> and partially obscured by clouds of steam, a </w:t>
            </w:r>
            <w:r w:rsidR="00F7439A" w:rsidRPr="007C331E">
              <w:t xml:space="preserve">red, gold and </w:t>
            </w:r>
            <w:r w:rsidR="009E457D" w:rsidRPr="007C331E">
              <w:t>black panel, based on the livery of the locomotive</w:t>
            </w:r>
            <w:r w:rsidR="00F7439A" w:rsidRPr="007C331E">
              <w:t>, incorporating the inscription “TAS Q5”</w:t>
            </w:r>
            <w:r w:rsidR="009E457D" w:rsidRPr="007C331E">
              <w:t>.</w:t>
            </w:r>
          </w:p>
        </w:tc>
      </w:tr>
      <w:tr w:rsidR="00E06884" w:rsidRPr="007C331E" w14:paraId="6B3324B9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86C8F" w14:textId="069EEB54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D1040C" w:rsidRPr="007C331E">
              <w:t>4</w:t>
            </w:r>
            <w:r w:rsidR="00E5536C" w:rsidRPr="007C331E">
              <w:t>6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58B4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CD86B" w14:textId="3DC0BF32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2A112E" w:rsidRPr="007C331E">
              <w:t>4</w:t>
            </w:r>
            <w:r w:rsidR="00B704C9" w:rsidRPr="007C331E">
              <w:t>7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5463E" w14:textId="77777777" w:rsidR="00F1268F" w:rsidRPr="007C331E" w:rsidRDefault="00F1268F" w:rsidP="00F1268F">
            <w:pPr>
              <w:pStyle w:val="Tabletext"/>
            </w:pPr>
            <w:r w:rsidRPr="007C331E">
              <w:t>A design consisting of:</w:t>
            </w:r>
          </w:p>
          <w:p w14:paraId="585847B3" w14:textId="4A4236E5" w:rsidR="00200E72" w:rsidRPr="007C331E" w:rsidRDefault="00590F93" w:rsidP="00590F93">
            <w:pPr>
              <w:pStyle w:val="Tablea"/>
            </w:pPr>
            <w:r w:rsidRPr="007C331E">
              <w:t xml:space="preserve">(a) </w:t>
            </w:r>
            <w:r w:rsidR="00200E72" w:rsidRPr="007C331E">
              <w:t xml:space="preserve">a representation of the </w:t>
            </w:r>
            <w:r w:rsidR="00C96DDE" w:rsidRPr="007C331E">
              <w:t>Western Australian</w:t>
            </w:r>
            <w:r w:rsidR="00200E72" w:rsidRPr="007C331E">
              <w:t xml:space="preserve"> Government Railways </w:t>
            </w:r>
            <w:r w:rsidR="00F023D2" w:rsidRPr="007C331E">
              <w:t>V Class V1220</w:t>
            </w:r>
            <w:r w:rsidR="00200E72" w:rsidRPr="007C331E">
              <w:t xml:space="preserve"> locomotive </w:t>
            </w:r>
            <w:r w:rsidR="00C34C00" w:rsidRPr="007C331E">
              <w:t>with a</w:t>
            </w:r>
            <w:r w:rsidR="00200E72" w:rsidRPr="007C331E">
              <w:t xml:space="preserve"> carriage</w:t>
            </w:r>
            <w:r w:rsidR="00C55320" w:rsidRPr="007C331E">
              <w:t>; and</w:t>
            </w:r>
          </w:p>
          <w:p w14:paraId="4DC38B33" w14:textId="441B4CD1" w:rsidR="00200E72" w:rsidRPr="007C331E" w:rsidRDefault="00590F93" w:rsidP="00590F93">
            <w:pPr>
              <w:pStyle w:val="Tablea"/>
            </w:pPr>
            <w:r w:rsidRPr="007C331E">
              <w:t xml:space="preserve">(b) </w:t>
            </w:r>
            <w:r w:rsidR="00CA6D26" w:rsidRPr="007C331E">
              <w:t xml:space="preserve">a representation of </w:t>
            </w:r>
            <w:r w:rsidR="00200E72" w:rsidRPr="007C331E">
              <w:t>clouds of</w:t>
            </w:r>
            <w:r w:rsidR="0084498D" w:rsidRPr="007C331E">
              <w:t xml:space="preserve"> </w:t>
            </w:r>
            <w:r w:rsidR="00200E72" w:rsidRPr="007C331E">
              <w:t xml:space="preserve">steam billowing </w:t>
            </w:r>
            <w:r w:rsidR="00F722E8" w:rsidRPr="007C331E">
              <w:t>around</w:t>
            </w:r>
            <w:r w:rsidR="00200E72" w:rsidRPr="007C331E">
              <w:t xml:space="preserve"> the locomotive; and</w:t>
            </w:r>
          </w:p>
          <w:p w14:paraId="25ACA498" w14:textId="729E353A" w:rsidR="00E06884" w:rsidRPr="007C331E" w:rsidRDefault="00590F93" w:rsidP="00C34C00">
            <w:pPr>
              <w:pStyle w:val="Tablea"/>
            </w:pPr>
            <w:r w:rsidRPr="007C331E">
              <w:t xml:space="preserve">(c) </w:t>
            </w:r>
            <w:r w:rsidR="00200E72" w:rsidRPr="007C331E">
              <w:t>beneath the locomotive</w:t>
            </w:r>
            <w:r w:rsidR="00C34C00" w:rsidRPr="007C331E">
              <w:t>,</w:t>
            </w:r>
            <w:r w:rsidR="00200E72" w:rsidRPr="007C331E">
              <w:t xml:space="preserve"> and partially obscured by clouds of steam, </w:t>
            </w:r>
            <w:r w:rsidR="00051B37" w:rsidRPr="007C331E">
              <w:t>a coloured panel comprising green, red</w:t>
            </w:r>
            <w:r w:rsidR="00017411" w:rsidRPr="007C331E">
              <w:t>, yellow</w:t>
            </w:r>
            <w:r w:rsidR="00051B37" w:rsidRPr="007C331E">
              <w:t xml:space="preserve"> and black panels</w:t>
            </w:r>
            <w:r w:rsidR="000A0556" w:rsidRPr="007C331E">
              <w:t>, based on the livery of the locomotive</w:t>
            </w:r>
            <w:r w:rsidR="00C34C00" w:rsidRPr="007C331E">
              <w:t>, incorporating the inscription “WA V1220”.</w:t>
            </w:r>
          </w:p>
        </w:tc>
      </w:tr>
      <w:tr w:rsidR="00E06884" w:rsidRPr="007C331E" w14:paraId="16C3BE79" w14:textId="77777777" w:rsidTr="7CBDA69D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4AE51" w14:textId="20548A21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D1040C" w:rsidRPr="007C331E">
              <w:t>4</w:t>
            </w:r>
            <w:r w:rsidR="00E5536C" w:rsidRPr="007C331E">
              <w:t>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1C7D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1B0B1" w14:textId="06AAAA54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2A112E" w:rsidRPr="007C331E">
              <w:t>4</w:t>
            </w:r>
            <w:r w:rsidR="00E3013D" w:rsidRPr="007C331E">
              <w:t>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C34C9" w14:textId="77777777" w:rsidR="00F1268F" w:rsidRPr="007C331E" w:rsidRDefault="00F1268F" w:rsidP="00F1268F">
            <w:pPr>
              <w:pStyle w:val="Tabletext"/>
            </w:pPr>
            <w:r w:rsidRPr="007C331E">
              <w:t>A design consisting of:</w:t>
            </w:r>
          </w:p>
          <w:p w14:paraId="7914C7BC" w14:textId="46F43911" w:rsidR="00D76EEF" w:rsidRPr="007C331E" w:rsidRDefault="005E49FB" w:rsidP="00A91530">
            <w:pPr>
              <w:pStyle w:val="Tablea"/>
            </w:pPr>
            <w:r w:rsidRPr="007C331E">
              <w:t xml:space="preserve">(a) </w:t>
            </w:r>
            <w:r w:rsidR="00F1268F" w:rsidRPr="007C331E">
              <w:t xml:space="preserve">a </w:t>
            </w:r>
            <w:r w:rsidR="0002771E" w:rsidRPr="007C331E">
              <w:t xml:space="preserve">representation of </w:t>
            </w:r>
            <w:r w:rsidR="000B4167" w:rsidRPr="007C331E">
              <w:t>a koala and a koala joey on</w:t>
            </w:r>
            <w:r w:rsidR="00B07FED" w:rsidRPr="007C331E">
              <w:t xml:space="preserve"> </w:t>
            </w:r>
            <w:r w:rsidR="000C22AF" w:rsidRPr="007C331E">
              <w:t>2</w:t>
            </w:r>
            <w:r w:rsidR="00D2507E" w:rsidRPr="007C331E">
              <w:t xml:space="preserve"> eucalyptus branches</w:t>
            </w:r>
            <w:r w:rsidR="00B07FED" w:rsidRPr="007C331E">
              <w:t>; and</w:t>
            </w:r>
          </w:p>
          <w:p w14:paraId="72B4A6B9" w14:textId="6F21B50A" w:rsidR="00AC7453" w:rsidRPr="007C331E" w:rsidRDefault="005E49FB" w:rsidP="00703BA9">
            <w:pPr>
              <w:pStyle w:val="Tablea"/>
            </w:pPr>
            <w:r w:rsidRPr="007C331E">
              <w:t xml:space="preserve">(b) </w:t>
            </w:r>
            <w:r w:rsidR="000A2CD5" w:rsidRPr="007C331E">
              <w:t>in the background</w:t>
            </w:r>
            <w:r w:rsidR="00CD3E24" w:rsidRPr="007C331E">
              <w:t>,</w:t>
            </w:r>
            <w:r w:rsidR="00A9132E" w:rsidRPr="007C331E">
              <w:t xml:space="preserve"> a pattern of eucalyptus leaves</w:t>
            </w:r>
            <w:r w:rsidR="00CC2712" w:rsidRPr="007C331E">
              <w:t xml:space="preserve"> and gumnuts</w:t>
            </w:r>
            <w:r w:rsidR="006D7126" w:rsidRPr="007C331E">
              <w:t>; and</w:t>
            </w:r>
          </w:p>
          <w:p w14:paraId="477E53F5" w14:textId="362D24DE" w:rsidR="00CD0B29" w:rsidRPr="007C331E" w:rsidRDefault="005E49FB" w:rsidP="00A91530">
            <w:pPr>
              <w:pStyle w:val="Tablea"/>
            </w:pPr>
            <w:r w:rsidRPr="007C331E">
              <w:t>(</w:t>
            </w:r>
            <w:r w:rsidR="00703BA9" w:rsidRPr="007C331E">
              <w:t>c</w:t>
            </w:r>
            <w:r w:rsidRPr="007C331E">
              <w:t xml:space="preserve">) </w:t>
            </w:r>
            <w:r w:rsidR="00F1268F" w:rsidRPr="007C331E">
              <w:t>the following:</w:t>
            </w:r>
          </w:p>
          <w:p w14:paraId="1CEA0CD0" w14:textId="0167896E" w:rsidR="00CD0B29" w:rsidRPr="007C331E" w:rsidRDefault="005E49FB" w:rsidP="00A91530">
            <w:pPr>
              <w:pStyle w:val="Tablei"/>
            </w:pPr>
            <w:r w:rsidRPr="007C331E">
              <w:t xml:space="preserve">(i) </w:t>
            </w:r>
            <w:r w:rsidR="00340E9A" w:rsidRPr="007C331E">
              <w:t>“KOALA”</w:t>
            </w:r>
            <w:r w:rsidR="00D14255" w:rsidRPr="007C331E">
              <w:t>; and</w:t>
            </w:r>
          </w:p>
          <w:p w14:paraId="0893522A" w14:textId="267D1DCD" w:rsidR="00E06884" w:rsidRPr="007C331E" w:rsidRDefault="005E49FB" w:rsidP="00A91530">
            <w:pPr>
              <w:pStyle w:val="Tablei"/>
            </w:pPr>
            <w:r w:rsidRPr="007C331E">
              <w:t xml:space="preserve">(ii) </w:t>
            </w:r>
            <w:r w:rsidR="00340E9A" w:rsidRPr="007C331E">
              <w:t>“AWB”</w:t>
            </w:r>
            <w:r w:rsidR="00D14255" w:rsidRPr="007C331E">
              <w:t>.</w:t>
            </w:r>
          </w:p>
        </w:tc>
      </w:tr>
      <w:tr w:rsidR="00E06884" w:rsidRPr="007C331E" w14:paraId="75DDBD11" w14:textId="77777777" w:rsidTr="004F56BC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ED7AF" w14:textId="4F604FDB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672ECE" w:rsidRPr="007C331E">
              <w:t>4</w:t>
            </w:r>
            <w:r w:rsidR="00E5536C" w:rsidRPr="007C331E">
              <w:t>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54977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01B7E" w14:textId="0802D50F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630BDA" w:rsidRPr="007C331E">
              <w:t>4</w:t>
            </w:r>
            <w:r w:rsidR="00D14255" w:rsidRPr="007C331E">
              <w:t>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D859D" w14:textId="1449C08D" w:rsidR="004F1746" w:rsidRPr="007C331E" w:rsidRDefault="004F1746" w:rsidP="00E06858">
            <w:pPr>
              <w:pStyle w:val="Tabletext"/>
            </w:pPr>
            <w:r w:rsidRPr="007C331E">
              <w:t>The same as for item 247, except omit subparagraph (c)(ii), and substitute:</w:t>
            </w:r>
          </w:p>
          <w:p w14:paraId="734BC5F4" w14:textId="7B9F00F8" w:rsidR="004F1746" w:rsidRPr="007C331E" w:rsidRDefault="004F1746" w:rsidP="00E06858">
            <w:pPr>
              <w:pStyle w:val="Tablei"/>
            </w:pPr>
            <w:r w:rsidRPr="007C331E">
              <w:t xml:space="preserve">(ii) </w:t>
            </w:r>
            <w:r w:rsidR="00D14255" w:rsidRPr="007C331E">
              <w:t xml:space="preserve">“AWB”; </w:t>
            </w:r>
            <w:r w:rsidRPr="007C331E">
              <w:t>and</w:t>
            </w:r>
          </w:p>
          <w:p w14:paraId="1309B126" w14:textId="43A5D78F" w:rsidR="00E06884" w:rsidRPr="007C331E" w:rsidRDefault="004F1746" w:rsidP="00E06858">
            <w:pPr>
              <w:pStyle w:val="Tablei"/>
            </w:pPr>
            <w:r w:rsidRPr="007C331E">
              <w:t>(iii) “Xoz .999 Ag” (where “X” is the nominal weight in ounces of the coin, expressed as a whole number or a common fraction in Arabic numerals).</w:t>
            </w:r>
          </w:p>
        </w:tc>
      </w:tr>
      <w:tr w:rsidR="00E06884" w:rsidRPr="00FC3C9D" w14:paraId="4E0717AE" w14:textId="77777777" w:rsidTr="004F56BC"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AB3334" w14:textId="3DE53ABF" w:rsidR="00E06884" w:rsidRPr="007C331E" w:rsidRDefault="00E06884" w:rsidP="004F56BC">
            <w:pPr>
              <w:pStyle w:val="Tabletext"/>
            </w:pPr>
            <w:r w:rsidRPr="007C331E">
              <w:t>2</w:t>
            </w:r>
            <w:r w:rsidR="00672ECE" w:rsidRPr="007C331E">
              <w:t>4</w:t>
            </w:r>
            <w:r w:rsidR="00E5536C" w:rsidRPr="007C331E">
              <w:t>9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D83FD1" w14:textId="77777777" w:rsidR="00E06884" w:rsidRPr="007C331E" w:rsidRDefault="00E06884" w:rsidP="004F56BC">
            <w:pPr>
              <w:pStyle w:val="Tabletext"/>
            </w:pPr>
            <w:r w:rsidRPr="007C331E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14D3F3" w14:textId="66416069" w:rsidR="00E06884" w:rsidRPr="007C331E" w:rsidRDefault="00E06884" w:rsidP="004F56BC">
            <w:pPr>
              <w:pStyle w:val="Tabletext"/>
            </w:pPr>
            <w:r w:rsidRPr="007C331E">
              <w:t>R1</w:t>
            </w:r>
            <w:r w:rsidR="00D14255" w:rsidRPr="007C331E">
              <w:t>50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6FF30F" w14:textId="77777777" w:rsidR="004C5D08" w:rsidRPr="007C331E" w:rsidRDefault="004C5D08" w:rsidP="00E90E81">
            <w:pPr>
              <w:pStyle w:val="Tabletext"/>
            </w:pPr>
            <w:r w:rsidRPr="007C331E">
              <w:t>The same as for item 247, except omit subparagraph (c)(ii), and substitute:</w:t>
            </w:r>
          </w:p>
          <w:p w14:paraId="10CC72CC" w14:textId="77777777" w:rsidR="004C5D08" w:rsidRPr="007C331E" w:rsidRDefault="004C5D08" w:rsidP="00E90E81">
            <w:pPr>
              <w:pStyle w:val="Tablei"/>
            </w:pPr>
            <w:r w:rsidRPr="007C331E">
              <w:t>(ii) “AWB”; and</w:t>
            </w:r>
          </w:p>
          <w:p w14:paraId="166F7C7A" w14:textId="3979A694" w:rsidR="00E06884" w:rsidRPr="00A41F1F" w:rsidRDefault="004C5D08" w:rsidP="00E90E81">
            <w:pPr>
              <w:pStyle w:val="Tablei"/>
            </w:pPr>
            <w:r w:rsidRPr="007C331E">
              <w:t>(iii) “Xoz .9999 Au” (where “X” is the nominal weight in ounces of the coin, expressed as a whole number or a common fraction in Arabic numerals).</w:t>
            </w:r>
          </w:p>
        </w:tc>
      </w:tr>
    </w:tbl>
    <w:p w14:paraId="29F5854D" w14:textId="77777777" w:rsidR="00E06884" w:rsidRPr="00845B89" w:rsidRDefault="00E06884" w:rsidP="00E06884">
      <w:pPr>
        <w:pStyle w:val="Tabletext"/>
      </w:pPr>
    </w:p>
    <w:sectPr w:rsidR="00E06884" w:rsidRPr="00845B89" w:rsidSect="00E06884">
      <w:headerReference w:type="default" r:id="rId29"/>
      <w:footerReference w:type="default" r:id="rId30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08D7" w14:textId="77777777" w:rsidR="001C77AB" w:rsidRDefault="001C77AB">
      <w:pPr>
        <w:spacing w:line="240" w:lineRule="auto"/>
      </w:pPr>
      <w:r>
        <w:separator/>
      </w:r>
    </w:p>
  </w:endnote>
  <w:endnote w:type="continuationSeparator" w:id="0">
    <w:p w14:paraId="3F681479" w14:textId="77777777" w:rsidR="001C77AB" w:rsidRDefault="001C77AB">
      <w:pPr>
        <w:spacing w:line="240" w:lineRule="auto"/>
      </w:pPr>
      <w:r>
        <w:continuationSeparator/>
      </w:r>
    </w:p>
  </w:endnote>
  <w:endnote w:type="continuationNotice" w:id="1">
    <w:p w14:paraId="17F9C001" w14:textId="77777777" w:rsidR="001C77AB" w:rsidRDefault="001C77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E8F6" w14:textId="1EF321B0" w:rsidR="00E06884" w:rsidRPr="005F1388" w:rsidRDefault="00E06884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EA8D" w14:textId="242D15A0" w:rsidR="00E06884" w:rsidRDefault="00E06884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5157150A" w14:textId="77777777" w:rsidR="00E06884" w:rsidRPr="00E97334" w:rsidRDefault="00E06884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8ED6" w14:textId="77777777" w:rsidR="00E06884" w:rsidRPr="00ED79B6" w:rsidRDefault="00E06884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371B" w14:textId="511A7CFC" w:rsidR="00E06884" w:rsidRPr="00E33C1C" w:rsidRDefault="00E06884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6172BEA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E6C201" w14:textId="77777777" w:rsidR="00E06884" w:rsidRDefault="00E06884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D66DE" w14:textId="30084C42" w:rsidR="00E06884" w:rsidRDefault="00E06884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0D91">
            <w:rPr>
              <w:i/>
              <w:noProof/>
              <w:sz w:val="18"/>
            </w:rPr>
            <w:t>Currency (Australian Coins) Amendment (2024 Royal Australian Mint No. 13)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504FED" w14:textId="77777777" w:rsidR="00E06884" w:rsidRDefault="00E06884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61FC6A4D" w14:textId="77777777" w:rsidR="00E06884" w:rsidRPr="00ED79B6" w:rsidRDefault="00E06884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D948" w14:textId="387F0D23" w:rsidR="00E06884" w:rsidRPr="00E33C1C" w:rsidRDefault="00E06884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7C60374C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288F79" w14:textId="77777777" w:rsidR="00E06884" w:rsidRDefault="00E06884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4F996" w14:textId="4C7DA0D8" w:rsidR="00E06884" w:rsidRDefault="00E06884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56DFC">
            <w:rPr>
              <w:i/>
              <w:noProof/>
              <w:sz w:val="18"/>
            </w:rPr>
            <w:t>Currency (Australian Coins) Amendment (2024 Royal Australian Mint No. 13)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3B7C729" w14:textId="77777777" w:rsidR="00E06884" w:rsidRDefault="00E06884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123662C9" w14:textId="77777777" w:rsidR="00E06884" w:rsidRPr="00ED79B6" w:rsidRDefault="00E06884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CDC4" w14:textId="6D24A92D" w:rsidR="00E06884" w:rsidRPr="00E33C1C" w:rsidRDefault="00E06884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6553CB6F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FBC2E7" w14:textId="77777777" w:rsidR="00E06884" w:rsidRDefault="00E06884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0E492" w14:textId="7E14287D" w:rsidR="00E06884" w:rsidRDefault="00E06884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70D91">
            <w:rPr>
              <w:i/>
              <w:noProof/>
              <w:sz w:val="18"/>
            </w:rPr>
            <w:t>Currency (Australian Coins) Amendment (2024 Royal Australian Mint No. 13)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FD87E9" w14:textId="77777777" w:rsidR="00E06884" w:rsidRDefault="00E06884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5AB060B3" w14:textId="77777777" w:rsidR="00E06884" w:rsidRPr="00ED79B6" w:rsidRDefault="00E06884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3E12" w14:textId="568BAFCD" w:rsidR="00E06884" w:rsidRPr="00E33C1C" w:rsidRDefault="00E06884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39D24691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CE2901" w14:textId="77777777" w:rsidR="00E06884" w:rsidRDefault="00E06884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07FDED" w14:textId="0632994F" w:rsidR="00E06884" w:rsidRDefault="00E06884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56DFC">
            <w:rPr>
              <w:i/>
              <w:noProof/>
              <w:sz w:val="18"/>
            </w:rPr>
            <w:t>Currency (Australian Coins) Amendment (2024 Royal Australian Mint No. 13)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A562F6" w14:textId="77777777" w:rsidR="00E06884" w:rsidRDefault="00E06884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52EA024A" w14:textId="77777777" w:rsidR="00E06884" w:rsidRPr="00ED79B6" w:rsidRDefault="00E06884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B219" w14:textId="77777777" w:rsidR="00E06884" w:rsidRPr="00E33C1C" w:rsidRDefault="00E06884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2F882E57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EB446C" w14:textId="77777777" w:rsidR="00E06884" w:rsidRDefault="00E06884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ACA6D1" w14:textId="498E1503" w:rsidR="00E06884" w:rsidRDefault="00E06884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0D9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99FC" w14:textId="77777777" w:rsidR="00E06884" w:rsidRDefault="00E06884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166698A0" w14:textId="77777777" w:rsidR="00E06884" w:rsidRPr="00ED79B6" w:rsidRDefault="00E06884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35E" w14:textId="67CCF402" w:rsidR="00E06884" w:rsidRPr="00E33C1C" w:rsidRDefault="00E06884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3F69AA6E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328440" w14:textId="77777777" w:rsidR="00E06884" w:rsidRDefault="00E06884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862B1" w14:textId="151910AB" w:rsidR="00E06884" w:rsidRDefault="00E06884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56DFC">
            <w:rPr>
              <w:i/>
              <w:noProof/>
              <w:sz w:val="18"/>
            </w:rPr>
            <w:t>Currency (Australian Coins) Amendment (2024 Royal Australian Mint No. 13)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BEF92B" w14:textId="77777777" w:rsidR="00E06884" w:rsidRDefault="00E06884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BC268F" w14:textId="77777777" w:rsidR="00E06884" w:rsidRPr="00ED79B6" w:rsidRDefault="00E06884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90C6" w14:textId="77777777" w:rsidR="001C77AB" w:rsidRDefault="001C77AB">
      <w:pPr>
        <w:spacing w:line="240" w:lineRule="auto"/>
      </w:pPr>
      <w:r>
        <w:separator/>
      </w:r>
    </w:p>
  </w:footnote>
  <w:footnote w:type="continuationSeparator" w:id="0">
    <w:p w14:paraId="1367178A" w14:textId="77777777" w:rsidR="001C77AB" w:rsidRDefault="001C77AB">
      <w:pPr>
        <w:spacing w:line="240" w:lineRule="auto"/>
      </w:pPr>
      <w:r>
        <w:continuationSeparator/>
      </w:r>
    </w:p>
  </w:footnote>
  <w:footnote w:type="continuationNotice" w:id="1">
    <w:p w14:paraId="6B7F7F60" w14:textId="77777777" w:rsidR="001C77AB" w:rsidRDefault="001C77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E586" w14:textId="79D82E0E" w:rsidR="00E06884" w:rsidRPr="005F1388" w:rsidRDefault="00E06884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A64" w14:textId="1B6448C5" w:rsidR="00E06884" w:rsidRPr="00A961C4" w:rsidRDefault="00E0688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56DFC">
      <w:rPr>
        <w:noProof/>
        <w:sz w:val="20"/>
      </w:rPr>
      <w:t>Amendments</w:t>
    </w:r>
    <w:r w:rsidR="00156DFC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56DF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D9E28AB" w14:textId="77777777" w:rsidR="00E06884" w:rsidRPr="00A961C4" w:rsidRDefault="00E06884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078ACD4B" w14:textId="0EE34E88" w:rsidR="00E06884" w:rsidRPr="00A961C4" w:rsidRDefault="00E06884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2F25DF5" w14:textId="77777777" w:rsidR="00E06884" w:rsidRPr="00A961C4" w:rsidRDefault="00E06884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F6E" w14:textId="18BA5278" w:rsidR="00E06884" w:rsidRPr="005F1388" w:rsidRDefault="00E06884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6B72" w14:textId="77777777" w:rsidR="00E06884" w:rsidRPr="005F1388" w:rsidRDefault="00E06884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F062" w14:textId="50B03901" w:rsidR="00E06884" w:rsidRPr="00ED79B6" w:rsidRDefault="00E06884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7E93" w14:textId="560AC1E0" w:rsidR="00E06884" w:rsidRPr="00ED79B6" w:rsidRDefault="00E06884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7A64" w14:textId="77777777" w:rsidR="00E06884" w:rsidRPr="00ED79B6" w:rsidRDefault="00E06884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FD12" w14:textId="73AB2929" w:rsidR="00E06884" w:rsidRPr="00A961C4" w:rsidRDefault="00E06884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5DE559B" w14:textId="1C1232A3" w:rsidR="00E06884" w:rsidRPr="00A961C4" w:rsidRDefault="00E06884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8712C0" w14:textId="77777777" w:rsidR="00E06884" w:rsidRPr="00A961C4" w:rsidRDefault="00E06884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75EF5FB0" w14:textId="7EAEB83B" w:rsidR="00E06884" w:rsidRPr="00A961C4" w:rsidRDefault="00E06884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36E070" w14:textId="3E312AD2" w:rsidR="00E06884" w:rsidRPr="00A961C4" w:rsidRDefault="00E06884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034D327C" w14:textId="77777777" w:rsidR="00E06884" w:rsidRPr="00A961C4" w:rsidRDefault="00E06884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BCD7" w14:textId="77777777" w:rsidR="00E06884" w:rsidRPr="00A961C4" w:rsidRDefault="00E06884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4CB"/>
    <w:multiLevelType w:val="hybridMultilevel"/>
    <w:tmpl w:val="DACC512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F41"/>
    <w:multiLevelType w:val="hybridMultilevel"/>
    <w:tmpl w:val="93FE1F24"/>
    <w:lvl w:ilvl="0" w:tplc="C396D45E">
      <w:start w:val="1"/>
      <w:numFmt w:val="lowerLetter"/>
      <w:lvlText w:val="(%1)"/>
      <w:lvlJc w:val="left"/>
      <w:pPr>
        <w:ind w:left="-11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438" w:hanging="360"/>
      </w:pPr>
    </w:lvl>
    <w:lvl w:ilvl="2" w:tplc="0C09001B" w:tentative="1">
      <w:start w:val="1"/>
      <w:numFmt w:val="lowerRoman"/>
      <w:lvlText w:val="%3."/>
      <w:lvlJc w:val="right"/>
      <w:pPr>
        <w:ind w:left="282" w:hanging="180"/>
      </w:pPr>
    </w:lvl>
    <w:lvl w:ilvl="3" w:tplc="0C09000F" w:tentative="1">
      <w:start w:val="1"/>
      <w:numFmt w:val="decimal"/>
      <w:lvlText w:val="%4."/>
      <w:lvlJc w:val="left"/>
      <w:pPr>
        <w:ind w:left="1002" w:hanging="360"/>
      </w:pPr>
    </w:lvl>
    <w:lvl w:ilvl="4" w:tplc="0C090019" w:tentative="1">
      <w:start w:val="1"/>
      <w:numFmt w:val="lowerLetter"/>
      <w:lvlText w:val="%5."/>
      <w:lvlJc w:val="left"/>
      <w:pPr>
        <w:ind w:left="1722" w:hanging="360"/>
      </w:pPr>
    </w:lvl>
    <w:lvl w:ilvl="5" w:tplc="0C09001B" w:tentative="1">
      <w:start w:val="1"/>
      <w:numFmt w:val="lowerRoman"/>
      <w:lvlText w:val="%6."/>
      <w:lvlJc w:val="right"/>
      <w:pPr>
        <w:ind w:left="2442" w:hanging="180"/>
      </w:pPr>
    </w:lvl>
    <w:lvl w:ilvl="6" w:tplc="0C09000F" w:tentative="1">
      <w:start w:val="1"/>
      <w:numFmt w:val="decimal"/>
      <w:lvlText w:val="%7."/>
      <w:lvlJc w:val="left"/>
      <w:pPr>
        <w:ind w:left="3162" w:hanging="360"/>
      </w:pPr>
    </w:lvl>
    <w:lvl w:ilvl="7" w:tplc="0C090019" w:tentative="1">
      <w:start w:val="1"/>
      <w:numFmt w:val="lowerLetter"/>
      <w:lvlText w:val="%8."/>
      <w:lvlJc w:val="left"/>
      <w:pPr>
        <w:ind w:left="3882" w:hanging="360"/>
      </w:pPr>
    </w:lvl>
    <w:lvl w:ilvl="8" w:tplc="0C09001B" w:tentative="1">
      <w:start w:val="1"/>
      <w:numFmt w:val="lowerRoman"/>
      <w:lvlText w:val="%9."/>
      <w:lvlJc w:val="right"/>
      <w:pPr>
        <w:ind w:left="4602" w:hanging="180"/>
      </w:pPr>
    </w:lvl>
  </w:abstractNum>
  <w:abstractNum w:abstractNumId="2" w15:restartNumberingAfterBreak="0">
    <w:nsid w:val="090A7BB0"/>
    <w:multiLevelType w:val="multilevel"/>
    <w:tmpl w:val="FAEE43E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745CEA"/>
    <w:multiLevelType w:val="hybridMultilevel"/>
    <w:tmpl w:val="9A6226EE"/>
    <w:lvl w:ilvl="0" w:tplc="F36ABB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47B"/>
    <w:multiLevelType w:val="hybridMultilevel"/>
    <w:tmpl w:val="DACC512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1E52"/>
    <w:multiLevelType w:val="hybridMultilevel"/>
    <w:tmpl w:val="E96426CE"/>
    <w:lvl w:ilvl="0" w:tplc="F3128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825B7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499"/>
    <w:multiLevelType w:val="hybridMultilevel"/>
    <w:tmpl w:val="54BE76AA"/>
    <w:lvl w:ilvl="0" w:tplc="09BCED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1175A"/>
    <w:multiLevelType w:val="hybridMultilevel"/>
    <w:tmpl w:val="E96426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071F"/>
    <w:multiLevelType w:val="hybridMultilevel"/>
    <w:tmpl w:val="D3F29C3C"/>
    <w:lvl w:ilvl="0" w:tplc="7C424B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1542AB"/>
    <w:multiLevelType w:val="hybridMultilevel"/>
    <w:tmpl w:val="7C1A543C"/>
    <w:lvl w:ilvl="0" w:tplc="B6FC6D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7279E"/>
    <w:multiLevelType w:val="hybridMultilevel"/>
    <w:tmpl w:val="FF9A4CAC"/>
    <w:lvl w:ilvl="0" w:tplc="4266A096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043B"/>
    <w:multiLevelType w:val="hybridMultilevel"/>
    <w:tmpl w:val="DACC512E"/>
    <w:lvl w:ilvl="0" w:tplc="AE825B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366A"/>
    <w:multiLevelType w:val="hybridMultilevel"/>
    <w:tmpl w:val="29449C90"/>
    <w:lvl w:ilvl="0" w:tplc="BFCA4F88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23A55"/>
    <w:multiLevelType w:val="hybridMultilevel"/>
    <w:tmpl w:val="0616E6EC"/>
    <w:lvl w:ilvl="0" w:tplc="15DC2082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3FCA"/>
    <w:multiLevelType w:val="hybridMultilevel"/>
    <w:tmpl w:val="2C7CD9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B0ABDE6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6FAB"/>
    <w:multiLevelType w:val="hybridMultilevel"/>
    <w:tmpl w:val="0BFC0BE8"/>
    <w:lvl w:ilvl="0" w:tplc="00C60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41C9E"/>
    <w:multiLevelType w:val="hybridMultilevel"/>
    <w:tmpl w:val="A04AB6AC"/>
    <w:lvl w:ilvl="0" w:tplc="85AEF4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B73A2"/>
    <w:multiLevelType w:val="hybridMultilevel"/>
    <w:tmpl w:val="DD1E581A"/>
    <w:lvl w:ilvl="0" w:tplc="D6647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860E27"/>
    <w:multiLevelType w:val="hybridMultilevel"/>
    <w:tmpl w:val="114E3E80"/>
    <w:lvl w:ilvl="0" w:tplc="EB70B9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F1E66"/>
    <w:multiLevelType w:val="hybridMultilevel"/>
    <w:tmpl w:val="E7C4FFBE"/>
    <w:lvl w:ilvl="0" w:tplc="0546A7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95206"/>
    <w:multiLevelType w:val="hybridMultilevel"/>
    <w:tmpl w:val="F4585CD0"/>
    <w:lvl w:ilvl="0" w:tplc="5B5409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0446F0"/>
    <w:multiLevelType w:val="hybridMultilevel"/>
    <w:tmpl w:val="EC8430F2"/>
    <w:lvl w:ilvl="0" w:tplc="0FA8E6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3419"/>
    <w:multiLevelType w:val="hybridMultilevel"/>
    <w:tmpl w:val="D1CC0890"/>
    <w:lvl w:ilvl="0" w:tplc="51664D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158B9"/>
    <w:multiLevelType w:val="hybridMultilevel"/>
    <w:tmpl w:val="C2B0544E"/>
    <w:lvl w:ilvl="0" w:tplc="9580E5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14700"/>
    <w:multiLevelType w:val="hybridMultilevel"/>
    <w:tmpl w:val="0BFC0BE8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5B83"/>
    <w:multiLevelType w:val="hybridMultilevel"/>
    <w:tmpl w:val="68343288"/>
    <w:lvl w:ilvl="0" w:tplc="315CE0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71A48"/>
    <w:multiLevelType w:val="hybridMultilevel"/>
    <w:tmpl w:val="40568218"/>
    <w:lvl w:ilvl="0" w:tplc="282ECE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9168">
    <w:abstractNumId w:val="19"/>
  </w:num>
  <w:num w:numId="2" w16cid:durableId="1029643260">
    <w:abstractNumId w:val="16"/>
  </w:num>
  <w:num w:numId="3" w16cid:durableId="1694186260">
    <w:abstractNumId w:val="20"/>
  </w:num>
  <w:num w:numId="4" w16cid:durableId="180827395">
    <w:abstractNumId w:val="1"/>
  </w:num>
  <w:num w:numId="5" w16cid:durableId="1471174227">
    <w:abstractNumId w:val="6"/>
  </w:num>
  <w:num w:numId="6" w16cid:durableId="29494333">
    <w:abstractNumId w:val="22"/>
  </w:num>
  <w:num w:numId="7" w16cid:durableId="1714115391">
    <w:abstractNumId w:val="11"/>
  </w:num>
  <w:num w:numId="8" w16cid:durableId="350765163">
    <w:abstractNumId w:val="5"/>
  </w:num>
  <w:num w:numId="9" w16cid:durableId="1537356413">
    <w:abstractNumId w:val="14"/>
  </w:num>
  <w:num w:numId="10" w16cid:durableId="2080131274">
    <w:abstractNumId w:val="7"/>
  </w:num>
  <w:num w:numId="11" w16cid:durableId="954098393">
    <w:abstractNumId w:val="12"/>
  </w:num>
  <w:num w:numId="12" w16cid:durableId="1845824992">
    <w:abstractNumId w:val="17"/>
  </w:num>
  <w:num w:numId="13" w16cid:durableId="2007710790">
    <w:abstractNumId w:val="3"/>
  </w:num>
  <w:num w:numId="14" w16cid:durableId="61295678">
    <w:abstractNumId w:val="8"/>
  </w:num>
  <w:num w:numId="15" w16cid:durableId="1187519968">
    <w:abstractNumId w:val="9"/>
  </w:num>
  <w:num w:numId="16" w16cid:durableId="2056462591">
    <w:abstractNumId w:val="21"/>
  </w:num>
  <w:num w:numId="17" w16cid:durableId="318927425">
    <w:abstractNumId w:val="18"/>
  </w:num>
  <w:num w:numId="18" w16cid:durableId="1119226740">
    <w:abstractNumId w:val="15"/>
  </w:num>
  <w:num w:numId="19" w16cid:durableId="455948593">
    <w:abstractNumId w:val="24"/>
  </w:num>
  <w:num w:numId="20" w16cid:durableId="2023821356">
    <w:abstractNumId w:val="26"/>
  </w:num>
  <w:num w:numId="21" w16cid:durableId="2062049571">
    <w:abstractNumId w:val="0"/>
  </w:num>
  <w:num w:numId="22" w16cid:durableId="453524786">
    <w:abstractNumId w:val="2"/>
  </w:num>
  <w:num w:numId="23" w16cid:durableId="1271626634">
    <w:abstractNumId w:val="13"/>
  </w:num>
  <w:num w:numId="24" w16cid:durableId="213351015">
    <w:abstractNumId w:val="4"/>
  </w:num>
  <w:num w:numId="25" w16cid:durableId="2109809700">
    <w:abstractNumId w:val="10"/>
  </w:num>
  <w:num w:numId="26" w16cid:durableId="1000424407">
    <w:abstractNumId w:val="23"/>
  </w:num>
  <w:num w:numId="27" w16cid:durableId="721446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84"/>
    <w:rsid w:val="000017F2"/>
    <w:rsid w:val="00004904"/>
    <w:rsid w:val="000114FF"/>
    <w:rsid w:val="00011CC3"/>
    <w:rsid w:val="00017411"/>
    <w:rsid w:val="0002771E"/>
    <w:rsid w:val="000335A1"/>
    <w:rsid w:val="000435E7"/>
    <w:rsid w:val="0004503C"/>
    <w:rsid w:val="00047AB1"/>
    <w:rsid w:val="00050DEF"/>
    <w:rsid w:val="00051186"/>
    <w:rsid w:val="00051B37"/>
    <w:rsid w:val="00054745"/>
    <w:rsid w:val="00056EAF"/>
    <w:rsid w:val="000648FF"/>
    <w:rsid w:val="0006635D"/>
    <w:rsid w:val="00066CA3"/>
    <w:rsid w:val="000724E9"/>
    <w:rsid w:val="000762B1"/>
    <w:rsid w:val="00082FBC"/>
    <w:rsid w:val="00086686"/>
    <w:rsid w:val="000870B1"/>
    <w:rsid w:val="00091A88"/>
    <w:rsid w:val="00092EC2"/>
    <w:rsid w:val="000A0556"/>
    <w:rsid w:val="000A0571"/>
    <w:rsid w:val="000A2CD5"/>
    <w:rsid w:val="000A347E"/>
    <w:rsid w:val="000B4167"/>
    <w:rsid w:val="000B5AB1"/>
    <w:rsid w:val="000C22AF"/>
    <w:rsid w:val="000C3173"/>
    <w:rsid w:val="000C3460"/>
    <w:rsid w:val="000C5726"/>
    <w:rsid w:val="000D6C1D"/>
    <w:rsid w:val="000E1FE5"/>
    <w:rsid w:val="000E58F2"/>
    <w:rsid w:val="000F3B3A"/>
    <w:rsid w:val="000F64B3"/>
    <w:rsid w:val="00100954"/>
    <w:rsid w:val="0011504D"/>
    <w:rsid w:val="00134C35"/>
    <w:rsid w:val="0013596F"/>
    <w:rsid w:val="00135C56"/>
    <w:rsid w:val="00135C9C"/>
    <w:rsid w:val="001364FC"/>
    <w:rsid w:val="00141938"/>
    <w:rsid w:val="00146146"/>
    <w:rsid w:val="00153A12"/>
    <w:rsid w:val="001565F4"/>
    <w:rsid w:val="00156DFC"/>
    <w:rsid w:val="0016464F"/>
    <w:rsid w:val="00171A1B"/>
    <w:rsid w:val="00171B02"/>
    <w:rsid w:val="0017767E"/>
    <w:rsid w:val="00183BF4"/>
    <w:rsid w:val="001865D5"/>
    <w:rsid w:val="001947A3"/>
    <w:rsid w:val="001A1A9C"/>
    <w:rsid w:val="001B056C"/>
    <w:rsid w:val="001B258F"/>
    <w:rsid w:val="001C77AB"/>
    <w:rsid w:val="001D3A2F"/>
    <w:rsid w:val="001E44FA"/>
    <w:rsid w:val="001F120E"/>
    <w:rsid w:val="001F1FC1"/>
    <w:rsid w:val="001F4837"/>
    <w:rsid w:val="001F74FB"/>
    <w:rsid w:val="00200E72"/>
    <w:rsid w:val="00206285"/>
    <w:rsid w:val="00212917"/>
    <w:rsid w:val="00215A29"/>
    <w:rsid w:val="002166F6"/>
    <w:rsid w:val="00224CB3"/>
    <w:rsid w:val="00233F4E"/>
    <w:rsid w:val="0025354F"/>
    <w:rsid w:val="00256454"/>
    <w:rsid w:val="00270AE2"/>
    <w:rsid w:val="002728FC"/>
    <w:rsid w:val="0027448B"/>
    <w:rsid w:val="0028169B"/>
    <w:rsid w:val="002816A5"/>
    <w:rsid w:val="0028666E"/>
    <w:rsid w:val="00286CFB"/>
    <w:rsid w:val="0029143D"/>
    <w:rsid w:val="00294FC8"/>
    <w:rsid w:val="00296746"/>
    <w:rsid w:val="002A112E"/>
    <w:rsid w:val="002A3839"/>
    <w:rsid w:val="002B4477"/>
    <w:rsid w:val="002B55BA"/>
    <w:rsid w:val="002C4256"/>
    <w:rsid w:val="002C7400"/>
    <w:rsid w:val="002D516A"/>
    <w:rsid w:val="002E35E9"/>
    <w:rsid w:val="002E3B49"/>
    <w:rsid w:val="002F2A9E"/>
    <w:rsid w:val="002F5D50"/>
    <w:rsid w:val="00301489"/>
    <w:rsid w:val="00304A95"/>
    <w:rsid w:val="00305198"/>
    <w:rsid w:val="00310AF8"/>
    <w:rsid w:val="00315EE1"/>
    <w:rsid w:val="00316926"/>
    <w:rsid w:val="003242A7"/>
    <w:rsid w:val="00325ECF"/>
    <w:rsid w:val="00330B31"/>
    <w:rsid w:val="00333D55"/>
    <w:rsid w:val="00340E9A"/>
    <w:rsid w:val="003424BA"/>
    <w:rsid w:val="003450E6"/>
    <w:rsid w:val="00354405"/>
    <w:rsid w:val="00356D9E"/>
    <w:rsid w:val="00377C11"/>
    <w:rsid w:val="00377E2E"/>
    <w:rsid w:val="003801E3"/>
    <w:rsid w:val="003908BD"/>
    <w:rsid w:val="00397B6A"/>
    <w:rsid w:val="003B121E"/>
    <w:rsid w:val="003B19C7"/>
    <w:rsid w:val="003B45C9"/>
    <w:rsid w:val="003B649A"/>
    <w:rsid w:val="003C519D"/>
    <w:rsid w:val="003D04FD"/>
    <w:rsid w:val="003D6DC2"/>
    <w:rsid w:val="003E7AA1"/>
    <w:rsid w:val="003F000E"/>
    <w:rsid w:val="003F0951"/>
    <w:rsid w:val="003F1F93"/>
    <w:rsid w:val="003F2AEA"/>
    <w:rsid w:val="00400047"/>
    <w:rsid w:val="00402717"/>
    <w:rsid w:val="0040643D"/>
    <w:rsid w:val="0041682A"/>
    <w:rsid w:val="00416857"/>
    <w:rsid w:val="00420736"/>
    <w:rsid w:val="00424899"/>
    <w:rsid w:val="0042558C"/>
    <w:rsid w:val="00432BAE"/>
    <w:rsid w:val="00437FB8"/>
    <w:rsid w:val="0044128E"/>
    <w:rsid w:val="004437B6"/>
    <w:rsid w:val="004444F8"/>
    <w:rsid w:val="0044547F"/>
    <w:rsid w:val="00451F11"/>
    <w:rsid w:val="00453C1E"/>
    <w:rsid w:val="004562E5"/>
    <w:rsid w:val="00461474"/>
    <w:rsid w:val="00465509"/>
    <w:rsid w:val="004674E9"/>
    <w:rsid w:val="00470242"/>
    <w:rsid w:val="004703A3"/>
    <w:rsid w:val="00471FC5"/>
    <w:rsid w:val="0047365E"/>
    <w:rsid w:val="00474168"/>
    <w:rsid w:val="004752F3"/>
    <w:rsid w:val="00483630"/>
    <w:rsid w:val="00485948"/>
    <w:rsid w:val="00486D2F"/>
    <w:rsid w:val="00497963"/>
    <w:rsid w:val="004A1FA9"/>
    <w:rsid w:val="004A468F"/>
    <w:rsid w:val="004A57DC"/>
    <w:rsid w:val="004B14CC"/>
    <w:rsid w:val="004B4A8B"/>
    <w:rsid w:val="004C5D08"/>
    <w:rsid w:val="004E1CCD"/>
    <w:rsid w:val="004E2867"/>
    <w:rsid w:val="004E48B6"/>
    <w:rsid w:val="004E5B16"/>
    <w:rsid w:val="004E7101"/>
    <w:rsid w:val="004F1746"/>
    <w:rsid w:val="004F2853"/>
    <w:rsid w:val="004F33E3"/>
    <w:rsid w:val="004F56BC"/>
    <w:rsid w:val="00511358"/>
    <w:rsid w:val="005131DB"/>
    <w:rsid w:val="00513D57"/>
    <w:rsid w:val="00514B3B"/>
    <w:rsid w:val="00515404"/>
    <w:rsid w:val="005167E6"/>
    <w:rsid w:val="00524F9F"/>
    <w:rsid w:val="005257D6"/>
    <w:rsid w:val="005304B1"/>
    <w:rsid w:val="00531DEF"/>
    <w:rsid w:val="005323C3"/>
    <w:rsid w:val="00533EF1"/>
    <w:rsid w:val="00534CF1"/>
    <w:rsid w:val="005426E6"/>
    <w:rsid w:val="00553D93"/>
    <w:rsid w:val="0055746A"/>
    <w:rsid w:val="005636F5"/>
    <w:rsid w:val="00564A44"/>
    <w:rsid w:val="0056593D"/>
    <w:rsid w:val="00574B07"/>
    <w:rsid w:val="00575F01"/>
    <w:rsid w:val="0057610C"/>
    <w:rsid w:val="00576C5E"/>
    <w:rsid w:val="005778E2"/>
    <w:rsid w:val="00584B9B"/>
    <w:rsid w:val="00590F93"/>
    <w:rsid w:val="00594850"/>
    <w:rsid w:val="005C2A7F"/>
    <w:rsid w:val="005C6469"/>
    <w:rsid w:val="005E20D8"/>
    <w:rsid w:val="005E4352"/>
    <w:rsid w:val="005E49FB"/>
    <w:rsid w:val="005F2FD8"/>
    <w:rsid w:val="005F6E6B"/>
    <w:rsid w:val="00600EDD"/>
    <w:rsid w:val="006032ED"/>
    <w:rsid w:val="00616113"/>
    <w:rsid w:val="00617B0B"/>
    <w:rsid w:val="00624508"/>
    <w:rsid w:val="00630BDA"/>
    <w:rsid w:val="006345E1"/>
    <w:rsid w:val="0063785B"/>
    <w:rsid w:val="00644D67"/>
    <w:rsid w:val="006612AC"/>
    <w:rsid w:val="006641C3"/>
    <w:rsid w:val="006659A3"/>
    <w:rsid w:val="006714CA"/>
    <w:rsid w:val="00672ECE"/>
    <w:rsid w:val="006750EB"/>
    <w:rsid w:val="006773DC"/>
    <w:rsid w:val="00680ED5"/>
    <w:rsid w:val="006832B7"/>
    <w:rsid w:val="0068474F"/>
    <w:rsid w:val="00687D2D"/>
    <w:rsid w:val="0069043C"/>
    <w:rsid w:val="006926C4"/>
    <w:rsid w:val="00696E54"/>
    <w:rsid w:val="00697691"/>
    <w:rsid w:val="006A392D"/>
    <w:rsid w:val="006A674A"/>
    <w:rsid w:val="006B0847"/>
    <w:rsid w:val="006B6DD2"/>
    <w:rsid w:val="006D473D"/>
    <w:rsid w:val="006D7126"/>
    <w:rsid w:val="006E6D97"/>
    <w:rsid w:val="006F3B6C"/>
    <w:rsid w:val="00703740"/>
    <w:rsid w:val="00703BA9"/>
    <w:rsid w:val="00704C33"/>
    <w:rsid w:val="007060D6"/>
    <w:rsid w:val="007065B1"/>
    <w:rsid w:val="00706BEC"/>
    <w:rsid w:val="0071138D"/>
    <w:rsid w:val="0071289F"/>
    <w:rsid w:val="00715BDE"/>
    <w:rsid w:val="007203D1"/>
    <w:rsid w:val="007275AC"/>
    <w:rsid w:val="00727DF2"/>
    <w:rsid w:val="00733D5D"/>
    <w:rsid w:val="0073640B"/>
    <w:rsid w:val="00737707"/>
    <w:rsid w:val="00753C5D"/>
    <w:rsid w:val="00754854"/>
    <w:rsid w:val="00754933"/>
    <w:rsid w:val="00761BE0"/>
    <w:rsid w:val="00766C81"/>
    <w:rsid w:val="00772ECF"/>
    <w:rsid w:val="0077570C"/>
    <w:rsid w:val="00780E5A"/>
    <w:rsid w:val="007866DA"/>
    <w:rsid w:val="007A1945"/>
    <w:rsid w:val="007A245C"/>
    <w:rsid w:val="007A4D32"/>
    <w:rsid w:val="007A5D02"/>
    <w:rsid w:val="007B0BA0"/>
    <w:rsid w:val="007B4B6D"/>
    <w:rsid w:val="007B6055"/>
    <w:rsid w:val="007C046E"/>
    <w:rsid w:val="007C175B"/>
    <w:rsid w:val="007C331E"/>
    <w:rsid w:val="007D0ABF"/>
    <w:rsid w:val="007D350D"/>
    <w:rsid w:val="007D4790"/>
    <w:rsid w:val="007D6B38"/>
    <w:rsid w:val="007E3D3E"/>
    <w:rsid w:val="007E6199"/>
    <w:rsid w:val="007E69AF"/>
    <w:rsid w:val="007F16CE"/>
    <w:rsid w:val="007F25B6"/>
    <w:rsid w:val="007F27C9"/>
    <w:rsid w:val="007F3A7B"/>
    <w:rsid w:val="007F5753"/>
    <w:rsid w:val="007F6C57"/>
    <w:rsid w:val="00800AFE"/>
    <w:rsid w:val="00810911"/>
    <w:rsid w:val="00820B6E"/>
    <w:rsid w:val="00824B65"/>
    <w:rsid w:val="00830DDF"/>
    <w:rsid w:val="0084448A"/>
    <w:rsid w:val="0084498D"/>
    <w:rsid w:val="008470CF"/>
    <w:rsid w:val="00851F20"/>
    <w:rsid w:val="008561DB"/>
    <w:rsid w:val="00862757"/>
    <w:rsid w:val="00866B0F"/>
    <w:rsid w:val="00867C3F"/>
    <w:rsid w:val="008723CF"/>
    <w:rsid w:val="0088399E"/>
    <w:rsid w:val="00885C6C"/>
    <w:rsid w:val="00895946"/>
    <w:rsid w:val="00896552"/>
    <w:rsid w:val="008A2E8F"/>
    <w:rsid w:val="008A3572"/>
    <w:rsid w:val="008A5561"/>
    <w:rsid w:val="008A711A"/>
    <w:rsid w:val="008B11FE"/>
    <w:rsid w:val="008B310A"/>
    <w:rsid w:val="008C1DB4"/>
    <w:rsid w:val="008C757F"/>
    <w:rsid w:val="008D34D6"/>
    <w:rsid w:val="008D6CCD"/>
    <w:rsid w:val="008E2B2A"/>
    <w:rsid w:val="008E3216"/>
    <w:rsid w:val="008E38EB"/>
    <w:rsid w:val="008F22F4"/>
    <w:rsid w:val="008F2C8F"/>
    <w:rsid w:val="008F367F"/>
    <w:rsid w:val="00900B8D"/>
    <w:rsid w:val="00904251"/>
    <w:rsid w:val="00904D66"/>
    <w:rsid w:val="00906FB7"/>
    <w:rsid w:val="00907C99"/>
    <w:rsid w:val="00911F16"/>
    <w:rsid w:val="009140AE"/>
    <w:rsid w:val="00917C2D"/>
    <w:rsid w:val="009274BB"/>
    <w:rsid w:val="00930A48"/>
    <w:rsid w:val="00931882"/>
    <w:rsid w:val="00941AE2"/>
    <w:rsid w:val="009426FD"/>
    <w:rsid w:val="00945BA0"/>
    <w:rsid w:val="009533A8"/>
    <w:rsid w:val="00954679"/>
    <w:rsid w:val="00954734"/>
    <w:rsid w:val="00960558"/>
    <w:rsid w:val="00961D36"/>
    <w:rsid w:val="00964B4F"/>
    <w:rsid w:val="0096592A"/>
    <w:rsid w:val="00965E21"/>
    <w:rsid w:val="00967895"/>
    <w:rsid w:val="00973D46"/>
    <w:rsid w:val="009740D8"/>
    <w:rsid w:val="00985A73"/>
    <w:rsid w:val="00987038"/>
    <w:rsid w:val="00993219"/>
    <w:rsid w:val="009A3024"/>
    <w:rsid w:val="009A4AD4"/>
    <w:rsid w:val="009A5208"/>
    <w:rsid w:val="009B165B"/>
    <w:rsid w:val="009B1723"/>
    <w:rsid w:val="009B2846"/>
    <w:rsid w:val="009B4CF8"/>
    <w:rsid w:val="009B53EC"/>
    <w:rsid w:val="009B6E5F"/>
    <w:rsid w:val="009C33BF"/>
    <w:rsid w:val="009D128C"/>
    <w:rsid w:val="009D165E"/>
    <w:rsid w:val="009D3BFE"/>
    <w:rsid w:val="009D4C3A"/>
    <w:rsid w:val="009D6E2E"/>
    <w:rsid w:val="009D7410"/>
    <w:rsid w:val="009E113B"/>
    <w:rsid w:val="009E457D"/>
    <w:rsid w:val="009F4B2F"/>
    <w:rsid w:val="00A02F20"/>
    <w:rsid w:val="00A070A8"/>
    <w:rsid w:val="00A143A1"/>
    <w:rsid w:val="00A17432"/>
    <w:rsid w:val="00A3288F"/>
    <w:rsid w:val="00A40AD5"/>
    <w:rsid w:val="00A41F1F"/>
    <w:rsid w:val="00A51CE2"/>
    <w:rsid w:val="00A520FA"/>
    <w:rsid w:val="00A542F0"/>
    <w:rsid w:val="00A54992"/>
    <w:rsid w:val="00A579B8"/>
    <w:rsid w:val="00A57BF1"/>
    <w:rsid w:val="00A60051"/>
    <w:rsid w:val="00A61DB9"/>
    <w:rsid w:val="00A61F64"/>
    <w:rsid w:val="00A64EA7"/>
    <w:rsid w:val="00A64F00"/>
    <w:rsid w:val="00A67C45"/>
    <w:rsid w:val="00A718FE"/>
    <w:rsid w:val="00A743D8"/>
    <w:rsid w:val="00A74400"/>
    <w:rsid w:val="00A9132E"/>
    <w:rsid w:val="00A91530"/>
    <w:rsid w:val="00A93337"/>
    <w:rsid w:val="00AA39E8"/>
    <w:rsid w:val="00AB0E42"/>
    <w:rsid w:val="00AB4082"/>
    <w:rsid w:val="00AC4175"/>
    <w:rsid w:val="00AC5834"/>
    <w:rsid w:val="00AC7453"/>
    <w:rsid w:val="00AD2814"/>
    <w:rsid w:val="00AD3A6B"/>
    <w:rsid w:val="00AD45BE"/>
    <w:rsid w:val="00AD7527"/>
    <w:rsid w:val="00AE4CC5"/>
    <w:rsid w:val="00AE59D0"/>
    <w:rsid w:val="00AE5D8E"/>
    <w:rsid w:val="00AE66B7"/>
    <w:rsid w:val="00AE728C"/>
    <w:rsid w:val="00AF45AF"/>
    <w:rsid w:val="00AF79BB"/>
    <w:rsid w:val="00AF7E62"/>
    <w:rsid w:val="00B00E1E"/>
    <w:rsid w:val="00B031E2"/>
    <w:rsid w:val="00B06BB3"/>
    <w:rsid w:val="00B079F9"/>
    <w:rsid w:val="00B07FED"/>
    <w:rsid w:val="00B10C26"/>
    <w:rsid w:val="00B1286D"/>
    <w:rsid w:val="00B149F1"/>
    <w:rsid w:val="00B14A5C"/>
    <w:rsid w:val="00B15F9D"/>
    <w:rsid w:val="00B16CAC"/>
    <w:rsid w:val="00B1702C"/>
    <w:rsid w:val="00B35ABB"/>
    <w:rsid w:val="00B40C4C"/>
    <w:rsid w:val="00B477F9"/>
    <w:rsid w:val="00B5007A"/>
    <w:rsid w:val="00B60062"/>
    <w:rsid w:val="00B62B41"/>
    <w:rsid w:val="00B66B42"/>
    <w:rsid w:val="00B704C9"/>
    <w:rsid w:val="00B72731"/>
    <w:rsid w:val="00B747FA"/>
    <w:rsid w:val="00B75234"/>
    <w:rsid w:val="00B75D2E"/>
    <w:rsid w:val="00B873BB"/>
    <w:rsid w:val="00B91CDC"/>
    <w:rsid w:val="00B92C82"/>
    <w:rsid w:val="00B95474"/>
    <w:rsid w:val="00B97623"/>
    <w:rsid w:val="00BA2881"/>
    <w:rsid w:val="00BA41C5"/>
    <w:rsid w:val="00BA4C5E"/>
    <w:rsid w:val="00BB0B80"/>
    <w:rsid w:val="00BB472F"/>
    <w:rsid w:val="00BB7BF9"/>
    <w:rsid w:val="00BC2C3B"/>
    <w:rsid w:val="00BC2E99"/>
    <w:rsid w:val="00BC365F"/>
    <w:rsid w:val="00BC38AC"/>
    <w:rsid w:val="00BD0C32"/>
    <w:rsid w:val="00BD251B"/>
    <w:rsid w:val="00BD25A7"/>
    <w:rsid w:val="00BD2EEB"/>
    <w:rsid w:val="00BD3C96"/>
    <w:rsid w:val="00BD602C"/>
    <w:rsid w:val="00BD7523"/>
    <w:rsid w:val="00BE17E7"/>
    <w:rsid w:val="00BE3F37"/>
    <w:rsid w:val="00BF31DF"/>
    <w:rsid w:val="00C0063A"/>
    <w:rsid w:val="00C06B01"/>
    <w:rsid w:val="00C11640"/>
    <w:rsid w:val="00C17D06"/>
    <w:rsid w:val="00C20B30"/>
    <w:rsid w:val="00C30AB6"/>
    <w:rsid w:val="00C34A21"/>
    <w:rsid w:val="00C34C00"/>
    <w:rsid w:val="00C43E11"/>
    <w:rsid w:val="00C55320"/>
    <w:rsid w:val="00C60BA8"/>
    <w:rsid w:val="00C62A2E"/>
    <w:rsid w:val="00C64107"/>
    <w:rsid w:val="00C64B4B"/>
    <w:rsid w:val="00C64F79"/>
    <w:rsid w:val="00C650A9"/>
    <w:rsid w:val="00C73855"/>
    <w:rsid w:val="00C74DF3"/>
    <w:rsid w:val="00C754E5"/>
    <w:rsid w:val="00C867B5"/>
    <w:rsid w:val="00C96DDE"/>
    <w:rsid w:val="00CA6D26"/>
    <w:rsid w:val="00CB6475"/>
    <w:rsid w:val="00CB74E6"/>
    <w:rsid w:val="00CC2712"/>
    <w:rsid w:val="00CC56D4"/>
    <w:rsid w:val="00CC752D"/>
    <w:rsid w:val="00CD0B29"/>
    <w:rsid w:val="00CD3E24"/>
    <w:rsid w:val="00CD3ED4"/>
    <w:rsid w:val="00CE052E"/>
    <w:rsid w:val="00CF25D8"/>
    <w:rsid w:val="00D02B97"/>
    <w:rsid w:val="00D066FB"/>
    <w:rsid w:val="00D071FB"/>
    <w:rsid w:val="00D1040C"/>
    <w:rsid w:val="00D10708"/>
    <w:rsid w:val="00D11990"/>
    <w:rsid w:val="00D137A0"/>
    <w:rsid w:val="00D14255"/>
    <w:rsid w:val="00D16364"/>
    <w:rsid w:val="00D17152"/>
    <w:rsid w:val="00D2507E"/>
    <w:rsid w:val="00D30B1C"/>
    <w:rsid w:val="00D34C35"/>
    <w:rsid w:val="00D36252"/>
    <w:rsid w:val="00D47FF7"/>
    <w:rsid w:val="00D50A62"/>
    <w:rsid w:val="00D60DDD"/>
    <w:rsid w:val="00D65007"/>
    <w:rsid w:val="00D65FC9"/>
    <w:rsid w:val="00D70D91"/>
    <w:rsid w:val="00D76EEF"/>
    <w:rsid w:val="00D808A8"/>
    <w:rsid w:val="00D81680"/>
    <w:rsid w:val="00D82273"/>
    <w:rsid w:val="00D82722"/>
    <w:rsid w:val="00D85EC2"/>
    <w:rsid w:val="00D8619A"/>
    <w:rsid w:val="00D8696F"/>
    <w:rsid w:val="00D86972"/>
    <w:rsid w:val="00D87D9A"/>
    <w:rsid w:val="00D97083"/>
    <w:rsid w:val="00DA07AE"/>
    <w:rsid w:val="00DA16BE"/>
    <w:rsid w:val="00DA1CC0"/>
    <w:rsid w:val="00DA3EF7"/>
    <w:rsid w:val="00DA6A8E"/>
    <w:rsid w:val="00DB6B67"/>
    <w:rsid w:val="00DC09D0"/>
    <w:rsid w:val="00DC1A1C"/>
    <w:rsid w:val="00DD18EA"/>
    <w:rsid w:val="00DE315A"/>
    <w:rsid w:val="00DE48DE"/>
    <w:rsid w:val="00DE553A"/>
    <w:rsid w:val="00DF59EC"/>
    <w:rsid w:val="00E02206"/>
    <w:rsid w:val="00E0482D"/>
    <w:rsid w:val="00E06858"/>
    <w:rsid w:val="00E06884"/>
    <w:rsid w:val="00E103F4"/>
    <w:rsid w:val="00E16E02"/>
    <w:rsid w:val="00E20F31"/>
    <w:rsid w:val="00E22B09"/>
    <w:rsid w:val="00E23455"/>
    <w:rsid w:val="00E3013D"/>
    <w:rsid w:val="00E31AA9"/>
    <w:rsid w:val="00E3245B"/>
    <w:rsid w:val="00E40D29"/>
    <w:rsid w:val="00E47912"/>
    <w:rsid w:val="00E516DB"/>
    <w:rsid w:val="00E519CD"/>
    <w:rsid w:val="00E52114"/>
    <w:rsid w:val="00E5260B"/>
    <w:rsid w:val="00E5358D"/>
    <w:rsid w:val="00E5536C"/>
    <w:rsid w:val="00E55984"/>
    <w:rsid w:val="00E60BA5"/>
    <w:rsid w:val="00E63937"/>
    <w:rsid w:val="00E7764A"/>
    <w:rsid w:val="00E849D5"/>
    <w:rsid w:val="00E900BE"/>
    <w:rsid w:val="00E90E81"/>
    <w:rsid w:val="00E96C07"/>
    <w:rsid w:val="00EA04AB"/>
    <w:rsid w:val="00EA31D4"/>
    <w:rsid w:val="00EA5719"/>
    <w:rsid w:val="00EA5B6F"/>
    <w:rsid w:val="00EB226F"/>
    <w:rsid w:val="00EB4BA5"/>
    <w:rsid w:val="00EC0DA7"/>
    <w:rsid w:val="00ED0A77"/>
    <w:rsid w:val="00ED1F4C"/>
    <w:rsid w:val="00ED2470"/>
    <w:rsid w:val="00EE160D"/>
    <w:rsid w:val="00EE182A"/>
    <w:rsid w:val="00EE78CF"/>
    <w:rsid w:val="00EF1D8E"/>
    <w:rsid w:val="00F023D2"/>
    <w:rsid w:val="00F05298"/>
    <w:rsid w:val="00F1268F"/>
    <w:rsid w:val="00F141A1"/>
    <w:rsid w:val="00F1483C"/>
    <w:rsid w:val="00F15E09"/>
    <w:rsid w:val="00F17D57"/>
    <w:rsid w:val="00F20BC1"/>
    <w:rsid w:val="00F23714"/>
    <w:rsid w:val="00F25CCC"/>
    <w:rsid w:val="00F26897"/>
    <w:rsid w:val="00F30CD4"/>
    <w:rsid w:val="00F3741B"/>
    <w:rsid w:val="00F5274E"/>
    <w:rsid w:val="00F54208"/>
    <w:rsid w:val="00F65209"/>
    <w:rsid w:val="00F65314"/>
    <w:rsid w:val="00F6601B"/>
    <w:rsid w:val="00F70E9F"/>
    <w:rsid w:val="00F71A82"/>
    <w:rsid w:val="00F71AAA"/>
    <w:rsid w:val="00F722E8"/>
    <w:rsid w:val="00F7439A"/>
    <w:rsid w:val="00F74829"/>
    <w:rsid w:val="00F75C89"/>
    <w:rsid w:val="00F87176"/>
    <w:rsid w:val="00F94EC7"/>
    <w:rsid w:val="00FA0D66"/>
    <w:rsid w:val="00FA13D2"/>
    <w:rsid w:val="00FB3FA9"/>
    <w:rsid w:val="00FB4F4A"/>
    <w:rsid w:val="00FD0273"/>
    <w:rsid w:val="00FD302A"/>
    <w:rsid w:val="00FD47BB"/>
    <w:rsid w:val="00FD54C0"/>
    <w:rsid w:val="00FE0C6B"/>
    <w:rsid w:val="00FE2D8B"/>
    <w:rsid w:val="00FE4A37"/>
    <w:rsid w:val="00FE65A7"/>
    <w:rsid w:val="00FF0176"/>
    <w:rsid w:val="00FF6AA8"/>
    <w:rsid w:val="1C45C5B6"/>
    <w:rsid w:val="7CBDA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CE17"/>
  <w15:chartTrackingRefBased/>
  <w15:docId w15:val="{71EB3D49-2723-4511-BD44-CBC51AA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6884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E0688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0688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E0688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E0688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E06884"/>
  </w:style>
  <w:style w:type="character" w:customStyle="1" w:styleId="CharAmPartText">
    <w:name w:val="CharAmPartText"/>
    <w:basedOn w:val="DefaultParagraphFont"/>
    <w:qFormat/>
    <w:rsid w:val="00E06884"/>
  </w:style>
  <w:style w:type="character" w:customStyle="1" w:styleId="CharAmSchNo">
    <w:name w:val="CharAmSchNo"/>
    <w:basedOn w:val="DefaultParagraphFont"/>
    <w:qFormat/>
    <w:rsid w:val="00E06884"/>
  </w:style>
  <w:style w:type="character" w:customStyle="1" w:styleId="CharAmSchText">
    <w:name w:val="CharAmSchText"/>
    <w:basedOn w:val="DefaultParagraphFont"/>
    <w:qFormat/>
    <w:rsid w:val="00E06884"/>
  </w:style>
  <w:style w:type="character" w:customStyle="1" w:styleId="CharSectno">
    <w:name w:val="CharSectno"/>
    <w:basedOn w:val="DefaultParagraphFont"/>
    <w:qFormat/>
    <w:rsid w:val="00E06884"/>
  </w:style>
  <w:style w:type="paragraph" w:customStyle="1" w:styleId="subsection">
    <w:name w:val="subsection"/>
    <w:aliases w:val="ss"/>
    <w:basedOn w:val="Normal"/>
    <w:link w:val="subsectionChar"/>
    <w:rsid w:val="00E0688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E0688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06884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Item">
    <w:name w:val="Item"/>
    <w:aliases w:val="i"/>
    <w:basedOn w:val="Normal"/>
    <w:next w:val="ItemHead"/>
    <w:rsid w:val="00E0688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E0688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a">
    <w:name w:val="Table(a)"/>
    <w:aliases w:val="ta"/>
    <w:basedOn w:val="Normal"/>
    <w:rsid w:val="00E06884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E068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link w:val="TabletextChar"/>
    <w:rsid w:val="00E0688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068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0688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0688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E068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E06884"/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E0688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0688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E0688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E06884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0688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6884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rsid w:val="00E06884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character" w:customStyle="1" w:styleId="TabletextChar">
    <w:name w:val="Tabletext Char"/>
    <w:aliases w:val="tt Char"/>
    <w:basedOn w:val="DefaultParagraphFont"/>
    <w:link w:val="Tabletext"/>
    <w:rsid w:val="00E06884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06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88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884"/>
    <w:rPr>
      <w:rFonts w:ascii="Times New Roman" w:hAnsi="Times New Roman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E06884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9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66C81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47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F7"/>
    <w:rPr>
      <w:color w:val="605E5C"/>
      <w:shd w:val="clear" w:color="auto" w:fill="E1DFDD"/>
    </w:rPr>
  </w:style>
  <w:style w:type="paragraph" w:customStyle="1" w:styleId="Bullet">
    <w:name w:val="Bullet"/>
    <w:basedOn w:val="Normal"/>
    <w:link w:val="BulletChar"/>
    <w:rsid w:val="00C30AB6"/>
    <w:pPr>
      <w:numPr>
        <w:numId w:val="22"/>
      </w:numPr>
    </w:pPr>
  </w:style>
  <w:style w:type="character" w:customStyle="1" w:styleId="BulletChar">
    <w:name w:val="Bullet Char"/>
    <w:basedOn w:val="DefaultParagraphFont"/>
    <w:link w:val="Bullet"/>
    <w:rsid w:val="00C30AB6"/>
    <w:rPr>
      <w:rFonts w:ascii="Times New Roman" w:hAnsi="Times New Roman"/>
      <w:kern w:val="0"/>
      <w:szCs w:val="20"/>
      <w14:ligatures w14:val="none"/>
    </w:rPr>
  </w:style>
  <w:style w:type="paragraph" w:customStyle="1" w:styleId="Dash">
    <w:name w:val="Dash"/>
    <w:basedOn w:val="Normal"/>
    <w:link w:val="DashChar"/>
    <w:rsid w:val="00C30AB6"/>
    <w:pPr>
      <w:numPr>
        <w:ilvl w:val="1"/>
        <w:numId w:val="22"/>
      </w:numPr>
    </w:pPr>
  </w:style>
  <w:style w:type="character" w:customStyle="1" w:styleId="DashChar">
    <w:name w:val="Dash Char"/>
    <w:basedOn w:val="DefaultParagraphFont"/>
    <w:link w:val="Dash"/>
    <w:rsid w:val="00C30AB6"/>
    <w:rPr>
      <w:rFonts w:ascii="Times New Roman" w:hAnsi="Times New Roman"/>
      <w:kern w:val="0"/>
      <w:szCs w:val="20"/>
      <w14:ligatures w14:val="none"/>
    </w:rPr>
  </w:style>
  <w:style w:type="paragraph" w:customStyle="1" w:styleId="DoubleDot">
    <w:name w:val="Double Dot"/>
    <w:basedOn w:val="Normal"/>
    <w:link w:val="DoubleDotChar"/>
    <w:rsid w:val="00C30AB6"/>
    <w:pPr>
      <w:numPr>
        <w:ilvl w:val="2"/>
        <w:numId w:val="22"/>
      </w:numPr>
    </w:pPr>
  </w:style>
  <w:style w:type="character" w:customStyle="1" w:styleId="DoubleDotChar">
    <w:name w:val="Double Dot Char"/>
    <w:basedOn w:val="DefaultParagraphFont"/>
    <w:link w:val="DoubleDot"/>
    <w:rsid w:val="00C30AB6"/>
    <w:rPr>
      <w:rFonts w:ascii="Times New Roman" w:hAnsi="Times New Roman"/>
      <w:kern w:val="0"/>
      <w:szCs w:val="20"/>
      <w14:ligatures w14:val="none"/>
    </w:rPr>
  </w:style>
  <w:style w:type="paragraph" w:customStyle="1" w:styleId="tabletext0">
    <w:name w:val="tabletext"/>
    <w:basedOn w:val="Normal"/>
    <w:rsid w:val="000F64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F64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0F64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S574FYTY5PW6-969949929-2069</_dlc_DocId>
    <_dlc_DocIdUrl xmlns="fe39d773-a83d-4623-ae74-f25711a76616">
      <Url>https://austreasury.sharepoint.com/sites/leg-cord-function/_layouts/15/DocIdRedir.aspx?ID=S574FYTY5PW6-969949929-2069</Url>
      <Description>S574FYTY5PW6-969949929-2069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DBB2DD8E-C69E-4798-BD2D-E4C4EF4BC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01D6E-66BB-463C-9E4D-A375820C56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F76246-97AD-425F-811A-7BCA6E0EC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DB8A4-44FB-47EB-86A2-42705974839F}">
  <ds:schemaRefs>
    <ds:schemaRef ds:uri="http://purl.org/dc/terms/"/>
    <ds:schemaRef ds:uri="http://purl.org/dc/dcmitype/"/>
    <ds:schemaRef ds:uri="ff38c824-6e29-4496-8487-69f397e7ed29"/>
    <ds:schemaRef ds:uri="http://schemas.microsoft.com/office/2006/documentManagement/types"/>
    <ds:schemaRef ds:uri="http://purl.org/dc/elements/1.1/"/>
    <ds:schemaRef ds:uri="fe39d773-a83d-4623-ae74-f25711a7661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f4cb5a-261c-4c59-b165-7132460581a3"/>
    <ds:schemaRef ds:uri="30b813c2-29e2-43aa-bac2-1ed67b791c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mailto:Emma.Strohfeldt@TREASURY.GOV.AU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https://austreasury.sharepoint.com/:b:/r/sites/leg-meas-function/C/RAM_No.1_ 2024/Currency (Australian Coins) Amendment (2024 Royal Australian Mint No. 1) Determination 2024 - Attachment C_DRAFT 2_231220.pdf?csf=1&amp;web=1&amp;e=8J8Kbr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Goswell, Eva</dc:creator>
  <cp:keywords/>
  <dc:description/>
  <cp:lastModifiedBy>Cuming, Anita</cp:lastModifiedBy>
  <cp:revision>583</cp:revision>
  <cp:lastPrinted>2024-12-03T20:58:00Z</cp:lastPrinted>
  <dcterms:created xsi:type="dcterms:W3CDTF">2024-09-24T22:59:00Z</dcterms:created>
  <dcterms:modified xsi:type="dcterms:W3CDTF">2024-12-09T23:21:00Z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eActivity">
    <vt:lpwstr>35;#Legislation management|cb630f2f-9155-496b-ad0f-d960eb1bf90c</vt:lpwstr>
  </property>
  <property fmtid="{D5CDD505-2E9C-101B-9397-08002B2CF9AE}" pid="4" name="k8424359e03846678cc4a99dd97e9705">
    <vt:lpwstr>Treasury Enterprise Terms|69519368-d55f-4403-adc0-7b3d464d5501</vt:lpwstr>
  </property>
  <property fmtid="{D5CDD505-2E9C-101B-9397-08002B2CF9AE}" pid="5" name="eTopic">
    <vt:lpwstr>36;#Legislation Coordination|58c6712e-e847-48f4-81ab-b25e2bbd3986</vt:lpwstr>
  </property>
  <property fmtid="{D5CDD505-2E9C-101B-9397-08002B2CF9AE}" pid="6" name="eTheme">
    <vt:lpwstr>1;#Law Design|318dd2d2-18da-4b8e-a458-14db2c1af95f</vt:lpwstr>
  </property>
  <property fmtid="{D5CDD505-2E9C-101B-9397-08002B2CF9AE}" pid="7" name="_dlc_DocIdItemGuid">
    <vt:lpwstr>128931e8-2881-4528-b705-46281a909390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68;#Legislation|bc5c492f-641e-4b74-8651-322acd553d0f</vt:lpwstr>
  </property>
  <property fmtid="{D5CDD505-2E9C-101B-9397-08002B2CF9AE}" pid="11" name="LMDivision">
    <vt:lpwstr>3;#Treasury Enterprise Terms|69519368-d55f-4403-adc0-7b3d464d5501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Topic">
    <vt:lpwstr>36;#Legislation Coordination|58c6712e-e847-48f4-81ab-b25e2bbd3986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Document_x0020_Type">
    <vt:lpwstr>42;#Legislation|25c35cca-98fe-4d3e-a63c-3dda1c39f3ec</vt:lpwstr>
  </property>
  <property fmtid="{D5CDD505-2E9C-101B-9397-08002B2CF9AE}" pid="17" name="Document Type">
    <vt:lpwstr>42;#Legislation|25c35cca-98fe-4d3e-a63c-3dda1c39f3ec</vt:lpwstr>
  </property>
  <property fmtid="{D5CDD505-2E9C-101B-9397-08002B2CF9AE}" pid="18" name="MSIP_Label_4f932d64-9ab1-4d9b-81d2-a3a8b82dd47d_Enabled">
    <vt:lpwstr>true</vt:lpwstr>
  </property>
  <property fmtid="{D5CDD505-2E9C-101B-9397-08002B2CF9AE}" pid="19" name="MSIP_Label_4f932d64-9ab1-4d9b-81d2-a3a8b82dd47d_SetDate">
    <vt:lpwstr>2024-12-09T23:21:09Z</vt:lpwstr>
  </property>
  <property fmtid="{D5CDD505-2E9C-101B-9397-08002B2CF9AE}" pid="20" name="MSIP_Label_4f932d64-9ab1-4d9b-81d2-a3a8b82dd47d_Method">
    <vt:lpwstr>Privileged</vt:lpwstr>
  </property>
  <property fmtid="{D5CDD505-2E9C-101B-9397-08002B2CF9AE}" pid="21" name="MSIP_Label_4f932d64-9ab1-4d9b-81d2-a3a8b82dd47d_Name">
    <vt:lpwstr>OFFICIAL No Visual Marking</vt:lpwstr>
  </property>
  <property fmtid="{D5CDD505-2E9C-101B-9397-08002B2CF9AE}" pid="22" name="MSIP_Label_4f932d64-9ab1-4d9b-81d2-a3a8b82dd47d_SiteId">
    <vt:lpwstr>214f1646-2021-47cc-8397-e3d3a7ba7d9d</vt:lpwstr>
  </property>
  <property fmtid="{D5CDD505-2E9C-101B-9397-08002B2CF9AE}" pid="23" name="MSIP_Label_4f932d64-9ab1-4d9b-81d2-a3a8b82dd47d_ActionId">
    <vt:lpwstr>5c04275b-102e-4dde-a506-5d6302964038</vt:lpwstr>
  </property>
  <property fmtid="{D5CDD505-2E9C-101B-9397-08002B2CF9AE}" pid="24" name="MSIP_Label_4f932d64-9ab1-4d9b-81d2-a3a8b82dd47d_ContentBits">
    <vt:lpwstr>0</vt:lpwstr>
  </property>
</Properties>
</file>